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FD2422" w14:textId="3A28EDE6" w:rsidR="00D23514" w:rsidRDefault="00703471">
      <w:pPr>
        <w:spacing w:line="240" w:lineRule="auto"/>
        <w:rPr>
          <w:caps/>
          <w:szCs w:val="32"/>
        </w:rPr>
      </w:pPr>
      <w:r>
        <w:rPr>
          <w:caps/>
          <w:szCs w:val="32"/>
        </w:rPr>
        <w:t xml:space="preserve"> </w:t>
      </w:r>
    </w:p>
    <w:sdt>
      <w:sdtPr>
        <w:rPr>
          <w:caps/>
        </w:rPr>
        <w:id w:val="30091833"/>
        <w:lock w:val="contentLocked"/>
        <w:placeholder>
          <w:docPart w:val="DefaultPlaceholder_22675703"/>
        </w:placeholder>
        <w:group/>
      </w:sdtPr>
      <w:sdtEndPr/>
      <w:sdtContent>
        <w:p w14:paraId="085FF4E3" w14:textId="77777777" w:rsidR="00A50007" w:rsidRPr="0008176F" w:rsidRDefault="0008176F" w:rsidP="0008176F">
          <w:pPr>
            <w:pStyle w:val="NoSpacing"/>
            <w:jc w:val="center"/>
            <w:rPr>
              <w:caps/>
            </w:rPr>
          </w:pPr>
          <w:r w:rsidRPr="0008176F">
            <w:rPr>
              <w:caps/>
            </w:rPr>
            <w:t>University of Oklahoma</w:t>
          </w:r>
        </w:p>
        <w:p w14:paraId="64425558" w14:textId="77777777" w:rsidR="0008176F" w:rsidRPr="0008176F" w:rsidRDefault="0008176F" w:rsidP="0008176F">
          <w:pPr>
            <w:pStyle w:val="NoSpacing"/>
            <w:jc w:val="center"/>
            <w:rPr>
              <w:caps/>
            </w:rPr>
          </w:pPr>
        </w:p>
        <w:p w14:paraId="5FD1099A" w14:textId="77777777" w:rsidR="0008176F" w:rsidRPr="0008176F" w:rsidRDefault="0008176F" w:rsidP="0008176F">
          <w:pPr>
            <w:pStyle w:val="NoSpacing"/>
            <w:jc w:val="center"/>
            <w:rPr>
              <w:caps/>
            </w:rPr>
          </w:pPr>
          <w:r w:rsidRPr="0008176F">
            <w:rPr>
              <w:caps/>
            </w:rPr>
            <w:t>Graduate College</w:t>
          </w:r>
        </w:p>
      </w:sdtContent>
    </w:sdt>
    <w:p w14:paraId="716A43B7" w14:textId="77777777" w:rsidR="0008176F" w:rsidRPr="0008176F" w:rsidRDefault="0008176F" w:rsidP="0008176F">
      <w:pPr>
        <w:pStyle w:val="NoSpacing"/>
        <w:jc w:val="center"/>
        <w:rPr>
          <w:caps/>
        </w:rPr>
      </w:pPr>
    </w:p>
    <w:p w14:paraId="14B4BD77" w14:textId="77777777" w:rsidR="0008176F" w:rsidRPr="0008176F" w:rsidRDefault="0008176F" w:rsidP="0008176F">
      <w:pPr>
        <w:pStyle w:val="NoSpacing"/>
        <w:jc w:val="center"/>
        <w:rPr>
          <w:caps/>
        </w:rPr>
      </w:pPr>
    </w:p>
    <w:p w14:paraId="74D54CFA" w14:textId="77777777" w:rsidR="0008176F" w:rsidRPr="0008176F" w:rsidRDefault="0008176F" w:rsidP="0008176F">
      <w:pPr>
        <w:pStyle w:val="NoSpacing"/>
        <w:jc w:val="center"/>
        <w:rPr>
          <w:caps/>
        </w:rPr>
      </w:pPr>
    </w:p>
    <w:p w14:paraId="35F70F5A" w14:textId="77777777" w:rsidR="0008176F" w:rsidRPr="0008176F" w:rsidRDefault="0008176F" w:rsidP="0008176F">
      <w:pPr>
        <w:pStyle w:val="NoSpacing"/>
        <w:jc w:val="center"/>
        <w:rPr>
          <w:caps/>
        </w:rPr>
      </w:pPr>
    </w:p>
    <w:p w14:paraId="6214C556" w14:textId="77777777" w:rsidR="0008176F" w:rsidRPr="0008176F" w:rsidRDefault="0008176F" w:rsidP="0008176F">
      <w:pPr>
        <w:pStyle w:val="NoSpacing"/>
        <w:jc w:val="center"/>
        <w:rPr>
          <w:caps/>
        </w:rPr>
      </w:pPr>
    </w:p>
    <w:p w14:paraId="51E365AF" w14:textId="77777777" w:rsidR="0008176F" w:rsidRPr="0008176F" w:rsidRDefault="0008176F" w:rsidP="0008176F">
      <w:pPr>
        <w:pStyle w:val="NoSpacing"/>
        <w:jc w:val="center"/>
        <w:rPr>
          <w:caps/>
        </w:rPr>
      </w:pPr>
    </w:p>
    <w:p w14:paraId="1BC0C491"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D41A7EC" w14:textId="256F3412" w:rsidR="0008176F" w:rsidRPr="0008176F" w:rsidRDefault="00716D89" w:rsidP="0008176F">
          <w:pPr>
            <w:pStyle w:val="NoSpacing"/>
            <w:spacing w:line="480" w:lineRule="auto"/>
            <w:jc w:val="center"/>
            <w:rPr>
              <w:caps/>
            </w:rPr>
          </w:pPr>
          <w:r>
            <w:rPr>
              <w:caps/>
            </w:rPr>
            <w:t>Second and trainee companies in the united states: an analysis of past and present missions</w:t>
          </w:r>
        </w:p>
      </w:sdtContent>
    </w:sdt>
    <w:p w14:paraId="6AD3D9E1" w14:textId="77777777" w:rsidR="0008176F" w:rsidRPr="0008176F" w:rsidRDefault="0008176F" w:rsidP="0008176F">
      <w:pPr>
        <w:pStyle w:val="NoSpacing"/>
        <w:jc w:val="center"/>
        <w:rPr>
          <w:caps/>
        </w:rPr>
      </w:pPr>
    </w:p>
    <w:p w14:paraId="5C5A8213" w14:textId="77777777" w:rsidR="0008176F" w:rsidRPr="0008176F" w:rsidRDefault="0008176F" w:rsidP="0008176F">
      <w:pPr>
        <w:pStyle w:val="NoSpacing"/>
        <w:jc w:val="center"/>
        <w:rPr>
          <w:caps/>
        </w:rPr>
      </w:pPr>
    </w:p>
    <w:p w14:paraId="173CFE21" w14:textId="77777777" w:rsidR="0008176F" w:rsidRPr="0008176F" w:rsidRDefault="0008176F" w:rsidP="0008176F">
      <w:pPr>
        <w:pStyle w:val="NoSpacing"/>
        <w:jc w:val="center"/>
        <w:rPr>
          <w:caps/>
        </w:rPr>
      </w:pPr>
    </w:p>
    <w:p w14:paraId="19EDE8B2" w14:textId="77777777" w:rsidR="0008176F" w:rsidRPr="0008176F" w:rsidRDefault="0008176F" w:rsidP="0008176F">
      <w:pPr>
        <w:pStyle w:val="NoSpacing"/>
        <w:jc w:val="center"/>
        <w:rPr>
          <w:caps/>
        </w:rPr>
      </w:pPr>
    </w:p>
    <w:p w14:paraId="5704AAB0" w14:textId="77777777" w:rsidR="0008176F" w:rsidRPr="0008176F" w:rsidRDefault="0008176F" w:rsidP="0008176F">
      <w:pPr>
        <w:pStyle w:val="NoSpacing"/>
        <w:jc w:val="center"/>
        <w:rPr>
          <w:caps/>
        </w:rPr>
      </w:pPr>
    </w:p>
    <w:p w14:paraId="6914FA5A"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64D5356C" w14:textId="77777777" w:rsidR="0008176F" w:rsidRPr="0008176F" w:rsidRDefault="0008176F" w:rsidP="0008176F">
          <w:pPr>
            <w:pStyle w:val="NoSpacing"/>
            <w:jc w:val="center"/>
            <w:rPr>
              <w:caps/>
            </w:rPr>
          </w:pPr>
          <w:r w:rsidRPr="0008176F">
            <w:rPr>
              <w:caps/>
            </w:rPr>
            <w:t>A thesis</w:t>
          </w:r>
        </w:p>
        <w:p w14:paraId="626F4B32" w14:textId="77777777" w:rsidR="0008176F" w:rsidRPr="0008176F" w:rsidRDefault="0008176F" w:rsidP="0008176F">
          <w:pPr>
            <w:pStyle w:val="NoSpacing"/>
            <w:jc w:val="center"/>
            <w:rPr>
              <w:caps/>
            </w:rPr>
          </w:pPr>
        </w:p>
        <w:p w14:paraId="62A4AAA2" w14:textId="77777777" w:rsidR="0008176F" w:rsidRPr="0008176F" w:rsidRDefault="0008176F" w:rsidP="0008176F">
          <w:pPr>
            <w:pStyle w:val="NoSpacing"/>
            <w:jc w:val="center"/>
            <w:rPr>
              <w:caps/>
            </w:rPr>
          </w:pPr>
          <w:r w:rsidRPr="0008176F">
            <w:rPr>
              <w:caps/>
            </w:rPr>
            <w:t>submitted to the Graduate Faculty</w:t>
          </w:r>
        </w:p>
        <w:p w14:paraId="6232F126" w14:textId="77777777" w:rsidR="0008176F" w:rsidRDefault="0008176F" w:rsidP="0008176F">
          <w:pPr>
            <w:pStyle w:val="NoSpacing"/>
            <w:jc w:val="center"/>
          </w:pPr>
        </w:p>
        <w:p w14:paraId="575A3903" w14:textId="77777777" w:rsidR="0008176F" w:rsidRDefault="0008176F" w:rsidP="0008176F">
          <w:pPr>
            <w:pStyle w:val="NoSpacing"/>
            <w:jc w:val="center"/>
          </w:pPr>
          <w:r>
            <w:t>in partial fulfillment of the requirements for the</w:t>
          </w:r>
        </w:p>
        <w:p w14:paraId="3B4A0BBF" w14:textId="77777777" w:rsidR="0008176F" w:rsidRDefault="0008176F" w:rsidP="0008176F">
          <w:pPr>
            <w:pStyle w:val="NoSpacing"/>
            <w:jc w:val="center"/>
          </w:pPr>
        </w:p>
        <w:p w14:paraId="22B16831" w14:textId="77777777" w:rsidR="0008176F" w:rsidRDefault="0008176F" w:rsidP="0008176F">
          <w:pPr>
            <w:pStyle w:val="NoSpacing"/>
            <w:jc w:val="center"/>
          </w:pPr>
          <w:r>
            <w:t>Degree of</w:t>
          </w:r>
        </w:p>
      </w:sdtContent>
    </w:sdt>
    <w:p w14:paraId="0AF6F66C" w14:textId="77777777" w:rsidR="0008176F" w:rsidRDefault="0008176F" w:rsidP="0008176F">
      <w:pPr>
        <w:pStyle w:val="NoSpacing"/>
        <w:jc w:val="center"/>
      </w:pPr>
    </w:p>
    <w:p w14:paraId="3794D957" w14:textId="2940BAB9" w:rsidR="00730F0A" w:rsidRDefault="007F6021" w:rsidP="0008176F">
      <w:pPr>
        <w:pStyle w:val="NoSpacing"/>
        <w:jc w:val="center"/>
      </w:pPr>
      <w:r>
        <w:t>MASTER OF FINE ARTS IN DANCE</w:t>
      </w:r>
    </w:p>
    <w:p w14:paraId="6462C315" w14:textId="77777777" w:rsidR="00730F0A" w:rsidRDefault="00730F0A" w:rsidP="0008176F">
      <w:pPr>
        <w:pStyle w:val="NoSpacing"/>
        <w:jc w:val="center"/>
      </w:pPr>
    </w:p>
    <w:p w14:paraId="3BE2ECB9" w14:textId="77777777" w:rsidR="00730F0A" w:rsidRDefault="00730F0A" w:rsidP="0008176F">
      <w:pPr>
        <w:pStyle w:val="NoSpacing"/>
        <w:jc w:val="center"/>
      </w:pPr>
    </w:p>
    <w:p w14:paraId="0BA044DC" w14:textId="77777777" w:rsidR="00730F0A" w:rsidRDefault="00730F0A" w:rsidP="0008176F">
      <w:pPr>
        <w:pStyle w:val="NoSpacing"/>
        <w:jc w:val="center"/>
      </w:pPr>
    </w:p>
    <w:p w14:paraId="1E7E629F" w14:textId="77777777" w:rsidR="00730F0A" w:rsidRDefault="00730F0A" w:rsidP="0008176F">
      <w:pPr>
        <w:pStyle w:val="NoSpacing"/>
        <w:jc w:val="center"/>
      </w:pPr>
    </w:p>
    <w:p w14:paraId="719A382A" w14:textId="77777777" w:rsidR="00730F0A" w:rsidRDefault="00730F0A" w:rsidP="0008176F">
      <w:pPr>
        <w:pStyle w:val="NoSpacing"/>
        <w:jc w:val="center"/>
      </w:pPr>
    </w:p>
    <w:p w14:paraId="44698B42" w14:textId="77777777" w:rsidR="00730F0A" w:rsidRDefault="00730F0A" w:rsidP="0008176F">
      <w:pPr>
        <w:pStyle w:val="NoSpacing"/>
        <w:jc w:val="center"/>
      </w:pPr>
    </w:p>
    <w:p w14:paraId="20104150" w14:textId="77777777" w:rsidR="00730F0A" w:rsidRDefault="00730F0A" w:rsidP="0008176F">
      <w:pPr>
        <w:pStyle w:val="NoSpacing"/>
        <w:jc w:val="center"/>
      </w:pPr>
    </w:p>
    <w:p w14:paraId="2AA667D7" w14:textId="77777777" w:rsidR="00730F0A" w:rsidRDefault="00730F0A" w:rsidP="0008176F">
      <w:pPr>
        <w:pStyle w:val="NoSpacing"/>
        <w:jc w:val="center"/>
      </w:pPr>
    </w:p>
    <w:p w14:paraId="4CEA6B69" w14:textId="77777777" w:rsidR="00730F0A" w:rsidRDefault="00730F0A" w:rsidP="0008176F">
      <w:pPr>
        <w:pStyle w:val="NoSpacing"/>
        <w:jc w:val="center"/>
      </w:pPr>
      <w:r>
        <w:t>By</w:t>
      </w:r>
    </w:p>
    <w:p w14:paraId="58277FD9"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7E608677" w14:textId="6B589461" w:rsidR="00746E16" w:rsidRDefault="002E3F4F" w:rsidP="00746E16">
          <w:pPr>
            <w:pStyle w:val="NoSpacing"/>
            <w:jc w:val="center"/>
            <w:rPr>
              <w:caps/>
            </w:rPr>
          </w:pPr>
          <w:r>
            <w:rPr>
              <w:caps/>
            </w:rPr>
            <w:t>TYE ASHFORD LOVE</w:t>
          </w:r>
        </w:p>
      </w:sdtContent>
    </w:sdt>
    <w:sdt>
      <w:sdtPr>
        <w:id w:val="30091838"/>
        <w:lock w:val="contentLocked"/>
        <w:placeholder>
          <w:docPart w:val="DefaultPlaceholder_22675703"/>
        </w:placeholder>
        <w:group/>
      </w:sdtPr>
      <w:sdtEndPr/>
      <w:sdtContent>
        <w:p w14:paraId="58136CE1"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7C44D212" w14:textId="2EAC4B3D" w:rsidR="00730F0A" w:rsidRDefault="00BB17CF" w:rsidP="00730F0A">
          <w:pPr>
            <w:pStyle w:val="NoSpacing"/>
            <w:jc w:val="center"/>
          </w:pPr>
          <w:r>
            <w:t>2016</w:t>
          </w:r>
        </w:p>
      </w:sdtContent>
    </w:sdt>
    <w:p w14:paraId="773BF0AD" w14:textId="77777777" w:rsidR="00730F0A" w:rsidRDefault="00730F0A" w:rsidP="00730F0A">
      <w:pPr>
        <w:pStyle w:val="NoSpacing"/>
        <w:jc w:val="center"/>
      </w:pPr>
      <w:r>
        <w:br w:type="page"/>
      </w:r>
    </w:p>
    <w:p w14:paraId="518D0BAA" w14:textId="77777777" w:rsidR="00730F0A" w:rsidRDefault="00730F0A" w:rsidP="00730F0A">
      <w:pPr>
        <w:pStyle w:val="NoSpacing"/>
        <w:jc w:val="center"/>
      </w:pPr>
    </w:p>
    <w:p w14:paraId="2B056B7A" w14:textId="77777777" w:rsidR="00730F0A" w:rsidRDefault="00730F0A" w:rsidP="00730F0A">
      <w:pPr>
        <w:pStyle w:val="NoSpacing"/>
        <w:jc w:val="center"/>
      </w:pPr>
    </w:p>
    <w:p w14:paraId="09F8DE52" w14:textId="77777777" w:rsidR="006B5C7A" w:rsidRDefault="006B5C7A" w:rsidP="00730F0A">
      <w:pPr>
        <w:pStyle w:val="NoSpacing"/>
        <w:jc w:val="center"/>
      </w:pPr>
    </w:p>
    <w:p w14:paraId="2B75AFB4" w14:textId="77777777" w:rsidR="00C378FA" w:rsidRDefault="00C378FA" w:rsidP="00730F0A">
      <w:pPr>
        <w:pStyle w:val="NoSpacing"/>
        <w:jc w:val="center"/>
      </w:pPr>
    </w:p>
    <w:p w14:paraId="5CE263E8"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741F9B1D" w14:textId="3B3DF28E" w:rsidR="00730F0A" w:rsidRPr="00730F0A" w:rsidRDefault="007F6021" w:rsidP="00730F0A">
          <w:pPr>
            <w:pStyle w:val="NoSpacing"/>
            <w:jc w:val="center"/>
            <w:rPr>
              <w:caps/>
            </w:rPr>
          </w:pPr>
          <w:r>
            <w:rPr>
              <w:caps/>
            </w:rPr>
            <w:t>SEcond and trainee companies in the united states: an analysis of past and present missions</w:t>
          </w:r>
        </w:p>
      </w:sdtContent>
    </w:sdt>
    <w:p w14:paraId="7B8E8D96" w14:textId="77777777" w:rsidR="00730F0A" w:rsidRPr="00730F0A" w:rsidRDefault="00730F0A" w:rsidP="00730F0A">
      <w:pPr>
        <w:pStyle w:val="NoSpacing"/>
        <w:jc w:val="center"/>
        <w:rPr>
          <w:caps/>
        </w:rPr>
      </w:pPr>
    </w:p>
    <w:p w14:paraId="26DA9C9E"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2BB72D3F" w14:textId="77777777" w:rsidR="00730F0A" w:rsidRPr="00730F0A" w:rsidRDefault="00730F0A" w:rsidP="00730F0A">
          <w:pPr>
            <w:pStyle w:val="NoSpacing"/>
            <w:jc w:val="center"/>
            <w:rPr>
              <w:caps/>
            </w:rPr>
          </w:pPr>
          <w:r w:rsidRPr="00730F0A">
            <w:rPr>
              <w:caps/>
            </w:rPr>
            <w:t>A thesis approved for the</w:t>
          </w:r>
        </w:p>
      </w:sdtContent>
    </w:sdt>
    <w:p w14:paraId="2D4F872E" w14:textId="37914932" w:rsidR="00746E16" w:rsidRDefault="007F6021" w:rsidP="00746E16">
      <w:pPr>
        <w:pStyle w:val="NoSpacing"/>
        <w:jc w:val="center"/>
        <w:rPr>
          <w:caps/>
        </w:rPr>
      </w:pPr>
      <w:r>
        <w:rPr>
          <w:caps/>
        </w:rPr>
        <w:t>school of dance</w:t>
      </w:r>
    </w:p>
    <w:p w14:paraId="5F01B984" w14:textId="77777777" w:rsidR="00730F0A" w:rsidRPr="00730F0A" w:rsidRDefault="00730F0A" w:rsidP="00730F0A">
      <w:pPr>
        <w:pStyle w:val="NoSpacing"/>
        <w:jc w:val="center"/>
        <w:rPr>
          <w:caps/>
        </w:rPr>
      </w:pPr>
    </w:p>
    <w:p w14:paraId="6036D392" w14:textId="77777777" w:rsidR="00730F0A" w:rsidRPr="00730F0A" w:rsidRDefault="00730F0A" w:rsidP="00730F0A">
      <w:pPr>
        <w:pStyle w:val="NoSpacing"/>
        <w:jc w:val="center"/>
        <w:rPr>
          <w:caps/>
        </w:rPr>
      </w:pPr>
    </w:p>
    <w:p w14:paraId="325F60FB" w14:textId="77777777" w:rsidR="00730F0A" w:rsidRPr="00730F0A" w:rsidRDefault="00730F0A" w:rsidP="00730F0A">
      <w:pPr>
        <w:pStyle w:val="NoSpacing"/>
        <w:jc w:val="center"/>
        <w:rPr>
          <w:caps/>
        </w:rPr>
      </w:pPr>
    </w:p>
    <w:p w14:paraId="101847F7" w14:textId="77777777" w:rsidR="00730F0A" w:rsidRDefault="00730F0A" w:rsidP="00730F0A">
      <w:pPr>
        <w:pStyle w:val="NoSpacing"/>
        <w:jc w:val="center"/>
        <w:rPr>
          <w:caps/>
        </w:rPr>
      </w:pPr>
    </w:p>
    <w:p w14:paraId="0E8D8CD9" w14:textId="77777777" w:rsidR="00730F0A" w:rsidRPr="00730F0A" w:rsidRDefault="00730F0A" w:rsidP="00730F0A">
      <w:pPr>
        <w:pStyle w:val="NoSpacing"/>
        <w:jc w:val="center"/>
        <w:rPr>
          <w:caps/>
        </w:rPr>
      </w:pPr>
    </w:p>
    <w:p w14:paraId="67612A8F" w14:textId="77777777" w:rsidR="00730F0A" w:rsidRPr="00730F0A" w:rsidRDefault="00730F0A" w:rsidP="00730F0A">
      <w:pPr>
        <w:pStyle w:val="NoSpacing"/>
        <w:jc w:val="center"/>
        <w:rPr>
          <w:caps/>
        </w:rPr>
      </w:pPr>
    </w:p>
    <w:p w14:paraId="15AAA5F7" w14:textId="77777777" w:rsidR="00730F0A" w:rsidRPr="00730F0A" w:rsidRDefault="00730F0A" w:rsidP="00730F0A">
      <w:pPr>
        <w:pStyle w:val="NoSpacing"/>
        <w:jc w:val="center"/>
        <w:rPr>
          <w:caps/>
        </w:rPr>
      </w:pPr>
    </w:p>
    <w:p w14:paraId="4EADAB6D"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7796655D" w14:textId="77777777" w:rsidR="00730F0A" w:rsidRPr="00730F0A" w:rsidRDefault="00730F0A" w:rsidP="00730F0A">
          <w:pPr>
            <w:pStyle w:val="NoSpacing"/>
            <w:jc w:val="center"/>
            <w:rPr>
              <w:caps/>
            </w:rPr>
          </w:pPr>
          <w:r w:rsidRPr="00730F0A">
            <w:rPr>
              <w:caps/>
            </w:rPr>
            <w:t>By</w:t>
          </w:r>
        </w:p>
      </w:sdtContent>
    </w:sdt>
    <w:p w14:paraId="5FBB88C9" w14:textId="77777777" w:rsidR="00730F0A" w:rsidRDefault="00730F0A" w:rsidP="00730F0A">
      <w:pPr>
        <w:pStyle w:val="NoSpacing"/>
        <w:jc w:val="center"/>
      </w:pPr>
    </w:p>
    <w:p w14:paraId="387B655B" w14:textId="77777777" w:rsidR="00730F0A" w:rsidRDefault="00730F0A" w:rsidP="00730F0A">
      <w:pPr>
        <w:pStyle w:val="NoSpacing"/>
        <w:jc w:val="center"/>
      </w:pPr>
    </w:p>
    <w:p w14:paraId="70EC21D5" w14:textId="77777777" w:rsidR="00730F0A" w:rsidRDefault="00730F0A" w:rsidP="00730F0A">
      <w:pPr>
        <w:pStyle w:val="NoSpacing"/>
        <w:jc w:val="center"/>
      </w:pPr>
    </w:p>
    <w:p w14:paraId="2DDAD70D" w14:textId="77777777" w:rsidR="00730F0A" w:rsidRPr="003B763D" w:rsidRDefault="003B763D" w:rsidP="00730F0A">
      <w:pPr>
        <w:pStyle w:val="NoSpacing"/>
        <w:jc w:val="right"/>
      </w:pPr>
      <w:r>
        <w:t>______________________________</w:t>
      </w:r>
    </w:p>
    <w:p w14:paraId="3F78CC23" w14:textId="0C0ED644" w:rsidR="00730F0A" w:rsidRDefault="007826C2" w:rsidP="00730F0A">
      <w:pPr>
        <w:pStyle w:val="NoSpacing"/>
        <w:jc w:val="right"/>
      </w:pPr>
      <w:sdt>
        <w:sdtPr>
          <w:alias w:val="Click to enter committee chair name"/>
          <w:tag w:val="committee chair"/>
          <w:id w:val="30091849"/>
          <w:lock w:val="sdtLocked"/>
          <w:placeholder>
            <w:docPart w:val="DefaultPlaceholder_22675703"/>
          </w:placeholder>
        </w:sdtPr>
        <w:sdtEndPr/>
        <w:sdtContent>
          <w:r w:rsidR="007F6021">
            <w:t>Mr. Jeremy Lindberg</w:t>
          </w:r>
        </w:sdtContent>
      </w:sdt>
      <w:r w:rsidR="00730F0A">
        <w:t>, Chair</w:t>
      </w:r>
    </w:p>
    <w:p w14:paraId="183C4052" w14:textId="77777777" w:rsidR="00730F0A" w:rsidRDefault="00730F0A" w:rsidP="00730F0A">
      <w:pPr>
        <w:pStyle w:val="NoSpacing"/>
        <w:jc w:val="right"/>
      </w:pPr>
    </w:p>
    <w:p w14:paraId="5A7C48F4" w14:textId="77777777" w:rsidR="00730F0A" w:rsidRDefault="00730F0A" w:rsidP="00730F0A">
      <w:pPr>
        <w:pStyle w:val="NoSpacing"/>
        <w:jc w:val="right"/>
      </w:pPr>
    </w:p>
    <w:p w14:paraId="6D079733" w14:textId="77777777" w:rsidR="00730F0A" w:rsidRPr="003B763D" w:rsidRDefault="003B763D" w:rsidP="00730F0A">
      <w:pPr>
        <w:pStyle w:val="NoSpacing"/>
        <w:jc w:val="right"/>
      </w:pPr>
      <w:r>
        <w:t>______________________________</w:t>
      </w:r>
    </w:p>
    <w:p w14:paraId="57406235" w14:textId="3C2B2A35" w:rsidR="00730F0A" w:rsidRDefault="007826C2" w:rsidP="00730F0A">
      <w:pPr>
        <w:pStyle w:val="NoSpacing"/>
        <w:jc w:val="right"/>
      </w:pPr>
      <w:sdt>
        <w:sdtPr>
          <w:alias w:val="Click to enter 2nd member name"/>
          <w:tag w:val="2nd member"/>
          <w:id w:val="30091850"/>
          <w:lock w:val="sdtLocked"/>
          <w:placeholder>
            <w:docPart w:val="C062FEE9CF144A928363900CFCE29497"/>
          </w:placeholder>
        </w:sdtPr>
        <w:sdtEndPr/>
        <w:sdtContent>
          <w:r w:rsidR="007F6021">
            <w:t xml:space="preserve">Mr. </w:t>
          </w:r>
          <w:proofErr w:type="spellStart"/>
          <w:r w:rsidR="007F6021">
            <w:t>Ilya</w:t>
          </w:r>
          <w:proofErr w:type="spellEnd"/>
          <w:r w:rsidR="007F6021">
            <w:t xml:space="preserve"> </w:t>
          </w:r>
          <w:proofErr w:type="spellStart"/>
          <w:r w:rsidR="007F6021">
            <w:t>Kozadayev</w:t>
          </w:r>
          <w:proofErr w:type="spellEnd"/>
        </w:sdtContent>
      </w:sdt>
    </w:p>
    <w:p w14:paraId="5C046DA2" w14:textId="77777777" w:rsidR="00730F0A" w:rsidRDefault="00730F0A" w:rsidP="00730F0A">
      <w:pPr>
        <w:pStyle w:val="NoSpacing"/>
        <w:jc w:val="right"/>
      </w:pPr>
    </w:p>
    <w:p w14:paraId="30EECCA6" w14:textId="77777777" w:rsidR="00730F0A" w:rsidRDefault="00730F0A" w:rsidP="00730F0A">
      <w:pPr>
        <w:pStyle w:val="NoSpacing"/>
        <w:jc w:val="right"/>
      </w:pPr>
    </w:p>
    <w:p w14:paraId="542DCC41" w14:textId="77777777" w:rsidR="00730F0A" w:rsidRPr="003B763D" w:rsidRDefault="003B763D" w:rsidP="00730F0A">
      <w:pPr>
        <w:pStyle w:val="NoSpacing"/>
        <w:jc w:val="right"/>
      </w:pPr>
      <w:r>
        <w:t>______________________________</w:t>
      </w:r>
    </w:p>
    <w:p w14:paraId="7C01AC2E" w14:textId="2C9DB539" w:rsidR="00730F0A" w:rsidRDefault="007826C2" w:rsidP="00730F0A">
      <w:pPr>
        <w:pStyle w:val="NoSpacing"/>
        <w:jc w:val="right"/>
      </w:pPr>
      <w:sdt>
        <w:sdtPr>
          <w:alias w:val="Click to enter 3rd member name"/>
          <w:tag w:val="3rd member"/>
          <w:id w:val="30091852"/>
          <w:lock w:val="sdtLocked"/>
          <w:placeholder>
            <w:docPart w:val="6D39F422706D4B8B985B3284341ED3DD"/>
          </w:placeholder>
        </w:sdtPr>
        <w:sdtEndPr/>
        <w:sdtContent>
          <w:r w:rsidR="007F6021">
            <w:t>Mr. Robert Bailey</w:t>
          </w:r>
        </w:sdtContent>
      </w:sdt>
    </w:p>
    <w:p w14:paraId="6737675B" w14:textId="77777777" w:rsidR="00730F0A" w:rsidRDefault="00730F0A" w:rsidP="00730F0A">
      <w:pPr>
        <w:pStyle w:val="NoSpacing"/>
        <w:jc w:val="right"/>
      </w:pPr>
    </w:p>
    <w:p w14:paraId="5384F7A2" w14:textId="77777777" w:rsidR="00730F0A" w:rsidRDefault="00730F0A" w:rsidP="00730F0A">
      <w:pPr>
        <w:pStyle w:val="NoSpacing"/>
        <w:jc w:val="right"/>
      </w:pPr>
    </w:p>
    <w:p w14:paraId="57E5242D" w14:textId="77777777" w:rsidR="00730F0A" w:rsidRDefault="00730F0A" w:rsidP="00730F0A">
      <w:pPr>
        <w:pStyle w:val="NoSpacing"/>
        <w:jc w:val="center"/>
      </w:pPr>
      <w:r>
        <w:br w:type="page"/>
      </w:r>
    </w:p>
    <w:p w14:paraId="0CA9BD0D" w14:textId="77777777" w:rsidR="00730F0A" w:rsidRDefault="00730F0A" w:rsidP="00730F0A">
      <w:pPr>
        <w:pStyle w:val="NoSpacing"/>
        <w:jc w:val="center"/>
      </w:pPr>
    </w:p>
    <w:p w14:paraId="66C64202" w14:textId="77777777" w:rsidR="00730F0A" w:rsidRDefault="00730F0A" w:rsidP="00730F0A">
      <w:pPr>
        <w:pStyle w:val="NoSpacing"/>
        <w:jc w:val="center"/>
      </w:pPr>
    </w:p>
    <w:p w14:paraId="5EDF3FF5" w14:textId="77777777" w:rsidR="00730F0A" w:rsidRDefault="00730F0A" w:rsidP="00730F0A">
      <w:pPr>
        <w:pStyle w:val="NoSpacing"/>
        <w:jc w:val="center"/>
      </w:pPr>
    </w:p>
    <w:p w14:paraId="35A59629" w14:textId="77777777" w:rsidR="00730F0A" w:rsidRDefault="00730F0A" w:rsidP="00730F0A">
      <w:pPr>
        <w:pStyle w:val="NoSpacing"/>
        <w:jc w:val="center"/>
      </w:pPr>
    </w:p>
    <w:p w14:paraId="2C7E7BE9" w14:textId="77777777" w:rsidR="00730F0A" w:rsidRDefault="00730F0A" w:rsidP="00730F0A">
      <w:pPr>
        <w:pStyle w:val="NoSpacing"/>
        <w:jc w:val="center"/>
      </w:pPr>
    </w:p>
    <w:p w14:paraId="0B646B65" w14:textId="77777777" w:rsidR="00730F0A" w:rsidRDefault="00730F0A" w:rsidP="00730F0A">
      <w:pPr>
        <w:pStyle w:val="NoSpacing"/>
        <w:jc w:val="center"/>
      </w:pPr>
    </w:p>
    <w:p w14:paraId="2678BBB0" w14:textId="77777777" w:rsidR="00730F0A" w:rsidRDefault="00730F0A" w:rsidP="00730F0A">
      <w:pPr>
        <w:pStyle w:val="NoSpacing"/>
        <w:jc w:val="center"/>
      </w:pPr>
    </w:p>
    <w:p w14:paraId="00C5190C" w14:textId="77777777" w:rsidR="00730F0A" w:rsidRDefault="00730F0A" w:rsidP="00730F0A">
      <w:pPr>
        <w:pStyle w:val="NoSpacing"/>
        <w:jc w:val="center"/>
      </w:pPr>
    </w:p>
    <w:p w14:paraId="245E8720" w14:textId="77777777" w:rsidR="00730F0A" w:rsidRDefault="00730F0A" w:rsidP="00730F0A">
      <w:pPr>
        <w:pStyle w:val="NoSpacing"/>
        <w:jc w:val="center"/>
      </w:pPr>
    </w:p>
    <w:p w14:paraId="59729F15" w14:textId="77777777" w:rsidR="00730F0A" w:rsidRDefault="00730F0A" w:rsidP="00730F0A">
      <w:pPr>
        <w:pStyle w:val="NoSpacing"/>
        <w:jc w:val="center"/>
      </w:pPr>
    </w:p>
    <w:p w14:paraId="1D4DC069" w14:textId="77777777" w:rsidR="00730F0A" w:rsidRDefault="00730F0A" w:rsidP="00730F0A">
      <w:pPr>
        <w:pStyle w:val="NoSpacing"/>
        <w:jc w:val="center"/>
      </w:pPr>
    </w:p>
    <w:p w14:paraId="4ADB3AC9" w14:textId="77777777" w:rsidR="00730F0A" w:rsidRDefault="00730F0A" w:rsidP="00730F0A">
      <w:pPr>
        <w:pStyle w:val="NoSpacing"/>
        <w:jc w:val="center"/>
      </w:pPr>
    </w:p>
    <w:p w14:paraId="576B052A" w14:textId="77777777" w:rsidR="00730F0A" w:rsidRDefault="00730F0A" w:rsidP="00730F0A">
      <w:pPr>
        <w:pStyle w:val="NoSpacing"/>
        <w:jc w:val="center"/>
      </w:pPr>
    </w:p>
    <w:p w14:paraId="3FB1F56C" w14:textId="77777777" w:rsidR="00730F0A" w:rsidRDefault="00730F0A" w:rsidP="00730F0A">
      <w:pPr>
        <w:pStyle w:val="NoSpacing"/>
        <w:jc w:val="center"/>
      </w:pPr>
    </w:p>
    <w:p w14:paraId="29210FEB" w14:textId="77777777" w:rsidR="00730F0A" w:rsidRDefault="00730F0A" w:rsidP="00730F0A">
      <w:pPr>
        <w:pStyle w:val="NoSpacing"/>
        <w:jc w:val="center"/>
      </w:pPr>
    </w:p>
    <w:p w14:paraId="746C827C" w14:textId="77777777" w:rsidR="00730F0A" w:rsidRDefault="00730F0A" w:rsidP="00730F0A">
      <w:pPr>
        <w:pStyle w:val="NoSpacing"/>
        <w:jc w:val="center"/>
      </w:pPr>
    </w:p>
    <w:p w14:paraId="01D6C045" w14:textId="77777777" w:rsidR="00730F0A" w:rsidRDefault="00730F0A" w:rsidP="00730F0A">
      <w:pPr>
        <w:pStyle w:val="NoSpacing"/>
        <w:jc w:val="center"/>
      </w:pPr>
    </w:p>
    <w:p w14:paraId="269AB5DD" w14:textId="77777777" w:rsidR="00730F0A" w:rsidRDefault="00730F0A" w:rsidP="00730F0A">
      <w:pPr>
        <w:pStyle w:val="NoSpacing"/>
        <w:jc w:val="center"/>
      </w:pPr>
    </w:p>
    <w:p w14:paraId="183FABDE" w14:textId="77777777" w:rsidR="00730F0A" w:rsidRDefault="00730F0A" w:rsidP="00730F0A">
      <w:pPr>
        <w:pStyle w:val="NoSpacing"/>
        <w:jc w:val="center"/>
      </w:pPr>
    </w:p>
    <w:p w14:paraId="5DB12030" w14:textId="77777777" w:rsidR="00730F0A" w:rsidRDefault="00730F0A" w:rsidP="00730F0A">
      <w:pPr>
        <w:pStyle w:val="NoSpacing"/>
        <w:jc w:val="center"/>
      </w:pPr>
    </w:p>
    <w:p w14:paraId="6F2CC8A5" w14:textId="77777777" w:rsidR="00730F0A" w:rsidRDefault="00730F0A" w:rsidP="00730F0A">
      <w:pPr>
        <w:pStyle w:val="NoSpacing"/>
        <w:jc w:val="center"/>
      </w:pPr>
    </w:p>
    <w:p w14:paraId="241A61C5" w14:textId="77777777" w:rsidR="00730F0A" w:rsidRDefault="00730F0A" w:rsidP="00730F0A">
      <w:pPr>
        <w:pStyle w:val="NoSpacing"/>
        <w:jc w:val="center"/>
      </w:pPr>
    </w:p>
    <w:p w14:paraId="232597E9" w14:textId="77777777" w:rsidR="00730F0A" w:rsidRDefault="00730F0A" w:rsidP="00730F0A">
      <w:pPr>
        <w:pStyle w:val="NoSpacing"/>
        <w:jc w:val="center"/>
      </w:pPr>
    </w:p>
    <w:p w14:paraId="74419B36" w14:textId="77777777" w:rsidR="00730F0A" w:rsidRDefault="00730F0A" w:rsidP="00730F0A">
      <w:pPr>
        <w:pStyle w:val="NoSpacing"/>
        <w:jc w:val="center"/>
      </w:pPr>
    </w:p>
    <w:p w14:paraId="13EC5118" w14:textId="77777777" w:rsidR="00730F0A" w:rsidRDefault="00730F0A" w:rsidP="00730F0A">
      <w:pPr>
        <w:pStyle w:val="NoSpacing"/>
        <w:jc w:val="center"/>
      </w:pPr>
    </w:p>
    <w:p w14:paraId="6BEFBD8A" w14:textId="77777777" w:rsidR="00730F0A" w:rsidRDefault="00730F0A" w:rsidP="00730F0A">
      <w:pPr>
        <w:pStyle w:val="NoSpacing"/>
        <w:jc w:val="center"/>
      </w:pPr>
    </w:p>
    <w:p w14:paraId="67473D55" w14:textId="77777777" w:rsidR="00730F0A" w:rsidRDefault="00730F0A" w:rsidP="00730F0A">
      <w:pPr>
        <w:pStyle w:val="NoSpacing"/>
        <w:jc w:val="center"/>
      </w:pPr>
    </w:p>
    <w:p w14:paraId="3308DCCB" w14:textId="77777777" w:rsidR="00730F0A" w:rsidRDefault="00730F0A" w:rsidP="00730F0A">
      <w:pPr>
        <w:pStyle w:val="NoSpacing"/>
        <w:jc w:val="center"/>
      </w:pPr>
    </w:p>
    <w:p w14:paraId="760B1556" w14:textId="77777777" w:rsidR="00730F0A" w:rsidRDefault="00730F0A" w:rsidP="00730F0A">
      <w:pPr>
        <w:pStyle w:val="NoSpacing"/>
        <w:jc w:val="center"/>
      </w:pPr>
    </w:p>
    <w:p w14:paraId="223E69EC" w14:textId="77777777" w:rsidR="00730F0A" w:rsidRDefault="00730F0A" w:rsidP="00730F0A">
      <w:pPr>
        <w:pStyle w:val="NoSpacing"/>
        <w:jc w:val="center"/>
      </w:pPr>
    </w:p>
    <w:p w14:paraId="4F7248F1" w14:textId="77777777" w:rsidR="00730F0A" w:rsidRDefault="00730F0A" w:rsidP="00730F0A">
      <w:pPr>
        <w:pStyle w:val="NoSpacing"/>
        <w:jc w:val="center"/>
      </w:pPr>
    </w:p>
    <w:p w14:paraId="6E6526F4" w14:textId="77777777" w:rsidR="00730F0A" w:rsidRDefault="00730F0A" w:rsidP="00730F0A">
      <w:pPr>
        <w:pStyle w:val="NoSpacing"/>
        <w:jc w:val="center"/>
      </w:pPr>
    </w:p>
    <w:p w14:paraId="399463F0" w14:textId="77777777" w:rsidR="00730F0A" w:rsidRDefault="00730F0A" w:rsidP="00730F0A">
      <w:pPr>
        <w:pStyle w:val="NoSpacing"/>
        <w:jc w:val="center"/>
      </w:pPr>
    </w:p>
    <w:p w14:paraId="0CCACD6D" w14:textId="77777777" w:rsidR="00730F0A" w:rsidRDefault="00730F0A" w:rsidP="00730F0A">
      <w:pPr>
        <w:pStyle w:val="NoSpacing"/>
        <w:jc w:val="center"/>
      </w:pPr>
    </w:p>
    <w:p w14:paraId="5B377CE7" w14:textId="77777777" w:rsidR="00730F0A" w:rsidRDefault="00730F0A" w:rsidP="00730F0A">
      <w:pPr>
        <w:pStyle w:val="NoSpacing"/>
        <w:jc w:val="center"/>
      </w:pPr>
    </w:p>
    <w:p w14:paraId="7ABF8D7F" w14:textId="77777777" w:rsidR="00730F0A" w:rsidRDefault="00730F0A" w:rsidP="00730F0A">
      <w:pPr>
        <w:pStyle w:val="NoSpacing"/>
        <w:jc w:val="center"/>
      </w:pPr>
    </w:p>
    <w:p w14:paraId="21A42A57" w14:textId="77777777" w:rsidR="00730F0A" w:rsidRDefault="00730F0A" w:rsidP="00730F0A">
      <w:pPr>
        <w:pStyle w:val="NoSpacing"/>
        <w:jc w:val="center"/>
      </w:pPr>
    </w:p>
    <w:p w14:paraId="31F8FFFB" w14:textId="77777777" w:rsidR="00730F0A" w:rsidRDefault="00730F0A" w:rsidP="00730F0A">
      <w:pPr>
        <w:pStyle w:val="NoSpacing"/>
        <w:jc w:val="center"/>
      </w:pPr>
    </w:p>
    <w:p w14:paraId="388118C0" w14:textId="77777777" w:rsidR="00730F0A" w:rsidRDefault="00730F0A" w:rsidP="00730F0A">
      <w:pPr>
        <w:pStyle w:val="NoSpacing"/>
        <w:jc w:val="center"/>
      </w:pPr>
    </w:p>
    <w:p w14:paraId="4B9F4C0D" w14:textId="77777777" w:rsidR="00730F0A" w:rsidRDefault="00730F0A" w:rsidP="00730F0A">
      <w:pPr>
        <w:pStyle w:val="NoSpacing"/>
        <w:jc w:val="center"/>
      </w:pPr>
    </w:p>
    <w:p w14:paraId="39356172" w14:textId="77777777" w:rsidR="00730F0A" w:rsidRDefault="00730F0A" w:rsidP="00730F0A">
      <w:pPr>
        <w:pStyle w:val="NoSpacing"/>
        <w:jc w:val="center"/>
      </w:pPr>
    </w:p>
    <w:p w14:paraId="4FE81A45" w14:textId="77777777" w:rsidR="00730F0A" w:rsidRDefault="00730F0A" w:rsidP="00730F0A">
      <w:pPr>
        <w:pStyle w:val="NoSpacing"/>
        <w:jc w:val="center"/>
      </w:pPr>
    </w:p>
    <w:p w14:paraId="53024348" w14:textId="49E85DEE" w:rsidR="003D407A" w:rsidRDefault="007826C2"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E3F4F">
            <w:rPr>
              <w:caps/>
            </w:rPr>
            <w:t>TYE ASHFORD LOVE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7F6021">
            <w:t>2016</w:t>
          </w:r>
        </w:sdtContent>
      </w:sdt>
    </w:p>
    <w:p w14:paraId="1644AA54" w14:textId="72684D26" w:rsidR="00730F0A" w:rsidRDefault="00730F0A" w:rsidP="00730F0A">
      <w:pPr>
        <w:pStyle w:val="NoSpacing"/>
        <w:jc w:val="center"/>
      </w:pPr>
    </w:p>
    <w:p w14:paraId="63470326" w14:textId="77777777" w:rsidR="00730F0A" w:rsidRDefault="00730F0A" w:rsidP="00730F0A">
      <w:pPr>
        <w:pStyle w:val="NoSpacing"/>
        <w:jc w:val="center"/>
      </w:pPr>
      <w:r>
        <w:t>All Rights Reserved.</w:t>
      </w:r>
    </w:p>
    <w:p w14:paraId="3650B035" w14:textId="7C0C2653"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5084AE34" w14:textId="77777777" w:rsidR="008E1C26" w:rsidRDefault="00775701" w:rsidP="00C16C66">
      <w:pPr>
        <w:pStyle w:val="Heading1"/>
      </w:pPr>
      <w:bookmarkStart w:id="0" w:name="_Toc310579464"/>
      <w:bookmarkStart w:id="1" w:name="_Toc323891152"/>
      <w:r>
        <w:lastRenderedPageBreak/>
        <w:t>Acknowledgements</w:t>
      </w:r>
      <w:bookmarkEnd w:id="0"/>
      <w:bookmarkEnd w:id="1"/>
    </w:p>
    <w:p w14:paraId="5430253B" w14:textId="32C2BFDE" w:rsidR="00AB7DAE" w:rsidRDefault="00AB7DAE" w:rsidP="00AB7DAE">
      <w:pPr>
        <w:ind w:firstLine="720"/>
      </w:pPr>
      <w:r>
        <w:t xml:space="preserve">I first want to thank my extraordinary committee members who without their inspiration in class and in life this document could not be possible, chair Jeremy Lindberg, as well as </w:t>
      </w:r>
      <w:proofErr w:type="spellStart"/>
      <w:r>
        <w:t>Ilya</w:t>
      </w:r>
      <w:proofErr w:type="spellEnd"/>
      <w:r>
        <w:t xml:space="preserve"> </w:t>
      </w:r>
      <w:proofErr w:type="spellStart"/>
      <w:r>
        <w:t>Kozadayev</w:t>
      </w:r>
      <w:proofErr w:type="spellEnd"/>
      <w:r>
        <w:t xml:space="preserve"> and Robert Bailey.  I also want to thank the faculty of the University of Oklahoma School of Dance for their continuous support throughout my career, and valuable guidance from Dean Mary-Margaret Holt. I am also lucky to have the best family you could ask for, and their support is priceless. The phone call from home everyday is something I always look forward to. Thank you so much Mom and Dad! I also want to salute my amazing wife who is my biggest fan, thesis editor, best friend, and greatest love.</w:t>
      </w:r>
    </w:p>
    <w:p w14:paraId="0D1BEFA3" w14:textId="561125CB" w:rsidR="003450B1" w:rsidRDefault="00AB7DAE" w:rsidP="00AB7DAE">
      <w:r>
        <w:tab/>
        <w:t>I want to dedicate this document to my late mentor, John Magnus. John inspired many, including myself, to pursue a career in dance with his incredible passion and knowledge of guiding dancers. A passion I hope to pass down to future generations.</w:t>
      </w:r>
    </w:p>
    <w:p w14:paraId="3871C032" w14:textId="0640CE10" w:rsidR="0078679A" w:rsidRDefault="00775701" w:rsidP="00771941">
      <w:pPr>
        <w:pStyle w:val="Title"/>
      </w:pPr>
      <w:r>
        <w:br w:type="page"/>
      </w:r>
      <w:r>
        <w:lastRenderedPageBreak/>
        <w:t xml:space="preserve">Table of </w:t>
      </w:r>
      <w:r w:rsidRPr="00775701">
        <w:t>Contents</w:t>
      </w:r>
      <w:bookmarkStart w:id="2" w:name="_GoBack"/>
      <w:bookmarkEnd w:id="2"/>
    </w:p>
    <w:p w14:paraId="7EE701D2" w14:textId="77777777" w:rsidR="009C4FEF" w:rsidRPr="0078679A" w:rsidRDefault="009C4FEF" w:rsidP="009C4FEF">
      <w:pPr>
        <w:pStyle w:val="NoSpacing"/>
      </w:pPr>
    </w:p>
    <w:p w14:paraId="0768F365" w14:textId="77777777" w:rsidR="005D18F2" w:rsidRDefault="00AA4AED">
      <w:pPr>
        <w:pStyle w:val="TOC1"/>
        <w:rPr>
          <w:rFonts w:eastAsiaTheme="minorEastAsia" w:cstheme="minorBidi"/>
          <w:noProof/>
          <w:lang w:eastAsia="ja-JP" w:bidi="ar-SA"/>
        </w:rPr>
      </w:pPr>
      <w:r>
        <w:fldChar w:fldCharType="begin"/>
      </w:r>
      <w:r w:rsidR="000F56FF">
        <w:instrText xml:space="preserve"> TOC \o "3-3" \h \z \t "Heading 1,1,Heading 2,2,Chapter,1" </w:instrText>
      </w:r>
      <w:r>
        <w:fldChar w:fldCharType="separate"/>
      </w:r>
      <w:r w:rsidR="005D18F2">
        <w:rPr>
          <w:noProof/>
        </w:rPr>
        <w:t>Acknowledgements</w:t>
      </w:r>
      <w:r w:rsidR="005D18F2">
        <w:rPr>
          <w:noProof/>
        </w:rPr>
        <w:tab/>
      </w:r>
      <w:r w:rsidR="005D18F2">
        <w:rPr>
          <w:noProof/>
        </w:rPr>
        <w:fldChar w:fldCharType="begin"/>
      </w:r>
      <w:r w:rsidR="005D18F2">
        <w:rPr>
          <w:noProof/>
        </w:rPr>
        <w:instrText xml:space="preserve"> PAGEREF _Toc323891152 \h </w:instrText>
      </w:r>
      <w:r w:rsidR="005D18F2">
        <w:rPr>
          <w:noProof/>
        </w:rPr>
      </w:r>
      <w:r w:rsidR="005D18F2">
        <w:rPr>
          <w:noProof/>
        </w:rPr>
        <w:fldChar w:fldCharType="separate"/>
      </w:r>
      <w:r w:rsidR="005D18F2">
        <w:rPr>
          <w:noProof/>
        </w:rPr>
        <w:t>iv</w:t>
      </w:r>
      <w:r w:rsidR="005D18F2">
        <w:rPr>
          <w:noProof/>
        </w:rPr>
        <w:fldChar w:fldCharType="end"/>
      </w:r>
    </w:p>
    <w:p w14:paraId="604E24A9" w14:textId="77777777" w:rsidR="005D18F2" w:rsidRDefault="005D18F2">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_Toc323891153 \h </w:instrText>
      </w:r>
      <w:r>
        <w:rPr>
          <w:noProof/>
        </w:rPr>
      </w:r>
      <w:r>
        <w:rPr>
          <w:noProof/>
        </w:rPr>
        <w:fldChar w:fldCharType="separate"/>
      </w:r>
      <w:r>
        <w:rPr>
          <w:noProof/>
        </w:rPr>
        <w:t>vii</w:t>
      </w:r>
      <w:r>
        <w:rPr>
          <w:noProof/>
        </w:rPr>
        <w:fldChar w:fldCharType="end"/>
      </w:r>
    </w:p>
    <w:p w14:paraId="30E13F5D" w14:textId="77777777" w:rsidR="005D18F2" w:rsidRDefault="005D18F2">
      <w:pPr>
        <w:pStyle w:val="TOC1"/>
        <w:rPr>
          <w:rFonts w:eastAsiaTheme="minorEastAsia" w:cstheme="minorBidi"/>
          <w:noProof/>
          <w:lang w:eastAsia="ja-JP" w:bidi="ar-SA"/>
        </w:rPr>
      </w:pPr>
      <w:r>
        <w:rPr>
          <w:noProof/>
        </w:rPr>
        <w:t>Chapter I: Introduction</w:t>
      </w:r>
      <w:r>
        <w:rPr>
          <w:noProof/>
        </w:rPr>
        <w:tab/>
      </w:r>
      <w:r>
        <w:rPr>
          <w:noProof/>
        </w:rPr>
        <w:fldChar w:fldCharType="begin"/>
      </w:r>
      <w:r>
        <w:rPr>
          <w:noProof/>
        </w:rPr>
        <w:instrText xml:space="preserve"> PAGEREF _Toc323891154 \h </w:instrText>
      </w:r>
      <w:r>
        <w:rPr>
          <w:noProof/>
        </w:rPr>
      </w:r>
      <w:r>
        <w:rPr>
          <w:noProof/>
        </w:rPr>
        <w:fldChar w:fldCharType="separate"/>
      </w:r>
      <w:r>
        <w:rPr>
          <w:noProof/>
        </w:rPr>
        <w:t>1</w:t>
      </w:r>
      <w:r>
        <w:rPr>
          <w:noProof/>
        </w:rPr>
        <w:fldChar w:fldCharType="end"/>
      </w:r>
    </w:p>
    <w:p w14:paraId="4C488FB4" w14:textId="77777777" w:rsidR="005D18F2" w:rsidRDefault="005D18F2">
      <w:pPr>
        <w:pStyle w:val="TOC2"/>
        <w:tabs>
          <w:tab w:val="right" w:leader="dot" w:pos="8486"/>
        </w:tabs>
        <w:rPr>
          <w:rFonts w:eastAsiaTheme="minorEastAsia" w:cstheme="minorBidi"/>
          <w:noProof/>
          <w:lang w:eastAsia="ja-JP" w:bidi="ar-SA"/>
        </w:rPr>
      </w:pPr>
      <w:r>
        <w:rPr>
          <w:noProof/>
        </w:rPr>
        <w:t>Source Review</w:t>
      </w:r>
      <w:r>
        <w:rPr>
          <w:noProof/>
        </w:rPr>
        <w:tab/>
      </w:r>
      <w:r>
        <w:rPr>
          <w:noProof/>
        </w:rPr>
        <w:fldChar w:fldCharType="begin"/>
      </w:r>
      <w:r>
        <w:rPr>
          <w:noProof/>
        </w:rPr>
        <w:instrText xml:space="preserve"> PAGEREF _Toc323891155 \h </w:instrText>
      </w:r>
      <w:r>
        <w:rPr>
          <w:noProof/>
        </w:rPr>
      </w:r>
      <w:r>
        <w:rPr>
          <w:noProof/>
        </w:rPr>
        <w:fldChar w:fldCharType="separate"/>
      </w:r>
      <w:r>
        <w:rPr>
          <w:noProof/>
        </w:rPr>
        <w:t>4</w:t>
      </w:r>
      <w:r>
        <w:rPr>
          <w:noProof/>
        </w:rPr>
        <w:fldChar w:fldCharType="end"/>
      </w:r>
    </w:p>
    <w:p w14:paraId="16BDB9B8" w14:textId="77777777" w:rsidR="005D18F2" w:rsidRDefault="005D18F2">
      <w:pPr>
        <w:pStyle w:val="TOC2"/>
        <w:tabs>
          <w:tab w:val="right" w:leader="dot" w:pos="8486"/>
        </w:tabs>
        <w:rPr>
          <w:rFonts w:eastAsiaTheme="minorEastAsia" w:cstheme="minorBidi"/>
          <w:noProof/>
          <w:lang w:eastAsia="ja-JP" w:bidi="ar-SA"/>
        </w:rPr>
      </w:pPr>
      <w:r>
        <w:rPr>
          <w:noProof/>
        </w:rPr>
        <w:t>History of Trainee and Second Companies</w:t>
      </w:r>
      <w:r>
        <w:rPr>
          <w:noProof/>
        </w:rPr>
        <w:tab/>
      </w:r>
      <w:r>
        <w:rPr>
          <w:noProof/>
        </w:rPr>
        <w:fldChar w:fldCharType="begin"/>
      </w:r>
      <w:r>
        <w:rPr>
          <w:noProof/>
        </w:rPr>
        <w:instrText xml:space="preserve"> PAGEREF _Toc323891156 \h </w:instrText>
      </w:r>
      <w:r>
        <w:rPr>
          <w:noProof/>
        </w:rPr>
      </w:r>
      <w:r>
        <w:rPr>
          <w:noProof/>
        </w:rPr>
        <w:fldChar w:fldCharType="separate"/>
      </w:r>
      <w:r>
        <w:rPr>
          <w:noProof/>
        </w:rPr>
        <w:t>5</w:t>
      </w:r>
      <w:r>
        <w:rPr>
          <w:noProof/>
        </w:rPr>
        <w:fldChar w:fldCharType="end"/>
      </w:r>
    </w:p>
    <w:p w14:paraId="078A8CB5" w14:textId="77777777" w:rsidR="005D18F2" w:rsidRDefault="005D18F2">
      <w:pPr>
        <w:pStyle w:val="TOC1"/>
        <w:rPr>
          <w:rFonts w:eastAsiaTheme="minorEastAsia" w:cstheme="minorBidi"/>
          <w:noProof/>
          <w:lang w:eastAsia="ja-JP" w:bidi="ar-SA"/>
        </w:rPr>
      </w:pPr>
      <w:r>
        <w:rPr>
          <w:noProof/>
        </w:rPr>
        <w:t>Chapter II: Analysis of Current Trainee and Second Companies</w:t>
      </w:r>
      <w:r>
        <w:rPr>
          <w:noProof/>
        </w:rPr>
        <w:tab/>
      </w:r>
      <w:r>
        <w:rPr>
          <w:noProof/>
        </w:rPr>
        <w:fldChar w:fldCharType="begin"/>
      </w:r>
      <w:r>
        <w:rPr>
          <w:noProof/>
        </w:rPr>
        <w:instrText xml:space="preserve"> PAGEREF _Toc323891157 \h </w:instrText>
      </w:r>
      <w:r>
        <w:rPr>
          <w:noProof/>
        </w:rPr>
      </w:r>
      <w:r>
        <w:rPr>
          <w:noProof/>
        </w:rPr>
        <w:fldChar w:fldCharType="separate"/>
      </w:r>
      <w:r>
        <w:rPr>
          <w:noProof/>
        </w:rPr>
        <w:t>11</w:t>
      </w:r>
      <w:r>
        <w:rPr>
          <w:noProof/>
        </w:rPr>
        <w:fldChar w:fldCharType="end"/>
      </w:r>
    </w:p>
    <w:p w14:paraId="6944AC75" w14:textId="77777777" w:rsidR="005D18F2" w:rsidRDefault="005D18F2">
      <w:pPr>
        <w:pStyle w:val="TOC2"/>
        <w:tabs>
          <w:tab w:val="right" w:leader="dot" w:pos="8486"/>
        </w:tabs>
        <w:rPr>
          <w:rFonts w:eastAsiaTheme="minorEastAsia" w:cstheme="minorBidi"/>
          <w:noProof/>
          <w:lang w:eastAsia="ja-JP" w:bidi="ar-SA"/>
        </w:rPr>
      </w:pPr>
      <w:r>
        <w:rPr>
          <w:noProof/>
        </w:rPr>
        <w:t>American Ballet Theatre</w:t>
      </w:r>
      <w:r>
        <w:rPr>
          <w:noProof/>
        </w:rPr>
        <w:tab/>
      </w:r>
      <w:r>
        <w:rPr>
          <w:noProof/>
        </w:rPr>
        <w:fldChar w:fldCharType="begin"/>
      </w:r>
      <w:r>
        <w:rPr>
          <w:noProof/>
        </w:rPr>
        <w:instrText xml:space="preserve"> PAGEREF _Toc323891158 \h </w:instrText>
      </w:r>
      <w:r>
        <w:rPr>
          <w:noProof/>
        </w:rPr>
      </w:r>
      <w:r>
        <w:rPr>
          <w:noProof/>
        </w:rPr>
        <w:fldChar w:fldCharType="separate"/>
      </w:r>
      <w:r>
        <w:rPr>
          <w:noProof/>
        </w:rPr>
        <w:t>15</w:t>
      </w:r>
      <w:r>
        <w:rPr>
          <w:noProof/>
        </w:rPr>
        <w:fldChar w:fldCharType="end"/>
      </w:r>
    </w:p>
    <w:p w14:paraId="0A98E0E5" w14:textId="77777777" w:rsidR="005D18F2" w:rsidRDefault="005D18F2">
      <w:pPr>
        <w:pStyle w:val="TOC2"/>
        <w:tabs>
          <w:tab w:val="right" w:leader="dot" w:pos="8486"/>
        </w:tabs>
        <w:rPr>
          <w:rFonts w:eastAsiaTheme="minorEastAsia" w:cstheme="minorBidi"/>
          <w:noProof/>
          <w:lang w:eastAsia="ja-JP" w:bidi="ar-SA"/>
        </w:rPr>
      </w:pPr>
      <w:r>
        <w:rPr>
          <w:noProof/>
        </w:rPr>
        <w:t>Ballet Austin</w:t>
      </w:r>
      <w:r>
        <w:rPr>
          <w:noProof/>
        </w:rPr>
        <w:tab/>
      </w:r>
      <w:r>
        <w:rPr>
          <w:noProof/>
        </w:rPr>
        <w:fldChar w:fldCharType="begin"/>
      </w:r>
      <w:r>
        <w:rPr>
          <w:noProof/>
        </w:rPr>
        <w:instrText xml:space="preserve"> PAGEREF _Toc323891159 \h </w:instrText>
      </w:r>
      <w:r>
        <w:rPr>
          <w:noProof/>
        </w:rPr>
      </w:r>
      <w:r>
        <w:rPr>
          <w:noProof/>
        </w:rPr>
        <w:fldChar w:fldCharType="separate"/>
      </w:r>
      <w:r>
        <w:rPr>
          <w:noProof/>
        </w:rPr>
        <w:t>18</w:t>
      </w:r>
      <w:r>
        <w:rPr>
          <w:noProof/>
        </w:rPr>
        <w:fldChar w:fldCharType="end"/>
      </w:r>
    </w:p>
    <w:p w14:paraId="25F8633F" w14:textId="77777777" w:rsidR="005D18F2" w:rsidRDefault="005D18F2">
      <w:pPr>
        <w:pStyle w:val="TOC2"/>
        <w:tabs>
          <w:tab w:val="right" w:leader="dot" w:pos="8486"/>
        </w:tabs>
        <w:rPr>
          <w:rFonts w:eastAsiaTheme="minorEastAsia" w:cstheme="minorBidi"/>
          <w:noProof/>
          <w:lang w:eastAsia="ja-JP" w:bidi="ar-SA"/>
        </w:rPr>
      </w:pPr>
      <w:r>
        <w:rPr>
          <w:noProof/>
        </w:rPr>
        <w:t>BalletMet</w:t>
      </w:r>
      <w:r>
        <w:rPr>
          <w:noProof/>
        </w:rPr>
        <w:tab/>
      </w:r>
      <w:r>
        <w:rPr>
          <w:noProof/>
        </w:rPr>
        <w:fldChar w:fldCharType="begin"/>
      </w:r>
      <w:r>
        <w:rPr>
          <w:noProof/>
        </w:rPr>
        <w:instrText xml:space="preserve"> PAGEREF _Toc323891160 \h </w:instrText>
      </w:r>
      <w:r>
        <w:rPr>
          <w:noProof/>
        </w:rPr>
      </w:r>
      <w:r>
        <w:rPr>
          <w:noProof/>
        </w:rPr>
        <w:fldChar w:fldCharType="separate"/>
      </w:r>
      <w:r>
        <w:rPr>
          <w:noProof/>
        </w:rPr>
        <w:t>20</w:t>
      </w:r>
      <w:r>
        <w:rPr>
          <w:noProof/>
        </w:rPr>
        <w:fldChar w:fldCharType="end"/>
      </w:r>
    </w:p>
    <w:p w14:paraId="45042840" w14:textId="77777777" w:rsidR="005D18F2" w:rsidRDefault="005D18F2">
      <w:pPr>
        <w:pStyle w:val="TOC2"/>
        <w:tabs>
          <w:tab w:val="right" w:leader="dot" w:pos="8486"/>
        </w:tabs>
        <w:rPr>
          <w:rFonts w:eastAsiaTheme="minorEastAsia" w:cstheme="minorBidi"/>
          <w:noProof/>
          <w:lang w:eastAsia="ja-JP" w:bidi="ar-SA"/>
        </w:rPr>
      </w:pPr>
      <w:r>
        <w:rPr>
          <w:noProof/>
        </w:rPr>
        <w:t>Ballet West</w:t>
      </w:r>
      <w:r>
        <w:rPr>
          <w:noProof/>
        </w:rPr>
        <w:tab/>
      </w:r>
      <w:r>
        <w:rPr>
          <w:noProof/>
        </w:rPr>
        <w:fldChar w:fldCharType="begin"/>
      </w:r>
      <w:r>
        <w:rPr>
          <w:noProof/>
        </w:rPr>
        <w:instrText xml:space="preserve"> PAGEREF _Toc323891161 \h </w:instrText>
      </w:r>
      <w:r>
        <w:rPr>
          <w:noProof/>
        </w:rPr>
      </w:r>
      <w:r>
        <w:rPr>
          <w:noProof/>
        </w:rPr>
        <w:fldChar w:fldCharType="separate"/>
      </w:r>
      <w:r>
        <w:rPr>
          <w:noProof/>
        </w:rPr>
        <w:t>21</w:t>
      </w:r>
      <w:r>
        <w:rPr>
          <w:noProof/>
        </w:rPr>
        <w:fldChar w:fldCharType="end"/>
      </w:r>
    </w:p>
    <w:p w14:paraId="4B88FA36" w14:textId="77777777" w:rsidR="005D18F2" w:rsidRDefault="005D18F2">
      <w:pPr>
        <w:pStyle w:val="TOC2"/>
        <w:tabs>
          <w:tab w:val="right" w:leader="dot" w:pos="8486"/>
        </w:tabs>
        <w:rPr>
          <w:rFonts w:eastAsiaTheme="minorEastAsia" w:cstheme="minorBidi"/>
          <w:noProof/>
          <w:lang w:eastAsia="ja-JP" w:bidi="ar-SA"/>
        </w:rPr>
      </w:pPr>
      <w:r>
        <w:rPr>
          <w:noProof/>
        </w:rPr>
        <w:t>Boston Ballet</w:t>
      </w:r>
      <w:r>
        <w:rPr>
          <w:noProof/>
        </w:rPr>
        <w:tab/>
      </w:r>
      <w:r>
        <w:rPr>
          <w:noProof/>
        </w:rPr>
        <w:fldChar w:fldCharType="begin"/>
      </w:r>
      <w:r>
        <w:rPr>
          <w:noProof/>
        </w:rPr>
        <w:instrText xml:space="preserve"> PAGEREF _Toc323891162 \h </w:instrText>
      </w:r>
      <w:r>
        <w:rPr>
          <w:noProof/>
        </w:rPr>
      </w:r>
      <w:r>
        <w:rPr>
          <w:noProof/>
        </w:rPr>
        <w:fldChar w:fldCharType="separate"/>
      </w:r>
      <w:r>
        <w:rPr>
          <w:noProof/>
        </w:rPr>
        <w:t>23</w:t>
      </w:r>
      <w:r>
        <w:rPr>
          <w:noProof/>
        </w:rPr>
        <w:fldChar w:fldCharType="end"/>
      </w:r>
    </w:p>
    <w:p w14:paraId="60F3D716" w14:textId="77777777" w:rsidR="005D18F2" w:rsidRDefault="005D18F2">
      <w:pPr>
        <w:pStyle w:val="TOC2"/>
        <w:tabs>
          <w:tab w:val="right" w:leader="dot" w:pos="8486"/>
        </w:tabs>
        <w:rPr>
          <w:rFonts w:eastAsiaTheme="minorEastAsia" w:cstheme="minorBidi"/>
          <w:noProof/>
          <w:lang w:eastAsia="ja-JP" w:bidi="ar-SA"/>
        </w:rPr>
      </w:pPr>
      <w:r>
        <w:rPr>
          <w:noProof/>
        </w:rPr>
        <w:t>Charlotte Ballet</w:t>
      </w:r>
      <w:r>
        <w:rPr>
          <w:noProof/>
        </w:rPr>
        <w:tab/>
      </w:r>
      <w:r>
        <w:rPr>
          <w:noProof/>
        </w:rPr>
        <w:fldChar w:fldCharType="begin"/>
      </w:r>
      <w:r>
        <w:rPr>
          <w:noProof/>
        </w:rPr>
        <w:instrText xml:space="preserve"> PAGEREF _Toc323891163 \h </w:instrText>
      </w:r>
      <w:r>
        <w:rPr>
          <w:noProof/>
        </w:rPr>
      </w:r>
      <w:r>
        <w:rPr>
          <w:noProof/>
        </w:rPr>
        <w:fldChar w:fldCharType="separate"/>
      </w:r>
      <w:r>
        <w:rPr>
          <w:noProof/>
        </w:rPr>
        <w:t>26</w:t>
      </w:r>
      <w:r>
        <w:rPr>
          <w:noProof/>
        </w:rPr>
        <w:fldChar w:fldCharType="end"/>
      </w:r>
    </w:p>
    <w:p w14:paraId="058F4F4C" w14:textId="77777777" w:rsidR="005D18F2" w:rsidRDefault="005D18F2">
      <w:pPr>
        <w:pStyle w:val="TOC2"/>
        <w:tabs>
          <w:tab w:val="right" w:leader="dot" w:pos="8486"/>
        </w:tabs>
        <w:rPr>
          <w:rFonts w:eastAsiaTheme="minorEastAsia" w:cstheme="minorBidi"/>
          <w:noProof/>
          <w:lang w:eastAsia="ja-JP" w:bidi="ar-SA"/>
        </w:rPr>
      </w:pPr>
      <w:r>
        <w:rPr>
          <w:noProof/>
        </w:rPr>
        <w:t>Cincinnati Ballet</w:t>
      </w:r>
      <w:r>
        <w:rPr>
          <w:noProof/>
        </w:rPr>
        <w:tab/>
      </w:r>
      <w:r>
        <w:rPr>
          <w:noProof/>
        </w:rPr>
        <w:fldChar w:fldCharType="begin"/>
      </w:r>
      <w:r>
        <w:rPr>
          <w:noProof/>
        </w:rPr>
        <w:instrText xml:space="preserve"> PAGEREF _Toc323891164 \h </w:instrText>
      </w:r>
      <w:r>
        <w:rPr>
          <w:noProof/>
        </w:rPr>
      </w:r>
      <w:r>
        <w:rPr>
          <w:noProof/>
        </w:rPr>
        <w:fldChar w:fldCharType="separate"/>
      </w:r>
      <w:r>
        <w:rPr>
          <w:noProof/>
        </w:rPr>
        <w:t>27</w:t>
      </w:r>
      <w:r>
        <w:rPr>
          <w:noProof/>
        </w:rPr>
        <w:fldChar w:fldCharType="end"/>
      </w:r>
    </w:p>
    <w:p w14:paraId="65E1C417" w14:textId="77777777" w:rsidR="005D18F2" w:rsidRDefault="005D18F2">
      <w:pPr>
        <w:pStyle w:val="TOC2"/>
        <w:tabs>
          <w:tab w:val="right" w:leader="dot" w:pos="8486"/>
        </w:tabs>
        <w:rPr>
          <w:rFonts w:eastAsiaTheme="minorEastAsia" w:cstheme="minorBidi"/>
          <w:noProof/>
          <w:lang w:eastAsia="ja-JP" w:bidi="ar-SA"/>
        </w:rPr>
      </w:pPr>
      <w:r>
        <w:rPr>
          <w:noProof/>
        </w:rPr>
        <w:t>Colorado Ballet</w:t>
      </w:r>
      <w:r>
        <w:rPr>
          <w:noProof/>
        </w:rPr>
        <w:tab/>
      </w:r>
      <w:r>
        <w:rPr>
          <w:noProof/>
        </w:rPr>
        <w:fldChar w:fldCharType="begin"/>
      </w:r>
      <w:r>
        <w:rPr>
          <w:noProof/>
        </w:rPr>
        <w:instrText xml:space="preserve"> PAGEREF _Toc323891165 \h </w:instrText>
      </w:r>
      <w:r>
        <w:rPr>
          <w:noProof/>
        </w:rPr>
      </w:r>
      <w:r>
        <w:rPr>
          <w:noProof/>
        </w:rPr>
        <w:fldChar w:fldCharType="separate"/>
      </w:r>
      <w:r>
        <w:rPr>
          <w:noProof/>
        </w:rPr>
        <w:t>30</w:t>
      </w:r>
      <w:r>
        <w:rPr>
          <w:noProof/>
        </w:rPr>
        <w:fldChar w:fldCharType="end"/>
      </w:r>
    </w:p>
    <w:p w14:paraId="212C8A03" w14:textId="77777777" w:rsidR="005D18F2" w:rsidRDefault="005D18F2">
      <w:pPr>
        <w:pStyle w:val="TOC2"/>
        <w:tabs>
          <w:tab w:val="right" w:leader="dot" w:pos="8486"/>
        </w:tabs>
        <w:rPr>
          <w:rFonts w:eastAsiaTheme="minorEastAsia" w:cstheme="minorBidi"/>
          <w:noProof/>
          <w:lang w:eastAsia="ja-JP" w:bidi="ar-SA"/>
        </w:rPr>
      </w:pPr>
      <w:r>
        <w:rPr>
          <w:noProof/>
        </w:rPr>
        <w:t>Houston Ballet</w:t>
      </w:r>
      <w:r>
        <w:rPr>
          <w:noProof/>
        </w:rPr>
        <w:tab/>
      </w:r>
      <w:r>
        <w:rPr>
          <w:noProof/>
        </w:rPr>
        <w:fldChar w:fldCharType="begin"/>
      </w:r>
      <w:r>
        <w:rPr>
          <w:noProof/>
        </w:rPr>
        <w:instrText xml:space="preserve"> PAGEREF _Toc323891166 \h </w:instrText>
      </w:r>
      <w:r>
        <w:rPr>
          <w:noProof/>
        </w:rPr>
      </w:r>
      <w:r>
        <w:rPr>
          <w:noProof/>
        </w:rPr>
        <w:fldChar w:fldCharType="separate"/>
      </w:r>
      <w:r>
        <w:rPr>
          <w:noProof/>
        </w:rPr>
        <w:t>33</w:t>
      </w:r>
      <w:r>
        <w:rPr>
          <w:noProof/>
        </w:rPr>
        <w:fldChar w:fldCharType="end"/>
      </w:r>
    </w:p>
    <w:p w14:paraId="44B75EE5" w14:textId="77777777" w:rsidR="005D18F2" w:rsidRDefault="005D18F2">
      <w:pPr>
        <w:pStyle w:val="TOC2"/>
        <w:tabs>
          <w:tab w:val="right" w:leader="dot" w:pos="8486"/>
        </w:tabs>
        <w:rPr>
          <w:rFonts w:eastAsiaTheme="minorEastAsia" w:cstheme="minorBidi"/>
          <w:noProof/>
          <w:lang w:eastAsia="ja-JP" w:bidi="ar-SA"/>
        </w:rPr>
      </w:pPr>
      <w:r>
        <w:rPr>
          <w:noProof/>
        </w:rPr>
        <w:t>Hubbard Street</w:t>
      </w:r>
      <w:r>
        <w:rPr>
          <w:noProof/>
        </w:rPr>
        <w:tab/>
      </w:r>
      <w:r>
        <w:rPr>
          <w:noProof/>
        </w:rPr>
        <w:fldChar w:fldCharType="begin"/>
      </w:r>
      <w:r>
        <w:rPr>
          <w:noProof/>
        </w:rPr>
        <w:instrText xml:space="preserve"> PAGEREF _Toc323891167 \h </w:instrText>
      </w:r>
      <w:r>
        <w:rPr>
          <w:noProof/>
        </w:rPr>
      </w:r>
      <w:r>
        <w:rPr>
          <w:noProof/>
        </w:rPr>
        <w:fldChar w:fldCharType="separate"/>
      </w:r>
      <w:r>
        <w:rPr>
          <w:noProof/>
        </w:rPr>
        <w:t>35</w:t>
      </w:r>
      <w:r>
        <w:rPr>
          <w:noProof/>
        </w:rPr>
        <w:fldChar w:fldCharType="end"/>
      </w:r>
    </w:p>
    <w:p w14:paraId="49C04DCF" w14:textId="77777777" w:rsidR="005D18F2" w:rsidRDefault="005D18F2">
      <w:pPr>
        <w:pStyle w:val="TOC2"/>
        <w:tabs>
          <w:tab w:val="right" w:leader="dot" w:pos="8486"/>
        </w:tabs>
        <w:rPr>
          <w:rFonts w:eastAsiaTheme="minorEastAsia" w:cstheme="minorBidi"/>
          <w:noProof/>
          <w:lang w:eastAsia="ja-JP" w:bidi="ar-SA"/>
        </w:rPr>
      </w:pPr>
      <w:r>
        <w:rPr>
          <w:noProof/>
        </w:rPr>
        <w:t>Joffrey Ballet</w:t>
      </w:r>
      <w:r>
        <w:rPr>
          <w:noProof/>
        </w:rPr>
        <w:tab/>
      </w:r>
      <w:r>
        <w:rPr>
          <w:noProof/>
        </w:rPr>
        <w:fldChar w:fldCharType="begin"/>
      </w:r>
      <w:r>
        <w:rPr>
          <w:noProof/>
        </w:rPr>
        <w:instrText xml:space="preserve"> PAGEREF _Toc323891168 \h </w:instrText>
      </w:r>
      <w:r>
        <w:rPr>
          <w:noProof/>
        </w:rPr>
      </w:r>
      <w:r>
        <w:rPr>
          <w:noProof/>
        </w:rPr>
        <w:fldChar w:fldCharType="separate"/>
      </w:r>
      <w:r>
        <w:rPr>
          <w:noProof/>
        </w:rPr>
        <w:t>37</w:t>
      </w:r>
      <w:r>
        <w:rPr>
          <w:noProof/>
        </w:rPr>
        <w:fldChar w:fldCharType="end"/>
      </w:r>
    </w:p>
    <w:p w14:paraId="7175D723" w14:textId="77777777" w:rsidR="005D18F2" w:rsidRDefault="005D18F2">
      <w:pPr>
        <w:pStyle w:val="TOC2"/>
        <w:tabs>
          <w:tab w:val="right" w:leader="dot" w:pos="8486"/>
        </w:tabs>
        <w:rPr>
          <w:rFonts w:eastAsiaTheme="minorEastAsia" w:cstheme="minorBidi"/>
          <w:noProof/>
          <w:lang w:eastAsia="ja-JP" w:bidi="ar-SA"/>
        </w:rPr>
      </w:pPr>
      <w:r>
        <w:rPr>
          <w:noProof/>
        </w:rPr>
        <w:t>Milwaukee Ballet</w:t>
      </w:r>
      <w:r>
        <w:rPr>
          <w:noProof/>
        </w:rPr>
        <w:tab/>
      </w:r>
      <w:r>
        <w:rPr>
          <w:noProof/>
        </w:rPr>
        <w:fldChar w:fldCharType="begin"/>
      </w:r>
      <w:r>
        <w:rPr>
          <w:noProof/>
        </w:rPr>
        <w:instrText xml:space="preserve"> PAGEREF _Toc323891169 \h </w:instrText>
      </w:r>
      <w:r>
        <w:rPr>
          <w:noProof/>
        </w:rPr>
      </w:r>
      <w:r>
        <w:rPr>
          <w:noProof/>
        </w:rPr>
        <w:fldChar w:fldCharType="separate"/>
      </w:r>
      <w:r>
        <w:rPr>
          <w:noProof/>
        </w:rPr>
        <w:t>40</w:t>
      </w:r>
      <w:r>
        <w:rPr>
          <w:noProof/>
        </w:rPr>
        <w:fldChar w:fldCharType="end"/>
      </w:r>
    </w:p>
    <w:p w14:paraId="50CB4ADB" w14:textId="77777777" w:rsidR="005D18F2" w:rsidRDefault="005D18F2">
      <w:pPr>
        <w:pStyle w:val="TOC2"/>
        <w:tabs>
          <w:tab w:val="right" w:leader="dot" w:pos="8486"/>
        </w:tabs>
        <w:rPr>
          <w:rFonts w:eastAsiaTheme="minorEastAsia" w:cstheme="minorBidi"/>
          <w:noProof/>
          <w:lang w:eastAsia="ja-JP" w:bidi="ar-SA"/>
        </w:rPr>
      </w:pPr>
      <w:r>
        <w:rPr>
          <w:noProof/>
        </w:rPr>
        <w:t>Nashville Ballet</w:t>
      </w:r>
      <w:r>
        <w:rPr>
          <w:noProof/>
        </w:rPr>
        <w:tab/>
      </w:r>
      <w:r>
        <w:rPr>
          <w:noProof/>
        </w:rPr>
        <w:fldChar w:fldCharType="begin"/>
      </w:r>
      <w:r>
        <w:rPr>
          <w:noProof/>
        </w:rPr>
        <w:instrText xml:space="preserve"> PAGEREF _Toc323891170 \h </w:instrText>
      </w:r>
      <w:r>
        <w:rPr>
          <w:noProof/>
        </w:rPr>
      </w:r>
      <w:r>
        <w:rPr>
          <w:noProof/>
        </w:rPr>
        <w:fldChar w:fldCharType="separate"/>
      </w:r>
      <w:r>
        <w:rPr>
          <w:noProof/>
        </w:rPr>
        <w:t>44</w:t>
      </w:r>
      <w:r>
        <w:rPr>
          <w:noProof/>
        </w:rPr>
        <w:fldChar w:fldCharType="end"/>
      </w:r>
    </w:p>
    <w:p w14:paraId="22039830" w14:textId="77777777" w:rsidR="005D18F2" w:rsidRDefault="005D18F2">
      <w:pPr>
        <w:pStyle w:val="TOC2"/>
        <w:tabs>
          <w:tab w:val="right" w:leader="dot" w:pos="8486"/>
        </w:tabs>
        <w:rPr>
          <w:rFonts w:eastAsiaTheme="minorEastAsia" w:cstheme="minorBidi"/>
          <w:noProof/>
          <w:lang w:eastAsia="ja-JP" w:bidi="ar-SA"/>
        </w:rPr>
      </w:pPr>
      <w:r>
        <w:rPr>
          <w:noProof/>
        </w:rPr>
        <w:t>Orlando Ballet</w:t>
      </w:r>
      <w:r>
        <w:rPr>
          <w:noProof/>
        </w:rPr>
        <w:tab/>
      </w:r>
      <w:r>
        <w:rPr>
          <w:noProof/>
        </w:rPr>
        <w:fldChar w:fldCharType="begin"/>
      </w:r>
      <w:r>
        <w:rPr>
          <w:noProof/>
        </w:rPr>
        <w:instrText xml:space="preserve"> PAGEREF _Toc323891171 \h </w:instrText>
      </w:r>
      <w:r>
        <w:rPr>
          <w:noProof/>
        </w:rPr>
      </w:r>
      <w:r>
        <w:rPr>
          <w:noProof/>
        </w:rPr>
        <w:fldChar w:fldCharType="separate"/>
      </w:r>
      <w:r>
        <w:rPr>
          <w:noProof/>
        </w:rPr>
        <w:t>48</w:t>
      </w:r>
      <w:r>
        <w:rPr>
          <w:noProof/>
        </w:rPr>
        <w:fldChar w:fldCharType="end"/>
      </w:r>
    </w:p>
    <w:p w14:paraId="7EF2411A" w14:textId="77777777" w:rsidR="005D18F2" w:rsidRDefault="005D18F2">
      <w:pPr>
        <w:pStyle w:val="TOC2"/>
        <w:tabs>
          <w:tab w:val="right" w:leader="dot" w:pos="8486"/>
        </w:tabs>
        <w:rPr>
          <w:rFonts w:eastAsiaTheme="minorEastAsia" w:cstheme="minorBidi"/>
          <w:noProof/>
          <w:lang w:eastAsia="ja-JP" w:bidi="ar-SA"/>
        </w:rPr>
      </w:pPr>
      <w:r>
        <w:rPr>
          <w:noProof/>
        </w:rPr>
        <w:t>Pennsylvania Ballet</w:t>
      </w:r>
      <w:r>
        <w:rPr>
          <w:noProof/>
        </w:rPr>
        <w:tab/>
      </w:r>
      <w:r>
        <w:rPr>
          <w:noProof/>
        </w:rPr>
        <w:fldChar w:fldCharType="begin"/>
      </w:r>
      <w:r>
        <w:rPr>
          <w:noProof/>
        </w:rPr>
        <w:instrText xml:space="preserve"> PAGEREF _Toc323891172 \h </w:instrText>
      </w:r>
      <w:r>
        <w:rPr>
          <w:noProof/>
        </w:rPr>
      </w:r>
      <w:r>
        <w:rPr>
          <w:noProof/>
        </w:rPr>
        <w:fldChar w:fldCharType="separate"/>
      </w:r>
      <w:r>
        <w:rPr>
          <w:noProof/>
        </w:rPr>
        <w:t>50</w:t>
      </w:r>
      <w:r>
        <w:rPr>
          <w:noProof/>
        </w:rPr>
        <w:fldChar w:fldCharType="end"/>
      </w:r>
    </w:p>
    <w:p w14:paraId="2EB87037" w14:textId="77777777" w:rsidR="005D18F2" w:rsidRDefault="005D18F2">
      <w:pPr>
        <w:pStyle w:val="TOC2"/>
        <w:tabs>
          <w:tab w:val="right" w:leader="dot" w:pos="8486"/>
        </w:tabs>
        <w:rPr>
          <w:rFonts w:eastAsiaTheme="minorEastAsia" w:cstheme="minorBidi"/>
          <w:noProof/>
          <w:lang w:eastAsia="ja-JP" w:bidi="ar-SA"/>
        </w:rPr>
      </w:pPr>
      <w:r>
        <w:rPr>
          <w:noProof/>
        </w:rPr>
        <w:t>Richmond Ballet</w:t>
      </w:r>
      <w:r>
        <w:rPr>
          <w:noProof/>
        </w:rPr>
        <w:tab/>
      </w:r>
      <w:r>
        <w:rPr>
          <w:noProof/>
        </w:rPr>
        <w:fldChar w:fldCharType="begin"/>
      </w:r>
      <w:r>
        <w:rPr>
          <w:noProof/>
        </w:rPr>
        <w:instrText xml:space="preserve"> PAGEREF _Toc323891173 \h </w:instrText>
      </w:r>
      <w:r>
        <w:rPr>
          <w:noProof/>
        </w:rPr>
      </w:r>
      <w:r>
        <w:rPr>
          <w:noProof/>
        </w:rPr>
        <w:fldChar w:fldCharType="separate"/>
      </w:r>
      <w:r>
        <w:rPr>
          <w:noProof/>
        </w:rPr>
        <w:t>51</w:t>
      </w:r>
      <w:r>
        <w:rPr>
          <w:noProof/>
        </w:rPr>
        <w:fldChar w:fldCharType="end"/>
      </w:r>
    </w:p>
    <w:p w14:paraId="74B5CBDD" w14:textId="77777777" w:rsidR="005D18F2" w:rsidRDefault="005D18F2">
      <w:pPr>
        <w:pStyle w:val="TOC2"/>
        <w:tabs>
          <w:tab w:val="right" w:leader="dot" w:pos="8486"/>
        </w:tabs>
        <w:rPr>
          <w:rFonts w:eastAsiaTheme="minorEastAsia" w:cstheme="minorBidi"/>
          <w:noProof/>
          <w:lang w:eastAsia="ja-JP" w:bidi="ar-SA"/>
        </w:rPr>
      </w:pPr>
      <w:r>
        <w:rPr>
          <w:noProof/>
        </w:rPr>
        <w:lastRenderedPageBreak/>
        <w:t>The Washington Ballet</w:t>
      </w:r>
      <w:r>
        <w:rPr>
          <w:noProof/>
        </w:rPr>
        <w:tab/>
      </w:r>
      <w:r>
        <w:rPr>
          <w:noProof/>
        </w:rPr>
        <w:fldChar w:fldCharType="begin"/>
      </w:r>
      <w:r>
        <w:rPr>
          <w:noProof/>
        </w:rPr>
        <w:instrText xml:space="preserve"> PAGEREF _Toc323891174 \h </w:instrText>
      </w:r>
      <w:r>
        <w:rPr>
          <w:noProof/>
        </w:rPr>
      </w:r>
      <w:r>
        <w:rPr>
          <w:noProof/>
        </w:rPr>
        <w:fldChar w:fldCharType="separate"/>
      </w:r>
      <w:r>
        <w:rPr>
          <w:noProof/>
        </w:rPr>
        <w:t>54</w:t>
      </w:r>
      <w:r>
        <w:rPr>
          <w:noProof/>
        </w:rPr>
        <w:fldChar w:fldCharType="end"/>
      </w:r>
    </w:p>
    <w:p w14:paraId="7D5ACDF9" w14:textId="77777777" w:rsidR="005D18F2" w:rsidRDefault="005D18F2">
      <w:pPr>
        <w:pStyle w:val="TOC2"/>
        <w:tabs>
          <w:tab w:val="right" w:leader="dot" w:pos="8486"/>
        </w:tabs>
        <w:rPr>
          <w:rFonts w:eastAsiaTheme="minorEastAsia" w:cstheme="minorBidi"/>
          <w:noProof/>
          <w:lang w:eastAsia="ja-JP" w:bidi="ar-SA"/>
        </w:rPr>
      </w:pPr>
      <w:r>
        <w:rPr>
          <w:noProof/>
        </w:rPr>
        <w:t>Tulsa Ballet</w:t>
      </w:r>
      <w:r>
        <w:rPr>
          <w:noProof/>
        </w:rPr>
        <w:tab/>
      </w:r>
      <w:r>
        <w:rPr>
          <w:noProof/>
        </w:rPr>
        <w:fldChar w:fldCharType="begin"/>
      </w:r>
      <w:r>
        <w:rPr>
          <w:noProof/>
        </w:rPr>
        <w:instrText xml:space="preserve"> PAGEREF _Toc323891175 \h </w:instrText>
      </w:r>
      <w:r>
        <w:rPr>
          <w:noProof/>
        </w:rPr>
      </w:r>
      <w:r>
        <w:rPr>
          <w:noProof/>
        </w:rPr>
        <w:fldChar w:fldCharType="separate"/>
      </w:r>
      <w:r>
        <w:rPr>
          <w:noProof/>
        </w:rPr>
        <w:t>55</w:t>
      </w:r>
      <w:r>
        <w:rPr>
          <w:noProof/>
        </w:rPr>
        <w:fldChar w:fldCharType="end"/>
      </w:r>
    </w:p>
    <w:p w14:paraId="1F9CD0DB" w14:textId="77777777" w:rsidR="005D18F2" w:rsidRDefault="005D18F2">
      <w:pPr>
        <w:pStyle w:val="TOC2"/>
        <w:tabs>
          <w:tab w:val="right" w:leader="dot" w:pos="8486"/>
        </w:tabs>
        <w:rPr>
          <w:rFonts w:eastAsiaTheme="minorEastAsia" w:cstheme="minorBidi"/>
          <w:noProof/>
          <w:lang w:eastAsia="ja-JP" w:bidi="ar-SA"/>
        </w:rPr>
      </w:pPr>
      <w:r>
        <w:rPr>
          <w:noProof/>
        </w:rPr>
        <w:t>Overall Analysis</w:t>
      </w:r>
      <w:r>
        <w:rPr>
          <w:noProof/>
        </w:rPr>
        <w:tab/>
      </w:r>
      <w:r>
        <w:rPr>
          <w:noProof/>
        </w:rPr>
        <w:fldChar w:fldCharType="begin"/>
      </w:r>
      <w:r>
        <w:rPr>
          <w:noProof/>
        </w:rPr>
        <w:instrText xml:space="preserve"> PAGEREF _Toc323891176 \h </w:instrText>
      </w:r>
      <w:r>
        <w:rPr>
          <w:noProof/>
        </w:rPr>
      </w:r>
      <w:r>
        <w:rPr>
          <w:noProof/>
        </w:rPr>
        <w:fldChar w:fldCharType="separate"/>
      </w:r>
      <w:r>
        <w:rPr>
          <w:noProof/>
        </w:rPr>
        <w:t>57</w:t>
      </w:r>
      <w:r>
        <w:rPr>
          <w:noProof/>
        </w:rPr>
        <w:fldChar w:fldCharType="end"/>
      </w:r>
    </w:p>
    <w:p w14:paraId="5E051DB9" w14:textId="77777777" w:rsidR="005D18F2" w:rsidRDefault="005D18F2">
      <w:pPr>
        <w:pStyle w:val="TOC1"/>
        <w:rPr>
          <w:rFonts w:eastAsiaTheme="minorEastAsia" w:cstheme="minorBidi"/>
          <w:noProof/>
          <w:lang w:eastAsia="ja-JP" w:bidi="ar-SA"/>
        </w:rPr>
      </w:pPr>
      <w:r>
        <w:rPr>
          <w:noProof/>
        </w:rPr>
        <w:t>Chapter III: The Impact of Trainee/Second Companies on the Aspiring Dancer</w:t>
      </w:r>
      <w:r>
        <w:rPr>
          <w:noProof/>
        </w:rPr>
        <w:tab/>
      </w:r>
      <w:r>
        <w:rPr>
          <w:noProof/>
        </w:rPr>
        <w:fldChar w:fldCharType="begin"/>
      </w:r>
      <w:r>
        <w:rPr>
          <w:noProof/>
        </w:rPr>
        <w:instrText xml:space="preserve"> PAGEREF _Toc323891177 \h </w:instrText>
      </w:r>
      <w:r>
        <w:rPr>
          <w:noProof/>
        </w:rPr>
      </w:r>
      <w:r>
        <w:rPr>
          <w:noProof/>
        </w:rPr>
        <w:fldChar w:fldCharType="separate"/>
      </w:r>
      <w:r>
        <w:rPr>
          <w:noProof/>
        </w:rPr>
        <w:t>59</w:t>
      </w:r>
      <w:r>
        <w:rPr>
          <w:noProof/>
        </w:rPr>
        <w:fldChar w:fldCharType="end"/>
      </w:r>
    </w:p>
    <w:p w14:paraId="05523CF2" w14:textId="77777777" w:rsidR="005D18F2" w:rsidRDefault="005D18F2">
      <w:pPr>
        <w:pStyle w:val="TOC1"/>
        <w:rPr>
          <w:rFonts w:eastAsiaTheme="minorEastAsia" w:cstheme="minorBidi"/>
          <w:noProof/>
          <w:lang w:eastAsia="ja-JP" w:bidi="ar-SA"/>
        </w:rPr>
      </w:pPr>
      <w:r>
        <w:rPr>
          <w:noProof/>
        </w:rPr>
        <w:t>Chapter IV: Recommendations and Conclusions</w:t>
      </w:r>
      <w:r>
        <w:rPr>
          <w:noProof/>
        </w:rPr>
        <w:tab/>
      </w:r>
      <w:r>
        <w:rPr>
          <w:noProof/>
        </w:rPr>
        <w:fldChar w:fldCharType="begin"/>
      </w:r>
      <w:r>
        <w:rPr>
          <w:noProof/>
        </w:rPr>
        <w:instrText xml:space="preserve"> PAGEREF _Toc323891178 \h </w:instrText>
      </w:r>
      <w:r>
        <w:rPr>
          <w:noProof/>
        </w:rPr>
      </w:r>
      <w:r>
        <w:rPr>
          <w:noProof/>
        </w:rPr>
        <w:fldChar w:fldCharType="separate"/>
      </w:r>
      <w:r>
        <w:rPr>
          <w:noProof/>
        </w:rPr>
        <w:t>69</w:t>
      </w:r>
      <w:r>
        <w:rPr>
          <w:noProof/>
        </w:rPr>
        <w:fldChar w:fldCharType="end"/>
      </w:r>
    </w:p>
    <w:p w14:paraId="3EF8B142" w14:textId="77777777" w:rsidR="005D18F2" w:rsidRDefault="005D18F2">
      <w:pPr>
        <w:pStyle w:val="TOC1"/>
        <w:rPr>
          <w:rFonts w:eastAsiaTheme="minorEastAsia" w:cstheme="minorBidi"/>
          <w:noProof/>
          <w:lang w:eastAsia="ja-JP" w:bidi="ar-SA"/>
        </w:rPr>
      </w:pPr>
      <w:r>
        <w:rPr>
          <w:noProof/>
        </w:rPr>
        <w:t>Bibliography</w:t>
      </w:r>
      <w:r>
        <w:rPr>
          <w:noProof/>
        </w:rPr>
        <w:tab/>
      </w:r>
      <w:r>
        <w:rPr>
          <w:noProof/>
        </w:rPr>
        <w:fldChar w:fldCharType="begin"/>
      </w:r>
      <w:r>
        <w:rPr>
          <w:noProof/>
        </w:rPr>
        <w:instrText xml:space="preserve"> PAGEREF _Toc323891179 \h </w:instrText>
      </w:r>
      <w:r>
        <w:rPr>
          <w:noProof/>
        </w:rPr>
      </w:r>
      <w:r>
        <w:rPr>
          <w:noProof/>
        </w:rPr>
        <w:fldChar w:fldCharType="separate"/>
      </w:r>
      <w:r>
        <w:rPr>
          <w:noProof/>
        </w:rPr>
        <w:t>74</w:t>
      </w:r>
      <w:r>
        <w:rPr>
          <w:noProof/>
        </w:rPr>
        <w:fldChar w:fldCharType="end"/>
      </w:r>
    </w:p>
    <w:p w14:paraId="5998E6C5" w14:textId="05E08C24" w:rsidR="00DA1971" w:rsidRDefault="00AA4AED" w:rsidP="00DA1971">
      <w:r>
        <w:fldChar w:fldCharType="end"/>
      </w:r>
    </w:p>
    <w:p w14:paraId="59D9FD4A" w14:textId="66FCF96C" w:rsidR="002E3F4F" w:rsidRDefault="002E3F4F" w:rsidP="002E3F4F">
      <w:pPr>
        <w:pStyle w:val="Heading1"/>
      </w:pPr>
      <w:r>
        <w:t xml:space="preserve"> </w:t>
      </w:r>
    </w:p>
    <w:p w14:paraId="4FD48673" w14:textId="17D07AA0" w:rsidR="00DA1971" w:rsidRDefault="00DA1971" w:rsidP="00C16C66">
      <w:pPr>
        <w:pStyle w:val="Heading1"/>
      </w:pPr>
      <w:r>
        <w:br w:type="page"/>
      </w:r>
      <w:bookmarkStart w:id="3" w:name="_Toc310579467"/>
      <w:bookmarkStart w:id="4" w:name="_Toc323891153"/>
      <w:r>
        <w:lastRenderedPageBreak/>
        <w:t>Abstract</w:t>
      </w:r>
      <w:bookmarkEnd w:id="3"/>
      <w:bookmarkEnd w:id="4"/>
    </w:p>
    <w:p w14:paraId="211C6D7B" w14:textId="77777777" w:rsidR="002E3F4F" w:rsidRDefault="002E3F4F" w:rsidP="002E3F4F">
      <w:pPr>
        <w:ind w:firstLine="720"/>
      </w:pPr>
      <w:r>
        <w:t xml:space="preserve">The Ballet profession in the United States has seen a trend growing with the introduction of a trainee or second company with affiliation to each ballet main company. This allows for the main company to have a roster of dancers who are pre-professional but can be used in the </w:t>
      </w:r>
      <w:r>
        <w:rPr>
          <w:i/>
        </w:rPr>
        <w:t xml:space="preserve">corps de ballet </w:t>
      </w:r>
      <w:r>
        <w:t xml:space="preserve">for larger productions.  This system also allows an artistic staff to train pre-professional dancers to eventually become dancers in the main company. </w:t>
      </w:r>
    </w:p>
    <w:p w14:paraId="5AA0D95B" w14:textId="77777777" w:rsidR="002E3F4F" w:rsidRDefault="002E3F4F" w:rsidP="002E3F4F">
      <w:r>
        <w:tab/>
        <w:t>The purpose of this thesis is to compile and compare information on eighteen current professional ballet companies in the United States ranging in size and region of the country to determine the role of the trainee or second company within the organization. Data will be analyzed to determine the percentage of dancers in the main company who began their careers in a trainee or second company, and the percentage of dancers currently in each main company who began their careers in the affiliated trainee or second company. The majority of the information will be derived from the websites of these selected companies and an investigation into the career paths of the dancers in these companies that were chosen. Through a questionnaire, this study will also contain information provided by dancers who are currently in a trainee or second company for the 2015-2016 Season.</w:t>
      </w:r>
    </w:p>
    <w:p w14:paraId="2736D826" w14:textId="4CC5F813" w:rsidR="00DA1971" w:rsidRDefault="002E3F4F"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r>
        <w:tab/>
        <w:t>The central goal of this thesis is to determine the status of professional ballet trainee and second companies and by comparison and contrast what structure could be implemented across all trainee and second companies for the benefit of the dancer, and the organization.</w:t>
      </w:r>
    </w:p>
    <w:p w14:paraId="7E0EF2A2" w14:textId="3305628A" w:rsidR="00DA1971" w:rsidRPr="000F56FF" w:rsidRDefault="00DA1971" w:rsidP="000F56FF">
      <w:pPr>
        <w:pStyle w:val="Heading1"/>
      </w:pPr>
      <w:bookmarkStart w:id="5" w:name="_Toc310579468"/>
      <w:bookmarkStart w:id="6" w:name="_Toc323891154"/>
      <w:r w:rsidRPr="000F56FF">
        <w:lastRenderedPageBreak/>
        <w:t xml:space="preserve">Chapter </w:t>
      </w:r>
      <w:r w:rsidR="00866BF3">
        <w:t>I</w:t>
      </w:r>
      <w:r w:rsidR="009245C5" w:rsidRPr="000F56FF">
        <w:t xml:space="preserve">: </w:t>
      </w:r>
      <w:r w:rsidRPr="000F56FF">
        <w:t>Introduction</w:t>
      </w:r>
      <w:bookmarkEnd w:id="5"/>
      <w:bookmarkEnd w:id="6"/>
    </w:p>
    <w:p w14:paraId="1E7F1FF9" w14:textId="5ECDFAB8" w:rsidR="00A0094B" w:rsidRDefault="00856EB1" w:rsidP="00AA1B3B">
      <w:pPr>
        <w:ind w:firstLine="720"/>
        <w:rPr>
          <w:rFonts w:ascii="Times New Roman" w:hAnsi="Times New Roman"/>
        </w:rPr>
      </w:pPr>
      <w:r w:rsidRPr="00EF5842">
        <w:rPr>
          <w:rFonts w:ascii="Times New Roman" w:hAnsi="Times New Roman"/>
        </w:rPr>
        <w:t xml:space="preserve">The world of professional ballet in the United States has undergone several significant changes to its structure over the course of time. With an increase in aspiring dancers, and the emergence of regional dance companies, the path to a professional dance career has been transformed. </w:t>
      </w:r>
      <w:r>
        <w:rPr>
          <w:rFonts w:ascii="Times New Roman" w:hAnsi="Times New Roman"/>
        </w:rPr>
        <w:t>Atlanta Ballet was the first established classical ballet company, founded in 1929</w:t>
      </w:r>
      <w:r w:rsidRPr="00EF5842">
        <w:rPr>
          <w:rFonts w:ascii="Times New Roman" w:hAnsi="Times New Roman"/>
        </w:rPr>
        <w:t>.</w:t>
      </w:r>
      <w:r>
        <w:rPr>
          <w:rStyle w:val="FootnoteReference"/>
          <w:rFonts w:ascii="Times New Roman" w:hAnsi="Times New Roman"/>
        </w:rPr>
        <w:footnoteReference w:id="1"/>
      </w:r>
      <w:r w:rsidRPr="00EF5842">
        <w:rPr>
          <w:rFonts w:ascii="Times New Roman" w:hAnsi="Times New Roman"/>
        </w:rPr>
        <w:t xml:space="preserve"> </w:t>
      </w:r>
      <w:r>
        <w:rPr>
          <w:rFonts w:ascii="Times New Roman" w:hAnsi="Times New Roman"/>
        </w:rPr>
        <w:t>The</w:t>
      </w:r>
      <w:r w:rsidRPr="00EF5842">
        <w:rPr>
          <w:rFonts w:ascii="Times New Roman" w:hAnsi="Times New Roman"/>
        </w:rPr>
        <w:t xml:space="preserve"> idea of an auxiliary company as a training ground for future main company dancers was not established until 1968, with the founding of the </w:t>
      </w:r>
      <w:proofErr w:type="spellStart"/>
      <w:r w:rsidRPr="00EF5842">
        <w:rPr>
          <w:rFonts w:ascii="Times New Roman" w:hAnsi="Times New Roman"/>
        </w:rPr>
        <w:t>Joffrey</w:t>
      </w:r>
      <w:proofErr w:type="spellEnd"/>
      <w:r w:rsidRPr="00EF5842">
        <w:rPr>
          <w:rFonts w:ascii="Times New Roman" w:hAnsi="Times New Roman"/>
        </w:rPr>
        <w:t xml:space="preserve"> Ballet Apprentice Program. </w:t>
      </w:r>
      <w:r w:rsidRPr="00EF5842">
        <w:rPr>
          <w:rStyle w:val="FootnoteReference"/>
          <w:rFonts w:ascii="Times New Roman" w:hAnsi="Times New Roman"/>
        </w:rPr>
        <w:footnoteReference w:id="2"/>
      </w:r>
      <w:r w:rsidRPr="00EF5842">
        <w:rPr>
          <w:rFonts w:ascii="Times New Roman" w:hAnsi="Times New Roman"/>
        </w:rPr>
        <w:t xml:space="preserve"> Currently across the country, the majority of classical ballet companies have founded some form of a second company, or trainee company, for young, aspiring, professional dancers that supplements the goal and missions of the main company. While many of these trainee or second companies have a clearly defined mission statement, others do not.  </w:t>
      </w:r>
      <w:r>
        <w:rPr>
          <w:rFonts w:ascii="Times New Roman" w:hAnsi="Times New Roman"/>
        </w:rPr>
        <w:t>The</w:t>
      </w:r>
      <w:r w:rsidRPr="00EF5842">
        <w:rPr>
          <w:rFonts w:ascii="Times New Roman" w:hAnsi="Times New Roman"/>
        </w:rPr>
        <w:t xml:space="preserve"> expansion of trainee and companies allows for more opportunities for dancers hopeful for a professional career, </w:t>
      </w:r>
      <w:r>
        <w:rPr>
          <w:rFonts w:ascii="Times New Roman" w:hAnsi="Times New Roman"/>
        </w:rPr>
        <w:t xml:space="preserve">but </w:t>
      </w:r>
      <w:r w:rsidRPr="00EF5842">
        <w:rPr>
          <w:rFonts w:ascii="Times New Roman" w:hAnsi="Times New Roman"/>
        </w:rPr>
        <w:t>there are many issues dancers must con</w:t>
      </w:r>
      <w:r>
        <w:rPr>
          <w:rFonts w:ascii="Times New Roman" w:hAnsi="Times New Roman"/>
        </w:rPr>
        <w:t>sider before making decisions for</w:t>
      </w:r>
      <w:r w:rsidRPr="00EF5842">
        <w:rPr>
          <w:rFonts w:ascii="Times New Roman" w:hAnsi="Times New Roman"/>
        </w:rPr>
        <w:t xml:space="preserve"> the right path to a successful, and enjoyable performance career.</w:t>
      </w:r>
    </w:p>
    <w:p w14:paraId="1F18602E" w14:textId="6FA109EA" w:rsidR="00856EB1" w:rsidRDefault="00856EB1" w:rsidP="00AA1B3B">
      <w:pPr>
        <w:ind w:firstLine="720"/>
        <w:rPr>
          <w:rFonts w:ascii="Times New Roman" w:hAnsi="Times New Roman"/>
        </w:rPr>
      </w:pPr>
      <w:r w:rsidRPr="00EF5842">
        <w:rPr>
          <w:rFonts w:ascii="Times New Roman" w:hAnsi="Times New Roman"/>
        </w:rPr>
        <w:t>It has become evident that the trainee and second company movement is gaining in popularity, with many professional ballet companies founding a second company in the last decade.</w:t>
      </w:r>
      <w:r w:rsidRPr="00EF5842">
        <w:rPr>
          <w:rStyle w:val="FootnoteReference"/>
          <w:rFonts w:ascii="Times New Roman" w:hAnsi="Times New Roman"/>
        </w:rPr>
        <w:footnoteReference w:id="3"/>
      </w:r>
      <w:r w:rsidRPr="00EF5842">
        <w:rPr>
          <w:rFonts w:ascii="Times New Roman" w:hAnsi="Times New Roman"/>
        </w:rPr>
        <w:t xml:space="preserve"> </w:t>
      </w:r>
      <w:r>
        <w:rPr>
          <w:rFonts w:ascii="Times New Roman" w:hAnsi="Times New Roman"/>
        </w:rPr>
        <w:t>Not only do t</w:t>
      </w:r>
      <w:r w:rsidRPr="00EF5842">
        <w:rPr>
          <w:rFonts w:ascii="Times New Roman" w:hAnsi="Times New Roman"/>
        </w:rPr>
        <w:t xml:space="preserve">hese companies vary in size, </w:t>
      </w:r>
      <w:r>
        <w:rPr>
          <w:rFonts w:ascii="Times New Roman" w:hAnsi="Times New Roman"/>
        </w:rPr>
        <w:t>they have various benefits for the dancer and the main company</w:t>
      </w:r>
      <w:r w:rsidRPr="00EF5842">
        <w:rPr>
          <w:rFonts w:ascii="Times New Roman" w:hAnsi="Times New Roman"/>
        </w:rPr>
        <w:t xml:space="preserve">. Many leading dancers in professional ballet </w:t>
      </w:r>
      <w:r w:rsidRPr="00EF5842">
        <w:rPr>
          <w:rFonts w:ascii="Times New Roman" w:hAnsi="Times New Roman"/>
        </w:rPr>
        <w:lastRenderedPageBreak/>
        <w:t xml:space="preserve">companies have had successful careers after spending time in a second company, which is very different from how dancers were hired in the past. </w:t>
      </w:r>
      <w:r>
        <w:rPr>
          <w:rFonts w:ascii="Times New Roman" w:hAnsi="Times New Roman"/>
        </w:rPr>
        <w:t xml:space="preserve">In 1968, </w:t>
      </w:r>
      <w:proofErr w:type="spellStart"/>
      <w:r w:rsidRPr="00EF5842">
        <w:rPr>
          <w:rFonts w:ascii="Times New Roman" w:hAnsi="Times New Roman"/>
        </w:rPr>
        <w:t>Gelsey</w:t>
      </w:r>
      <w:proofErr w:type="spellEnd"/>
      <w:r w:rsidRPr="00EF5842">
        <w:rPr>
          <w:rFonts w:ascii="Times New Roman" w:hAnsi="Times New Roman"/>
        </w:rPr>
        <w:t xml:space="preserve"> Kirkland, a superstar ballerina, was hired directly into the main company of New York City Balle</w:t>
      </w:r>
      <w:r>
        <w:rPr>
          <w:rFonts w:ascii="Times New Roman" w:hAnsi="Times New Roman"/>
        </w:rPr>
        <w:t>t at the youthful age of sixteen</w:t>
      </w:r>
      <w:r w:rsidRPr="00EF5842">
        <w:rPr>
          <w:rFonts w:ascii="Times New Roman" w:hAnsi="Times New Roman"/>
        </w:rPr>
        <w:t>.</w:t>
      </w:r>
      <w:r w:rsidRPr="00EF5842">
        <w:rPr>
          <w:rStyle w:val="FootnoteReference"/>
          <w:rFonts w:ascii="Times New Roman" w:hAnsi="Times New Roman"/>
        </w:rPr>
        <w:footnoteReference w:id="4"/>
      </w:r>
      <w:r w:rsidRPr="00EF5842">
        <w:rPr>
          <w:rFonts w:ascii="Times New Roman" w:hAnsi="Times New Roman"/>
        </w:rPr>
        <w:t xml:space="preserve"> Such examples are rare today with many of the large ballet companies requiring a dancer to spend a period of time in a trainee or second company before graduating to the main company.  James Whiteside is an example of this new era of professional dancers in America. Post High School training, James Whiteside was selected for Boston Ballet II, the second company for Boston Ballet.</w:t>
      </w:r>
      <w:r w:rsidRPr="00EF5842">
        <w:rPr>
          <w:rStyle w:val="FootnoteReference"/>
          <w:rFonts w:ascii="Times New Roman" w:hAnsi="Times New Roman"/>
        </w:rPr>
        <w:footnoteReference w:id="5"/>
      </w:r>
      <w:r>
        <w:rPr>
          <w:rFonts w:ascii="Times New Roman" w:hAnsi="Times New Roman"/>
        </w:rPr>
        <w:t xml:space="preserve"> A</w:t>
      </w:r>
      <w:r w:rsidRPr="00EF5842">
        <w:rPr>
          <w:rFonts w:ascii="Times New Roman" w:hAnsi="Times New Roman"/>
        </w:rPr>
        <w:t>fter spending one year in the second company,</w:t>
      </w:r>
      <w:r>
        <w:rPr>
          <w:rFonts w:ascii="Times New Roman" w:hAnsi="Times New Roman"/>
        </w:rPr>
        <w:t xml:space="preserve"> </w:t>
      </w:r>
      <w:proofErr w:type="spellStart"/>
      <w:r>
        <w:rPr>
          <w:rFonts w:ascii="Times New Roman" w:hAnsi="Times New Roman"/>
        </w:rPr>
        <w:t>Mr.Whiteside</w:t>
      </w:r>
      <w:proofErr w:type="spellEnd"/>
      <w:r w:rsidRPr="00EF5842">
        <w:rPr>
          <w:rFonts w:ascii="Times New Roman" w:hAnsi="Times New Roman"/>
        </w:rPr>
        <w:t xml:space="preserve"> was promoted to the main company, and is now a principal dancer for American Ballet Theatre.</w:t>
      </w:r>
      <w:r w:rsidRPr="00EF5842">
        <w:rPr>
          <w:rStyle w:val="FootnoteReference"/>
          <w:rFonts w:ascii="Times New Roman" w:hAnsi="Times New Roman"/>
        </w:rPr>
        <w:footnoteReference w:id="6"/>
      </w:r>
      <w:r w:rsidRPr="00EF5842">
        <w:rPr>
          <w:rFonts w:ascii="Times New Roman" w:hAnsi="Times New Roman"/>
        </w:rPr>
        <w:t xml:space="preserve"> While Mr. Whiteside is just one of many examples of success stories, there are many dancers who despite their efforts, never graduate to the main company.</w:t>
      </w:r>
    </w:p>
    <w:p w14:paraId="70E1A145" w14:textId="77777777" w:rsidR="00856EB1" w:rsidRPr="00EF5842" w:rsidRDefault="00856EB1" w:rsidP="00856EB1">
      <w:pPr>
        <w:ind w:firstLine="720"/>
        <w:rPr>
          <w:rFonts w:ascii="Times New Roman" w:hAnsi="Times New Roman"/>
        </w:rPr>
      </w:pPr>
      <w:r w:rsidRPr="00EF5842">
        <w:rPr>
          <w:rFonts w:ascii="Times New Roman" w:hAnsi="Times New Roman"/>
        </w:rPr>
        <w:t xml:space="preserve">The </w:t>
      </w:r>
      <w:r>
        <w:rPr>
          <w:rFonts w:ascii="Times New Roman" w:hAnsi="Times New Roman"/>
        </w:rPr>
        <w:t>goal</w:t>
      </w:r>
      <w:r w:rsidRPr="00EF5842">
        <w:rPr>
          <w:rFonts w:ascii="Times New Roman" w:hAnsi="Times New Roman"/>
        </w:rPr>
        <w:t xml:space="preserve"> of this study is to explore how professional ballet trainee and second companies are mutually benefiting dancers and organizations alike.  </w:t>
      </w:r>
      <w:r>
        <w:rPr>
          <w:rFonts w:ascii="Times New Roman" w:hAnsi="Times New Roman"/>
        </w:rPr>
        <w:t>This study examines</w:t>
      </w:r>
      <w:r w:rsidRPr="00EF5842">
        <w:rPr>
          <w:rFonts w:ascii="Times New Roman" w:hAnsi="Times New Roman"/>
        </w:rPr>
        <w:t xml:space="preserve"> how dancers are compensated or not financially, and artistically, and define what approaches dancers and organizations might be best for the future missions of trainee and second companies in professional ballet. </w:t>
      </w:r>
    </w:p>
    <w:p w14:paraId="1AF4D59F" w14:textId="77777777" w:rsidR="00856EB1" w:rsidRPr="00EF5842" w:rsidRDefault="00856EB1" w:rsidP="00856EB1">
      <w:pPr>
        <w:ind w:firstLine="720"/>
        <w:rPr>
          <w:rFonts w:ascii="Times New Roman" w:hAnsi="Times New Roman"/>
        </w:rPr>
      </w:pPr>
      <w:r w:rsidRPr="00EF5842">
        <w:rPr>
          <w:rFonts w:ascii="Times New Roman" w:hAnsi="Times New Roman"/>
        </w:rPr>
        <w:t xml:space="preserve">I am conducting this research because I have seen firsthand the difficult process to a career in performing for a classical ballet company. Post high school training I decided to seek the best option for myself, which was to pursue a college education, and </w:t>
      </w:r>
      <w:r w:rsidRPr="00EF5842">
        <w:rPr>
          <w:rFonts w:ascii="Times New Roman" w:hAnsi="Times New Roman"/>
        </w:rPr>
        <w:lastRenderedPageBreak/>
        <w:t>a high level of ballet training with performance opportunities. After completing my B</w:t>
      </w:r>
      <w:r>
        <w:rPr>
          <w:rFonts w:ascii="Times New Roman" w:hAnsi="Times New Roman"/>
        </w:rPr>
        <w:t>achelor of Fine Arts (B.F.A.),</w:t>
      </w:r>
      <w:r w:rsidRPr="00EF5842">
        <w:rPr>
          <w:rFonts w:ascii="Times New Roman" w:hAnsi="Times New Roman"/>
        </w:rPr>
        <w:t xml:space="preserve"> in ballet performance, the majority of ballet companies would only consider hiring me if I attend</w:t>
      </w:r>
      <w:r>
        <w:rPr>
          <w:rFonts w:ascii="Times New Roman" w:hAnsi="Times New Roman"/>
        </w:rPr>
        <w:t>ed</w:t>
      </w:r>
      <w:r w:rsidRPr="00EF5842">
        <w:rPr>
          <w:rFonts w:ascii="Times New Roman" w:hAnsi="Times New Roman"/>
        </w:rPr>
        <w:t xml:space="preserve"> their summer intensive course, or spent time as a trainee, apprentice, or second company member. I found this to be extremely frustrating, and a scenario that I could have accepted previously, after completing high school.  During my time spent pursuing a B.F.A. I was fortunate to dance leading roles by world-renowned choreographers, including works that are seen in the repertoires of companies across the United States. After </w:t>
      </w:r>
      <w:r>
        <w:rPr>
          <w:rFonts w:ascii="Times New Roman" w:hAnsi="Times New Roman"/>
        </w:rPr>
        <w:t>my experience</w:t>
      </w:r>
      <w:r w:rsidRPr="00EF5842">
        <w:rPr>
          <w:rFonts w:ascii="Times New Roman" w:hAnsi="Times New Roman"/>
        </w:rPr>
        <w:t xml:space="preserve"> working with respected</w:t>
      </w:r>
      <w:r w:rsidRPr="00EF5842">
        <w:rPr>
          <w:rFonts w:ascii="Times New Roman" w:hAnsi="Times New Roman"/>
          <w:i/>
        </w:rPr>
        <w:t xml:space="preserve"> </w:t>
      </w:r>
      <w:proofErr w:type="spellStart"/>
      <w:r w:rsidRPr="00EF5842">
        <w:rPr>
          <w:rFonts w:ascii="Times New Roman" w:hAnsi="Times New Roman"/>
          <w:i/>
        </w:rPr>
        <w:t>répétiteurs</w:t>
      </w:r>
      <w:proofErr w:type="spellEnd"/>
      <w:r w:rsidRPr="00EF5842">
        <w:rPr>
          <w:rFonts w:ascii="Times New Roman" w:hAnsi="Times New Roman"/>
          <w:i/>
        </w:rPr>
        <w:t xml:space="preserve">, </w:t>
      </w:r>
      <w:r w:rsidRPr="00EF5842">
        <w:rPr>
          <w:rFonts w:ascii="Times New Roman" w:hAnsi="Times New Roman"/>
        </w:rPr>
        <w:t>the professional stager and conservat</w:t>
      </w:r>
      <w:r>
        <w:rPr>
          <w:rFonts w:ascii="Times New Roman" w:hAnsi="Times New Roman"/>
        </w:rPr>
        <w:t xml:space="preserve">ors of choreographed works, </w:t>
      </w:r>
      <w:r w:rsidRPr="00EF5842">
        <w:rPr>
          <w:rFonts w:ascii="Times New Roman" w:hAnsi="Times New Roman"/>
        </w:rPr>
        <w:t>regularly work</w:t>
      </w:r>
      <w:r>
        <w:rPr>
          <w:rFonts w:ascii="Times New Roman" w:hAnsi="Times New Roman"/>
        </w:rPr>
        <w:t>ing</w:t>
      </w:r>
      <w:r w:rsidRPr="00EF5842">
        <w:rPr>
          <w:rFonts w:ascii="Times New Roman" w:hAnsi="Times New Roman"/>
        </w:rPr>
        <w:t xml:space="preserve"> with professional companies, it was difficult for me to see these experiences not rewarded in the eyes of artistic directors of such companies. Post </w:t>
      </w:r>
      <w:r>
        <w:rPr>
          <w:rFonts w:ascii="Times New Roman" w:hAnsi="Times New Roman"/>
        </w:rPr>
        <w:t>College</w:t>
      </w:r>
      <w:r w:rsidRPr="00EF5842">
        <w:rPr>
          <w:rFonts w:ascii="Times New Roman" w:hAnsi="Times New Roman"/>
        </w:rPr>
        <w:t xml:space="preserve">, at the age of twenty-one, I auditioned for many companies and only received one full company contract offer. </w:t>
      </w:r>
    </w:p>
    <w:p w14:paraId="3DB3EA7C" w14:textId="77777777" w:rsidR="00856EB1" w:rsidRPr="00EF5842" w:rsidRDefault="00856EB1" w:rsidP="00856EB1">
      <w:pPr>
        <w:ind w:firstLine="720"/>
        <w:rPr>
          <w:rFonts w:ascii="Times New Roman" w:hAnsi="Times New Roman"/>
        </w:rPr>
      </w:pPr>
      <w:r w:rsidRPr="00EF5842">
        <w:rPr>
          <w:rFonts w:ascii="Times New Roman" w:hAnsi="Times New Roman"/>
        </w:rPr>
        <w:t xml:space="preserve"> I have encountered many fellow dancers who seek a college education, but are left with the identical sit</w:t>
      </w:r>
      <w:r>
        <w:rPr>
          <w:rFonts w:ascii="Times New Roman" w:hAnsi="Times New Roman"/>
        </w:rPr>
        <w:t xml:space="preserve">uation. They are </w:t>
      </w:r>
      <w:r w:rsidRPr="00EF5842">
        <w:rPr>
          <w:rFonts w:ascii="Times New Roman" w:hAnsi="Times New Roman"/>
        </w:rPr>
        <w:t>forced to either attend a summer intensive training session after completing th</w:t>
      </w:r>
      <w:r>
        <w:rPr>
          <w:rFonts w:ascii="Times New Roman" w:hAnsi="Times New Roman"/>
        </w:rPr>
        <w:t>eir degree, or spend time in a Trainee Program or a Second Co</w:t>
      </w:r>
      <w:r w:rsidRPr="00EF5842">
        <w:rPr>
          <w:rFonts w:ascii="Times New Roman" w:hAnsi="Times New Roman"/>
        </w:rPr>
        <w:t>mpany, often with members up to five years their junior.  In most professions, pursuing a bachelor’s degree in a professional higher education situation does not stifle career paths. While some trainee and second companies have an affiliation</w:t>
      </w:r>
      <w:r>
        <w:rPr>
          <w:rFonts w:ascii="Times New Roman" w:hAnsi="Times New Roman"/>
        </w:rPr>
        <w:t xml:space="preserve"> with an accredited u</w:t>
      </w:r>
      <w:r w:rsidRPr="00EF5842">
        <w:rPr>
          <w:rFonts w:ascii="Times New Roman" w:hAnsi="Times New Roman"/>
        </w:rPr>
        <w:t xml:space="preserve">niversity, these options are few and far between. </w:t>
      </w:r>
    </w:p>
    <w:p w14:paraId="2717507C" w14:textId="7D4E567C" w:rsidR="00856EB1" w:rsidRPr="00856EB1" w:rsidRDefault="00856EB1" w:rsidP="00856EB1">
      <w:pPr>
        <w:ind w:firstLine="720"/>
        <w:rPr>
          <w:rFonts w:ascii="Times New Roman" w:hAnsi="Times New Roman"/>
        </w:rPr>
      </w:pPr>
      <w:r w:rsidRPr="00EF5842">
        <w:rPr>
          <w:rFonts w:ascii="Times New Roman" w:hAnsi="Times New Roman"/>
        </w:rPr>
        <w:t>To be</w:t>
      </w:r>
      <w:r>
        <w:rPr>
          <w:rFonts w:ascii="Times New Roman" w:hAnsi="Times New Roman"/>
        </w:rPr>
        <w:t xml:space="preserve">st complete this research I have created a questionnaire for dancers who are currently a member of a Trainee or Second Company. The information provided by these selected dancers will help to determine the positive and negative aspects of </w:t>
      </w:r>
      <w:r>
        <w:rPr>
          <w:rFonts w:ascii="Times New Roman" w:hAnsi="Times New Roman"/>
        </w:rPr>
        <w:lastRenderedPageBreak/>
        <w:t>Trainee and Second Companies. I will also d</w:t>
      </w:r>
      <w:r w:rsidRPr="00EF5842">
        <w:rPr>
          <w:rFonts w:ascii="Times New Roman" w:hAnsi="Times New Roman"/>
        </w:rPr>
        <w:t xml:space="preserve">etermine the effectiveness of these companies and see what issues can be solved at the </w:t>
      </w:r>
      <w:r>
        <w:rPr>
          <w:rFonts w:ascii="Times New Roman" w:hAnsi="Times New Roman"/>
        </w:rPr>
        <w:t>organizational</w:t>
      </w:r>
      <w:r w:rsidRPr="00EF5842">
        <w:rPr>
          <w:rFonts w:ascii="Times New Roman" w:hAnsi="Times New Roman"/>
        </w:rPr>
        <w:t xml:space="preserve"> level, as well as how dancers can best benefit artistically from the current missions of trainee and second companies in the professional ballet world.  </w:t>
      </w:r>
    </w:p>
    <w:p w14:paraId="0DFA5553" w14:textId="09B4F685" w:rsidR="00B26394" w:rsidRDefault="00856EB1" w:rsidP="009B49FC">
      <w:pPr>
        <w:pStyle w:val="Heading2"/>
      </w:pPr>
      <w:bookmarkStart w:id="7" w:name="_Toc323891155"/>
      <w:r>
        <w:t>Source Review</w:t>
      </w:r>
      <w:bookmarkEnd w:id="7"/>
    </w:p>
    <w:p w14:paraId="6B8F21E9" w14:textId="77777777" w:rsidR="00856EB1" w:rsidRPr="00EF5842" w:rsidRDefault="00856EB1" w:rsidP="00856EB1">
      <w:pPr>
        <w:ind w:firstLine="720"/>
        <w:rPr>
          <w:rFonts w:ascii="Times New Roman" w:hAnsi="Times New Roman"/>
        </w:rPr>
      </w:pPr>
      <w:r>
        <w:tab/>
      </w:r>
      <w:r w:rsidRPr="00EF5842">
        <w:rPr>
          <w:rFonts w:ascii="Times New Roman" w:hAnsi="Times New Roman"/>
        </w:rPr>
        <w:t xml:space="preserve">There is very little data available on the establishment of trainee and second companies With the majority of dance companies establishing a form of auxiliary dance troupe connected to the main company I find that tracing the roots of this formation is important. To help facilitate this research </w:t>
      </w:r>
      <w:r w:rsidRPr="008A7D6B">
        <w:rPr>
          <w:rFonts w:ascii="Times New Roman" w:hAnsi="Times New Roman"/>
          <w:i/>
        </w:rPr>
        <w:t>A Study Of Four Selected Career-Entry Training Programs In The Performing Arts</w:t>
      </w:r>
      <w:r w:rsidRPr="00EF5842">
        <w:rPr>
          <w:rFonts w:ascii="Times New Roman" w:hAnsi="Times New Roman"/>
        </w:rPr>
        <w:t xml:space="preserve"> a Dissertation by Stephanie L. Watanabe</w:t>
      </w:r>
      <w:r>
        <w:rPr>
          <w:rFonts w:ascii="Times New Roman" w:hAnsi="Times New Roman"/>
        </w:rPr>
        <w:t>,</w:t>
      </w:r>
      <w:r w:rsidRPr="00EF5842">
        <w:rPr>
          <w:rFonts w:ascii="Times New Roman" w:hAnsi="Times New Roman"/>
        </w:rPr>
        <w:t xml:space="preserve"> published in 1990</w:t>
      </w:r>
      <w:r>
        <w:rPr>
          <w:rFonts w:ascii="Times New Roman" w:hAnsi="Times New Roman"/>
        </w:rPr>
        <w:t xml:space="preserve"> was </w:t>
      </w:r>
      <w:r w:rsidRPr="00EF5842">
        <w:rPr>
          <w:rFonts w:ascii="Times New Roman" w:hAnsi="Times New Roman"/>
        </w:rPr>
        <w:t>used</w:t>
      </w:r>
      <w:r>
        <w:rPr>
          <w:rFonts w:ascii="Times New Roman" w:hAnsi="Times New Roman"/>
        </w:rPr>
        <w:t xml:space="preserve"> as a</w:t>
      </w:r>
      <w:r w:rsidRPr="00EF5842">
        <w:rPr>
          <w:rFonts w:ascii="Times New Roman" w:hAnsi="Times New Roman"/>
        </w:rPr>
        <w:t xml:space="preserve"> reference. This source was beneficial because it establishes the history of the original second company in dance, </w:t>
      </w:r>
      <w:proofErr w:type="spellStart"/>
      <w:r w:rsidRPr="00EF5842">
        <w:rPr>
          <w:rFonts w:ascii="Times New Roman" w:hAnsi="Times New Roman"/>
        </w:rPr>
        <w:t>Joffrey</w:t>
      </w:r>
      <w:proofErr w:type="spellEnd"/>
      <w:r w:rsidRPr="00EF5842">
        <w:rPr>
          <w:rFonts w:ascii="Times New Roman" w:hAnsi="Times New Roman"/>
        </w:rPr>
        <w:t xml:space="preserve"> II, and provides statistical information on dancers from the inception of </w:t>
      </w:r>
      <w:proofErr w:type="spellStart"/>
      <w:r w:rsidRPr="00EF5842">
        <w:rPr>
          <w:rFonts w:ascii="Times New Roman" w:hAnsi="Times New Roman"/>
        </w:rPr>
        <w:t>Joffrey</w:t>
      </w:r>
      <w:proofErr w:type="spellEnd"/>
      <w:r w:rsidRPr="00EF5842">
        <w:rPr>
          <w:rFonts w:ascii="Times New Roman" w:hAnsi="Times New Roman"/>
        </w:rPr>
        <w:t xml:space="preserve"> II until its restructuring in 1989. The restructuring of </w:t>
      </w:r>
      <w:proofErr w:type="spellStart"/>
      <w:r w:rsidRPr="00EF5842">
        <w:rPr>
          <w:rFonts w:ascii="Times New Roman" w:hAnsi="Times New Roman"/>
        </w:rPr>
        <w:t>Joffrey</w:t>
      </w:r>
      <w:proofErr w:type="spellEnd"/>
      <w:r w:rsidRPr="00EF5842">
        <w:rPr>
          <w:rFonts w:ascii="Times New Roman" w:hAnsi="Times New Roman"/>
        </w:rPr>
        <w:t xml:space="preserve"> II in 1989 changed the structure and philosophy, which is more in line with what we see today in many dance organizations. </w:t>
      </w:r>
    </w:p>
    <w:p w14:paraId="6D14D02B" w14:textId="77777777" w:rsidR="00856EB1" w:rsidRDefault="00856EB1" w:rsidP="00856EB1">
      <w:pPr>
        <w:ind w:firstLine="720"/>
        <w:rPr>
          <w:rFonts w:ascii="Times New Roman" w:hAnsi="Times New Roman"/>
        </w:rPr>
      </w:pPr>
      <w:r w:rsidRPr="008A7D6B">
        <w:rPr>
          <w:rFonts w:ascii="Times New Roman" w:hAnsi="Times New Roman"/>
          <w:i/>
        </w:rPr>
        <w:t>Behind the Scenes at Boston Ballet</w:t>
      </w:r>
      <w:r w:rsidRPr="00EF5842">
        <w:rPr>
          <w:rFonts w:ascii="Times New Roman" w:hAnsi="Times New Roman"/>
        </w:rPr>
        <w:t xml:space="preserve"> by Christine Temin was published in 2009. This book is a profile of the Boston Ballet during the year of 2007. The reason I selected to use information from this source was because of the incredible insight of the dancers in the company during the 2007 season. I was able to find which dancers have journeyed through the second company into the ranks of Boston Ballet, and discover profiles of dancers who were able to take bypass Boston Ballet II, and take a different route into the main company. </w:t>
      </w:r>
    </w:p>
    <w:p w14:paraId="5282EA72" w14:textId="77777777" w:rsidR="00856EB1" w:rsidRPr="00EF5842" w:rsidRDefault="00856EB1" w:rsidP="00856EB1">
      <w:pPr>
        <w:ind w:firstLine="720"/>
        <w:rPr>
          <w:rFonts w:ascii="Times New Roman" w:hAnsi="Times New Roman"/>
        </w:rPr>
      </w:pPr>
      <w:r w:rsidRPr="008A7D6B">
        <w:rPr>
          <w:rFonts w:ascii="Times New Roman" w:hAnsi="Times New Roman"/>
          <w:i/>
        </w:rPr>
        <w:lastRenderedPageBreak/>
        <w:t>Pointe</w:t>
      </w:r>
      <w:r w:rsidRPr="00EF5842">
        <w:rPr>
          <w:rFonts w:ascii="Times New Roman" w:hAnsi="Times New Roman"/>
        </w:rPr>
        <w:t xml:space="preserve"> </w:t>
      </w:r>
      <w:r w:rsidRPr="008A7D6B">
        <w:rPr>
          <w:rFonts w:ascii="Times New Roman" w:hAnsi="Times New Roman"/>
          <w:i/>
        </w:rPr>
        <w:t>Magazine’s</w:t>
      </w:r>
      <w:r w:rsidRPr="00EF5842">
        <w:rPr>
          <w:rFonts w:ascii="Times New Roman" w:hAnsi="Times New Roman"/>
        </w:rPr>
        <w:t xml:space="preserve"> April/May Issue for 2016 featured an article titled, “Semi-Pro Limbo” by Candice Thompson </w:t>
      </w:r>
      <w:r>
        <w:rPr>
          <w:rFonts w:ascii="Times New Roman" w:hAnsi="Times New Roman"/>
        </w:rPr>
        <w:t xml:space="preserve">and </w:t>
      </w:r>
      <w:r w:rsidRPr="00EF5842">
        <w:rPr>
          <w:rFonts w:ascii="Times New Roman" w:hAnsi="Times New Roman"/>
        </w:rPr>
        <w:t>provided great insight into the current state of Trainee, Second Company, and Apprentice programs. This article profiled three dancers who began their performance career in one of these programs. Al</w:t>
      </w:r>
      <w:r>
        <w:rPr>
          <w:rFonts w:ascii="Times New Roman" w:hAnsi="Times New Roman"/>
        </w:rPr>
        <w:t xml:space="preserve">so profiled in this article is </w:t>
      </w:r>
      <w:r w:rsidRPr="00EF5842">
        <w:rPr>
          <w:rFonts w:ascii="Times New Roman" w:hAnsi="Times New Roman"/>
        </w:rPr>
        <w:t xml:space="preserve">an overview of the Richmond Ballet Trainee and Second Company, as well as the second company for Nashville Ballet, NB2. </w:t>
      </w:r>
    </w:p>
    <w:p w14:paraId="0368F5C1" w14:textId="77777777" w:rsidR="00856EB1" w:rsidRPr="00EF5842" w:rsidRDefault="00856EB1" w:rsidP="00856EB1">
      <w:pPr>
        <w:ind w:firstLine="720"/>
        <w:rPr>
          <w:rFonts w:ascii="Times New Roman" w:hAnsi="Times New Roman"/>
        </w:rPr>
      </w:pPr>
      <w:r>
        <w:rPr>
          <w:rFonts w:ascii="Times New Roman" w:hAnsi="Times New Roman"/>
        </w:rPr>
        <w:t>A</w:t>
      </w:r>
      <w:r w:rsidRPr="00EF5842">
        <w:rPr>
          <w:rFonts w:ascii="Times New Roman" w:hAnsi="Times New Roman"/>
        </w:rPr>
        <w:t xml:space="preserve">n article from </w:t>
      </w:r>
      <w:r w:rsidRPr="00447B98">
        <w:rPr>
          <w:rFonts w:ascii="Times New Roman" w:hAnsi="Times New Roman"/>
          <w:i/>
        </w:rPr>
        <w:t xml:space="preserve">Dance </w:t>
      </w:r>
      <w:proofErr w:type="spellStart"/>
      <w:r w:rsidRPr="00447B98">
        <w:rPr>
          <w:rFonts w:ascii="Times New Roman" w:hAnsi="Times New Roman"/>
          <w:i/>
        </w:rPr>
        <w:t>Informa</w:t>
      </w:r>
      <w:proofErr w:type="spellEnd"/>
      <w:r w:rsidRPr="00EF5842">
        <w:rPr>
          <w:rFonts w:ascii="Times New Roman" w:hAnsi="Times New Roman"/>
        </w:rPr>
        <w:t xml:space="preserve"> by Chelsea Thomas titled, “Second companies flourish across America”</w:t>
      </w:r>
      <w:r>
        <w:rPr>
          <w:rFonts w:ascii="Times New Roman" w:hAnsi="Times New Roman"/>
        </w:rPr>
        <w:t xml:space="preserve"> was used as a reference</w:t>
      </w:r>
      <w:r w:rsidRPr="00EF5842">
        <w:rPr>
          <w:rFonts w:ascii="Times New Roman" w:hAnsi="Times New Roman"/>
        </w:rPr>
        <w:t>. This article announced the formation of Oregon Ballet Theatre’s second company, OB2</w:t>
      </w:r>
      <w:r>
        <w:rPr>
          <w:rFonts w:ascii="Times New Roman" w:hAnsi="Times New Roman"/>
        </w:rPr>
        <w:t>,</w:t>
      </w:r>
      <w:r w:rsidRPr="00EF5842">
        <w:rPr>
          <w:rFonts w:ascii="Times New Roman" w:hAnsi="Times New Roman"/>
        </w:rPr>
        <w:t xml:space="preserve"> as further evidence for the expansion of Trainee and Second companies</w:t>
      </w:r>
      <w:r>
        <w:rPr>
          <w:rFonts w:ascii="Times New Roman" w:hAnsi="Times New Roman"/>
        </w:rPr>
        <w:t xml:space="preserve"> throughout the United States. The article a</w:t>
      </w:r>
      <w:r w:rsidRPr="00EF5842">
        <w:rPr>
          <w:rFonts w:ascii="Times New Roman" w:hAnsi="Times New Roman"/>
        </w:rPr>
        <w:t xml:space="preserve">lso featured a profile </w:t>
      </w:r>
      <w:r>
        <w:rPr>
          <w:rFonts w:ascii="Times New Roman" w:hAnsi="Times New Roman"/>
        </w:rPr>
        <w:t xml:space="preserve">of </w:t>
      </w:r>
      <w:r w:rsidRPr="00EF5842">
        <w:rPr>
          <w:rFonts w:ascii="Times New Roman" w:hAnsi="Times New Roman"/>
        </w:rPr>
        <w:t xml:space="preserve">a dancer with Boston Ballet II, the second company for Alvin Ailey American Dance Theater Ailey II, and insight from </w:t>
      </w:r>
      <w:r>
        <w:rPr>
          <w:rFonts w:ascii="Times New Roman" w:hAnsi="Times New Roman"/>
        </w:rPr>
        <w:t xml:space="preserve">the director of Milwaukee Ballet II </w:t>
      </w:r>
      <w:r w:rsidRPr="00EF5842">
        <w:rPr>
          <w:rFonts w:ascii="Times New Roman" w:hAnsi="Times New Roman"/>
        </w:rPr>
        <w:t xml:space="preserve">Rolando </w:t>
      </w:r>
      <w:proofErr w:type="spellStart"/>
      <w:r w:rsidRPr="00EF5842">
        <w:rPr>
          <w:rFonts w:ascii="Times New Roman" w:hAnsi="Times New Roman"/>
        </w:rPr>
        <w:t>Yanes</w:t>
      </w:r>
      <w:proofErr w:type="spellEnd"/>
      <w:r w:rsidRPr="00EF5842">
        <w:rPr>
          <w:rFonts w:ascii="Times New Roman" w:hAnsi="Times New Roman"/>
        </w:rPr>
        <w:t>.</w:t>
      </w:r>
    </w:p>
    <w:p w14:paraId="094A7D48" w14:textId="6CA89486" w:rsidR="00856EB1" w:rsidRDefault="00856EB1" w:rsidP="007F1885">
      <w:pPr>
        <w:ind w:firstLine="720"/>
        <w:rPr>
          <w:rFonts w:ascii="Times New Roman" w:hAnsi="Times New Roman"/>
        </w:rPr>
      </w:pPr>
      <w:r w:rsidRPr="00EF5842">
        <w:rPr>
          <w:rFonts w:ascii="Times New Roman" w:hAnsi="Times New Roman"/>
        </w:rPr>
        <w:t>The majority of information for this research was found through examination of the websites for professional ballet companies in the United States. Most companies profile the second company or trainee program with detail</w:t>
      </w:r>
      <w:r>
        <w:rPr>
          <w:rFonts w:ascii="Times New Roman" w:hAnsi="Times New Roman"/>
        </w:rPr>
        <w:t>ed information on their websites.</w:t>
      </w:r>
      <w:r w:rsidRPr="00EF5842">
        <w:rPr>
          <w:rFonts w:ascii="Times New Roman" w:hAnsi="Times New Roman"/>
        </w:rPr>
        <w:t xml:space="preserve"> In order to gather data on how many dancers began with the affiliated trainee or second company, biographies from the company’s website </w:t>
      </w:r>
      <w:r>
        <w:rPr>
          <w:rFonts w:ascii="Times New Roman" w:hAnsi="Times New Roman"/>
        </w:rPr>
        <w:t>were inspected to determine the career paths of the dancers in</w:t>
      </w:r>
      <w:r w:rsidRPr="00EF5842">
        <w:rPr>
          <w:rFonts w:ascii="Times New Roman" w:hAnsi="Times New Roman"/>
        </w:rPr>
        <w:t xml:space="preserve"> the main company. Often information on outreach programs was found by accessing the trainee or second company</w:t>
      </w:r>
      <w:r>
        <w:rPr>
          <w:rFonts w:ascii="Times New Roman" w:hAnsi="Times New Roman"/>
        </w:rPr>
        <w:t xml:space="preserve"> website</w:t>
      </w:r>
      <w:r w:rsidRPr="00EF5842">
        <w:rPr>
          <w:rFonts w:ascii="Times New Roman" w:hAnsi="Times New Roman"/>
        </w:rPr>
        <w:t>.</w:t>
      </w:r>
    </w:p>
    <w:p w14:paraId="1A56C75A" w14:textId="1067C5C7" w:rsidR="00856EB1" w:rsidRDefault="00856EB1" w:rsidP="00856EB1">
      <w:pPr>
        <w:pStyle w:val="Heading2"/>
      </w:pPr>
      <w:bookmarkStart w:id="8" w:name="_Toc323891156"/>
      <w:r>
        <w:t>History of Trainee and Second Companies</w:t>
      </w:r>
      <w:bookmarkEnd w:id="8"/>
    </w:p>
    <w:p w14:paraId="7812C527" w14:textId="77777777" w:rsidR="00856EB1" w:rsidRPr="00EF5842" w:rsidRDefault="00856EB1" w:rsidP="00856EB1">
      <w:pPr>
        <w:rPr>
          <w:rFonts w:ascii="Times New Roman" w:hAnsi="Times New Roman"/>
        </w:rPr>
      </w:pPr>
      <w:r>
        <w:tab/>
      </w:r>
      <w:r w:rsidRPr="00EF5842">
        <w:rPr>
          <w:rFonts w:ascii="Times New Roman" w:hAnsi="Times New Roman"/>
        </w:rPr>
        <w:t xml:space="preserve">The landscape of professional dance companies in America has changed over the course of time.  In the last fifty years there has been a surge of auxiliary dance </w:t>
      </w:r>
      <w:r w:rsidRPr="00EF5842">
        <w:rPr>
          <w:rFonts w:ascii="Times New Roman" w:hAnsi="Times New Roman"/>
        </w:rPr>
        <w:lastRenderedPageBreak/>
        <w:t xml:space="preserve">companies to prepare dancers to join the ranks of the main company. </w:t>
      </w:r>
      <w:r w:rsidRPr="00EF5842">
        <w:rPr>
          <w:rStyle w:val="FootnoteReference"/>
          <w:rFonts w:ascii="Times New Roman" w:hAnsi="Times New Roman"/>
        </w:rPr>
        <w:footnoteReference w:id="7"/>
      </w:r>
      <w:r w:rsidRPr="00EF5842">
        <w:rPr>
          <w:rFonts w:ascii="Times New Roman" w:hAnsi="Times New Roman"/>
        </w:rPr>
        <w:t>The world of professional dance contains many different names for these training grounds for dancers: Second Company, Trainee Company, Ensemble or Studio Company. The structure and purposes of these auxiliary companies vary in size, and organizational goals. Currently in the United States the majority of dance companies have some form of an auxiliary company connected to the main dance organization.</w:t>
      </w:r>
      <w:r w:rsidRPr="00EF5842">
        <w:rPr>
          <w:rStyle w:val="FootnoteReference"/>
          <w:rFonts w:ascii="Times New Roman" w:hAnsi="Times New Roman"/>
        </w:rPr>
        <w:footnoteReference w:id="8"/>
      </w:r>
    </w:p>
    <w:p w14:paraId="03226661" w14:textId="77777777" w:rsidR="00856EB1" w:rsidRPr="00EF5842" w:rsidRDefault="00856EB1" w:rsidP="00856EB1">
      <w:pPr>
        <w:ind w:firstLine="720"/>
        <w:rPr>
          <w:rFonts w:ascii="Times New Roman" w:hAnsi="Times New Roman"/>
        </w:rPr>
      </w:pPr>
      <w:r>
        <w:rPr>
          <w:rFonts w:ascii="Times New Roman" w:hAnsi="Times New Roman"/>
        </w:rPr>
        <w:t xml:space="preserve">Robert </w:t>
      </w:r>
      <w:proofErr w:type="spellStart"/>
      <w:r>
        <w:rPr>
          <w:rFonts w:ascii="Times New Roman" w:hAnsi="Times New Roman"/>
        </w:rPr>
        <w:t>Joffrey</w:t>
      </w:r>
      <w:proofErr w:type="spellEnd"/>
      <w:r>
        <w:rPr>
          <w:rFonts w:ascii="Times New Roman" w:hAnsi="Times New Roman"/>
        </w:rPr>
        <w:t xml:space="preserve"> </w:t>
      </w:r>
      <w:r w:rsidRPr="00EF5842">
        <w:rPr>
          <w:rFonts w:ascii="Times New Roman" w:hAnsi="Times New Roman"/>
        </w:rPr>
        <w:t xml:space="preserve">Artistic Director of </w:t>
      </w:r>
      <w:proofErr w:type="spellStart"/>
      <w:r w:rsidRPr="00EF5842">
        <w:rPr>
          <w:rFonts w:ascii="Times New Roman" w:hAnsi="Times New Roman"/>
        </w:rPr>
        <w:t>Joffrey</w:t>
      </w:r>
      <w:proofErr w:type="spellEnd"/>
      <w:r w:rsidRPr="00EF5842">
        <w:rPr>
          <w:rFonts w:ascii="Times New Roman" w:hAnsi="Times New Roman"/>
        </w:rPr>
        <w:t xml:space="preserve"> Ballet,</w:t>
      </w:r>
      <w:r>
        <w:rPr>
          <w:rFonts w:ascii="Times New Roman" w:hAnsi="Times New Roman"/>
        </w:rPr>
        <w:t xml:space="preserve"> with partner Gerald </w:t>
      </w:r>
      <w:proofErr w:type="spellStart"/>
      <w:r>
        <w:rPr>
          <w:rFonts w:ascii="Times New Roman" w:hAnsi="Times New Roman"/>
        </w:rPr>
        <w:t>Arpino</w:t>
      </w:r>
      <w:proofErr w:type="spellEnd"/>
      <w:r>
        <w:rPr>
          <w:rFonts w:ascii="Times New Roman" w:hAnsi="Times New Roman"/>
        </w:rPr>
        <w:t xml:space="preserve"> </w:t>
      </w:r>
      <w:r w:rsidRPr="00EF5842">
        <w:rPr>
          <w:rFonts w:ascii="Times New Roman" w:hAnsi="Times New Roman"/>
        </w:rPr>
        <w:t xml:space="preserve">started The </w:t>
      </w:r>
      <w:proofErr w:type="spellStart"/>
      <w:r w:rsidRPr="00EF5842">
        <w:rPr>
          <w:rFonts w:ascii="Times New Roman" w:hAnsi="Times New Roman"/>
        </w:rPr>
        <w:t>Joffrey</w:t>
      </w:r>
      <w:proofErr w:type="spellEnd"/>
      <w:r w:rsidRPr="00EF5842">
        <w:rPr>
          <w:rFonts w:ascii="Times New Roman" w:hAnsi="Times New Roman"/>
        </w:rPr>
        <w:t xml:space="preserve"> Apprentice Company in 1968, with</w:t>
      </w:r>
      <w:r>
        <w:rPr>
          <w:rFonts w:ascii="Times New Roman" w:hAnsi="Times New Roman"/>
        </w:rPr>
        <w:t xml:space="preserve"> the</w:t>
      </w:r>
      <w:r w:rsidRPr="00EF5842">
        <w:rPr>
          <w:rFonts w:ascii="Times New Roman" w:hAnsi="Times New Roman"/>
        </w:rPr>
        <w:t xml:space="preserve"> help of a Ford Foundation grant.</w:t>
      </w:r>
      <w:r w:rsidRPr="00EF5842">
        <w:rPr>
          <w:rStyle w:val="FootnoteReference"/>
          <w:rFonts w:ascii="Times New Roman" w:hAnsi="Times New Roman"/>
        </w:rPr>
        <w:footnoteReference w:id="9"/>
      </w:r>
      <w:r w:rsidRPr="00EF5842">
        <w:rPr>
          <w:rFonts w:ascii="Times New Roman" w:hAnsi="Times New Roman"/>
        </w:rPr>
        <w:t xml:space="preserve"> The </w:t>
      </w:r>
      <w:proofErr w:type="spellStart"/>
      <w:r w:rsidRPr="00EF5842">
        <w:rPr>
          <w:rFonts w:ascii="Times New Roman" w:hAnsi="Times New Roman"/>
        </w:rPr>
        <w:t>Joffrey</w:t>
      </w:r>
      <w:proofErr w:type="spellEnd"/>
      <w:r w:rsidRPr="00EF5842">
        <w:rPr>
          <w:rFonts w:ascii="Times New Roman" w:hAnsi="Times New Roman"/>
        </w:rPr>
        <w:t xml:space="preserve"> Apprentice Company would later be renamed </w:t>
      </w:r>
      <w:proofErr w:type="spellStart"/>
      <w:r w:rsidRPr="00EF5842">
        <w:rPr>
          <w:rFonts w:ascii="Times New Roman" w:hAnsi="Times New Roman"/>
        </w:rPr>
        <w:t>Joffrey</w:t>
      </w:r>
      <w:proofErr w:type="spellEnd"/>
      <w:r w:rsidRPr="00EF5842">
        <w:rPr>
          <w:rFonts w:ascii="Times New Roman" w:hAnsi="Times New Roman"/>
        </w:rPr>
        <w:t xml:space="preserve"> I</w:t>
      </w:r>
      <w:r>
        <w:rPr>
          <w:rFonts w:ascii="Times New Roman" w:hAnsi="Times New Roman"/>
        </w:rPr>
        <w:t xml:space="preserve">I, in 1971 and Jonathan Watts served as </w:t>
      </w:r>
      <w:r w:rsidRPr="00EF5842">
        <w:rPr>
          <w:rFonts w:ascii="Times New Roman" w:hAnsi="Times New Roman"/>
        </w:rPr>
        <w:t>its Artistic Director.</w:t>
      </w:r>
      <w:r w:rsidRPr="00EF5842">
        <w:rPr>
          <w:rStyle w:val="FootnoteReference"/>
          <w:rFonts w:ascii="Times New Roman" w:hAnsi="Times New Roman"/>
        </w:rPr>
        <w:footnoteReference w:id="10"/>
      </w:r>
      <w:r w:rsidRPr="00EF5842">
        <w:rPr>
          <w:rFonts w:ascii="Times New Roman" w:hAnsi="Times New Roman"/>
        </w:rPr>
        <w:t xml:space="preserve"> Watts convinced Robert </w:t>
      </w:r>
      <w:proofErr w:type="spellStart"/>
      <w:r w:rsidRPr="00EF5842">
        <w:rPr>
          <w:rFonts w:ascii="Times New Roman" w:hAnsi="Times New Roman"/>
        </w:rPr>
        <w:t>Joffrey</w:t>
      </w:r>
      <w:proofErr w:type="spellEnd"/>
      <w:r w:rsidRPr="00EF5842">
        <w:rPr>
          <w:rFonts w:ascii="Times New Roman" w:hAnsi="Times New Roman"/>
        </w:rPr>
        <w:t xml:space="preserve"> that </w:t>
      </w:r>
      <w:proofErr w:type="spellStart"/>
      <w:r w:rsidRPr="00EF5842">
        <w:rPr>
          <w:rFonts w:ascii="Times New Roman" w:hAnsi="Times New Roman"/>
        </w:rPr>
        <w:t>Joffrey</w:t>
      </w:r>
      <w:proofErr w:type="spellEnd"/>
      <w:r w:rsidRPr="00EF5842">
        <w:rPr>
          <w:rFonts w:ascii="Times New Roman" w:hAnsi="Times New Roman"/>
        </w:rPr>
        <w:t xml:space="preserve"> </w:t>
      </w:r>
      <w:proofErr w:type="gramStart"/>
      <w:r w:rsidRPr="00EF5842">
        <w:rPr>
          <w:rFonts w:ascii="Times New Roman" w:hAnsi="Times New Roman"/>
        </w:rPr>
        <w:t>II,</w:t>
      </w:r>
      <w:proofErr w:type="gramEnd"/>
      <w:r w:rsidRPr="00EF5842">
        <w:rPr>
          <w:rFonts w:ascii="Times New Roman" w:hAnsi="Times New Roman"/>
        </w:rPr>
        <w:t xml:space="preserve"> would emulate the main company by performing some of the </w:t>
      </w:r>
      <w:proofErr w:type="spellStart"/>
      <w:r w:rsidRPr="00EF5842">
        <w:rPr>
          <w:rFonts w:ascii="Times New Roman" w:hAnsi="Times New Roman"/>
        </w:rPr>
        <w:t>Joffrey</w:t>
      </w:r>
      <w:proofErr w:type="spellEnd"/>
      <w:r w:rsidRPr="00EF5842">
        <w:rPr>
          <w:rFonts w:ascii="Times New Roman" w:hAnsi="Times New Roman"/>
        </w:rPr>
        <w:t xml:space="preserve"> company’s repertoire preparing them to graduate to the main company.</w:t>
      </w:r>
      <w:r w:rsidRPr="00EF5842">
        <w:rPr>
          <w:rStyle w:val="FootnoteReference"/>
          <w:rFonts w:ascii="Times New Roman" w:hAnsi="Times New Roman"/>
        </w:rPr>
        <w:footnoteReference w:id="11"/>
      </w:r>
      <w:r>
        <w:rPr>
          <w:rFonts w:ascii="Times New Roman" w:hAnsi="Times New Roman"/>
        </w:rPr>
        <w:t xml:space="preserve"> This idea took convincing</w:t>
      </w:r>
      <w:r w:rsidRPr="00EF5842">
        <w:rPr>
          <w:rFonts w:ascii="Times New Roman" w:hAnsi="Times New Roman"/>
        </w:rPr>
        <w:t xml:space="preserve"> because Robert </w:t>
      </w:r>
      <w:proofErr w:type="spellStart"/>
      <w:r w:rsidRPr="00EF5842">
        <w:rPr>
          <w:rFonts w:ascii="Times New Roman" w:hAnsi="Times New Roman"/>
        </w:rPr>
        <w:t>Joffrey</w:t>
      </w:r>
      <w:proofErr w:type="spellEnd"/>
      <w:r w:rsidRPr="00EF5842">
        <w:rPr>
          <w:rFonts w:ascii="Times New Roman" w:hAnsi="Times New Roman"/>
        </w:rPr>
        <w:t xml:space="preserve"> steadfastly believed the best way to train dancers to become professional was to take classes all day as much as they could, with little focus on repertoire. </w:t>
      </w:r>
      <w:r w:rsidRPr="00EF5842">
        <w:rPr>
          <w:rStyle w:val="FootnoteReference"/>
          <w:rFonts w:ascii="Times New Roman" w:hAnsi="Times New Roman"/>
        </w:rPr>
        <w:footnoteReference w:id="12"/>
      </w:r>
      <w:r w:rsidRPr="00EF5842">
        <w:rPr>
          <w:rFonts w:ascii="Times New Roman" w:hAnsi="Times New Roman"/>
        </w:rPr>
        <w:t xml:space="preserve"> However, the second com</w:t>
      </w:r>
      <w:r>
        <w:rPr>
          <w:rFonts w:ascii="Times New Roman" w:hAnsi="Times New Roman"/>
        </w:rPr>
        <w:t>pany registered to be a success. A</w:t>
      </w:r>
      <w:r w:rsidRPr="00EF5842">
        <w:rPr>
          <w:rFonts w:ascii="Times New Roman" w:hAnsi="Times New Roman"/>
        </w:rPr>
        <w:t xml:space="preserve">fter a span of only five years, </w:t>
      </w:r>
      <w:proofErr w:type="spellStart"/>
      <w:r w:rsidRPr="00EF5842">
        <w:rPr>
          <w:rFonts w:ascii="Times New Roman" w:hAnsi="Times New Roman"/>
        </w:rPr>
        <w:t>Joffrey</w:t>
      </w:r>
      <w:proofErr w:type="spellEnd"/>
      <w:r w:rsidRPr="00EF5842">
        <w:rPr>
          <w:rFonts w:ascii="Times New Roman" w:hAnsi="Times New Roman"/>
        </w:rPr>
        <w:t xml:space="preserve"> II was producing eighty-five percent of the new dancers hired into the </w:t>
      </w:r>
      <w:proofErr w:type="spellStart"/>
      <w:r w:rsidRPr="00EF5842">
        <w:rPr>
          <w:rFonts w:ascii="Times New Roman" w:hAnsi="Times New Roman"/>
        </w:rPr>
        <w:t>Joffrey</w:t>
      </w:r>
      <w:proofErr w:type="spellEnd"/>
      <w:r w:rsidRPr="00EF5842">
        <w:rPr>
          <w:rFonts w:ascii="Times New Roman" w:hAnsi="Times New Roman"/>
        </w:rPr>
        <w:t xml:space="preserve"> Company.</w:t>
      </w:r>
      <w:r w:rsidRPr="00EF5842">
        <w:rPr>
          <w:rStyle w:val="FootnoteReference"/>
          <w:rFonts w:ascii="Times New Roman" w:hAnsi="Times New Roman"/>
        </w:rPr>
        <w:footnoteReference w:id="13"/>
      </w:r>
      <w:r w:rsidRPr="00EF5842">
        <w:rPr>
          <w:rFonts w:ascii="Times New Roman" w:hAnsi="Times New Roman"/>
        </w:rPr>
        <w:t xml:space="preserve"> Witnessing the success of </w:t>
      </w:r>
      <w:proofErr w:type="spellStart"/>
      <w:r w:rsidRPr="00EF5842">
        <w:rPr>
          <w:rFonts w:ascii="Times New Roman" w:hAnsi="Times New Roman"/>
        </w:rPr>
        <w:t>Joffrey</w:t>
      </w:r>
      <w:proofErr w:type="spellEnd"/>
      <w:r w:rsidRPr="00EF5842">
        <w:rPr>
          <w:rFonts w:ascii="Times New Roman" w:hAnsi="Times New Roman"/>
        </w:rPr>
        <w:t xml:space="preserve"> II, a skilled marketer and </w:t>
      </w:r>
      <w:r w:rsidRPr="00EF5842">
        <w:rPr>
          <w:rFonts w:ascii="Times New Roman" w:hAnsi="Times New Roman"/>
        </w:rPr>
        <w:lastRenderedPageBreak/>
        <w:t>co-founder of American Ballet Theatre, Lucia Chase, who is credited as the driving influence behind American Ballet Theatre’s success, was interested in the second company concept.</w:t>
      </w:r>
      <w:r w:rsidRPr="00EF5842">
        <w:rPr>
          <w:rStyle w:val="FootnoteReference"/>
          <w:rFonts w:ascii="Times New Roman" w:hAnsi="Times New Roman"/>
        </w:rPr>
        <w:footnoteReference w:id="14"/>
      </w:r>
      <w:r w:rsidRPr="00EF5842">
        <w:rPr>
          <w:rFonts w:ascii="Times New Roman" w:hAnsi="Times New Roman"/>
        </w:rPr>
        <w:t xml:space="preserve"> Chase decided to establish ABT II in 1973.</w:t>
      </w:r>
      <w:r w:rsidRPr="00EF5842">
        <w:rPr>
          <w:rStyle w:val="FootnoteReference"/>
          <w:rFonts w:ascii="Times New Roman" w:hAnsi="Times New Roman"/>
        </w:rPr>
        <w:footnoteReference w:id="15"/>
      </w:r>
      <w:r w:rsidRPr="00EF5842">
        <w:rPr>
          <w:rFonts w:ascii="Times New Roman" w:hAnsi="Times New Roman"/>
        </w:rPr>
        <w:t xml:space="preserve"> But to not be </w:t>
      </w:r>
      <w:r>
        <w:rPr>
          <w:rFonts w:ascii="Times New Roman" w:hAnsi="Times New Roman"/>
        </w:rPr>
        <w:t xml:space="preserve">seen as copying the </w:t>
      </w:r>
      <w:proofErr w:type="spellStart"/>
      <w:r>
        <w:rPr>
          <w:rFonts w:ascii="Times New Roman" w:hAnsi="Times New Roman"/>
        </w:rPr>
        <w:t>Joffrey</w:t>
      </w:r>
      <w:proofErr w:type="spellEnd"/>
      <w:r>
        <w:rPr>
          <w:rFonts w:ascii="Times New Roman" w:hAnsi="Times New Roman"/>
        </w:rPr>
        <w:t xml:space="preserve"> II C</w:t>
      </w:r>
      <w:r w:rsidRPr="00EF5842">
        <w:rPr>
          <w:rFonts w:ascii="Times New Roman" w:hAnsi="Times New Roman"/>
        </w:rPr>
        <w:t>ompany model, ABT II was first named American Ballet Theatre presen</w:t>
      </w:r>
      <w:r>
        <w:rPr>
          <w:rFonts w:ascii="Times New Roman" w:hAnsi="Times New Roman"/>
        </w:rPr>
        <w:t>ts its Ballet Repertory Company. It</w:t>
      </w:r>
      <w:r w:rsidRPr="00EF5842">
        <w:rPr>
          <w:rFonts w:ascii="Times New Roman" w:hAnsi="Times New Roman"/>
        </w:rPr>
        <w:t xml:space="preserve"> was eventually changed to ABT II, which many </w:t>
      </w:r>
      <w:r>
        <w:rPr>
          <w:rFonts w:ascii="Times New Roman" w:hAnsi="Times New Roman"/>
        </w:rPr>
        <w:t>people</w:t>
      </w:r>
      <w:r w:rsidRPr="00EF5842">
        <w:rPr>
          <w:rFonts w:ascii="Times New Roman" w:hAnsi="Times New Roman"/>
        </w:rPr>
        <w:t xml:space="preserve"> were calling the Repertory Company from the beginning.</w:t>
      </w:r>
    </w:p>
    <w:p w14:paraId="59BE386E" w14:textId="77777777" w:rsidR="00856EB1" w:rsidRPr="00EF5842" w:rsidRDefault="00856EB1" w:rsidP="00856EB1">
      <w:pPr>
        <w:rPr>
          <w:rFonts w:ascii="Times New Roman" w:hAnsi="Times New Roman"/>
        </w:rPr>
      </w:pPr>
      <w:r w:rsidRPr="00EF5842">
        <w:rPr>
          <w:rFonts w:ascii="Times New Roman" w:hAnsi="Times New Roman"/>
        </w:rPr>
        <w:tab/>
      </w:r>
      <w:r>
        <w:rPr>
          <w:rFonts w:ascii="Times New Roman" w:hAnsi="Times New Roman"/>
        </w:rPr>
        <w:t xml:space="preserve">As of 2016, the United States has </w:t>
      </w:r>
      <w:r w:rsidRPr="00EF5842">
        <w:rPr>
          <w:rFonts w:ascii="Times New Roman" w:hAnsi="Times New Roman"/>
        </w:rPr>
        <w:t>many second company and trainee programs including:</w:t>
      </w:r>
    </w:p>
    <w:p w14:paraId="7187BFB5"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American Ballet Theatre Studio Company</w:t>
      </w:r>
    </w:p>
    <w:p w14:paraId="7FD27B3C"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American Repertory Ballet Trainee Program</w:t>
      </w:r>
    </w:p>
    <w:p w14:paraId="48CEAFFF"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Boston Ballet II</w:t>
      </w:r>
    </w:p>
    <w:p w14:paraId="3C42A593"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Ballet Austin II</w:t>
      </w:r>
    </w:p>
    <w:p w14:paraId="63D6CD5F"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Ballet West II</w:t>
      </w:r>
    </w:p>
    <w:p w14:paraId="42918E9A"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Charlotte Ballet II</w:t>
      </w:r>
    </w:p>
    <w:p w14:paraId="651882A9"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Charlotte Ballet Pre-Professional Division Apprentices</w:t>
      </w:r>
    </w:p>
    <w:p w14:paraId="785969A1"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Colorado Ballet Studio Company</w:t>
      </w:r>
    </w:p>
    <w:p w14:paraId="19363655"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Dallas Black Dance Theatre II</w:t>
      </w:r>
    </w:p>
    <w:p w14:paraId="4FCF23A2"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Dayton Contemporary Dance Company 2</w:t>
      </w:r>
    </w:p>
    <w:p w14:paraId="5896E600"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Houston Ballet II</w:t>
      </w:r>
    </w:p>
    <w:p w14:paraId="30027A46"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 xml:space="preserve">Hubbard Street 2 </w:t>
      </w:r>
    </w:p>
    <w:p w14:paraId="6A1994F6"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KCB II KCB Trainee Program</w:t>
      </w:r>
    </w:p>
    <w:p w14:paraId="727490C8"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lastRenderedPageBreak/>
        <w:t>Martha Graham Dance Company 2</w:t>
      </w:r>
    </w:p>
    <w:p w14:paraId="7CE34CAD"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Miami City Ballet School Ensemble</w:t>
      </w:r>
    </w:p>
    <w:p w14:paraId="37018B26"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Milwaukee Ballet II</w:t>
      </w:r>
    </w:p>
    <w:p w14:paraId="514405D9"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Nashville Ballet II</w:t>
      </w:r>
    </w:p>
    <w:p w14:paraId="39A135E4"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Orlando Ballet II</w:t>
      </w:r>
    </w:p>
    <w:p w14:paraId="789D406B"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Paul Taylor Dance Company II</w:t>
      </w:r>
    </w:p>
    <w:p w14:paraId="43BD4BD9"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Alvin Ailey American Dance Theatre’s Ailey II</w:t>
      </w:r>
    </w:p>
    <w:p w14:paraId="50138ACA"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Pennsylvania Ballet II</w:t>
      </w:r>
    </w:p>
    <w:p w14:paraId="18C041C0"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Pittsburgh Ballet Theatre Graduate Program</w:t>
      </w:r>
    </w:p>
    <w:p w14:paraId="22A7187A"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Richmond Ballet II</w:t>
      </w:r>
    </w:p>
    <w:p w14:paraId="7F62BCDC"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Richmond Ballet Trainees</w:t>
      </w:r>
    </w:p>
    <w:p w14:paraId="09F43B23"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San Francisco Ballet School Trainee Program</w:t>
      </w:r>
    </w:p>
    <w:p w14:paraId="798D60E3"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 xml:space="preserve">The </w:t>
      </w:r>
      <w:proofErr w:type="spellStart"/>
      <w:r w:rsidRPr="00AE2C9B">
        <w:rPr>
          <w:rFonts w:ascii="Times New Roman" w:hAnsi="Times New Roman"/>
        </w:rPr>
        <w:t>Joffrey</w:t>
      </w:r>
      <w:proofErr w:type="spellEnd"/>
      <w:r w:rsidRPr="00AE2C9B">
        <w:rPr>
          <w:rFonts w:ascii="Times New Roman" w:hAnsi="Times New Roman"/>
        </w:rPr>
        <w:t xml:space="preserve"> Studio Company</w:t>
      </w:r>
    </w:p>
    <w:p w14:paraId="3FCAE6FE"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 xml:space="preserve">The </w:t>
      </w:r>
      <w:proofErr w:type="spellStart"/>
      <w:r w:rsidRPr="00AE2C9B">
        <w:rPr>
          <w:rFonts w:ascii="Times New Roman" w:hAnsi="Times New Roman"/>
        </w:rPr>
        <w:t>Joffrey</w:t>
      </w:r>
      <w:proofErr w:type="spellEnd"/>
      <w:r w:rsidRPr="00AE2C9B">
        <w:rPr>
          <w:rFonts w:ascii="Times New Roman" w:hAnsi="Times New Roman"/>
        </w:rPr>
        <w:t xml:space="preserve"> Trainee Program</w:t>
      </w:r>
    </w:p>
    <w:p w14:paraId="660C61EF"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Tulsa Ballet II</w:t>
      </w:r>
    </w:p>
    <w:p w14:paraId="0415E87E" w14:textId="77777777" w:rsidR="00856EB1" w:rsidRPr="00AE2C9B" w:rsidRDefault="00856EB1" w:rsidP="00856EB1">
      <w:pPr>
        <w:pStyle w:val="ListParagraph"/>
        <w:numPr>
          <w:ilvl w:val="0"/>
          <w:numId w:val="13"/>
        </w:numPr>
        <w:rPr>
          <w:rFonts w:ascii="Times New Roman" w:hAnsi="Times New Roman"/>
        </w:rPr>
      </w:pPr>
      <w:r w:rsidRPr="00AE2C9B">
        <w:rPr>
          <w:rFonts w:ascii="Times New Roman" w:hAnsi="Times New Roman"/>
        </w:rPr>
        <w:t>Washington Ballet Studio Company.</w:t>
      </w:r>
    </w:p>
    <w:p w14:paraId="5784D502" w14:textId="524159EA" w:rsidR="00856EB1" w:rsidRPr="00EF5842" w:rsidRDefault="00856EB1" w:rsidP="00856EB1">
      <w:pPr>
        <w:rPr>
          <w:rFonts w:ascii="Times New Roman" w:hAnsi="Times New Roman"/>
        </w:rPr>
      </w:pPr>
      <w:r w:rsidRPr="00EF5842">
        <w:rPr>
          <w:rFonts w:ascii="Times New Roman" w:hAnsi="Times New Roman"/>
        </w:rPr>
        <w:t>This trend of second companies has evolved rapidly si</w:t>
      </w:r>
      <w:r w:rsidR="00A81A03">
        <w:rPr>
          <w:rFonts w:ascii="Times New Roman" w:hAnsi="Times New Roman"/>
        </w:rPr>
        <w:t xml:space="preserve">nce </w:t>
      </w:r>
      <w:r>
        <w:rPr>
          <w:rFonts w:ascii="Times New Roman" w:hAnsi="Times New Roman"/>
        </w:rPr>
        <w:t>t</w:t>
      </w:r>
      <w:r w:rsidRPr="00EF5842">
        <w:rPr>
          <w:rFonts w:ascii="Times New Roman" w:hAnsi="Times New Roman"/>
        </w:rPr>
        <w:t xml:space="preserve">he development of </w:t>
      </w:r>
      <w:proofErr w:type="spellStart"/>
      <w:r w:rsidRPr="00EF5842">
        <w:rPr>
          <w:rFonts w:ascii="Times New Roman" w:hAnsi="Times New Roman"/>
        </w:rPr>
        <w:t>Joffrey</w:t>
      </w:r>
      <w:proofErr w:type="spellEnd"/>
      <w:r w:rsidRPr="00EF5842">
        <w:rPr>
          <w:rFonts w:ascii="Times New Roman" w:hAnsi="Times New Roman"/>
        </w:rPr>
        <w:t xml:space="preserve"> II by Robert </w:t>
      </w:r>
      <w:proofErr w:type="spellStart"/>
      <w:r w:rsidRPr="00EF5842">
        <w:rPr>
          <w:rFonts w:ascii="Times New Roman" w:hAnsi="Times New Roman"/>
        </w:rPr>
        <w:t>Joffrey</w:t>
      </w:r>
      <w:proofErr w:type="spellEnd"/>
      <w:r w:rsidRPr="00EF5842">
        <w:rPr>
          <w:rFonts w:ascii="Times New Roman" w:hAnsi="Times New Roman"/>
        </w:rPr>
        <w:t xml:space="preserve">, Gerald </w:t>
      </w:r>
      <w:proofErr w:type="spellStart"/>
      <w:r w:rsidRPr="00EF5842">
        <w:rPr>
          <w:rFonts w:ascii="Times New Roman" w:hAnsi="Times New Roman"/>
        </w:rPr>
        <w:t>Arpino</w:t>
      </w:r>
      <w:proofErr w:type="spellEnd"/>
      <w:r w:rsidRPr="00EF5842">
        <w:rPr>
          <w:rFonts w:ascii="Times New Roman" w:hAnsi="Times New Roman"/>
        </w:rPr>
        <w:t xml:space="preserve">, and Jonathan Watts. </w:t>
      </w:r>
    </w:p>
    <w:p w14:paraId="1DEC8026" w14:textId="77777777" w:rsidR="00856EB1" w:rsidRPr="00EF5842" w:rsidRDefault="00856EB1" w:rsidP="00856EB1">
      <w:pPr>
        <w:rPr>
          <w:rFonts w:ascii="Times New Roman" w:hAnsi="Times New Roman"/>
        </w:rPr>
      </w:pPr>
      <w:r w:rsidRPr="00EF5842">
        <w:rPr>
          <w:rFonts w:ascii="Times New Roman" w:hAnsi="Times New Roman"/>
        </w:rPr>
        <w:tab/>
      </w:r>
      <w:proofErr w:type="spellStart"/>
      <w:r w:rsidRPr="00EF5842">
        <w:rPr>
          <w:rFonts w:ascii="Times New Roman" w:hAnsi="Times New Roman"/>
        </w:rPr>
        <w:t>Joffrey</w:t>
      </w:r>
      <w:proofErr w:type="spellEnd"/>
      <w:r w:rsidRPr="00EF5842">
        <w:rPr>
          <w:rFonts w:ascii="Times New Roman" w:hAnsi="Times New Roman"/>
        </w:rPr>
        <w:t xml:space="preserve"> II operated with the s</w:t>
      </w:r>
      <w:r>
        <w:rPr>
          <w:rFonts w:ascii="Times New Roman" w:hAnsi="Times New Roman"/>
        </w:rPr>
        <w:t xml:space="preserve">ame mission from 1969 to 1989 with </w:t>
      </w:r>
      <w:r w:rsidRPr="00EF5842">
        <w:rPr>
          <w:rFonts w:ascii="Times New Roman" w:hAnsi="Times New Roman"/>
        </w:rPr>
        <w:t xml:space="preserve">carefully planned and structured goals of how the company would function which was documented in “The </w:t>
      </w:r>
      <w:proofErr w:type="spellStart"/>
      <w:r w:rsidRPr="00EF5842">
        <w:rPr>
          <w:rFonts w:ascii="Times New Roman" w:hAnsi="Times New Roman"/>
        </w:rPr>
        <w:t>Joffrey</w:t>
      </w:r>
      <w:proofErr w:type="spellEnd"/>
      <w:r w:rsidRPr="00EF5842">
        <w:rPr>
          <w:rFonts w:ascii="Times New Roman" w:hAnsi="Times New Roman"/>
        </w:rPr>
        <w:t xml:space="preserve"> II Dancers” report from the </w:t>
      </w:r>
      <w:r w:rsidRPr="0039418E">
        <w:rPr>
          <w:rFonts w:ascii="Times New Roman" w:hAnsi="Times New Roman"/>
        </w:rPr>
        <w:t xml:space="preserve">Foundation for the </w:t>
      </w:r>
      <w:proofErr w:type="spellStart"/>
      <w:r w:rsidRPr="0039418E">
        <w:rPr>
          <w:rFonts w:ascii="Times New Roman" w:hAnsi="Times New Roman"/>
        </w:rPr>
        <w:t>Joffrey</w:t>
      </w:r>
      <w:proofErr w:type="spellEnd"/>
      <w:r w:rsidRPr="0039418E">
        <w:rPr>
          <w:rFonts w:ascii="Times New Roman" w:hAnsi="Times New Roman"/>
        </w:rPr>
        <w:t xml:space="preserve"> </w:t>
      </w:r>
      <w:r w:rsidRPr="0039418E">
        <w:rPr>
          <w:rFonts w:ascii="Times New Roman" w:hAnsi="Times New Roman"/>
        </w:rPr>
        <w:lastRenderedPageBreak/>
        <w:t>Ballet</w:t>
      </w:r>
      <w:r w:rsidRPr="00EF5842">
        <w:rPr>
          <w:rFonts w:ascii="Times New Roman" w:hAnsi="Times New Roman"/>
        </w:rPr>
        <w:t xml:space="preserve">. </w:t>
      </w:r>
      <w:r w:rsidRPr="00EF5842">
        <w:rPr>
          <w:rStyle w:val="FootnoteReference"/>
          <w:rFonts w:ascii="Times New Roman" w:hAnsi="Times New Roman"/>
        </w:rPr>
        <w:footnoteReference w:id="16"/>
      </w:r>
      <w:r w:rsidRPr="00EF5842">
        <w:rPr>
          <w:rFonts w:ascii="Times New Roman" w:hAnsi="Times New Roman"/>
        </w:rPr>
        <w:t xml:space="preserve"> “The </w:t>
      </w:r>
      <w:proofErr w:type="spellStart"/>
      <w:r w:rsidRPr="00EF5842">
        <w:rPr>
          <w:rFonts w:ascii="Times New Roman" w:hAnsi="Times New Roman"/>
        </w:rPr>
        <w:t>Joffrey</w:t>
      </w:r>
      <w:proofErr w:type="spellEnd"/>
      <w:r w:rsidRPr="00EF5842">
        <w:rPr>
          <w:rFonts w:ascii="Times New Roman" w:hAnsi="Times New Roman"/>
        </w:rPr>
        <w:t xml:space="preserve"> II mission includes four main elements: artistic ideals, touring and performing ideals, educational ideals, and support for main company activities.”</w:t>
      </w:r>
      <w:r w:rsidRPr="00EF5842">
        <w:rPr>
          <w:rStyle w:val="FootnoteReference"/>
          <w:rFonts w:ascii="Times New Roman" w:hAnsi="Times New Roman"/>
        </w:rPr>
        <w:footnoteReference w:id="17"/>
      </w:r>
      <w:r w:rsidRPr="00EF5842">
        <w:rPr>
          <w:rFonts w:ascii="Times New Roman" w:hAnsi="Times New Roman"/>
        </w:rPr>
        <w:t xml:space="preserve"> These four main elements are outlined as follows:</w:t>
      </w:r>
    </w:p>
    <w:p w14:paraId="14FD0427" w14:textId="77777777" w:rsidR="00856EB1" w:rsidRPr="00856EB1" w:rsidRDefault="00856EB1" w:rsidP="00856EB1">
      <w:pPr>
        <w:rPr>
          <w:rFonts w:ascii="Times New Roman" w:hAnsi="Times New Roman"/>
          <w:u w:val="single"/>
        </w:rPr>
      </w:pPr>
      <w:r w:rsidRPr="00856EB1">
        <w:rPr>
          <w:rFonts w:ascii="Times New Roman" w:hAnsi="Times New Roman"/>
          <w:u w:val="single"/>
        </w:rPr>
        <w:t>Artistically:</w:t>
      </w:r>
    </w:p>
    <w:p w14:paraId="4995178C" w14:textId="77777777" w:rsidR="00856EB1" w:rsidRPr="00EF5842" w:rsidRDefault="00856EB1" w:rsidP="00856EB1">
      <w:pPr>
        <w:pStyle w:val="ListParagraph"/>
        <w:numPr>
          <w:ilvl w:val="0"/>
          <w:numId w:val="10"/>
        </w:numPr>
        <w:rPr>
          <w:rFonts w:ascii="Times New Roman" w:hAnsi="Times New Roman"/>
        </w:rPr>
      </w:pPr>
      <w:r w:rsidRPr="00EF5842">
        <w:rPr>
          <w:rFonts w:ascii="Times New Roman" w:hAnsi="Times New Roman"/>
        </w:rPr>
        <w:t xml:space="preserve">To prepare young dancers of exceptional promise to join the </w:t>
      </w:r>
      <w:proofErr w:type="spellStart"/>
      <w:r w:rsidRPr="00EF5842">
        <w:rPr>
          <w:rFonts w:ascii="Times New Roman" w:hAnsi="Times New Roman"/>
        </w:rPr>
        <w:t>Joffrey</w:t>
      </w:r>
      <w:proofErr w:type="spellEnd"/>
      <w:r w:rsidRPr="00EF5842">
        <w:rPr>
          <w:rFonts w:ascii="Times New Roman" w:hAnsi="Times New Roman"/>
        </w:rPr>
        <w:t xml:space="preserve"> Ballet or other major ballet companies</w:t>
      </w:r>
    </w:p>
    <w:p w14:paraId="77B5255B" w14:textId="77777777" w:rsidR="00856EB1" w:rsidRPr="00EF5842" w:rsidRDefault="00856EB1" w:rsidP="00856EB1">
      <w:pPr>
        <w:pStyle w:val="ListParagraph"/>
        <w:numPr>
          <w:ilvl w:val="0"/>
          <w:numId w:val="10"/>
        </w:numPr>
        <w:rPr>
          <w:rFonts w:ascii="Times New Roman" w:hAnsi="Times New Roman"/>
        </w:rPr>
      </w:pPr>
      <w:r w:rsidRPr="00EF5842">
        <w:rPr>
          <w:rFonts w:ascii="Times New Roman" w:hAnsi="Times New Roman"/>
        </w:rPr>
        <w:t xml:space="preserve">To develop dance artists with a master of both ballet and the diverse dance styles that are hallmarks of the </w:t>
      </w:r>
      <w:proofErr w:type="spellStart"/>
      <w:r w:rsidRPr="00EF5842">
        <w:rPr>
          <w:rFonts w:ascii="Times New Roman" w:hAnsi="Times New Roman"/>
        </w:rPr>
        <w:t>Joffrey</w:t>
      </w:r>
      <w:proofErr w:type="spellEnd"/>
      <w:r w:rsidRPr="00EF5842">
        <w:rPr>
          <w:rFonts w:ascii="Times New Roman" w:hAnsi="Times New Roman"/>
        </w:rPr>
        <w:t xml:space="preserve"> style</w:t>
      </w:r>
    </w:p>
    <w:p w14:paraId="7B67098B" w14:textId="77777777" w:rsidR="00856EB1" w:rsidRPr="00EF5842" w:rsidRDefault="00856EB1" w:rsidP="00856EB1">
      <w:pPr>
        <w:pStyle w:val="ListParagraph"/>
        <w:numPr>
          <w:ilvl w:val="0"/>
          <w:numId w:val="10"/>
        </w:numPr>
        <w:rPr>
          <w:rFonts w:ascii="Times New Roman" w:hAnsi="Times New Roman"/>
        </w:rPr>
      </w:pPr>
      <w:r w:rsidRPr="00EF5842">
        <w:rPr>
          <w:rFonts w:ascii="Times New Roman" w:hAnsi="Times New Roman"/>
        </w:rPr>
        <w:t xml:space="preserve">To develop repertory for young dancers that represents the unique qualities and style of the </w:t>
      </w:r>
      <w:proofErr w:type="spellStart"/>
      <w:r w:rsidRPr="00EF5842">
        <w:rPr>
          <w:rFonts w:ascii="Times New Roman" w:hAnsi="Times New Roman"/>
        </w:rPr>
        <w:t>Joffrey</w:t>
      </w:r>
      <w:proofErr w:type="spellEnd"/>
      <w:r w:rsidRPr="00EF5842">
        <w:rPr>
          <w:rFonts w:ascii="Times New Roman" w:hAnsi="Times New Roman"/>
        </w:rPr>
        <w:t xml:space="preserve"> Ballet</w:t>
      </w:r>
    </w:p>
    <w:p w14:paraId="3AE61282" w14:textId="77777777" w:rsidR="00856EB1" w:rsidRPr="00856EB1" w:rsidRDefault="00856EB1" w:rsidP="00856EB1">
      <w:pPr>
        <w:rPr>
          <w:rFonts w:ascii="Times New Roman" w:hAnsi="Times New Roman"/>
          <w:u w:val="single"/>
        </w:rPr>
      </w:pPr>
      <w:r w:rsidRPr="00856EB1">
        <w:rPr>
          <w:rFonts w:ascii="Times New Roman" w:hAnsi="Times New Roman"/>
          <w:u w:val="single"/>
        </w:rPr>
        <w:t>Touring and performing ideals:</w:t>
      </w:r>
    </w:p>
    <w:p w14:paraId="2760C631" w14:textId="77777777" w:rsidR="00856EB1" w:rsidRPr="00EF5842" w:rsidRDefault="00856EB1" w:rsidP="00856EB1">
      <w:pPr>
        <w:pStyle w:val="ListParagraph"/>
        <w:numPr>
          <w:ilvl w:val="0"/>
          <w:numId w:val="11"/>
        </w:numPr>
        <w:rPr>
          <w:rFonts w:ascii="Times New Roman" w:hAnsi="Times New Roman"/>
        </w:rPr>
      </w:pPr>
      <w:r w:rsidRPr="00EF5842">
        <w:rPr>
          <w:rFonts w:ascii="Times New Roman" w:hAnsi="Times New Roman"/>
        </w:rPr>
        <w:t>To present high quality professional dance in localities and theatres which cannot accommodate or afford a large ballet company, reaching broadly across the United States to audiences that otherwise might be unable to see stage performances of ballet</w:t>
      </w:r>
    </w:p>
    <w:p w14:paraId="46A00BC9" w14:textId="77777777" w:rsidR="00856EB1" w:rsidRPr="00EF5842" w:rsidRDefault="00856EB1" w:rsidP="00856EB1">
      <w:pPr>
        <w:pStyle w:val="ListParagraph"/>
        <w:numPr>
          <w:ilvl w:val="0"/>
          <w:numId w:val="11"/>
        </w:numPr>
        <w:rPr>
          <w:rFonts w:ascii="Times New Roman" w:hAnsi="Times New Roman"/>
        </w:rPr>
      </w:pPr>
      <w:r w:rsidRPr="00EF5842">
        <w:rPr>
          <w:rFonts w:ascii="Times New Roman" w:hAnsi="Times New Roman"/>
        </w:rPr>
        <w:t>To provide audience exposure for emerging dancers and choreographers</w:t>
      </w:r>
    </w:p>
    <w:p w14:paraId="04F0EA86" w14:textId="77777777" w:rsidR="00856EB1" w:rsidRDefault="00856EB1" w:rsidP="00856EB1">
      <w:pPr>
        <w:pStyle w:val="ListParagraph"/>
        <w:numPr>
          <w:ilvl w:val="0"/>
          <w:numId w:val="11"/>
        </w:numPr>
        <w:rPr>
          <w:rFonts w:ascii="Times New Roman" w:hAnsi="Times New Roman"/>
        </w:rPr>
      </w:pPr>
      <w:r w:rsidRPr="00EF5842">
        <w:rPr>
          <w:rFonts w:ascii="Times New Roman" w:hAnsi="Times New Roman"/>
        </w:rPr>
        <w:t xml:space="preserve">To offer opportunities for professional development to designers, stage managers and administrators </w:t>
      </w:r>
    </w:p>
    <w:p w14:paraId="2961DB9E" w14:textId="77777777" w:rsidR="00856EB1" w:rsidRPr="00856EB1" w:rsidRDefault="00856EB1" w:rsidP="00856EB1">
      <w:pPr>
        <w:rPr>
          <w:rFonts w:ascii="Times New Roman" w:hAnsi="Times New Roman"/>
          <w:u w:val="single"/>
        </w:rPr>
      </w:pPr>
      <w:r w:rsidRPr="00856EB1">
        <w:rPr>
          <w:rFonts w:ascii="Times New Roman" w:hAnsi="Times New Roman"/>
          <w:u w:val="single"/>
        </w:rPr>
        <w:t>Educational ideals:</w:t>
      </w:r>
    </w:p>
    <w:p w14:paraId="2A32F412" w14:textId="77777777" w:rsidR="00856EB1" w:rsidRPr="00EF5842" w:rsidRDefault="00856EB1" w:rsidP="00856EB1">
      <w:pPr>
        <w:pStyle w:val="ListParagraph"/>
        <w:numPr>
          <w:ilvl w:val="0"/>
          <w:numId w:val="12"/>
        </w:numPr>
        <w:rPr>
          <w:rFonts w:ascii="Times New Roman" w:hAnsi="Times New Roman"/>
        </w:rPr>
      </w:pPr>
      <w:r w:rsidRPr="00EF5842">
        <w:rPr>
          <w:rFonts w:ascii="Times New Roman" w:hAnsi="Times New Roman"/>
        </w:rPr>
        <w:t>To develop future audiences by educational activities for elementary and high school audiences and college and university touring</w:t>
      </w:r>
    </w:p>
    <w:p w14:paraId="7FCA2ECD" w14:textId="77777777" w:rsidR="00856EB1" w:rsidRPr="00856EB1" w:rsidRDefault="00856EB1" w:rsidP="00856EB1">
      <w:pPr>
        <w:rPr>
          <w:rFonts w:ascii="Times New Roman" w:hAnsi="Times New Roman"/>
          <w:u w:val="single"/>
        </w:rPr>
      </w:pPr>
      <w:r w:rsidRPr="00856EB1">
        <w:rPr>
          <w:rFonts w:ascii="Times New Roman" w:hAnsi="Times New Roman"/>
          <w:u w:val="single"/>
        </w:rPr>
        <w:t>Main Company support:</w:t>
      </w:r>
    </w:p>
    <w:p w14:paraId="0A726DA1" w14:textId="77777777" w:rsidR="00856EB1" w:rsidRPr="00EF5842" w:rsidRDefault="00856EB1" w:rsidP="00856EB1">
      <w:pPr>
        <w:pStyle w:val="ListParagraph"/>
        <w:numPr>
          <w:ilvl w:val="0"/>
          <w:numId w:val="12"/>
        </w:numPr>
        <w:rPr>
          <w:rFonts w:ascii="Times New Roman" w:hAnsi="Times New Roman"/>
        </w:rPr>
      </w:pPr>
      <w:r w:rsidRPr="00EF5842">
        <w:rPr>
          <w:rFonts w:ascii="Times New Roman" w:hAnsi="Times New Roman"/>
        </w:rPr>
        <w:lastRenderedPageBreak/>
        <w:t xml:space="preserve">To provide supplementary dancers to the </w:t>
      </w:r>
      <w:proofErr w:type="spellStart"/>
      <w:r w:rsidRPr="00EF5842">
        <w:rPr>
          <w:rFonts w:ascii="Times New Roman" w:hAnsi="Times New Roman"/>
        </w:rPr>
        <w:t>Joffrey</w:t>
      </w:r>
      <w:proofErr w:type="spellEnd"/>
      <w:r w:rsidRPr="00EF5842">
        <w:rPr>
          <w:rFonts w:ascii="Times New Roman" w:hAnsi="Times New Roman"/>
        </w:rPr>
        <w:t xml:space="preserve"> Ballet for the main company’s productions of full-length larger-cast ballets</w:t>
      </w:r>
    </w:p>
    <w:p w14:paraId="719F411B" w14:textId="0B9FBCDE" w:rsidR="00856EB1" w:rsidRPr="00856EB1" w:rsidRDefault="00856EB1" w:rsidP="00856EB1">
      <w:pPr>
        <w:pStyle w:val="ListParagraph"/>
        <w:numPr>
          <w:ilvl w:val="0"/>
          <w:numId w:val="12"/>
        </w:numPr>
        <w:rPr>
          <w:rFonts w:ascii="Times New Roman" w:hAnsi="Times New Roman"/>
        </w:rPr>
      </w:pPr>
      <w:r w:rsidRPr="00EF5842">
        <w:rPr>
          <w:rFonts w:ascii="Times New Roman" w:hAnsi="Times New Roman"/>
        </w:rPr>
        <w:t xml:space="preserve">To provide the security to the </w:t>
      </w:r>
      <w:proofErr w:type="spellStart"/>
      <w:r w:rsidRPr="00EF5842">
        <w:rPr>
          <w:rFonts w:ascii="Times New Roman" w:hAnsi="Times New Roman"/>
        </w:rPr>
        <w:t>Joffrey</w:t>
      </w:r>
      <w:proofErr w:type="spellEnd"/>
      <w:r w:rsidRPr="00EF5842">
        <w:rPr>
          <w:rFonts w:ascii="Times New Roman" w:hAnsi="Times New Roman"/>
        </w:rPr>
        <w:t xml:space="preserve"> Ballet of having well-prepared dancers, with performing experience and knowledge of the </w:t>
      </w:r>
      <w:proofErr w:type="spellStart"/>
      <w:r w:rsidRPr="00EF5842">
        <w:rPr>
          <w:rFonts w:ascii="Times New Roman" w:hAnsi="Times New Roman"/>
        </w:rPr>
        <w:t>Joffrey’s</w:t>
      </w:r>
      <w:proofErr w:type="spellEnd"/>
      <w:r w:rsidRPr="00EF5842">
        <w:rPr>
          <w:rFonts w:ascii="Times New Roman" w:hAnsi="Times New Roman"/>
        </w:rPr>
        <w:t xml:space="preserve"> unique company style, in readiness to enter the </w:t>
      </w:r>
      <w:proofErr w:type="spellStart"/>
      <w:r w:rsidRPr="00EF5842">
        <w:rPr>
          <w:rFonts w:ascii="Times New Roman" w:hAnsi="Times New Roman"/>
        </w:rPr>
        <w:t>Joffrey</w:t>
      </w:r>
      <w:proofErr w:type="spellEnd"/>
      <w:r w:rsidRPr="00EF5842">
        <w:rPr>
          <w:rFonts w:ascii="Times New Roman" w:hAnsi="Times New Roman"/>
        </w:rPr>
        <w:t xml:space="preserve"> when needed</w:t>
      </w:r>
    </w:p>
    <w:p w14:paraId="61D51C88" w14:textId="788B0165" w:rsidR="00E53D7E" w:rsidRDefault="00856EB1" w:rsidP="00755F54">
      <w:pPr>
        <w:ind w:firstLine="720"/>
      </w:pPr>
      <w:r w:rsidRPr="00EF5842">
        <w:rPr>
          <w:rFonts w:ascii="Times New Roman" w:hAnsi="Times New Roman"/>
        </w:rPr>
        <w:t xml:space="preserve">The goals of </w:t>
      </w:r>
      <w:proofErr w:type="spellStart"/>
      <w:r w:rsidRPr="00EF5842">
        <w:rPr>
          <w:rFonts w:ascii="Times New Roman" w:hAnsi="Times New Roman"/>
        </w:rPr>
        <w:t>Joffrey</w:t>
      </w:r>
      <w:proofErr w:type="spellEnd"/>
      <w:r w:rsidRPr="00EF5842">
        <w:rPr>
          <w:rFonts w:ascii="Times New Roman" w:hAnsi="Times New Roman"/>
        </w:rPr>
        <w:t xml:space="preserve"> II were clearly defined and set a standard for second company training for dancers.  The concentration, technique level, stamina, and memorization of choreography to perform on tour </w:t>
      </w:r>
      <w:proofErr w:type="gramStart"/>
      <w:r w:rsidRPr="00EF5842">
        <w:rPr>
          <w:rFonts w:ascii="Times New Roman" w:hAnsi="Times New Roman"/>
        </w:rPr>
        <w:t>w</w:t>
      </w:r>
      <w:r>
        <w:rPr>
          <w:rFonts w:ascii="Times New Roman" w:hAnsi="Times New Roman"/>
        </w:rPr>
        <w:t>as</w:t>
      </w:r>
      <w:proofErr w:type="gramEnd"/>
      <w:r w:rsidRPr="00EF5842">
        <w:rPr>
          <w:rFonts w:ascii="Times New Roman" w:hAnsi="Times New Roman"/>
        </w:rPr>
        <w:t xml:space="preserve"> essential to the development of the </w:t>
      </w:r>
      <w:proofErr w:type="spellStart"/>
      <w:r w:rsidRPr="00EF5842">
        <w:rPr>
          <w:rFonts w:ascii="Times New Roman" w:hAnsi="Times New Roman"/>
        </w:rPr>
        <w:t>Joffrey</w:t>
      </w:r>
      <w:proofErr w:type="spellEnd"/>
      <w:r w:rsidRPr="00EF5842">
        <w:rPr>
          <w:rFonts w:ascii="Times New Roman" w:hAnsi="Times New Roman"/>
        </w:rPr>
        <w:t xml:space="preserve"> II dancers.</w:t>
      </w:r>
      <w:r w:rsidRPr="00EF5842">
        <w:rPr>
          <w:rStyle w:val="FootnoteReference"/>
          <w:rFonts w:ascii="Times New Roman" w:hAnsi="Times New Roman"/>
        </w:rPr>
        <w:footnoteReference w:id="18"/>
      </w:r>
      <w:r w:rsidRPr="00EF5842">
        <w:rPr>
          <w:rFonts w:ascii="Times New Roman" w:hAnsi="Times New Roman"/>
        </w:rPr>
        <w:t xml:space="preserve"> The most important opportunity provided by </w:t>
      </w:r>
      <w:proofErr w:type="spellStart"/>
      <w:r w:rsidRPr="00EF5842">
        <w:rPr>
          <w:rFonts w:ascii="Times New Roman" w:hAnsi="Times New Roman"/>
        </w:rPr>
        <w:t>Joffrey</w:t>
      </w:r>
      <w:proofErr w:type="spellEnd"/>
      <w:r w:rsidRPr="00EF5842">
        <w:rPr>
          <w:rFonts w:ascii="Times New Roman" w:hAnsi="Times New Roman"/>
        </w:rPr>
        <w:t xml:space="preserve"> II was the chance for young dancers who typically lacked performance experience, to learn from an intense rehearsal process and allowed the dancers many opportunities to perform on stage.</w:t>
      </w:r>
      <w:r w:rsidRPr="00EF5842">
        <w:rPr>
          <w:rStyle w:val="FootnoteReference"/>
          <w:rFonts w:ascii="Times New Roman" w:hAnsi="Times New Roman"/>
        </w:rPr>
        <w:footnoteReference w:id="19"/>
      </w:r>
      <w:r w:rsidRPr="00EF5842">
        <w:rPr>
          <w:rFonts w:ascii="Times New Roman" w:hAnsi="Times New Roman"/>
        </w:rPr>
        <w:t xml:space="preserve"> Jonathan Watts’ theory of performance over classroom work was an experiment that proved to be</w:t>
      </w:r>
      <w:r>
        <w:rPr>
          <w:rFonts w:ascii="Times New Roman" w:hAnsi="Times New Roman"/>
        </w:rPr>
        <w:t xml:space="preserve"> a success, as the majority of all 280 </w:t>
      </w:r>
      <w:r w:rsidRPr="00EF5842">
        <w:rPr>
          <w:rFonts w:ascii="Times New Roman" w:hAnsi="Times New Roman"/>
        </w:rPr>
        <w:t xml:space="preserve">dancers from </w:t>
      </w:r>
      <w:proofErr w:type="spellStart"/>
      <w:r w:rsidRPr="00EF5842">
        <w:rPr>
          <w:rFonts w:ascii="Times New Roman" w:hAnsi="Times New Roman"/>
        </w:rPr>
        <w:t>Joffrey</w:t>
      </w:r>
      <w:proofErr w:type="spellEnd"/>
      <w:r w:rsidRPr="00EF5842">
        <w:rPr>
          <w:rFonts w:ascii="Times New Roman" w:hAnsi="Times New Roman"/>
        </w:rPr>
        <w:t xml:space="preserve"> II</w:t>
      </w:r>
      <w:r>
        <w:rPr>
          <w:rFonts w:ascii="Times New Roman" w:hAnsi="Times New Roman"/>
        </w:rPr>
        <w:t>,</w:t>
      </w:r>
      <w:r w:rsidRPr="00EF5842">
        <w:rPr>
          <w:rFonts w:ascii="Times New Roman" w:hAnsi="Times New Roman"/>
        </w:rPr>
        <w:t xml:space="preserve"> from 1969 to 1989</w:t>
      </w:r>
      <w:r>
        <w:rPr>
          <w:rFonts w:ascii="Times New Roman" w:hAnsi="Times New Roman"/>
        </w:rPr>
        <w:t>,</w:t>
      </w:r>
      <w:r w:rsidRPr="00EF5842">
        <w:rPr>
          <w:rFonts w:ascii="Times New Roman" w:hAnsi="Times New Roman"/>
        </w:rPr>
        <w:t xml:space="preserve"> appeared in the </w:t>
      </w:r>
      <w:proofErr w:type="spellStart"/>
      <w:r w:rsidRPr="00EF5842">
        <w:rPr>
          <w:rFonts w:ascii="Times New Roman" w:hAnsi="Times New Roman"/>
        </w:rPr>
        <w:t>Joffrey</w:t>
      </w:r>
      <w:proofErr w:type="spellEnd"/>
      <w:r w:rsidRPr="00EF5842">
        <w:rPr>
          <w:rFonts w:ascii="Times New Roman" w:hAnsi="Times New Roman"/>
        </w:rPr>
        <w:t xml:space="preserve"> main company.</w:t>
      </w:r>
      <w:r w:rsidRPr="00EF5842">
        <w:rPr>
          <w:rStyle w:val="FootnoteReference"/>
          <w:rFonts w:ascii="Times New Roman" w:hAnsi="Times New Roman"/>
        </w:rPr>
        <w:footnoteReference w:id="20"/>
      </w:r>
      <w:r w:rsidRPr="00EF5842">
        <w:rPr>
          <w:rFonts w:ascii="Times New Roman" w:hAnsi="Times New Roman"/>
        </w:rPr>
        <w:t xml:space="preserve"> </w:t>
      </w:r>
      <w:proofErr w:type="spellStart"/>
      <w:r w:rsidRPr="00EF5842">
        <w:rPr>
          <w:rFonts w:ascii="Times New Roman" w:hAnsi="Times New Roman"/>
        </w:rPr>
        <w:t>Joffrey</w:t>
      </w:r>
      <w:proofErr w:type="spellEnd"/>
      <w:r w:rsidRPr="00EF5842">
        <w:rPr>
          <w:rFonts w:ascii="Times New Roman" w:hAnsi="Times New Roman"/>
        </w:rPr>
        <w:t xml:space="preserve"> II</w:t>
      </w:r>
      <w:r>
        <w:rPr>
          <w:rFonts w:ascii="Times New Roman" w:hAnsi="Times New Roman"/>
        </w:rPr>
        <w:t xml:space="preserve"> was</w:t>
      </w:r>
      <w:r w:rsidRPr="00EF5842">
        <w:rPr>
          <w:rFonts w:ascii="Times New Roman" w:hAnsi="Times New Roman"/>
        </w:rPr>
        <w:t xml:space="preserve"> the first successful example of a true second company with real statistics indicating many of the dancers graduating to t</w:t>
      </w:r>
      <w:r>
        <w:rPr>
          <w:rFonts w:ascii="Times New Roman" w:hAnsi="Times New Roman"/>
        </w:rPr>
        <w:t>he main company. This is</w:t>
      </w:r>
      <w:r w:rsidRPr="00EF5842">
        <w:rPr>
          <w:rFonts w:ascii="Times New Roman" w:hAnsi="Times New Roman"/>
        </w:rPr>
        <w:t xml:space="preserve"> a</w:t>
      </w:r>
      <w:r>
        <w:rPr>
          <w:rFonts w:ascii="Times New Roman" w:hAnsi="Times New Roman"/>
        </w:rPr>
        <w:t xml:space="preserve"> formula that will be explored in</w:t>
      </w:r>
      <w:r w:rsidRPr="00EF5842">
        <w:rPr>
          <w:rFonts w:ascii="Times New Roman" w:hAnsi="Times New Roman"/>
        </w:rPr>
        <w:t xml:space="preserve"> trainee and second companies today. </w:t>
      </w:r>
      <w:r>
        <w:rPr>
          <w:rFonts w:ascii="Times New Roman" w:hAnsi="Times New Roman"/>
        </w:rPr>
        <w:t xml:space="preserve">Although, </w:t>
      </w:r>
      <w:proofErr w:type="spellStart"/>
      <w:r w:rsidRPr="00EF5842">
        <w:rPr>
          <w:rFonts w:ascii="Times New Roman" w:hAnsi="Times New Roman"/>
        </w:rPr>
        <w:t>Joffrey</w:t>
      </w:r>
      <w:proofErr w:type="spellEnd"/>
      <w:r w:rsidRPr="00EF5842">
        <w:rPr>
          <w:rFonts w:ascii="Times New Roman" w:hAnsi="Times New Roman"/>
        </w:rPr>
        <w:t xml:space="preserve"> II was the original second co</w:t>
      </w:r>
      <w:r>
        <w:rPr>
          <w:rFonts w:ascii="Times New Roman" w:hAnsi="Times New Roman"/>
        </w:rPr>
        <w:t xml:space="preserve">mpany in the United States, </w:t>
      </w:r>
      <w:r w:rsidRPr="00EF5842">
        <w:rPr>
          <w:rFonts w:ascii="Times New Roman" w:hAnsi="Times New Roman"/>
        </w:rPr>
        <w:t>many professional ballet companies have adopted a second company or trainee program today</w:t>
      </w:r>
      <w:r>
        <w:rPr>
          <w:rFonts w:ascii="Times New Roman" w:hAnsi="Times New Roman"/>
        </w:rPr>
        <w:t>. Trainee Programs and Second Companies are rising in popularity, and have expanded to include</w:t>
      </w:r>
      <w:r w:rsidRPr="00EF5842">
        <w:rPr>
          <w:rFonts w:ascii="Times New Roman" w:hAnsi="Times New Roman"/>
        </w:rPr>
        <w:t xml:space="preserve"> Oregon Ballet Theatre and Kansas City Ballet within the last three years.</w:t>
      </w:r>
    </w:p>
    <w:p w14:paraId="710BBD25" w14:textId="2228BE8D" w:rsidR="007A27A0" w:rsidRDefault="007A27A0" w:rsidP="007A27A0">
      <w:pPr>
        <w:pStyle w:val="Heading1"/>
      </w:pPr>
      <w:bookmarkStart w:id="9" w:name="_Toc323891157"/>
      <w:r>
        <w:lastRenderedPageBreak/>
        <w:t>Chapter II: Analysis of Current Trainee and Second Companies</w:t>
      </w:r>
      <w:bookmarkEnd w:id="9"/>
    </w:p>
    <w:p w14:paraId="724782A8" w14:textId="77777777" w:rsidR="00A81A03" w:rsidRPr="00EF5842" w:rsidRDefault="007A27A0" w:rsidP="00A81A03">
      <w:pPr>
        <w:rPr>
          <w:rFonts w:ascii="Times New Roman" w:hAnsi="Times New Roman"/>
        </w:rPr>
      </w:pPr>
      <w:r>
        <w:tab/>
      </w:r>
      <w:r w:rsidR="00A81A03" w:rsidRPr="00EF5842">
        <w:rPr>
          <w:rFonts w:ascii="Times New Roman" w:hAnsi="Times New Roman"/>
        </w:rPr>
        <w:t xml:space="preserve">For the purpose of this study the biographies of dancers within eighteen selected companies for the 2015-2016 season were examined to determine the statistics of how many dancers have been in the affiliated trainee or second company where they are currently performing, and how many dancers have been through a trainee or second company experience during their performance career.  All of the information about the dancer’s career paths was found on the websites for each company. These eighteen companies were chosen because of their established Trainee or Second Company, the accessibility to find the career path of the main company dancers, the variety in number of dancers in the main company, and as a representation of regional dance companies in the United States.  </w:t>
      </w:r>
      <w:r w:rsidR="00A81A03">
        <w:rPr>
          <w:rFonts w:ascii="Times New Roman" w:hAnsi="Times New Roman"/>
        </w:rPr>
        <w:t>There are different structures in dancers’ titles for each company. Many professional b</w:t>
      </w:r>
      <w:r w:rsidR="00A81A03" w:rsidRPr="00EF5842">
        <w:rPr>
          <w:rFonts w:ascii="Times New Roman" w:hAnsi="Times New Roman"/>
        </w:rPr>
        <w:t xml:space="preserve">allet companies today are unranked, meaning that there is no system of hierarchy; dancers are grouped together as Company Dancers or Company Artists. </w:t>
      </w:r>
      <w:r w:rsidR="00A81A03">
        <w:rPr>
          <w:rFonts w:ascii="Times New Roman" w:hAnsi="Times New Roman"/>
        </w:rPr>
        <w:t>Other</w:t>
      </w:r>
      <w:r w:rsidR="00A81A03" w:rsidRPr="00EF5842">
        <w:rPr>
          <w:rFonts w:ascii="Times New Roman" w:hAnsi="Times New Roman"/>
        </w:rPr>
        <w:t xml:space="preserve"> comp</w:t>
      </w:r>
      <w:r w:rsidR="00A81A03">
        <w:rPr>
          <w:rFonts w:ascii="Times New Roman" w:hAnsi="Times New Roman"/>
        </w:rPr>
        <w:t>anies have an established rankin</w:t>
      </w:r>
      <w:r w:rsidR="00A81A03" w:rsidRPr="00EF5842">
        <w:rPr>
          <w:rFonts w:ascii="Times New Roman" w:hAnsi="Times New Roman"/>
        </w:rPr>
        <w:t>g system typically of Apprentice, Corps de Ballet, Soloist, and Principal Dan</w:t>
      </w:r>
      <w:r w:rsidR="00A81A03">
        <w:rPr>
          <w:rFonts w:ascii="Times New Roman" w:hAnsi="Times New Roman"/>
        </w:rPr>
        <w:t>cer.</w:t>
      </w:r>
    </w:p>
    <w:p w14:paraId="3C6C68E2" w14:textId="10EDAD62" w:rsidR="00A81A03" w:rsidRPr="00EF5842" w:rsidRDefault="00A81A03" w:rsidP="00A81A03">
      <w:pPr>
        <w:ind w:firstLine="720"/>
        <w:rPr>
          <w:rFonts w:ascii="Times New Roman" w:hAnsi="Times New Roman"/>
        </w:rPr>
      </w:pPr>
      <w:r w:rsidRPr="00EF5842">
        <w:rPr>
          <w:rFonts w:ascii="Times New Roman" w:hAnsi="Times New Roman"/>
        </w:rPr>
        <w:t xml:space="preserve">The professional ballet companies </w:t>
      </w:r>
      <w:r>
        <w:rPr>
          <w:rFonts w:ascii="Times New Roman" w:hAnsi="Times New Roman"/>
        </w:rPr>
        <w:t>examined include</w:t>
      </w:r>
      <w:r w:rsidRPr="00EF5842">
        <w:rPr>
          <w:rFonts w:ascii="Times New Roman" w:hAnsi="Times New Roman"/>
        </w:rPr>
        <w:t xml:space="preserve">: </w:t>
      </w:r>
    </w:p>
    <w:p w14:paraId="260077B3"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American Ballet Theatre - New York, New York</w:t>
      </w:r>
    </w:p>
    <w:p w14:paraId="7AFCE072"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Ballet Austin - Austin, Texas</w:t>
      </w:r>
    </w:p>
    <w:p w14:paraId="523B6E1F" w14:textId="77777777" w:rsidR="00A81A03" w:rsidRPr="009D5001" w:rsidRDefault="00A81A03" w:rsidP="00A81A03">
      <w:pPr>
        <w:pStyle w:val="ListParagraph"/>
        <w:numPr>
          <w:ilvl w:val="1"/>
          <w:numId w:val="16"/>
        </w:numPr>
        <w:rPr>
          <w:rFonts w:ascii="Times New Roman" w:hAnsi="Times New Roman"/>
        </w:rPr>
      </w:pPr>
      <w:proofErr w:type="spellStart"/>
      <w:r w:rsidRPr="009D5001">
        <w:rPr>
          <w:rFonts w:ascii="Times New Roman" w:hAnsi="Times New Roman"/>
        </w:rPr>
        <w:t>BalletMet</w:t>
      </w:r>
      <w:proofErr w:type="spellEnd"/>
      <w:r w:rsidRPr="009D5001">
        <w:rPr>
          <w:rFonts w:ascii="Times New Roman" w:hAnsi="Times New Roman"/>
        </w:rPr>
        <w:t xml:space="preserve"> - Columbus, Ohio</w:t>
      </w:r>
    </w:p>
    <w:p w14:paraId="4CFC8D14"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Ballet West - Salt Lake City, Utah</w:t>
      </w:r>
    </w:p>
    <w:p w14:paraId="0FBD0EBC"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 xml:space="preserve">Boston Ballet - Boston, Massachusetts </w:t>
      </w:r>
    </w:p>
    <w:p w14:paraId="62EB0D4C"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Charlotte Ballet - Charlotte, North Carolina</w:t>
      </w:r>
    </w:p>
    <w:p w14:paraId="6E6A15FE"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Cincinnati Ballet - Cincinnati, Ohio</w:t>
      </w:r>
    </w:p>
    <w:p w14:paraId="76DA9500"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lastRenderedPageBreak/>
        <w:t>Colorado Ballet - Denver, Colorado</w:t>
      </w:r>
    </w:p>
    <w:p w14:paraId="3A931836"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Houston Ballet - Houston, Texas</w:t>
      </w:r>
    </w:p>
    <w:p w14:paraId="3814A928"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Hubbard Street - Chicago, Illinois</w:t>
      </w:r>
    </w:p>
    <w:p w14:paraId="0BAA3FB2" w14:textId="77777777" w:rsidR="00A81A03" w:rsidRPr="009D5001" w:rsidRDefault="00A81A03" w:rsidP="00A81A03">
      <w:pPr>
        <w:pStyle w:val="ListParagraph"/>
        <w:numPr>
          <w:ilvl w:val="1"/>
          <w:numId w:val="16"/>
        </w:numPr>
        <w:rPr>
          <w:rFonts w:ascii="Times New Roman" w:hAnsi="Times New Roman"/>
        </w:rPr>
      </w:pPr>
      <w:proofErr w:type="spellStart"/>
      <w:r w:rsidRPr="009D5001">
        <w:rPr>
          <w:rFonts w:ascii="Times New Roman" w:hAnsi="Times New Roman"/>
        </w:rPr>
        <w:t>Joffrey</w:t>
      </w:r>
      <w:proofErr w:type="spellEnd"/>
      <w:r w:rsidRPr="009D5001">
        <w:rPr>
          <w:rFonts w:ascii="Times New Roman" w:hAnsi="Times New Roman"/>
        </w:rPr>
        <w:t xml:space="preserve"> Ballet - Chicago, Illinois</w:t>
      </w:r>
    </w:p>
    <w:p w14:paraId="1D5A532D"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Milwaukee Ballet - Milwaukee, Wisconsin</w:t>
      </w:r>
    </w:p>
    <w:p w14:paraId="2D35B213"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 xml:space="preserve">Nashville Ballet - Nashville, Tennessee </w:t>
      </w:r>
    </w:p>
    <w:p w14:paraId="7FFD5CBD"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Orlando Ballet - Orlando, Florida</w:t>
      </w:r>
    </w:p>
    <w:p w14:paraId="35DBB6B2"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Pennsylvania Ballet - Philadelphia, Pennsylvania</w:t>
      </w:r>
    </w:p>
    <w:p w14:paraId="48FCA434"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Richmond Ballet - Richmond, Virginia</w:t>
      </w:r>
    </w:p>
    <w:p w14:paraId="1F343B0E"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The Washington Ballet - Washington, DC</w:t>
      </w:r>
    </w:p>
    <w:p w14:paraId="31CA4B99" w14:textId="77777777" w:rsidR="00A81A03" w:rsidRPr="009D5001" w:rsidRDefault="00A81A03" w:rsidP="00A81A03">
      <w:pPr>
        <w:pStyle w:val="ListParagraph"/>
        <w:numPr>
          <w:ilvl w:val="1"/>
          <w:numId w:val="16"/>
        </w:numPr>
        <w:rPr>
          <w:rFonts w:ascii="Times New Roman" w:hAnsi="Times New Roman"/>
        </w:rPr>
      </w:pPr>
      <w:r w:rsidRPr="009D5001">
        <w:rPr>
          <w:rFonts w:ascii="Times New Roman" w:hAnsi="Times New Roman"/>
        </w:rPr>
        <w:t>Tulsa Ballet - Tulsa, Oklahoma</w:t>
      </w:r>
    </w:p>
    <w:p w14:paraId="38C2F94F" w14:textId="62BD3868" w:rsidR="00A81A03" w:rsidRPr="00EF5842" w:rsidRDefault="00A81A03" w:rsidP="00A81A03">
      <w:pPr>
        <w:rPr>
          <w:rFonts w:ascii="Times New Roman" w:hAnsi="Times New Roman"/>
        </w:rPr>
      </w:pPr>
      <w:r w:rsidRPr="00EF5842">
        <w:rPr>
          <w:rFonts w:ascii="Times New Roman" w:hAnsi="Times New Roman"/>
        </w:rPr>
        <w:tab/>
        <w:t>The United States contains many other profe</w:t>
      </w:r>
      <w:r>
        <w:rPr>
          <w:rFonts w:ascii="Times New Roman" w:hAnsi="Times New Roman"/>
        </w:rPr>
        <w:t>ssional ballet companies</w:t>
      </w:r>
      <w:r w:rsidRPr="00EF5842">
        <w:rPr>
          <w:rFonts w:ascii="Times New Roman" w:hAnsi="Times New Roman"/>
        </w:rPr>
        <w:t xml:space="preserve"> </w:t>
      </w:r>
      <w:r>
        <w:rPr>
          <w:rFonts w:ascii="Times New Roman" w:hAnsi="Times New Roman"/>
        </w:rPr>
        <w:t>such as Pacific Northwest Ballet, Atlanta Ballet, and others. However, they were not included in this study because the path of these dancers is less clearly define</w:t>
      </w:r>
      <w:r w:rsidR="007F1885">
        <w:rPr>
          <w:rFonts w:ascii="Times New Roman" w:hAnsi="Times New Roman"/>
        </w:rPr>
        <w:t xml:space="preserve">d on the companies’ websites. The </w:t>
      </w:r>
      <w:r w:rsidRPr="00EF5842">
        <w:rPr>
          <w:rFonts w:ascii="Times New Roman" w:hAnsi="Times New Roman"/>
        </w:rPr>
        <w:t>renowned New York City Ballet</w:t>
      </w:r>
      <w:r w:rsidR="007F1885">
        <w:rPr>
          <w:rFonts w:ascii="Times New Roman" w:hAnsi="Times New Roman"/>
        </w:rPr>
        <w:t xml:space="preserve"> does not have a Trainee or Second Company</w:t>
      </w:r>
      <w:r w:rsidR="007F1885" w:rsidRPr="00EF5842">
        <w:rPr>
          <w:rFonts w:ascii="Times New Roman" w:hAnsi="Times New Roman"/>
        </w:rPr>
        <w:t xml:space="preserve">, </w:t>
      </w:r>
      <w:r w:rsidR="007F1885">
        <w:rPr>
          <w:rFonts w:ascii="Times New Roman" w:hAnsi="Times New Roman"/>
        </w:rPr>
        <w:t xml:space="preserve">However, </w:t>
      </w:r>
      <w:r w:rsidRPr="00EF5842">
        <w:rPr>
          <w:rFonts w:ascii="Times New Roman" w:hAnsi="Times New Roman"/>
        </w:rPr>
        <w:t>over ninety percent of the company’s dancers trained at the affiliate school, the School of American Ballet.</w:t>
      </w:r>
      <w:r w:rsidRPr="00EF5842">
        <w:rPr>
          <w:rStyle w:val="FootnoteReference"/>
          <w:rFonts w:ascii="Times New Roman" w:hAnsi="Times New Roman"/>
        </w:rPr>
        <w:footnoteReference w:id="21"/>
      </w:r>
      <w:r w:rsidRPr="00EF5842">
        <w:rPr>
          <w:rFonts w:ascii="Times New Roman" w:hAnsi="Times New Roman"/>
        </w:rPr>
        <w:t xml:space="preserve"> Additionally, San Francisco Ballet displays how effective their Trainee Program is by providing a chart of dancers who have graduated to the main company in the last ten y</w:t>
      </w:r>
      <w:r>
        <w:rPr>
          <w:rFonts w:ascii="Times New Roman" w:hAnsi="Times New Roman"/>
        </w:rPr>
        <w:t>ears, as depicted below:</w:t>
      </w:r>
    </w:p>
    <w:p w14:paraId="2AE3258A" w14:textId="77777777" w:rsidR="00A81A03" w:rsidRPr="00EF5842" w:rsidRDefault="00A81A03" w:rsidP="00A81A03">
      <w:pPr>
        <w:spacing w:line="240" w:lineRule="auto"/>
        <w:rPr>
          <w:rFonts w:ascii="Times New Roman" w:hAnsi="Times New Roman"/>
        </w:rPr>
      </w:pPr>
      <w:r w:rsidRPr="00EF5842">
        <w:rPr>
          <w:rFonts w:ascii="Times New Roman" w:hAnsi="Times New Roman"/>
        </w:rPr>
        <w:tab/>
        <w:t>2004-2005 2 (apprentice positions)</w:t>
      </w:r>
      <w:r w:rsidRPr="00EF5842">
        <w:rPr>
          <w:rFonts w:ascii="Times New Roman" w:hAnsi="Times New Roman"/>
        </w:rPr>
        <w:br/>
      </w:r>
      <w:r w:rsidRPr="00EF5842">
        <w:rPr>
          <w:rFonts w:ascii="Times New Roman" w:hAnsi="Times New Roman"/>
        </w:rPr>
        <w:tab/>
        <w:t>2005-2006 4 (3 apprentice positions, 1 corps de ballet position)</w:t>
      </w:r>
      <w:r w:rsidRPr="00EF5842">
        <w:rPr>
          <w:rFonts w:ascii="Times New Roman" w:hAnsi="Times New Roman"/>
        </w:rPr>
        <w:br/>
      </w:r>
      <w:r w:rsidRPr="00EF5842">
        <w:rPr>
          <w:rFonts w:ascii="Times New Roman" w:hAnsi="Times New Roman"/>
        </w:rPr>
        <w:tab/>
        <w:t>2006-2007 2 (apprentice positions)</w:t>
      </w:r>
      <w:r w:rsidRPr="00EF5842">
        <w:rPr>
          <w:rFonts w:ascii="Times New Roman" w:hAnsi="Times New Roman"/>
        </w:rPr>
        <w:br/>
      </w:r>
      <w:r w:rsidRPr="00EF5842">
        <w:rPr>
          <w:rFonts w:ascii="Times New Roman" w:hAnsi="Times New Roman"/>
        </w:rPr>
        <w:tab/>
        <w:t>2007-2008 2 (one apprentice position, 1 corps de ballet position)</w:t>
      </w:r>
      <w:r w:rsidRPr="00EF5842">
        <w:rPr>
          <w:rFonts w:ascii="Times New Roman" w:hAnsi="Times New Roman"/>
        </w:rPr>
        <w:br/>
      </w:r>
      <w:r w:rsidRPr="00EF5842">
        <w:rPr>
          <w:rFonts w:ascii="Times New Roman" w:hAnsi="Times New Roman"/>
        </w:rPr>
        <w:lastRenderedPageBreak/>
        <w:tab/>
        <w:t>2008-2009 5 (3 apprentice positions and 2 corps de ballet positions)</w:t>
      </w:r>
      <w:r w:rsidRPr="00EF5842">
        <w:rPr>
          <w:rFonts w:ascii="Times New Roman" w:hAnsi="Times New Roman"/>
        </w:rPr>
        <w:br/>
      </w:r>
      <w:r w:rsidRPr="00EF5842">
        <w:rPr>
          <w:rFonts w:ascii="Times New Roman" w:hAnsi="Times New Roman"/>
        </w:rPr>
        <w:tab/>
        <w:t>2009-2010 6 (3 apprentice positions and 3 corps de ballet positions)</w:t>
      </w:r>
      <w:r w:rsidRPr="00EF5842">
        <w:rPr>
          <w:rFonts w:ascii="Times New Roman" w:hAnsi="Times New Roman"/>
        </w:rPr>
        <w:br/>
      </w:r>
      <w:r w:rsidRPr="00EF5842">
        <w:rPr>
          <w:rFonts w:ascii="Times New Roman" w:hAnsi="Times New Roman"/>
        </w:rPr>
        <w:tab/>
        <w:t>2010-2011 7 (5 apprentice positions and 2 corps de ballet positions)</w:t>
      </w:r>
      <w:r w:rsidRPr="00EF5842">
        <w:rPr>
          <w:rFonts w:ascii="Times New Roman" w:hAnsi="Times New Roman"/>
        </w:rPr>
        <w:br/>
      </w:r>
      <w:r w:rsidRPr="00EF5842">
        <w:rPr>
          <w:rFonts w:ascii="Times New Roman" w:hAnsi="Times New Roman"/>
        </w:rPr>
        <w:tab/>
        <w:t>2011-2012 5 (apprentice positions)</w:t>
      </w:r>
      <w:r w:rsidRPr="00EF5842">
        <w:rPr>
          <w:rFonts w:ascii="Times New Roman" w:hAnsi="Times New Roman"/>
        </w:rPr>
        <w:br/>
      </w:r>
      <w:r w:rsidRPr="00EF5842">
        <w:rPr>
          <w:rFonts w:ascii="Times New Roman" w:hAnsi="Times New Roman"/>
        </w:rPr>
        <w:tab/>
        <w:t>2012-2013 5 (4 apprentice positions and 1 corps de ballet position)</w:t>
      </w:r>
    </w:p>
    <w:p w14:paraId="6723F0CD" w14:textId="77777777" w:rsidR="00A81A03" w:rsidRPr="00EF5842" w:rsidRDefault="00A81A03" w:rsidP="00A81A03">
      <w:pPr>
        <w:spacing w:line="240" w:lineRule="auto"/>
        <w:rPr>
          <w:rFonts w:ascii="Times New Roman" w:hAnsi="Times New Roman"/>
        </w:rPr>
      </w:pPr>
      <w:r w:rsidRPr="00EF5842">
        <w:rPr>
          <w:rFonts w:ascii="Times New Roman" w:hAnsi="Times New Roman"/>
        </w:rPr>
        <w:tab/>
        <w:t>2013-2014 6 (5 apprentice positions and 1 corps de ballet position)</w:t>
      </w:r>
    </w:p>
    <w:p w14:paraId="5AF39DF9" w14:textId="2B1BAC13" w:rsidR="00A81A03" w:rsidRDefault="00A81A03" w:rsidP="00A81A03">
      <w:pPr>
        <w:rPr>
          <w:rFonts w:ascii="Times New Roman" w:hAnsi="Times New Roman"/>
        </w:rPr>
      </w:pPr>
      <w:r w:rsidRPr="00EF5842">
        <w:rPr>
          <w:rFonts w:ascii="Times New Roman" w:hAnsi="Times New Roman"/>
        </w:rPr>
        <w:tab/>
        <w:t>2014-2015 5 (apprentice positions)</w:t>
      </w:r>
      <w:r w:rsidRPr="00EF5842">
        <w:rPr>
          <w:rStyle w:val="FootnoteReference"/>
          <w:rFonts w:ascii="Times New Roman" w:hAnsi="Times New Roman"/>
        </w:rPr>
        <w:footnoteReference w:id="22"/>
      </w:r>
    </w:p>
    <w:p w14:paraId="6E207A5C" w14:textId="4F002D73" w:rsidR="00A81A03" w:rsidRPr="00EF5842" w:rsidRDefault="00A81A03" w:rsidP="00A81A03">
      <w:pPr>
        <w:ind w:firstLine="720"/>
        <w:rPr>
          <w:rFonts w:ascii="Times New Roman" w:hAnsi="Times New Roman"/>
        </w:rPr>
      </w:pPr>
      <w:r w:rsidRPr="00EF5842">
        <w:rPr>
          <w:rFonts w:ascii="Times New Roman" w:hAnsi="Times New Roman"/>
        </w:rPr>
        <w:t>This chart details that over the course of ten years forty-nine dancers have graduated from the Trainee Program into a company roster that now boasts seventy-</w:t>
      </w:r>
      <w:r>
        <w:rPr>
          <w:rFonts w:ascii="Times New Roman" w:hAnsi="Times New Roman"/>
        </w:rPr>
        <w:t>four dancers for the 2015-2016 S</w:t>
      </w:r>
      <w:r w:rsidRPr="00EF5842">
        <w:rPr>
          <w:rFonts w:ascii="Times New Roman" w:hAnsi="Times New Roman"/>
        </w:rPr>
        <w:t>eason.</w:t>
      </w:r>
      <w:r w:rsidRPr="00EF5842">
        <w:rPr>
          <w:rStyle w:val="FootnoteReference"/>
          <w:rFonts w:ascii="Times New Roman" w:hAnsi="Times New Roman"/>
        </w:rPr>
        <w:footnoteReference w:id="23"/>
      </w:r>
    </w:p>
    <w:p w14:paraId="6BB78A0B" w14:textId="7B37AB46" w:rsidR="00A81A03" w:rsidRDefault="00A81A03" w:rsidP="00A81A03">
      <w:pPr>
        <w:rPr>
          <w:rFonts w:ascii="Times New Roman" w:hAnsi="Times New Roman"/>
        </w:rPr>
      </w:pPr>
      <w:r>
        <w:rPr>
          <w:rFonts w:ascii="Times New Roman" w:hAnsi="Times New Roman"/>
        </w:rPr>
        <w:tab/>
        <w:t xml:space="preserve">The </w:t>
      </w:r>
      <w:r w:rsidRPr="00EF5842">
        <w:rPr>
          <w:rFonts w:ascii="Times New Roman" w:hAnsi="Times New Roman"/>
        </w:rPr>
        <w:t xml:space="preserve">table </w:t>
      </w:r>
      <w:r>
        <w:rPr>
          <w:rFonts w:ascii="Times New Roman" w:hAnsi="Times New Roman"/>
        </w:rPr>
        <w:t xml:space="preserve">on the following pages </w:t>
      </w:r>
      <w:r w:rsidRPr="00EF5842">
        <w:rPr>
          <w:rFonts w:ascii="Times New Roman" w:hAnsi="Times New Roman"/>
        </w:rPr>
        <w:t>represents the da</w:t>
      </w:r>
      <w:r>
        <w:rPr>
          <w:rFonts w:ascii="Times New Roman" w:hAnsi="Times New Roman"/>
        </w:rPr>
        <w:t xml:space="preserve">ta collected from the companies’ </w:t>
      </w:r>
      <w:r w:rsidRPr="00EF5842">
        <w:rPr>
          <w:rFonts w:ascii="Times New Roman" w:hAnsi="Times New Roman"/>
        </w:rPr>
        <w:t>websites to determine the number of main company dancers who have transitioned through a Trainee/Second Company, and the number of dancers who graduated to the main company after dancing for the affiliated Trainee/Second Company.</w:t>
      </w:r>
    </w:p>
    <w:p w14:paraId="21B29032" w14:textId="77777777" w:rsidR="00A81A03" w:rsidRDefault="00A81A03" w:rsidP="00A81A03">
      <w:pPr>
        <w:rPr>
          <w:rFonts w:ascii="Times New Roman" w:hAnsi="Times New Roman"/>
        </w:rPr>
      </w:pPr>
    </w:p>
    <w:p w14:paraId="5A529A11" w14:textId="77777777" w:rsidR="00A81A03" w:rsidRDefault="00A81A03" w:rsidP="00A81A03">
      <w:pPr>
        <w:rPr>
          <w:rFonts w:ascii="Times New Roman" w:hAnsi="Times New Roman"/>
        </w:rPr>
      </w:pPr>
    </w:p>
    <w:p w14:paraId="2DED5817" w14:textId="77777777" w:rsidR="00A81A03" w:rsidRDefault="00A81A03" w:rsidP="00A81A03">
      <w:pPr>
        <w:rPr>
          <w:rFonts w:ascii="Times New Roman" w:hAnsi="Times New Roman"/>
        </w:rPr>
      </w:pPr>
    </w:p>
    <w:p w14:paraId="05594300" w14:textId="77777777" w:rsidR="00A81A03" w:rsidRDefault="00A81A03" w:rsidP="00A81A03">
      <w:pPr>
        <w:rPr>
          <w:rFonts w:ascii="Times New Roman" w:hAnsi="Times New Roman"/>
        </w:rPr>
      </w:pPr>
    </w:p>
    <w:p w14:paraId="4C6C05E8" w14:textId="77777777" w:rsidR="00A81A03" w:rsidRDefault="00A81A03" w:rsidP="00A81A03">
      <w:pPr>
        <w:rPr>
          <w:rFonts w:ascii="Times New Roman" w:hAnsi="Times New Roman"/>
        </w:rPr>
      </w:pPr>
    </w:p>
    <w:p w14:paraId="5BB1CB9E" w14:textId="77777777" w:rsidR="00B0499A" w:rsidRDefault="00B0499A" w:rsidP="00A81A03">
      <w:pPr>
        <w:rPr>
          <w:rFonts w:ascii="Times New Roman" w:hAnsi="Times New Roman"/>
        </w:rPr>
      </w:pPr>
    </w:p>
    <w:p w14:paraId="4EDD5F0A" w14:textId="77777777" w:rsidR="00B0499A" w:rsidRDefault="00B0499A" w:rsidP="00A81A03">
      <w:pPr>
        <w:rPr>
          <w:rFonts w:ascii="Times New Roman" w:hAnsi="Times New Roman"/>
        </w:rPr>
      </w:pPr>
    </w:p>
    <w:p w14:paraId="1D93D907" w14:textId="77777777" w:rsidR="00B0499A" w:rsidRDefault="00B0499A" w:rsidP="00A81A03">
      <w:pPr>
        <w:rPr>
          <w:rFonts w:ascii="Times New Roman" w:hAnsi="Times New Roman"/>
        </w:rPr>
      </w:pPr>
    </w:p>
    <w:p w14:paraId="4BF9A594" w14:textId="77777777" w:rsidR="00B0499A" w:rsidRDefault="00B0499A" w:rsidP="00A81A03">
      <w:pPr>
        <w:rPr>
          <w:rFonts w:ascii="Times New Roman" w:hAnsi="Times New Roman"/>
        </w:rPr>
      </w:pPr>
    </w:p>
    <w:tbl>
      <w:tblPr>
        <w:tblStyle w:val="TableGrid"/>
        <w:tblW w:w="8658" w:type="dxa"/>
        <w:tblLook w:val="04A0" w:firstRow="1" w:lastRow="0" w:firstColumn="1" w:lastColumn="0" w:noHBand="0" w:noVBand="1"/>
      </w:tblPr>
      <w:tblGrid>
        <w:gridCol w:w="2214"/>
        <w:gridCol w:w="2214"/>
        <w:gridCol w:w="2214"/>
        <w:gridCol w:w="2016"/>
      </w:tblGrid>
      <w:tr w:rsidR="00A81A03" w:rsidRPr="00EF5842" w14:paraId="13FB52B1" w14:textId="77777777" w:rsidTr="007360F8">
        <w:trPr>
          <w:trHeight w:val="350"/>
        </w:trPr>
        <w:tc>
          <w:tcPr>
            <w:tcW w:w="2214" w:type="dxa"/>
            <w:vAlign w:val="center"/>
          </w:tcPr>
          <w:p w14:paraId="75F07181"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lastRenderedPageBreak/>
              <w:t>Company</w:t>
            </w:r>
          </w:p>
        </w:tc>
        <w:tc>
          <w:tcPr>
            <w:tcW w:w="2214" w:type="dxa"/>
            <w:vAlign w:val="center"/>
          </w:tcPr>
          <w:p w14:paraId="243F569B"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Dancers in Main Company</w:t>
            </w:r>
          </w:p>
        </w:tc>
        <w:tc>
          <w:tcPr>
            <w:tcW w:w="2214" w:type="dxa"/>
            <w:vAlign w:val="center"/>
          </w:tcPr>
          <w:p w14:paraId="2CEA2BC9"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A Trainee/Second Company</w:t>
            </w:r>
          </w:p>
        </w:tc>
        <w:tc>
          <w:tcPr>
            <w:tcW w:w="2016" w:type="dxa"/>
            <w:vAlign w:val="center"/>
          </w:tcPr>
          <w:p w14:paraId="2E9E8FB1"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Affiliated Trainee/Second Company</w:t>
            </w:r>
          </w:p>
        </w:tc>
      </w:tr>
      <w:tr w:rsidR="00A81A03" w:rsidRPr="00EF5842" w14:paraId="6228CBE4" w14:textId="77777777" w:rsidTr="007360F8">
        <w:trPr>
          <w:trHeight w:val="431"/>
        </w:trPr>
        <w:tc>
          <w:tcPr>
            <w:tcW w:w="2214" w:type="dxa"/>
            <w:vAlign w:val="center"/>
          </w:tcPr>
          <w:p w14:paraId="2BA01E87"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American Ballet Theatre</w:t>
            </w:r>
            <w:r w:rsidRPr="00A81A03">
              <w:rPr>
                <w:rStyle w:val="FootnoteReference"/>
                <w:rFonts w:ascii="Times New Roman" w:hAnsi="Times New Roman"/>
                <w:b/>
                <w:sz w:val="22"/>
                <w:szCs w:val="22"/>
              </w:rPr>
              <w:footnoteReference w:id="24"/>
            </w:r>
          </w:p>
        </w:tc>
        <w:tc>
          <w:tcPr>
            <w:tcW w:w="2214" w:type="dxa"/>
            <w:vAlign w:val="center"/>
          </w:tcPr>
          <w:p w14:paraId="38BFECCC"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94</w:t>
            </w:r>
          </w:p>
        </w:tc>
        <w:tc>
          <w:tcPr>
            <w:tcW w:w="2214" w:type="dxa"/>
            <w:vAlign w:val="center"/>
          </w:tcPr>
          <w:p w14:paraId="35EC1A16"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58</w:t>
            </w:r>
          </w:p>
        </w:tc>
        <w:tc>
          <w:tcPr>
            <w:tcW w:w="2016" w:type="dxa"/>
            <w:vAlign w:val="center"/>
          </w:tcPr>
          <w:p w14:paraId="3DB19EE0"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55</w:t>
            </w:r>
          </w:p>
        </w:tc>
      </w:tr>
      <w:tr w:rsidR="00A81A03" w:rsidRPr="00EF5842" w14:paraId="4CCF7A91" w14:textId="77777777" w:rsidTr="007360F8">
        <w:tc>
          <w:tcPr>
            <w:tcW w:w="2214" w:type="dxa"/>
            <w:vAlign w:val="center"/>
          </w:tcPr>
          <w:p w14:paraId="5222E5D5"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Ballet Austin</w:t>
            </w:r>
            <w:r w:rsidRPr="00A81A03">
              <w:rPr>
                <w:rStyle w:val="FootnoteReference"/>
                <w:rFonts w:ascii="Times New Roman" w:hAnsi="Times New Roman"/>
                <w:b/>
                <w:sz w:val="22"/>
                <w:szCs w:val="22"/>
              </w:rPr>
              <w:footnoteReference w:id="25"/>
            </w:r>
          </w:p>
        </w:tc>
        <w:tc>
          <w:tcPr>
            <w:tcW w:w="2214" w:type="dxa"/>
            <w:vAlign w:val="center"/>
          </w:tcPr>
          <w:p w14:paraId="1FD80DD3"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22</w:t>
            </w:r>
          </w:p>
        </w:tc>
        <w:tc>
          <w:tcPr>
            <w:tcW w:w="2214" w:type="dxa"/>
            <w:vAlign w:val="center"/>
          </w:tcPr>
          <w:p w14:paraId="3E970B47"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6</w:t>
            </w:r>
          </w:p>
        </w:tc>
        <w:tc>
          <w:tcPr>
            <w:tcW w:w="2016" w:type="dxa"/>
            <w:vAlign w:val="center"/>
          </w:tcPr>
          <w:p w14:paraId="43988267"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6</w:t>
            </w:r>
          </w:p>
        </w:tc>
      </w:tr>
      <w:tr w:rsidR="00A81A03" w:rsidRPr="00EF5842" w14:paraId="08629FF6" w14:textId="77777777" w:rsidTr="007360F8">
        <w:tc>
          <w:tcPr>
            <w:tcW w:w="2214" w:type="dxa"/>
            <w:vAlign w:val="center"/>
          </w:tcPr>
          <w:p w14:paraId="4E9DDBA6" w14:textId="77777777" w:rsidR="00A81A03" w:rsidRPr="00A81A03" w:rsidRDefault="00A81A03" w:rsidP="00A81A03">
            <w:pPr>
              <w:spacing w:line="240" w:lineRule="auto"/>
              <w:jc w:val="center"/>
              <w:rPr>
                <w:rFonts w:ascii="Times New Roman" w:hAnsi="Times New Roman"/>
                <w:b/>
                <w:sz w:val="22"/>
                <w:szCs w:val="22"/>
              </w:rPr>
            </w:pPr>
            <w:proofErr w:type="spellStart"/>
            <w:r w:rsidRPr="00A81A03">
              <w:rPr>
                <w:rFonts w:ascii="Times New Roman" w:hAnsi="Times New Roman"/>
                <w:b/>
                <w:sz w:val="22"/>
                <w:szCs w:val="22"/>
              </w:rPr>
              <w:t>BalletMet</w:t>
            </w:r>
            <w:proofErr w:type="spellEnd"/>
            <w:r w:rsidRPr="00A81A03">
              <w:rPr>
                <w:rStyle w:val="FootnoteReference"/>
                <w:rFonts w:ascii="Times New Roman" w:hAnsi="Times New Roman"/>
                <w:b/>
                <w:sz w:val="22"/>
                <w:szCs w:val="22"/>
              </w:rPr>
              <w:footnoteReference w:id="26"/>
            </w:r>
          </w:p>
        </w:tc>
        <w:tc>
          <w:tcPr>
            <w:tcW w:w="2214" w:type="dxa"/>
            <w:vAlign w:val="center"/>
          </w:tcPr>
          <w:p w14:paraId="19005A61"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25</w:t>
            </w:r>
          </w:p>
        </w:tc>
        <w:tc>
          <w:tcPr>
            <w:tcW w:w="2214" w:type="dxa"/>
            <w:vAlign w:val="center"/>
          </w:tcPr>
          <w:p w14:paraId="3D98045E"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10</w:t>
            </w:r>
          </w:p>
        </w:tc>
        <w:tc>
          <w:tcPr>
            <w:tcW w:w="2016" w:type="dxa"/>
            <w:vAlign w:val="center"/>
          </w:tcPr>
          <w:p w14:paraId="0BEC6EC8"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3</w:t>
            </w:r>
          </w:p>
        </w:tc>
      </w:tr>
      <w:tr w:rsidR="00A81A03" w:rsidRPr="00EF5842" w14:paraId="31437232" w14:textId="77777777" w:rsidTr="007360F8">
        <w:tc>
          <w:tcPr>
            <w:tcW w:w="2214" w:type="dxa"/>
            <w:vAlign w:val="center"/>
          </w:tcPr>
          <w:p w14:paraId="4A9F67C6"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Ballet West</w:t>
            </w:r>
            <w:r w:rsidRPr="00A81A03">
              <w:rPr>
                <w:rStyle w:val="FootnoteReference"/>
                <w:rFonts w:ascii="Times New Roman" w:hAnsi="Times New Roman"/>
                <w:b/>
                <w:sz w:val="22"/>
                <w:szCs w:val="22"/>
              </w:rPr>
              <w:footnoteReference w:id="27"/>
            </w:r>
          </w:p>
        </w:tc>
        <w:tc>
          <w:tcPr>
            <w:tcW w:w="2214" w:type="dxa"/>
            <w:vAlign w:val="center"/>
          </w:tcPr>
          <w:p w14:paraId="605CF4BD"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40</w:t>
            </w:r>
          </w:p>
        </w:tc>
        <w:tc>
          <w:tcPr>
            <w:tcW w:w="2214" w:type="dxa"/>
            <w:vAlign w:val="center"/>
          </w:tcPr>
          <w:p w14:paraId="6925E062"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25</w:t>
            </w:r>
          </w:p>
        </w:tc>
        <w:tc>
          <w:tcPr>
            <w:tcW w:w="2016" w:type="dxa"/>
            <w:vAlign w:val="center"/>
          </w:tcPr>
          <w:p w14:paraId="6D1DF4C1"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25</w:t>
            </w:r>
          </w:p>
        </w:tc>
      </w:tr>
      <w:tr w:rsidR="00A81A03" w:rsidRPr="00EF5842" w14:paraId="1500B2D9" w14:textId="77777777" w:rsidTr="007360F8">
        <w:tc>
          <w:tcPr>
            <w:tcW w:w="2214" w:type="dxa"/>
            <w:vAlign w:val="center"/>
          </w:tcPr>
          <w:p w14:paraId="0380B92A"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Boston Ballet</w:t>
            </w:r>
            <w:r w:rsidRPr="00A81A03">
              <w:rPr>
                <w:rStyle w:val="FootnoteReference"/>
                <w:rFonts w:ascii="Times New Roman" w:hAnsi="Times New Roman"/>
                <w:b/>
                <w:sz w:val="22"/>
                <w:szCs w:val="22"/>
              </w:rPr>
              <w:footnoteReference w:id="28"/>
            </w:r>
          </w:p>
        </w:tc>
        <w:tc>
          <w:tcPr>
            <w:tcW w:w="2214" w:type="dxa"/>
            <w:vAlign w:val="center"/>
          </w:tcPr>
          <w:p w14:paraId="7C4C414B"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58</w:t>
            </w:r>
          </w:p>
        </w:tc>
        <w:tc>
          <w:tcPr>
            <w:tcW w:w="2214" w:type="dxa"/>
            <w:vAlign w:val="center"/>
          </w:tcPr>
          <w:p w14:paraId="1471CD90"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25</w:t>
            </w:r>
          </w:p>
        </w:tc>
        <w:tc>
          <w:tcPr>
            <w:tcW w:w="2016" w:type="dxa"/>
            <w:vAlign w:val="center"/>
          </w:tcPr>
          <w:p w14:paraId="6CE7D5C4"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19</w:t>
            </w:r>
          </w:p>
        </w:tc>
      </w:tr>
      <w:tr w:rsidR="00A81A03" w:rsidRPr="00EF5842" w14:paraId="6801B5D4" w14:textId="77777777" w:rsidTr="007360F8">
        <w:tc>
          <w:tcPr>
            <w:tcW w:w="2214" w:type="dxa"/>
            <w:vAlign w:val="center"/>
          </w:tcPr>
          <w:p w14:paraId="56D9DF03"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Charlotte Ballet</w:t>
            </w:r>
            <w:r w:rsidRPr="00A81A03">
              <w:rPr>
                <w:rStyle w:val="FootnoteReference"/>
                <w:rFonts w:ascii="Times New Roman" w:hAnsi="Times New Roman"/>
                <w:b/>
                <w:sz w:val="22"/>
                <w:szCs w:val="22"/>
              </w:rPr>
              <w:footnoteReference w:id="29"/>
            </w:r>
          </w:p>
        </w:tc>
        <w:tc>
          <w:tcPr>
            <w:tcW w:w="2214" w:type="dxa"/>
            <w:vAlign w:val="center"/>
          </w:tcPr>
          <w:p w14:paraId="7F4D480F"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20</w:t>
            </w:r>
          </w:p>
        </w:tc>
        <w:tc>
          <w:tcPr>
            <w:tcW w:w="2214" w:type="dxa"/>
            <w:vAlign w:val="center"/>
          </w:tcPr>
          <w:p w14:paraId="52D25CB6"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5</w:t>
            </w:r>
          </w:p>
        </w:tc>
        <w:tc>
          <w:tcPr>
            <w:tcW w:w="2016" w:type="dxa"/>
            <w:vAlign w:val="center"/>
          </w:tcPr>
          <w:p w14:paraId="6B3B964B"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5</w:t>
            </w:r>
          </w:p>
        </w:tc>
      </w:tr>
      <w:tr w:rsidR="00A81A03" w:rsidRPr="00EF5842" w14:paraId="51D3587C" w14:textId="77777777" w:rsidTr="007360F8">
        <w:tc>
          <w:tcPr>
            <w:tcW w:w="2214" w:type="dxa"/>
            <w:vAlign w:val="center"/>
          </w:tcPr>
          <w:p w14:paraId="24A96627"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Cincinnati Ballet</w:t>
            </w:r>
            <w:r w:rsidRPr="00A81A03">
              <w:rPr>
                <w:rStyle w:val="FootnoteReference"/>
                <w:rFonts w:ascii="Times New Roman" w:hAnsi="Times New Roman"/>
                <w:b/>
                <w:sz w:val="22"/>
                <w:szCs w:val="22"/>
              </w:rPr>
              <w:footnoteReference w:id="30"/>
            </w:r>
          </w:p>
        </w:tc>
        <w:tc>
          <w:tcPr>
            <w:tcW w:w="2214" w:type="dxa"/>
            <w:vAlign w:val="center"/>
          </w:tcPr>
          <w:p w14:paraId="11C09B5F"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23</w:t>
            </w:r>
          </w:p>
        </w:tc>
        <w:tc>
          <w:tcPr>
            <w:tcW w:w="2214" w:type="dxa"/>
            <w:vAlign w:val="center"/>
          </w:tcPr>
          <w:p w14:paraId="25153DA4"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12</w:t>
            </w:r>
          </w:p>
        </w:tc>
        <w:tc>
          <w:tcPr>
            <w:tcW w:w="2016" w:type="dxa"/>
            <w:vAlign w:val="center"/>
          </w:tcPr>
          <w:p w14:paraId="3AEA83E9"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9</w:t>
            </w:r>
          </w:p>
        </w:tc>
      </w:tr>
      <w:tr w:rsidR="00A81A03" w:rsidRPr="00EF5842" w14:paraId="2F84428C" w14:textId="77777777" w:rsidTr="007360F8">
        <w:tc>
          <w:tcPr>
            <w:tcW w:w="2214" w:type="dxa"/>
            <w:vAlign w:val="center"/>
          </w:tcPr>
          <w:p w14:paraId="33F67AE5"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Colorado Ballet</w:t>
            </w:r>
            <w:r w:rsidRPr="00A81A03">
              <w:rPr>
                <w:rStyle w:val="FootnoteReference"/>
                <w:rFonts w:ascii="Times New Roman" w:hAnsi="Times New Roman"/>
                <w:b/>
                <w:sz w:val="22"/>
                <w:szCs w:val="22"/>
              </w:rPr>
              <w:footnoteReference w:id="31"/>
            </w:r>
          </w:p>
        </w:tc>
        <w:tc>
          <w:tcPr>
            <w:tcW w:w="2214" w:type="dxa"/>
            <w:vAlign w:val="center"/>
          </w:tcPr>
          <w:p w14:paraId="11D5619C"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20</w:t>
            </w:r>
          </w:p>
        </w:tc>
        <w:tc>
          <w:tcPr>
            <w:tcW w:w="2214" w:type="dxa"/>
            <w:vAlign w:val="center"/>
          </w:tcPr>
          <w:p w14:paraId="420E5CE9"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13</w:t>
            </w:r>
          </w:p>
        </w:tc>
        <w:tc>
          <w:tcPr>
            <w:tcW w:w="2016" w:type="dxa"/>
            <w:vAlign w:val="center"/>
          </w:tcPr>
          <w:p w14:paraId="3C0F3C2C"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7</w:t>
            </w:r>
          </w:p>
        </w:tc>
      </w:tr>
      <w:tr w:rsidR="00A81A03" w:rsidRPr="00EF5842" w14:paraId="61C49C73" w14:textId="77777777" w:rsidTr="007360F8">
        <w:tc>
          <w:tcPr>
            <w:tcW w:w="2214" w:type="dxa"/>
            <w:vAlign w:val="center"/>
          </w:tcPr>
          <w:p w14:paraId="7FF9B12C"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Houston Ballet</w:t>
            </w:r>
            <w:r w:rsidRPr="00A81A03">
              <w:rPr>
                <w:rStyle w:val="FootnoteReference"/>
                <w:rFonts w:ascii="Times New Roman" w:hAnsi="Times New Roman"/>
                <w:b/>
                <w:sz w:val="22"/>
                <w:szCs w:val="22"/>
              </w:rPr>
              <w:footnoteReference w:id="32"/>
            </w:r>
          </w:p>
        </w:tc>
        <w:tc>
          <w:tcPr>
            <w:tcW w:w="2214" w:type="dxa"/>
            <w:vAlign w:val="center"/>
          </w:tcPr>
          <w:p w14:paraId="290EEDA8"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57</w:t>
            </w:r>
          </w:p>
        </w:tc>
        <w:tc>
          <w:tcPr>
            <w:tcW w:w="2214" w:type="dxa"/>
            <w:vAlign w:val="center"/>
          </w:tcPr>
          <w:p w14:paraId="3CC0057F"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37</w:t>
            </w:r>
          </w:p>
        </w:tc>
        <w:tc>
          <w:tcPr>
            <w:tcW w:w="2016" w:type="dxa"/>
            <w:vAlign w:val="center"/>
          </w:tcPr>
          <w:p w14:paraId="2D9FAD35"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32</w:t>
            </w:r>
          </w:p>
        </w:tc>
      </w:tr>
      <w:tr w:rsidR="00A81A03" w:rsidRPr="00EF5842" w14:paraId="107AD6D8" w14:textId="77777777" w:rsidTr="007360F8">
        <w:tc>
          <w:tcPr>
            <w:tcW w:w="2214" w:type="dxa"/>
            <w:vAlign w:val="center"/>
          </w:tcPr>
          <w:p w14:paraId="4EB2CB95" w14:textId="3D59372D"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Hubbard Street</w:t>
            </w:r>
            <w:r w:rsidRPr="00A81A03">
              <w:rPr>
                <w:rStyle w:val="FootnoteReference"/>
                <w:rFonts w:ascii="Times New Roman" w:hAnsi="Times New Roman"/>
                <w:b/>
                <w:sz w:val="22"/>
                <w:szCs w:val="22"/>
              </w:rPr>
              <w:footnoteReference w:id="33"/>
            </w:r>
          </w:p>
        </w:tc>
        <w:tc>
          <w:tcPr>
            <w:tcW w:w="2214" w:type="dxa"/>
            <w:vAlign w:val="center"/>
          </w:tcPr>
          <w:p w14:paraId="3C38EADF"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17</w:t>
            </w:r>
          </w:p>
        </w:tc>
        <w:tc>
          <w:tcPr>
            <w:tcW w:w="2214" w:type="dxa"/>
            <w:vAlign w:val="center"/>
          </w:tcPr>
          <w:p w14:paraId="6E973B62"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8</w:t>
            </w:r>
          </w:p>
        </w:tc>
        <w:tc>
          <w:tcPr>
            <w:tcW w:w="2016" w:type="dxa"/>
            <w:vAlign w:val="center"/>
          </w:tcPr>
          <w:p w14:paraId="3ACE1EA8"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6</w:t>
            </w:r>
          </w:p>
        </w:tc>
      </w:tr>
      <w:tr w:rsidR="00A81A03" w:rsidRPr="00EF5842" w14:paraId="5E43ECB3" w14:textId="77777777" w:rsidTr="007360F8">
        <w:tc>
          <w:tcPr>
            <w:tcW w:w="2214" w:type="dxa"/>
            <w:vAlign w:val="center"/>
          </w:tcPr>
          <w:p w14:paraId="5390DEB4" w14:textId="77777777" w:rsidR="00A81A03" w:rsidRPr="00A81A03" w:rsidRDefault="00A81A03" w:rsidP="00A81A03">
            <w:pPr>
              <w:spacing w:line="240" w:lineRule="auto"/>
              <w:jc w:val="center"/>
              <w:rPr>
                <w:rFonts w:ascii="Times New Roman" w:hAnsi="Times New Roman"/>
                <w:b/>
                <w:sz w:val="22"/>
                <w:szCs w:val="22"/>
              </w:rPr>
            </w:pPr>
            <w:proofErr w:type="spellStart"/>
            <w:r w:rsidRPr="00A81A03">
              <w:rPr>
                <w:rFonts w:ascii="Times New Roman" w:hAnsi="Times New Roman"/>
                <w:b/>
                <w:sz w:val="22"/>
                <w:szCs w:val="22"/>
              </w:rPr>
              <w:t>Joffrey</w:t>
            </w:r>
            <w:proofErr w:type="spellEnd"/>
            <w:r w:rsidRPr="00A81A03">
              <w:rPr>
                <w:rFonts w:ascii="Times New Roman" w:hAnsi="Times New Roman"/>
                <w:b/>
                <w:sz w:val="22"/>
                <w:szCs w:val="22"/>
              </w:rPr>
              <w:t xml:space="preserve"> Ballet</w:t>
            </w:r>
            <w:r w:rsidRPr="00A81A03">
              <w:rPr>
                <w:rStyle w:val="FootnoteReference"/>
                <w:rFonts w:ascii="Times New Roman" w:hAnsi="Times New Roman"/>
                <w:b/>
                <w:sz w:val="22"/>
                <w:szCs w:val="22"/>
              </w:rPr>
              <w:footnoteReference w:id="34"/>
            </w:r>
          </w:p>
        </w:tc>
        <w:tc>
          <w:tcPr>
            <w:tcW w:w="2214" w:type="dxa"/>
            <w:vAlign w:val="center"/>
          </w:tcPr>
          <w:p w14:paraId="77BC8F1B"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41</w:t>
            </w:r>
          </w:p>
        </w:tc>
        <w:tc>
          <w:tcPr>
            <w:tcW w:w="2214" w:type="dxa"/>
            <w:vAlign w:val="center"/>
          </w:tcPr>
          <w:p w14:paraId="17CAF858"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18</w:t>
            </w:r>
          </w:p>
        </w:tc>
        <w:tc>
          <w:tcPr>
            <w:tcW w:w="2016" w:type="dxa"/>
            <w:vAlign w:val="center"/>
          </w:tcPr>
          <w:p w14:paraId="60A6136B"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9</w:t>
            </w:r>
          </w:p>
        </w:tc>
      </w:tr>
      <w:tr w:rsidR="00A81A03" w:rsidRPr="00EF5842" w14:paraId="4C7F67F4" w14:textId="77777777" w:rsidTr="007360F8">
        <w:tc>
          <w:tcPr>
            <w:tcW w:w="2214" w:type="dxa"/>
            <w:vAlign w:val="center"/>
          </w:tcPr>
          <w:p w14:paraId="6EDC8064"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Milwaukee Ballet</w:t>
            </w:r>
            <w:r w:rsidRPr="00A81A03">
              <w:rPr>
                <w:rStyle w:val="FootnoteReference"/>
                <w:rFonts w:ascii="Times New Roman" w:hAnsi="Times New Roman"/>
                <w:b/>
                <w:sz w:val="22"/>
                <w:szCs w:val="22"/>
              </w:rPr>
              <w:footnoteReference w:id="35"/>
            </w:r>
          </w:p>
        </w:tc>
        <w:tc>
          <w:tcPr>
            <w:tcW w:w="2214" w:type="dxa"/>
            <w:vAlign w:val="center"/>
          </w:tcPr>
          <w:p w14:paraId="1C3675B7"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23</w:t>
            </w:r>
          </w:p>
        </w:tc>
        <w:tc>
          <w:tcPr>
            <w:tcW w:w="2214" w:type="dxa"/>
            <w:vAlign w:val="center"/>
          </w:tcPr>
          <w:p w14:paraId="704EAAD8"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10</w:t>
            </w:r>
          </w:p>
        </w:tc>
        <w:tc>
          <w:tcPr>
            <w:tcW w:w="2016" w:type="dxa"/>
            <w:vAlign w:val="center"/>
          </w:tcPr>
          <w:p w14:paraId="14FD179C"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10</w:t>
            </w:r>
          </w:p>
        </w:tc>
      </w:tr>
      <w:tr w:rsidR="00A81A03" w:rsidRPr="00EF5842" w14:paraId="5070AC2A" w14:textId="77777777" w:rsidTr="007360F8">
        <w:trPr>
          <w:trHeight w:val="323"/>
        </w:trPr>
        <w:tc>
          <w:tcPr>
            <w:tcW w:w="2214" w:type="dxa"/>
            <w:vAlign w:val="center"/>
          </w:tcPr>
          <w:p w14:paraId="4EC3E2E4"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Nashville Ballet</w:t>
            </w:r>
            <w:r w:rsidRPr="00A81A03">
              <w:rPr>
                <w:rStyle w:val="FootnoteReference"/>
                <w:rFonts w:ascii="Times New Roman" w:hAnsi="Times New Roman"/>
                <w:b/>
                <w:sz w:val="22"/>
                <w:szCs w:val="22"/>
              </w:rPr>
              <w:footnoteReference w:id="36"/>
            </w:r>
          </w:p>
        </w:tc>
        <w:tc>
          <w:tcPr>
            <w:tcW w:w="2214" w:type="dxa"/>
            <w:vAlign w:val="center"/>
          </w:tcPr>
          <w:p w14:paraId="4BE42A35"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23</w:t>
            </w:r>
          </w:p>
        </w:tc>
        <w:tc>
          <w:tcPr>
            <w:tcW w:w="2214" w:type="dxa"/>
            <w:vAlign w:val="center"/>
          </w:tcPr>
          <w:p w14:paraId="0B3403E1"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17</w:t>
            </w:r>
          </w:p>
        </w:tc>
        <w:tc>
          <w:tcPr>
            <w:tcW w:w="2016" w:type="dxa"/>
            <w:vAlign w:val="center"/>
          </w:tcPr>
          <w:p w14:paraId="6585934C"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15</w:t>
            </w:r>
          </w:p>
        </w:tc>
      </w:tr>
      <w:tr w:rsidR="00A81A03" w:rsidRPr="00EF5842" w14:paraId="28BA72B5" w14:textId="77777777" w:rsidTr="007360F8">
        <w:tc>
          <w:tcPr>
            <w:tcW w:w="2214" w:type="dxa"/>
            <w:vAlign w:val="center"/>
          </w:tcPr>
          <w:p w14:paraId="0D89B422"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Orlando Ballet</w:t>
            </w:r>
            <w:r w:rsidRPr="00A81A03">
              <w:rPr>
                <w:rStyle w:val="FootnoteReference"/>
                <w:rFonts w:ascii="Times New Roman" w:hAnsi="Times New Roman"/>
                <w:b/>
                <w:sz w:val="22"/>
                <w:szCs w:val="22"/>
              </w:rPr>
              <w:footnoteReference w:id="37"/>
            </w:r>
          </w:p>
        </w:tc>
        <w:tc>
          <w:tcPr>
            <w:tcW w:w="2214" w:type="dxa"/>
            <w:vAlign w:val="center"/>
          </w:tcPr>
          <w:p w14:paraId="76D02CE7"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24</w:t>
            </w:r>
          </w:p>
        </w:tc>
        <w:tc>
          <w:tcPr>
            <w:tcW w:w="2214" w:type="dxa"/>
            <w:vAlign w:val="center"/>
          </w:tcPr>
          <w:p w14:paraId="2B578EBC"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14</w:t>
            </w:r>
          </w:p>
        </w:tc>
        <w:tc>
          <w:tcPr>
            <w:tcW w:w="2016" w:type="dxa"/>
            <w:vAlign w:val="center"/>
          </w:tcPr>
          <w:p w14:paraId="590B7CAA"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10</w:t>
            </w:r>
          </w:p>
        </w:tc>
      </w:tr>
      <w:tr w:rsidR="00A81A03" w:rsidRPr="00EF5842" w14:paraId="60F576F1" w14:textId="77777777" w:rsidTr="007360F8">
        <w:tc>
          <w:tcPr>
            <w:tcW w:w="2214" w:type="dxa"/>
            <w:vAlign w:val="center"/>
          </w:tcPr>
          <w:p w14:paraId="13CF4147"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Pennsylvania Ballet</w:t>
            </w:r>
            <w:r w:rsidRPr="00A81A03">
              <w:rPr>
                <w:rStyle w:val="FootnoteReference"/>
                <w:rFonts w:ascii="Times New Roman" w:hAnsi="Times New Roman"/>
                <w:b/>
                <w:sz w:val="22"/>
                <w:szCs w:val="22"/>
              </w:rPr>
              <w:footnoteReference w:id="38"/>
            </w:r>
          </w:p>
        </w:tc>
        <w:tc>
          <w:tcPr>
            <w:tcW w:w="2214" w:type="dxa"/>
            <w:vAlign w:val="center"/>
          </w:tcPr>
          <w:p w14:paraId="11080B20"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43</w:t>
            </w:r>
          </w:p>
        </w:tc>
        <w:tc>
          <w:tcPr>
            <w:tcW w:w="2214" w:type="dxa"/>
            <w:vAlign w:val="center"/>
          </w:tcPr>
          <w:p w14:paraId="7C9F854A"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17</w:t>
            </w:r>
          </w:p>
        </w:tc>
        <w:tc>
          <w:tcPr>
            <w:tcW w:w="2016" w:type="dxa"/>
            <w:vAlign w:val="center"/>
          </w:tcPr>
          <w:p w14:paraId="0EC970B5"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15</w:t>
            </w:r>
          </w:p>
        </w:tc>
      </w:tr>
      <w:tr w:rsidR="00A81A03" w:rsidRPr="00EF5842" w14:paraId="389CE9F8" w14:textId="77777777" w:rsidTr="007360F8">
        <w:tc>
          <w:tcPr>
            <w:tcW w:w="2214" w:type="dxa"/>
            <w:vAlign w:val="center"/>
          </w:tcPr>
          <w:p w14:paraId="43E0D551"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lastRenderedPageBreak/>
              <w:t>Richmond Ballet</w:t>
            </w:r>
            <w:r w:rsidRPr="00A81A03">
              <w:rPr>
                <w:rStyle w:val="FootnoteReference"/>
                <w:rFonts w:ascii="Times New Roman" w:hAnsi="Times New Roman"/>
                <w:b/>
                <w:sz w:val="22"/>
                <w:szCs w:val="22"/>
              </w:rPr>
              <w:footnoteReference w:id="39"/>
            </w:r>
          </w:p>
        </w:tc>
        <w:tc>
          <w:tcPr>
            <w:tcW w:w="2214" w:type="dxa"/>
            <w:vAlign w:val="center"/>
          </w:tcPr>
          <w:p w14:paraId="23644F22"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17</w:t>
            </w:r>
          </w:p>
        </w:tc>
        <w:tc>
          <w:tcPr>
            <w:tcW w:w="2214" w:type="dxa"/>
            <w:vAlign w:val="center"/>
          </w:tcPr>
          <w:p w14:paraId="5A3C827F"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12</w:t>
            </w:r>
          </w:p>
        </w:tc>
        <w:tc>
          <w:tcPr>
            <w:tcW w:w="2016" w:type="dxa"/>
            <w:vAlign w:val="center"/>
          </w:tcPr>
          <w:p w14:paraId="5E673659"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11</w:t>
            </w:r>
          </w:p>
        </w:tc>
      </w:tr>
      <w:tr w:rsidR="00A81A03" w:rsidRPr="00EF5842" w14:paraId="280A1A08" w14:textId="77777777" w:rsidTr="007360F8">
        <w:tc>
          <w:tcPr>
            <w:tcW w:w="2214" w:type="dxa"/>
            <w:vAlign w:val="center"/>
          </w:tcPr>
          <w:p w14:paraId="76C8AFAC"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The Washington Ballet</w:t>
            </w:r>
            <w:r w:rsidRPr="00A81A03">
              <w:rPr>
                <w:rStyle w:val="FootnoteReference"/>
                <w:rFonts w:ascii="Times New Roman" w:hAnsi="Times New Roman"/>
                <w:b/>
                <w:sz w:val="22"/>
                <w:szCs w:val="22"/>
              </w:rPr>
              <w:footnoteReference w:id="40"/>
            </w:r>
          </w:p>
        </w:tc>
        <w:tc>
          <w:tcPr>
            <w:tcW w:w="2214" w:type="dxa"/>
            <w:vAlign w:val="center"/>
          </w:tcPr>
          <w:p w14:paraId="0C085EDC"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25</w:t>
            </w:r>
          </w:p>
        </w:tc>
        <w:tc>
          <w:tcPr>
            <w:tcW w:w="2214" w:type="dxa"/>
            <w:vAlign w:val="center"/>
          </w:tcPr>
          <w:p w14:paraId="382BDDB0"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12</w:t>
            </w:r>
          </w:p>
        </w:tc>
        <w:tc>
          <w:tcPr>
            <w:tcW w:w="2016" w:type="dxa"/>
            <w:vAlign w:val="center"/>
          </w:tcPr>
          <w:p w14:paraId="05E47285"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10</w:t>
            </w:r>
          </w:p>
        </w:tc>
      </w:tr>
      <w:tr w:rsidR="00A81A03" w:rsidRPr="00EF5842" w14:paraId="1A319C2A" w14:textId="77777777" w:rsidTr="007360F8">
        <w:trPr>
          <w:trHeight w:val="170"/>
        </w:trPr>
        <w:tc>
          <w:tcPr>
            <w:tcW w:w="2214" w:type="dxa"/>
            <w:vAlign w:val="center"/>
          </w:tcPr>
          <w:p w14:paraId="269563D9" w14:textId="77777777" w:rsidR="00A81A03" w:rsidRPr="00A81A03" w:rsidRDefault="00A81A03" w:rsidP="00A81A03">
            <w:pPr>
              <w:spacing w:line="240" w:lineRule="auto"/>
              <w:jc w:val="center"/>
              <w:rPr>
                <w:rFonts w:ascii="Times New Roman" w:hAnsi="Times New Roman"/>
                <w:b/>
                <w:sz w:val="22"/>
                <w:szCs w:val="22"/>
              </w:rPr>
            </w:pPr>
            <w:r w:rsidRPr="00A81A03">
              <w:rPr>
                <w:rFonts w:ascii="Times New Roman" w:hAnsi="Times New Roman"/>
                <w:b/>
                <w:sz w:val="22"/>
                <w:szCs w:val="22"/>
              </w:rPr>
              <w:t>Tulsa Ballet</w:t>
            </w:r>
            <w:r w:rsidRPr="00A81A03">
              <w:rPr>
                <w:rStyle w:val="FootnoteReference"/>
                <w:rFonts w:ascii="Times New Roman" w:hAnsi="Times New Roman"/>
                <w:b/>
                <w:sz w:val="22"/>
                <w:szCs w:val="22"/>
              </w:rPr>
              <w:footnoteReference w:id="41"/>
            </w:r>
          </w:p>
        </w:tc>
        <w:tc>
          <w:tcPr>
            <w:tcW w:w="2214" w:type="dxa"/>
            <w:vAlign w:val="center"/>
          </w:tcPr>
          <w:p w14:paraId="4C24457C"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28</w:t>
            </w:r>
          </w:p>
        </w:tc>
        <w:tc>
          <w:tcPr>
            <w:tcW w:w="2214" w:type="dxa"/>
            <w:vAlign w:val="center"/>
          </w:tcPr>
          <w:p w14:paraId="268A9518"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7</w:t>
            </w:r>
          </w:p>
        </w:tc>
        <w:tc>
          <w:tcPr>
            <w:tcW w:w="2016" w:type="dxa"/>
            <w:vAlign w:val="center"/>
          </w:tcPr>
          <w:p w14:paraId="2D86748A" w14:textId="77777777" w:rsidR="00A81A03" w:rsidRPr="00A81A03" w:rsidRDefault="00A81A03" w:rsidP="00A81A03">
            <w:pPr>
              <w:spacing w:line="240" w:lineRule="auto"/>
              <w:jc w:val="center"/>
              <w:rPr>
                <w:rFonts w:ascii="Times New Roman" w:hAnsi="Times New Roman"/>
                <w:sz w:val="22"/>
                <w:szCs w:val="22"/>
              </w:rPr>
            </w:pPr>
            <w:r w:rsidRPr="00A81A03">
              <w:rPr>
                <w:rFonts w:ascii="Times New Roman" w:hAnsi="Times New Roman"/>
                <w:sz w:val="22"/>
                <w:szCs w:val="22"/>
              </w:rPr>
              <w:t>4</w:t>
            </w:r>
          </w:p>
        </w:tc>
      </w:tr>
    </w:tbl>
    <w:p w14:paraId="12D64097" w14:textId="77777777" w:rsidR="00A81A03" w:rsidRDefault="00A81A03" w:rsidP="00A81A03"/>
    <w:p w14:paraId="672B63E1" w14:textId="37FA27D1" w:rsidR="00A81A03" w:rsidRDefault="00A81A03" w:rsidP="00A81A03">
      <w:pPr>
        <w:ind w:firstLine="720"/>
        <w:rPr>
          <w:rFonts w:ascii="Times New Roman" w:hAnsi="Times New Roman"/>
        </w:rPr>
      </w:pPr>
      <w:r w:rsidRPr="00EF5842">
        <w:rPr>
          <w:rFonts w:ascii="Times New Roman" w:hAnsi="Times New Roman"/>
        </w:rPr>
        <w:t>Benefits for the dancers of Trainee and Second Companies vary from company</w:t>
      </w:r>
      <w:r>
        <w:rPr>
          <w:rFonts w:ascii="Times New Roman" w:hAnsi="Times New Roman"/>
        </w:rPr>
        <w:t xml:space="preserve"> to company</w:t>
      </w:r>
      <w:r w:rsidRPr="00EF5842">
        <w:rPr>
          <w:rFonts w:ascii="Times New Roman" w:hAnsi="Times New Roman"/>
        </w:rPr>
        <w:t>,</w:t>
      </w:r>
      <w:r>
        <w:rPr>
          <w:rFonts w:ascii="Times New Roman" w:hAnsi="Times New Roman"/>
        </w:rPr>
        <w:t xml:space="preserve"> which ranges</w:t>
      </w:r>
      <w:r w:rsidRPr="00EF5842">
        <w:rPr>
          <w:rFonts w:ascii="Times New Roman" w:hAnsi="Times New Roman"/>
        </w:rPr>
        <w:t xml:space="preserve"> from a stipend to shoes for </w:t>
      </w:r>
      <w:r>
        <w:rPr>
          <w:rFonts w:ascii="Times New Roman" w:hAnsi="Times New Roman"/>
        </w:rPr>
        <w:t xml:space="preserve">a </w:t>
      </w:r>
      <w:r w:rsidRPr="00EF5842">
        <w:rPr>
          <w:rFonts w:ascii="Times New Roman" w:hAnsi="Times New Roman"/>
        </w:rPr>
        <w:t>performance. An important element for an aspiring dancer is the opportunity to train and perform next to the dancers in the ma</w:t>
      </w:r>
      <w:r>
        <w:rPr>
          <w:rFonts w:ascii="Times New Roman" w:hAnsi="Times New Roman"/>
        </w:rPr>
        <w:t>in company they are hopeful to join</w:t>
      </w:r>
      <w:r w:rsidRPr="00EF5842">
        <w:rPr>
          <w:rFonts w:ascii="Times New Roman" w:hAnsi="Times New Roman"/>
        </w:rPr>
        <w:t>. The daily schedule for a trainee or second company dancer is different for every company. For example, Boston Ballet II dancers attend classes alternating between BBII-only and Boston Ballet company class where BBII dancers train in the same space as the main company dancers.</w:t>
      </w:r>
      <w:r w:rsidRPr="00EF5842">
        <w:rPr>
          <w:rStyle w:val="FootnoteReference"/>
          <w:rFonts w:ascii="Times New Roman" w:hAnsi="Times New Roman"/>
        </w:rPr>
        <w:footnoteReference w:id="42"/>
      </w:r>
      <w:r w:rsidRPr="00EF5842">
        <w:rPr>
          <w:rFonts w:ascii="Times New Roman" w:hAnsi="Times New Roman"/>
        </w:rPr>
        <w:t xml:space="preserve"> These eighteen companies were examined to determine the benefits and experience of being involved with the affiliated trainee or second company.</w:t>
      </w:r>
    </w:p>
    <w:p w14:paraId="40789528" w14:textId="0B75516A" w:rsidR="00A81A03" w:rsidRDefault="00A81A03" w:rsidP="00A81A03">
      <w:pPr>
        <w:pStyle w:val="Heading2"/>
      </w:pPr>
      <w:bookmarkStart w:id="10" w:name="_Toc323891158"/>
      <w:r>
        <w:t>American Ballet Theatre</w:t>
      </w:r>
      <w:bookmarkEnd w:id="10"/>
    </w:p>
    <w:p w14:paraId="16D51766" w14:textId="697471BB" w:rsidR="00A81A03" w:rsidRPr="00EF5842" w:rsidRDefault="00A81A03" w:rsidP="00A81A03">
      <w:pPr>
        <w:ind w:firstLine="720"/>
        <w:rPr>
          <w:rFonts w:ascii="Times New Roman" w:hAnsi="Times New Roman"/>
        </w:rPr>
      </w:pPr>
      <w:r w:rsidRPr="00EF5842">
        <w:rPr>
          <w:rFonts w:ascii="Times New Roman" w:hAnsi="Times New Roman"/>
        </w:rPr>
        <w:t xml:space="preserve">International renowned </w:t>
      </w:r>
      <w:r>
        <w:rPr>
          <w:rFonts w:ascii="Times New Roman" w:hAnsi="Times New Roman"/>
        </w:rPr>
        <w:t>ABT</w:t>
      </w:r>
      <w:r w:rsidRPr="00EF5842">
        <w:rPr>
          <w:rFonts w:ascii="Times New Roman" w:hAnsi="Times New Roman"/>
        </w:rPr>
        <w:t xml:space="preserve"> is a ranked company located in New York with a company roster for the 2015-2016 season featuring ninety-four dancers. </w:t>
      </w:r>
      <w:r w:rsidRPr="00EF5842">
        <w:rPr>
          <w:rStyle w:val="FootnoteReference"/>
          <w:rFonts w:ascii="Times New Roman" w:hAnsi="Times New Roman"/>
        </w:rPr>
        <w:footnoteReference w:id="43"/>
      </w:r>
      <w:r w:rsidRPr="00EF5842">
        <w:rPr>
          <w:rFonts w:ascii="Times New Roman" w:hAnsi="Times New Roman"/>
        </w:rPr>
        <w:t xml:space="preserve"> Of the ninety-four dancers currently dancing for ABT, fifty-eight dancers at some point during their career were in a Trainee/Second Company, while fifty-five of the fifty-eight, spent </w:t>
      </w:r>
      <w:r w:rsidRPr="00EF5842">
        <w:rPr>
          <w:rFonts w:ascii="Times New Roman" w:hAnsi="Times New Roman"/>
        </w:rPr>
        <w:lastRenderedPageBreak/>
        <w:t xml:space="preserve">time in the ABT Studio Company, the affiliated Second Company of </w:t>
      </w:r>
      <w:r>
        <w:rPr>
          <w:rFonts w:ascii="Times New Roman" w:hAnsi="Times New Roman"/>
        </w:rPr>
        <w:t>ABT</w:t>
      </w:r>
      <w:r w:rsidRPr="00EF5842">
        <w:rPr>
          <w:rFonts w:ascii="Times New Roman" w:hAnsi="Times New Roman"/>
        </w:rPr>
        <w:t>.</w:t>
      </w:r>
      <w:r w:rsidRPr="00EF5842">
        <w:rPr>
          <w:rStyle w:val="FootnoteReference"/>
          <w:rFonts w:ascii="Times New Roman" w:hAnsi="Times New Roman"/>
        </w:rPr>
        <w:footnoteReference w:id="44"/>
      </w:r>
      <w:r w:rsidRPr="00EF5842">
        <w:rPr>
          <w:rFonts w:ascii="Times New Roman" w:hAnsi="Times New Roman"/>
        </w:rPr>
        <w:t xml:space="preserve"> The ABT Studio Company is defined as “a classical ensemble made up of 14 dancers of outstanding potential. The mission of ABT Studio Company is to train young dancers (ages 16-20) in preparation for entering American Ballet Theatre’s main Company or other leading national and international professional ballet companies. The program serves as a bridge between ballet training and professional performance.”</w:t>
      </w:r>
      <w:r w:rsidRPr="00EF5842">
        <w:rPr>
          <w:rStyle w:val="FootnoteReference"/>
          <w:rFonts w:ascii="Times New Roman" w:hAnsi="Times New Roman"/>
        </w:rPr>
        <w:footnoteReference w:id="45"/>
      </w:r>
      <w:r w:rsidRPr="00EF5842">
        <w:rPr>
          <w:rFonts w:ascii="Times New Roman" w:hAnsi="Times New Roman"/>
        </w:rPr>
        <w:t xml:space="preserve"> Currently American Ballet Theatre’s Studio Company consists of sixteen dancers, 8 male and 8 female.</w:t>
      </w:r>
      <w:r w:rsidRPr="00EF5842">
        <w:rPr>
          <w:rStyle w:val="FootnoteReference"/>
          <w:rFonts w:ascii="Times New Roman" w:hAnsi="Times New Roman"/>
        </w:rPr>
        <w:footnoteReference w:id="46"/>
      </w:r>
      <w:r w:rsidRPr="00EF5842">
        <w:rPr>
          <w:rFonts w:ascii="Times New Roman" w:hAnsi="Times New Roman"/>
        </w:rPr>
        <w:t xml:space="preserve"> The American Guild of Musical Artists represents </w:t>
      </w:r>
      <w:r w:rsidR="008A67E3">
        <w:rPr>
          <w:rFonts w:ascii="Times New Roman" w:hAnsi="Times New Roman"/>
        </w:rPr>
        <w:t xml:space="preserve">American Ballet Theatre, </w:t>
      </w:r>
      <w:r w:rsidRPr="00EF5842">
        <w:rPr>
          <w:rFonts w:ascii="Times New Roman" w:hAnsi="Times New Roman"/>
        </w:rPr>
        <w:t>However, ABT’s Studio Company is not mentioned in the agreement.</w:t>
      </w:r>
      <w:r w:rsidRPr="00EF5842">
        <w:rPr>
          <w:rStyle w:val="FootnoteReference"/>
          <w:rFonts w:ascii="Times New Roman" w:hAnsi="Times New Roman"/>
        </w:rPr>
        <w:footnoteReference w:id="47"/>
      </w:r>
      <w:r w:rsidRPr="00EF5842">
        <w:rPr>
          <w:rFonts w:ascii="Times New Roman" w:hAnsi="Times New Roman"/>
        </w:rPr>
        <w:t xml:space="preserve"> </w:t>
      </w:r>
    </w:p>
    <w:p w14:paraId="6CFEF120" w14:textId="07EF6B8A" w:rsidR="00A81A03" w:rsidRDefault="00A81A03" w:rsidP="00A81A03">
      <w:pPr>
        <w:rPr>
          <w:rFonts w:ascii="Times New Roman" w:hAnsi="Times New Roman"/>
        </w:rPr>
      </w:pPr>
      <w:r w:rsidRPr="00EF5842">
        <w:rPr>
          <w:rFonts w:ascii="Times New Roman" w:hAnsi="Times New Roman"/>
        </w:rPr>
        <w:t>The training of dancers in American Ballet Theatre’s Studio Company is explained as,</w:t>
      </w:r>
    </w:p>
    <w:p w14:paraId="2DD9BE71" w14:textId="11DBF052" w:rsidR="00A81A03" w:rsidRDefault="00C62565" w:rsidP="00C62565">
      <w:pPr>
        <w:pStyle w:val="BlockQuotation"/>
        <w:rPr>
          <w:rFonts w:ascii="Times New Roman" w:hAnsi="Times New Roman"/>
        </w:rPr>
      </w:pPr>
      <w:r w:rsidRPr="00EF5842">
        <w:rPr>
          <w:rFonts w:ascii="Times New Roman" w:hAnsi="Times New Roman"/>
        </w:rPr>
        <w:t xml:space="preserve">Under the Artistic Direction of ABT Artistic Director Kevin McKenzie and Studio Company Artistic Director Kate </w:t>
      </w:r>
      <w:proofErr w:type="spellStart"/>
      <w:r w:rsidRPr="00EF5842">
        <w:rPr>
          <w:rFonts w:ascii="Times New Roman" w:hAnsi="Times New Roman"/>
        </w:rPr>
        <w:t>Lydon</w:t>
      </w:r>
      <w:proofErr w:type="spellEnd"/>
      <w:r w:rsidRPr="00EF5842">
        <w:rPr>
          <w:rFonts w:ascii="Times New Roman" w:hAnsi="Times New Roman"/>
        </w:rPr>
        <w:t>, members of this pre-professional training program will participate in an extensive schedule of classes and rehearsals including classical ballet technique, pointe, partnering, men’s technique, character, modern, variations, mime and acting, dance history, ABT’s National Training Curriculum, Pilates and men’s strength training. Workshops in composition, nutrition, women’s health, stress management, injury prevention and audition preparation are also included in the curriculum.</w:t>
      </w:r>
      <w:r w:rsidRPr="00EF5842">
        <w:rPr>
          <w:rStyle w:val="FootnoteReference"/>
          <w:rFonts w:ascii="Times New Roman" w:hAnsi="Times New Roman"/>
        </w:rPr>
        <w:footnoteReference w:id="48"/>
      </w:r>
    </w:p>
    <w:p w14:paraId="6D092259" w14:textId="765E59D0" w:rsidR="00C62565" w:rsidRPr="00EF5842" w:rsidRDefault="00C62565" w:rsidP="00C62565">
      <w:pPr>
        <w:ind w:firstLine="720"/>
        <w:rPr>
          <w:rFonts w:ascii="Times New Roman" w:hAnsi="Times New Roman"/>
        </w:rPr>
      </w:pPr>
      <w:r w:rsidRPr="00EF5842">
        <w:rPr>
          <w:rFonts w:ascii="Times New Roman" w:hAnsi="Times New Roman"/>
        </w:rPr>
        <w:t xml:space="preserve">The faculty for ABT Studio Company includes ABT Artistic Director Kevin </w:t>
      </w:r>
      <w:proofErr w:type="spellStart"/>
      <w:r w:rsidRPr="00EF5842">
        <w:rPr>
          <w:rFonts w:ascii="Times New Roman" w:hAnsi="Times New Roman"/>
        </w:rPr>
        <w:t>Mckenzie</w:t>
      </w:r>
      <w:proofErr w:type="spellEnd"/>
      <w:r w:rsidRPr="00EF5842">
        <w:rPr>
          <w:rFonts w:ascii="Times New Roman" w:hAnsi="Times New Roman"/>
        </w:rPr>
        <w:t xml:space="preserve">, ABT Studio Company Artistic Director Kate </w:t>
      </w:r>
      <w:proofErr w:type="spellStart"/>
      <w:r w:rsidRPr="00EF5842">
        <w:rPr>
          <w:rFonts w:ascii="Times New Roman" w:hAnsi="Times New Roman"/>
        </w:rPr>
        <w:t>Lydon</w:t>
      </w:r>
      <w:proofErr w:type="spellEnd"/>
      <w:r w:rsidRPr="00EF5842">
        <w:rPr>
          <w:rFonts w:ascii="Times New Roman" w:hAnsi="Times New Roman"/>
        </w:rPr>
        <w:t>, and ABT Studio Compan</w:t>
      </w:r>
      <w:r>
        <w:rPr>
          <w:rFonts w:ascii="Times New Roman" w:hAnsi="Times New Roman"/>
        </w:rPr>
        <w:t>y Ballet Master Carlos Lopez. O</w:t>
      </w:r>
      <w:r w:rsidRPr="00EF5842">
        <w:rPr>
          <w:rFonts w:ascii="Times New Roman" w:hAnsi="Times New Roman"/>
        </w:rPr>
        <w:t>ther ABT Ar</w:t>
      </w:r>
      <w:r>
        <w:rPr>
          <w:rFonts w:ascii="Times New Roman" w:hAnsi="Times New Roman"/>
        </w:rPr>
        <w:t>tistic faculty members include</w:t>
      </w:r>
      <w:r w:rsidRPr="00EF5842">
        <w:rPr>
          <w:rFonts w:ascii="Times New Roman" w:hAnsi="Times New Roman"/>
        </w:rPr>
        <w:t xml:space="preserve"> </w:t>
      </w:r>
      <w:r w:rsidRPr="00EF5842">
        <w:rPr>
          <w:rFonts w:ascii="Times New Roman" w:hAnsi="Times New Roman"/>
        </w:rPr>
        <w:lastRenderedPageBreak/>
        <w:t xml:space="preserve">Susan Jones, Nancy </w:t>
      </w:r>
      <w:proofErr w:type="spellStart"/>
      <w:r w:rsidRPr="00EF5842">
        <w:rPr>
          <w:rFonts w:ascii="Times New Roman" w:hAnsi="Times New Roman"/>
        </w:rPr>
        <w:t>Raffa</w:t>
      </w:r>
      <w:proofErr w:type="spellEnd"/>
      <w:r w:rsidRPr="00EF5842">
        <w:rPr>
          <w:rFonts w:ascii="Times New Roman" w:hAnsi="Times New Roman"/>
        </w:rPr>
        <w:t xml:space="preserve">, </w:t>
      </w:r>
      <w:proofErr w:type="spellStart"/>
      <w:r w:rsidRPr="00EF5842">
        <w:rPr>
          <w:rFonts w:ascii="Times New Roman" w:hAnsi="Times New Roman"/>
        </w:rPr>
        <w:t>Gennadi</w:t>
      </w:r>
      <w:proofErr w:type="spellEnd"/>
      <w:r w:rsidRPr="00EF5842">
        <w:rPr>
          <w:rFonts w:ascii="Times New Roman" w:hAnsi="Times New Roman"/>
        </w:rPr>
        <w:t xml:space="preserve"> </w:t>
      </w:r>
      <w:proofErr w:type="spellStart"/>
      <w:r w:rsidRPr="00EF5842">
        <w:rPr>
          <w:rFonts w:ascii="Times New Roman" w:hAnsi="Times New Roman"/>
        </w:rPr>
        <w:t>Saveliev</w:t>
      </w:r>
      <w:proofErr w:type="spellEnd"/>
      <w:r w:rsidRPr="00EF5842">
        <w:rPr>
          <w:rFonts w:ascii="Times New Roman" w:hAnsi="Times New Roman"/>
        </w:rPr>
        <w:t xml:space="preserve">, Lupe Serrano, Martine Van Hamel, Olga </w:t>
      </w:r>
      <w:proofErr w:type="spellStart"/>
      <w:r w:rsidRPr="00EF5842">
        <w:rPr>
          <w:rFonts w:ascii="Times New Roman" w:hAnsi="Times New Roman"/>
        </w:rPr>
        <w:t>Dvorovenko</w:t>
      </w:r>
      <w:proofErr w:type="spellEnd"/>
      <w:r w:rsidRPr="00EF5842">
        <w:rPr>
          <w:rFonts w:ascii="Times New Roman" w:hAnsi="Times New Roman"/>
        </w:rPr>
        <w:t xml:space="preserve">, Keith </w:t>
      </w:r>
      <w:proofErr w:type="spellStart"/>
      <w:r w:rsidRPr="00EF5842">
        <w:rPr>
          <w:rFonts w:ascii="Times New Roman" w:hAnsi="Times New Roman"/>
        </w:rPr>
        <w:t>Sabado</w:t>
      </w:r>
      <w:proofErr w:type="spellEnd"/>
      <w:r w:rsidRPr="00EF5842">
        <w:rPr>
          <w:rFonts w:ascii="Times New Roman" w:hAnsi="Times New Roman"/>
        </w:rPr>
        <w:t xml:space="preserve">, and Ethan </w:t>
      </w:r>
      <w:proofErr w:type="spellStart"/>
      <w:r w:rsidRPr="00EF5842">
        <w:rPr>
          <w:rFonts w:ascii="Times New Roman" w:hAnsi="Times New Roman"/>
        </w:rPr>
        <w:t>Steifel</w:t>
      </w:r>
      <w:proofErr w:type="spellEnd"/>
      <w:r w:rsidRPr="00EF5842">
        <w:rPr>
          <w:rFonts w:ascii="Times New Roman" w:hAnsi="Times New Roman"/>
        </w:rPr>
        <w:t>.</w:t>
      </w:r>
      <w:r w:rsidRPr="00EF5842">
        <w:rPr>
          <w:rStyle w:val="FootnoteReference"/>
          <w:rFonts w:ascii="Times New Roman" w:hAnsi="Times New Roman"/>
        </w:rPr>
        <w:footnoteReference w:id="49"/>
      </w:r>
    </w:p>
    <w:p w14:paraId="1277B2C9" w14:textId="77777777" w:rsidR="00C62565" w:rsidRPr="00EF5842" w:rsidRDefault="00C62565" w:rsidP="00C62565">
      <w:pPr>
        <w:rPr>
          <w:rFonts w:ascii="Times New Roman" w:hAnsi="Times New Roman"/>
        </w:rPr>
      </w:pPr>
      <w:r w:rsidRPr="00EF5842">
        <w:rPr>
          <w:rFonts w:ascii="Times New Roman" w:hAnsi="Times New Roman"/>
        </w:rPr>
        <w:tab/>
        <w:t>The performance opportunities of ABT Studio Company is described as, “Dancers in ABT Studio Company will gain performance experience through residencies, cultural exchanges and regional touring.”</w:t>
      </w:r>
      <w:r w:rsidRPr="00EF5842">
        <w:rPr>
          <w:rStyle w:val="FootnoteReference"/>
          <w:rFonts w:ascii="Times New Roman" w:hAnsi="Times New Roman"/>
        </w:rPr>
        <w:footnoteReference w:id="50"/>
      </w:r>
      <w:r w:rsidRPr="00EF5842">
        <w:rPr>
          <w:rFonts w:ascii="Times New Roman" w:hAnsi="Times New Roman"/>
        </w:rPr>
        <w:t xml:space="preserve"> It is also noted, “ABT Studio Company dancers will work closely with members of ABT’s Artistic Staff and guest faculty to learn ABT repertoire and other masterworks by noted choreographers including George Balanchine, Marius </w:t>
      </w:r>
      <w:proofErr w:type="spellStart"/>
      <w:r w:rsidRPr="00EF5842">
        <w:rPr>
          <w:rFonts w:ascii="Times New Roman" w:hAnsi="Times New Roman"/>
        </w:rPr>
        <w:t>Petipa</w:t>
      </w:r>
      <w:proofErr w:type="spellEnd"/>
      <w:r w:rsidRPr="00EF5842">
        <w:rPr>
          <w:rFonts w:ascii="Times New Roman" w:hAnsi="Times New Roman"/>
        </w:rPr>
        <w:t xml:space="preserve">, August </w:t>
      </w:r>
      <w:proofErr w:type="spellStart"/>
      <w:r w:rsidRPr="00EF5842">
        <w:rPr>
          <w:rFonts w:ascii="Times New Roman" w:hAnsi="Times New Roman"/>
        </w:rPr>
        <w:t>Bournonville</w:t>
      </w:r>
      <w:proofErr w:type="spellEnd"/>
      <w:r w:rsidRPr="00EF5842">
        <w:rPr>
          <w:rFonts w:ascii="Times New Roman" w:hAnsi="Times New Roman"/>
        </w:rPr>
        <w:t>, Antony Tudor, Paul Taylor and Jerome Robbins as well as emerging classical and contemporary choreographers.” This blend of the leading choreographers of the past with new choreographers allows dancers to expand their repertoire and mind as a growing artist.</w:t>
      </w:r>
    </w:p>
    <w:p w14:paraId="151285A4" w14:textId="77777777" w:rsidR="00C62565" w:rsidRPr="00EF5842" w:rsidRDefault="00C62565" w:rsidP="00C62565">
      <w:pPr>
        <w:rPr>
          <w:rFonts w:ascii="Times New Roman" w:hAnsi="Times New Roman"/>
        </w:rPr>
      </w:pPr>
      <w:r w:rsidRPr="00EF5842">
        <w:rPr>
          <w:rFonts w:ascii="Times New Roman" w:hAnsi="Times New Roman"/>
        </w:rPr>
        <w:tab/>
      </w:r>
      <w:r>
        <w:rPr>
          <w:rFonts w:ascii="Times New Roman" w:hAnsi="Times New Roman"/>
        </w:rPr>
        <w:t>ABT’s</w:t>
      </w:r>
      <w:r w:rsidRPr="00EF5842">
        <w:rPr>
          <w:rFonts w:ascii="Times New Roman" w:hAnsi="Times New Roman"/>
        </w:rPr>
        <w:t xml:space="preserve"> Outreach program is explained as, “In order to reach the widest possible audience, ABT is dedicated to developing the next generation of audience members. Participation in outreach programs for children and other selected groups is an important part of the ABT Studio Company mission. ABT Studio Company acts as ABT’s principal outreach arm by participating in educational and outreach programs throughout New York City and beyond.”</w:t>
      </w:r>
      <w:r w:rsidRPr="00EF5842">
        <w:rPr>
          <w:rStyle w:val="FootnoteReference"/>
          <w:rFonts w:ascii="Times New Roman" w:hAnsi="Times New Roman"/>
        </w:rPr>
        <w:footnoteReference w:id="51"/>
      </w:r>
      <w:r w:rsidRPr="00EF5842">
        <w:rPr>
          <w:rFonts w:ascii="Times New Roman" w:hAnsi="Times New Roman"/>
        </w:rPr>
        <w:t xml:space="preserve"> </w:t>
      </w:r>
    </w:p>
    <w:p w14:paraId="3D9F3F40" w14:textId="029D9609" w:rsidR="00C62565" w:rsidRDefault="00C62565" w:rsidP="00C62565">
      <w:pPr>
        <w:rPr>
          <w:rFonts w:ascii="Times New Roman" w:hAnsi="Times New Roman"/>
        </w:rPr>
      </w:pPr>
      <w:r w:rsidRPr="00EF5842">
        <w:rPr>
          <w:rFonts w:ascii="Times New Roman" w:hAnsi="Times New Roman"/>
        </w:rPr>
        <w:tab/>
        <w:t>ABT Studio Company is one of the best examples of the commit</w:t>
      </w:r>
      <w:r>
        <w:rPr>
          <w:rFonts w:ascii="Times New Roman" w:hAnsi="Times New Roman"/>
        </w:rPr>
        <w:t>ment to develop dancers to grow</w:t>
      </w:r>
      <w:r w:rsidRPr="00EF5842">
        <w:rPr>
          <w:rFonts w:ascii="Times New Roman" w:hAnsi="Times New Roman"/>
        </w:rPr>
        <w:t xml:space="preserve"> from the second company into the main company. It is a testament to </w:t>
      </w:r>
      <w:r w:rsidRPr="00EF5842">
        <w:rPr>
          <w:rFonts w:ascii="Times New Roman" w:hAnsi="Times New Roman"/>
        </w:rPr>
        <w:lastRenderedPageBreak/>
        <w:t>the strength of the ABT Studio Company program to that 59% of the current dancers in ABT, have transitioned from the Studio Company into the main company.</w:t>
      </w:r>
      <w:r w:rsidRPr="00EF5842">
        <w:rPr>
          <w:rStyle w:val="FootnoteReference"/>
          <w:rFonts w:ascii="Times New Roman" w:hAnsi="Times New Roman"/>
        </w:rPr>
        <w:footnoteReference w:id="52"/>
      </w:r>
    </w:p>
    <w:p w14:paraId="06A5D96F" w14:textId="61C95607" w:rsidR="00C62565" w:rsidRDefault="00C62565" w:rsidP="00C62565">
      <w:pPr>
        <w:pStyle w:val="Heading2"/>
      </w:pPr>
      <w:bookmarkStart w:id="11" w:name="_Toc323891159"/>
      <w:r>
        <w:t>Ballet Austin</w:t>
      </w:r>
      <w:bookmarkEnd w:id="11"/>
    </w:p>
    <w:p w14:paraId="710C7240" w14:textId="77777777" w:rsidR="00560E30" w:rsidRPr="00EF5842" w:rsidRDefault="00560E30" w:rsidP="00560E30">
      <w:pPr>
        <w:ind w:firstLine="720"/>
        <w:rPr>
          <w:rFonts w:ascii="Times New Roman" w:hAnsi="Times New Roman"/>
        </w:rPr>
      </w:pPr>
      <w:r w:rsidRPr="00EF5842">
        <w:rPr>
          <w:rFonts w:ascii="Times New Roman" w:hAnsi="Times New Roman"/>
        </w:rPr>
        <w:t>Ballet Austin is a company without a ranking system consisting of twenty-two dancers for the 2015-2016 Season.</w:t>
      </w:r>
      <w:r w:rsidRPr="00EF5842">
        <w:rPr>
          <w:rStyle w:val="FootnoteReference"/>
          <w:rFonts w:ascii="Times New Roman" w:hAnsi="Times New Roman"/>
        </w:rPr>
        <w:footnoteReference w:id="53"/>
      </w:r>
      <w:r w:rsidRPr="00EF5842">
        <w:rPr>
          <w:rFonts w:ascii="Times New Roman" w:hAnsi="Times New Roman"/>
        </w:rPr>
        <w:t xml:space="preserve">  Ballet Austin II was established in 1999, to serve as the apprentice program and second company for Ballet Austin.</w:t>
      </w:r>
      <w:r w:rsidRPr="00EF5842">
        <w:rPr>
          <w:rStyle w:val="FootnoteReference"/>
          <w:rFonts w:ascii="Times New Roman" w:hAnsi="Times New Roman"/>
        </w:rPr>
        <w:footnoteReference w:id="54"/>
      </w:r>
      <w:r w:rsidRPr="00EF5842">
        <w:rPr>
          <w:rFonts w:ascii="Times New Roman" w:hAnsi="Times New Roman"/>
        </w:rPr>
        <w:t xml:space="preserve"> Of the current twenty-two dancers in the main company, six of the dancers were members of Ballet Austin II before joining Ballet Austin.</w:t>
      </w:r>
      <w:r w:rsidRPr="00EF5842">
        <w:rPr>
          <w:rStyle w:val="FootnoteReference"/>
          <w:rFonts w:ascii="Times New Roman" w:hAnsi="Times New Roman"/>
        </w:rPr>
        <w:footnoteReference w:id="55"/>
      </w:r>
      <w:r>
        <w:rPr>
          <w:rFonts w:ascii="Times New Roman" w:hAnsi="Times New Roman"/>
        </w:rPr>
        <w:t xml:space="preserve">  Ballet Austin II claims on its website that</w:t>
      </w:r>
      <w:r w:rsidRPr="00EF5842">
        <w:rPr>
          <w:rFonts w:ascii="Times New Roman" w:hAnsi="Times New Roman"/>
        </w:rPr>
        <w:t xml:space="preserve"> “</w:t>
      </w:r>
      <w:r>
        <w:rPr>
          <w:rFonts w:ascii="Times New Roman" w:hAnsi="Times New Roman"/>
        </w:rPr>
        <w:t xml:space="preserve"> a</w:t>
      </w:r>
      <w:r w:rsidRPr="00EF5842">
        <w:rPr>
          <w:rFonts w:ascii="Times New Roman" w:hAnsi="Times New Roman"/>
        </w:rPr>
        <w:t>pprentices are selected through a nationwide audition process and make Austin their home to participate in this unique training opportunity. They have the opportunity to perform with the main company for larger productions and present their own extensive roster of touring and educational programs across the state.”</w:t>
      </w:r>
      <w:r w:rsidRPr="00EF5842">
        <w:rPr>
          <w:rStyle w:val="FootnoteReference"/>
          <w:rFonts w:ascii="Times New Roman" w:hAnsi="Times New Roman"/>
        </w:rPr>
        <w:footnoteReference w:id="56"/>
      </w:r>
      <w:r w:rsidRPr="00EF5842">
        <w:rPr>
          <w:rFonts w:ascii="Times New Roman" w:hAnsi="Times New Roman"/>
        </w:rPr>
        <w:t xml:space="preserve"> While the percentage of dancers current</w:t>
      </w:r>
      <w:r>
        <w:rPr>
          <w:rFonts w:ascii="Times New Roman" w:hAnsi="Times New Roman"/>
        </w:rPr>
        <w:t>ly in the main company is 27%, a</w:t>
      </w:r>
      <w:r w:rsidRPr="00EF5842">
        <w:rPr>
          <w:rFonts w:ascii="Times New Roman" w:hAnsi="Times New Roman"/>
        </w:rPr>
        <w:t>ccording to the company’s website, nearly 70% of main company positions are graduates of Ballet Austin II.</w:t>
      </w:r>
      <w:r w:rsidRPr="00EF5842">
        <w:rPr>
          <w:rStyle w:val="FootnoteReference"/>
          <w:rFonts w:ascii="Times New Roman" w:hAnsi="Times New Roman"/>
        </w:rPr>
        <w:footnoteReference w:id="57"/>
      </w:r>
      <w:r w:rsidRPr="00EF5842">
        <w:rPr>
          <w:rFonts w:ascii="Times New Roman" w:hAnsi="Times New Roman"/>
        </w:rPr>
        <w:t xml:space="preserve"> Besides graduating to the main company, Ballet Austin II dancers have joined the ranks of </w:t>
      </w:r>
      <w:r>
        <w:rPr>
          <w:rFonts w:ascii="Times New Roman" w:hAnsi="Times New Roman"/>
        </w:rPr>
        <w:t>other companies such</w:t>
      </w:r>
      <w:r w:rsidRPr="00EF5842">
        <w:rPr>
          <w:rFonts w:ascii="Times New Roman" w:hAnsi="Times New Roman"/>
        </w:rPr>
        <w:t xml:space="preserve"> as Carolina Ballet, Eugene Ballet, Nashville Ballet, The Washington Ballet, and Ballet Memphis.</w:t>
      </w:r>
      <w:r w:rsidRPr="00EF5842">
        <w:rPr>
          <w:rStyle w:val="FootnoteReference"/>
          <w:rFonts w:ascii="Times New Roman" w:hAnsi="Times New Roman"/>
        </w:rPr>
        <w:footnoteReference w:id="58"/>
      </w:r>
      <w:r w:rsidRPr="00EF5842">
        <w:rPr>
          <w:rFonts w:ascii="Times New Roman" w:hAnsi="Times New Roman"/>
        </w:rPr>
        <w:t xml:space="preserve"> The dancers of Ballet Austin II range in age from eighteen to twenty-three and are employed for a 32-week season, for up to two years.</w:t>
      </w:r>
      <w:r w:rsidRPr="00EF5842">
        <w:rPr>
          <w:rStyle w:val="FootnoteReference"/>
          <w:rFonts w:ascii="Times New Roman" w:hAnsi="Times New Roman"/>
        </w:rPr>
        <w:footnoteReference w:id="59"/>
      </w:r>
      <w:r w:rsidRPr="00EF5842">
        <w:rPr>
          <w:rFonts w:ascii="Times New Roman" w:hAnsi="Times New Roman"/>
        </w:rPr>
        <w:t xml:space="preserve"> </w:t>
      </w:r>
      <w:r w:rsidRPr="00EF5842">
        <w:rPr>
          <w:rFonts w:ascii="Times New Roman" w:hAnsi="Times New Roman"/>
        </w:rPr>
        <w:lastRenderedPageBreak/>
        <w:t>Ballet Austin II dancers take company class with the main company, and have their own rehearsals and class conducted by Ballet Austin’s artistic staff.</w:t>
      </w:r>
      <w:r w:rsidRPr="00EF5842">
        <w:rPr>
          <w:rStyle w:val="FootnoteReference"/>
          <w:rFonts w:ascii="Times New Roman" w:hAnsi="Times New Roman"/>
        </w:rPr>
        <w:footnoteReference w:id="60"/>
      </w:r>
    </w:p>
    <w:p w14:paraId="0587EB47" w14:textId="77777777" w:rsidR="00560E30" w:rsidRPr="00EF5842" w:rsidRDefault="00560E30" w:rsidP="00560E30">
      <w:pPr>
        <w:rPr>
          <w:rFonts w:ascii="Times New Roman" w:hAnsi="Times New Roman"/>
        </w:rPr>
      </w:pPr>
      <w:r w:rsidRPr="00EF5842">
        <w:rPr>
          <w:rFonts w:ascii="Times New Roman" w:hAnsi="Times New Roman"/>
        </w:rPr>
        <w:tab/>
        <w:t>Benefits for the dancers of Ballet Austin include:</w:t>
      </w:r>
    </w:p>
    <w:p w14:paraId="4A59B72B" w14:textId="77777777" w:rsidR="00560E30" w:rsidRPr="00C20404" w:rsidRDefault="00560E30" w:rsidP="00560E30">
      <w:pPr>
        <w:pStyle w:val="ListParagraph"/>
        <w:numPr>
          <w:ilvl w:val="1"/>
          <w:numId w:val="17"/>
        </w:numPr>
        <w:rPr>
          <w:rFonts w:ascii="Times New Roman" w:hAnsi="Times New Roman"/>
        </w:rPr>
      </w:pPr>
      <w:r w:rsidRPr="00C20404">
        <w:rPr>
          <w:rFonts w:ascii="Times New Roman" w:hAnsi="Times New Roman"/>
        </w:rPr>
        <w:t>Artistic guidance</w:t>
      </w:r>
    </w:p>
    <w:p w14:paraId="6ED4C52F" w14:textId="77777777" w:rsidR="00560E30" w:rsidRPr="00C20404" w:rsidRDefault="00560E30" w:rsidP="00560E30">
      <w:pPr>
        <w:pStyle w:val="ListParagraph"/>
        <w:numPr>
          <w:ilvl w:val="1"/>
          <w:numId w:val="17"/>
        </w:numPr>
        <w:rPr>
          <w:rFonts w:ascii="Times New Roman" w:hAnsi="Times New Roman"/>
        </w:rPr>
      </w:pPr>
      <w:r w:rsidRPr="00C20404">
        <w:rPr>
          <w:rFonts w:ascii="Times New Roman" w:hAnsi="Times New Roman"/>
        </w:rPr>
        <w:t>Career management counseling</w:t>
      </w:r>
    </w:p>
    <w:p w14:paraId="739D90BC" w14:textId="77777777" w:rsidR="00560E30" w:rsidRPr="00C20404" w:rsidRDefault="00560E30" w:rsidP="00560E30">
      <w:pPr>
        <w:pStyle w:val="ListParagraph"/>
        <w:numPr>
          <w:ilvl w:val="1"/>
          <w:numId w:val="17"/>
        </w:numPr>
        <w:rPr>
          <w:rFonts w:ascii="Times New Roman" w:hAnsi="Times New Roman"/>
        </w:rPr>
      </w:pPr>
      <w:r w:rsidRPr="00C20404">
        <w:rPr>
          <w:rFonts w:ascii="Times New Roman" w:hAnsi="Times New Roman"/>
        </w:rPr>
        <w:t>Job placement assistance</w:t>
      </w:r>
    </w:p>
    <w:p w14:paraId="7EC67574" w14:textId="77777777" w:rsidR="00560E30" w:rsidRPr="00C20404" w:rsidRDefault="00560E30" w:rsidP="00560E30">
      <w:pPr>
        <w:pStyle w:val="ListParagraph"/>
        <w:numPr>
          <w:ilvl w:val="1"/>
          <w:numId w:val="17"/>
        </w:numPr>
        <w:rPr>
          <w:rFonts w:ascii="Times New Roman" w:hAnsi="Times New Roman"/>
        </w:rPr>
      </w:pPr>
      <w:r w:rsidRPr="00C20404">
        <w:rPr>
          <w:rFonts w:ascii="Times New Roman" w:hAnsi="Times New Roman"/>
        </w:rPr>
        <w:t>Onsite physical therapy</w:t>
      </w:r>
    </w:p>
    <w:p w14:paraId="1E94D868" w14:textId="77777777" w:rsidR="00560E30" w:rsidRPr="00C20404" w:rsidRDefault="00560E30" w:rsidP="00560E30">
      <w:pPr>
        <w:pStyle w:val="ListParagraph"/>
        <w:numPr>
          <w:ilvl w:val="1"/>
          <w:numId w:val="17"/>
        </w:numPr>
        <w:rPr>
          <w:rFonts w:ascii="Times New Roman" w:hAnsi="Times New Roman"/>
        </w:rPr>
      </w:pPr>
      <w:r w:rsidRPr="00C20404">
        <w:rPr>
          <w:rFonts w:ascii="Times New Roman" w:hAnsi="Times New Roman"/>
        </w:rPr>
        <w:t>Rehearsal/performance shoes</w:t>
      </w:r>
    </w:p>
    <w:p w14:paraId="4F3ECB99" w14:textId="77777777" w:rsidR="00560E30" w:rsidRPr="00C20404" w:rsidRDefault="00560E30" w:rsidP="00560E30">
      <w:pPr>
        <w:pStyle w:val="ListParagraph"/>
        <w:numPr>
          <w:ilvl w:val="1"/>
          <w:numId w:val="17"/>
        </w:numPr>
        <w:rPr>
          <w:rFonts w:ascii="Times New Roman" w:hAnsi="Times New Roman"/>
        </w:rPr>
      </w:pPr>
      <w:r w:rsidRPr="00C20404">
        <w:rPr>
          <w:rFonts w:ascii="Times New Roman" w:hAnsi="Times New Roman"/>
        </w:rPr>
        <w:t>Partnership with St. Edwards University for 24 college credit hours</w:t>
      </w:r>
    </w:p>
    <w:p w14:paraId="371580CD" w14:textId="77777777" w:rsidR="00560E30" w:rsidRPr="00C20404" w:rsidRDefault="00560E30" w:rsidP="00560E30">
      <w:pPr>
        <w:pStyle w:val="ListParagraph"/>
        <w:numPr>
          <w:ilvl w:val="1"/>
          <w:numId w:val="17"/>
        </w:numPr>
        <w:rPr>
          <w:rFonts w:ascii="Times New Roman" w:hAnsi="Times New Roman"/>
        </w:rPr>
      </w:pPr>
      <w:r w:rsidRPr="00C20404">
        <w:rPr>
          <w:rFonts w:ascii="Times New Roman" w:hAnsi="Times New Roman"/>
        </w:rPr>
        <w:t>Group health insurance plan</w:t>
      </w:r>
      <w:r w:rsidRPr="00EF5842">
        <w:rPr>
          <w:rStyle w:val="FootnoteReference"/>
          <w:rFonts w:ascii="Times New Roman" w:hAnsi="Times New Roman"/>
        </w:rPr>
        <w:footnoteReference w:id="61"/>
      </w:r>
    </w:p>
    <w:p w14:paraId="2393379D" w14:textId="789281B3" w:rsidR="00C62565" w:rsidRDefault="00560E30" w:rsidP="00560E30">
      <w:pPr>
        <w:rPr>
          <w:rFonts w:ascii="Times New Roman" w:hAnsi="Times New Roman"/>
        </w:rPr>
      </w:pPr>
      <w:r>
        <w:rPr>
          <w:rFonts w:ascii="Times New Roman" w:hAnsi="Times New Roman"/>
        </w:rPr>
        <w:t>Additionally, “e</w:t>
      </w:r>
      <w:r w:rsidRPr="00EF5842">
        <w:rPr>
          <w:rFonts w:ascii="Times New Roman" w:hAnsi="Times New Roman"/>
        </w:rPr>
        <w:t>ach spring Ballet Austin brings artistic directors from across the nation to observe and audition Ballet Austin II dancers in class and rehearsal.”</w:t>
      </w:r>
      <w:r w:rsidRPr="00EF5842">
        <w:rPr>
          <w:rStyle w:val="FootnoteReference"/>
          <w:rFonts w:ascii="Times New Roman" w:hAnsi="Times New Roman"/>
        </w:rPr>
        <w:footnoteReference w:id="62"/>
      </w:r>
      <w:r w:rsidRPr="00EF5842">
        <w:rPr>
          <w:rFonts w:ascii="Times New Roman" w:hAnsi="Times New Roman"/>
        </w:rPr>
        <w:t xml:space="preserve"> Dancers for Ballet Austin II are recruited through the Butler Fellowship Program, and Ballet Austin’s Summer Intensive Program.</w:t>
      </w:r>
      <w:r w:rsidRPr="00EF5842">
        <w:rPr>
          <w:rStyle w:val="FootnoteReference"/>
          <w:rFonts w:ascii="Times New Roman" w:hAnsi="Times New Roman"/>
        </w:rPr>
        <w:footnoteReference w:id="63"/>
      </w:r>
      <w:r w:rsidRPr="00EF5842">
        <w:rPr>
          <w:rFonts w:ascii="Times New Roman" w:hAnsi="Times New Roman"/>
        </w:rPr>
        <w:t xml:space="preserve"> Ballet Austin II for the 2015-2016 season consists of ten total dancers, seven female and </w:t>
      </w:r>
      <w:r>
        <w:rPr>
          <w:rFonts w:ascii="Times New Roman" w:hAnsi="Times New Roman"/>
        </w:rPr>
        <w:t>three</w:t>
      </w:r>
      <w:r w:rsidRPr="00EF5842">
        <w:rPr>
          <w:rFonts w:ascii="Times New Roman" w:hAnsi="Times New Roman"/>
        </w:rPr>
        <w:t xml:space="preserve"> male.</w:t>
      </w:r>
      <w:r w:rsidRPr="00EF5842">
        <w:rPr>
          <w:rStyle w:val="FootnoteReference"/>
          <w:rFonts w:ascii="Times New Roman" w:hAnsi="Times New Roman"/>
        </w:rPr>
        <w:footnoteReference w:id="64"/>
      </w:r>
      <w:r w:rsidRPr="00EF5842">
        <w:rPr>
          <w:rFonts w:ascii="Times New Roman" w:hAnsi="Times New Roman"/>
        </w:rPr>
        <w:t xml:space="preserve"> Of the ten dancers, two transitioned from Ballet Austin’s Butler Fellowship Program, </w:t>
      </w:r>
      <w:r>
        <w:rPr>
          <w:rFonts w:ascii="Times New Roman" w:hAnsi="Times New Roman"/>
        </w:rPr>
        <w:t xml:space="preserve">one was </w:t>
      </w:r>
      <w:r w:rsidRPr="00EF5842">
        <w:rPr>
          <w:rFonts w:ascii="Times New Roman" w:hAnsi="Times New Roman"/>
        </w:rPr>
        <w:t xml:space="preserve">a Richmond Ballet Trainee, and one from the </w:t>
      </w:r>
      <w:proofErr w:type="spellStart"/>
      <w:r w:rsidRPr="00EF5842">
        <w:rPr>
          <w:rFonts w:ascii="Times New Roman" w:hAnsi="Times New Roman"/>
        </w:rPr>
        <w:t>Joffrey</w:t>
      </w:r>
      <w:proofErr w:type="spellEnd"/>
      <w:r w:rsidRPr="00EF5842">
        <w:rPr>
          <w:rFonts w:ascii="Times New Roman" w:hAnsi="Times New Roman"/>
        </w:rPr>
        <w:t xml:space="preserve"> Ballet Trainee Program.</w:t>
      </w:r>
      <w:r w:rsidRPr="00EF5842">
        <w:rPr>
          <w:rStyle w:val="FootnoteReference"/>
          <w:rFonts w:ascii="Times New Roman" w:hAnsi="Times New Roman"/>
        </w:rPr>
        <w:footnoteReference w:id="65"/>
      </w:r>
      <w:r w:rsidRPr="00EF5842">
        <w:rPr>
          <w:rFonts w:ascii="Times New Roman" w:hAnsi="Times New Roman"/>
        </w:rPr>
        <w:t xml:space="preserve"> This statistic indicates that the majority of members of Ballet Austin II are not graduates of Ballet Austin’s Butler Fellowship Program</w:t>
      </w:r>
      <w:r>
        <w:rPr>
          <w:rFonts w:ascii="Times New Roman" w:hAnsi="Times New Roman"/>
        </w:rPr>
        <w:t>.</w:t>
      </w:r>
    </w:p>
    <w:p w14:paraId="2786A9A3" w14:textId="0983F3B2" w:rsidR="00560E30" w:rsidRDefault="00560E30" w:rsidP="00560E30">
      <w:pPr>
        <w:pStyle w:val="Heading2"/>
      </w:pPr>
      <w:bookmarkStart w:id="12" w:name="_Toc323891160"/>
      <w:proofErr w:type="spellStart"/>
      <w:r>
        <w:lastRenderedPageBreak/>
        <w:t>BalletMet</w:t>
      </w:r>
      <w:bookmarkEnd w:id="12"/>
      <w:proofErr w:type="spellEnd"/>
    </w:p>
    <w:p w14:paraId="6A06E676" w14:textId="77777777" w:rsidR="00560E30" w:rsidRPr="00EF5842" w:rsidRDefault="00560E30" w:rsidP="00560E30">
      <w:pPr>
        <w:rPr>
          <w:rFonts w:ascii="Times New Roman" w:hAnsi="Times New Roman"/>
        </w:rPr>
      </w:pPr>
      <w:r>
        <w:tab/>
      </w:r>
      <w:proofErr w:type="spellStart"/>
      <w:r w:rsidRPr="00EF5842">
        <w:rPr>
          <w:rFonts w:ascii="Times New Roman" w:hAnsi="Times New Roman"/>
        </w:rPr>
        <w:t>BalletMet</w:t>
      </w:r>
      <w:proofErr w:type="spellEnd"/>
      <w:r w:rsidRPr="00EF5842">
        <w:rPr>
          <w:rFonts w:ascii="Times New Roman" w:hAnsi="Times New Roman"/>
        </w:rPr>
        <w:t xml:space="preserve"> 2 is an example of the continuous growth of second companies in the United States. </w:t>
      </w:r>
      <w:proofErr w:type="spellStart"/>
      <w:r w:rsidRPr="00EF5842">
        <w:rPr>
          <w:rFonts w:ascii="Times New Roman" w:hAnsi="Times New Roman"/>
        </w:rPr>
        <w:t>BalletMet</w:t>
      </w:r>
      <w:proofErr w:type="spellEnd"/>
      <w:r w:rsidRPr="00EF5842">
        <w:rPr>
          <w:rFonts w:ascii="Times New Roman" w:hAnsi="Times New Roman"/>
        </w:rPr>
        <w:t xml:space="preserve"> 2 was established in 2014, in the second year of newly appointed artistic director Edward Liang, to serve as a feeder</w:t>
      </w:r>
      <w:r>
        <w:rPr>
          <w:rFonts w:ascii="Times New Roman" w:hAnsi="Times New Roman"/>
        </w:rPr>
        <w:t xml:space="preserve"> for the main company of </w:t>
      </w:r>
      <w:proofErr w:type="spellStart"/>
      <w:r>
        <w:rPr>
          <w:rFonts w:ascii="Times New Roman" w:hAnsi="Times New Roman"/>
        </w:rPr>
        <w:t>BalletMet</w:t>
      </w:r>
      <w:proofErr w:type="spellEnd"/>
      <w:r w:rsidRPr="00EF5842">
        <w:rPr>
          <w:rFonts w:ascii="Times New Roman" w:hAnsi="Times New Roman"/>
        </w:rPr>
        <w:t>.</w:t>
      </w:r>
      <w:r w:rsidRPr="00BA6758">
        <w:rPr>
          <w:rStyle w:val="FootnoteReference"/>
        </w:rPr>
        <w:footnoteReference w:id="66"/>
      </w:r>
      <w:r w:rsidRPr="00EF5842">
        <w:rPr>
          <w:rFonts w:ascii="Times New Roman" w:hAnsi="Times New Roman"/>
        </w:rPr>
        <w:t xml:space="preserve"> In its second year, </w:t>
      </w:r>
      <w:r>
        <w:rPr>
          <w:rFonts w:ascii="Times New Roman" w:hAnsi="Times New Roman"/>
        </w:rPr>
        <w:t xml:space="preserve">and 2015-2016 Season, </w:t>
      </w:r>
      <w:proofErr w:type="spellStart"/>
      <w:r w:rsidRPr="00EF5842">
        <w:rPr>
          <w:rFonts w:ascii="Times New Roman" w:hAnsi="Times New Roman"/>
        </w:rPr>
        <w:t>BalletMet</w:t>
      </w:r>
      <w:proofErr w:type="spellEnd"/>
      <w:r w:rsidRPr="00EF5842">
        <w:rPr>
          <w:rFonts w:ascii="Times New Roman" w:hAnsi="Times New Roman"/>
        </w:rPr>
        <w:t xml:space="preserve"> 2 consists of six dancers, three female and three male.</w:t>
      </w:r>
      <w:r w:rsidRPr="00BA6758">
        <w:rPr>
          <w:rStyle w:val="FootnoteReference"/>
        </w:rPr>
        <w:footnoteReference w:id="67"/>
      </w:r>
      <w:r w:rsidRPr="00BA6758">
        <w:rPr>
          <w:rStyle w:val="FootnoteReference"/>
        </w:rPr>
        <w:t xml:space="preserve"> </w:t>
      </w:r>
      <w:proofErr w:type="spellStart"/>
      <w:r>
        <w:rPr>
          <w:rFonts w:ascii="Times New Roman" w:hAnsi="Times New Roman"/>
        </w:rPr>
        <w:t>BalletMet’s</w:t>
      </w:r>
      <w:proofErr w:type="spellEnd"/>
      <w:r>
        <w:rPr>
          <w:rFonts w:ascii="Times New Roman" w:hAnsi="Times New Roman"/>
        </w:rPr>
        <w:t xml:space="preserve"> website states that</w:t>
      </w:r>
      <w:r w:rsidRPr="00EF5842">
        <w:rPr>
          <w:rFonts w:ascii="Times New Roman" w:hAnsi="Times New Roman"/>
        </w:rPr>
        <w:t xml:space="preserve"> </w:t>
      </w:r>
      <w:proofErr w:type="spellStart"/>
      <w:r>
        <w:rPr>
          <w:rFonts w:ascii="Times New Roman" w:hAnsi="Times New Roman"/>
        </w:rPr>
        <w:t>BalletMet</w:t>
      </w:r>
      <w:proofErr w:type="spellEnd"/>
      <w:r>
        <w:rPr>
          <w:rFonts w:ascii="Times New Roman" w:hAnsi="Times New Roman"/>
        </w:rPr>
        <w:t xml:space="preserve"> 2 is a</w:t>
      </w:r>
      <w:r w:rsidRPr="00EF5842">
        <w:rPr>
          <w:rFonts w:ascii="Times New Roman" w:hAnsi="Times New Roman"/>
        </w:rPr>
        <w:t>, “Dance Academy performing company comprised of six highly skilled dancers ages 18-22. Selected by </w:t>
      </w:r>
      <w:hyperlink r:id="rId10" w:tooltip="Auditions" w:history="1">
        <w:r w:rsidRPr="00EF5842">
          <w:rPr>
            <w:rFonts w:ascii="Times New Roman" w:hAnsi="Times New Roman"/>
          </w:rPr>
          <w:t>audition</w:t>
        </w:r>
      </w:hyperlink>
      <w:r w:rsidRPr="00EF5842">
        <w:rPr>
          <w:rFonts w:ascii="Times New Roman" w:hAnsi="Times New Roman"/>
        </w:rPr>
        <w:t xml:space="preserve">, the dancers receive full scholarships and a stipend to train, rehearse and perform with </w:t>
      </w:r>
      <w:proofErr w:type="spellStart"/>
      <w:r w:rsidRPr="00EF5842">
        <w:rPr>
          <w:rFonts w:ascii="Times New Roman" w:hAnsi="Times New Roman"/>
        </w:rPr>
        <w:t>BalletMet</w:t>
      </w:r>
      <w:proofErr w:type="spellEnd"/>
      <w:r w:rsidRPr="00EF5842">
        <w:rPr>
          <w:rFonts w:ascii="Times New Roman" w:hAnsi="Times New Roman"/>
        </w:rPr>
        <w:t xml:space="preserve"> – the resident, professional Company – to develop the necessary expertise for professional careers. </w:t>
      </w:r>
      <w:proofErr w:type="spellStart"/>
      <w:r w:rsidRPr="00EF5842">
        <w:rPr>
          <w:rFonts w:ascii="Times New Roman" w:hAnsi="Times New Roman"/>
        </w:rPr>
        <w:t>BalletMet</w:t>
      </w:r>
      <w:proofErr w:type="spellEnd"/>
      <w:r w:rsidRPr="00EF5842">
        <w:rPr>
          <w:rFonts w:ascii="Times New Roman" w:hAnsi="Times New Roman"/>
        </w:rPr>
        <w:t xml:space="preserve"> 2 leverages dance training, performances and lectures to expand visibility, awareness and knowledge of dance as a profession.”</w:t>
      </w:r>
      <w:r w:rsidRPr="00EF5842">
        <w:rPr>
          <w:rStyle w:val="FootnoteReference"/>
          <w:rFonts w:ascii="Times New Roman" w:hAnsi="Times New Roman"/>
        </w:rPr>
        <w:footnoteReference w:id="68"/>
      </w:r>
      <w:r w:rsidRPr="00EF5842">
        <w:rPr>
          <w:rFonts w:ascii="Times New Roman" w:hAnsi="Times New Roman"/>
        </w:rPr>
        <w:t xml:space="preserve"> </w:t>
      </w:r>
      <w:r>
        <w:rPr>
          <w:rFonts w:ascii="Times New Roman" w:hAnsi="Times New Roman"/>
        </w:rPr>
        <w:t xml:space="preserve">For the 2015-2016 Season, </w:t>
      </w:r>
      <w:proofErr w:type="spellStart"/>
      <w:r>
        <w:rPr>
          <w:rFonts w:ascii="Times New Roman" w:hAnsi="Times New Roman"/>
        </w:rPr>
        <w:t>BalletMet</w:t>
      </w:r>
      <w:proofErr w:type="spellEnd"/>
      <w:r>
        <w:rPr>
          <w:rFonts w:ascii="Times New Roman" w:hAnsi="Times New Roman"/>
        </w:rPr>
        <w:t xml:space="preserve"> is </w:t>
      </w:r>
      <w:proofErr w:type="gramStart"/>
      <w:r>
        <w:rPr>
          <w:rFonts w:ascii="Times New Roman" w:hAnsi="Times New Roman"/>
        </w:rPr>
        <w:t>a</w:t>
      </w:r>
      <w:proofErr w:type="gramEnd"/>
      <w:r>
        <w:rPr>
          <w:rFonts w:ascii="Times New Roman" w:hAnsi="Times New Roman"/>
        </w:rPr>
        <w:t xml:space="preserve"> unranked company which consists of </w:t>
      </w:r>
      <w:r w:rsidRPr="00EF5842">
        <w:rPr>
          <w:rFonts w:ascii="Times New Roman" w:hAnsi="Times New Roman"/>
        </w:rPr>
        <w:t xml:space="preserve">twenty-five dancers, including one dancer who spent last season as a dancer in </w:t>
      </w:r>
      <w:proofErr w:type="spellStart"/>
      <w:r w:rsidRPr="00EF5842">
        <w:rPr>
          <w:rFonts w:ascii="Times New Roman" w:hAnsi="Times New Roman"/>
        </w:rPr>
        <w:t>BalletMet</w:t>
      </w:r>
      <w:proofErr w:type="spellEnd"/>
      <w:r w:rsidRPr="00EF5842">
        <w:rPr>
          <w:rFonts w:ascii="Times New Roman" w:hAnsi="Times New Roman"/>
        </w:rPr>
        <w:t xml:space="preserve"> 2, and two other dancers that spent time as a Trainee with </w:t>
      </w:r>
      <w:proofErr w:type="spellStart"/>
      <w:r w:rsidRPr="00EF5842">
        <w:rPr>
          <w:rFonts w:ascii="Times New Roman" w:hAnsi="Times New Roman"/>
        </w:rPr>
        <w:t>BalletMet</w:t>
      </w:r>
      <w:proofErr w:type="spellEnd"/>
      <w:r w:rsidRPr="00EF5842">
        <w:rPr>
          <w:rFonts w:ascii="Times New Roman" w:hAnsi="Times New Roman"/>
        </w:rPr>
        <w:t>.</w:t>
      </w:r>
      <w:r w:rsidRPr="00EF5842">
        <w:rPr>
          <w:rStyle w:val="FootnoteReference"/>
          <w:rFonts w:ascii="Times New Roman" w:hAnsi="Times New Roman"/>
        </w:rPr>
        <w:footnoteReference w:id="69"/>
      </w:r>
      <w:r>
        <w:rPr>
          <w:rFonts w:ascii="Times New Roman" w:hAnsi="Times New Roman"/>
        </w:rPr>
        <w:t xml:space="preserve"> Of the twenty-five dancers, </w:t>
      </w:r>
      <w:r w:rsidRPr="00EF5842">
        <w:rPr>
          <w:rFonts w:ascii="Times New Roman" w:hAnsi="Times New Roman"/>
        </w:rPr>
        <w:t xml:space="preserve">ten dancers in total joined </w:t>
      </w:r>
      <w:proofErr w:type="spellStart"/>
      <w:r w:rsidRPr="00EF5842">
        <w:rPr>
          <w:rFonts w:ascii="Times New Roman" w:hAnsi="Times New Roman"/>
        </w:rPr>
        <w:t>BalletMet</w:t>
      </w:r>
      <w:proofErr w:type="spellEnd"/>
      <w:r w:rsidRPr="00EF5842">
        <w:rPr>
          <w:rFonts w:ascii="Times New Roman" w:hAnsi="Times New Roman"/>
        </w:rPr>
        <w:t xml:space="preserve"> after spending time in a trainee or second company. </w:t>
      </w:r>
    </w:p>
    <w:p w14:paraId="7426A48F" w14:textId="25C43C66" w:rsidR="00560E30" w:rsidRDefault="00560E30" w:rsidP="00560E30">
      <w:pPr>
        <w:rPr>
          <w:rFonts w:ascii="Times New Roman" w:hAnsi="Times New Roman"/>
        </w:rPr>
      </w:pPr>
      <w:r w:rsidRPr="00EF5842">
        <w:rPr>
          <w:rFonts w:ascii="Times New Roman" w:hAnsi="Times New Roman"/>
        </w:rPr>
        <w:lastRenderedPageBreak/>
        <w:tab/>
        <w:t xml:space="preserve">The American Guild of Musical Artists (AGMA) represents </w:t>
      </w:r>
      <w:proofErr w:type="spellStart"/>
      <w:r w:rsidRPr="00EF5842">
        <w:rPr>
          <w:rFonts w:ascii="Times New Roman" w:hAnsi="Times New Roman"/>
        </w:rPr>
        <w:t>BalletMet</w:t>
      </w:r>
      <w:proofErr w:type="spellEnd"/>
      <w:r w:rsidRPr="00EF5842">
        <w:rPr>
          <w:rFonts w:ascii="Times New Roman" w:hAnsi="Times New Roman"/>
        </w:rPr>
        <w:t xml:space="preserve"> dancers and members of Ballet Met 2. </w:t>
      </w:r>
      <w:r w:rsidRPr="00EF5842">
        <w:rPr>
          <w:rStyle w:val="FootnoteReference"/>
          <w:rFonts w:ascii="Times New Roman" w:hAnsi="Times New Roman"/>
        </w:rPr>
        <w:footnoteReference w:id="70"/>
      </w:r>
      <w:r w:rsidRPr="00EF5842">
        <w:rPr>
          <w:rFonts w:ascii="Times New Roman" w:hAnsi="Times New Roman"/>
        </w:rPr>
        <w:t xml:space="preserve"> The work policy for the members of </w:t>
      </w:r>
      <w:proofErr w:type="spellStart"/>
      <w:r w:rsidRPr="00EF5842">
        <w:rPr>
          <w:rFonts w:ascii="Times New Roman" w:hAnsi="Times New Roman"/>
        </w:rPr>
        <w:t>BalletMet</w:t>
      </w:r>
      <w:proofErr w:type="spellEnd"/>
      <w:r w:rsidRPr="00EF5842">
        <w:rPr>
          <w:rFonts w:ascii="Times New Roman" w:hAnsi="Times New Roman"/>
        </w:rPr>
        <w:t xml:space="preserve"> 2 reads as follows,</w:t>
      </w:r>
    </w:p>
    <w:p w14:paraId="0C409D5C" w14:textId="724AD252" w:rsidR="00560E30" w:rsidRDefault="00484A9F" w:rsidP="00484A9F">
      <w:pPr>
        <w:pStyle w:val="BlockQuotation"/>
      </w:pPr>
      <w:r w:rsidRPr="00EF5842">
        <w:t xml:space="preserve">(b) </w:t>
      </w:r>
      <w:proofErr w:type="spellStart"/>
      <w:r w:rsidRPr="00EF5842">
        <w:t>BalletMet</w:t>
      </w:r>
      <w:proofErr w:type="spellEnd"/>
      <w:r w:rsidRPr="00EF5842">
        <w:t xml:space="preserve"> 2 Students- </w:t>
      </w:r>
      <w:proofErr w:type="gramStart"/>
      <w:r w:rsidRPr="00EF5842">
        <w:t>The</w:t>
      </w:r>
      <w:proofErr w:type="gramEnd"/>
      <w:r w:rsidRPr="00EF5842">
        <w:t xml:space="preserve"> term “</w:t>
      </w:r>
      <w:proofErr w:type="spellStart"/>
      <w:r w:rsidRPr="00EF5842">
        <w:t>Ballet</w:t>
      </w:r>
      <w:r>
        <w:t>Met</w:t>
      </w:r>
      <w:proofErr w:type="spellEnd"/>
      <w:r>
        <w:t xml:space="preserve"> 2 Students” shall apply to </w:t>
      </w:r>
      <w:r w:rsidRPr="00EF5842">
        <w:t xml:space="preserve">student age 23 or under admitted into the EMPLOYER’s </w:t>
      </w:r>
      <w:proofErr w:type="spellStart"/>
      <w:r w:rsidRPr="00EF5842">
        <w:t>BalletMet</w:t>
      </w:r>
      <w:proofErr w:type="spellEnd"/>
      <w:r w:rsidRPr="00EF5842">
        <w:t xml:space="preserve"> 2 program.</w:t>
      </w:r>
      <w:r>
        <w:t xml:space="preserve"> </w:t>
      </w:r>
      <w:r w:rsidRPr="00EF5842">
        <w:t xml:space="preserve">(c) The permissible number of </w:t>
      </w:r>
      <w:proofErr w:type="spellStart"/>
      <w:r w:rsidRPr="00EF5842">
        <w:t>Balle</w:t>
      </w:r>
      <w:r>
        <w:t>tMet</w:t>
      </w:r>
      <w:proofErr w:type="spellEnd"/>
      <w:r>
        <w:t xml:space="preserve"> 2 Students engaged by the </w:t>
      </w:r>
      <w:r w:rsidRPr="00EF5842">
        <w:t>EMPLOYER shall not exceed six (6) in an</w:t>
      </w:r>
      <w:r>
        <w:t xml:space="preserve">y season. EMPLOYER may utilize </w:t>
      </w:r>
      <w:r w:rsidRPr="00EF5842">
        <w:t xml:space="preserve">additional </w:t>
      </w:r>
      <w:proofErr w:type="spellStart"/>
      <w:r w:rsidRPr="00EF5842">
        <w:t>BalletMet</w:t>
      </w:r>
      <w:proofErr w:type="spellEnd"/>
      <w:r w:rsidRPr="00EF5842">
        <w:t xml:space="preserve"> 2 Students only upon agreement with AGMA.</w:t>
      </w:r>
      <w:r>
        <w:t xml:space="preserve"> </w:t>
      </w:r>
      <w:r w:rsidRPr="00EF5842">
        <w:t>(d) For works cast by the Artistic Director o</w:t>
      </w:r>
      <w:r>
        <w:t xml:space="preserve">r any other in-house </w:t>
      </w:r>
      <w:proofErr w:type="spellStart"/>
      <w:r>
        <w:t>BalletMet</w:t>
      </w:r>
      <w:proofErr w:type="spellEnd"/>
      <w:r>
        <w:t xml:space="preserve"> </w:t>
      </w:r>
      <w:r w:rsidRPr="00EF5842">
        <w:t xml:space="preserve">choreographer, </w:t>
      </w:r>
      <w:proofErr w:type="spellStart"/>
      <w:r w:rsidRPr="00EF5842">
        <w:t>BalletMet</w:t>
      </w:r>
      <w:proofErr w:type="spellEnd"/>
      <w:r w:rsidRPr="00EF5842">
        <w:t xml:space="preserve"> 2 Students shall be </w:t>
      </w:r>
      <w:r>
        <w:t xml:space="preserve">cast in corps roles only. If a </w:t>
      </w:r>
      <w:proofErr w:type="spellStart"/>
      <w:r w:rsidRPr="00EF5842">
        <w:t>BalletMet</w:t>
      </w:r>
      <w:proofErr w:type="spellEnd"/>
      <w:r w:rsidRPr="00EF5842">
        <w:t xml:space="preserve"> 2 Student is cast in a role other than a</w:t>
      </w:r>
      <w:r>
        <w:t xml:space="preserve"> corps role for such work, the </w:t>
      </w:r>
      <w:r w:rsidRPr="00EF5842">
        <w:t xml:space="preserve">EMPLOYER must convert the </w:t>
      </w:r>
      <w:proofErr w:type="spellStart"/>
      <w:r w:rsidRPr="00EF5842">
        <w:t>BalletMet</w:t>
      </w:r>
      <w:proofErr w:type="spellEnd"/>
      <w:r w:rsidRPr="00EF5842">
        <w:t xml:space="preserve"> 2 Stud</w:t>
      </w:r>
      <w:r>
        <w:t>ent to an Apprentice rank for t</w:t>
      </w:r>
      <w:r w:rsidRPr="00EF5842">
        <w:t>he remainder of the season. Compensation a</w:t>
      </w:r>
      <w:r>
        <w:t xml:space="preserve">t the Apprentice level will be </w:t>
      </w:r>
      <w:r w:rsidRPr="00EF5842">
        <w:t>due from the posting of the cast list identified in paragraph 30(g).</w:t>
      </w:r>
      <w:r>
        <w:t xml:space="preserve"> </w:t>
      </w:r>
      <w:r w:rsidRPr="00EF5842">
        <w:t xml:space="preserve">(e) A Guest Choreographer may cast a </w:t>
      </w:r>
      <w:proofErr w:type="spellStart"/>
      <w:r w:rsidRPr="00EF5842">
        <w:t>BalletMet</w:t>
      </w:r>
      <w:proofErr w:type="spellEnd"/>
      <w:r w:rsidRPr="00EF5842">
        <w:t xml:space="preserve"> 2 Student in any role; </w:t>
      </w:r>
      <w:r w:rsidRPr="00EF5842">
        <w:rPr>
          <w:u w:val="single"/>
        </w:rPr>
        <w:t>provided</w:t>
      </w:r>
      <w:r w:rsidRPr="00EF5842">
        <w:t xml:space="preserve">, however, that should a </w:t>
      </w:r>
      <w:proofErr w:type="spellStart"/>
      <w:r w:rsidRPr="00EF5842">
        <w:t>BalletMet</w:t>
      </w:r>
      <w:proofErr w:type="spellEnd"/>
      <w:r w:rsidRPr="00EF5842">
        <w:t xml:space="preserve"> 2 S</w:t>
      </w:r>
      <w:r>
        <w:t xml:space="preserve">tudent be cast in a role other </w:t>
      </w:r>
      <w:r w:rsidRPr="00EF5842">
        <w:t>than a corps role a second time within a si</w:t>
      </w:r>
      <w:r>
        <w:t xml:space="preserve">ngle season, the EMPLOYER must </w:t>
      </w:r>
      <w:r w:rsidRPr="00EF5842">
        <w:t xml:space="preserve">convert that </w:t>
      </w:r>
      <w:proofErr w:type="spellStart"/>
      <w:r w:rsidRPr="00EF5842">
        <w:t>BalletMet</w:t>
      </w:r>
      <w:proofErr w:type="spellEnd"/>
      <w:r w:rsidRPr="00EF5842">
        <w:t xml:space="preserve"> 2 Student to an Apprenti</w:t>
      </w:r>
      <w:r>
        <w:t xml:space="preserve">ce rank for the remainder of </w:t>
      </w:r>
      <w:r w:rsidRPr="00EF5842">
        <w:t>he season. Compensation at the Apprentic</w:t>
      </w:r>
      <w:r>
        <w:t xml:space="preserve">e level will be due from the </w:t>
      </w:r>
      <w:r w:rsidRPr="00EF5842">
        <w:t>posting of the cast list identified in paragraph 30 (g).</w:t>
      </w:r>
      <w:r>
        <w:t xml:space="preserve"> </w:t>
      </w:r>
      <w:r w:rsidRPr="00EF5842">
        <w:t xml:space="preserve">(f) Any </w:t>
      </w:r>
      <w:proofErr w:type="spellStart"/>
      <w:r w:rsidRPr="00EF5842">
        <w:t>BalletMet</w:t>
      </w:r>
      <w:proofErr w:type="spellEnd"/>
      <w:r w:rsidRPr="00EF5842">
        <w:t xml:space="preserve"> 2 Student who is converted</w:t>
      </w:r>
      <w:r>
        <w:t xml:space="preserve"> to an Apprentice and works 20 </w:t>
      </w:r>
      <w:r w:rsidRPr="00EF5842">
        <w:t>weeks or more in such classification, shall b</w:t>
      </w:r>
      <w:r>
        <w:t xml:space="preserve">e considered to have completed </w:t>
      </w:r>
      <w:r w:rsidRPr="00EF5842">
        <w:t>an entire season. If the total amount of weeks</w:t>
      </w:r>
      <w:r>
        <w:t xml:space="preserve"> worked is less than 20 weeks, </w:t>
      </w:r>
      <w:r w:rsidRPr="00EF5842">
        <w:t>he/she may be permitted to repeat his/h</w:t>
      </w:r>
      <w:r>
        <w:t xml:space="preserve">er first year as an Apprentice </w:t>
      </w:r>
      <w:r w:rsidRPr="00EF5842">
        <w:t xml:space="preserve">provided that the repeat year is contracted for a full season. (g) </w:t>
      </w:r>
      <w:proofErr w:type="spellStart"/>
      <w:r w:rsidRPr="00EF5842">
        <w:t>BalletMet</w:t>
      </w:r>
      <w:proofErr w:type="spellEnd"/>
      <w:r w:rsidRPr="00EF5842">
        <w:t xml:space="preserve"> 2 Students may be engaged for a </w:t>
      </w:r>
      <w:r>
        <w:t xml:space="preserve">period not to exceed one full </w:t>
      </w:r>
      <w:r w:rsidRPr="00EF5842">
        <w:t xml:space="preserve">season; </w:t>
      </w:r>
      <w:r w:rsidRPr="00EF5842">
        <w:rPr>
          <w:u w:val="single"/>
        </w:rPr>
        <w:t>provided</w:t>
      </w:r>
      <w:r w:rsidRPr="00EF5842">
        <w:t>, however, that the EMP</w:t>
      </w:r>
      <w:r>
        <w:t xml:space="preserve">LOYER may engage up to two (2) </w:t>
      </w:r>
      <w:proofErr w:type="spellStart"/>
      <w:r w:rsidRPr="00EF5842">
        <w:t>BalletMet</w:t>
      </w:r>
      <w:proofErr w:type="spellEnd"/>
      <w:r w:rsidRPr="00EF5842">
        <w:t xml:space="preserve"> 2 Students per year for a second season, so long as such individua</w:t>
      </w:r>
      <w:r>
        <w:t xml:space="preserve">ls </w:t>
      </w:r>
      <w:r w:rsidRPr="00EF5842">
        <w:t xml:space="preserve">continue to meet the definition of a </w:t>
      </w:r>
      <w:proofErr w:type="spellStart"/>
      <w:r w:rsidRPr="00EF5842">
        <w:t>BalletMet</w:t>
      </w:r>
      <w:proofErr w:type="spellEnd"/>
      <w:r w:rsidRPr="00EF5842">
        <w:t xml:space="preserve"> 2 Student as set forth herein.</w:t>
      </w:r>
      <w:r w:rsidRPr="00EF5842">
        <w:rPr>
          <w:rStyle w:val="FootnoteReference"/>
          <w:rFonts w:ascii="Times New Roman" w:hAnsi="Times New Roman"/>
        </w:rPr>
        <w:footnoteReference w:id="71"/>
      </w:r>
    </w:p>
    <w:p w14:paraId="486D68B9" w14:textId="422444B4" w:rsidR="00484A9F" w:rsidRDefault="00484A9F" w:rsidP="00484A9F">
      <w:pPr>
        <w:ind w:firstLine="720"/>
        <w:rPr>
          <w:rFonts w:ascii="Times New Roman" w:hAnsi="Times New Roman"/>
        </w:rPr>
      </w:pPr>
      <w:r w:rsidRPr="00EF5842">
        <w:rPr>
          <w:rFonts w:ascii="Times New Roman" w:hAnsi="Times New Roman"/>
        </w:rPr>
        <w:t xml:space="preserve">This agreement protects both the </w:t>
      </w:r>
      <w:proofErr w:type="spellStart"/>
      <w:r w:rsidRPr="00EF5842">
        <w:rPr>
          <w:rFonts w:ascii="Times New Roman" w:hAnsi="Times New Roman"/>
        </w:rPr>
        <w:t>BalletMet</w:t>
      </w:r>
      <w:proofErr w:type="spellEnd"/>
      <w:r w:rsidRPr="00EF5842">
        <w:rPr>
          <w:rFonts w:ascii="Times New Roman" w:hAnsi="Times New Roman"/>
        </w:rPr>
        <w:t xml:space="preserve"> and </w:t>
      </w:r>
      <w:proofErr w:type="spellStart"/>
      <w:r w:rsidRPr="00EF5842">
        <w:rPr>
          <w:rFonts w:ascii="Times New Roman" w:hAnsi="Times New Roman"/>
        </w:rPr>
        <w:t>BalletMet</w:t>
      </w:r>
      <w:proofErr w:type="spellEnd"/>
      <w:r w:rsidRPr="00EF5842">
        <w:rPr>
          <w:rFonts w:ascii="Times New Roman" w:hAnsi="Times New Roman"/>
        </w:rPr>
        <w:t xml:space="preserve"> 2 dancers by establishing a clear system for any issues that may arise from a </w:t>
      </w:r>
      <w:proofErr w:type="spellStart"/>
      <w:r w:rsidRPr="00EF5842">
        <w:rPr>
          <w:rFonts w:ascii="Times New Roman" w:hAnsi="Times New Roman"/>
        </w:rPr>
        <w:t>BalletMet</w:t>
      </w:r>
      <w:proofErr w:type="spellEnd"/>
      <w:r w:rsidRPr="00EF5842">
        <w:rPr>
          <w:rFonts w:ascii="Times New Roman" w:hAnsi="Times New Roman"/>
        </w:rPr>
        <w:t xml:space="preserve"> 2 dancer performing wi</w:t>
      </w:r>
      <w:r>
        <w:rPr>
          <w:rFonts w:ascii="Times New Roman" w:hAnsi="Times New Roman"/>
        </w:rPr>
        <w:t xml:space="preserve">th </w:t>
      </w:r>
      <w:proofErr w:type="spellStart"/>
      <w:r>
        <w:rPr>
          <w:rFonts w:ascii="Times New Roman" w:hAnsi="Times New Roman"/>
        </w:rPr>
        <w:t>BalletMet</w:t>
      </w:r>
      <w:proofErr w:type="spellEnd"/>
      <w:r>
        <w:rPr>
          <w:rFonts w:ascii="Times New Roman" w:hAnsi="Times New Roman"/>
        </w:rPr>
        <w:t>.</w:t>
      </w:r>
    </w:p>
    <w:p w14:paraId="046C8B5B" w14:textId="2C070930" w:rsidR="00484A9F" w:rsidRDefault="00484A9F" w:rsidP="00484A9F">
      <w:pPr>
        <w:pStyle w:val="Heading2"/>
      </w:pPr>
      <w:bookmarkStart w:id="13" w:name="_Toc323891161"/>
      <w:r>
        <w:t>Ballet West</w:t>
      </w:r>
      <w:bookmarkEnd w:id="13"/>
    </w:p>
    <w:p w14:paraId="532ACCFE" w14:textId="4FCE27B8" w:rsidR="00484A9F" w:rsidRDefault="00484A9F" w:rsidP="00484A9F">
      <w:pPr>
        <w:rPr>
          <w:rFonts w:ascii="Times New Roman" w:hAnsi="Times New Roman"/>
        </w:rPr>
      </w:pPr>
      <w:r>
        <w:tab/>
      </w:r>
      <w:r>
        <w:rPr>
          <w:rFonts w:ascii="Times New Roman" w:hAnsi="Times New Roman"/>
        </w:rPr>
        <w:t xml:space="preserve">Ballet West is a large ranked company located in Salt Lake City, Utah. </w:t>
      </w:r>
      <w:r w:rsidRPr="00EF5842">
        <w:rPr>
          <w:rFonts w:ascii="Times New Roman" w:hAnsi="Times New Roman"/>
        </w:rPr>
        <w:t xml:space="preserve">Ballet West II established in 2005 is an example of a very successful feeder to the main </w:t>
      </w:r>
      <w:r w:rsidRPr="00EF5842">
        <w:rPr>
          <w:rFonts w:ascii="Times New Roman" w:hAnsi="Times New Roman"/>
        </w:rPr>
        <w:lastRenderedPageBreak/>
        <w:t>company, Ballet West. For the 2015-2016 season,</w:t>
      </w:r>
      <w:r>
        <w:rPr>
          <w:rFonts w:ascii="Times New Roman" w:hAnsi="Times New Roman"/>
        </w:rPr>
        <w:t xml:space="preserve"> Ballet West employs </w:t>
      </w:r>
      <w:r w:rsidRPr="00EF5842">
        <w:rPr>
          <w:rFonts w:ascii="Times New Roman" w:hAnsi="Times New Roman"/>
        </w:rPr>
        <w:t>forty dancers including twenty-five who began their careers in Ballet West II.</w:t>
      </w:r>
      <w:r w:rsidRPr="00EF5842">
        <w:rPr>
          <w:rStyle w:val="FootnoteReference"/>
          <w:rFonts w:ascii="Times New Roman" w:hAnsi="Times New Roman"/>
        </w:rPr>
        <w:footnoteReference w:id="72"/>
      </w:r>
      <w:r>
        <w:rPr>
          <w:rFonts w:ascii="Times New Roman" w:hAnsi="Times New Roman"/>
        </w:rPr>
        <w:t xml:space="preserve"> </w:t>
      </w:r>
      <w:r w:rsidRPr="00EF5842">
        <w:rPr>
          <w:rFonts w:ascii="Times New Roman" w:hAnsi="Times New Roman"/>
        </w:rPr>
        <w:t xml:space="preserve">The dancers for Ballet West are </w:t>
      </w:r>
      <w:r>
        <w:rPr>
          <w:rFonts w:ascii="Times New Roman" w:hAnsi="Times New Roman"/>
        </w:rPr>
        <w:t xml:space="preserve">divided into titles as follows: </w:t>
      </w:r>
      <w:r w:rsidRPr="00EF5842">
        <w:rPr>
          <w:rFonts w:ascii="Times New Roman" w:hAnsi="Times New Roman"/>
        </w:rPr>
        <w:t>Principal Artists, First Soloists, Soloists, Demi-Soloists, and Corps Artist.</w:t>
      </w:r>
      <w:r w:rsidRPr="00EF5842">
        <w:rPr>
          <w:rStyle w:val="FootnoteReference"/>
          <w:rFonts w:ascii="Times New Roman" w:hAnsi="Times New Roman"/>
        </w:rPr>
        <w:footnoteReference w:id="73"/>
      </w:r>
      <w:r w:rsidRPr="00EF5842">
        <w:rPr>
          <w:rFonts w:ascii="Times New Roman" w:hAnsi="Times New Roman"/>
        </w:rPr>
        <w:t xml:space="preserve"> With sixty-three percent of the company beginning their career in Ballet West II, the clearest path to becoming a member of the main company is to gain experience with Ballet West II. For the 2015-2016 season Ballet West II ha</w:t>
      </w:r>
      <w:r>
        <w:rPr>
          <w:rFonts w:ascii="Times New Roman" w:hAnsi="Times New Roman"/>
        </w:rPr>
        <w:t>s</w:t>
      </w:r>
      <w:r w:rsidRPr="00EF5842">
        <w:rPr>
          <w:rFonts w:ascii="Times New Roman" w:hAnsi="Times New Roman"/>
        </w:rPr>
        <w:t xml:space="preserve"> twelve dancers, six male and six female.</w:t>
      </w:r>
      <w:r w:rsidRPr="00EF5842">
        <w:rPr>
          <w:rStyle w:val="FootnoteReference"/>
          <w:rFonts w:ascii="Times New Roman" w:hAnsi="Times New Roman"/>
        </w:rPr>
        <w:footnoteReference w:id="74"/>
      </w:r>
      <w:r w:rsidRPr="00EF5842">
        <w:rPr>
          <w:rFonts w:ascii="Times New Roman" w:hAnsi="Times New Roman"/>
        </w:rPr>
        <w:t xml:space="preserve"> American Guild of Musical Artists represents Ballet West, </w:t>
      </w:r>
      <w:r>
        <w:rPr>
          <w:rFonts w:ascii="Times New Roman" w:hAnsi="Times New Roman"/>
        </w:rPr>
        <w:t>and Ballet West II dancers as</w:t>
      </w:r>
      <w:r w:rsidRPr="00EF5842">
        <w:rPr>
          <w:rFonts w:ascii="Times New Roman" w:hAnsi="Times New Roman"/>
        </w:rPr>
        <w:t xml:space="preserve"> explained </w:t>
      </w:r>
      <w:r>
        <w:rPr>
          <w:rFonts w:ascii="Times New Roman" w:hAnsi="Times New Roman"/>
        </w:rPr>
        <w:t>in the contractual agreement</w:t>
      </w:r>
      <w:r w:rsidRPr="00EF5842">
        <w:rPr>
          <w:rFonts w:ascii="Times New Roman" w:hAnsi="Times New Roman"/>
        </w:rPr>
        <w:t>:</w:t>
      </w:r>
    </w:p>
    <w:p w14:paraId="47BA92A5" w14:textId="69C45B06" w:rsidR="00484A9F" w:rsidRDefault="00484A9F" w:rsidP="00484A9F">
      <w:pPr>
        <w:pStyle w:val="BlockQuotation"/>
        <w:rPr>
          <w:rFonts w:ascii="Times New Roman" w:hAnsi="Times New Roman"/>
        </w:rPr>
      </w:pPr>
      <w:r w:rsidRPr="00484A9F">
        <w:t>The EMPLOYER herby recognizes AGMA as the exclusive collective bargaining agent for all ARTISTs, (all herein referred to individually or collectively as “ARTIST” or “ARTISTs”) employed by the EMPLOYER, including Ballet West II Dancers when they rehearse or perform in Ballet West productions</w:t>
      </w:r>
      <w:r w:rsidRPr="00EF5842">
        <w:rPr>
          <w:rFonts w:ascii="Times New Roman" w:hAnsi="Times New Roman"/>
        </w:rPr>
        <w:t>.</w:t>
      </w:r>
      <w:r w:rsidRPr="00EF5842">
        <w:rPr>
          <w:rStyle w:val="FootnoteReference"/>
          <w:rFonts w:ascii="Times New Roman" w:hAnsi="Times New Roman"/>
        </w:rPr>
        <w:footnoteReference w:id="75"/>
      </w:r>
      <w:r w:rsidRPr="00EF5842">
        <w:rPr>
          <w:rFonts w:ascii="Times New Roman" w:hAnsi="Times New Roman"/>
        </w:rPr>
        <w:t xml:space="preserve"> </w:t>
      </w:r>
    </w:p>
    <w:p w14:paraId="6205E464" w14:textId="77777777" w:rsidR="00484A9F" w:rsidRPr="00EF5842" w:rsidRDefault="00484A9F" w:rsidP="00484A9F">
      <w:pPr>
        <w:rPr>
          <w:rFonts w:ascii="Times New Roman" w:hAnsi="Times New Roman"/>
        </w:rPr>
      </w:pPr>
      <w:r>
        <w:tab/>
      </w:r>
      <w:r w:rsidRPr="00EF5842">
        <w:rPr>
          <w:rFonts w:ascii="Times New Roman" w:hAnsi="Times New Roman"/>
        </w:rPr>
        <w:t xml:space="preserve">While not being covered as an “ARTIST” in the AGMA agreement, Ballet West II dancers are allowed to perform in productions of Ballet West as covered, </w:t>
      </w:r>
      <w:r>
        <w:rPr>
          <w:rFonts w:ascii="Times New Roman" w:hAnsi="Times New Roman"/>
        </w:rPr>
        <w:t>but “n</w:t>
      </w:r>
      <w:r w:rsidRPr="00EF5842">
        <w:rPr>
          <w:rFonts w:ascii="Times New Roman" w:hAnsi="Times New Roman"/>
        </w:rPr>
        <w:t xml:space="preserve">o more than ten (10) Ballet West II Dancers may be engaged by Ballet West at any time. </w:t>
      </w:r>
      <w:r>
        <w:rPr>
          <w:rFonts w:ascii="Times New Roman" w:hAnsi="Times New Roman"/>
        </w:rPr>
        <w:t xml:space="preserve">And, </w:t>
      </w:r>
      <w:r w:rsidRPr="00EF5842">
        <w:rPr>
          <w:rFonts w:ascii="Times New Roman" w:hAnsi="Times New Roman"/>
        </w:rPr>
        <w:t>Ballet West II Dancers may not be engaged in any role above Corps level.”</w:t>
      </w:r>
      <w:r w:rsidRPr="00EF5842">
        <w:rPr>
          <w:rStyle w:val="FootnoteReference"/>
          <w:rFonts w:ascii="Times New Roman" w:hAnsi="Times New Roman"/>
        </w:rPr>
        <w:footnoteReference w:id="76"/>
      </w:r>
      <w:r w:rsidRPr="00EF5842">
        <w:rPr>
          <w:rFonts w:ascii="Times New Roman" w:hAnsi="Times New Roman"/>
        </w:rPr>
        <w:t xml:space="preserve"> Ballet West II dancers can receive benefits from the AGMA agreement as explained, “If the total number of weeks within which a Ballet West II Dancer is engaged in a Ballet West Artistic Activity equals twenty (20) or more.”</w:t>
      </w:r>
      <w:r w:rsidRPr="00EF5842">
        <w:rPr>
          <w:rStyle w:val="FootnoteReference"/>
          <w:rFonts w:ascii="Times New Roman" w:hAnsi="Times New Roman"/>
        </w:rPr>
        <w:footnoteReference w:id="77"/>
      </w:r>
    </w:p>
    <w:p w14:paraId="2CE4F682" w14:textId="1717B363" w:rsidR="00484A9F" w:rsidRDefault="00484A9F" w:rsidP="00484A9F">
      <w:pPr>
        <w:rPr>
          <w:rFonts w:ascii="Times New Roman" w:hAnsi="Times New Roman"/>
        </w:rPr>
      </w:pPr>
      <w:r w:rsidRPr="00EF5842">
        <w:rPr>
          <w:rFonts w:ascii="Times New Roman" w:hAnsi="Times New Roman"/>
        </w:rPr>
        <w:lastRenderedPageBreak/>
        <w:tab/>
        <w:t xml:space="preserve"> In addition to Ballet West II, Ballet West also has a Professional Training Division, which was created in 2009 by Artistic Director Adam </w:t>
      </w:r>
      <w:proofErr w:type="spellStart"/>
      <w:r w:rsidRPr="00EF5842">
        <w:rPr>
          <w:rFonts w:ascii="Times New Roman" w:hAnsi="Times New Roman"/>
        </w:rPr>
        <w:t>Sklute</w:t>
      </w:r>
      <w:proofErr w:type="spellEnd"/>
      <w:r w:rsidRPr="00EF5842">
        <w:rPr>
          <w:rFonts w:ascii="Times New Roman" w:hAnsi="Times New Roman"/>
        </w:rPr>
        <w:t>.</w:t>
      </w:r>
      <w:r w:rsidRPr="00EF5842">
        <w:rPr>
          <w:rStyle w:val="FootnoteReference"/>
          <w:rFonts w:ascii="Times New Roman" w:hAnsi="Times New Roman"/>
        </w:rPr>
        <w:footnoteReference w:id="78"/>
      </w:r>
      <w:r w:rsidRPr="00EF5842">
        <w:rPr>
          <w:rFonts w:ascii="Times New Roman" w:hAnsi="Times New Roman"/>
        </w:rPr>
        <w:t xml:space="preserve">  Dancers in the Professional Training Division are selected by audition-only, and are defined as trainees that participate in rehearsals with Ballet West and Ballet</w:t>
      </w:r>
      <w:r>
        <w:rPr>
          <w:rFonts w:ascii="Times New Roman" w:hAnsi="Times New Roman"/>
        </w:rPr>
        <w:t xml:space="preserve"> West</w:t>
      </w:r>
      <w:r w:rsidRPr="00EF5842">
        <w:rPr>
          <w:rFonts w:ascii="Times New Roman" w:hAnsi="Times New Roman"/>
        </w:rPr>
        <w:t xml:space="preserve"> II.</w:t>
      </w:r>
      <w:r w:rsidRPr="00EF5842">
        <w:rPr>
          <w:rStyle w:val="FootnoteReference"/>
          <w:rFonts w:ascii="Times New Roman" w:hAnsi="Times New Roman"/>
        </w:rPr>
        <w:footnoteReference w:id="79"/>
      </w:r>
      <w:r w:rsidRPr="00EF5842">
        <w:rPr>
          <w:rFonts w:ascii="Times New Roman" w:hAnsi="Times New Roman"/>
        </w:rPr>
        <w:t xml:space="preserve"> Trainees are enrolled September through May and are required to pay a tuition fee of $5,850.00 per year, with an additional performance fee listed as TBD.</w:t>
      </w:r>
      <w:r w:rsidRPr="00EF5842">
        <w:rPr>
          <w:rStyle w:val="FootnoteReference"/>
          <w:rFonts w:ascii="Times New Roman" w:hAnsi="Times New Roman"/>
        </w:rPr>
        <w:footnoteReference w:id="80"/>
      </w:r>
      <w:r w:rsidRPr="00EF5842">
        <w:rPr>
          <w:rFonts w:ascii="Times New Roman" w:hAnsi="Times New Roman"/>
        </w:rPr>
        <w:t xml:space="preserve"> The goal of the Professional Training Division upon completion</w:t>
      </w:r>
      <w:r>
        <w:rPr>
          <w:rFonts w:ascii="Times New Roman" w:hAnsi="Times New Roman"/>
        </w:rPr>
        <w:t xml:space="preserve"> is </w:t>
      </w:r>
      <w:r w:rsidRPr="00EF5842">
        <w:rPr>
          <w:rFonts w:ascii="Times New Roman" w:hAnsi="Times New Roman"/>
        </w:rPr>
        <w:t>for the dancers to posses, “all of the qualities necessary to dance in Ballet West II or many other outstanding dance companies around the world”.</w:t>
      </w:r>
      <w:r w:rsidRPr="00EF5842">
        <w:rPr>
          <w:rStyle w:val="FootnoteReference"/>
          <w:rFonts w:ascii="Times New Roman" w:hAnsi="Times New Roman"/>
        </w:rPr>
        <w:footnoteReference w:id="81"/>
      </w:r>
      <w:r w:rsidRPr="00EF5842">
        <w:rPr>
          <w:rFonts w:ascii="Times New Roman" w:hAnsi="Times New Roman"/>
        </w:rPr>
        <w:t xml:space="preserve"> </w:t>
      </w:r>
      <w:r>
        <w:rPr>
          <w:rFonts w:ascii="Times New Roman" w:hAnsi="Times New Roman"/>
        </w:rPr>
        <w:t>Although d</w:t>
      </w:r>
      <w:r w:rsidRPr="00EF5842">
        <w:rPr>
          <w:rFonts w:ascii="Times New Roman" w:hAnsi="Times New Roman"/>
        </w:rPr>
        <w:t xml:space="preserve">ancers in the Professional Training </w:t>
      </w:r>
      <w:proofErr w:type="gramStart"/>
      <w:r w:rsidRPr="00EF5842">
        <w:rPr>
          <w:rFonts w:ascii="Times New Roman" w:hAnsi="Times New Roman"/>
        </w:rPr>
        <w:t>Division,</w:t>
      </w:r>
      <w:proofErr w:type="gramEnd"/>
      <w:r w:rsidRPr="00EF5842">
        <w:rPr>
          <w:rFonts w:ascii="Times New Roman" w:hAnsi="Times New Roman"/>
        </w:rPr>
        <w:t xml:space="preserve"> </w:t>
      </w:r>
      <w:r>
        <w:rPr>
          <w:rFonts w:ascii="Times New Roman" w:hAnsi="Times New Roman"/>
        </w:rPr>
        <w:t xml:space="preserve">have </w:t>
      </w:r>
      <w:r w:rsidRPr="00EF5842">
        <w:rPr>
          <w:rFonts w:ascii="Times New Roman" w:hAnsi="Times New Roman"/>
        </w:rPr>
        <w:t>to pay tuition, they are offered opportunities to participate with the main company dancers.</w:t>
      </w:r>
    </w:p>
    <w:p w14:paraId="09F0ABBB" w14:textId="141796E4" w:rsidR="00484A9F" w:rsidRDefault="00484A9F" w:rsidP="00484A9F">
      <w:pPr>
        <w:pStyle w:val="Heading2"/>
      </w:pPr>
      <w:bookmarkStart w:id="14" w:name="_Toc323891162"/>
      <w:r>
        <w:t>Boston Ballet</w:t>
      </w:r>
      <w:bookmarkEnd w:id="14"/>
    </w:p>
    <w:p w14:paraId="70F8CE84" w14:textId="67A74CA4" w:rsidR="00484A9F" w:rsidRDefault="00484A9F" w:rsidP="00484A9F">
      <w:pPr>
        <w:rPr>
          <w:rFonts w:ascii="Times New Roman" w:hAnsi="Times New Roman"/>
        </w:rPr>
      </w:pPr>
      <w:r>
        <w:tab/>
      </w:r>
      <w:r w:rsidRPr="00EF5842">
        <w:rPr>
          <w:rFonts w:ascii="Times New Roman" w:hAnsi="Times New Roman"/>
        </w:rPr>
        <w:t>Boston Ballet is one of the largest companies in the United States with fifty-eight dancers for the 2015-2016 Season.</w:t>
      </w:r>
      <w:r w:rsidRPr="00EF5842">
        <w:rPr>
          <w:rStyle w:val="FootnoteReference"/>
          <w:rFonts w:ascii="Times New Roman" w:hAnsi="Times New Roman"/>
        </w:rPr>
        <w:footnoteReference w:id="82"/>
      </w:r>
      <w:r w:rsidRPr="00EF5842">
        <w:rPr>
          <w:rFonts w:ascii="Times New Roman" w:hAnsi="Times New Roman"/>
        </w:rPr>
        <w:t xml:space="preserve"> Of the fifty-eight ranked dancers, twenty-five began their career in a trainee or second company, and nineteen dancers graduated from the affiliated second company, </w:t>
      </w:r>
      <w:r>
        <w:rPr>
          <w:rFonts w:ascii="Times New Roman" w:hAnsi="Times New Roman"/>
        </w:rPr>
        <w:t>BB</w:t>
      </w:r>
      <w:r w:rsidRPr="00EF5842">
        <w:rPr>
          <w:rFonts w:ascii="Times New Roman" w:hAnsi="Times New Roman"/>
        </w:rPr>
        <w:t xml:space="preserve"> II.</w:t>
      </w:r>
      <w:r w:rsidRPr="00EF5842">
        <w:rPr>
          <w:rStyle w:val="FootnoteReference"/>
          <w:rFonts w:ascii="Times New Roman" w:hAnsi="Times New Roman"/>
        </w:rPr>
        <w:footnoteReference w:id="83"/>
      </w:r>
      <w:r>
        <w:rPr>
          <w:rFonts w:ascii="Times New Roman" w:hAnsi="Times New Roman"/>
        </w:rPr>
        <w:t xml:space="preserve">  Boston Ballet II’s mission states that</w:t>
      </w:r>
      <w:r w:rsidRPr="00EF5842">
        <w:rPr>
          <w:rFonts w:ascii="Times New Roman" w:hAnsi="Times New Roman"/>
        </w:rPr>
        <w:t>,</w:t>
      </w:r>
    </w:p>
    <w:p w14:paraId="6B3FA096" w14:textId="73124663" w:rsidR="00484A9F" w:rsidRDefault="00484A9F" w:rsidP="00484A9F">
      <w:pPr>
        <w:pStyle w:val="BlockQuotation"/>
        <w:rPr>
          <w:rFonts w:ascii="Times New Roman" w:hAnsi="Times New Roman"/>
        </w:rPr>
      </w:pPr>
      <w:r w:rsidRPr="00EF5842">
        <w:rPr>
          <w:rFonts w:ascii="Times New Roman" w:hAnsi="Times New Roman"/>
        </w:rPr>
        <w:t>Boston Ballet II is the second company of Boston Ballet. The two-year program bridges the gap between a dancer’s formal training and their professional career. BBII’s focus is on developing strong, technical artists who have the skills to thrive in a world-renowned company. The group of nine to twelve dancers performs extensively with the main company at the Boston Opera House in addition to their own touring engagements throughout the Greater Boston community.</w:t>
      </w:r>
      <w:r w:rsidRPr="00EF5842">
        <w:rPr>
          <w:rStyle w:val="FootnoteReference"/>
          <w:rFonts w:ascii="Times New Roman" w:hAnsi="Times New Roman"/>
        </w:rPr>
        <w:footnoteReference w:id="84"/>
      </w:r>
    </w:p>
    <w:p w14:paraId="67D2619A" w14:textId="77777777" w:rsidR="00484A9F" w:rsidRPr="00EF5842" w:rsidRDefault="00484A9F" w:rsidP="00484A9F">
      <w:pPr>
        <w:rPr>
          <w:rFonts w:ascii="Times New Roman" w:hAnsi="Times New Roman"/>
        </w:rPr>
      </w:pPr>
      <w:r>
        <w:lastRenderedPageBreak/>
        <w:tab/>
      </w:r>
      <w:r w:rsidRPr="00EF5842">
        <w:rPr>
          <w:rFonts w:ascii="Times New Roman" w:hAnsi="Times New Roman"/>
        </w:rPr>
        <w:t>For the 2015-2016 season Boston Ballet II consists of eight dancers, five male, and three female.</w:t>
      </w:r>
      <w:r w:rsidRPr="00EF5842">
        <w:rPr>
          <w:rStyle w:val="FootnoteReference"/>
          <w:rFonts w:ascii="Times New Roman" w:hAnsi="Times New Roman"/>
        </w:rPr>
        <w:footnoteReference w:id="85"/>
      </w:r>
    </w:p>
    <w:p w14:paraId="0CF744CA" w14:textId="77777777" w:rsidR="00484A9F" w:rsidRPr="00EF5842" w:rsidRDefault="00484A9F" w:rsidP="00484A9F">
      <w:pPr>
        <w:rPr>
          <w:rFonts w:ascii="Times New Roman" w:hAnsi="Times New Roman"/>
        </w:rPr>
      </w:pPr>
      <w:r w:rsidRPr="00EF5842">
        <w:rPr>
          <w:rFonts w:ascii="Times New Roman" w:hAnsi="Times New Roman"/>
        </w:rPr>
        <w:tab/>
        <w:t>Benefits for the Boston Ballet II dancers include:</w:t>
      </w:r>
    </w:p>
    <w:p w14:paraId="0516A5D2" w14:textId="77777777" w:rsidR="00484A9F" w:rsidRPr="003476E2" w:rsidRDefault="00484A9F" w:rsidP="00484A9F">
      <w:pPr>
        <w:pStyle w:val="ListParagraph"/>
        <w:numPr>
          <w:ilvl w:val="1"/>
          <w:numId w:val="18"/>
        </w:numPr>
        <w:rPr>
          <w:rFonts w:ascii="Times New Roman" w:hAnsi="Times New Roman"/>
        </w:rPr>
      </w:pPr>
      <w:r w:rsidRPr="003476E2">
        <w:rPr>
          <w:rFonts w:ascii="Times New Roman" w:hAnsi="Times New Roman"/>
        </w:rPr>
        <w:t>Compensation</w:t>
      </w:r>
    </w:p>
    <w:p w14:paraId="50E411C0" w14:textId="77777777" w:rsidR="00484A9F" w:rsidRPr="003476E2" w:rsidRDefault="00484A9F" w:rsidP="00484A9F">
      <w:pPr>
        <w:pStyle w:val="ListParagraph"/>
        <w:numPr>
          <w:ilvl w:val="1"/>
          <w:numId w:val="18"/>
        </w:numPr>
        <w:rPr>
          <w:rFonts w:ascii="Times New Roman" w:hAnsi="Times New Roman"/>
        </w:rPr>
      </w:pPr>
      <w:r w:rsidRPr="003476E2">
        <w:rPr>
          <w:rFonts w:ascii="Times New Roman" w:hAnsi="Times New Roman"/>
        </w:rPr>
        <w:t>Full health and dental benefits</w:t>
      </w:r>
    </w:p>
    <w:p w14:paraId="5889CFE2" w14:textId="77777777" w:rsidR="00484A9F" w:rsidRPr="003476E2" w:rsidRDefault="00484A9F" w:rsidP="00484A9F">
      <w:pPr>
        <w:pStyle w:val="ListParagraph"/>
        <w:numPr>
          <w:ilvl w:val="1"/>
          <w:numId w:val="18"/>
        </w:numPr>
        <w:rPr>
          <w:rFonts w:ascii="Times New Roman" w:hAnsi="Times New Roman"/>
        </w:rPr>
      </w:pPr>
      <w:r w:rsidRPr="003476E2">
        <w:rPr>
          <w:rFonts w:ascii="Times New Roman" w:hAnsi="Times New Roman"/>
        </w:rPr>
        <w:t xml:space="preserve">Shoe allowance </w:t>
      </w:r>
    </w:p>
    <w:p w14:paraId="39F908D6" w14:textId="77777777" w:rsidR="00484A9F" w:rsidRPr="003476E2" w:rsidRDefault="00484A9F" w:rsidP="00484A9F">
      <w:pPr>
        <w:pStyle w:val="ListParagraph"/>
        <w:numPr>
          <w:ilvl w:val="1"/>
          <w:numId w:val="18"/>
        </w:numPr>
        <w:rPr>
          <w:rFonts w:ascii="Times New Roman" w:hAnsi="Times New Roman"/>
        </w:rPr>
      </w:pPr>
      <w:r w:rsidRPr="003476E2">
        <w:rPr>
          <w:rFonts w:ascii="Times New Roman" w:hAnsi="Times New Roman"/>
        </w:rPr>
        <w:t xml:space="preserve">Access to Pilates and </w:t>
      </w:r>
      <w:proofErr w:type="spellStart"/>
      <w:r w:rsidRPr="003476E2">
        <w:rPr>
          <w:rFonts w:ascii="Times New Roman" w:hAnsi="Times New Roman"/>
        </w:rPr>
        <w:t>gyrotonic</w:t>
      </w:r>
      <w:proofErr w:type="spellEnd"/>
      <w:r w:rsidRPr="003476E2">
        <w:rPr>
          <w:rFonts w:ascii="Times New Roman" w:hAnsi="Times New Roman"/>
        </w:rPr>
        <w:t xml:space="preserve"> training</w:t>
      </w:r>
    </w:p>
    <w:p w14:paraId="21D4DDA0" w14:textId="77777777" w:rsidR="00484A9F" w:rsidRPr="003476E2" w:rsidRDefault="00484A9F" w:rsidP="00484A9F">
      <w:pPr>
        <w:pStyle w:val="ListParagraph"/>
        <w:numPr>
          <w:ilvl w:val="1"/>
          <w:numId w:val="18"/>
        </w:numPr>
        <w:rPr>
          <w:rFonts w:ascii="Times New Roman" w:hAnsi="Times New Roman"/>
        </w:rPr>
      </w:pPr>
      <w:r w:rsidRPr="003476E2">
        <w:rPr>
          <w:rFonts w:ascii="Times New Roman" w:hAnsi="Times New Roman"/>
        </w:rPr>
        <w:t>Care by Boston Ballet’s full-time physical therapy staff</w:t>
      </w:r>
      <w:r w:rsidRPr="00EF5842">
        <w:rPr>
          <w:rStyle w:val="FootnoteReference"/>
          <w:rFonts w:ascii="Times New Roman" w:hAnsi="Times New Roman"/>
        </w:rPr>
        <w:footnoteReference w:id="86"/>
      </w:r>
    </w:p>
    <w:p w14:paraId="7E46FB78" w14:textId="77777777" w:rsidR="00484A9F" w:rsidRPr="00EF5842" w:rsidRDefault="00484A9F" w:rsidP="00484A9F">
      <w:pPr>
        <w:rPr>
          <w:rFonts w:ascii="Times New Roman" w:hAnsi="Times New Roman"/>
        </w:rPr>
      </w:pPr>
      <w:r w:rsidRPr="00EF5842">
        <w:rPr>
          <w:rFonts w:ascii="Times New Roman" w:hAnsi="Times New Roman"/>
        </w:rPr>
        <w:tab/>
        <w:t>Besides Boston Ballet, Boston Ballet II members have had careers dancing professionally with companies such as The Royal Ballet, Cincinnati Ballet, Tulsa Ballet, American Ballet Theatre, Pittsburgh Ballet Theatre, and Houston Ballet.</w:t>
      </w:r>
      <w:r w:rsidRPr="00EF5842">
        <w:rPr>
          <w:rStyle w:val="FootnoteReference"/>
          <w:rFonts w:ascii="Times New Roman" w:hAnsi="Times New Roman"/>
        </w:rPr>
        <w:footnoteReference w:id="87"/>
      </w:r>
    </w:p>
    <w:p w14:paraId="042A1B37" w14:textId="77777777" w:rsidR="00484A9F" w:rsidRPr="00EF5842" w:rsidRDefault="00484A9F" w:rsidP="00484A9F">
      <w:pPr>
        <w:rPr>
          <w:rFonts w:ascii="Times New Roman" w:hAnsi="Times New Roman"/>
        </w:rPr>
      </w:pPr>
      <w:r w:rsidRPr="00EF5842">
        <w:rPr>
          <w:rFonts w:ascii="Times New Roman" w:hAnsi="Times New Roman"/>
        </w:rPr>
        <w:tab/>
        <w:t xml:space="preserve">The performance opportunities for Boston Ballet II is explained, “ Each season BBII performs a repertoire of works selected specifically for them featuring classical, neo-classical and contemporary ballets. This repertoire matches the company aesthetic, allows for more focused coaching, and provides performance opportunities for BBII dancers to take the spotlight. BBII often has the opportunity to work with choreographers on works commissioned especially for the group.” </w:t>
      </w:r>
      <w:r w:rsidRPr="00EF5842">
        <w:rPr>
          <w:rStyle w:val="FootnoteReference"/>
          <w:rFonts w:ascii="Times New Roman" w:hAnsi="Times New Roman"/>
        </w:rPr>
        <w:footnoteReference w:id="88"/>
      </w:r>
      <w:r w:rsidRPr="00EF5842">
        <w:rPr>
          <w:rFonts w:ascii="Times New Roman" w:hAnsi="Times New Roman"/>
        </w:rPr>
        <w:t xml:space="preserve"> </w:t>
      </w:r>
    </w:p>
    <w:p w14:paraId="1F232F0A" w14:textId="5E62C0C1" w:rsidR="00484A9F" w:rsidRDefault="00484A9F" w:rsidP="00484A9F">
      <w:pPr>
        <w:rPr>
          <w:rFonts w:ascii="Times New Roman" w:hAnsi="Times New Roman"/>
        </w:rPr>
      </w:pPr>
      <w:r w:rsidRPr="00EF5842">
        <w:rPr>
          <w:rFonts w:ascii="Times New Roman" w:hAnsi="Times New Roman"/>
        </w:rPr>
        <w:tab/>
        <w:t>Boston Ballet defines Boston Ballet II, as “An invaluable component of Boston Ballet’s outreach and educational efforts.”</w:t>
      </w:r>
      <w:r w:rsidRPr="00EF5842">
        <w:rPr>
          <w:rStyle w:val="FootnoteReference"/>
          <w:rFonts w:ascii="Times New Roman" w:hAnsi="Times New Roman"/>
        </w:rPr>
        <w:footnoteReference w:id="89"/>
      </w:r>
      <w:r w:rsidRPr="00EF5842">
        <w:rPr>
          <w:rFonts w:ascii="Times New Roman" w:hAnsi="Times New Roman"/>
        </w:rPr>
        <w:t xml:space="preserve">For the Boston Ballet II dancers, Boston </w:t>
      </w:r>
      <w:r w:rsidRPr="00EF5842">
        <w:rPr>
          <w:rFonts w:ascii="Times New Roman" w:hAnsi="Times New Roman"/>
        </w:rPr>
        <w:lastRenderedPageBreak/>
        <w:t>Ballet has created a touring performance program titled “Classical Moves”.</w:t>
      </w:r>
      <w:r w:rsidRPr="00EF5842">
        <w:rPr>
          <w:rStyle w:val="FootnoteReference"/>
          <w:rFonts w:ascii="Times New Roman" w:hAnsi="Times New Roman"/>
        </w:rPr>
        <w:footnoteReference w:id="90"/>
      </w:r>
      <w:r w:rsidRPr="00EF5842">
        <w:rPr>
          <w:rFonts w:ascii="Times New Roman" w:hAnsi="Times New Roman"/>
        </w:rPr>
        <w:t xml:space="preserve"> This program is explained as a,</w:t>
      </w:r>
    </w:p>
    <w:p w14:paraId="23732F97" w14:textId="7212FA13" w:rsidR="00484A9F" w:rsidRDefault="00484A9F" w:rsidP="00484A9F">
      <w:pPr>
        <w:pStyle w:val="BlockQuotation"/>
        <w:rPr>
          <w:rFonts w:ascii="Times New Roman" w:hAnsi="Times New Roman"/>
        </w:rPr>
      </w:pPr>
      <w:r>
        <w:rPr>
          <w:rFonts w:ascii="Times New Roman" w:hAnsi="Times New Roman"/>
        </w:rPr>
        <w:t>One-hour, interactive program [introducing]</w:t>
      </w:r>
      <w:r w:rsidRPr="00EF5842">
        <w:rPr>
          <w:rFonts w:ascii="Times New Roman" w:hAnsi="Times New Roman"/>
        </w:rPr>
        <w:t xml:space="preserve"> young audiences to ballet as a distinctive art form while highlighting the integral relationship between ballet and classical music. It provides a rare opportunity for students to get up close and personal with dancers while breaking down barriers to the art form by inviting children to learn the exercises dancers use to build strength, stamina, and flexibility and experience the creative artistic </w:t>
      </w:r>
      <w:r>
        <w:rPr>
          <w:rFonts w:ascii="Times New Roman" w:hAnsi="Times New Roman"/>
        </w:rPr>
        <w:t>process as they ‘build a ballet’</w:t>
      </w:r>
      <w:r w:rsidRPr="00EF5842">
        <w:rPr>
          <w:rFonts w:ascii="Times New Roman" w:hAnsi="Times New Roman"/>
        </w:rPr>
        <w:t xml:space="preserve"> with choreography, music, costumes and scenery.</w:t>
      </w:r>
      <w:r w:rsidRPr="00EF5842">
        <w:rPr>
          <w:rStyle w:val="FootnoteReference"/>
          <w:rFonts w:ascii="Times New Roman" w:hAnsi="Times New Roman"/>
        </w:rPr>
        <w:footnoteReference w:id="91"/>
      </w:r>
    </w:p>
    <w:p w14:paraId="6195C035" w14:textId="77777777" w:rsidR="00484A9F" w:rsidRPr="00EF5842" w:rsidRDefault="00484A9F" w:rsidP="00484A9F">
      <w:pPr>
        <w:ind w:firstLine="720"/>
        <w:rPr>
          <w:rFonts w:ascii="Times New Roman" w:hAnsi="Times New Roman"/>
        </w:rPr>
      </w:pPr>
      <w:r w:rsidRPr="00EF5842">
        <w:rPr>
          <w:rFonts w:ascii="Times New Roman" w:hAnsi="Times New Roman"/>
        </w:rPr>
        <w:t>Boston Ballet II dancers are typically between the ag</w:t>
      </w:r>
      <w:r>
        <w:rPr>
          <w:rFonts w:ascii="Times New Roman" w:hAnsi="Times New Roman"/>
        </w:rPr>
        <w:t xml:space="preserve">es of sixteen to twenty-one, and </w:t>
      </w:r>
      <w:r w:rsidRPr="00EF5842">
        <w:rPr>
          <w:rFonts w:ascii="Times New Roman" w:hAnsi="Times New Roman"/>
        </w:rPr>
        <w:t>the company is geared towards graduates of professional ballet schools.</w:t>
      </w:r>
      <w:r w:rsidRPr="00EF5842">
        <w:rPr>
          <w:rStyle w:val="FootnoteReference"/>
          <w:rFonts w:ascii="Times New Roman" w:hAnsi="Times New Roman"/>
        </w:rPr>
        <w:footnoteReference w:id="92"/>
      </w:r>
      <w:r w:rsidRPr="00EF5842">
        <w:rPr>
          <w:rFonts w:ascii="Times New Roman" w:hAnsi="Times New Roman"/>
        </w:rPr>
        <w:t xml:space="preserve"> In addition to Boston Ballet II, Boston Ballet also has a Pre-Professional Training Program.  The Pre-Professional Training Program at Boston Ballet School is audition-only and is structured to prepare students for a professional career with Boston Ballet.</w:t>
      </w:r>
      <w:r w:rsidRPr="00EF5842">
        <w:rPr>
          <w:rStyle w:val="FootnoteReference"/>
          <w:rFonts w:ascii="Times New Roman" w:hAnsi="Times New Roman"/>
        </w:rPr>
        <w:footnoteReference w:id="93"/>
      </w:r>
      <w:r w:rsidRPr="00EF5842">
        <w:rPr>
          <w:rFonts w:ascii="Times New Roman" w:hAnsi="Times New Roman"/>
        </w:rPr>
        <w:t xml:space="preserve"> Of the eight current Boston Ballet II dancers, five have graduated to Boston Ballet II from the Boston Ballet School Pre-Professional Training Program.</w:t>
      </w:r>
      <w:r w:rsidRPr="00EF5842">
        <w:rPr>
          <w:rStyle w:val="FootnoteReference"/>
          <w:rFonts w:ascii="Times New Roman" w:hAnsi="Times New Roman"/>
        </w:rPr>
        <w:footnoteReference w:id="94"/>
      </w:r>
    </w:p>
    <w:p w14:paraId="5D109A2B" w14:textId="48FB88FF" w:rsidR="00484A9F" w:rsidRDefault="00484A9F" w:rsidP="00484A9F">
      <w:pPr>
        <w:rPr>
          <w:rFonts w:ascii="Times New Roman" w:hAnsi="Times New Roman"/>
        </w:rPr>
      </w:pPr>
      <w:r w:rsidRPr="00EF5842">
        <w:rPr>
          <w:rFonts w:ascii="Times New Roman" w:hAnsi="Times New Roman"/>
        </w:rPr>
        <w:tab/>
        <w:t>Boston Ballet is represented by American Guild of Musical Artists (AGMA), however the contractual agreement states, “It is understood and agreed that Boston Ballet II is not a part of the collective bargaining agreement and that AGMA does not represent BBII Dancers.”</w:t>
      </w:r>
      <w:r w:rsidRPr="00EF5842">
        <w:rPr>
          <w:rStyle w:val="FootnoteReference"/>
          <w:rFonts w:ascii="Times New Roman" w:hAnsi="Times New Roman"/>
        </w:rPr>
        <w:footnoteReference w:id="95"/>
      </w:r>
    </w:p>
    <w:p w14:paraId="16CB00D2" w14:textId="50508977" w:rsidR="007328DE" w:rsidRDefault="007328DE" w:rsidP="007328DE">
      <w:pPr>
        <w:pStyle w:val="Heading2"/>
      </w:pPr>
      <w:bookmarkStart w:id="15" w:name="_Toc323891163"/>
      <w:r>
        <w:lastRenderedPageBreak/>
        <w:t>Charlotte Ballet</w:t>
      </w:r>
      <w:bookmarkEnd w:id="15"/>
    </w:p>
    <w:p w14:paraId="71B0E77B" w14:textId="77777777" w:rsidR="007328DE" w:rsidRPr="00EF5842" w:rsidRDefault="007328DE" w:rsidP="007328DE">
      <w:pPr>
        <w:rPr>
          <w:rFonts w:ascii="Times New Roman" w:hAnsi="Times New Roman"/>
        </w:rPr>
      </w:pPr>
      <w:r>
        <w:tab/>
      </w:r>
      <w:r w:rsidRPr="00EF5842">
        <w:rPr>
          <w:rFonts w:ascii="Times New Roman" w:hAnsi="Times New Roman"/>
        </w:rPr>
        <w:t>After forty-four years as North Carolina Dance Theatre, the</w:t>
      </w:r>
      <w:r>
        <w:rPr>
          <w:rFonts w:ascii="Times New Roman" w:hAnsi="Times New Roman"/>
        </w:rPr>
        <w:t xml:space="preserve"> unranked</w:t>
      </w:r>
      <w:r w:rsidRPr="00EF5842">
        <w:rPr>
          <w:rFonts w:ascii="Times New Roman" w:hAnsi="Times New Roman"/>
        </w:rPr>
        <w:t xml:space="preserve"> dance company was renamed Charlotte Ballet in 2014.</w:t>
      </w:r>
      <w:r w:rsidRPr="00EF5842">
        <w:rPr>
          <w:rStyle w:val="FootnoteReference"/>
          <w:rFonts w:ascii="Times New Roman" w:hAnsi="Times New Roman"/>
        </w:rPr>
        <w:footnoteReference w:id="96"/>
      </w:r>
      <w:r w:rsidRPr="00EF5842">
        <w:rPr>
          <w:rFonts w:ascii="Times New Roman" w:hAnsi="Times New Roman"/>
        </w:rPr>
        <w:t xml:space="preserve"> Originally established in the year 2000, as NC Dance Theatre 2, Charlotte Ballet II is defined simply as, “A group of young professional artists affiliated with Charlotte Ballet.”</w:t>
      </w:r>
      <w:r w:rsidRPr="00EF5842">
        <w:rPr>
          <w:rStyle w:val="FootnoteReference"/>
          <w:rFonts w:ascii="Times New Roman" w:hAnsi="Times New Roman"/>
        </w:rPr>
        <w:footnoteReference w:id="97"/>
      </w:r>
      <w:r w:rsidRPr="00EF5842">
        <w:rPr>
          <w:rFonts w:ascii="Times New Roman" w:hAnsi="Times New Roman"/>
        </w:rPr>
        <w:t xml:space="preserve"> Of the twenty dancers of Charlotte Ballet for the 2015-2016 S</w:t>
      </w:r>
      <w:r>
        <w:rPr>
          <w:rFonts w:ascii="Times New Roman" w:hAnsi="Times New Roman"/>
        </w:rPr>
        <w:t xml:space="preserve">eason, five dancers joined </w:t>
      </w:r>
      <w:r w:rsidRPr="00EF5842">
        <w:rPr>
          <w:rFonts w:ascii="Times New Roman" w:hAnsi="Times New Roman"/>
        </w:rPr>
        <w:t>the main company after beginning their careers with Charlotte Ballet II.</w:t>
      </w:r>
      <w:r w:rsidRPr="00EF5842">
        <w:rPr>
          <w:rStyle w:val="FootnoteReference"/>
          <w:rFonts w:ascii="Times New Roman" w:hAnsi="Times New Roman"/>
        </w:rPr>
        <w:footnoteReference w:id="98"/>
      </w:r>
      <w:r w:rsidRPr="00EF5842">
        <w:rPr>
          <w:rFonts w:ascii="Times New Roman" w:hAnsi="Times New Roman"/>
        </w:rPr>
        <w:t xml:space="preserve"> Currently Charlotte Ballet</w:t>
      </w:r>
      <w:r>
        <w:rPr>
          <w:rFonts w:ascii="Times New Roman" w:hAnsi="Times New Roman"/>
        </w:rPr>
        <w:t xml:space="preserve"> II consists of eight dancers, four</w:t>
      </w:r>
      <w:r w:rsidRPr="00EF5842">
        <w:rPr>
          <w:rFonts w:ascii="Times New Roman" w:hAnsi="Times New Roman"/>
        </w:rPr>
        <w:t xml:space="preserve"> male and</w:t>
      </w:r>
      <w:r>
        <w:rPr>
          <w:rFonts w:ascii="Times New Roman" w:hAnsi="Times New Roman"/>
        </w:rPr>
        <w:t xml:space="preserve"> four</w:t>
      </w:r>
      <w:r w:rsidRPr="00EF5842">
        <w:rPr>
          <w:rFonts w:ascii="Times New Roman" w:hAnsi="Times New Roman"/>
        </w:rPr>
        <w:t xml:space="preserve"> female. </w:t>
      </w:r>
    </w:p>
    <w:p w14:paraId="04EB4206" w14:textId="2AAD5145" w:rsidR="007328DE" w:rsidRDefault="007328DE" w:rsidP="007328DE">
      <w:pPr>
        <w:rPr>
          <w:rFonts w:ascii="Times New Roman" w:hAnsi="Times New Roman"/>
        </w:rPr>
      </w:pPr>
      <w:r w:rsidRPr="00EF5842">
        <w:rPr>
          <w:rFonts w:ascii="Times New Roman" w:hAnsi="Times New Roman"/>
        </w:rPr>
        <w:tab/>
        <w:t>In addition to Charlotte Ballet II, Charlotte Ballet also has an Apprentice Program titled Pre-Professional Division Apprentices.</w:t>
      </w:r>
      <w:r w:rsidRPr="00EF5842">
        <w:rPr>
          <w:rStyle w:val="FootnoteReference"/>
          <w:rFonts w:ascii="Times New Roman" w:hAnsi="Times New Roman"/>
        </w:rPr>
        <w:footnoteReference w:id="99"/>
      </w:r>
      <w:r w:rsidRPr="00EF5842">
        <w:rPr>
          <w:rFonts w:ascii="Times New Roman" w:hAnsi="Times New Roman"/>
        </w:rPr>
        <w:t xml:space="preserve"> Of the eight dancers for Charlotte Ballet II, only one was a member of the Apprentice Program.</w:t>
      </w:r>
      <w:r w:rsidRPr="00EF5842">
        <w:rPr>
          <w:rStyle w:val="FootnoteReference"/>
          <w:rFonts w:ascii="Times New Roman" w:hAnsi="Times New Roman"/>
        </w:rPr>
        <w:footnoteReference w:id="100"/>
      </w:r>
      <w:r w:rsidRPr="00EF5842">
        <w:rPr>
          <w:rFonts w:ascii="Times New Roman" w:hAnsi="Times New Roman"/>
        </w:rPr>
        <w:t xml:space="preserve"> The Charlotte Ballet Apprentice Program is defined as,</w:t>
      </w:r>
    </w:p>
    <w:p w14:paraId="7C65EDA6" w14:textId="63E9060A" w:rsidR="007328DE" w:rsidRDefault="007328DE" w:rsidP="007328DE">
      <w:pPr>
        <w:pStyle w:val="BlockQuotation"/>
        <w:rPr>
          <w:rFonts w:ascii="Times New Roman" w:hAnsi="Times New Roman"/>
        </w:rPr>
      </w:pPr>
      <w:proofErr w:type="gramStart"/>
      <w:r>
        <w:rPr>
          <w:rFonts w:ascii="Times New Roman" w:hAnsi="Times New Roman"/>
        </w:rPr>
        <w:t>A</w:t>
      </w:r>
      <w:r w:rsidRPr="00EF5842">
        <w:rPr>
          <w:rFonts w:ascii="Times New Roman" w:hAnsi="Times New Roman"/>
        </w:rPr>
        <w:t xml:space="preserve"> transitional experience for dancers as they move from the academic ballet setting to the world of professional dance.</w:t>
      </w:r>
      <w:proofErr w:type="gramEnd"/>
      <w:r w:rsidRPr="00EF5842">
        <w:rPr>
          <w:rFonts w:ascii="Times New Roman" w:hAnsi="Times New Roman"/>
        </w:rPr>
        <w:t xml:space="preserve"> It gives dancers an opportunity to increase their stylistic range and versatility by exposing them to a variety of dance styles in class, rehearsals and performances. Charlotte Ballet is known or its eclectic repertory and we are committed to preparing our dancers to be as versatile as possible not only for work with our own company but to increase their chances for employment with other dance companies. </w:t>
      </w:r>
      <w:r w:rsidRPr="00EF5842">
        <w:rPr>
          <w:rFonts w:ascii="Times New Roman" w:hAnsi="Times New Roman"/>
        </w:rPr>
        <w:tab/>
        <w:t>Apprentices receive unique opportunities to learn the repertoire of and perform with Charlotte Ballet and Charlotte Ballet II.</w:t>
      </w:r>
      <w:r w:rsidRPr="00EF5842">
        <w:rPr>
          <w:rStyle w:val="FootnoteReference"/>
          <w:rFonts w:ascii="Times New Roman" w:hAnsi="Times New Roman"/>
        </w:rPr>
        <w:footnoteReference w:id="101"/>
      </w:r>
    </w:p>
    <w:p w14:paraId="7D99ABBC" w14:textId="587199DB" w:rsidR="007328DE" w:rsidRDefault="007328DE" w:rsidP="007328DE">
      <w:pPr>
        <w:rPr>
          <w:rFonts w:ascii="Times New Roman" w:hAnsi="Times New Roman"/>
        </w:rPr>
      </w:pPr>
      <w:r>
        <w:tab/>
      </w:r>
      <w:r w:rsidRPr="00EF5842">
        <w:rPr>
          <w:rFonts w:ascii="Times New Roman" w:hAnsi="Times New Roman"/>
        </w:rPr>
        <w:t>Charl</w:t>
      </w:r>
      <w:r>
        <w:rPr>
          <w:rFonts w:ascii="Times New Roman" w:hAnsi="Times New Roman"/>
        </w:rPr>
        <w:t>otte Ballet is an example of a</w:t>
      </w:r>
      <w:r w:rsidRPr="00EF5842">
        <w:rPr>
          <w:rFonts w:ascii="Times New Roman" w:hAnsi="Times New Roman"/>
        </w:rPr>
        <w:t xml:space="preserve"> three-tiered organizational model, with a main company, a second company, and an apprentice program.</w:t>
      </w:r>
    </w:p>
    <w:p w14:paraId="19285B26" w14:textId="204615EE" w:rsidR="007328DE" w:rsidRDefault="007328DE" w:rsidP="007328DE">
      <w:pPr>
        <w:pStyle w:val="Heading2"/>
      </w:pPr>
      <w:bookmarkStart w:id="16" w:name="_Toc323891164"/>
      <w:r>
        <w:lastRenderedPageBreak/>
        <w:t>Cincinnati Ballet</w:t>
      </w:r>
      <w:bookmarkEnd w:id="16"/>
    </w:p>
    <w:p w14:paraId="3C3D8C8F" w14:textId="351FACCF" w:rsidR="007328DE" w:rsidRDefault="007328DE" w:rsidP="007328DE">
      <w:pPr>
        <w:rPr>
          <w:rFonts w:ascii="Times New Roman" w:hAnsi="Times New Roman"/>
        </w:rPr>
      </w:pPr>
      <w:r>
        <w:tab/>
      </w:r>
      <w:r w:rsidRPr="00EF5842">
        <w:rPr>
          <w:rFonts w:ascii="Times New Roman" w:hAnsi="Times New Roman"/>
        </w:rPr>
        <w:t>Cincinnati Ballet is a ranked company with a total of twenty-three dancers for the 2015-2016 Season.</w:t>
      </w:r>
      <w:r w:rsidRPr="00EF5842">
        <w:rPr>
          <w:rStyle w:val="FootnoteReference"/>
          <w:rFonts w:ascii="Times New Roman" w:hAnsi="Times New Roman"/>
        </w:rPr>
        <w:footnoteReference w:id="102"/>
      </w:r>
      <w:r w:rsidRPr="00EF5842">
        <w:rPr>
          <w:rFonts w:ascii="Times New Roman" w:hAnsi="Times New Roman"/>
        </w:rPr>
        <w:t xml:space="preserve"> Of the twenty-three dancers twelve have had previous experience with a trainee or second company, while nine dancers have graduated from the affiliated second company, </w:t>
      </w:r>
      <w:r>
        <w:rPr>
          <w:rFonts w:ascii="Times New Roman" w:hAnsi="Times New Roman"/>
        </w:rPr>
        <w:t>CBII</w:t>
      </w:r>
      <w:r w:rsidRPr="00EF5842">
        <w:rPr>
          <w:rFonts w:ascii="Times New Roman" w:hAnsi="Times New Roman"/>
        </w:rPr>
        <w:t>,</w:t>
      </w:r>
      <w:r>
        <w:rPr>
          <w:rFonts w:ascii="Times New Roman" w:hAnsi="Times New Roman"/>
        </w:rPr>
        <w:t xml:space="preserve"> which includes</w:t>
      </w:r>
      <w:r w:rsidRPr="00EF5842">
        <w:rPr>
          <w:rFonts w:ascii="Times New Roman" w:hAnsi="Times New Roman"/>
        </w:rPr>
        <w:t xml:space="preserve"> two of the five soloists. </w:t>
      </w:r>
      <w:r w:rsidRPr="00EF5842">
        <w:rPr>
          <w:rStyle w:val="FootnoteReference"/>
          <w:rFonts w:ascii="Times New Roman" w:hAnsi="Times New Roman"/>
        </w:rPr>
        <w:footnoteReference w:id="103"/>
      </w:r>
      <w:r w:rsidRPr="00EF5842">
        <w:rPr>
          <w:rFonts w:ascii="Times New Roman" w:hAnsi="Times New Roman"/>
        </w:rPr>
        <w:t>Cincinnati Ballet’s Second Company is divided between CBII, and Trainees.</w:t>
      </w:r>
      <w:r w:rsidRPr="00EF5842">
        <w:rPr>
          <w:rStyle w:val="FootnoteReference"/>
          <w:rFonts w:ascii="Times New Roman" w:hAnsi="Times New Roman"/>
        </w:rPr>
        <w:footnoteReference w:id="104"/>
      </w:r>
      <w:r w:rsidRPr="00EF5842">
        <w:rPr>
          <w:rFonts w:ascii="Times New Roman" w:hAnsi="Times New Roman"/>
        </w:rPr>
        <w:t xml:space="preserve"> CBII is defined as, “elite pre-professionals within Cincinnati Ballet Second Company.”</w:t>
      </w:r>
      <w:r w:rsidRPr="00EF5842">
        <w:rPr>
          <w:rStyle w:val="FootnoteReference"/>
          <w:rFonts w:ascii="Times New Roman" w:hAnsi="Times New Roman"/>
        </w:rPr>
        <w:footnoteReference w:id="105"/>
      </w:r>
      <w:r w:rsidRPr="00EF5842">
        <w:rPr>
          <w:rFonts w:ascii="Times New Roman" w:hAnsi="Times New Roman"/>
        </w:rPr>
        <w:t>While Trainees are defined as, “Trainees within Cincinnati Ballet Second Company</w:t>
      </w:r>
      <w:r>
        <w:rPr>
          <w:rFonts w:ascii="Times New Roman" w:hAnsi="Times New Roman"/>
        </w:rPr>
        <w:t xml:space="preserve"> [which]</w:t>
      </w:r>
      <w:r w:rsidRPr="00EF5842">
        <w:rPr>
          <w:rFonts w:ascii="Times New Roman" w:hAnsi="Times New Roman"/>
        </w:rPr>
        <w:t xml:space="preserve"> represent the most promising new talent.”</w:t>
      </w:r>
      <w:r w:rsidRPr="00EF5842">
        <w:rPr>
          <w:rStyle w:val="FootnoteReference"/>
          <w:rFonts w:ascii="Times New Roman" w:hAnsi="Times New Roman"/>
        </w:rPr>
        <w:footnoteReference w:id="106"/>
      </w:r>
      <w:r w:rsidRPr="00EF5842">
        <w:rPr>
          <w:rFonts w:ascii="Times New Roman" w:hAnsi="Times New Roman"/>
        </w:rPr>
        <w:t xml:space="preserve"> For the 2015-2016 Season CBII contains six dancers, four male and two female, while Trainees consists of eleven dancers, three male and eight female.</w:t>
      </w:r>
      <w:r w:rsidRPr="00EF5842">
        <w:rPr>
          <w:rStyle w:val="FootnoteReference"/>
          <w:rFonts w:ascii="Times New Roman" w:hAnsi="Times New Roman"/>
        </w:rPr>
        <w:footnoteReference w:id="107"/>
      </w:r>
      <w:r w:rsidRPr="00EF5842">
        <w:rPr>
          <w:rFonts w:ascii="Times New Roman" w:hAnsi="Times New Roman"/>
        </w:rPr>
        <w:t xml:space="preserve"> Cincinnati Ballet </w:t>
      </w:r>
      <w:r>
        <w:rPr>
          <w:rFonts w:ascii="Times New Roman" w:hAnsi="Times New Roman"/>
        </w:rPr>
        <w:t>describes CBII</w:t>
      </w:r>
      <w:r w:rsidRPr="00EF5842">
        <w:rPr>
          <w:rFonts w:ascii="Times New Roman" w:hAnsi="Times New Roman"/>
        </w:rPr>
        <w:t xml:space="preserve"> as,</w:t>
      </w:r>
    </w:p>
    <w:p w14:paraId="3431B255" w14:textId="0B5ADD6F" w:rsidR="007328DE" w:rsidRDefault="007328DE" w:rsidP="007328DE">
      <w:pPr>
        <w:pStyle w:val="BlockQuotation"/>
        <w:rPr>
          <w:rFonts w:ascii="Times New Roman" w:hAnsi="Times New Roman"/>
        </w:rPr>
      </w:pPr>
      <w:r w:rsidRPr="00EF5842">
        <w:rPr>
          <w:rFonts w:ascii="Times New Roman" w:hAnsi="Times New Roman"/>
        </w:rPr>
        <w:t>The Cincinnati Ballet Second Company is a group of talented, pre-</w:t>
      </w:r>
      <w:r>
        <w:rPr>
          <w:rFonts w:ascii="Times New Roman" w:hAnsi="Times New Roman"/>
        </w:rPr>
        <w:t xml:space="preserve">professional </w:t>
      </w:r>
      <w:r w:rsidRPr="00EF5842">
        <w:rPr>
          <w:rFonts w:ascii="Times New Roman" w:hAnsi="Times New Roman"/>
        </w:rPr>
        <w:t>dancers who come from around the world to study at Cincinnati Ballet and perform alongside Cincinnati Ballet’s company dancers. Second Company dancers can be found in the studio from 9:00 am to 6:00 pm every weekday, rehearsing and dancing with the company dancers, and in schools, community centers, churches, nursing homes and more, sharing the joy of dance throughout our region. With a focus on engaging audiences of all ages, Second Company dancers reach over 20,000 students and community members annually and serve as the education outreach ambassadors for Cincinnati Ballet.</w:t>
      </w:r>
      <w:r w:rsidRPr="00EF5842">
        <w:rPr>
          <w:rStyle w:val="FootnoteReference"/>
          <w:rFonts w:ascii="Times New Roman" w:hAnsi="Times New Roman"/>
        </w:rPr>
        <w:footnoteReference w:id="108"/>
      </w:r>
    </w:p>
    <w:p w14:paraId="37EDA279" w14:textId="1998D33A" w:rsidR="007328DE" w:rsidRDefault="007328DE" w:rsidP="007328DE">
      <w:pPr>
        <w:rPr>
          <w:rFonts w:ascii="Times New Roman" w:hAnsi="Times New Roman"/>
        </w:rPr>
      </w:pPr>
      <w:r>
        <w:lastRenderedPageBreak/>
        <w:tab/>
      </w:r>
      <w:r w:rsidRPr="00EF5842">
        <w:rPr>
          <w:rFonts w:ascii="Times New Roman" w:hAnsi="Times New Roman"/>
        </w:rPr>
        <w:t xml:space="preserve">For the 2015-2016 Season, Cincinnati Ballet performs in the listed Cincinnati Ballet performance, </w:t>
      </w:r>
      <w:r w:rsidRPr="00EF5842">
        <w:rPr>
          <w:rFonts w:ascii="Times New Roman" w:hAnsi="Times New Roman"/>
          <w:i/>
        </w:rPr>
        <w:t xml:space="preserve">Ballet </w:t>
      </w:r>
      <w:proofErr w:type="spellStart"/>
      <w:r w:rsidRPr="00EF5842">
        <w:rPr>
          <w:rFonts w:ascii="Times New Roman" w:hAnsi="Times New Roman"/>
          <w:i/>
        </w:rPr>
        <w:t>Toybox</w:t>
      </w:r>
      <w:proofErr w:type="spellEnd"/>
      <w:r w:rsidRPr="00EF5842">
        <w:rPr>
          <w:rFonts w:ascii="Times New Roman" w:hAnsi="Times New Roman"/>
          <w:i/>
        </w:rPr>
        <w:t>.</w:t>
      </w:r>
      <w:r w:rsidRPr="00EF5842">
        <w:rPr>
          <w:rStyle w:val="FootnoteReference"/>
          <w:rFonts w:ascii="Times New Roman" w:hAnsi="Times New Roman"/>
          <w:i/>
        </w:rPr>
        <w:footnoteReference w:id="109"/>
      </w:r>
      <w:r w:rsidRPr="00EF5842">
        <w:rPr>
          <w:rFonts w:ascii="Times New Roman" w:hAnsi="Times New Roman"/>
          <w:i/>
        </w:rPr>
        <w:t xml:space="preserve"> </w:t>
      </w:r>
      <w:r>
        <w:rPr>
          <w:rFonts w:ascii="Times New Roman" w:hAnsi="Times New Roman"/>
        </w:rPr>
        <w:t xml:space="preserve">In it’s firth season, </w:t>
      </w:r>
      <w:r w:rsidRPr="00EF5842">
        <w:rPr>
          <w:rFonts w:ascii="Times New Roman" w:hAnsi="Times New Roman"/>
        </w:rPr>
        <w:t xml:space="preserve">Cincinnati Ballet explains </w:t>
      </w:r>
      <w:r w:rsidRPr="00EF5842">
        <w:rPr>
          <w:rFonts w:ascii="Times New Roman" w:hAnsi="Times New Roman"/>
          <w:i/>
        </w:rPr>
        <w:t xml:space="preserve">Ballet </w:t>
      </w:r>
      <w:proofErr w:type="spellStart"/>
      <w:r w:rsidRPr="00EF5842">
        <w:rPr>
          <w:rFonts w:ascii="Times New Roman" w:hAnsi="Times New Roman"/>
          <w:i/>
        </w:rPr>
        <w:t>Toybox</w:t>
      </w:r>
      <w:proofErr w:type="spellEnd"/>
      <w:r w:rsidRPr="00EF5842">
        <w:rPr>
          <w:rFonts w:ascii="Times New Roman" w:hAnsi="Times New Roman"/>
          <w:i/>
        </w:rPr>
        <w:t xml:space="preserve"> </w:t>
      </w:r>
      <w:r w:rsidRPr="00EF5842">
        <w:rPr>
          <w:rFonts w:ascii="Times New Roman" w:hAnsi="Times New Roman"/>
        </w:rPr>
        <w:t>as,</w:t>
      </w:r>
    </w:p>
    <w:p w14:paraId="77981622" w14:textId="3D1CA99D" w:rsidR="007328DE" w:rsidRDefault="007328DE" w:rsidP="007328DE">
      <w:pPr>
        <w:pStyle w:val="BlockQuotation"/>
        <w:rPr>
          <w:rFonts w:ascii="Times New Roman" w:hAnsi="Times New Roman"/>
        </w:rPr>
      </w:pPr>
      <w:r w:rsidRPr="00EF5842">
        <w:rPr>
          <w:rFonts w:ascii="Times New Roman" w:hAnsi="Times New Roman"/>
        </w:rPr>
        <w:t xml:space="preserve">Now in its fifth season, </w:t>
      </w:r>
      <w:r w:rsidRPr="00EF5842">
        <w:rPr>
          <w:rFonts w:ascii="Times New Roman" w:hAnsi="Times New Roman"/>
          <w:i/>
        </w:rPr>
        <w:t xml:space="preserve">Ballet </w:t>
      </w:r>
      <w:proofErr w:type="spellStart"/>
      <w:r w:rsidRPr="00EF5842">
        <w:rPr>
          <w:rFonts w:ascii="Times New Roman" w:hAnsi="Times New Roman"/>
          <w:i/>
        </w:rPr>
        <w:t>Toybox</w:t>
      </w:r>
      <w:proofErr w:type="spellEnd"/>
      <w:r w:rsidRPr="00EF5842">
        <w:rPr>
          <w:rFonts w:ascii="Times New Roman" w:hAnsi="Times New Roman"/>
          <w:i/>
        </w:rPr>
        <w:t xml:space="preserve"> </w:t>
      </w:r>
      <w:r w:rsidRPr="00EF5842">
        <w:rPr>
          <w:rFonts w:ascii="Times New Roman" w:hAnsi="Times New Roman"/>
        </w:rPr>
        <w:t>offers an exciting opportunity to introduce children from ages 3 to 12 to t</w:t>
      </w:r>
      <w:r>
        <w:rPr>
          <w:rFonts w:ascii="Times New Roman" w:hAnsi="Times New Roman"/>
        </w:rPr>
        <w:t xml:space="preserve">he joy of dance. An interactive </w:t>
      </w:r>
      <w:r w:rsidRPr="00EF5842">
        <w:rPr>
          <w:rFonts w:ascii="Times New Roman" w:hAnsi="Times New Roman"/>
        </w:rPr>
        <w:t xml:space="preserve">performance featuring the Cincinnati Ballet Second Company in a mix of ballet </w:t>
      </w:r>
      <w:r>
        <w:rPr>
          <w:rFonts w:ascii="Times New Roman" w:hAnsi="Times New Roman"/>
        </w:rPr>
        <w:tab/>
      </w:r>
      <w:r w:rsidRPr="00EF5842">
        <w:rPr>
          <w:rFonts w:ascii="Times New Roman" w:hAnsi="Times New Roman"/>
        </w:rPr>
        <w:t xml:space="preserve">and storybook classics, </w:t>
      </w:r>
      <w:r w:rsidRPr="00EF5842">
        <w:rPr>
          <w:rFonts w:ascii="Times New Roman" w:hAnsi="Times New Roman"/>
          <w:i/>
        </w:rPr>
        <w:t xml:space="preserve">Ballet </w:t>
      </w:r>
      <w:proofErr w:type="spellStart"/>
      <w:r w:rsidRPr="00EF5842">
        <w:rPr>
          <w:rFonts w:ascii="Times New Roman" w:hAnsi="Times New Roman"/>
          <w:i/>
        </w:rPr>
        <w:t>Toybox</w:t>
      </w:r>
      <w:proofErr w:type="spellEnd"/>
      <w:r w:rsidRPr="00EF5842">
        <w:rPr>
          <w:rFonts w:ascii="Times New Roman" w:hAnsi="Times New Roman"/>
          <w:i/>
        </w:rPr>
        <w:t xml:space="preserve"> </w:t>
      </w:r>
      <w:r w:rsidRPr="00EF5842">
        <w:rPr>
          <w:rFonts w:ascii="Times New Roman" w:hAnsi="Times New Roman"/>
        </w:rPr>
        <w:t>offers a fun way to experience dance and even learn a few moves of your own!”</w:t>
      </w:r>
      <w:r w:rsidRPr="00EF5842">
        <w:rPr>
          <w:rStyle w:val="FootnoteReference"/>
          <w:rFonts w:ascii="Times New Roman" w:hAnsi="Times New Roman"/>
        </w:rPr>
        <w:footnoteReference w:id="110"/>
      </w:r>
      <w:r>
        <w:rPr>
          <w:rFonts w:ascii="Times New Roman" w:hAnsi="Times New Roman"/>
        </w:rPr>
        <w:t xml:space="preserve"> </w:t>
      </w:r>
      <w:r w:rsidRPr="00EF5842">
        <w:rPr>
          <w:rFonts w:ascii="Times New Roman" w:hAnsi="Times New Roman"/>
        </w:rPr>
        <w:t>The Cincinnati Ballet Second Company also participates in the Cincinnati Ballet In-Step program.</w:t>
      </w:r>
      <w:r w:rsidRPr="00EF5842">
        <w:rPr>
          <w:rStyle w:val="FootnoteReference"/>
          <w:rFonts w:ascii="Times New Roman" w:hAnsi="Times New Roman"/>
        </w:rPr>
        <w:footnoteReference w:id="111"/>
      </w:r>
    </w:p>
    <w:p w14:paraId="37045575" w14:textId="77777777" w:rsidR="007328DE" w:rsidRPr="00EF5842" w:rsidRDefault="007328DE" w:rsidP="007328DE">
      <w:pPr>
        <w:ind w:firstLine="720"/>
        <w:rPr>
          <w:rFonts w:ascii="Times New Roman" w:hAnsi="Times New Roman"/>
        </w:rPr>
      </w:pPr>
      <w:r>
        <w:rPr>
          <w:rFonts w:ascii="Times New Roman" w:hAnsi="Times New Roman"/>
        </w:rPr>
        <w:t xml:space="preserve">The </w:t>
      </w:r>
      <w:r w:rsidRPr="00EF5842">
        <w:rPr>
          <w:rFonts w:ascii="Times New Roman" w:hAnsi="Times New Roman"/>
        </w:rPr>
        <w:t xml:space="preserve">In-Step </w:t>
      </w:r>
      <w:r>
        <w:rPr>
          <w:rFonts w:ascii="Times New Roman" w:hAnsi="Times New Roman"/>
        </w:rPr>
        <w:t xml:space="preserve">program is described as, “[bringing] </w:t>
      </w:r>
      <w:r w:rsidRPr="00EF5842">
        <w:rPr>
          <w:rFonts w:ascii="Times New Roman" w:hAnsi="Times New Roman"/>
        </w:rPr>
        <w:t xml:space="preserve">the power of dance right to your school or community center. Cincinnati Ballet continues its longstanding, </w:t>
      </w:r>
      <w:proofErr w:type="gramStart"/>
      <w:r w:rsidRPr="00EF5842">
        <w:rPr>
          <w:rFonts w:ascii="Times New Roman" w:hAnsi="Times New Roman"/>
        </w:rPr>
        <w:t>50 minute</w:t>
      </w:r>
      <w:proofErr w:type="gramEnd"/>
      <w:r w:rsidRPr="00EF5842">
        <w:rPr>
          <w:rFonts w:ascii="Times New Roman" w:hAnsi="Times New Roman"/>
        </w:rPr>
        <w:t xml:space="preserve"> In-Step program featuring an interactive demonstration with Cincinnati Ballet Second Company. Dancers provide an exciting peek int</w:t>
      </w:r>
      <w:r>
        <w:rPr>
          <w:rFonts w:ascii="Times New Roman" w:hAnsi="Times New Roman"/>
        </w:rPr>
        <w:t>o the typical day in the life of</w:t>
      </w:r>
      <w:r w:rsidRPr="00EF5842">
        <w:rPr>
          <w:rFonts w:ascii="Times New Roman" w:hAnsi="Times New Roman"/>
        </w:rPr>
        <w:t xml:space="preserve"> a professional ballet dancer, and perform excerpts from classical repertoire on-site at your school.”</w:t>
      </w:r>
      <w:r w:rsidRPr="00EF5842">
        <w:rPr>
          <w:rStyle w:val="FootnoteReference"/>
          <w:rFonts w:ascii="Times New Roman" w:hAnsi="Times New Roman"/>
        </w:rPr>
        <w:footnoteReference w:id="112"/>
      </w:r>
    </w:p>
    <w:p w14:paraId="3C4F3C86" w14:textId="77777777" w:rsidR="007328DE" w:rsidRPr="00EF5842" w:rsidRDefault="007328DE" w:rsidP="007328DE">
      <w:pPr>
        <w:rPr>
          <w:rFonts w:ascii="Times New Roman" w:hAnsi="Times New Roman"/>
        </w:rPr>
      </w:pPr>
      <w:r w:rsidRPr="00EF5842">
        <w:rPr>
          <w:rFonts w:ascii="Times New Roman" w:hAnsi="Times New Roman"/>
        </w:rPr>
        <w:tab/>
        <w:t>Cincinnati Ballet’s defin</w:t>
      </w:r>
      <w:r>
        <w:rPr>
          <w:rFonts w:ascii="Times New Roman" w:hAnsi="Times New Roman"/>
        </w:rPr>
        <w:t>ition of their second company</w:t>
      </w:r>
      <w:r w:rsidRPr="00EF5842">
        <w:rPr>
          <w:rFonts w:ascii="Times New Roman" w:hAnsi="Times New Roman"/>
        </w:rPr>
        <w:t xml:space="preserve"> is another example of a professional ballet company utilizing the second company as its outreach performance troupe. With established programs such as </w:t>
      </w:r>
      <w:r w:rsidRPr="00EF5842">
        <w:rPr>
          <w:rFonts w:ascii="Times New Roman" w:hAnsi="Times New Roman"/>
          <w:i/>
        </w:rPr>
        <w:t xml:space="preserve">Ballet </w:t>
      </w:r>
      <w:proofErr w:type="spellStart"/>
      <w:r w:rsidRPr="00EF5842">
        <w:rPr>
          <w:rFonts w:ascii="Times New Roman" w:hAnsi="Times New Roman"/>
          <w:i/>
        </w:rPr>
        <w:t>Toybox</w:t>
      </w:r>
      <w:proofErr w:type="spellEnd"/>
      <w:r w:rsidRPr="00EF5842">
        <w:rPr>
          <w:rFonts w:ascii="Times New Roman" w:hAnsi="Times New Roman"/>
          <w:i/>
        </w:rPr>
        <w:t xml:space="preserve"> </w:t>
      </w:r>
      <w:r w:rsidRPr="00EF5842">
        <w:rPr>
          <w:rFonts w:ascii="Times New Roman" w:hAnsi="Times New Roman"/>
        </w:rPr>
        <w:t xml:space="preserve">and </w:t>
      </w:r>
      <w:r w:rsidRPr="00EF5842">
        <w:rPr>
          <w:rFonts w:ascii="Times New Roman" w:hAnsi="Times New Roman"/>
          <w:i/>
        </w:rPr>
        <w:t xml:space="preserve">In Step </w:t>
      </w:r>
      <w:r w:rsidRPr="00EF5842">
        <w:rPr>
          <w:rFonts w:ascii="Times New Roman" w:hAnsi="Times New Roman"/>
        </w:rPr>
        <w:t>Cincinnati Ballet has created systems for community outreach while also providing additional performance experience for the Cincinnati Ballet Trainee and Second Company dancers.</w:t>
      </w:r>
    </w:p>
    <w:p w14:paraId="0FA3C74D" w14:textId="46D1C469" w:rsidR="007328DE" w:rsidRDefault="007328DE" w:rsidP="007328DE">
      <w:pPr>
        <w:rPr>
          <w:rFonts w:ascii="Times New Roman" w:hAnsi="Times New Roman"/>
        </w:rPr>
      </w:pPr>
      <w:r w:rsidRPr="00EF5842">
        <w:rPr>
          <w:rFonts w:ascii="Times New Roman" w:hAnsi="Times New Roman"/>
        </w:rPr>
        <w:lastRenderedPageBreak/>
        <w:t xml:space="preserve">American Guild of Musical Artists (AGMA) represents the dancers of Cincinnati Ballet. </w:t>
      </w:r>
      <w:r w:rsidRPr="00EF5842">
        <w:rPr>
          <w:rStyle w:val="FootnoteReference"/>
          <w:rFonts w:ascii="Times New Roman" w:hAnsi="Times New Roman"/>
        </w:rPr>
        <w:footnoteReference w:id="113"/>
      </w:r>
      <w:r w:rsidRPr="00EF5842">
        <w:rPr>
          <w:rFonts w:ascii="Times New Roman" w:hAnsi="Times New Roman"/>
        </w:rPr>
        <w:t xml:space="preserve"> Members of Cincinnati Ballet II are</w:t>
      </w:r>
      <w:r>
        <w:rPr>
          <w:rFonts w:ascii="Times New Roman" w:hAnsi="Times New Roman"/>
        </w:rPr>
        <w:t xml:space="preserve"> discussed in the following agreement a</w:t>
      </w:r>
      <w:r w:rsidRPr="00EF5842">
        <w:rPr>
          <w:rFonts w:ascii="Times New Roman" w:hAnsi="Times New Roman"/>
        </w:rPr>
        <w:t>s,</w:t>
      </w:r>
    </w:p>
    <w:p w14:paraId="716F9C21" w14:textId="77777777" w:rsidR="007328DE" w:rsidRPr="00EF5842" w:rsidRDefault="007328DE" w:rsidP="007328DE">
      <w:pPr>
        <w:spacing w:line="240" w:lineRule="auto"/>
        <w:ind w:firstLine="720"/>
        <w:rPr>
          <w:rFonts w:ascii="Times New Roman" w:hAnsi="Times New Roman"/>
        </w:rPr>
      </w:pPr>
      <w:r w:rsidRPr="00EF5842">
        <w:rPr>
          <w:rFonts w:ascii="Times New Roman" w:hAnsi="Times New Roman"/>
          <w:u w:val="single"/>
        </w:rPr>
        <w:t>CB II</w:t>
      </w:r>
      <w:r w:rsidRPr="00EF5842">
        <w:rPr>
          <w:rFonts w:ascii="Times New Roman" w:hAnsi="Times New Roman"/>
        </w:rPr>
        <w:t xml:space="preserve">- </w:t>
      </w:r>
      <w:proofErr w:type="gramStart"/>
      <w:r w:rsidRPr="00EF5842">
        <w:rPr>
          <w:rFonts w:ascii="Times New Roman" w:hAnsi="Times New Roman"/>
        </w:rPr>
        <w:t>The</w:t>
      </w:r>
      <w:proofErr w:type="gramEnd"/>
      <w:r w:rsidRPr="00EF5842">
        <w:rPr>
          <w:rFonts w:ascii="Times New Roman" w:hAnsi="Times New Roman"/>
        </w:rPr>
        <w:t xml:space="preserve"> term “CB II’ shall apply to a full-scholarship work study dancer </w:t>
      </w:r>
      <w:r w:rsidRPr="00EF5842">
        <w:rPr>
          <w:rFonts w:ascii="Times New Roman" w:hAnsi="Times New Roman"/>
        </w:rPr>
        <w:tab/>
        <w:t>who is cast in a corps role only.</w:t>
      </w:r>
    </w:p>
    <w:p w14:paraId="61C599B1" w14:textId="0508CCA7" w:rsidR="007328DE" w:rsidRPr="00EF5842" w:rsidRDefault="007328DE" w:rsidP="007328DE">
      <w:pPr>
        <w:spacing w:line="240" w:lineRule="auto"/>
        <w:ind w:firstLine="720"/>
        <w:rPr>
          <w:rFonts w:ascii="Times New Roman" w:hAnsi="Times New Roman"/>
        </w:rPr>
      </w:pPr>
      <w:r w:rsidRPr="00EF5842">
        <w:rPr>
          <w:rFonts w:ascii="Times New Roman" w:hAnsi="Times New Roman"/>
        </w:rPr>
        <w:t xml:space="preserve">1) For NUTCRACKER and one other </w:t>
      </w:r>
      <w:proofErr w:type="gramStart"/>
      <w:r w:rsidRPr="00EF5842">
        <w:rPr>
          <w:rFonts w:ascii="Times New Roman" w:hAnsi="Times New Roman"/>
        </w:rPr>
        <w:t>full lengt</w:t>
      </w:r>
      <w:r>
        <w:rPr>
          <w:rFonts w:ascii="Times New Roman" w:hAnsi="Times New Roman"/>
        </w:rPr>
        <w:t>h</w:t>
      </w:r>
      <w:proofErr w:type="gramEnd"/>
      <w:r>
        <w:rPr>
          <w:rFonts w:ascii="Times New Roman" w:hAnsi="Times New Roman"/>
        </w:rPr>
        <w:t xml:space="preserve"> ballet, Company may utilize </w:t>
      </w:r>
      <w:r>
        <w:rPr>
          <w:rFonts w:ascii="Times New Roman" w:hAnsi="Times New Roman"/>
        </w:rPr>
        <w:tab/>
      </w:r>
      <w:r w:rsidRPr="00EF5842">
        <w:rPr>
          <w:rFonts w:ascii="Times New Roman" w:hAnsi="Times New Roman"/>
        </w:rPr>
        <w:t>up to six (6) CB IIs. Otherwise, the ratio of CB IIs</w:t>
      </w:r>
      <w:r>
        <w:rPr>
          <w:rFonts w:ascii="Times New Roman" w:hAnsi="Times New Roman"/>
        </w:rPr>
        <w:t xml:space="preserve"> will be as described in (</w:t>
      </w:r>
      <w:proofErr w:type="spellStart"/>
      <w:r>
        <w:rPr>
          <w:rFonts w:ascii="Times New Roman" w:hAnsi="Times New Roman"/>
        </w:rPr>
        <w:t>dd</w:t>
      </w:r>
      <w:proofErr w:type="spellEnd"/>
      <w:r>
        <w:rPr>
          <w:rFonts w:ascii="Times New Roman" w:hAnsi="Times New Roman"/>
        </w:rPr>
        <w:t xml:space="preserve">) </w:t>
      </w:r>
      <w:r>
        <w:rPr>
          <w:rFonts w:ascii="Times New Roman" w:hAnsi="Times New Roman"/>
        </w:rPr>
        <w:tab/>
      </w:r>
      <w:r w:rsidRPr="00EF5842">
        <w:rPr>
          <w:rFonts w:ascii="Times New Roman" w:hAnsi="Times New Roman"/>
        </w:rPr>
        <w:t>#2 below</w:t>
      </w:r>
    </w:p>
    <w:p w14:paraId="74A6174E" w14:textId="77777777" w:rsidR="007328DE" w:rsidRPr="00EF5842" w:rsidRDefault="007328DE" w:rsidP="007328DE">
      <w:pPr>
        <w:spacing w:line="240" w:lineRule="auto"/>
        <w:ind w:firstLine="720"/>
        <w:rPr>
          <w:rFonts w:ascii="Times New Roman" w:hAnsi="Times New Roman"/>
        </w:rPr>
      </w:pPr>
      <w:r w:rsidRPr="00EF5842">
        <w:rPr>
          <w:rFonts w:ascii="Times New Roman" w:hAnsi="Times New Roman"/>
        </w:rPr>
        <w:t>2) The ratio of Company dancers to # CB IIs utilized will be as follows:</w:t>
      </w:r>
    </w:p>
    <w:p w14:paraId="22D8FCC8" w14:textId="77777777" w:rsidR="007328DE" w:rsidRPr="00EF5842" w:rsidRDefault="007328DE" w:rsidP="007328DE">
      <w:pPr>
        <w:spacing w:line="240" w:lineRule="auto"/>
        <w:ind w:firstLine="720"/>
        <w:rPr>
          <w:rFonts w:ascii="Times New Roman" w:hAnsi="Times New Roman"/>
          <w:u w:val="single"/>
        </w:rPr>
      </w:pPr>
      <w:r w:rsidRPr="00EF5842">
        <w:rPr>
          <w:rFonts w:ascii="Times New Roman" w:hAnsi="Times New Roman"/>
          <w:u w:val="single"/>
        </w:rPr>
        <w:t xml:space="preserve"># </w:t>
      </w:r>
      <w:proofErr w:type="gramStart"/>
      <w:r w:rsidRPr="00EF5842">
        <w:rPr>
          <w:rFonts w:ascii="Times New Roman" w:hAnsi="Times New Roman"/>
          <w:u w:val="single"/>
        </w:rPr>
        <w:t>of</w:t>
      </w:r>
      <w:proofErr w:type="gramEnd"/>
      <w:r w:rsidRPr="00EF5842">
        <w:rPr>
          <w:rFonts w:ascii="Times New Roman" w:hAnsi="Times New Roman"/>
          <w:u w:val="single"/>
        </w:rPr>
        <w:t xml:space="preserve"> Contracted Dancers</w:t>
      </w:r>
      <w:r w:rsidRPr="00EF5842">
        <w:rPr>
          <w:rFonts w:ascii="Times New Roman" w:hAnsi="Times New Roman"/>
        </w:rPr>
        <w:tab/>
      </w:r>
      <w:r w:rsidRPr="00EF5842">
        <w:rPr>
          <w:rFonts w:ascii="Times New Roman" w:hAnsi="Times New Roman"/>
        </w:rPr>
        <w:tab/>
      </w:r>
      <w:r w:rsidRPr="00EF5842">
        <w:rPr>
          <w:rFonts w:ascii="Times New Roman" w:hAnsi="Times New Roman"/>
        </w:rPr>
        <w:tab/>
      </w:r>
      <w:r w:rsidRPr="00EF5842">
        <w:rPr>
          <w:rFonts w:ascii="Times New Roman" w:hAnsi="Times New Roman"/>
          <w:u w:val="single"/>
        </w:rPr>
        <w:t># of CB IIs utilized</w:t>
      </w:r>
    </w:p>
    <w:p w14:paraId="7966386E" w14:textId="77777777" w:rsidR="007328DE" w:rsidRPr="00EF5842" w:rsidRDefault="007328DE" w:rsidP="007328DE">
      <w:pPr>
        <w:spacing w:line="240" w:lineRule="auto"/>
        <w:ind w:firstLine="720"/>
        <w:rPr>
          <w:rFonts w:ascii="Times New Roman" w:hAnsi="Times New Roman"/>
        </w:rPr>
      </w:pPr>
      <w:r w:rsidRPr="00EF5842">
        <w:rPr>
          <w:rFonts w:ascii="Times New Roman" w:hAnsi="Times New Roman"/>
        </w:rPr>
        <w:tab/>
        <w:t>24-30 Dancers</w:t>
      </w:r>
      <w:r w:rsidRPr="00EF5842">
        <w:rPr>
          <w:rFonts w:ascii="Times New Roman" w:hAnsi="Times New Roman"/>
        </w:rPr>
        <w:tab/>
      </w:r>
      <w:r w:rsidRPr="00EF5842">
        <w:rPr>
          <w:rFonts w:ascii="Times New Roman" w:hAnsi="Times New Roman"/>
        </w:rPr>
        <w:tab/>
      </w:r>
      <w:r w:rsidRPr="00EF5842">
        <w:rPr>
          <w:rFonts w:ascii="Times New Roman" w:hAnsi="Times New Roman"/>
        </w:rPr>
        <w:tab/>
      </w:r>
      <w:r>
        <w:rPr>
          <w:rFonts w:ascii="Times New Roman" w:hAnsi="Times New Roman"/>
        </w:rPr>
        <w:tab/>
      </w:r>
      <w:r w:rsidRPr="00EF5842">
        <w:rPr>
          <w:rFonts w:ascii="Times New Roman" w:hAnsi="Times New Roman"/>
        </w:rPr>
        <w:t>six (6)</w:t>
      </w:r>
    </w:p>
    <w:p w14:paraId="618FC181" w14:textId="77777777" w:rsidR="007328DE" w:rsidRPr="00EF5842" w:rsidRDefault="007328DE" w:rsidP="007328DE">
      <w:pPr>
        <w:spacing w:line="240" w:lineRule="auto"/>
        <w:ind w:firstLine="720"/>
        <w:rPr>
          <w:rFonts w:ascii="Times New Roman" w:hAnsi="Times New Roman"/>
        </w:rPr>
      </w:pPr>
      <w:r w:rsidRPr="00EF5842">
        <w:rPr>
          <w:rFonts w:ascii="Times New Roman" w:hAnsi="Times New Roman"/>
        </w:rPr>
        <w:tab/>
        <w:t>22-23 Dancers</w:t>
      </w:r>
      <w:r w:rsidRPr="00EF5842">
        <w:rPr>
          <w:rFonts w:ascii="Times New Roman" w:hAnsi="Times New Roman"/>
        </w:rPr>
        <w:tab/>
      </w:r>
      <w:r w:rsidRPr="00EF5842">
        <w:rPr>
          <w:rFonts w:ascii="Times New Roman" w:hAnsi="Times New Roman"/>
        </w:rPr>
        <w:tab/>
      </w:r>
      <w:r w:rsidRPr="00EF5842">
        <w:rPr>
          <w:rFonts w:ascii="Times New Roman" w:hAnsi="Times New Roman"/>
        </w:rPr>
        <w:tab/>
      </w:r>
      <w:r>
        <w:rPr>
          <w:rFonts w:ascii="Times New Roman" w:hAnsi="Times New Roman"/>
        </w:rPr>
        <w:tab/>
      </w:r>
      <w:r w:rsidRPr="00EF5842">
        <w:rPr>
          <w:rFonts w:ascii="Times New Roman" w:hAnsi="Times New Roman"/>
        </w:rPr>
        <w:t>five (5)</w:t>
      </w:r>
    </w:p>
    <w:p w14:paraId="62FF6148" w14:textId="77777777" w:rsidR="007328DE" w:rsidRPr="00EF5842" w:rsidRDefault="007328DE" w:rsidP="007328DE">
      <w:pPr>
        <w:spacing w:line="240" w:lineRule="auto"/>
        <w:ind w:firstLine="720"/>
        <w:rPr>
          <w:rFonts w:ascii="Times New Roman" w:hAnsi="Times New Roman"/>
        </w:rPr>
      </w:pPr>
      <w:r w:rsidRPr="00EF5842">
        <w:rPr>
          <w:rFonts w:ascii="Times New Roman" w:hAnsi="Times New Roman"/>
        </w:rPr>
        <w:tab/>
        <w:t>21 Dancers</w:t>
      </w:r>
      <w:r w:rsidRPr="00EF5842">
        <w:rPr>
          <w:rFonts w:ascii="Times New Roman" w:hAnsi="Times New Roman"/>
        </w:rPr>
        <w:tab/>
      </w:r>
      <w:r w:rsidRPr="00EF5842">
        <w:rPr>
          <w:rFonts w:ascii="Times New Roman" w:hAnsi="Times New Roman"/>
        </w:rPr>
        <w:tab/>
      </w:r>
      <w:r w:rsidRPr="00EF5842">
        <w:rPr>
          <w:rFonts w:ascii="Times New Roman" w:hAnsi="Times New Roman"/>
        </w:rPr>
        <w:tab/>
      </w:r>
      <w:r w:rsidRPr="00EF5842">
        <w:rPr>
          <w:rFonts w:ascii="Times New Roman" w:hAnsi="Times New Roman"/>
        </w:rPr>
        <w:tab/>
        <w:t>four (4)</w:t>
      </w:r>
    </w:p>
    <w:p w14:paraId="7A43E4D0" w14:textId="77777777" w:rsidR="007328DE" w:rsidRPr="00EF5842" w:rsidRDefault="007328DE" w:rsidP="007328DE">
      <w:pPr>
        <w:spacing w:line="240" w:lineRule="auto"/>
        <w:ind w:firstLine="720"/>
        <w:rPr>
          <w:rFonts w:ascii="Times New Roman" w:hAnsi="Times New Roman"/>
        </w:rPr>
      </w:pPr>
      <w:r w:rsidRPr="00EF5842">
        <w:rPr>
          <w:rFonts w:ascii="Times New Roman" w:hAnsi="Times New Roman"/>
        </w:rPr>
        <w:tab/>
        <w:t>20 Dancers</w:t>
      </w:r>
      <w:r w:rsidRPr="00EF5842">
        <w:rPr>
          <w:rFonts w:ascii="Times New Roman" w:hAnsi="Times New Roman"/>
        </w:rPr>
        <w:tab/>
      </w:r>
      <w:r w:rsidRPr="00EF5842">
        <w:rPr>
          <w:rFonts w:ascii="Times New Roman" w:hAnsi="Times New Roman"/>
        </w:rPr>
        <w:tab/>
      </w:r>
      <w:r w:rsidRPr="00EF5842">
        <w:rPr>
          <w:rFonts w:ascii="Times New Roman" w:hAnsi="Times New Roman"/>
        </w:rPr>
        <w:tab/>
      </w:r>
      <w:r w:rsidRPr="00EF5842">
        <w:rPr>
          <w:rFonts w:ascii="Times New Roman" w:hAnsi="Times New Roman"/>
        </w:rPr>
        <w:tab/>
        <w:t>three (3)</w:t>
      </w:r>
    </w:p>
    <w:p w14:paraId="19AE01B7" w14:textId="3893935B" w:rsidR="007328DE" w:rsidRPr="00EF5842" w:rsidRDefault="007328DE" w:rsidP="007328DE">
      <w:pPr>
        <w:spacing w:line="240" w:lineRule="auto"/>
        <w:ind w:firstLine="720"/>
        <w:rPr>
          <w:rFonts w:ascii="Times New Roman" w:hAnsi="Times New Roman"/>
        </w:rPr>
      </w:pPr>
      <w:r w:rsidRPr="00EF5842">
        <w:rPr>
          <w:rFonts w:ascii="Times New Roman" w:hAnsi="Times New Roman"/>
        </w:rPr>
        <w:t>3) EMPLOYER may utilize additional stud</w:t>
      </w:r>
      <w:r>
        <w:rPr>
          <w:rFonts w:ascii="Times New Roman" w:hAnsi="Times New Roman"/>
        </w:rPr>
        <w:t xml:space="preserve">ents only after engaging the </w:t>
      </w:r>
      <w:r>
        <w:rPr>
          <w:rFonts w:ascii="Times New Roman" w:hAnsi="Times New Roman"/>
        </w:rPr>
        <w:tab/>
      </w:r>
      <w:r>
        <w:rPr>
          <w:rFonts w:ascii="Times New Roman" w:hAnsi="Times New Roman"/>
        </w:rPr>
        <w:tab/>
      </w:r>
      <w:r w:rsidRPr="00EF5842">
        <w:rPr>
          <w:rFonts w:ascii="Times New Roman" w:hAnsi="Times New Roman"/>
        </w:rPr>
        <w:t>number of CB IIs specified above.</w:t>
      </w:r>
    </w:p>
    <w:p w14:paraId="43849096" w14:textId="77777777" w:rsidR="007328DE" w:rsidRPr="00EF5842" w:rsidRDefault="007328DE" w:rsidP="007328DE">
      <w:pPr>
        <w:spacing w:line="240" w:lineRule="auto"/>
        <w:ind w:firstLine="720"/>
        <w:rPr>
          <w:rFonts w:ascii="Times New Roman" w:hAnsi="Times New Roman"/>
        </w:rPr>
      </w:pPr>
      <w:r w:rsidRPr="00EF5842">
        <w:rPr>
          <w:rFonts w:ascii="Times New Roman" w:hAnsi="Times New Roman"/>
        </w:rPr>
        <w:t>4) CB IIs shall be cast in corps roles only.</w:t>
      </w:r>
    </w:p>
    <w:p w14:paraId="4FABB2CB" w14:textId="6BFB1E7D" w:rsidR="007328DE" w:rsidRPr="00EF5842" w:rsidRDefault="007328DE" w:rsidP="007328DE">
      <w:pPr>
        <w:spacing w:line="240" w:lineRule="auto"/>
        <w:ind w:firstLine="720"/>
        <w:rPr>
          <w:rFonts w:ascii="Times New Roman" w:hAnsi="Times New Roman"/>
        </w:rPr>
      </w:pPr>
      <w:r w:rsidRPr="00EF5842">
        <w:rPr>
          <w:rFonts w:ascii="Times New Roman" w:hAnsi="Times New Roman"/>
        </w:rPr>
        <w:t>5) CB IIs shall rehearse and perform with oth</w:t>
      </w:r>
      <w:r>
        <w:rPr>
          <w:rFonts w:ascii="Times New Roman" w:hAnsi="Times New Roman"/>
        </w:rPr>
        <w:t xml:space="preserve">er ARTISTS in accordance with </w:t>
      </w:r>
      <w:r>
        <w:rPr>
          <w:rFonts w:ascii="Times New Roman" w:hAnsi="Times New Roman"/>
        </w:rPr>
        <w:tab/>
      </w:r>
      <w:r w:rsidRPr="00EF5842">
        <w:rPr>
          <w:rFonts w:ascii="Times New Roman" w:hAnsi="Times New Roman"/>
        </w:rPr>
        <w:t xml:space="preserve">company schedule, and may also take classes, do outside engagements or any </w:t>
      </w:r>
      <w:r w:rsidRPr="00EF5842">
        <w:rPr>
          <w:rFonts w:ascii="Times New Roman" w:hAnsi="Times New Roman"/>
        </w:rPr>
        <w:tab/>
        <w:t>other activities that the EMPLOYER may require them to do.</w:t>
      </w:r>
    </w:p>
    <w:p w14:paraId="08F6E998" w14:textId="40951AB8" w:rsidR="007328DE" w:rsidRPr="00EF5842" w:rsidRDefault="007328DE" w:rsidP="007328DE">
      <w:pPr>
        <w:spacing w:line="240" w:lineRule="auto"/>
        <w:ind w:firstLine="720"/>
        <w:rPr>
          <w:rFonts w:ascii="Times New Roman" w:hAnsi="Times New Roman"/>
        </w:rPr>
      </w:pPr>
      <w:r w:rsidRPr="00EF5842">
        <w:rPr>
          <w:rFonts w:ascii="Times New Roman" w:hAnsi="Times New Roman"/>
        </w:rPr>
        <w:t>6) EMPLOYER shall pay CB IIs $50.00 per week. This r</w:t>
      </w:r>
      <w:r>
        <w:rPr>
          <w:rFonts w:ascii="Times New Roman" w:hAnsi="Times New Roman"/>
        </w:rPr>
        <w:t xml:space="preserve">ate applies during all </w:t>
      </w:r>
      <w:r>
        <w:rPr>
          <w:rFonts w:ascii="Times New Roman" w:hAnsi="Times New Roman"/>
        </w:rPr>
        <w:tab/>
      </w:r>
      <w:r w:rsidRPr="00EF5842">
        <w:rPr>
          <w:rFonts w:ascii="Times New Roman" w:hAnsi="Times New Roman"/>
        </w:rPr>
        <w:t xml:space="preserve">company guaranteed </w:t>
      </w:r>
      <w:proofErr w:type="gramStart"/>
      <w:r w:rsidRPr="00EF5842">
        <w:rPr>
          <w:rFonts w:ascii="Times New Roman" w:hAnsi="Times New Roman"/>
        </w:rPr>
        <w:t>work weeks</w:t>
      </w:r>
      <w:proofErr w:type="gramEnd"/>
      <w:r w:rsidRPr="00EF5842">
        <w:rPr>
          <w:rFonts w:ascii="Times New Roman" w:hAnsi="Times New Roman"/>
        </w:rPr>
        <w:t xml:space="preserve"> in a seas</w:t>
      </w:r>
      <w:r>
        <w:rPr>
          <w:rFonts w:ascii="Times New Roman" w:hAnsi="Times New Roman"/>
        </w:rPr>
        <w:t xml:space="preserve">on and EMPLOYER shall provide </w:t>
      </w:r>
      <w:r>
        <w:rPr>
          <w:rFonts w:ascii="Times New Roman" w:hAnsi="Times New Roman"/>
        </w:rPr>
        <w:tab/>
      </w:r>
      <w:r w:rsidRPr="00EF5842">
        <w:rPr>
          <w:rFonts w:ascii="Times New Roman" w:hAnsi="Times New Roman"/>
        </w:rPr>
        <w:t xml:space="preserve">shoes. CBIIs do not pay AGMA dues or </w:t>
      </w:r>
      <w:proofErr w:type="gramStart"/>
      <w:r w:rsidRPr="00EF5842">
        <w:rPr>
          <w:rFonts w:ascii="Times New Roman" w:hAnsi="Times New Roman"/>
        </w:rPr>
        <w:t>an other</w:t>
      </w:r>
      <w:proofErr w:type="gramEnd"/>
      <w:r w:rsidRPr="00EF5842">
        <w:rPr>
          <w:rFonts w:ascii="Times New Roman" w:hAnsi="Times New Roman"/>
        </w:rPr>
        <w:t xml:space="preserve"> AGMA fees.</w:t>
      </w:r>
    </w:p>
    <w:p w14:paraId="036C2984" w14:textId="2BE5F3EC" w:rsidR="007328DE" w:rsidRPr="00EF5842" w:rsidRDefault="007328DE" w:rsidP="007328DE">
      <w:pPr>
        <w:spacing w:line="240" w:lineRule="auto"/>
        <w:ind w:firstLine="720"/>
        <w:rPr>
          <w:rFonts w:ascii="Times New Roman" w:hAnsi="Times New Roman"/>
        </w:rPr>
      </w:pPr>
      <w:r w:rsidRPr="00EF5842">
        <w:rPr>
          <w:rFonts w:ascii="Times New Roman" w:hAnsi="Times New Roman"/>
        </w:rPr>
        <w:t>7) CB IIs shall be engaged during a period n</w:t>
      </w:r>
      <w:r>
        <w:rPr>
          <w:rFonts w:ascii="Times New Roman" w:hAnsi="Times New Roman"/>
        </w:rPr>
        <w:t xml:space="preserve">ot to exceed one full season </w:t>
      </w:r>
      <w:r w:rsidRPr="00EF5842">
        <w:rPr>
          <w:rFonts w:ascii="Times New Roman" w:hAnsi="Times New Roman"/>
        </w:rPr>
        <w:tab/>
        <w:t>AGMA will consider on a case by case basis</w:t>
      </w:r>
      <w:r>
        <w:rPr>
          <w:rFonts w:ascii="Times New Roman" w:hAnsi="Times New Roman"/>
        </w:rPr>
        <w:t xml:space="preserve"> the request by management to </w:t>
      </w:r>
      <w:r>
        <w:rPr>
          <w:rFonts w:ascii="Times New Roman" w:hAnsi="Times New Roman"/>
        </w:rPr>
        <w:tab/>
      </w:r>
      <w:r w:rsidRPr="00EF5842">
        <w:rPr>
          <w:rFonts w:ascii="Times New Roman" w:hAnsi="Times New Roman"/>
        </w:rPr>
        <w:t>offer a current CBII a contract for a 2</w:t>
      </w:r>
      <w:r w:rsidRPr="00EF5842">
        <w:rPr>
          <w:rFonts w:ascii="Times New Roman" w:hAnsi="Times New Roman"/>
          <w:vertAlign w:val="superscript"/>
        </w:rPr>
        <w:t>nd</w:t>
      </w:r>
      <w:r w:rsidRPr="00EF5842">
        <w:rPr>
          <w:rFonts w:ascii="Times New Roman" w:hAnsi="Times New Roman"/>
        </w:rPr>
        <w:t xml:space="preserve"> year as a CBII.</w:t>
      </w:r>
    </w:p>
    <w:p w14:paraId="67815064" w14:textId="29D404E4" w:rsidR="007328DE" w:rsidRPr="00EF5842" w:rsidRDefault="007328DE" w:rsidP="007328DE">
      <w:pPr>
        <w:spacing w:line="240" w:lineRule="auto"/>
        <w:ind w:firstLine="720"/>
        <w:rPr>
          <w:rFonts w:ascii="Times New Roman" w:hAnsi="Times New Roman"/>
        </w:rPr>
      </w:pPr>
      <w:r w:rsidRPr="00EF5842">
        <w:rPr>
          <w:rFonts w:ascii="Times New Roman" w:hAnsi="Times New Roman"/>
        </w:rPr>
        <w:t>8)_EMPLOYER is granted an exception to rules</w:t>
      </w:r>
      <w:r>
        <w:rPr>
          <w:rFonts w:ascii="Times New Roman" w:hAnsi="Times New Roman"/>
        </w:rPr>
        <w:t xml:space="preserve"> 38(a)(4)(</w:t>
      </w:r>
      <w:proofErr w:type="spellStart"/>
      <w:r>
        <w:rPr>
          <w:rFonts w:ascii="Times New Roman" w:hAnsi="Times New Roman"/>
        </w:rPr>
        <w:t>dd</w:t>
      </w:r>
      <w:proofErr w:type="spellEnd"/>
      <w:r>
        <w:rPr>
          <w:rFonts w:ascii="Times New Roman" w:hAnsi="Times New Roman"/>
        </w:rPr>
        <w:t xml:space="preserve">) to allow a CBII </w:t>
      </w:r>
      <w:r>
        <w:rPr>
          <w:rFonts w:ascii="Times New Roman" w:hAnsi="Times New Roman"/>
        </w:rPr>
        <w:tab/>
      </w:r>
      <w:r w:rsidRPr="00EF5842">
        <w:rPr>
          <w:rFonts w:ascii="Times New Roman" w:hAnsi="Times New Roman"/>
        </w:rPr>
        <w:t xml:space="preserve">to be cast in an Apprentice role (see rules for casting Apprentices in </w:t>
      </w:r>
    </w:p>
    <w:p w14:paraId="66F6094E" w14:textId="77777777" w:rsidR="007328DE" w:rsidRPr="00EF5842" w:rsidRDefault="007328DE" w:rsidP="007328DE">
      <w:pPr>
        <w:spacing w:line="240" w:lineRule="auto"/>
        <w:ind w:firstLine="720"/>
        <w:rPr>
          <w:rFonts w:ascii="Times New Roman" w:hAnsi="Times New Roman"/>
        </w:rPr>
      </w:pPr>
      <w:r w:rsidRPr="00EF5842">
        <w:rPr>
          <w:rFonts w:ascii="Times New Roman" w:hAnsi="Times New Roman"/>
        </w:rPr>
        <w:t xml:space="preserve">38 (a)(4)) in any Production including New Works with not additional </w:t>
      </w:r>
    </w:p>
    <w:p w14:paraId="07CFF4A5" w14:textId="77777777" w:rsidR="007328DE" w:rsidRPr="00EF5842" w:rsidRDefault="007328DE" w:rsidP="007328DE">
      <w:pPr>
        <w:spacing w:line="240" w:lineRule="auto"/>
        <w:ind w:firstLine="720"/>
        <w:rPr>
          <w:rFonts w:ascii="Times New Roman" w:hAnsi="Times New Roman"/>
        </w:rPr>
      </w:pPr>
      <w:proofErr w:type="gramStart"/>
      <w:r w:rsidRPr="00EF5842">
        <w:rPr>
          <w:rFonts w:ascii="Times New Roman" w:hAnsi="Times New Roman"/>
        </w:rPr>
        <w:t>compensation</w:t>
      </w:r>
      <w:proofErr w:type="gramEnd"/>
      <w:r w:rsidRPr="00EF5842">
        <w:rPr>
          <w:rFonts w:ascii="Times New Roman" w:hAnsi="Times New Roman"/>
        </w:rPr>
        <w:t xml:space="preserve"> due. This shall be referred to as a “bump-up” and each CB II is </w:t>
      </w:r>
      <w:r w:rsidRPr="00EF5842">
        <w:rPr>
          <w:rFonts w:ascii="Times New Roman" w:hAnsi="Times New Roman"/>
        </w:rPr>
        <w:tab/>
        <w:t xml:space="preserve">allowed this </w:t>
      </w:r>
      <w:proofErr w:type="gramStart"/>
      <w:r w:rsidRPr="00EF5842">
        <w:rPr>
          <w:rFonts w:ascii="Times New Roman" w:hAnsi="Times New Roman"/>
        </w:rPr>
        <w:t>bump-up</w:t>
      </w:r>
      <w:proofErr w:type="gramEnd"/>
      <w:r w:rsidRPr="00EF5842">
        <w:rPr>
          <w:rFonts w:ascii="Times New Roman" w:hAnsi="Times New Roman"/>
        </w:rPr>
        <w:t xml:space="preserve"> one time per season. Should the said CB II receive a </w:t>
      </w:r>
    </w:p>
    <w:p w14:paraId="4FE9025B" w14:textId="77777777" w:rsidR="007328DE" w:rsidRPr="00EF5842" w:rsidRDefault="007328DE" w:rsidP="007328DE">
      <w:pPr>
        <w:spacing w:line="240" w:lineRule="auto"/>
        <w:ind w:firstLine="720"/>
        <w:rPr>
          <w:rFonts w:ascii="Times New Roman" w:hAnsi="Times New Roman"/>
        </w:rPr>
      </w:pPr>
      <w:proofErr w:type="gramStart"/>
      <w:r w:rsidRPr="00EF5842">
        <w:rPr>
          <w:rFonts w:ascii="Times New Roman" w:hAnsi="Times New Roman"/>
        </w:rPr>
        <w:t>bump</w:t>
      </w:r>
      <w:proofErr w:type="gramEnd"/>
      <w:r w:rsidRPr="00EF5842">
        <w:rPr>
          <w:rFonts w:ascii="Times New Roman" w:hAnsi="Times New Roman"/>
        </w:rPr>
        <w:t>-up a 2</w:t>
      </w:r>
      <w:r w:rsidRPr="00EF5842">
        <w:rPr>
          <w:rFonts w:ascii="Times New Roman" w:hAnsi="Times New Roman"/>
          <w:vertAlign w:val="superscript"/>
        </w:rPr>
        <w:t>nd</w:t>
      </w:r>
      <w:r w:rsidRPr="00EF5842">
        <w:rPr>
          <w:rFonts w:ascii="Times New Roman" w:hAnsi="Times New Roman"/>
        </w:rPr>
        <w:t xml:space="preserve"> time within his/her season, EMPLOYER must raise said CB II </w:t>
      </w:r>
    </w:p>
    <w:p w14:paraId="3CF6230A" w14:textId="7F8F4381" w:rsidR="007328DE" w:rsidRDefault="007328DE" w:rsidP="007328DE">
      <w:pPr>
        <w:pStyle w:val="BlockQuotation"/>
        <w:rPr>
          <w:rFonts w:ascii="Times New Roman" w:hAnsi="Times New Roman"/>
        </w:rPr>
      </w:pPr>
      <w:proofErr w:type="gramStart"/>
      <w:r w:rsidRPr="00EF5842">
        <w:rPr>
          <w:rFonts w:ascii="Times New Roman" w:hAnsi="Times New Roman"/>
        </w:rPr>
        <w:t>to</w:t>
      </w:r>
      <w:proofErr w:type="gramEnd"/>
      <w:r w:rsidRPr="00EF5842">
        <w:rPr>
          <w:rFonts w:ascii="Times New Roman" w:hAnsi="Times New Roman"/>
        </w:rPr>
        <w:t xml:space="preserve"> the Apprentice rank (following all casting rules for that rank) from that </w:t>
      </w:r>
      <w:r w:rsidRPr="00EF5842">
        <w:rPr>
          <w:rFonts w:ascii="Times New Roman" w:hAnsi="Times New Roman"/>
        </w:rPr>
        <w:tab/>
        <w:t>point to the end of the season. Compensation wil</w:t>
      </w:r>
      <w:r>
        <w:rPr>
          <w:rFonts w:ascii="Times New Roman" w:hAnsi="Times New Roman"/>
        </w:rPr>
        <w:t xml:space="preserve">l be due from the first day of </w:t>
      </w:r>
      <w:r w:rsidRPr="00EF5842">
        <w:rPr>
          <w:rFonts w:ascii="Times New Roman" w:hAnsi="Times New Roman"/>
        </w:rPr>
        <w:t>rehearsal (as long as said CB II was cast in that role), u</w:t>
      </w:r>
      <w:r>
        <w:rPr>
          <w:rFonts w:ascii="Times New Roman" w:hAnsi="Times New Roman"/>
        </w:rPr>
        <w:t xml:space="preserve">nless bump up is due </w:t>
      </w:r>
      <w:r w:rsidRPr="00EF5842">
        <w:rPr>
          <w:rFonts w:ascii="Times New Roman" w:hAnsi="Times New Roman"/>
        </w:rPr>
        <w:t>to emergency or illness in which case, com</w:t>
      </w:r>
      <w:r>
        <w:rPr>
          <w:rFonts w:ascii="Times New Roman" w:hAnsi="Times New Roman"/>
        </w:rPr>
        <w:t xml:space="preserve">pensation will be due from the </w:t>
      </w:r>
      <w:r w:rsidRPr="00EF5842">
        <w:rPr>
          <w:rFonts w:ascii="Times New Roman" w:hAnsi="Times New Roman"/>
        </w:rPr>
        <w:t>moment the CB II takes over the role. Fu</w:t>
      </w:r>
      <w:r>
        <w:rPr>
          <w:rFonts w:ascii="Times New Roman" w:hAnsi="Times New Roman"/>
        </w:rPr>
        <w:t xml:space="preserve">rthermore, should the CB II be </w:t>
      </w:r>
      <w:r w:rsidRPr="00EF5842">
        <w:rPr>
          <w:rFonts w:ascii="Times New Roman" w:hAnsi="Times New Roman"/>
        </w:rPr>
        <w:t>promoted to Apprentice and work 20 weeks o</w:t>
      </w:r>
      <w:r>
        <w:rPr>
          <w:rFonts w:ascii="Times New Roman" w:hAnsi="Times New Roman"/>
        </w:rPr>
        <w:t xml:space="preserve">r more at the new rank, he/she </w:t>
      </w:r>
      <w:r w:rsidRPr="00EF5842">
        <w:rPr>
          <w:rFonts w:ascii="Times New Roman" w:hAnsi="Times New Roman"/>
        </w:rPr>
        <w:t xml:space="preserve">shall be considered to have completed an entire </w:t>
      </w:r>
      <w:proofErr w:type="gramStart"/>
      <w:r>
        <w:rPr>
          <w:rFonts w:ascii="Times New Roman" w:hAnsi="Times New Roman"/>
        </w:rPr>
        <w:t>season.</w:t>
      </w:r>
      <w:proofErr w:type="gramEnd"/>
      <w:r>
        <w:rPr>
          <w:rFonts w:ascii="Times New Roman" w:hAnsi="Times New Roman"/>
        </w:rPr>
        <w:t xml:space="preserve"> If the total amount of </w:t>
      </w:r>
      <w:proofErr w:type="gramStart"/>
      <w:r w:rsidRPr="00EF5842">
        <w:rPr>
          <w:rFonts w:ascii="Times New Roman" w:hAnsi="Times New Roman"/>
        </w:rPr>
        <w:t>weeks</w:t>
      </w:r>
      <w:proofErr w:type="gramEnd"/>
      <w:r w:rsidRPr="00EF5842">
        <w:rPr>
          <w:rFonts w:ascii="Times New Roman" w:hAnsi="Times New Roman"/>
        </w:rPr>
        <w:t xml:space="preserve"> works is less than 20, he/she may be perm</w:t>
      </w:r>
      <w:r>
        <w:rPr>
          <w:rFonts w:ascii="Times New Roman" w:hAnsi="Times New Roman"/>
        </w:rPr>
        <w:t xml:space="preserve">itted to repeat his first year </w:t>
      </w:r>
      <w:r w:rsidRPr="00EF5842">
        <w:rPr>
          <w:rFonts w:ascii="Times New Roman" w:hAnsi="Times New Roman"/>
        </w:rPr>
        <w:t>as an Apprentice provided that the repeat</w:t>
      </w:r>
      <w:r>
        <w:rPr>
          <w:rFonts w:ascii="Times New Roman" w:hAnsi="Times New Roman"/>
        </w:rPr>
        <w:t xml:space="preserve"> year is contracted for a full </w:t>
      </w:r>
      <w:r w:rsidRPr="00EF5842">
        <w:rPr>
          <w:rFonts w:ascii="Times New Roman" w:hAnsi="Times New Roman"/>
        </w:rPr>
        <w:t>season.</w:t>
      </w:r>
      <w:r w:rsidRPr="00EF5842">
        <w:rPr>
          <w:rStyle w:val="FootnoteReference"/>
          <w:rFonts w:ascii="Times New Roman" w:hAnsi="Times New Roman"/>
        </w:rPr>
        <w:footnoteReference w:id="114"/>
      </w:r>
    </w:p>
    <w:p w14:paraId="2FCB63D3" w14:textId="2AF772FB" w:rsidR="007328DE" w:rsidRDefault="007328DE" w:rsidP="007328DE">
      <w:pPr>
        <w:rPr>
          <w:rFonts w:ascii="Times New Roman" w:hAnsi="Times New Roman"/>
        </w:rPr>
      </w:pPr>
      <w:r>
        <w:lastRenderedPageBreak/>
        <w:tab/>
      </w:r>
      <w:r w:rsidRPr="00EF5842">
        <w:rPr>
          <w:rFonts w:ascii="Times New Roman" w:hAnsi="Times New Roman"/>
        </w:rPr>
        <w:t xml:space="preserve">Cincinnati Ballet </w:t>
      </w:r>
      <w:r>
        <w:rPr>
          <w:rFonts w:ascii="Times New Roman" w:hAnsi="Times New Roman"/>
        </w:rPr>
        <w:t>Second C</w:t>
      </w:r>
      <w:r w:rsidRPr="00EF5842">
        <w:rPr>
          <w:rFonts w:ascii="Times New Roman" w:hAnsi="Times New Roman"/>
        </w:rPr>
        <w:t xml:space="preserve">ompany dancers are protected in the case </w:t>
      </w:r>
      <w:r>
        <w:rPr>
          <w:rFonts w:ascii="Times New Roman" w:hAnsi="Times New Roman"/>
        </w:rPr>
        <w:t>of exceeding expectations as a Second C</w:t>
      </w:r>
      <w:r w:rsidRPr="00EF5842">
        <w:rPr>
          <w:rFonts w:ascii="Times New Roman" w:hAnsi="Times New Roman"/>
        </w:rPr>
        <w:t>ompany member, and are compensated justly for their performance ability and contributions to Cincinnati Ballet.</w:t>
      </w:r>
    </w:p>
    <w:p w14:paraId="7202C97E" w14:textId="3954C6EB" w:rsidR="007328DE" w:rsidRDefault="007328DE" w:rsidP="007328DE">
      <w:pPr>
        <w:pStyle w:val="Heading2"/>
      </w:pPr>
      <w:bookmarkStart w:id="17" w:name="_Toc323891165"/>
      <w:r>
        <w:t>Colorado Ballet</w:t>
      </w:r>
      <w:bookmarkEnd w:id="17"/>
    </w:p>
    <w:p w14:paraId="66CF556A" w14:textId="77777777" w:rsidR="00303A03" w:rsidRPr="00EF5842" w:rsidRDefault="00303A03" w:rsidP="00303A03">
      <w:pPr>
        <w:rPr>
          <w:rFonts w:ascii="Times New Roman" w:hAnsi="Times New Roman"/>
        </w:rPr>
      </w:pPr>
      <w:r>
        <w:tab/>
      </w:r>
      <w:r w:rsidRPr="00EF5842">
        <w:rPr>
          <w:rFonts w:ascii="Times New Roman" w:hAnsi="Times New Roman"/>
        </w:rPr>
        <w:t>Colorado Ballet is a midsize company with thirty dancers in the main company, and thirteen dancers in the affiliated Colorado Ballet Studio Company for the 2015-2016 Season. Of the thirty dancers contracted for Colorado Ballet, thirteen dancers began their careers in a Trainee or Second Company, while seven dancers graduated from the affiliated Colorado Ballet Studio Company into the main company. The current Colorado Ballet Studio Company has thirteen dancers, two male, and eleven female.</w:t>
      </w:r>
    </w:p>
    <w:p w14:paraId="6FF8DD75" w14:textId="3B0CBE51" w:rsidR="007328DE" w:rsidRDefault="00303A03" w:rsidP="00303A03">
      <w:pPr>
        <w:ind w:firstLine="720"/>
        <w:rPr>
          <w:rFonts w:ascii="Times New Roman" w:hAnsi="Times New Roman"/>
        </w:rPr>
      </w:pPr>
      <w:r w:rsidRPr="00EF5842">
        <w:rPr>
          <w:rFonts w:ascii="Times New Roman" w:hAnsi="Times New Roman"/>
        </w:rPr>
        <w:t>Colorado Ballet d</w:t>
      </w:r>
      <w:r>
        <w:rPr>
          <w:rFonts w:ascii="Times New Roman" w:hAnsi="Times New Roman"/>
        </w:rPr>
        <w:t>efines the Studio Company as,</w:t>
      </w:r>
    </w:p>
    <w:p w14:paraId="72EDF819" w14:textId="729DEE11" w:rsidR="00303A03" w:rsidRDefault="00303A03" w:rsidP="00303A03">
      <w:pPr>
        <w:pStyle w:val="BlockQuotation"/>
        <w:rPr>
          <w:rFonts w:ascii="Times New Roman" w:hAnsi="Times New Roman"/>
        </w:rPr>
      </w:pPr>
      <w:proofErr w:type="gramStart"/>
      <w:r>
        <w:rPr>
          <w:rFonts w:ascii="Times New Roman" w:hAnsi="Times New Roman"/>
        </w:rPr>
        <w:t>a</w:t>
      </w:r>
      <w:proofErr w:type="gramEnd"/>
      <w:r w:rsidRPr="00EF5842">
        <w:rPr>
          <w:rFonts w:ascii="Times New Roman" w:hAnsi="Times New Roman"/>
        </w:rPr>
        <w:t xml:space="preserve"> pre-professional training opportunity for dancers with the potential and desire to become professional dancers. Studio Company members are selected by audition only. Those auditioning must have a strong technique and be committed to pursuing dance as career. The program is designed to offer young dancers the </w:t>
      </w:r>
      <w:r>
        <w:rPr>
          <w:rFonts w:ascii="Times New Roman" w:hAnsi="Times New Roman"/>
        </w:rPr>
        <w:t>chanc</w:t>
      </w:r>
      <w:r w:rsidRPr="00EF5842">
        <w:rPr>
          <w:rFonts w:ascii="Times New Roman" w:hAnsi="Times New Roman"/>
        </w:rPr>
        <w:t>e to experience life in a professional setting, while receiving excellent training. Studio Company members have the opportunity to work in a professional dance environment with the Professional Company and gain first-han</w:t>
      </w:r>
      <w:r>
        <w:rPr>
          <w:rFonts w:ascii="Times New Roman" w:hAnsi="Times New Roman"/>
        </w:rPr>
        <w:t xml:space="preserve">d exposure to the </w:t>
      </w:r>
      <w:r w:rsidRPr="00EF5842">
        <w:rPr>
          <w:rFonts w:ascii="Times New Roman" w:hAnsi="Times New Roman"/>
        </w:rPr>
        <w:t xml:space="preserve">demanding rigor of dance as a profession. The Studio Company is designed </w:t>
      </w:r>
      <w:r>
        <w:rPr>
          <w:rFonts w:ascii="Times New Roman" w:hAnsi="Times New Roman"/>
        </w:rPr>
        <w:tab/>
      </w:r>
      <w:r w:rsidRPr="00EF5842">
        <w:rPr>
          <w:rFonts w:ascii="Times New Roman" w:hAnsi="Times New Roman"/>
        </w:rPr>
        <w:t>as a one-season program, with the option for a second season if invited by the Artistic Director.</w:t>
      </w:r>
      <w:r w:rsidRPr="00EF5842">
        <w:rPr>
          <w:rStyle w:val="FootnoteReference"/>
          <w:rFonts w:ascii="Times New Roman" w:hAnsi="Times New Roman"/>
        </w:rPr>
        <w:footnoteReference w:id="115"/>
      </w:r>
    </w:p>
    <w:p w14:paraId="4BAC66C7" w14:textId="77777777" w:rsidR="00303A03" w:rsidRPr="00EF5842" w:rsidRDefault="00303A03" w:rsidP="00303A03">
      <w:pPr>
        <w:ind w:firstLine="720"/>
        <w:rPr>
          <w:rFonts w:ascii="Times New Roman" w:hAnsi="Times New Roman"/>
        </w:rPr>
      </w:pPr>
      <w:r w:rsidRPr="00EF5842">
        <w:rPr>
          <w:rFonts w:ascii="Times New Roman" w:hAnsi="Times New Roman"/>
        </w:rPr>
        <w:t>For the average Colorado Ballet season, Studio Company members will appear in two to three of the main Company productions.</w:t>
      </w:r>
      <w:r w:rsidRPr="00EF5842">
        <w:rPr>
          <w:rStyle w:val="FootnoteReference"/>
          <w:rFonts w:ascii="Times New Roman" w:hAnsi="Times New Roman"/>
        </w:rPr>
        <w:footnoteReference w:id="116"/>
      </w:r>
      <w:r w:rsidRPr="00EF5842">
        <w:rPr>
          <w:rFonts w:ascii="Times New Roman" w:hAnsi="Times New Roman"/>
        </w:rPr>
        <w:t xml:space="preserve"> The Colorado Ballet Studio </w:t>
      </w:r>
      <w:r w:rsidRPr="00EF5842">
        <w:rPr>
          <w:rFonts w:ascii="Times New Roman" w:hAnsi="Times New Roman"/>
        </w:rPr>
        <w:lastRenderedPageBreak/>
        <w:t>Company is also involved in a public lecture/demo series, promotional and media calls, and special performances presented by Colorado Ballet’s Education Department.</w:t>
      </w:r>
      <w:r w:rsidRPr="00EF5842">
        <w:rPr>
          <w:rStyle w:val="FootnoteReference"/>
          <w:rFonts w:ascii="Times New Roman" w:hAnsi="Times New Roman"/>
        </w:rPr>
        <w:footnoteReference w:id="117"/>
      </w:r>
    </w:p>
    <w:p w14:paraId="2FEFCB38" w14:textId="77777777" w:rsidR="00303A03" w:rsidRDefault="00303A03" w:rsidP="00303A03">
      <w:pPr>
        <w:ind w:firstLine="720"/>
        <w:rPr>
          <w:rFonts w:ascii="Times New Roman" w:hAnsi="Times New Roman"/>
        </w:rPr>
      </w:pPr>
      <w:r w:rsidRPr="00EF5842">
        <w:rPr>
          <w:rFonts w:ascii="Times New Roman" w:hAnsi="Times New Roman"/>
        </w:rPr>
        <w:t>The listed benefits for Colorado Ballet Studio Company dancers is as follows,</w:t>
      </w:r>
    </w:p>
    <w:p w14:paraId="1D53DE8A" w14:textId="77777777" w:rsidR="00303A03" w:rsidRPr="00233508" w:rsidRDefault="00303A03" w:rsidP="00303A03">
      <w:pPr>
        <w:pStyle w:val="ListParagraph"/>
        <w:numPr>
          <w:ilvl w:val="0"/>
          <w:numId w:val="19"/>
        </w:numPr>
        <w:rPr>
          <w:rFonts w:ascii="Times New Roman" w:hAnsi="Times New Roman"/>
        </w:rPr>
      </w:pPr>
      <w:r w:rsidRPr="00233508">
        <w:rPr>
          <w:rFonts w:ascii="Times New Roman" w:hAnsi="Times New Roman"/>
        </w:rPr>
        <w:t>Stipend of $75.00 per week</w:t>
      </w:r>
    </w:p>
    <w:p w14:paraId="358D1AA4" w14:textId="77777777" w:rsidR="00303A03" w:rsidRPr="00233508" w:rsidRDefault="00303A03" w:rsidP="00303A03">
      <w:pPr>
        <w:pStyle w:val="ListParagraph"/>
        <w:numPr>
          <w:ilvl w:val="0"/>
          <w:numId w:val="19"/>
        </w:numPr>
        <w:rPr>
          <w:rFonts w:ascii="Times New Roman" w:hAnsi="Times New Roman"/>
        </w:rPr>
      </w:pPr>
      <w:r w:rsidRPr="00233508">
        <w:rPr>
          <w:rFonts w:ascii="Times New Roman" w:hAnsi="Times New Roman"/>
        </w:rPr>
        <w:t>Female dancers receive four pairs of pointe shoes per casted performance run</w:t>
      </w:r>
    </w:p>
    <w:p w14:paraId="0143DC80" w14:textId="77777777" w:rsidR="00303A03" w:rsidRPr="00233508" w:rsidRDefault="00303A03" w:rsidP="00303A03">
      <w:pPr>
        <w:pStyle w:val="ListParagraph"/>
        <w:numPr>
          <w:ilvl w:val="0"/>
          <w:numId w:val="19"/>
        </w:numPr>
        <w:rPr>
          <w:rFonts w:ascii="Times New Roman" w:hAnsi="Times New Roman"/>
        </w:rPr>
      </w:pPr>
      <w:r w:rsidRPr="00233508">
        <w:rPr>
          <w:rFonts w:ascii="Times New Roman" w:hAnsi="Times New Roman"/>
        </w:rPr>
        <w:t>Male dancers receive technique shoes on a per show basis</w:t>
      </w:r>
      <w:r w:rsidRPr="00EF5842">
        <w:rPr>
          <w:rStyle w:val="FootnoteReference"/>
          <w:rFonts w:ascii="Times New Roman" w:hAnsi="Times New Roman"/>
        </w:rPr>
        <w:footnoteReference w:id="118"/>
      </w:r>
    </w:p>
    <w:p w14:paraId="2FC2FCFC" w14:textId="236EC297" w:rsidR="00303A03" w:rsidRDefault="00303A03" w:rsidP="00303A03">
      <w:pPr>
        <w:rPr>
          <w:rFonts w:ascii="Times New Roman" w:hAnsi="Times New Roman"/>
        </w:rPr>
      </w:pPr>
      <w:r w:rsidRPr="00EF5842">
        <w:rPr>
          <w:rFonts w:ascii="Times New Roman" w:hAnsi="Times New Roman"/>
        </w:rPr>
        <w:t>In the frequently asked section on the website for the Colorado Ballet Studio Company, the question is asked, “Does participation in the Studio Company guarantee a position for me in the company?” The posted response is as follows,</w:t>
      </w:r>
    </w:p>
    <w:p w14:paraId="7EA6FBBB" w14:textId="0CDD22FD" w:rsidR="00303A03" w:rsidRDefault="00303A03" w:rsidP="00303A03">
      <w:pPr>
        <w:pStyle w:val="BlockQuotation"/>
      </w:pPr>
      <w:r w:rsidRPr="00EF5842">
        <w:t xml:space="preserve">No, being a member of the Studio Company does not guarantee a position </w:t>
      </w:r>
      <w:r w:rsidRPr="00EF5842">
        <w:tab/>
        <w:t xml:space="preserve">with the Company. However, many current Company dancers were selected from the Studio Company after proving their talent and dedication during their time as Studio Company members. Nonetheless, the program should not be viewed as a yearlong audition for the Company; as historically fewer than ten percent of Studio Company members have been offered a Company position. The program is intended to provide young dancers with pre-professional training and Company experience. Participants are introduced to the rigors and realities of life as a full-time dancer. Several Studio Company members have moved on to work for other dance companies, while some dance with Colorado Ballet and still others </w:t>
      </w:r>
      <w:r>
        <w:t xml:space="preserve">enroll in college of pursue </w:t>
      </w:r>
      <w:r w:rsidRPr="00EF5842">
        <w:t>other goals.</w:t>
      </w:r>
      <w:r w:rsidRPr="00EF5842">
        <w:rPr>
          <w:rStyle w:val="FootnoteReference"/>
          <w:rFonts w:ascii="Times New Roman" w:hAnsi="Times New Roman"/>
        </w:rPr>
        <w:footnoteReference w:id="119"/>
      </w:r>
    </w:p>
    <w:p w14:paraId="1A93F4C4" w14:textId="6444CD99" w:rsidR="00303A03" w:rsidRDefault="00303A03" w:rsidP="00303A03">
      <w:pPr>
        <w:ind w:firstLine="720"/>
        <w:rPr>
          <w:rFonts w:ascii="Times New Roman" w:hAnsi="Times New Roman"/>
        </w:rPr>
      </w:pPr>
      <w:r w:rsidRPr="00EF5842">
        <w:rPr>
          <w:rFonts w:ascii="Times New Roman" w:hAnsi="Times New Roman"/>
        </w:rPr>
        <w:t>Colorado Ballet is honest about the time commitment involved with becoming a dancer in the Colorado Ballet Studio Company. Another frequently asked question about the Studio Company is, “Can I secure a job while involved with the Studio Company?”</w:t>
      </w:r>
      <w:r>
        <w:rPr>
          <w:rStyle w:val="FootnoteReference"/>
          <w:rFonts w:ascii="Times New Roman" w:hAnsi="Times New Roman"/>
        </w:rPr>
        <w:footnoteReference w:id="120"/>
      </w:r>
      <w:r w:rsidRPr="00EF5842">
        <w:rPr>
          <w:rFonts w:ascii="Times New Roman" w:hAnsi="Times New Roman"/>
        </w:rPr>
        <w:t xml:space="preserve"> The response is as follows</w:t>
      </w:r>
      <w:r>
        <w:rPr>
          <w:rFonts w:ascii="Times New Roman" w:hAnsi="Times New Roman"/>
        </w:rPr>
        <w:t>:</w:t>
      </w:r>
    </w:p>
    <w:p w14:paraId="0080B24C" w14:textId="1201D7A8" w:rsidR="00303A03" w:rsidRDefault="00303A03" w:rsidP="00303A03">
      <w:pPr>
        <w:pStyle w:val="BlockQuotation"/>
        <w:rPr>
          <w:rFonts w:ascii="Times New Roman" w:hAnsi="Times New Roman"/>
        </w:rPr>
      </w:pPr>
      <w:r w:rsidRPr="00EF5842">
        <w:rPr>
          <w:rFonts w:ascii="Times New Roman" w:hAnsi="Times New Roman"/>
        </w:rPr>
        <w:lastRenderedPageBreak/>
        <w:t xml:space="preserve">Studio Company members receive a modest stipend of $75/week. In order to meet living expenses, most Studio Company members are able to find part-time work in the immediate metro area. Nevertheless, the importance of other financial support from family, a savings account and sound budgeting skills for Studio </w:t>
      </w:r>
      <w:r>
        <w:rPr>
          <w:rFonts w:ascii="Times New Roman" w:hAnsi="Times New Roman"/>
        </w:rPr>
        <w:tab/>
      </w:r>
      <w:r w:rsidRPr="00EF5842">
        <w:rPr>
          <w:rFonts w:ascii="Times New Roman" w:hAnsi="Times New Roman"/>
        </w:rPr>
        <w:t xml:space="preserve">Company members cannot be downplayed. When seeking supplementary employment, morning work seems to fit best with the Ballet's schedule. In addition, it is most helpful if dancers are able to secure a job that provides a flexible work schedule and is close in proximity to the downtown area. It is noted </w:t>
      </w:r>
      <w:r>
        <w:rPr>
          <w:rFonts w:ascii="Times New Roman" w:hAnsi="Times New Roman"/>
        </w:rPr>
        <w:t>t</w:t>
      </w:r>
      <w:r w:rsidRPr="00EF5842">
        <w:rPr>
          <w:rFonts w:ascii="Times New Roman" w:hAnsi="Times New Roman"/>
        </w:rPr>
        <w:t>hat the primary responsibility of Studio Company members is to carry out the duties of their agreement with Colorado Ballet.</w:t>
      </w:r>
      <w:r w:rsidRPr="00EF5842">
        <w:rPr>
          <w:rStyle w:val="FootnoteReference"/>
          <w:rFonts w:ascii="Times New Roman" w:hAnsi="Times New Roman"/>
        </w:rPr>
        <w:footnoteReference w:id="121"/>
      </w:r>
    </w:p>
    <w:p w14:paraId="6BBB0D30" w14:textId="294067B3" w:rsidR="00303A03" w:rsidRDefault="00303A03" w:rsidP="00303A03">
      <w:pPr>
        <w:rPr>
          <w:rFonts w:ascii="Times New Roman" w:hAnsi="Times New Roman"/>
        </w:rPr>
      </w:pPr>
      <w:r>
        <w:tab/>
      </w:r>
      <w:r w:rsidRPr="00EF5842">
        <w:rPr>
          <w:rFonts w:ascii="Times New Roman" w:hAnsi="Times New Roman"/>
        </w:rPr>
        <w:t>Another expense while being a member of the Colorado Ballet</w:t>
      </w:r>
      <w:r>
        <w:rPr>
          <w:rFonts w:ascii="Times New Roman" w:hAnsi="Times New Roman"/>
        </w:rPr>
        <w:t xml:space="preserve"> Studio Company to keep in mind is insurance</w:t>
      </w:r>
      <w:r w:rsidRPr="00EF5842">
        <w:rPr>
          <w:rFonts w:ascii="Times New Roman" w:hAnsi="Times New Roman"/>
        </w:rPr>
        <w:t>,</w:t>
      </w:r>
    </w:p>
    <w:p w14:paraId="26D70AFB" w14:textId="66FA8335" w:rsidR="00303A03" w:rsidRDefault="00303A03" w:rsidP="00303A03">
      <w:pPr>
        <w:pStyle w:val="BlockQuotation"/>
        <w:rPr>
          <w:rFonts w:ascii="Times New Roman" w:hAnsi="Times New Roman"/>
        </w:rPr>
      </w:pPr>
      <w:r w:rsidRPr="00EF5842">
        <w:rPr>
          <w:rFonts w:ascii="Times New Roman" w:hAnsi="Times New Roman"/>
        </w:rPr>
        <w:t>Colorado Ballet is only able to provide insurance to its paid employees. Studio Company members are considered student trainees of Colorado Ballet and are not provided health insurance by the Company. Moreover, Studio Company members must provide proof of current health coverage and complete medical examination before beg</w:t>
      </w:r>
      <w:r>
        <w:rPr>
          <w:rFonts w:ascii="Times New Roman" w:hAnsi="Times New Roman"/>
        </w:rPr>
        <w:t xml:space="preserve">inning with the Studio </w:t>
      </w:r>
      <w:r w:rsidRPr="00EF5842">
        <w:rPr>
          <w:rFonts w:ascii="Times New Roman" w:hAnsi="Times New Roman"/>
        </w:rPr>
        <w:t>Company.</w:t>
      </w:r>
      <w:r w:rsidRPr="00EF5842">
        <w:rPr>
          <w:rStyle w:val="FootnoteReference"/>
          <w:rFonts w:ascii="Times New Roman" w:hAnsi="Times New Roman"/>
        </w:rPr>
        <w:footnoteReference w:id="122"/>
      </w:r>
    </w:p>
    <w:p w14:paraId="33887CB2" w14:textId="404194C4" w:rsidR="00303A03" w:rsidRDefault="00303A03" w:rsidP="00303A03">
      <w:pPr>
        <w:rPr>
          <w:rFonts w:ascii="Times New Roman" w:hAnsi="Times New Roman"/>
        </w:rPr>
      </w:pPr>
      <w:r>
        <w:tab/>
      </w:r>
      <w:r w:rsidRPr="00EF5842">
        <w:rPr>
          <w:rFonts w:ascii="Times New Roman" w:hAnsi="Times New Roman"/>
        </w:rPr>
        <w:t>The American Guild of Musical Artists (AGMA) represents the artists of Colorado Ballet</w:t>
      </w:r>
      <w:r>
        <w:rPr>
          <w:rFonts w:ascii="Times New Roman" w:hAnsi="Times New Roman"/>
        </w:rPr>
        <w:t xml:space="preserve">, but </w:t>
      </w:r>
      <w:r w:rsidRPr="00EF5842">
        <w:rPr>
          <w:rFonts w:ascii="Times New Roman" w:hAnsi="Times New Roman"/>
        </w:rPr>
        <w:t xml:space="preserve">the dancers of the Colorado Ballet Studio </w:t>
      </w:r>
      <w:r>
        <w:rPr>
          <w:rFonts w:ascii="Times New Roman" w:hAnsi="Times New Roman"/>
        </w:rPr>
        <w:t>Company are not represented</w:t>
      </w:r>
      <w:r w:rsidRPr="00EF5842">
        <w:rPr>
          <w:rFonts w:ascii="Times New Roman" w:hAnsi="Times New Roman"/>
        </w:rPr>
        <w:t>.</w:t>
      </w:r>
      <w:r w:rsidRPr="00EF5842">
        <w:rPr>
          <w:rStyle w:val="FootnoteReference"/>
          <w:rFonts w:ascii="Times New Roman" w:hAnsi="Times New Roman"/>
        </w:rPr>
        <w:footnoteReference w:id="123"/>
      </w:r>
      <w:r w:rsidRPr="00EF5842">
        <w:rPr>
          <w:rFonts w:ascii="Times New Roman" w:hAnsi="Times New Roman"/>
        </w:rPr>
        <w:t xml:space="preserve"> This relationship is described in three sections of the Colorado Ballet AGMA agreement as,</w:t>
      </w:r>
    </w:p>
    <w:p w14:paraId="0699AC50" w14:textId="7B6190CD" w:rsidR="00303A03" w:rsidRDefault="00303A03" w:rsidP="00727EA8">
      <w:pPr>
        <w:pStyle w:val="BlockQuotation"/>
      </w:pPr>
      <w:r w:rsidRPr="00EF5842">
        <w:t xml:space="preserve">(a) Students and Studio Company members </w:t>
      </w:r>
      <w:r w:rsidR="00727EA8">
        <w:t xml:space="preserve">shall only be cast in corps de </w:t>
      </w:r>
      <w:r w:rsidRPr="00EF5842">
        <w:t>ballet roles (as defined by the Artistic Director).</w:t>
      </w:r>
      <w:r w:rsidR="00727EA8">
        <w:t xml:space="preserve"> </w:t>
      </w:r>
      <w:r w:rsidRPr="00EF5842">
        <w:t>(b) Studio Company members may be used to</w:t>
      </w:r>
      <w:r w:rsidR="00727EA8">
        <w:t xml:space="preserve"> cover Principal or Solo roles </w:t>
      </w:r>
      <w:r w:rsidRPr="00EF5842">
        <w:t xml:space="preserve">only in an emergency (injury or illness). </w:t>
      </w:r>
      <w:r w:rsidR="00727EA8">
        <w:t xml:space="preserve">EMPLOYER shall so notify AGMA </w:t>
      </w:r>
      <w:r w:rsidR="00727EA8">
        <w:tab/>
      </w:r>
      <w:r w:rsidRPr="00EF5842">
        <w:t>delegates upon request, will meet with the AGMA delegates to discuss.</w:t>
      </w:r>
      <w:r w:rsidR="00727EA8">
        <w:t xml:space="preserve"> </w:t>
      </w:r>
      <w:r w:rsidRPr="00EF5842">
        <w:t>(c) EMPLOYER shall use best efforts to cast al</w:t>
      </w:r>
      <w:r w:rsidR="00727EA8">
        <w:t xml:space="preserve">l Corps Dancers before casting </w:t>
      </w:r>
      <w:r w:rsidRPr="00EF5842">
        <w:t>Studio Company dancers in any ballet. In</w:t>
      </w:r>
      <w:r w:rsidR="00727EA8">
        <w:t xml:space="preserve"> the event a student or Studio </w:t>
      </w:r>
      <w:r w:rsidRPr="00EF5842">
        <w:t>Company member is cast in place of a Corps Danc</w:t>
      </w:r>
      <w:r w:rsidR="00727EA8">
        <w:t xml:space="preserve">er, EMPLOYER shall so </w:t>
      </w:r>
      <w:r w:rsidRPr="00EF5842">
        <w:t>notify AGMA delegates and upon request, wil</w:t>
      </w:r>
      <w:r w:rsidR="00727EA8">
        <w:t xml:space="preserve">l meet with the AGMA delegates </w:t>
      </w:r>
      <w:r w:rsidRPr="00EF5842">
        <w:t>to discuss.</w:t>
      </w:r>
      <w:r w:rsidRPr="00EF5842">
        <w:rPr>
          <w:rStyle w:val="FootnoteReference"/>
          <w:rFonts w:ascii="Times New Roman" w:hAnsi="Times New Roman"/>
        </w:rPr>
        <w:footnoteReference w:id="124"/>
      </w:r>
    </w:p>
    <w:p w14:paraId="68FCF0B2" w14:textId="03C51910" w:rsidR="00727EA8" w:rsidRDefault="00727EA8" w:rsidP="00727EA8">
      <w:pPr>
        <w:rPr>
          <w:rFonts w:ascii="Times New Roman" w:hAnsi="Times New Roman"/>
        </w:rPr>
      </w:pPr>
      <w:r>
        <w:lastRenderedPageBreak/>
        <w:tab/>
      </w:r>
      <w:r w:rsidRPr="00EF5842">
        <w:rPr>
          <w:rFonts w:ascii="Times New Roman" w:hAnsi="Times New Roman"/>
        </w:rPr>
        <w:t>This AGMA agreement holds a form of protection for main company dancers, and the acknowledgement of a discus</w:t>
      </w:r>
      <w:r>
        <w:rPr>
          <w:rFonts w:ascii="Times New Roman" w:hAnsi="Times New Roman"/>
        </w:rPr>
        <w:t>sion if an issue arises with a Studio C</w:t>
      </w:r>
      <w:r w:rsidRPr="00EF5842">
        <w:rPr>
          <w:rFonts w:ascii="Times New Roman" w:hAnsi="Times New Roman"/>
        </w:rPr>
        <w:t>ompany dancer cast in a role that is suited for a main company dancer.</w:t>
      </w:r>
    </w:p>
    <w:p w14:paraId="3B5F3E79" w14:textId="3F5BDF5C" w:rsidR="00727EA8" w:rsidRDefault="00727EA8" w:rsidP="00727EA8">
      <w:pPr>
        <w:pStyle w:val="Heading2"/>
      </w:pPr>
      <w:bookmarkStart w:id="18" w:name="_Toc323891166"/>
      <w:r>
        <w:t>Houston Ballet</w:t>
      </w:r>
      <w:bookmarkEnd w:id="18"/>
    </w:p>
    <w:p w14:paraId="3BE591F8" w14:textId="774F7737" w:rsidR="00727EA8" w:rsidRPr="00EF5842" w:rsidRDefault="00727EA8" w:rsidP="00727EA8">
      <w:pPr>
        <w:ind w:firstLine="720"/>
        <w:rPr>
          <w:rFonts w:ascii="Times New Roman" w:hAnsi="Times New Roman"/>
        </w:rPr>
      </w:pPr>
      <w:r w:rsidRPr="00EF5842">
        <w:rPr>
          <w:rFonts w:ascii="Times New Roman" w:hAnsi="Times New Roman"/>
        </w:rPr>
        <w:t>Houston Ballet is a large ranked company consisting of fifty-seven dancers for the 2015-2016 season. Of the</w:t>
      </w:r>
      <w:r>
        <w:rPr>
          <w:rFonts w:ascii="Times New Roman" w:hAnsi="Times New Roman"/>
        </w:rPr>
        <w:t xml:space="preserve"> fifty-seven dancers thirty-seven </w:t>
      </w:r>
      <w:r w:rsidRPr="00EF5842">
        <w:rPr>
          <w:rFonts w:ascii="Times New Roman" w:hAnsi="Times New Roman"/>
        </w:rPr>
        <w:t>began their careers with a trainee or second company, with thirty-two dancers promoted from the affiliated second company Houston Ballet II.</w:t>
      </w:r>
      <w:r w:rsidRPr="00EF5842">
        <w:rPr>
          <w:rStyle w:val="FootnoteReference"/>
          <w:rFonts w:ascii="Times New Roman" w:hAnsi="Times New Roman"/>
        </w:rPr>
        <w:footnoteReference w:id="125"/>
      </w:r>
      <w:r w:rsidRPr="00EF5842">
        <w:rPr>
          <w:rFonts w:ascii="Times New Roman" w:hAnsi="Times New Roman"/>
        </w:rPr>
        <w:t xml:space="preserve"> The company mission of Houston B</w:t>
      </w:r>
      <w:r>
        <w:rPr>
          <w:rFonts w:ascii="Times New Roman" w:hAnsi="Times New Roman"/>
        </w:rPr>
        <w:t>allet II is stated threefold, “t</w:t>
      </w:r>
      <w:r w:rsidRPr="00EF5842">
        <w:rPr>
          <w:rFonts w:ascii="Times New Roman" w:hAnsi="Times New Roman"/>
        </w:rPr>
        <w:t>o provide students the opportunity to dance leadi</w:t>
      </w:r>
      <w:r>
        <w:rPr>
          <w:rFonts w:ascii="Times New Roman" w:hAnsi="Times New Roman"/>
        </w:rPr>
        <w:t>ng roles in varied repertoire; t</w:t>
      </w:r>
      <w:r w:rsidRPr="00EF5842">
        <w:rPr>
          <w:rFonts w:ascii="Times New Roman" w:hAnsi="Times New Roman"/>
        </w:rPr>
        <w:t xml:space="preserve">o allow the dancers to develop technically and artistically by </w:t>
      </w:r>
      <w:r>
        <w:rPr>
          <w:rFonts w:ascii="Times New Roman" w:hAnsi="Times New Roman"/>
        </w:rPr>
        <w:t>actual performance experience; t</w:t>
      </w:r>
      <w:r w:rsidRPr="00EF5842">
        <w:rPr>
          <w:rFonts w:ascii="Times New Roman" w:hAnsi="Times New Roman"/>
        </w:rPr>
        <w:t>o serve the greater Houston community by providing quality, professional performances.”</w:t>
      </w:r>
      <w:r w:rsidRPr="00EF5842">
        <w:rPr>
          <w:rStyle w:val="FootnoteReference"/>
          <w:rFonts w:ascii="Times New Roman" w:hAnsi="Times New Roman"/>
        </w:rPr>
        <w:footnoteReference w:id="126"/>
      </w:r>
      <w:r w:rsidRPr="00EF5842">
        <w:rPr>
          <w:rFonts w:ascii="Times New Roman" w:hAnsi="Times New Roman"/>
        </w:rPr>
        <w:t xml:space="preserve">  Of all the trainee and second companies in this study, Houston Ballet II is the only company to discuss the method of ballet training for its members. The</w:t>
      </w:r>
      <w:r>
        <w:rPr>
          <w:rFonts w:ascii="Times New Roman" w:hAnsi="Times New Roman"/>
        </w:rPr>
        <w:t>ir</w:t>
      </w:r>
      <w:r w:rsidRPr="00EF5842">
        <w:rPr>
          <w:rFonts w:ascii="Times New Roman" w:hAnsi="Times New Roman"/>
        </w:rPr>
        <w:t xml:space="preserve"> ballet training is a primary study </w:t>
      </w:r>
      <w:r>
        <w:rPr>
          <w:rFonts w:ascii="Times New Roman" w:hAnsi="Times New Roman"/>
        </w:rPr>
        <w:t xml:space="preserve">of </w:t>
      </w:r>
      <w:proofErr w:type="spellStart"/>
      <w:r>
        <w:rPr>
          <w:rFonts w:ascii="Times New Roman" w:hAnsi="Times New Roman"/>
        </w:rPr>
        <w:t>Vaganova</w:t>
      </w:r>
      <w:proofErr w:type="spellEnd"/>
      <w:r>
        <w:rPr>
          <w:rFonts w:ascii="Times New Roman" w:hAnsi="Times New Roman"/>
        </w:rPr>
        <w:t xml:space="preserve"> method with emphases</w:t>
      </w:r>
      <w:r w:rsidRPr="00EF5842">
        <w:rPr>
          <w:rFonts w:ascii="Times New Roman" w:hAnsi="Times New Roman"/>
        </w:rPr>
        <w:t xml:space="preserve"> in Royal Academy of Dance (RAD) method and </w:t>
      </w:r>
      <w:proofErr w:type="spellStart"/>
      <w:r w:rsidRPr="00EF5842">
        <w:rPr>
          <w:rFonts w:ascii="Times New Roman" w:hAnsi="Times New Roman"/>
        </w:rPr>
        <w:t>Cecchetti</w:t>
      </w:r>
      <w:proofErr w:type="spellEnd"/>
      <w:r w:rsidRPr="00EF5842">
        <w:rPr>
          <w:rFonts w:ascii="Times New Roman" w:hAnsi="Times New Roman"/>
        </w:rPr>
        <w:t xml:space="preserve"> method.</w:t>
      </w:r>
      <w:r w:rsidRPr="00EF5842">
        <w:rPr>
          <w:rStyle w:val="FootnoteReference"/>
          <w:rFonts w:ascii="Times New Roman" w:hAnsi="Times New Roman"/>
        </w:rPr>
        <w:footnoteReference w:id="127"/>
      </w:r>
      <w:r w:rsidRPr="00EF5842">
        <w:rPr>
          <w:rFonts w:ascii="Times New Roman" w:hAnsi="Times New Roman"/>
        </w:rPr>
        <w:t xml:space="preserve"> In addition to ballet, dancers are exposed to modern class three times a week with a mixture of Graham, Cunningham, Evans</w:t>
      </w:r>
      <w:r>
        <w:rPr>
          <w:rFonts w:ascii="Times New Roman" w:hAnsi="Times New Roman"/>
        </w:rPr>
        <w:t>,</w:t>
      </w:r>
      <w:r w:rsidRPr="00EF5842">
        <w:rPr>
          <w:rFonts w:ascii="Times New Roman" w:hAnsi="Times New Roman"/>
        </w:rPr>
        <w:t xml:space="preserve"> and Limon style of movement, and to additional classes in improvisational techniques.</w:t>
      </w:r>
      <w:r w:rsidRPr="00EF5842">
        <w:rPr>
          <w:rStyle w:val="FootnoteReference"/>
          <w:rFonts w:ascii="Times New Roman" w:hAnsi="Times New Roman"/>
        </w:rPr>
        <w:footnoteReference w:id="128"/>
      </w:r>
      <w:r w:rsidRPr="00EF5842">
        <w:rPr>
          <w:rFonts w:ascii="Times New Roman" w:hAnsi="Times New Roman"/>
        </w:rPr>
        <w:t xml:space="preserve"> Houston Ballet II dancers also experience a wide range </w:t>
      </w:r>
      <w:r w:rsidRPr="00EF5842">
        <w:rPr>
          <w:rFonts w:ascii="Times New Roman" w:hAnsi="Times New Roman"/>
        </w:rPr>
        <w:lastRenderedPageBreak/>
        <w:t>of additional dance training including classes in character dance, social dances, choreography exploration, jazz, and contemporary dance.</w:t>
      </w:r>
      <w:r w:rsidRPr="00EF5842">
        <w:rPr>
          <w:rStyle w:val="FootnoteReference"/>
          <w:rFonts w:ascii="Times New Roman" w:hAnsi="Times New Roman"/>
        </w:rPr>
        <w:footnoteReference w:id="129"/>
      </w:r>
      <w:r w:rsidRPr="00EF5842">
        <w:rPr>
          <w:rFonts w:ascii="Times New Roman" w:hAnsi="Times New Roman"/>
        </w:rPr>
        <w:t xml:space="preserve"> </w:t>
      </w:r>
    </w:p>
    <w:p w14:paraId="711DB2E1" w14:textId="77777777" w:rsidR="00727EA8" w:rsidRPr="00EF5842" w:rsidRDefault="00727EA8" w:rsidP="00727EA8">
      <w:pPr>
        <w:ind w:firstLine="720"/>
        <w:rPr>
          <w:rFonts w:ascii="Times New Roman" w:hAnsi="Times New Roman"/>
        </w:rPr>
      </w:pPr>
      <w:r w:rsidRPr="00EF5842">
        <w:rPr>
          <w:rFonts w:ascii="Times New Roman" w:hAnsi="Times New Roman"/>
        </w:rPr>
        <w:t xml:space="preserve">Houston Ballet Academy Director, Shelly Power, is also the Artistic Director of Houston Ballet II with Sabrina </w:t>
      </w:r>
      <w:proofErr w:type="spellStart"/>
      <w:r w:rsidRPr="00EF5842">
        <w:rPr>
          <w:rFonts w:ascii="Times New Roman" w:hAnsi="Times New Roman"/>
        </w:rPr>
        <w:t>Lenzi</w:t>
      </w:r>
      <w:proofErr w:type="spellEnd"/>
      <w:r w:rsidRPr="00EF5842">
        <w:rPr>
          <w:rFonts w:ascii="Times New Roman" w:hAnsi="Times New Roman"/>
        </w:rPr>
        <w:t xml:space="preserve"> and Claudio Muñoz serving as Ballet Mistress and Ballet Master of Houston Ballet II. </w:t>
      </w:r>
    </w:p>
    <w:p w14:paraId="1B644F23" w14:textId="77777777" w:rsidR="00727EA8" w:rsidRPr="00EF5842" w:rsidRDefault="00727EA8" w:rsidP="00727EA8">
      <w:pPr>
        <w:ind w:firstLine="720"/>
        <w:rPr>
          <w:rFonts w:ascii="Times New Roman" w:hAnsi="Times New Roman"/>
        </w:rPr>
      </w:pPr>
      <w:r w:rsidRPr="00EF5842">
        <w:rPr>
          <w:rFonts w:ascii="Times New Roman" w:hAnsi="Times New Roman"/>
        </w:rPr>
        <w:t xml:space="preserve">In terms </w:t>
      </w:r>
      <w:r>
        <w:rPr>
          <w:rFonts w:ascii="Times New Roman" w:hAnsi="Times New Roman"/>
        </w:rPr>
        <w:t>of performance opportunities, “e</w:t>
      </w:r>
      <w:r w:rsidRPr="00EF5842">
        <w:rPr>
          <w:rFonts w:ascii="Times New Roman" w:hAnsi="Times New Roman"/>
        </w:rPr>
        <w:t>very Houston Ballet II dancer will be asked to learn a series of classical repertoire variations in which one variation will be chosen and performed for an artistic panel.”</w:t>
      </w:r>
      <w:r w:rsidRPr="00EF5842">
        <w:rPr>
          <w:rStyle w:val="FootnoteReference"/>
          <w:rFonts w:ascii="Times New Roman" w:hAnsi="Times New Roman"/>
        </w:rPr>
        <w:footnoteReference w:id="130"/>
      </w:r>
      <w:r w:rsidRPr="00EF5842">
        <w:rPr>
          <w:rFonts w:ascii="Times New Roman" w:hAnsi="Times New Roman"/>
        </w:rPr>
        <w:t xml:space="preserve"> In addition to the classical variations performed for the artistic panel, Houston Ballet II dancers are required to choreograph and present an original solo for themselves.</w:t>
      </w:r>
      <w:r w:rsidRPr="00EF5842">
        <w:rPr>
          <w:rStyle w:val="FootnoteReference"/>
          <w:rFonts w:ascii="Times New Roman" w:hAnsi="Times New Roman"/>
        </w:rPr>
        <w:footnoteReference w:id="131"/>
      </w:r>
      <w:r w:rsidRPr="00EF5842">
        <w:rPr>
          <w:rFonts w:ascii="Times New Roman" w:hAnsi="Times New Roman"/>
        </w:rPr>
        <w:t xml:space="preserve"> As a member of Houston Ballet II, dancers are required to learn several works by Houston Ballet Artistic Director, Stanton Welch.</w:t>
      </w:r>
      <w:r w:rsidRPr="00EF5842">
        <w:rPr>
          <w:rStyle w:val="FootnoteReference"/>
          <w:rFonts w:ascii="Times New Roman" w:hAnsi="Times New Roman"/>
        </w:rPr>
        <w:footnoteReference w:id="132"/>
      </w:r>
      <w:r w:rsidRPr="00EF5842">
        <w:rPr>
          <w:rFonts w:ascii="Times New Roman" w:hAnsi="Times New Roman"/>
        </w:rPr>
        <w:t xml:space="preserve"> Dancers learn and perform works by Welch such as </w:t>
      </w:r>
      <w:r w:rsidRPr="00EF5842">
        <w:rPr>
          <w:rFonts w:ascii="Times New Roman" w:hAnsi="Times New Roman"/>
          <w:i/>
        </w:rPr>
        <w:t xml:space="preserve">Fingerprints, Blue, </w:t>
      </w:r>
      <w:r w:rsidRPr="00EF5842">
        <w:rPr>
          <w:rFonts w:ascii="Times New Roman" w:hAnsi="Times New Roman"/>
        </w:rPr>
        <w:t xml:space="preserve">and </w:t>
      </w:r>
      <w:r w:rsidRPr="00EF5842">
        <w:rPr>
          <w:rFonts w:ascii="Times New Roman" w:hAnsi="Times New Roman"/>
          <w:i/>
        </w:rPr>
        <w:t>A Time to Dance</w:t>
      </w:r>
      <w:r w:rsidRPr="00EF5842">
        <w:rPr>
          <w:rFonts w:ascii="Times New Roman" w:hAnsi="Times New Roman"/>
        </w:rPr>
        <w:t>, and the classical repertoire of Houston Ballet.</w:t>
      </w:r>
      <w:r w:rsidRPr="00EF5842">
        <w:rPr>
          <w:rStyle w:val="FootnoteReference"/>
          <w:rFonts w:ascii="Times New Roman" w:hAnsi="Times New Roman"/>
        </w:rPr>
        <w:footnoteReference w:id="133"/>
      </w:r>
      <w:r w:rsidRPr="00EF5842">
        <w:rPr>
          <w:rFonts w:ascii="Times New Roman" w:hAnsi="Times New Roman"/>
          <w:i/>
        </w:rPr>
        <w:t xml:space="preserve"> </w:t>
      </w:r>
      <w:r w:rsidRPr="00EF5842">
        <w:rPr>
          <w:rFonts w:ascii="Times New Roman" w:hAnsi="Times New Roman"/>
        </w:rPr>
        <w:t xml:space="preserve">Besides works by Welch, Houston Ballet II has the opportunity to present original works by upcoming choreographers such as Garret Smith, Ma Cong, and </w:t>
      </w:r>
      <w:proofErr w:type="spellStart"/>
      <w:r w:rsidRPr="00EF5842">
        <w:rPr>
          <w:rFonts w:ascii="Times New Roman" w:hAnsi="Times New Roman"/>
        </w:rPr>
        <w:t>Ilya</w:t>
      </w:r>
      <w:proofErr w:type="spellEnd"/>
      <w:r w:rsidRPr="00EF5842">
        <w:rPr>
          <w:rFonts w:ascii="Times New Roman" w:hAnsi="Times New Roman"/>
        </w:rPr>
        <w:t xml:space="preserve"> </w:t>
      </w:r>
      <w:proofErr w:type="spellStart"/>
      <w:r w:rsidRPr="00EF5842">
        <w:rPr>
          <w:rFonts w:ascii="Times New Roman" w:hAnsi="Times New Roman"/>
        </w:rPr>
        <w:t>Kozadeyev</w:t>
      </w:r>
      <w:proofErr w:type="spellEnd"/>
      <w:r w:rsidRPr="00EF5842">
        <w:rPr>
          <w:rFonts w:ascii="Times New Roman" w:hAnsi="Times New Roman"/>
        </w:rPr>
        <w:t>.</w:t>
      </w:r>
      <w:r w:rsidRPr="00EF5842">
        <w:rPr>
          <w:rStyle w:val="FootnoteReference"/>
          <w:rFonts w:ascii="Times New Roman" w:hAnsi="Times New Roman"/>
        </w:rPr>
        <w:footnoteReference w:id="134"/>
      </w:r>
      <w:r w:rsidRPr="00EF5842">
        <w:rPr>
          <w:rFonts w:ascii="Times New Roman" w:hAnsi="Times New Roman"/>
        </w:rPr>
        <w:t xml:space="preserve"> </w:t>
      </w:r>
      <w:r>
        <w:rPr>
          <w:rFonts w:ascii="Times New Roman" w:hAnsi="Times New Roman"/>
        </w:rPr>
        <w:t>They also</w:t>
      </w:r>
      <w:r w:rsidRPr="00EF5842">
        <w:rPr>
          <w:rFonts w:ascii="Times New Roman" w:hAnsi="Times New Roman"/>
        </w:rPr>
        <w:t xml:space="preserve"> have the opportunity to perform with Houston Ballet in addition to having their own season. For the 2015-2</w:t>
      </w:r>
      <w:r>
        <w:rPr>
          <w:rFonts w:ascii="Times New Roman" w:hAnsi="Times New Roman"/>
        </w:rPr>
        <w:t>016 Season Houston Ballet II has</w:t>
      </w:r>
      <w:r w:rsidRPr="00EF5842">
        <w:rPr>
          <w:rFonts w:ascii="Times New Roman" w:hAnsi="Times New Roman"/>
        </w:rPr>
        <w:t xml:space="preserve"> scheduled touring performances in Pennsylvania, Michigan, North Carolina, Tennessee, Arkansas, and Mexico.</w:t>
      </w:r>
      <w:r w:rsidRPr="00EF5842">
        <w:rPr>
          <w:rStyle w:val="FootnoteReference"/>
          <w:rFonts w:ascii="Times New Roman" w:hAnsi="Times New Roman"/>
        </w:rPr>
        <w:footnoteReference w:id="135"/>
      </w:r>
      <w:r w:rsidRPr="00EF5842">
        <w:rPr>
          <w:rFonts w:ascii="Times New Roman" w:hAnsi="Times New Roman"/>
        </w:rPr>
        <w:t xml:space="preserve"> Houston Ballet II also participated in collaboration with San Francisco Ballet School in </w:t>
      </w:r>
      <w:r w:rsidRPr="00EF5842">
        <w:rPr>
          <w:rFonts w:ascii="Times New Roman" w:hAnsi="Times New Roman"/>
        </w:rPr>
        <w:lastRenderedPageBreak/>
        <w:t>November of 2015.</w:t>
      </w:r>
      <w:r w:rsidRPr="00EF5842">
        <w:rPr>
          <w:rStyle w:val="FootnoteReference"/>
          <w:rFonts w:ascii="Times New Roman" w:hAnsi="Times New Roman"/>
        </w:rPr>
        <w:footnoteReference w:id="136"/>
      </w:r>
      <w:r w:rsidRPr="00EF5842">
        <w:rPr>
          <w:rFonts w:ascii="Times New Roman" w:hAnsi="Times New Roman"/>
        </w:rPr>
        <w:t xml:space="preserve"> These touring and collaboration experiences exposes dancers to new audiences and dancers gain valuable experience for their eventual performance career.</w:t>
      </w:r>
    </w:p>
    <w:p w14:paraId="4FEC829F" w14:textId="723CACAE" w:rsidR="00727EA8" w:rsidRDefault="00727EA8" w:rsidP="00727EA8">
      <w:pPr>
        <w:ind w:firstLine="720"/>
        <w:rPr>
          <w:rFonts w:ascii="Times New Roman" w:hAnsi="Times New Roman"/>
        </w:rPr>
      </w:pPr>
      <w:r>
        <w:rPr>
          <w:rFonts w:ascii="Times New Roman" w:hAnsi="Times New Roman"/>
        </w:rPr>
        <w:t xml:space="preserve">In addition to performance opportunities, </w:t>
      </w:r>
      <w:r w:rsidRPr="00EF5842">
        <w:rPr>
          <w:rFonts w:ascii="Times New Roman" w:hAnsi="Times New Roman"/>
        </w:rPr>
        <w:t>Houston Ballet II also offers assistance with career planning for their dancers.</w:t>
      </w:r>
      <w:r w:rsidRPr="00EF5842">
        <w:rPr>
          <w:rStyle w:val="FootnoteReference"/>
          <w:rFonts w:ascii="Times New Roman" w:hAnsi="Times New Roman"/>
        </w:rPr>
        <w:footnoteReference w:id="137"/>
      </w:r>
      <w:r w:rsidRPr="00EF5842">
        <w:rPr>
          <w:rFonts w:ascii="Times New Roman" w:hAnsi="Times New Roman"/>
        </w:rPr>
        <w:t xml:space="preserve"> The leadership of Houston Ballet II provides, “up to date information on company hires, assistance in making audition appointments, help with resumes/vitae preparation, and professional head and body photo guidance. Advice and guidance on alternative dance career planning is available as needed. Information and assistance with college dance programs is also available.” This is integral to the future of dancers who complete the Houston Ballet II program. Houston Ballet II leadership is displaying a commitment to the dancers of the Houston Ballet II program by providing them with as much insight into a career involved in dance or </w:t>
      </w:r>
      <w:r>
        <w:rPr>
          <w:rFonts w:ascii="Times New Roman" w:hAnsi="Times New Roman"/>
        </w:rPr>
        <w:t xml:space="preserve">help with </w:t>
      </w:r>
      <w:r w:rsidRPr="00EF5842">
        <w:rPr>
          <w:rFonts w:ascii="Times New Roman" w:hAnsi="Times New Roman"/>
        </w:rPr>
        <w:t>finding their career path outside of the dance world.</w:t>
      </w:r>
    </w:p>
    <w:p w14:paraId="3E9D7463" w14:textId="0569CCA6" w:rsidR="00727EA8" w:rsidRDefault="00727EA8" w:rsidP="00727EA8">
      <w:pPr>
        <w:pStyle w:val="Heading2"/>
      </w:pPr>
      <w:bookmarkStart w:id="19" w:name="_Toc323891167"/>
      <w:r>
        <w:t>Hubbard Street</w:t>
      </w:r>
      <w:bookmarkEnd w:id="19"/>
    </w:p>
    <w:p w14:paraId="43778BEA" w14:textId="77777777" w:rsidR="00727EA8" w:rsidRPr="00EF5842" w:rsidRDefault="00727EA8" w:rsidP="00727EA8">
      <w:pPr>
        <w:rPr>
          <w:rFonts w:ascii="Times New Roman" w:hAnsi="Times New Roman"/>
        </w:rPr>
      </w:pPr>
      <w:r>
        <w:tab/>
      </w:r>
      <w:r w:rsidRPr="00EF5842">
        <w:rPr>
          <w:rFonts w:ascii="Times New Roman" w:hAnsi="Times New Roman"/>
        </w:rPr>
        <w:t>Hubbard Street Dance Chicago contains four components to its organization, Hubbard Street, Hubbard Street 2, Lou Conte Dance Studio, and Youth, Education, and Community Programs.</w:t>
      </w:r>
      <w:r w:rsidRPr="00EF5842">
        <w:rPr>
          <w:rStyle w:val="FootnoteReference"/>
          <w:rFonts w:ascii="Times New Roman" w:hAnsi="Times New Roman"/>
        </w:rPr>
        <w:footnoteReference w:id="138"/>
      </w:r>
      <w:r w:rsidRPr="00EF5842">
        <w:rPr>
          <w:rFonts w:ascii="Times New Roman" w:hAnsi="Times New Roman"/>
        </w:rPr>
        <w:t xml:space="preserve"> Hubbard Street is defined o</w:t>
      </w:r>
      <w:r>
        <w:rPr>
          <w:rFonts w:ascii="Times New Roman" w:hAnsi="Times New Roman"/>
        </w:rPr>
        <w:t xml:space="preserve">n the company’s website as “[the] </w:t>
      </w:r>
      <w:r w:rsidRPr="00EF5842">
        <w:rPr>
          <w:rFonts w:ascii="Times New Roman" w:hAnsi="Times New Roman"/>
        </w:rPr>
        <w:t>main, professional performing company. Hubbard Street appears domestically and around the world, in addition to regular engagements in Chicago.</w:t>
      </w:r>
      <w:r>
        <w:rPr>
          <w:rFonts w:ascii="Times New Roman" w:hAnsi="Times New Roman"/>
        </w:rPr>
        <w:t>”</w:t>
      </w:r>
      <w:r w:rsidRPr="00EF5842">
        <w:rPr>
          <w:rStyle w:val="FootnoteReference"/>
          <w:rFonts w:ascii="Times New Roman" w:hAnsi="Times New Roman"/>
        </w:rPr>
        <w:footnoteReference w:id="139"/>
      </w:r>
      <w:r w:rsidRPr="00EF5842">
        <w:rPr>
          <w:rFonts w:ascii="Times New Roman" w:hAnsi="Times New Roman"/>
        </w:rPr>
        <w:t xml:space="preserve"> While </w:t>
      </w:r>
      <w:r>
        <w:rPr>
          <w:rFonts w:ascii="Times New Roman" w:hAnsi="Times New Roman"/>
        </w:rPr>
        <w:t>HS2 is described as, “[the]</w:t>
      </w:r>
      <w:r w:rsidRPr="00EF5842">
        <w:rPr>
          <w:rFonts w:ascii="Times New Roman" w:hAnsi="Times New Roman"/>
        </w:rPr>
        <w:t xml:space="preserve"> second, professional performing company. For exceptional earl</w:t>
      </w:r>
      <w:r>
        <w:rPr>
          <w:rFonts w:ascii="Times New Roman" w:hAnsi="Times New Roman"/>
        </w:rPr>
        <w:t>y</w:t>
      </w:r>
      <w:r w:rsidRPr="00EF5842">
        <w:rPr>
          <w:rFonts w:ascii="Times New Roman" w:hAnsi="Times New Roman"/>
        </w:rPr>
        <w:t>-</w:t>
      </w:r>
      <w:r w:rsidRPr="00EF5842">
        <w:rPr>
          <w:rFonts w:ascii="Times New Roman" w:hAnsi="Times New Roman"/>
        </w:rPr>
        <w:lastRenderedPageBreak/>
        <w:t>career dancers, HS2 is central to the organization’s community visibility and audience development.</w:t>
      </w:r>
      <w:r w:rsidRPr="00EF5842">
        <w:rPr>
          <w:rStyle w:val="FootnoteReference"/>
          <w:rFonts w:ascii="Times New Roman" w:hAnsi="Times New Roman"/>
        </w:rPr>
        <w:footnoteReference w:id="140"/>
      </w:r>
      <w:r>
        <w:rPr>
          <w:rFonts w:ascii="Times New Roman" w:hAnsi="Times New Roman"/>
        </w:rPr>
        <w:t xml:space="preserve"> For the 2015-2016 S</w:t>
      </w:r>
      <w:r w:rsidRPr="00EF5842">
        <w:rPr>
          <w:rFonts w:ascii="Times New Roman" w:hAnsi="Times New Roman"/>
        </w:rPr>
        <w:t>eason, Hubbard Street is a small company consisting of seventeen dancers, and Hubbard Street 2 has a roster of seven dancers.</w:t>
      </w:r>
      <w:r w:rsidRPr="00EF5842">
        <w:rPr>
          <w:rStyle w:val="FootnoteReference"/>
          <w:rFonts w:ascii="Times New Roman" w:hAnsi="Times New Roman"/>
        </w:rPr>
        <w:footnoteReference w:id="141"/>
      </w:r>
      <w:r w:rsidRPr="00EF5842">
        <w:rPr>
          <w:rFonts w:ascii="Times New Roman" w:hAnsi="Times New Roman"/>
        </w:rPr>
        <w:t xml:space="preserve"> Of the seventeen dancers on the current roster of Hubbard Street, eight have had experience i</w:t>
      </w:r>
      <w:r>
        <w:rPr>
          <w:rFonts w:ascii="Times New Roman" w:hAnsi="Times New Roman"/>
        </w:rPr>
        <w:t>n a trainee or Second Company, and six</w:t>
      </w:r>
      <w:r w:rsidRPr="00EF5842">
        <w:rPr>
          <w:rFonts w:ascii="Times New Roman" w:hAnsi="Times New Roman"/>
        </w:rPr>
        <w:t xml:space="preserve"> dancers began their careers in Hubbard Street 2.</w:t>
      </w:r>
      <w:r w:rsidRPr="00EF5842">
        <w:rPr>
          <w:rStyle w:val="FootnoteReference"/>
          <w:rFonts w:ascii="Times New Roman" w:hAnsi="Times New Roman"/>
        </w:rPr>
        <w:footnoteReference w:id="142"/>
      </w:r>
      <w:r w:rsidRPr="00EF5842">
        <w:rPr>
          <w:rFonts w:ascii="Times New Roman" w:hAnsi="Times New Roman"/>
        </w:rPr>
        <w:t xml:space="preserve"> </w:t>
      </w:r>
      <w:r>
        <w:rPr>
          <w:rFonts w:ascii="Times New Roman" w:hAnsi="Times New Roman"/>
        </w:rPr>
        <w:t>The</w:t>
      </w:r>
      <w:r w:rsidRPr="00EF5842">
        <w:rPr>
          <w:rFonts w:ascii="Times New Roman" w:hAnsi="Times New Roman"/>
        </w:rPr>
        <w:t xml:space="preserve"> </w:t>
      </w:r>
      <w:r>
        <w:rPr>
          <w:rFonts w:ascii="Times New Roman" w:hAnsi="Times New Roman"/>
        </w:rPr>
        <w:t xml:space="preserve">mission of Hubbard Street 2 is to “prepare </w:t>
      </w:r>
      <w:r w:rsidRPr="00EF5842">
        <w:rPr>
          <w:rFonts w:ascii="Times New Roman" w:hAnsi="Times New Roman"/>
        </w:rPr>
        <w:t>earl</w:t>
      </w:r>
      <w:r>
        <w:rPr>
          <w:rFonts w:ascii="Times New Roman" w:hAnsi="Times New Roman"/>
        </w:rPr>
        <w:t>y</w:t>
      </w:r>
      <w:r w:rsidRPr="00EF5842">
        <w:rPr>
          <w:rFonts w:ascii="Times New Roman" w:hAnsi="Times New Roman"/>
        </w:rPr>
        <w:t>-career dancers in c</w:t>
      </w:r>
      <w:r>
        <w:rPr>
          <w:rFonts w:ascii="Times New Roman" w:hAnsi="Times New Roman"/>
        </w:rPr>
        <w:t>ontemporary dance, and identify</w:t>
      </w:r>
      <w:r w:rsidRPr="00EF5842">
        <w:rPr>
          <w:rFonts w:ascii="Times New Roman" w:hAnsi="Times New Roman"/>
        </w:rPr>
        <w:t xml:space="preserve"> next generation choreographers.</w:t>
      </w:r>
      <w:r>
        <w:rPr>
          <w:rFonts w:ascii="Times New Roman" w:hAnsi="Times New Roman"/>
        </w:rPr>
        <w:t>”</w:t>
      </w:r>
      <w:r>
        <w:rPr>
          <w:rStyle w:val="FootnoteReference"/>
          <w:rFonts w:ascii="Times New Roman" w:hAnsi="Times New Roman"/>
        </w:rPr>
        <w:footnoteReference w:id="143"/>
      </w:r>
      <w:r w:rsidRPr="00EF5842">
        <w:rPr>
          <w:rFonts w:ascii="Times New Roman" w:hAnsi="Times New Roman"/>
        </w:rPr>
        <w:t xml:space="preserve"> While members, talented young artists receive professional experience in experience in a dynamic environment that fosters artistic growth while allowing them to hone multiple techniques.”</w:t>
      </w:r>
      <w:r w:rsidRPr="00EF5842">
        <w:rPr>
          <w:rStyle w:val="FootnoteReference"/>
          <w:rFonts w:ascii="Times New Roman" w:hAnsi="Times New Roman"/>
        </w:rPr>
        <w:footnoteReference w:id="144"/>
      </w:r>
      <w:r w:rsidRPr="00EF5842">
        <w:rPr>
          <w:rFonts w:ascii="Times New Roman" w:hAnsi="Times New Roman"/>
        </w:rPr>
        <w:t xml:space="preserve"> </w:t>
      </w:r>
    </w:p>
    <w:p w14:paraId="5C3F66B3" w14:textId="77777777" w:rsidR="00727EA8" w:rsidRPr="00EF5842" w:rsidRDefault="00727EA8" w:rsidP="00727EA8">
      <w:pPr>
        <w:rPr>
          <w:rFonts w:ascii="Times New Roman" w:hAnsi="Times New Roman"/>
        </w:rPr>
      </w:pPr>
      <w:r w:rsidRPr="00EF5842">
        <w:rPr>
          <w:rFonts w:ascii="Times New Roman" w:hAnsi="Times New Roman"/>
        </w:rPr>
        <w:tab/>
        <w:t xml:space="preserve">The difference between Hubbard Street 2 and most affiliated second companies is a focus on the development of choreographers. “As part of its mission to identify and nurture young choreographers, HS2 initiated a National Choreographic Competition in 1999, now called the International Commissioning Project. Each year the competition provides </w:t>
      </w:r>
      <w:r>
        <w:rPr>
          <w:rFonts w:ascii="Times New Roman" w:hAnsi="Times New Roman"/>
        </w:rPr>
        <w:t xml:space="preserve">winners the opportunity </w:t>
      </w:r>
      <w:r w:rsidRPr="00EF5842">
        <w:rPr>
          <w:rFonts w:ascii="Times New Roman" w:hAnsi="Times New Roman"/>
        </w:rPr>
        <w:t>to create origin</w:t>
      </w:r>
      <w:r>
        <w:rPr>
          <w:rFonts w:ascii="Times New Roman" w:hAnsi="Times New Roman"/>
        </w:rPr>
        <w:t>al works for HS2 dancers, and</w:t>
      </w:r>
      <w:r w:rsidRPr="00EF5842">
        <w:rPr>
          <w:rFonts w:ascii="Times New Roman" w:hAnsi="Times New Roman"/>
        </w:rPr>
        <w:t xml:space="preserve"> to conduct master classes.</w:t>
      </w:r>
      <w:r>
        <w:rPr>
          <w:rFonts w:ascii="Times New Roman" w:hAnsi="Times New Roman"/>
        </w:rPr>
        <w:t>”</w:t>
      </w:r>
      <w:r w:rsidRPr="00EF5842">
        <w:rPr>
          <w:rStyle w:val="FootnoteReference"/>
          <w:rFonts w:ascii="Times New Roman" w:hAnsi="Times New Roman"/>
        </w:rPr>
        <w:footnoteReference w:id="145"/>
      </w:r>
      <w:r w:rsidRPr="00EF5842">
        <w:rPr>
          <w:rFonts w:ascii="Times New Roman" w:hAnsi="Times New Roman"/>
        </w:rPr>
        <w:t xml:space="preserve"> This allows dancers of Hubbard Street 2 to be exposed to different choreographers “Former winners include Robert Battle, </w:t>
      </w:r>
      <w:proofErr w:type="spellStart"/>
      <w:r w:rsidRPr="00EF5842">
        <w:rPr>
          <w:rFonts w:ascii="Times New Roman" w:hAnsi="Times New Roman"/>
        </w:rPr>
        <w:t>Aszure</w:t>
      </w:r>
      <w:proofErr w:type="spellEnd"/>
      <w:r w:rsidRPr="00EF5842">
        <w:rPr>
          <w:rFonts w:ascii="Times New Roman" w:hAnsi="Times New Roman"/>
        </w:rPr>
        <w:t xml:space="preserve"> Barton, Camille Brown, Norbert De La Cruz III, Gregory </w:t>
      </w:r>
      <w:proofErr w:type="spellStart"/>
      <w:r w:rsidRPr="00EF5842">
        <w:rPr>
          <w:rFonts w:ascii="Times New Roman" w:hAnsi="Times New Roman"/>
        </w:rPr>
        <w:t>Dolbashian</w:t>
      </w:r>
      <w:proofErr w:type="spellEnd"/>
      <w:r w:rsidRPr="00EF5842">
        <w:rPr>
          <w:rFonts w:ascii="Times New Roman" w:hAnsi="Times New Roman"/>
        </w:rPr>
        <w:t xml:space="preserve">, Jonathan Fredrickson, Alex </w:t>
      </w:r>
      <w:proofErr w:type="spellStart"/>
      <w:r w:rsidRPr="00EF5842">
        <w:rPr>
          <w:rFonts w:ascii="Times New Roman" w:hAnsi="Times New Roman"/>
        </w:rPr>
        <w:t>Ketley</w:t>
      </w:r>
      <w:proofErr w:type="spellEnd"/>
      <w:r w:rsidRPr="00EF5842">
        <w:rPr>
          <w:rFonts w:ascii="Times New Roman" w:hAnsi="Times New Roman"/>
        </w:rPr>
        <w:t xml:space="preserve">, Gabrielle Lamb, Edward Liang, Terence Marling, Andrea Millers, </w:t>
      </w:r>
      <w:proofErr w:type="spellStart"/>
      <w:r w:rsidRPr="00EF5842">
        <w:rPr>
          <w:rFonts w:ascii="Times New Roman" w:hAnsi="Times New Roman"/>
        </w:rPr>
        <w:t>Katarzyna</w:t>
      </w:r>
      <w:proofErr w:type="spellEnd"/>
      <w:r w:rsidRPr="00EF5842">
        <w:rPr>
          <w:rFonts w:ascii="Times New Roman" w:hAnsi="Times New Roman"/>
        </w:rPr>
        <w:t xml:space="preserve"> </w:t>
      </w:r>
      <w:proofErr w:type="spellStart"/>
      <w:r w:rsidRPr="00EF5842">
        <w:rPr>
          <w:rFonts w:ascii="Times New Roman" w:hAnsi="Times New Roman"/>
        </w:rPr>
        <w:t>Skarpetowska</w:t>
      </w:r>
      <w:proofErr w:type="spellEnd"/>
      <w:r w:rsidRPr="00EF5842">
        <w:rPr>
          <w:rFonts w:ascii="Times New Roman" w:hAnsi="Times New Roman"/>
        </w:rPr>
        <w:t xml:space="preserve">, Samar Haddad King, Dominic Walsh, and Edgar </w:t>
      </w:r>
      <w:proofErr w:type="spellStart"/>
      <w:r w:rsidRPr="00EF5842">
        <w:rPr>
          <w:rFonts w:ascii="Times New Roman" w:hAnsi="Times New Roman"/>
        </w:rPr>
        <w:lastRenderedPageBreak/>
        <w:t>Zendejas</w:t>
      </w:r>
      <w:proofErr w:type="spellEnd"/>
      <w:r w:rsidRPr="00EF5842">
        <w:rPr>
          <w:rFonts w:ascii="Times New Roman" w:hAnsi="Times New Roman"/>
        </w:rPr>
        <w:t>.”</w:t>
      </w:r>
      <w:r w:rsidRPr="00EF5842">
        <w:rPr>
          <w:rStyle w:val="FootnoteReference"/>
          <w:rFonts w:ascii="Times New Roman" w:hAnsi="Times New Roman"/>
        </w:rPr>
        <w:footnoteReference w:id="146"/>
      </w:r>
      <w:r w:rsidRPr="00EF5842">
        <w:rPr>
          <w:rFonts w:ascii="Times New Roman" w:hAnsi="Times New Roman"/>
        </w:rPr>
        <w:t xml:space="preserve"> The opportunity to work with emerging choreographers staging original choreography on HS2 is an invaluable experience for a dancers career.</w:t>
      </w:r>
    </w:p>
    <w:p w14:paraId="3986DA19" w14:textId="0753C0F0" w:rsidR="00727EA8" w:rsidRDefault="00727EA8" w:rsidP="00727EA8">
      <w:pPr>
        <w:rPr>
          <w:rFonts w:ascii="Times New Roman" w:hAnsi="Times New Roman"/>
        </w:rPr>
      </w:pPr>
      <w:r w:rsidRPr="00EF5842">
        <w:rPr>
          <w:rFonts w:ascii="Times New Roman" w:hAnsi="Times New Roman"/>
        </w:rPr>
        <w:tab/>
        <w:t xml:space="preserve">Additionally Hubbard Street 2 dancers are essential members in Hubbard Street’s </w:t>
      </w:r>
      <w:r>
        <w:rPr>
          <w:rFonts w:ascii="Times New Roman" w:hAnsi="Times New Roman"/>
        </w:rPr>
        <w:t>“</w:t>
      </w:r>
      <w:r w:rsidRPr="00EF5842">
        <w:rPr>
          <w:rFonts w:ascii="Times New Roman" w:hAnsi="Times New Roman"/>
        </w:rPr>
        <w:t>Youth, Education, and Community Programs, which brings students into the world of dance by actively engaging them in perception, research, reflection and discussion, assisting them in strengthening basic proficiencies to develop analytical and abstract thinking, interpretation and problem-solving skills.”</w:t>
      </w:r>
      <w:r w:rsidRPr="00EF5842">
        <w:rPr>
          <w:rStyle w:val="FootnoteReference"/>
          <w:rFonts w:ascii="Times New Roman" w:hAnsi="Times New Roman"/>
        </w:rPr>
        <w:footnoteReference w:id="147"/>
      </w:r>
      <w:r>
        <w:rPr>
          <w:rFonts w:ascii="Times New Roman" w:hAnsi="Times New Roman"/>
        </w:rPr>
        <w:t xml:space="preserve"> These</w:t>
      </w:r>
      <w:r w:rsidRPr="00EF5842">
        <w:rPr>
          <w:rFonts w:ascii="Times New Roman" w:hAnsi="Times New Roman"/>
        </w:rPr>
        <w:t xml:space="preserve"> opportunities both satisfy a performance opportunity for the dancers, while educating students from outside the organization.</w:t>
      </w:r>
    </w:p>
    <w:p w14:paraId="1D43846A" w14:textId="021ACF5C" w:rsidR="00727EA8" w:rsidRDefault="00727EA8" w:rsidP="00727EA8">
      <w:pPr>
        <w:pStyle w:val="Heading2"/>
      </w:pPr>
      <w:bookmarkStart w:id="20" w:name="_Toc323891168"/>
      <w:proofErr w:type="spellStart"/>
      <w:r>
        <w:t>Joffrey</w:t>
      </w:r>
      <w:proofErr w:type="spellEnd"/>
      <w:r>
        <w:t xml:space="preserve"> Ballet</w:t>
      </w:r>
      <w:bookmarkEnd w:id="20"/>
    </w:p>
    <w:p w14:paraId="0452E001" w14:textId="77777777" w:rsidR="00727EA8" w:rsidRPr="00EF5842" w:rsidRDefault="00727EA8" w:rsidP="00727EA8">
      <w:pPr>
        <w:ind w:firstLine="720"/>
        <w:rPr>
          <w:rFonts w:ascii="Times New Roman" w:hAnsi="Times New Roman"/>
        </w:rPr>
      </w:pPr>
      <w:proofErr w:type="spellStart"/>
      <w:r w:rsidRPr="00EF5842">
        <w:rPr>
          <w:rFonts w:ascii="Times New Roman" w:hAnsi="Times New Roman"/>
        </w:rPr>
        <w:t>Joffrey</w:t>
      </w:r>
      <w:proofErr w:type="spellEnd"/>
      <w:r w:rsidRPr="00EF5842">
        <w:rPr>
          <w:rFonts w:ascii="Times New Roman" w:hAnsi="Times New Roman"/>
        </w:rPr>
        <w:t xml:space="preserve"> Ballet located in Chicago, Illinois consists of The </w:t>
      </w:r>
      <w:proofErr w:type="spellStart"/>
      <w:r w:rsidRPr="00EF5842">
        <w:rPr>
          <w:rFonts w:ascii="Times New Roman" w:hAnsi="Times New Roman"/>
        </w:rPr>
        <w:t>Joffrey</w:t>
      </w:r>
      <w:proofErr w:type="spellEnd"/>
      <w:r w:rsidRPr="00EF5842">
        <w:rPr>
          <w:rFonts w:ascii="Times New Roman" w:hAnsi="Times New Roman"/>
        </w:rPr>
        <w:t xml:space="preserve"> Ballet main company, The </w:t>
      </w:r>
      <w:proofErr w:type="spellStart"/>
      <w:r w:rsidRPr="00EF5842">
        <w:rPr>
          <w:rFonts w:ascii="Times New Roman" w:hAnsi="Times New Roman"/>
        </w:rPr>
        <w:t>Joffrey</w:t>
      </w:r>
      <w:proofErr w:type="spellEnd"/>
      <w:r w:rsidRPr="00EF5842">
        <w:rPr>
          <w:rFonts w:ascii="Times New Roman" w:hAnsi="Times New Roman"/>
        </w:rPr>
        <w:t xml:space="preserve"> Studio Company, and The </w:t>
      </w:r>
      <w:proofErr w:type="spellStart"/>
      <w:r w:rsidRPr="00EF5842">
        <w:rPr>
          <w:rFonts w:ascii="Times New Roman" w:hAnsi="Times New Roman"/>
        </w:rPr>
        <w:t>Joffrey</w:t>
      </w:r>
      <w:proofErr w:type="spellEnd"/>
      <w:r w:rsidRPr="00EF5842">
        <w:rPr>
          <w:rFonts w:ascii="Times New Roman" w:hAnsi="Times New Roman"/>
        </w:rPr>
        <w:t xml:space="preserve"> Academy Trainee Program.</w:t>
      </w:r>
      <w:r w:rsidRPr="00EF5842">
        <w:rPr>
          <w:rStyle w:val="FootnoteReference"/>
          <w:rFonts w:ascii="Times New Roman" w:hAnsi="Times New Roman"/>
        </w:rPr>
        <w:footnoteReference w:id="148"/>
      </w:r>
      <w:r w:rsidRPr="00EF5842">
        <w:rPr>
          <w:rFonts w:ascii="Times New Roman" w:hAnsi="Times New Roman"/>
        </w:rPr>
        <w:t xml:space="preserve"> The </w:t>
      </w:r>
      <w:proofErr w:type="spellStart"/>
      <w:r w:rsidRPr="00EF5842">
        <w:rPr>
          <w:rFonts w:ascii="Times New Roman" w:hAnsi="Times New Roman"/>
        </w:rPr>
        <w:t>Joffrey</w:t>
      </w:r>
      <w:proofErr w:type="spellEnd"/>
      <w:r w:rsidRPr="00EF5842">
        <w:rPr>
          <w:rFonts w:ascii="Times New Roman" w:hAnsi="Times New Roman"/>
        </w:rPr>
        <w:t xml:space="preserve"> Ballet is an unranked company with forty-one dancers for the 2015-2016 season.</w:t>
      </w:r>
      <w:r w:rsidRPr="00EF5842">
        <w:rPr>
          <w:rStyle w:val="FootnoteReference"/>
          <w:rFonts w:ascii="Times New Roman" w:hAnsi="Times New Roman"/>
        </w:rPr>
        <w:footnoteReference w:id="149"/>
      </w:r>
      <w:r w:rsidRPr="00EF5842">
        <w:rPr>
          <w:rFonts w:ascii="Times New Roman" w:hAnsi="Times New Roman"/>
        </w:rPr>
        <w:t xml:space="preserve"> Of the forty-one dancers, eighteen gained experience from a trainee or second company, with nine dancers graduating from either the </w:t>
      </w:r>
      <w:proofErr w:type="spellStart"/>
      <w:r w:rsidRPr="00EF5842">
        <w:rPr>
          <w:rFonts w:ascii="Times New Roman" w:hAnsi="Times New Roman"/>
        </w:rPr>
        <w:t>Joffrey</w:t>
      </w:r>
      <w:proofErr w:type="spellEnd"/>
      <w:r w:rsidRPr="00EF5842">
        <w:rPr>
          <w:rFonts w:ascii="Times New Roman" w:hAnsi="Times New Roman"/>
        </w:rPr>
        <w:t xml:space="preserve"> Studio Company or the </w:t>
      </w:r>
      <w:proofErr w:type="spellStart"/>
      <w:r w:rsidRPr="00EF5842">
        <w:rPr>
          <w:rFonts w:ascii="Times New Roman" w:hAnsi="Times New Roman"/>
        </w:rPr>
        <w:t>Joffrey</w:t>
      </w:r>
      <w:proofErr w:type="spellEnd"/>
      <w:r w:rsidRPr="00EF5842">
        <w:rPr>
          <w:rFonts w:ascii="Times New Roman" w:hAnsi="Times New Roman"/>
        </w:rPr>
        <w:t xml:space="preserve"> Academy Trainee Program.</w:t>
      </w:r>
      <w:r w:rsidRPr="00EF5842">
        <w:rPr>
          <w:rStyle w:val="FootnoteReference"/>
          <w:rFonts w:ascii="Times New Roman" w:hAnsi="Times New Roman"/>
        </w:rPr>
        <w:footnoteReference w:id="150"/>
      </w:r>
      <w:r w:rsidRPr="00EF5842">
        <w:rPr>
          <w:rFonts w:ascii="Times New Roman" w:hAnsi="Times New Roman"/>
        </w:rPr>
        <w:t xml:space="preserve"> </w:t>
      </w:r>
    </w:p>
    <w:p w14:paraId="423B9047" w14:textId="7EEFEFD9" w:rsidR="00727EA8" w:rsidRDefault="00727EA8" w:rsidP="00727EA8">
      <w:pPr>
        <w:rPr>
          <w:rFonts w:ascii="Times New Roman" w:hAnsi="Times New Roman"/>
        </w:rPr>
      </w:pPr>
      <w:r w:rsidRPr="00EF5842">
        <w:rPr>
          <w:rFonts w:ascii="Times New Roman" w:hAnsi="Times New Roman"/>
        </w:rPr>
        <w:tab/>
        <w:t xml:space="preserve">Artistic Director of The </w:t>
      </w:r>
      <w:proofErr w:type="spellStart"/>
      <w:r w:rsidRPr="00EF5842">
        <w:rPr>
          <w:rFonts w:ascii="Times New Roman" w:hAnsi="Times New Roman"/>
        </w:rPr>
        <w:t>Joffrey</w:t>
      </w:r>
      <w:proofErr w:type="spellEnd"/>
      <w:r w:rsidRPr="00EF5842">
        <w:rPr>
          <w:rFonts w:ascii="Times New Roman" w:hAnsi="Times New Roman"/>
        </w:rPr>
        <w:t xml:space="preserve"> Ballet Ashley </w:t>
      </w:r>
      <w:proofErr w:type="spellStart"/>
      <w:r w:rsidRPr="00EF5842">
        <w:rPr>
          <w:rFonts w:ascii="Times New Roman" w:hAnsi="Times New Roman"/>
        </w:rPr>
        <w:t>Wheater</w:t>
      </w:r>
      <w:proofErr w:type="spellEnd"/>
      <w:r w:rsidRPr="00EF5842">
        <w:rPr>
          <w:rFonts w:ascii="Times New Roman" w:hAnsi="Times New Roman"/>
        </w:rPr>
        <w:t xml:space="preserve">, and Co-Artistic Directors of the </w:t>
      </w:r>
      <w:proofErr w:type="spellStart"/>
      <w:r w:rsidRPr="00EF5842">
        <w:rPr>
          <w:rFonts w:ascii="Times New Roman" w:hAnsi="Times New Roman"/>
        </w:rPr>
        <w:t>Joffrey</w:t>
      </w:r>
      <w:proofErr w:type="spellEnd"/>
      <w:r w:rsidRPr="00EF5842">
        <w:rPr>
          <w:rFonts w:ascii="Times New Roman" w:hAnsi="Times New Roman"/>
        </w:rPr>
        <w:t xml:space="preserve"> Academy of Dance, Alexei </w:t>
      </w:r>
      <w:proofErr w:type="spellStart"/>
      <w:r w:rsidRPr="00EF5842">
        <w:rPr>
          <w:rFonts w:ascii="Times New Roman" w:hAnsi="Times New Roman"/>
        </w:rPr>
        <w:t>Kremnev</w:t>
      </w:r>
      <w:proofErr w:type="spellEnd"/>
      <w:r w:rsidRPr="00EF5842">
        <w:rPr>
          <w:rFonts w:ascii="Times New Roman" w:hAnsi="Times New Roman"/>
        </w:rPr>
        <w:t xml:space="preserve"> and Anna </w:t>
      </w:r>
      <w:proofErr w:type="spellStart"/>
      <w:r w:rsidRPr="00EF5842">
        <w:rPr>
          <w:rFonts w:ascii="Times New Roman" w:hAnsi="Times New Roman"/>
        </w:rPr>
        <w:t>Reznik</w:t>
      </w:r>
      <w:proofErr w:type="spellEnd"/>
      <w:r>
        <w:rPr>
          <w:rFonts w:ascii="Times New Roman" w:hAnsi="Times New Roman"/>
        </w:rPr>
        <w:t>,</w:t>
      </w:r>
      <w:r w:rsidRPr="00EF5842">
        <w:rPr>
          <w:rFonts w:ascii="Times New Roman" w:hAnsi="Times New Roman"/>
        </w:rPr>
        <w:t xml:space="preserve"> created </w:t>
      </w:r>
      <w:r w:rsidRPr="00EF5842">
        <w:rPr>
          <w:rFonts w:ascii="Times New Roman" w:hAnsi="Times New Roman"/>
        </w:rPr>
        <w:lastRenderedPageBreak/>
        <w:t xml:space="preserve">the </w:t>
      </w:r>
      <w:proofErr w:type="spellStart"/>
      <w:r w:rsidRPr="00EF5842">
        <w:rPr>
          <w:rFonts w:ascii="Times New Roman" w:hAnsi="Times New Roman"/>
        </w:rPr>
        <w:t>Joffrey</w:t>
      </w:r>
      <w:proofErr w:type="spellEnd"/>
      <w:r w:rsidRPr="00EF5842">
        <w:rPr>
          <w:rFonts w:ascii="Times New Roman" w:hAnsi="Times New Roman"/>
        </w:rPr>
        <w:t xml:space="preserve"> Ballet Studio Company for the 2014-2015 Season.</w:t>
      </w:r>
      <w:r w:rsidRPr="00EF5842">
        <w:rPr>
          <w:rStyle w:val="FootnoteReference"/>
          <w:rFonts w:ascii="Times New Roman" w:hAnsi="Times New Roman"/>
        </w:rPr>
        <w:footnoteReference w:id="151"/>
      </w:r>
      <w:r w:rsidRPr="00EF5842">
        <w:rPr>
          <w:rFonts w:ascii="Times New Roman" w:hAnsi="Times New Roman"/>
        </w:rPr>
        <w:t xml:space="preserve"> The </w:t>
      </w:r>
      <w:proofErr w:type="spellStart"/>
      <w:r w:rsidRPr="00EF5842">
        <w:rPr>
          <w:rFonts w:ascii="Times New Roman" w:hAnsi="Times New Roman"/>
        </w:rPr>
        <w:t>Joffrey</w:t>
      </w:r>
      <w:proofErr w:type="spellEnd"/>
      <w:r w:rsidRPr="00EF5842">
        <w:rPr>
          <w:rFonts w:ascii="Times New Roman" w:hAnsi="Times New Roman"/>
        </w:rPr>
        <w:t xml:space="preserve"> Studio Company is defined as</w:t>
      </w:r>
      <w:r>
        <w:rPr>
          <w:rFonts w:ascii="Times New Roman" w:hAnsi="Times New Roman"/>
        </w:rPr>
        <w:t>,</w:t>
      </w:r>
    </w:p>
    <w:p w14:paraId="5EFF3061" w14:textId="7F5EC4EA" w:rsidR="00727EA8" w:rsidRDefault="00727EA8" w:rsidP="00727EA8">
      <w:pPr>
        <w:pStyle w:val="BlockQuotation"/>
        <w:rPr>
          <w:rFonts w:ascii="Times New Roman" w:hAnsi="Times New Roman"/>
        </w:rPr>
      </w:pPr>
      <w:proofErr w:type="gramStart"/>
      <w:r w:rsidRPr="00EF5842">
        <w:rPr>
          <w:rFonts w:ascii="Times New Roman" w:hAnsi="Times New Roman"/>
        </w:rPr>
        <w:t xml:space="preserve">A scholarship program of the </w:t>
      </w:r>
      <w:proofErr w:type="spellStart"/>
      <w:r w:rsidRPr="00EF5842">
        <w:rPr>
          <w:rFonts w:ascii="Times New Roman" w:hAnsi="Times New Roman"/>
        </w:rPr>
        <w:t>Joffrey</w:t>
      </w:r>
      <w:proofErr w:type="spellEnd"/>
      <w:r w:rsidRPr="00EF5842">
        <w:rPr>
          <w:rFonts w:ascii="Times New Roman" w:hAnsi="Times New Roman"/>
        </w:rPr>
        <w:t xml:space="preserve"> Academy of Dance, Official School of The </w:t>
      </w:r>
      <w:proofErr w:type="spellStart"/>
      <w:r w:rsidRPr="00EF5842">
        <w:rPr>
          <w:rFonts w:ascii="Times New Roman" w:hAnsi="Times New Roman"/>
        </w:rPr>
        <w:t>Joffrey</w:t>
      </w:r>
      <w:proofErr w:type="spellEnd"/>
      <w:r w:rsidRPr="00EF5842">
        <w:rPr>
          <w:rFonts w:ascii="Times New Roman" w:hAnsi="Times New Roman"/>
        </w:rPr>
        <w:t xml:space="preserve"> Ballet.</w:t>
      </w:r>
      <w:proofErr w:type="gramEnd"/>
      <w:r w:rsidRPr="00EF5842">
        <w:rPr>
          <w:rFonts w:ascii="Times New Roman" w:hAnsi="Times New Roman"/>
        </w:rPr>
        <w:t xml:space="preserve"> The </w:t>
      </w:r>
      <w:proofErr w:type="spellStart"/>
      <w:r w:rsidRPr="00EF5842">
        <w:rPr>
          <w:rFonts w:ascii="Times New Roman" w:hAnsi="Times New Roman"/>
        </w:rPr>
        <w:t>Joffrey</w:t>
      </w:r>
      <w:proofErr w:type="spellEnd"/>
      <w:r w:rsidRPr="00EF5842">
        <w:rPr>
          <w:rFonts w:ascii="Times New Roman" w:hAnsi="Times New Roman"/>
        </w:rPr>
        <w:t xml:space="preserve"> Studio consists of up to 10 outstanding students selected by Ashley </w:t>
      </w:r>
      <w:proofErr w:type="spellStart"/>
      <w:r w:rsidRPr="00EF5842">
        <w:rPr>
          <w:rFonts w:ascii="Times New Roman" w:hAnsi="Times New Roman"/>
        </w:rPr>
        <w:t>Wheater</w:t>
      </w:r>
      <w:proofErr w:type="spellEnd"/>
      <w:r w:rsidRPr="00EF5842">
        <w:rPr>
          <w:rFonts w:ascii="Times New Roman" w:hAnsi="Times New Roman"/>
        </w:rPr>
        <w:t xml:space="preserve">, Alexei </w:t>
      </w:r>
      <w:proofErr w:type="spellStart"/>
      <w:r w:rsidRPr="00EF5842">
        <w:rPr>
          <w:rFonts w:ascii="Times New Roman" w:hAnsi="Times New Roman"/>
        </w:rPr>
        <w:t>Kremnev</w:t>
      </w:r>
      <w:proofErr w:type="spellEnd"/>
      <w:r w:rsidRPr="00EF5842">
        <w:rPr>
          <w:rFonts w:ascii="Times New Roman" w:hAnsi="Times New Roman"/>
        </w:rPr>
        <w:t xml:space="preserve"> and Anna </w:t>
      </w:r>
      <w:proofErr w:type="spellStart"/>
      <w:r w:rsidRPr="00EF5842">
        <w:rPr>
          <w:rFonts w:ascii="Times New Roman" w:hAnsi="Times New Roman"/>
        </w:rPr>
        <w:t>Reznik</w:t>
      </w:r>
      <w:proofErr w:type="spellEnd"/>
      <w:r w:rsidRPr="00EF5842">
        <w:rPr>
          <w:rFonts w:ascii="Times New Roman" w:hAnsi="Times New Roman"/>
        </w:rPr>
        <w:t xml:space="preserve">. </w:t>
      </w:r>
      <w:proofErr w:type="spellStart"/>
      <w:r w:rsidRPr="00EF5842">
        <w:rPr>
          <w:rFonts w:ascii="Times New Roman" w:hAnsi="Times New Roman"/>
        </w:rPr>
        <w:t>Joffrey</w:t>
      </w:r>
      <w:proofErr w:type="spellEnd"/>
      <w:r w:rsidRPr="00EF5842">
        <w:rPr>
          <w:rFonts w:ascii="Times New Roman" w:hAnsi="Times New Roman"/>
        </w:rPr>
        <w:t xml:space="preserve"> Studio Company participants will train alongside dancers in the Trainee Program </w:t>
      </w:r>
      <w:r>
        <w:rPr>
          <w:rFonts w:ascii="Times New Roman" w:hAnsi="Times New Roman"/>
        </w:rPr>
        <w:tab/>
      </w:r>
      <w:r w:rsidRPr="00EF5842">
        <w:rPr>
          <w:rFonts w:ascii="Times New Roman" w:hAnsi="Times New Roman"/>
        </w:rPr>
        <w:t xml:space="preserve">of the Academy and participate in daily classes Monday through Saturday. Led by </w:t>
      </w:r>
      <w:proofErr w:type="spellStart"/>
      <w:r w:rsidRPr="00EF5842">
        <w:rPr>
          <w:rFonts w:ascii="Times New Roman" w:hAnsi="Times New Roman"/>
        </w:rPr>
        <w:t>Kremnev</w:t>
      </w:r>
      <w:proofErr w:type="spellEnd"/>
      <w:r w:rsidRPr="00EF5842">
        <w:rPr>
          <w:rFonts w:ascii="Times New Roman" w:hAnsi="Times New Roman"/>
        </w:rPr>
        <w:t xml:space="preserve"> and </w:t>
      </w:r>
      <w:proofErr w:type="spellStart"/>
      <w:r w:rsidRPr="00EF5842">
        <w:rPr>
          <w:rFonts w:ascii="Times New Roman" w:hAnsi="Times New Roman"/>
        </w:rPr>
        <w:t>Reznik</w:t>
      </w:r>
      <w:proofErr w:type="spellEnd"/>
      <w:r w:rsidRPr="00EF5842">
        <w:rPr>
          <w:rFonts w:ascii="Times New Roman" w:hAnsi="Times New Roman"/>
        </w:rPr>
        <w:t xml:space="preserve">, the </w:t>
      </w:r>
      <w:proofErr w:type="spellStart"/>
      <w:r w:rsidRPr="00EF5842">
        <w:rPr>
          <w:rFonts w:ascii="Times New Roman" w:hAnsi="Times New Roman"/>
        </w:rPr>
        <w:t>Joffrey</w:t>
      </w:r>
      <w:proofErr w:type="spellEnd"/>
      <w:r w:rsidRPr="00EF5842">
        <w:rPr>
          <w:rFonts w:ascii="Times New Roman" w:hAnsi="Times New Roman"/>
        </w:rPr>
        <w:t xml:space="preserve"> Studio Company will be taught and rehearsed by Academy Faculty, Academy Directors, and the </w:t>
      </w:r>
      <w:proofErr w:type="spellStart"/>
      <w:r w:rsidRPr="00EF5842">
        <w:rPr>
          <w:rFonts w:ascii="Times New Roman" w:hAnsi="Times New Roman"/>
        </w:rPr>
        <w:t>Joffrey</w:t>
      </w:r>
      <w:proofErr w:type="spellEnd"/>
      <w:r w:rsidRPr="00EF5842">
        <w:rPr>
          <w:rFonts w:ascii="Times New Roman" w:hAnsi="Times New Roman"/>
        </w:rPr>
        <w:t xml:space="preserve"> Artistic Staff.</w:t>
      </w:r>
      <w:r w:rsidRPr="00EF5842">
        <w:rPr>
          <w:rStyle w:val="FootnoteReference"/>
          <w:rFonts w:ascii="Times New Roman" w:hAnsi="Times New Roman"/>
        </w:rPr>
        <w:footnoteReference w:id="152"/>
      </w:r>
    </w:p>
    <w:p w14:paraId="3C9C7F9C" w14:textId="77777777" w:rsidR="00727EA8" w:rsidRPr="00EF5842" w:rsidRDefault="00727EA8" w:rsidP="00727EA8">
      <w:pPr>
        <w:rPr>
          <w:rFonts w:ascii="Times New Roman" w:hAnsi="Times New Roman"/>
        </w:rPr>
      </w:pPr>
      <w:r>
        <w:tab/>
      </w:r>
      <w:r w:rsidRPr="00EF5842">
        <w:rPr>
          <w:rFonts w:ascii="Times New Roman" w:hAnsi="Times New Roman"/>
        </w:rPr>
        <w:t xml:space="preserve">In addition to training with </w:t>
      </w:r>
      <w:proofErr w:type="spellStart"/>
      <w:r w:rsidRPr="00EF5842">
        <w:rPr>
          <w:rFonts w:ascii="Times New Roman" w:hAnsi="Times New Roman"/>
        </w:rPr>
        <w:t>Joffrey</w:t>
      </w:r>
      <w:proofErr w:type="spellEnd"/>
      <w:r w:rsidRPr="00EF5842">
        <w:rPr>
          <w:rFonts w:ascii="Times New Roman" w:hAnsi="Times New Roman"/>
        </w:rPr>
        <w:t xml:space="preserve"> Academy, Studio Company dancers have the opportunity to be selected to perform with the </w:t>
      </w:r>
      <w:proofErr w:type="spellStart"/>
      <w:r w:rsidRPr="00EF5842">
        <w:rPr>
          <w:rFonts w:ascii="Times New Roman" w:hAnsi="Times New Roman"/>
        </w:rPr>
        <w:t>Joffrey</w:t>
      </w:r>
      <w:proofErr w:type="spellEnd"/>
      <w:r w:rsidRPr="00EF5842">
        <w:rPr>
          <w:rFonts w:ascii="Times New Roman" w:hAnsi="Times New Roman"/>
        </w:rPr>
        <w:t xml:space="preserve"> Ballet main company at the Auditorium Theatre.</w:t>
      </w:r>
      <w:r w:rsidRPr="00EF5842">
        <w:rPr>
          <w:rStyle w:val="FootnoteReference"/>
          <w:rFonts w:ascii="Times New Roman" w:hAnsi="Times New Roman"/>
        </w:rPr>
        <w:footnoteReference w:id="153"/>
      </w:r>
      <w:r w:rsidRPr="00EF5842">
        <w:rPr>
          <w:rFonts w:ascii="Times New Roman" w:hAnsi="Times New Roman"/>
        </w:rPr>
        <w:t xml:space="preserve"> </w:t>
      </w:r>
      <w:proofErr w:type="spellStart"/>
      <w:r w:rsidRPr="00EF5842">
        <w:rPr>
          <w:rFonts w:ascii="Times New Roman" w:hAnsi="Times New Roman"/>
        </w:rPr>
        <w:t>Joffrey</w:t>
      </w:r>
      <w:proofErr w:type="spellEnd"/>
      <w:r w:rsidRPr="00EF5842">
        <w:rPr>
          <w:rFonts w:ascii="Times New Roman" w:hAnsi="Times New Roman"/>
        </w:rPr>
        <w:t xml:space="preserve"> Studio Company additionally performs in the </w:t>
      </w:r>
      <w:proofErr w:type="spellStart"/>
      <w:r w:rsidRPr="00EF5842">
        <w:rPr>
          <w:rFonts w:ascii="Times New Roman" w:hAnsi="Times New Roman"/>
        </w:rPr>
        <w:t>Joffrey</w:t>
      </w:r>
      <w:proofErr w:type="spellEnd"/>
      <w:r w:rsidRPr="00EF5842">
        <w:rPr>
          <w:rFonts w:ascii="Times New Roman" w:hAnsi="Times New Roman"/>
        </w:rPr>
        <w:t xml:space="preserve"> Academy’s performance series at </w:t>
      </w:r>
      <w:proofErr w:type="spellStart"/>
      <w:r w:rsidRPr="00EF5842">
        <w:rPr>
          <w:rFonts w:ascii="Times New Roman" w:hAnsi="Times New Roman"/>
        </w:rPr>
        <w:t>Joffrey</w:t>
      </w:r>
      <w:proofErr w:type="spellEnd"/>
      <w:r w:rsidRPr="00EF5842">
        <w:rPr>
          <w:rFonts w:ascii="Times New Roman" w:hAnsi="Times New Roman"/>
        </w:rPr>
        <w:t xml:space="preserve"> Tower, as well as additional opportunities around Chicago.</w:t>
      </w:r>
      <w:r w:rsidRPr="00EF5842">
        <w:rPr>
          <w:rStyle w:val="FootnoteReference"/>
          <w:rFonts w:ascii="Times New Roman" w:hAnsi="Times New Roman"/>
        </w:rPr>
        <w:footnoteReference w:id="154"/>
      </w:r>
      <w:r w:rsidRPr="00EF5842">
        <w:rPr>
          <w:rFonts w:ascii="Times New Roman" w:hAnsi="Times New Roman"/>
        </w:rPr>
        <w:t xml:space="preserve"> </w:t>
      </w:r>
    </w:p>
    <w:p w14:paraId="5AD85438" w14:textId="77777777" w:rsidR="00727EA8" w:rsidRPr="00EF5842" w:rsidRDefault="00727EA8" w:rsidP="00727EA8">
      <w:pPr>
        <w:ind w:firstLine="720"/>
        <w:rPr>
          <w:rFonts w:ascii="Times New Roman" w:hAnsi="Times New Roman"/>
        </w:rPr>
      </w:pPr>
      <w:r w:rsidRPr="00EF5842">
        <w:rPr>
          <w:rFonts w:ascii="Times New Roman" w:hAnsi="Times New Roman"/>
        </w:rPr>
        <w:t xml:space="preserve">The process to becoming a member of the </w:t>
      </w:r>
      <w:proofErr w:type="spellStart"/>
      <w:r w:rsidRPr="00EF5842">
        <w:rPr>
          <w:rFonts w:ascii="Times New Roman" w:hAnsi="Times New Roman"/>
        </w:rPr>
        <w:t>Joffrey</w:t>
      </w:r>
      <w:proofErr w:type="spellEnd"/>
      <w:r w:rsidRPr="00EF5842">
        <w:rPr>
          <w:rFonts w:ascii="Times New Roman" w:hAnsi="Times New Roman"/>
        </w:rPr>
        <w:t xml:space="preserve"> Studio C</w:t>
      </w:r>
      <w:r>
        <w:rPr>
          <w:rFonts w:ascii="Times New Roman" w:hAnsi="Times New Roman"/>
        </w:rPr>
        <w:t xml:space="preserve">ompany </w:t>
      </w:r>
      <w:r w:rsidRPr="00EF5842">
        <w:rPr>
          <w:rFonts w:ascii="Times New Roman" w:hAnsi="Times New Roman"/>
        </w:rPr>
        <w:t xml:space="preserve">is </w:t>
      </w:r>
      <w:r>
        <w:rPr>
          <w:rFonts w:ascii="Times New Roman" w:hAnsi="Times New Roman"/>
        </w:rPr>
        <w:t>“</w:t>
      </w:r>
      <w:r w:rsidRPr="00EF5842">
        <w:rPr>
          <w:rFonts w:ascii="Times New Roman" w:hAnsi="Times New Roman"/>
        </w:rPr>
        <w:t>by audition only.</w:t>
      </w:r>
      <w:r>
        <w:rPr>
          <w:rFonts w:ascii="Times New Roman" w:hAnsi="Times New Roman"/>
        </w:rPr>
        <w:t>”</w:t>
      </w:r>
      <w:r>
        <w:rPr>
          <w:rStyle w:val="FootnoteReference"/>
          <w:rFonts w:ascii="Times New Roman" w:hAnsi="Times New Roman"/>
        </w:rPr>
        <w:footnoteReference w:id="155"/>
      </w:r>
      <w:r w:rsidRPr="00EF5842">
        <w:rPr>
          <w:rFonts w:ascii="Times New Roman" w:hAnsi="Times New Roman"/>
        </w:rPr>
        <w:t xml:space="preserve"> Students may be asked to join the Trainee Program in the Academy for one to two years prior to being selected for the </w:t>
      </w:r>
      <w:proofErr w:type="spellStart"/>
      <w:r w:rsidRPr="00EF5842">
        <w:rPr>
          <w:rFonts w:ascii="Times New Roman" w:hAnsi="Times New Roman"/>
        </w:rPr>
        <w:t>Joffrey</w:t>
      </w:r>
      <w:proofErr w:type="spellEnd"/>
      <w:r w:rsidRPr="00EF5842">
        <w:rPr>
          <w:rFonts w:ascii="Times New Roman" w:hAnsi="Times New Roman"/>
        </w:rPr>
        <w:t xml:space="preserve"> Studio Company, or may be asked to join the </w:t>
      </w:r>
      <w:proofErr w:type="spellStart"/>
      <w:r w:rsidRPr="00EF5842">
        <w:rPr>
          <w:rFonts w:ascii="Times New Roman" w:hAnsi="Times New Roman"/>
        </w:rPr>
        <w:t>Joffrey</w:t>
      </w:r>
      <w:proofErr w:type="spellEnd"/>
      <w:r w:rsidRPr="00EF5842">
        <w:rPr>
          <w:rFonts w:ascii="Times New Roman" w:hAnsi="Times New Roman"/>
        </w:rPr>
        <w:t xml:space="preserve"> Studio Company from an Academy audition.”</w:t>
      </w:r>
      <w:r w:rsidRPr="00EF5842">
        <w:rPr>
          <w:rStyle w:val="FootnoteReference"/>
          <w:rFonts w:ascii="Times New Roman" w:hAnsi="Times New Roman"/>
        </w:rPr>
        <w:footnoteReference w:id="156"/>
      </w:r>
      <w:r w:rsidRPr="00EF5842">
        <w:rPr>
          <w:rFonts w:ascii="Times New Roman" w:hAnsi="Times New Roman"/>
        </w:rPr>
        <w:t xml:space="preserve"> The experience of being a dancer with The </w:t>
      </w:r>
      <w:proofErr w:type="spellStart"/>
      <w:r w:rsidRPr="00EF5842">
        <w:rPr>
          <w:rFonts w:ascii="Times New Roman" w:hAnsi="Times New Roman"/>
        </w:rPr>
        <w:t>Joffrey</w:t>
      </w:r>
      <w:proofErr w:type="spellEnd"/>
      <w:r w:rsidRPr="00EF5842">
        <w:rPr>
          <w:rFonts w:ascii="Times New Roman" w:hAnsi="Times New Roman"/>
        </w:rPr>
        <w:t xml:space="preserve"> S</w:t>
      </w:r>
      <w:r>
        <w:rPr>
          <w:rFonts w:ascii="Times New Roman" w:hAnsi="Times New Roman"/>
        </w:rPr>
        <w:t>tudio Company is explained as “i</w:t>
      </w:r>
      <w:r w:rsidRPr="00EF5842">
        <w:rPr>
          <w:rFonts w:ascii="Times New Roman" w:hAnsi="Times New Roman"/>
        </w:rPr>
        <w:t xml:space="preserve">ndividualized training and performance opportunities provided by the </w:t>
      </w:r>
      <w:proofErr w:type="spellStart"/>
      <w:r w:rsidRPr="00EF5842">
        <w:rPr>
          <w:rFonts w:ascii="Times New Roman" w:hAnsi="Times New Roman"/>
        </w:rPr>
        <w:t>Joffrey</w:t>
      </w:r>
      <w:proofErr w:type="spellEnd"/>
      <w:r w:rsidRPr="00EF5842">
        <w:rPr>
          <w:rFonts w:ascii="Times New Roman" w:hAnsi="Times New Roman"/>
        </w:rPr>
        <w:t xml:space="preserve"> Studio Company</w:t>
      </w:r>
      <w:r>
        <w:rPr>
          <w:rFonts w:ascii="Times New Roman" w:hAnsi="Times New Roman"/>
        </w:rPr>
        <w:t>, and</w:t>
      </w:r>
      <w:r w:rsidRPr="00EF5842">
        <w:rPr>
          <w:rFonts w:ascii="Times New Roman" w:hAnsi="Times New Roman"/>
        </w:rPr>
        <w:t xml:space="preserve"> offers students unique insight into the life of a professional dancer, </w:t>
      </w:r>
      <w:r w:rsidRPr="00EF5842">
        <w:rPr>
          <w:rFonts w:ascii="Times New Roman" w:hAnsi="Times New Roman"/>
        </w:rPr>
        <w:lastRenderedPageBreak/>
        <w:t>assisting students in preparation for a professional career in dance and helping them expand their technique and artistry.”</w:t>
      </w:r>
      <w:r w:rsidRPr="00EF5842">
        <w:rPr>
          <w:rStyle w:val="FootnoteReference"/>
          <w:rFonts w:ascii="Times New Roman" w:hAnsi="Times New Roman"/>
        </w:rPr>
        <w:footnoteReference w:id="157"/>
      </w:r>
      <w:r w:rsidRPr="00EF5842">
        <w:rPr>
          <w:rFonts w:ascii="Times New Roman" w:hAnsi="Times New Roman"/>
        </w:rPr>
        <w:t xml:space="preserve"> After the first season of the </w:t>
      </w:r>
      <w:proofErr w:type="spellStart"/>
      <w:r w:rsidRPr="00EF5842">
        <w:rPr>
          <w:rFonts w:ascii="Times New Roman" w:hAnsi="Times New Roman"/>
        </w:rPr>
        <w:t>Joffrey</w:t>
      </w:r>
      <w:proofErr w:type="spellEnd"/>
      <w:r w:rsidRPr="00EF5842">
        <w:rPr>
          <w:rFonts w:ascii="Times New Roman" w:hAnsi="Times New Roman"/>
        </w:rPr>
        <w:t xml:space="preserve"> Studio Company</w:t>
      </w:r>
      <w:r>
        <w:rPr>
          <w:rFonts w:ascii="Times New Roman" w:hAnsi="Times New Roman"/>
        </w:rPr>
        <w:t>,</w:t>
      </w:r>
      <w:r w:rsidRPr="00EF5842">
        <w:rPr>
          <w:rFonts w:ascii="Times New Roman" w:hAnsi="Times New Roman"/>
        </w:rPr>
        <w:t xml:space="preserve"> two dancers were promoted to the main company.</w:t>
      </w:r>
      <w:r w:rsidRPr="00EF5842">
        <w:rPr>
          <w:rStyle w:val="FootnoteReference"/>
          <w:rFonts w:ascii="Times New Roman" w:hAnsi="Times New Roman"/>
        </w:rPr>
        <w:footnoteReference w:id="158"/>
      </w:r>
    </w:p>
    <w:p w14:paraId="71B52FC8" w14:textId="3823CC4D" w:rsidR="00727EA8" w:rsidRDefault="00727EA8" w:rsidP="00727EA8">
      <w:pPr>
        <w:rPr>
          <w:rFonts w:ascii="Times New Roman" w:hAnsi="Times New Roman"/>
        </w:rPr>
      </w:pPr>
      <w:r w:rsidRPr="00EF5842">
        <w:rPr>
          <w:rFonts w:ascii="Times New Roman" w:hAnsi="Times New Roman"/>
        </w:rPr>
        <w:t xml:space="preserve">The </w:t>
      </w:r>
      <w:proofErr w:type="spellStart"/>
      <w:r w:rsidRPr="00EF5842">
        <w:rPr>
          <w:rFonts w:ascii="Times New Roman" w:hAnsi="Times New Roman"/>
        </w:rPr>
        <w:t>Joffrey</w:t>
      </w:r>
      <w:proofErr w:type="spellEnd"/>
      <w:r w:rsidRPr="00EF5842">
        <w:rPr>
          <w:rFonts w:ascii="Times New Roman" w:hAnsi="Times New Roman"/>
        </w:rPr>
        <w:t xml:space="preserve"> Academy Trainee Program was founded for the 2010-2011 season </w:t>
      </w:r>
      <w:r>
        <w:rPr>
          <w:rFonts w:ascii="Times New Roman" w:hAnsi="Times New Roman"/>
        </w:rPr>
        <w:t xml:space="preserve">and </w:t>
      </w:r>
      <w:r w:rsidRPr="00EF5842">
        <w:rPr>
          <w:rFonts w:ascii="Times New Roman" w:hAnsi="Times New Roman"/>
        </w:rPr>
        <w:t>is defined as,</w:t>
      </w:r>
    </w:p>
    <w:p w14:paraId="318FCCE2" w14:textId="0F2A8E88" w:rsidR="00727EA8" w:rsidRDefault="00727EA8" w:rsidP="007360F8">
      <w:pPr>
        <w:pStyle w:val="BlockQuotation"/>
        <w:rPr>
          <w:rFonts w:ascii="Times New Roman" w:hAnsi="Times New Roman"/>
        </w:rPr>
      </w:pPr>
      <w:r w:rsidRPr="00EF5842">
        <w:rPr>
          <w:rFonts w:ascii="Times New Roman" w:hAnsi="Times New Roman"/>
        </w:rPr>
        <w:t xml:space="preserve">A one to </w:t>
      </w:r>
      <w:proofErr w:type="gramStart"/>
      <w:r w:rsidRPr="00EF5842">
        <w:rPr>
          <w:rFonts w:ascii="Times New Roman" w:hAnsi="Times New Roman"/>
        </w:rPr>
        <w:t>two year</w:t>
      </w:r>
      <w:proofErr w:type="gramEnd"/>
      <w:r w:rsidRPr="00EF5842">
        <w:rPr>
          <w:rFonts w:ascii="Times New Roman" w:hAnsi="Times New Roman"/>
        </w:rPr>
        <w:t xml:space="preserve"> program for students ages 17 and older who are preparing for a professional dance ca</w:t>
      </w:r>
      <w:r w:rsidR="007360F8">
        <w:rPr>
          <w:rFonts w:ascii="Times New Roman" w:hAnsi="Times New Roman"/>
        </w:rPr>
        <w:t xml:space="preserve">reer. Students are selected to </w:t>
      </w:r>
      <w:r w:rsidRPr="00EF5842">
        <w:rPr>
          <w:rFonts w:ascii="Times New Roman" w:hAnsi="Times New Roman"/>
        </w:rPr>
        <w:t xml:space="preserve">participate in the Trainee Program by invitation from The </w:t>
      </w:r>
      <w:proofErr w:type="spellStart"/>
      <w:r w:rsidRPr="00EF5842">
        <w:rPr>
          <w:rFonts w:ascii="Times New Roman" w:hAnsi="Times New Roman"/>
        </w:rPr>
        <w:t>Joffrey</w:t>
      </w:r>
      <w:proofErr w:type="spellEnd"/>
      <w:r w:rsidRPr="00EF5842">
        <w:rPr>
          <w:rFonts w:ascii="Times New Roman" w:hAnsi="Times New Roman"/>
        </w:rPr>
        <w:t xml:space="preserve"> Ballet Artistic Director, Ashley </w:t>
      </w:r>
      <w:proofErr w:type="spellStart"/>
      <w:r w:rsidRPr="00EF5842">
        <w:rPr>
          <w:rFonts w:ascii="Times New Roman" w:hAnsi="Times New Roman"/>
        </w:rPr>
        <w:t>Wheater</w:t>
      </w:r>
      <w:proofErr w:type="spellEnd"/>
      <w:r w:rsidRPr="00EF5842">
        <w:rPr>
          <w:rFonts w:ascii="Times New Roman" w:hAnsi="Times New Roman"/>
        </w:rPr>
        <w:t xml:space="preserve">, and Academy Artistic Directors, Alexei </w:t>
      </w:r>
      <w:proofErr w:type="spellStart"/>
      <w:r w:rsidRPr="00EF5842">
        <w:rPr>
          <w:rFonts w:ascii="Times New Roman" w:hAnsi="Times New Roman"/>
        </w:rPr>
        <w:t>Kremnev</w:t>
      </w:r>
      <w:proofErr w:type="spellEnd"/>
      <w:r w:rsidRPr="00EF5842">
        <w:rPr>
          <w:rFonts w:ascii="Times New Roman" w:hAnsi="Times New Roman"/>
        </w:rPr>
        <w:t xml:space="preserve"> and Anna </w:t>
      </w:r>
      <w:proofErr w:type="spellStart"/>
      <w:r w:rsidRPr="00EF5842">
        <w:rPr>
          <w:rFonts w:ascii="Times New Roman" w:hAnsi="Times New Roman"/>
        </w:rPr>
        <w:t>Reznik</w:t>
      </w:r>
      <w:proofErr w:type="spellEnd"/>
      <w:r w:rsidRPr="00EF5842">
        <w:rPr>
          <w:rFonts w:ascii="Times New Roman" w:hAnsi="Times New Roman"/>
        </w:rPr>
        <w:t xml:space="preserve">. The Trainee Program is a rigorous program in which students train in ballet and other dance disciplines. Trainees rehearse and perform classical and contemporary works from The </w:t>
      </w:r>
      <w:proofErr w:type="spellStart"/>
      <w:r w:rsidRPr="00EF5842">
        <w:rPr>
          <w:rFonts w:ascii="Times New Roman" w:hAnsi="Times New Roman"/>
        </w:rPr>
        <w:t>Joffrey</w:t>
      </w:r>
      <w:proofErr w:type="spellEnd"/>
      <w:r w:rsidRPr="00EF5842">
        <w:rPr>
          <w:rFonts w:ascii="Times New Roman" w:hAnsi="Times New Roman"/>
        </w:rPr>
        <w:t xml:space="preserve"> Ballet’s extensive repertoire and have the opportunity to work with world-renowned guest choreographers.</w:t>
      </w:r>
      <w:r w:rsidRPr="00EF5842">
        <w:rPr>
          <w:rStyle w:val="FootnoteReference"/>
          <w:rFonts w:ascii="Times New Roman" w:hAnsi="Times New Roman"/>
        </w:rPr>
        <w:footnoteReference w:id="159"/>
      </w:r>
    </w:p>
    <w:p w14:paraId="6EAAA7A8" w14:textId="16573D4F" w:rsidR="007360F8" w:rsidRDefault="007360F8" w:rsidP="007360F8">
      <w:pPr>
        <w:rPr>
          <w:rFonts w:ascii="Times New Roman" w:hAnsi="Times New Roman"/>
        </w:rPr>
      </w:pPr>
      <w:r>
        <w:tab/>
      </w:r>
      <w:r w:rsidRPr="00EF5842">
        <w:rPr>
          <w:rFonts w:ascii="Times New Roman" w:hAnsi="Times New Roman"/>
        </w:rPr>
        <w:t xml:space="preserve">The </w:t>
      </w:r>
      <w:proofErr w:type="spellStart"/>
      <w:r w:rsidRPr="00EF5842">
        <w:rPr>
          <w:rFonts w:ascii="Times New Roman" w:hAnsi="Times New Roman"/>
        </w:rPr>
        <w:t>Joffrey</w:t>
      </w:r>
      <w:proofErr w:type="spellEnd"/>
      <w:r w:rsidRPr="00EF5842">
        <w:rPr>
          <w:rFonts w:ascii="Times New Roman" w:hAnsi="Times New Roman"/>
        </w:rPr>
        <w:t xml:space="preserve"> Academy Trainee program boasts an impressive list of the companies alumni have joined after dancing as a Trainee including: The </w:t>
      </w:r>
      <w:proofErr w:type="spellStart"/>
      <w:r w:rsidRPr="00EF5842">
        <w:rPr>
          <w:rFonts w:ascii="Times New Roman" w:hAnsi="Times New Roman"/>
        </w:rPr>
        <w:t>Joffrey</w:t>
      </w:r>
      <w:proofErr w:type="spellEnd"/>
      <w:r w:rsidRPr="00EF5842">
        <w:rPr>
          <w:rFonts w:ascii="Times New Roman" w:hAnsi="Times New Roman"/>
        </w:rPr>
        <w:t xml:space="preserve"> Ballet, American Ballet Theatre, </w:t>
      </w:r>
      <w:proofErr w:type="spellStart"/>
      <w:r w:rsidRPr="00EF5842">
        <w:rPr>
          <w:rFonts w:ascii="Times New Roman" w:hAnsi="Times New Roman"/>
        </w:rPr>
        <w:t>Staatsballett</w:t>
      </w:r>
      <w:proofErr w:type="spellEnd"/>
      <w:r w:rsidRPr="00EF5842">
        <w:rPr>
          <w:rFonts w:ascii="Times New Roman" w:hAnsi="Times New Roman"/>
        </w:rPr>
        <w:t xml:space="preserve"> Berlin, Dresden </w:t>
      </w:r>
      <w:proofErr w:type="spellStart"/>
      <w:r w:rsidRPr="00EF5842">
        <w:rPr>
          <w:rFonts w:ascii="Times New Roman" w:hAnsi="Times New Roman"/>
        </w:rPr>
        <w:t>Semperoper</w:t>
      </w:r>
      <w:proofErr w:type="spellEnd"/>
      <w:r w:rsidRPr="00EF5842">
        <w:rPr>
          <w:rFonts w:ascii="Times New Roman" w:hAnsi="Times New Roman"/>
        </w:rPr>
        <w:t>, Dance Theatre of Harlem, Ballet West, Ballet Austin, Memphis Ballet, Cincinnati Ballet, Tulsa Ballet, Milwaukee Ballet Colorado Ballet and others.</w:t>
      </w:r>
      <w:r w:rsidRPr="00EF5842">
        <w:rPr>
          <w:rStyle w:val="FootnoteReference"/>
          <w:rFonts w:ascii="Times New Roman" w:hAnsi="Times New Roman"/>
        </w:rPr>
        <w:footnoteReference w:id="160"/>
      </w:r>
    </w:p>
    <w:p w14:paraId="6A7AF0AD" w14:textId="74326296" w:rsidR="007360F8" w:rsidRPr="00EF5842" w:rsidRDefault="007360F8" w:rsidP="007360F8">
      <w:pPr>
        <w:ind w:firstLine="720"/>
        <w:rPr>
          <w:rFonts w:ascii="Times New Roman" w:hAnsi="Times New Roman"/>
        </w:rPr>
      </w:pPr>
      <w:r w:rsidRPr="00EF5842">
        <w:rPr>
          <w:rFonts w:ascii="Times New Roman" w:hAnsi="Times New Roman"/>
        </w:rPr>
        <w:t>For the 2015-2016</w:t>
      </w:r>
      <w:r>
        <w:rPr>
          <w:rFonts w:ascii="Times New Roman" w:hAnsi="Times New Roman"/>
        </w:rPr>
        <w:t xml:space="preserve"> Season,</w:t>
      </w:r>
      <w:r w:rsidRPr="00EF5842">
        <w:rPr>
          <w:rFonts w:ascii="Times New Roman" w:hAnsi="Times New Roman"/>
        </w:rPr>
        <w:t xml:space="preserve"> The </w:t>
      </w:r>
      <w:proofErr w:type="spellStart"/>
      <w:r w:rsidRPr="00EF5842">
        <w:rPr>
          <w:rFonts w:ascii="Times New Roman" w:hAnsi="Times New Roman"/>
        </w:rPr>
        <w:t>Joffrey</w:t>
      </w:r>
      <w:proofErr w:type="spellEnd"/>
      <w:r w:rsidRPr="00EF5842">
        <w:rPr>
          <w:rFonts w:ascii="Times New Roman" w:hAnsi="Times New Roman"/>
        </w:rPr>
        <w:t xml:space="preserve"> Academy Trainee Program has a roster of thirty-four dancers, thirty-two female and two male.</w:t>
      </w:r>
      <w:r w:rsidRPr="00EF5842">
        <w:rPr>
          <w:rStyle w:val="FootnoteReference"/>
          <w:rFonts w:ascii="Times New Roman" w:hAnsi="Times New Roman"/>
        </w:rPr>
        <w:footnoteReference w:id="161"/>
      </w:r>
      <w:r w:rsidRPr="00EF5842">
        <w:rPr>
          <w:rFonts w:ascii="Times New Roman" w:hAnsi="Times New Roman"/>
        </w:rPr>
        <w:t xml:space="preserve"> Performance opportunities for dancers in the </w:t>
      </w:r>
      <w:proofErr w:type="spellStart"/>
      <w:r w:rsidRPr="00EF5842">
        <w:rPr>
          <w:rFonts w:ascii="Times New Roman" w:hAnsi="Times New Roman"/>
        </w:rPr>
        <w:t>Joffrey</w:t>
      </w:r>
      <w:proofErr w:type="spellEnd"/>
      <w:r w:rsidRPr="00EF5842">
        <w:rPr>
          <w:rFonts w:ascii="Times New Roman" w:hAnsi="Times New Roman"/>
        </w:rPr>
        <w:t xml:space="preserve"> Aca</w:t>
      </w:r>
      <w:r>
        <w:rPr>
          <w:rFonts w:ascii="Times New Roman" w:hAnsi="Times New Roman"/>
        </w:rPr>
        <w:t>demy Trainee Program include, “a</w:t>
      </w:r>
      <w:r w:rsidRPr="00EF5842">
        <w:rPr>
          <w:rFonts w:ascii="Times New Roman" w:hAnsi="Times New Roman"/>
        </w:rPr>
        <w:t xml:space="preserve">nnual performances of </w:t>
      </w:r>
      <w:r w:rsidRPr="00EF5842">
        <w:rPr>
          <w:rFonts w:ascii="Times New Roman" w:hAnsi="Times New Roman"/>
          <w:i/>
        </w:rPr>
        <w:t xml:space="preserve">Nutcracker Suite, </w:t>
      </w:r>
      <w:r w:rsidRPr="00EF5842">
        <w:rPr>
          <w:rFonts w:ascii="Times New Roman" w:hAnsi="Times New Roman"/>
        </w:rPr>
        <w:t>a Spring Production,</w:t>
      </w:r>
      <w:r>
        <w:rPr>
          <w:rFonts w:ascii="Times New Roman" w:hAnsi="Times New Roman"/>
        </w:rPr>
        <w:t xml:space="preserve"> and a year-end presentation</w:t>
      </w:r>
      <w:r w:rsidRPr="00EF5842">
        <w:rPr>
          <w:rFonts w:ascii="Times New Roman" w:hAnsi="Times New Roman"/>
        </w:rPr>
        <w:t xml:space="preserve"> performed in the Black Box Theater at </w:t>
      </w:r>
      <w:proofErr w:type="spellStart"/>
      <w:r w:rsidRPr="00EF5842">
        <w:rPr>
          <w:rFonts w:ascii="Times New Roman" w:hAnsi="Times New Roman"/>
        </w:rPr>
        <w:t>Joffrey</w:t>
      </w:r>
      <w:proofErr w:type="spellEnd"/>
      <w:r w:rsidRPr="00EF5842">
        <w:rPr>
          <w:rFonts w:ascii="Times New Roman" w:hAnsi="Times New Roman"/>
        </w:rPr>
        <w:t xml:space="preserve"> Tower. Additionally, Trainees perform world premiere works choreographed by the winners of the annual Winning Works Choreographic </w:t>
      </w:r>
      <w:r w:rsidRPr="00EF5842">
        <w:rPr>
          <w:rFonts w:ascii="Times New Roman" w:hAnsi="Times New Roman"/>
        </w:rPr>
        <w:lastRenderedPageBreak/>
        <w:t xml:space="preserve">Competition now at the Museum of Contemporary Art Chicago; as well as a work by Alexei </w:t>
      </w:r>
      <w:proofErr w:type="spellStart"/>
      <w:r w:rsidRPr="00EF5842">
        <w:rPr>
          <w:rFonts w:ascii="Times New Roman" w:hAnsi="Times New Roman"/>
        </w:rPr>
        <w:t>Kremnev</w:t>
      </w:r>
      <w:proofErr w:type="spellEnd"/>
      <w:r w:rsidRPr="00EF5842">
        <w:rPr>
          <w:rFonts w:ascii="Times New Roman" w:hAnsi="Times New Roman"/>
        </w:rPr>
        <w:t xml:space="preserve">, Academy Artistic Director. Trainees may also be selected to perform in The </w:t>
      </w:r>
      <w:proofErr w:type="spellStart"/>
      <w:r w:rsidRPr="00EF5842">
        <w:rPr>
          <w:rFonts w:ascii="Times New Roman" w:hAnsi="Times New Roman"/>
        </w:rPr>
        <w:t>Joffrey</w:t>
      </w:r>
      <w:proofErr w:type="spellEnd"/>
      <w:r w:rsidRPr="00EF5842">
        <w:rPr>
          <w:rFonts w:ascii="Times New Roman" w:hAnsi="Times New Roman"/>
        </w:rPr>
        <w:t xml:space="preserve"> Ballet’s season at the Auditorium Theatre of Roosevelt University.”</w:t>
      </w:r>
      <w:r w:rsidRPr="00EF5842">
        <w:rPr>
          <w:rStyle w:val="FootnoteReference"/>
          <w:rFonts w:ascii="Times New Roman" w:hAnsi="Times New Roman"/>
        </w:rPr>
        <w:footnoteReference w:id="162"/>
      </w:r>
      <w:r w:rsidRPr="00EF5842">
        <w:rPr>
          <w:rFonts w:ascii="Times New Roman" w:hAnsi="Times New Roman"/>
        </w:rPr>
        <w:t xml:space="preserve"> </w:t>
      </w:r>
      <w:r>
        <w:rPr>
          <w:rFonts w:ascii="Times New Roman" w:hAnsi="Times New Roman"/>
        </w:rPr>
        <w:t xml:space="preserve">Additional </w:t>
      </w:r>
      <w:r w:rsidRPr="00EF5842">
        <w:rPr>
          <w:rFonts w:ascii="Times New Roman" w:hAnsi="Times New Roman"/>
        </w:rPr>
        <w:t xml:space="preserve">opportunities for </w:t>
      </w:r>
      <w:proofErr w:type="spellStart"/>
      <w:r w:rsidRPr="00EF5842">
        <w:rPr>
          <w:rFonts w:ascii="Times New Roman" w:hAnsi="Times New Roman"/>
        </w:rPr>
        <w:t>Joffrey</w:t>
      </w:r>
      <w:proofErr w:type="spellEnd"/>
      <w:r w:rsidRPr="00EF5842">
        <w:rPr>
          <w:rFonts w:ascii="Times New Roman" w:hAnsi="Times New Roman"/>
        </w:rPr>
        <w:t xml:space="preserve"> Academy </w:t>
      </w:r>
      <w:r>
        <w:rPr>
          <w:rFonts w:ascii="Times New Roman" w:hAnsi="Times New Roman"/>
        </w:rPr>
        <w:t>Trainee Program dancers include</w:t>
      </w:r>
      <w:r w:rsidRPr="00EF5842">
        <w:rPr>
          <w:rFonts w:ascii="Times New Roman" w:hAnsi="Times New Roman"/>
        </w:rPr>
        <w:t xml:space="preserve">, “an apprentice exchange program with </w:t>
      </w:r>
      <w:proofErr w:type="spellStart"/>
      <w:r w:rsidRPr="00EF5842">
        <w:rPr>
          <w:rFonts w:ascii="Times New Roman" w:hAnsi="Times New Roman"/>
        </w:rPr>
        <w:t>Semperoper</w:t>
      </w:r>
      <w:proofErr w:type="spellEnd"/>
      <w:r w:rsidRPr="00EF5842">
        <w:rPr>
          <w:rFonts w:ascii="Times New Roman" w:hAnsi="Times New Roman"/>
        </w:rPr>
        <w:t xml:space="preserve"> Dresden Ballet (Dresden Ballet) and </w:t>
      </w:r>
      <w:proofErr w:type="spellStart"/>
      <w:r w:rsidRPr="00EF5842">
        <w:rPr>
          <w:rFonts w:ascii="Times New Roman" w:hAnsi="Times New Roman"/>
        </w:rPr>
        <w:t>Palucca</w:t>
      </w:r>
      <w:proofErr w:type="spellEnd"/>
      <w:r w:rsidRPr="00EF5842">
        <w:rPr>
          <w:rFonts w:ascii="Times New Roman" w:hAnsi="Times New Roman"/>
        </w:rPr>
        <w:t xml:space="preserve"> School (Germany) and an exchange program with the Royal Danish Ballet and American Academy of Dance in Paris (France).”</w:t>
      </w:r>
      <w:r w:rsidRPr="00EF5842">
        <w:rPr>
          <w:rStyle w:val="FootnoteReference"/>
          <w:rFonts w:ascii="Times New Roman" w:hAnsi="Times New Roman"/>
        </w:rPr>
        <w:footnoteReference w:id="163"/>
      </w:r>
      <w:r w:rsidRPr="00EF5842">
        <w:rPr>
          <w:rFonts w:ascii="Times New Roman" w:hAnsi="Times New Roman"/>
        </w:rPr>
        <w:t xml:space="preserve"> The opportunity for dancers to experience an exchange program is an excellent incentive to a trainee program.</w:t>
      </w:r>
    </w:p>
    <w:p w14:paraId="0F96B947" w14:textId="097012B7" w:rsidR="007360F8" w:rsidRDefault="007360F8" w:rsidP="007360F8">
      <w:pPr>
        <w:rPr>
          <w:rFonts w:ascii="Times New Roman" w:hAnsi="Times New Roman"/>
        </w:rPr>
      </w:pPr>
      <w:r>
        <w:rPr>
          <w:rFonts w:ascii="Times New Roman" w:hAnsi="Times New Roman"/>
        </w:rPr>
        <w:t>AGMA</w:t>
      </w:r>
      <w:r w:rsidRPr="00EF5842">
        <w:rPr>
          <w:rFonts w:ascii="Times New Roman" w:hAnsi="Times New Roman"/>
        </w:rPr>
        <w:t xml:space="preserve"> represents the </w:t>
      </w:r>
      <w:proofErr w:type="spellStart"/>
      <w:r w:rsidRPr="00EF5842">
        <w:rPr>
          <w:rFonts w:ascii="Times New Roman" w:hAnsi="Times New Roman"/>
        </w:rPr>
        <w:t>Joffrey</w:t>
      </w:r>
      <w:proofErr w:type="spellEnd"/>
      <w:r w:rsidRPr="00EF5842">
        <w:rPr>
          <w:rFonts w:ascii="Times New Roman" w:hAnsi="Times New Roman"/>
        </w:rPr>
        <w:t xml:space="preserve"> Ballet, although the current agreement does not mention the </w:t>
      </w:r>
      <w:proofErr w:type="spellStart"/>
      <w:r w:rsidRPr="00EF5842">
        <w:rPr>
          <w:rFonts w:ascii="Times New Roman" w:hAnsi="Times New Roman"/>
        </w:rPr>
        <w:t>Joffrey</w:t>
      </w:r>
      <w:proofErr w:type="spellEnd"/>
      <w:r w:rsidRPr="00EF5842">
        <w:rPr>
          <w:rFonts w:ascii="Times New Roman" w:hAnsi="Times New Roman"/>
        </w:rPr>
        <w:t xml:space="preserve"> Ballet Studio Company or Trainee Program.</w:t>
      </w:r>
      <w:r w:rsidRPr="00EF5842">
        <w:rPr>
          <w:rStyle w:val="FootnoteReference"/>
          <w:rFonts w:ascii="Times New Roman" w:hAnsi="Times New Roman"/>
        </w:rPr>
        <w:footnoteReference w:id="164"/>
      </w:r>
    </w:p>
    <w:p w14:paraId="4BFD01AA" w14:textId="58C50646" w:rsidR="007360F8" w:rsidRDefault="007360F8" w:rsidP="007360F8">
      <w:pPr>
        <w:pStyle w:val="Heading2"/>
      </w:pPr>
      <w:bookmarkStart w:id="21" w:name="_Toc323891169"/>
      <w:r>
        <w:t>Milwaukee Ballet</w:t>
      </w:r>
      <w:bookmarkEnd w:id="21"/>
    </w:p>
    <w:p w14:paraId="386C78DF" w14:textId="77777777" w:rsidR="007360F8" w:rsidRPr="00EF5842" w:rsidRDefault="007360F8" w:rsidP="007360F8">
      <w:pPr>
        <w:rPr>
          <w:rFonts w:ascii="Times New Roman" w:hAnsi="Times New Roman"/>
        </w:rPr>
      </w:pPr>
      <w:r>
        <w:tab/>
      </w:r>
      <w:r w:rsidRPr="00EF5842">
        <w:rPr>
          <w:rFonts w:ascii="Times New Roman" w:hAnsi="Times New Roman"/>
        </w:rPr>
        <w:t>Milwaukee Ballet is a ranked company divided by Artists and Principal Artists, with twenty-three t</w:t>
      </w:r>
      <w:r>
        <w:rPr>
          <w:rFonts w:ascii="Times New Roman" w:hAnsi="Times New Roman"/>
        </w:rPr>
        <w:t>otal dancers for the 2015-2016 S</w:t>
      </w:r>
      <w:r w:rsidRPr="00EF5842">
        <w:rPr>
          <w:rFonts w:ascii="Times New Roman" w:hAnsi="Times New Roman"/>
        </w:rPr>
        <w:t>eason.</w:t>
      </w:r>
      <w:r w:rsidRPr="00EF5842">
        <w:rPr>
          <w:rStyle w:val="FootnoteReference"/>
          <w:rFonts w:ascii="Times New Roman" w:hAnsi="Times New Roman"/>
        </w:rPr>
        <w:footnoteReference w:id="165"/>
      </w:r>
      <w:r w:rsidRPr="00EF5842">
        <w:rPr>
          <w:rFonts w:ascii="Times New Roman" w:hAnsi="Times New Roman"/>
        </w:rPr>
        <w:t xml:space="preserve"> Of the twenty-three dancers ten began their careers in a Trainee or Second Company </w:t>
      </w:r>
      <w:r>
        <w:rPr>
          <w:rFonts w:ascii="Times New Roman" w:hAnsi="Times New Roman"/>
        </w:rPr>
        <w:t>and are</w:t>
      </w:r>
      <w:r w:rsidRPr="00EF5842">
        <w:rPr>
          <w:rFonts w:ascii="Times New Roman" w:hAnsi="Times New Roman"/>
        </w:rPr>
        <w:t xml:space="preserve"> graduates of The Nancy </w:t>
      </w:r>
      <w:proofErr w:type="spellStart"/>
      <w:r w:rsidRPr="00EF5842">
        <w:rPr>
          <w:rFonts w:ascii="Times New Roman" w:hAnsi="Times New Roman"/>
        </w:rPr>
        <w:t>Einhorn</w:t>
      </w:r>
      <w:proofErr w:type="spellEnd"/>
      <w:r w:rsidRPr="00EF5842">
        <w:rPr>
          <w:rFonts w:ascii="Times New Roman" w:hAnsi="Times New Roman"/>
        </w:rPr>
        <w:t xml:space="preserve"> Milwaukee Ballet II Program, including one of the seven Leading Artists with Milwaukee Ballet.</w:t>
      </w:r>
      <w:r w:rsidRPr="00EF5842">
        <w:rPr>
          <w:rStyle w:val="FootnoteReference"/>
          <w:rFonts w:ascii="Times New Roman" w:hAnsi="Times New Roman"/>
        </w:rPr>
        <w:footnoteReference w:id="166"/>
      </w:r>
      <w:r w:rsidRPr="00EF5842">
        <w:rPr>
          <w:rFonts w:ascii="Times New Roman" w:hAnsi="Times New Roman"/>
        </w:rPr>
        <w:t xml:space="preserve"> Milwaukee Ballet II consists of eighteen dancers, six male and twelve female for the 2015-2016 Season.</w:t>
      </w:r>
      <w:r w:rsidRPr="00EF5842">
        <w:rPr>
          <w:rStyle w:val="FootnoteReference"/>
          <w:rFonts w:ascii="Times New Roman" w:hAnsi="Times New Roman"/>
        </w:rPr>
        <w:footnoteReference w:id="167"/>
      </w:r>
      <w:r w:rsidRPr="00EF5842">
        <w:rPr>
          <w:rFonts w:ascii="Times New Roman" w:hAnsi="Times New Roman"/>
        </w:rPr>
        <w:t xml:space="preserve"> While Milwaukee Ballet is a </w:t>
      </w:r>
      <w:r w:rsidRPr="00EF5842">
        <w:rPr>
          <w:rFonts w:ascii="Times New Roman" w:hAnsi="Times New Roman"/>
        </w:rPr>
        <w:lastRenderedPageBreak/>
        <w:t>member of the American Guild of Musical Artists (AGMA), there is no mention of Milwaukee Ballet II in the contract with AGMA.</w:t>
      </w:r>
      <w:r w:rsidRPr="00EF5842">
        <w:rPr>
          <w:rStyle w:val="FootnoteReference"/>
          <w:rFonts w:ascii="Times New Roman" w:hAnsi="Times New Roman"/>
        </w:rPr>
        <w:footnoteReference w:id="168"/>
      </w:r>
    </w:p>
    <w:p w14:paraId="4435A342" w14:textId="3465CBB1" w:rsidR="007360F8" w:rsidRDefault="007360F8" w:rsidP="007360F8">
      <w:pPr>
        <w:rPr>
          <w:rFonts w:ascii="Times New Roman" w:hAnsi="Times New Roman"/>
        </w:rPr>
      </w:pPr>
      <w:r>
        <w:rPr>
          <w:rFonts w:ascii="Times New Roman" w:hAnsi="Times New Roman"/>
        </w:rPr>
        <w:tab/>
      </w:r>
      <w:r w:rsidRPr="00EF5842">
        <w:rPr>
          <w:rFonts w:ascii="Times New Roman" w:hAnsi="Times New Roman"/>
        </w:rPr>
        <w:t>The mission statement of Milwaukee Ballet II is as follows:</w:t>
      </w:r>
    </w:p>
    <w:p w14:paraId="608BA940" w14:textId="4BF248E4" w:rsidR="007360F8" w:rsidRDefault="007360F8" w:rsidP="007360F8">
      <w:pPr>
        <w:pStyle w:val="BlockQuotation"/>
        <w:rPr>
          <w:rFonts w:ascii="Times New Roman" w:hAnsi="Times New Roman"/>
        </w:rPr>
      </w:pPr>
      <w:r w:rsidRPr="00EF5842">
        <w:rPr>
          <w:rFonts w:ascii="Times New Roman" w:hAnsi="Times New Roman"/>
        </w:rPr>
        <w:t xml:space="preserve">The Milwaukee Ballet II </w:t>
      </w:r>
      <w:proofErr w:type="gramStart"/>
      <w:r w:rsidRPr="00EF5842">
        <w:rPr>
          <w:rFonts w:ascii="Times New Roman" w:hAnsi="Times New Roman"/>
        </w:rPr>
        <w:t>program,</w:t>
      </w:r>
      <w:proofErr w:type="gramEnd"/>
      <w:r w:rsidRPr="00EF5842">
        <w:rPr>
          <w:rFonts w:ascii="Times New Roman" w:hAnsi="Times New Roman"/>
        </w:rPr>
        <w:t xml:space="preserve"> established in 1978 nurtures and develops dancers’ technical skills and artistry required for a professional career in dance. The Nancy </w:t>
      </w:r>
      <w:proofErr w:type="spellStart"/>
      <w:r w:rsidRPr="00EF5842">
        <w:rPr>
          <w:rFonts w:ascii="Times New Roman" w:hAnsi="Times New Roman"/>
        </w:rPr>
        <w:t>Einhorn</w:t>
      </w:r>
      <w:proofErr w:type="spellEnd"/>
      <w:r w:rsidRPr="00EF5842">
        <w:rPr>
          <w:rFonts w:ascii="Times New Roman" w:hAnsi="Times New Roman"/>
        </w:rPr>
        <w:t xml:space="preserve"> Milwaukee Ballet II curriculum is based on the artistic vision of Milwaukee Ballet and gives dancers the training needed to bridge the gap between student and professional through performing opportunities with the Milwaukee Ballet Company, as well as performances created specifically for Milwaukee Ballet II. These dancers are a vital part of the Department of Community Outreach's mission to reach and educate the community. Their participation in outreach programs through teaching and performing fully enhances their education.</w:t>
      </w:r>
      <w:r w:rsidRPr="00EF5842">
        <w:rPr>
          <w:rStyle w:val="FootnoteReference"/>
          <w:rFonts w:ascii="Times New Roman" w:hAnsi="Times New Roman"/>
        </w:rPr>
        <w:footnoteReference w:id="169"/>
      </w:r>
    </w:p>
    <w:p w14:paraId="4CCF6EEC" w14:textId="77777777" w:rsidR="007360F8" w:rsidRDefault="007360F8" w:rsidP="007360F8">
      <w:pPr>
        <w:ind w:firstLine="720"/>
        <w:rPr>
          <w:rFonts w:ascii="Times New Roman" w:hAnsi="Times New Roman"/>
        </w:rPr>
      </w:pPr>
      <w:r w:rsidRPr="00EF5842">
        <w:rPr>
          <w:rFonts w:ascii="Times New Roman" w:hAnsi="Times New Roman"/>
        </w:rPr>
        <w:t>Milwaukee Ballet II has an established leadership structure consisting of:</w:t>
      </w:r>
    </w:p>
    <w:p w14:paraId="4CDF3717" w14:textId="77777777" w:rsidR="007360F8" w:rsidRDefault="007360F8" w:rsidP="007360F8">
      <w:pPr>
        <w:pStyle w:val="ListParagraph"/>
        <w:numPr>
          <w:ilvl w:val="0"/>
          <w:numId w:val="20"/>
        </w:numPr>
        <w:rPr>
          <w:rFonts w:ascii="Times New Roman" w:hAnsi="Times New Roman"/>
        </w:rPr>
      </w:pPr>
      <w:r w:rsidRPr="00EE0BD4">
        <w:rPr>
          <w:rFonts w:ascii="Times New Roman" w:hAnsi="Times New Roman"/>
        </w:rPr>
        <w:t xml:space="preserve">Rolando </w:t>
      </w:r>
      <w:proofErr w:type="spellStart"/>
      <w:r w:rsidRPr="00EE0BD4">
        <w:rPr>
          <w:rFonts w:ascii="Times New Roman" w:hAnsi="Times New Roman"/>
        </w:rPr>
        <w:t>Yanes</w:t>
      </w:r>
      <w:proofErr w:type="spellEnd"/>
      <w:r w:rsidRPr="00EE0BD4">
        <w:rPr>
          <w:rFonts w:ascii="Times New Roman" w:hAnsi="Times New Roman"/>
        </w:rPr>
        <w:t>- Director</w:t>
      </w:r>
    </w:p>
    <w:p w14:paraId="2A5141A7" w14:textId="77777777" w:rsidR="007360F8" w:rsidRDefault="007360F8" w:rsidP="007360F8">
      <w:pPr>
        <w:pStyle w:val="ListParagraph"/>
        <w:numPr>
          <w:ilvl w:val="0"/>
          <w:numId w:val="20"/>
        </w:numPr>
        <w:rPr>
          <w:rFonts w:ascii="Times New Roman" w:hAnsi="Times New Roman"/>
        </w:rPr>
      </w:pPr>
      <w:proofErr w:type="spellStart"/>
      <w:r w:rsidRPr="00EE0BD4">
        <w:rPr>
          <w:rFonts w:ascii="Times New Roman" w:hAnsi="Times New Roman"/>
        </w:rPr>
        <w:t>Mireille</w:t>
      </w:r>
      <w:proofErr w:type="spellEnd"/>
      <w:r w:rsidRPr="00EE0BD4">
        <w:rPr>
          <w:rFonts w:ascii="Times New Roman" w:hAnsi="Times New Roman"/>
        </w:rPr>
        <w:t xml:space="preserve"> </w:t>
      </w:r>
      <w:proofErr w:type="spellStart"/>
      <w:r w:rsidRPr="00EE0BD4">
        <w:rPr>
          <w:rFonts w:ascii="Times New Roman" w:hAnsi="Times New Roman"/>
        </w:rPr>
        <w:t>Favarel</w:t>
      </w:r>
      <w:proofErr w:type="spellEnd"/>
      <w:r w:rsidRPr="00EE0BD4">
        <w:rPr>
          <w:rFonts w:ascii="Times New Roman" w:hAnsi="Times New Roman"/>
        </w:rPr>
        <w:t>- Associate Director</w:t>
      </w:r>
    </w:p>
    <w:p w14:paraId="0A506469" w14:textId="77777777" w:rsidR="007360F8" w:rsidRDefault="007360F8" w:rsidP="007360F8">
      <w:pPr>
        <w:pStyle w:val="ListParagraph"/>
        <w:numPr>
          <w:ilvl w:val="0"/>
          <w:numId w:val="20"/>
        </w:numPr>
        <w:rPr>
          <w:rFonts w:ascii="Times New Roman" w:hAnsi="Times New Roman"/>
        </w:rPr>
      </w:pPr>
      <w:r w:rsidRPr="00EE0BD4">
        <w:rPr>
          <w:rFonts w:ascii="Times New Roman" w:hAnsi="Times New Roman"/>
        </w:rPr>
        <w:t>Alyson Chavez- Milwaukee Ballet II Manager</w:t>
      </w:r>
    </w:p>
    <w:p w14:paraId="4928C139" w14:textId="77777777" w:rsidR="007360F8" w:rsidRPr="00EE0BD4" w:rsidRDefault="007360F8" w:rsidP="007360F8">
      <w:pPr>
        <w:pStyle w:val="ListParagraph"/>
        <w:numPr>
          <w:ilvl w:val="0"/>
          <w:numId w:val="20"/>
        </w:numPr>
        <w:rPr>
          <w:rFonts w:ascii="Times New Roman" w:hAnsi="Times New Roman"/>
        </w:rPr>
      </w:pPr>
      <w:r w:rsidRPr="00EE0BD4">
        <w:rPr>
          <w:rFonts w:ascii="Times New Roman" w:hAnsi="Times New Roman"/>
        </w:rPr>
        <w:t xml:space="preserve">Lori </w:t>
      </w:r>
      <w:proofErr w:type="spellStart"/>
      <w:r w:rsidRPr="00EE0BD4">
        <w:rPr>
          <w:rFonts w:ascii="Times New Roman" w:hAnsi="Times New Roman"/>
        </w:rPr>
        <w:t>McNichols</w:t>
      </w:r>
      <w:proofErr w:type="spellEnd"/>
      <w:r w:rsidRPr="00EE0BD4">
        <w:rPr>
          <w:rFonts w:ascii="Times New Roman" w:hAnsi="Times New Roman"/>
        </w:rPr>
        <w:t>- Milwaukee Ballet II Faculty</w:t>
      </w:r>
      <w:r w:rsidRPr="00EF5842">
        <w:rPr>
          <w:rStyle w:val="FootnoteReference"/>
          <w:rFonts w:ascii="Times New Roman" w:hAnsi="Times New Roman"/>
        </w:rPr>
        <w:footnoteReference w:id="170"/>
      </w:r>
    </w:p>
    <w:p w14:paraId="3B898093" w14:textId="77777777" w:rsidR="007360F8" w:rsidRPr="00EF5842" w:rsidRDefault="007360F8" w:rsidP="007360F8">
      <w:pPr>
        <w:rPr>
          <w:rFonts w:ascii="Times New Roman" w:hAnsi="Times New Roman"/>
        </w:rPr>
      </w:pPr>
      <w:r>
        <w:rPr>
          <w:rFonts w:ascii="Times New Roman" w:hAnsi="Times New Roman"/>
        </w:rPr>
        <w:tab/>
        <w:t>Dancers of Milwaukee Ballet II are selected “</w:t>
      </w:r>
      <w:r w:rsidRPr="00EF5842">
        <w:rPr>
          <w:rFonts w:ascii="Times New Roman" w:hAnsi="Times New Roman"/>
        </w:rPr>
        <w:t>during participation in Milwaukee Ballet's Summer Intensive Program.  All dancers interested in MBII for the 2015-16 Season should audition for </w:t>
      </w:r>
      <w:r w:rsidRPr="00EF5842">
        <w:rPr>
          <w:rFonts w:ascii="Times New Roman" w:hAnsi="Times New Roman"/>
        </w:rPr>
        <w:fldChar w:fldCharType="begin"/>
      </w:r>
      <w:r w:rsidRPr="00EF5842">
        <w:rPr>
          <w:rFonts w:ascii="Times New Roman" w:hAnsi="Times New Roman"/>
        </w:rPr>
        <w:instrText xml:space="preserve"> HYPERLINK "http://www.milwaukeeballetschool.org/students/summer-intensive-programs" \t "_blank" </w:instrText>
      </w:r>
      <w:r w:rsidRPr="00EF5842">
        <w:rPr>
          <w:rFonts w:ascii="Times New Roman" w:hAnsi="Times New Roman"/>
        </w:rPr>
        <w:fldChar w:fldCharType="separate"/>
      </w:r>
      <w:r w:rsidRPr="00EF5842">
        <w:rPr>
          <w:rFonts w:ascii="Times New Roman" w:hAnsi="Times New Roman"/>
        </w:rPr>
        <w:t>Milwaukee Ballet Summer Intensive Program</w:t>
      </w:r>
      <w:r w:rsidRPr="00EF5842">
        <w:rPr>
          <w:rFonts w:ascii="Times New Roman" w:hAnsi="Times New Roman"/>
        </w:rPr>
        <w:fldChar w:fldCharType="end"/>
      </w:r>
      <w:r w:rsidRPr="00EF5842">
        <w:rPr>
          <w:rFonts w:ascii="Times New Roman" w:hAnsi="Times New Roman"/>
        </w:rPr>
        <w:t>.  Milwaukee Ballet II Artistic Staff reserve the right to audition and accept students into the program independently of the Summer Intensive Program.</w:t>
      </w:r>
      <w:r>
        <w:rPr>
          <w:rFonts w:ascii="Times New Roman" w:hAnsi="Times New Roman"/>
        </w:rPr>
        <w:t>”</w:t>
      </w:r>
      <w:r w:rsidRPr="00EF5842">
        <w:rPr>
          <w:rStyle w:val="FootnoteReference"/>
          <w:rFonts w:ascii="Times New Roman" w:hAnsi="Times New Roman"/>
        </w:rPr>
        <w:footnoteReference w:id="171"/>
      </w:r>
      <w:r w:rsidRPr="00EF5842">
        <w:rPr>
          <w:rFonts w:ascii="Times New Roman" w:hAnsi="Times New Roman"/>
        </w:rPr>
        <w:t xml:space="preserve"> </w:t>
      </w:r>
    </w:p>
    <w:p w14:paraId="25164B37" w14:textId="77777777" w:rsidR="007360F8" w:rsidRPr="00EF5842" w:rsidRDefault="007360F8" w:rsidP="007360F8">
      <w:pPr>
        <w:rPr>
          <w:rFonts w:ascii="Times New Roman" w:hAnsi="Times New Roman"/>
        </w:rPr>
      </w:pPr>
      <w:r w:rsidRPr="00EF5842">
        <w:rPr>
          <w:rFonts w:ascii="Times New Roman" w:hAnsi="Times New Roman"/>
        </w:rPr>
        <w:lastRenderedPageBreak/>
        <w:tab/>
        <w:t>The benefits of Milwaukee Ballet II include a small stipend, an allotment of pointe and technique shoes, and protection with workers comp.</w:t>
      </w:r>
      <w:r w:rsidRPr="00EF5842">
        <w:rPr>
          <w:rStyle w:val="FootnoteReference"/>
          <w:rFonts w:ascii="Times New Roman" w:hAnsi="Times New Roman"/>
        </w:rPr>
        <w:footnoteReference w:id="172"/>
      </w:r>
      <w:r w:rsidRPr="00EF5842">
        <w:rPr>
          <w:rFonts w:ascii="Times New Roman" w:hAnsi="Times New Roman"/>
        </w:rPr>
        <w:t xml:space="preserve"> Milwaukee Ballet II dancers also receive a physical evaluation from </w:t>
      </w:r>
      <w:proofErr w:type="spellStart"/>
      <w:r w:rsidRPr="00EF5842">
        <w:rPr>
          <w:rFonts w:ascii="Times New Roman" w:hAnsi="Times New Roman"/>
        </w:rPr>
        <w:t>Froedert</w:t>
      </w:r>
      <w:proofErr w:type="spellEnd"/>
      <w:r w:rsidRPr="00EF5842">
        <w:rPr>
          <w:rFonts w:ascii="Times New Roman" w:hAnsi="Times New Roman"/>
        </w:rPr>
        <w:t xml:space="preserve"> and Medical College Sports Medicine Center, who</w:t>
      </w:r>
      <w:r>
        <w:rPr>
          <w:rFonts w:ascii="Times New Roman" w:hAnsi="Times New Roman"/>
        </w:rPr>
        <w:t xml:space="preserve"> also</w:t>
      </w:r>
      <w:r w:rsidRPr="00EF5842">
        <w:rPr>
          <w:rFonts w:ascii="Times New Roman" w:hAnsi="Times New Roman"/>
        </w:rPr>
        <w:t xml:space="preserve"> provide injury prevention and care throughout the season. Milwaukee Ballet II dancers are also permitted to take any classes at Milwaukee Ballet Academy free of charge.</w:t>
      </w:r>
      <w:r w:rsidRPr="00EF5842">
        <w:rPr>
          <w:rStyle w:val="FootnoteReference"/>
          <w:rFonts w:ascii="Times New Roman" w:hAnsi="Times New Roman"/>
        </w:rPr>
        <w:footnoteReference w:id="173"/>
      </w:r>
      <w:r w:rsidRPr="00EF5842">
        <w:rPr>
          <w:rFonts w:ascii="Times New Roman" w:hAnsi="Times New Roman"/>
        </w:rPr>
        <w:t xml:space="preserve"> The scheduled core classes for Milwaukee Ballet II dancers are ballet, men’s class, pointe, variations, and partnering.</w:t>
      </w:r>
      <w:r w:rsidRPr="00EF5842">
        <w:rPr>
          <w:rStyle w:val="FootnoteReference"/>
          <w:rFonts w:ascii="Times New Roman" w:hAnsi="Times New Roman"/>
        </w:rPr>
        <w:footnoteReference w:id="174"/>
      </w:r>
      <w:r w:rsidRPr="00EF5842">
        <w:rPr>
          <w:rFonts w:ascii="Times New Roman" w:hAnsi="Times New Roman"/>
        </w:rPr>
        <w:t xml:space="preserve"> “Throughout the year, special workshops and master classes will be offered in modern, </w:t>
      </w:r>
      <w:proofErr w:type="spellStart"/>
      <w:r w:rsidRPr="00EF5842">
        <w:rPr>
          <w:rFonts w:ascii="Times New Roman" w:hAnsi="Times New Roman"/>
        </w:rPr>
        <w:t>pilates</w:t>
      </w:r>
      <w:proofErr w:type="spellEnd"/>
      <w:r w:rsidRPr="00EF5842">
        <w:rPr>
          <w:rFonts w:ascii="Times New Roman" w:hAnsi="Times New Roman"/>
        </w:rPr>
        <w:t>, contemporary, ja</w:t>
      </w:r>
      <w:r>
        <w:rPr>
          <w:rFonts w:ascii="Times New Roman" w:hAnsi="Times New Roman"/>
        </w:rPr>
        <w:t>zz, and even acting</w:t>
      </w:r>
      <w:r w:rsidRPr="00EF5842">
        <w:rPr>
          <w:rFonts w:ascii="Times New Roman" w:hAnsi="Times New Roman"/>
        </w:rPr>
        <w:t>.”</w:t>
      </w:r>
      <w:r w:rsidRPr="00EF5842">
        <w:rPr>
          <w:rStyle w:val="FootnoteReference"/>
          <w:rFonts w:ascii="Times New Roman" w:hAnsi="Times New Roman"/>
        </w:rPr>
        <w:footnoteReference w:id="175"/>
      </w:r>
      <w:r w:rsidRPr="00EF5842">
        <w:rPr>
          <w:rFonts w:ascii="Times New Roman" w:hAnsi="Times New Roman"/>
        </w:rPr>
        <w:t xml:space="preserve">  Milw</w:t>
      </w:r>
      <w:r>
        <w:rPr>
          <w:rFonts w:ascii="Times New Roman" w:hAnsi="Times New Roman"/>
        </w:rPr>
        <w:t>aukee Ballet II dancers are</w:t>
      </w:r>
      <w:r w:rsidRPr="00EF5842">
        <w:rPr>
          <w:rFonts w:ascii="Times New Roman" w:hAnsi="Times New Roman"/>
        </w:rPr>
        <w:t xml:space="preserve"> exposed to master classes w</w:t>
      </w:r>
      <w:r>
        <w:rPr>
          <w:rFonts w:ascii="Times New Roman" w:hAnsi="Times New Roman"/>
        </w:rPr>
        <w:t>ith guest teachers including, “</w:t>
      </w:r>
      <w:r w:rsidRPr="00EF5842">
        <w:rPr>
          <w:rFonts w:ascii="Times New Roman" w:hAnsi="Times New Roman"/>
        </w:rPr>
        <w:t xml:space="preserve">Trey McIntyre Project, Alvin Ailey II, Val </w:t>
      </w:r>
      <w:proofErr w:type="spellStart"/>
      <w:r w:rsidRPr="00EF5842">
        <w:rPr>
          <w:rFonts w:ascii="Times New Roman" w:hAnsi="Times New Roman"/>
        </w:rPr>
        <w:t>Caniparoli</w:t>
      </w:r>
      <w:proofErr w:type="spellEnd"/>
      <w:r w:rsidRPr="00EF5842">
        <w:rPr>
          <w:rFonts w:ascii="Times New Roman" w:hAnsi="Times New Roman"/>
        </w:rPr>
        <w:t xml:space="preserve">, American Repertory Ballet, Graham </w:t>
      </w:r>
      <w:proofErr w:type="spellStart"/>
      <w:r w:rsidRPr="00EF5842">
        <w:rPr>
          <w:rFonts w:ascii="Times New Roman" w:hAnsi="Times New Roman"/>
        </w:rPr>
        <w:t>Lustig</w:t>
      </w:r>
      <w:proofErr w:type="spellEnd"/>
      <w:r w:rsidRPr="00EF5842">
        <w:rPr>
          <w:rFonts w:ascii="Times New Roman" w:hAnsi="Times New Roman"/>
        </w:rPr>
        <w:t>, Reggie Wilson, Sarah Wilbur, the entire dance department at University of Wisconsin-Milwaukee including Andre Tyson, and Janet Lilly.</w:t>
      </w:r>
      <w:r w:rsidRPr="00EF5842">
        <w:rPr>
          <w:rStyle w:val="FootnoteReference"/>
          <w:rFonts w:ascii="Times New Roman" w:hAnsi="Times New Roman"/>
        </w:rPr>
        <w:footnoteReference w:id="176"/>
      </w:r>
      <w:r w:rsidRPr="00EF5842">
        <w:rPr>
          <w:rFonts w:ascii="Times New Roman" w:hAnsi="Times New Roman"/>
        </w:rPr>
        <w:t xml:space="preserve"> The University of Wisconsin-Milwaukee Dance Department has a partnership with Milwaukee Ballet II involving composition workshops and teacher exchanges to enhance the exposure and modern dance training for Milwaukee Ballet II dancers.</w:t>
      </w:r>
      <w:r w:rsidRPr="00EF5842">
        <w:rPr>
          <w:rStyle w:val="FootnoteReference"/>
          <w:rFonts w:ascii="Times New Roman" w:hAnsi="Times New Roman"/>
        </w:rPr>
        <w:footnoteReference w:id="177"/>
      </w:r>
      <w:r w:rsidRPr="00EF5842">
        <w:rPr>
          <w:rFonts w:ascii="Times New Roman" w:hAnsi="Times New Roman"/>
        </w:rPr>
        <w:t xml:space="preserve"> The exposure to outside artists provides dancers with a connection to different leaders in the dance field outside of Milwaukee Ballet. </w:t>
      </w:r>
    </w:p>
    <w:p w14:paraId="28E32447" w14:textId="63503F37" w:rsidR="007360F8" w:rsidRDefault="007360F8" w:rsidP="007360F8">
      <w:pPr>
        <w:rPr>
          <w:rFonts w:ascii="Times New Roman" w:hAnsi="Times New Roman"/>
        </w:rPr>
      </w:pPr>
      <w:r w:rsidRPr="00EF5842">
        <w:rPr>
          <w:rFonts w:ascii="Times New Roman" w:hAnsi="Times New Roman"/>
        </w:rPr>
        <w:tab/>
        <w:t>The performance opportunities for Milwaukee Ballet II dancers is extensive and is explained by Milwaukee Ballet as,</w:t>
      </w:r>
    </w:p>
    <w:p w14:paraId="5AF6CF76" w14:textId="5CE6D8BE" w:rsidR="007360F8" w:rsidRDefault="007360F8" w:rsidP="007360F8">
      <w:pPr>
        <w:pStyle w:val="BlockQuotation"/>
        <w:rPr>
          <w:rFonts w:ascii="Times New Roman" w:hAnsi="Times New Roman"/>
        </w:rPr>
      </w:pPr>
      <w:r>
        <w:rPr>
          <w:rFonts w:ascii="Times New Roman" w:hAnsi="Times New Roman"/>
        </w:rPr>
        <w:lastRenderedPageBreak/>
        <w:t>[Having]</w:t>
      </w:r>
      <w:r w:rsidRPr="00EF5842">
        <w:rPr>
          <w:rFonts w:ascii="Times New Roman" w:hAnsi="Times New Roman"/>
        </w:rPr>
        <w:t xml:space="preserve"> many facets to it – beyond the continuation of ballet training to prepare young dancers for professional careers and education and outreach work throughout the city, performance opportunities are a major focus. Members of Milwaukee Ballet II will perform with the company in </w:t>
      </w:r>
      <w:r w:rsidRPr="00EF5842">
        <w:rPr>
          <w:rFonts w:ascii="Times New Roman" w:hAnsi="Times New Roman"/>
          <w:i/>
        </w:rPr>
        <w:t>Dracula</w:t>
      </w:r>
      <w:r w:rsidRPr="00EF5842">
        <w:rPr>
          <w:rFonts w:ascii="Times New Roman" w:hAnsi="Times New Roman"/>
        </w:rPr>
        <w:t xml:space="preserve">, </w:t>
      </w:r>
      <w:r w:rsidRPr="00EF5842">
        <w:rPr>
          <w:rFonts w:ascii="Times New Roman" w:hAnsi="Times New Roman"/>
          <w:i/>
        </w:rPr>
        <w:t>The</w:t>
      </w:r>
      <w:r w:rsidRPr="00EF5842">
        <w:rPr>
          <w:rFonts w:ascii="Times New Roman" w:hAnsi="Times New Roman"/>
        </w:rPr>
        <w:t xml:space="preserve"> </w:t>
      </w:r>
      <w:r w:rsidRPr="00EF5842">
        <w:rPr>
          <w:rFonts w:ascii="Times New Roman" w:hAnsi="Times New Roman"/>
          <w:i/>
        </w:rPr>
        <w:t>Nutcracker</w:t>
      </w:r>
      <w:r w:rsidRPr="00EF5842">
        <w:rPr>
          <w:rFonts w:ascii="Times New Roman" w:hAnsi="Times New Roman"/>
        </w:rPr>
        <w:t xml:space="preserve"> and </w:t>
      </w:r>
      <w:r w:rsidRPr="00EF5842">
        <w:rPr>
          <w:rFonts w:ascii="Times New Roman" w:hAnsi="Times New Roman"/>
          <w:i/>
        </w:rPr>
        <w:t>ALICE</w:t>
      </w:r>
      <w:r w:rsidRPr="00EF5842">
        <w:rPr>
          <w:rFonts w:ascii="Times New Roman" w:hAnsi="Times New Roman"/>
        </w:rPr>
        <w:t xml:space="preserve"> (</w:t>
      </w:r>
      <w:r w:rsidRPr="00EF5842">
        <w:rPr>
          <w:rFonts w:ascii="Times New Roman" w:hAnsi="Times New Roman"/>
          <w:i/>
        </w:rPr>
        <w:t>in</w:t>
      </w:r>
      <w:r w:rsidRPr="00EF5842">
        <w:rPr>
          <w:rFonts w:ascii="Times New Roman" w:hAnsi="Times New Roman"/>
        </w:rPr>
        <w:t xml:space="preserve"> </w:t>
      </w:r>
      <w:r w:rsidRPr="00EF5842">
        <w:rPr>
          <w:rFonts w:ascii="Times New Roman" w:hAnsi="Times New Roman"/>
          <w:i/>
        </w:rPr>
        <w:t>wonderland</w:t>
      </w:r>
      <w:r w:rsidRPr="00EF5842">
        <w:rPr>
          <w:rFonts w:ascii="Times New Roman" w:hAnsi="Times New Roman"/>
        </w:rPr>
        <w:t xml:space="preserve">) this season. Milwaukee Ballet II dancers perform in their own studio performances three times a year, with the Academy in the fall </w:t>
      </w:r>
      <w:proofErr w:type="spellStart"/>
      <w:r w:rsidRPr="00EF5842">
        <w:rPr>
          <w:rFonts w:ascii="Times New Roman" w:hAnsi="Times New Roman"/>
          <w:i/>
          <w:iCs/>
        </w:rPr>
        <w:t>Assemblé</w:t>
      </w:r>
      <w:proofErr w:type="spellEnd"/>
      <w:r w:rsidRPr="00EF5842">
        <w:rPr>
          <w:rFonts w:ascii="Times New Roman" w:hAnsi="Times New Roman"/>
          <w:i/>
          <w:iCs/>
        </w:rPr>
        <w:t xml:space="preserve"> </w:t>
      </w:r>
      <w:r w:rsidRPr="00EF5842">
        <w:rPr>
          <w:rFonts w:ascii="Times New Roman" w:hAnsi="Times New Roman"/>
        </w:rPr>
        <w:t xml:space="preserve">show, in the </w:t>
      </w:r>
      <w:r w:rsidRPr="00EF5842">
        <w:rPr>
          <w:rFonts w:ascii="Times New Roman" w:hAnsi="Times New Roman"/>
          <w:i/>
          <w:iCs/>
        </w:rPr>
        <w:t>Classical to Contemporary</w:t>
      </w:r>
      <w:r w:rsidRPr="00EF5842">
        <w:rPr>
          <w:rFonts w:ascii="Times New Roman" w:hAnsi="Times New Roman"/>
        </w:rPr>
        <w:t xml:space="preserve"> production in the spring and their </w:t>
      </w:r>
      <w:r w:rsidRPr="00EF5842">
        <w:rPr>
          <w:rFonts w:ascii="Times New Roman" w:hAnsi="Times New Roman"/>
          <w:i/>
          <w:iCs/>
        </w:rPr>
        <w:t>Graduation Celebration</w:t>
      </w:r>
      <w:r w:rsidRPr="00EF5842">
        <w:rPr>
          <w:rFonts w:ascii="Times New Roman" w:hAnsi="Times New Roman"/>
        </w:rPr>
        <w:t xml:space="preserve"> at the end of the season. These performances include an array of repertoire and solo work. Milwaukee Ballet II dancers tour throughout the community performing on average six times a year at small venues and sometimes out-of-state. There is a </w:t>
      </w:r>
      <w:proofErr w:type="gramStart"/>
      <w:r w:rsidRPr="00EF5842">
        <w:rPr>
          <w:rFonts w:ascii="Times New Roman" w:hAnsi="Times New Roman"/>
        </w:rPr>
        <w:t>four week</w:t>
      </w:r>
      <w:proofErr w:type="gramEnd"/>
      <w:r w:rsidRPr="00EF5842">
        <w:rPr>
          <w:rFonts w:ascii="Times New Roman" w:hAnsi="Times New Roman"/>
        </w:rPr>
        <w:t xml:space="preserve"> Ballet-in-a-Box tour to local schools, retirement communities and libraries each season. Milwaukee Ballet II boys perform with the Milwaukee Ballet Academy in the Holiday Arts Festival and all Milwaukee Ballet II dancers perform at The Nutcracker Tea, the Milwaukee Ballet Ball and sometimes in the Milwaukee Ballet School &amp; Academy spring showcase.</w:t>
      </w:r>
      <w:r w:rsidRPr="00EF5842">
        <w:rPr>
          <w:rStyle w:val="FootnoteReference"/>
          <w:rFonts w:ascii="Times New Roman" w:hAnsi="Times New Roman"/>
        </w:rPr>
        <w:footnoteReference w:id="178"/>
      </w:r>
    </w:p>
    <w:p w14:paraId="1F15D415" w14:textId="7946C723" w:rsidR="007360F8" w:rsidRDefault="007360F8" w:rsidP="007360F8">
      <w:pPr>
        <w:rPr>
          <w:rFonts w:ascii="Times New Roman" w:hAnsi="Times New Roman"/>
        </w:rPr>
      </w:pPr>
      <w:r>
        <w:tab/>
      </w:r>
      <w:r w:rsidRPr="00EF5842">
        <w:rPr>
          <w:rFonts w:ascii="Times New Roman" w:hAnsi="Times New Roman"/>
        </w:rPr>
        <w:t>Milwaukee Ballet II dancers also have the opportunity to participate in guesting opportunities at the international, national and local level.</w:t>
      </w:r>
      <w:r w:rsidRPr="00EF5842">
        <w:rPr>
          <w:rStyle w:val="FootnoteReference"/>
          <w:rFonts w:ascii="Times New Roman" w:hAnsi="Times New Roman"/>
        </w:rPr>
        <w:footnoteReference w:id="179"/>
      </w:r>
      <w:r w:rsidRPr="00EF5842">
        <w:rPr>
          <w:rFonts w:ascii="Times New Roman" w:hAnsi="Times New Roman"/>
        </w:rPr>
        <w:t xml:space="preserve"> In past seasons Milwaukee Ballet II dancers have appeared in performances in Illinois, Wisconsin, Texas, and at the Gala de </w:t>
      </w:r>
      <w:proofErr w:type="spellStart"/>
      <w:r w:rsidRPr="00EF5842">
        <w:rPr>
          <w:rFonts w:ascii="Times New Roman" w:hAnsi="Times New Roman"/>
        </w:rPr>
        <w:t>Danza</w:t>
      </w:r>
      <w:proofErr w:type="spellEnd"/>
      <w:r w:rsidRPr="00EF5842">
        <w:rPr>
          <w:rFonts w:ascii="Times New Roman" w:hAnsi="Times New Roman"/>
        </w:rPr>
        <w:t xml:space="preserve"> in </w:t>
      </w:r>
      <w:proofErr w:type="spellStart"/>
      <w:r w:rsidRPr="00EF5842">
        <w:rPr>
          <w:rFonts w:ascii="Times New Roman" w:hAnsi="Times New Roman"/>
        </w:rPr>
        <w:t>Cancún</w:t>
      </w:r>
      <w:proofErr w:type="spellEnd"/>
      <w:r w:rsidRPr="00EF5842">
        <w:rPr>
          <w:rFonts w:ascii="Times New Roman" w:hAnsi="Times New Roman"/>
        </w:rPr>
        <w:t>, Mexico.</w:t>
      </w:r>
      <w:r w:rsidRPr="00EF5842">
        <w:rPr>
          <w:rStyle w:val="FootnoteReference"/>
          <w:rFonts w:ascii="Times New Roman" w:hAnsi="Times New Roman"/>
        </w:rPr>
        <w:footnoteReference w:id="180"/>
      </w:r>
    </w:p>
    <w:p w14:paraId="0C491E10" w14:textId="6E1D84C3" w:rsidR="007360F8" w:rsidRDefault="007360F8" w:rsidP="007360F8">
      <w:pPr>
        <w:rPr>
          <w:rFonts w:ascii="Times New Roman" w:hAnsi="Times New Roman"/>
        </w:rPr>
      </w:pPr>
      <w:r>
        <w:rPr>
          <w:rFonts w:ascii="Times New Roman" w:hAnsi="Times New Roman"/>
        </w:rPr>
        <w:tab/>
      </w:r>
      <w:r w:rsidRPr="00EF5842">
        <w:rPr>
          <w:rFonts w:ascii="Times New Roman" w:hAnsi="Times New Roman"/>
        </w:rPr>
        <w:t>The chance to perform not with just Milwaukee Ballet II, but to appear in large productions with Milwaukee Ballet and guesting opportunities are one of the strongest highlights of the Milwaukee Ballet II program.</w:t>
      </w:r>
    </w:p>
    <w:p w14:paraId="7D7B1DE7" w14:textId="068F2B1C" w:rsidR="007360F8" w:rsidRDefault="007360F8" w:rsidP="007360F8">
      <w:pPr>
        <w:rPr>
          <w:rFonts w:ascii="Times New Roman" w:hAnsi="Times New Roman"/>
        </w:rPr>
      </w:pPr>
      <w:r>
        <w:rPr>
          <w:rFonts w:ascii="Times New Roman" w:hAnsi="Times New Roman"/>
        </w:rPr>
        <w:tab/>
      </w:r>
      <w:r w:rsidRPr="00EF5842">
        <w:rPr>
          <w:rFonts w:ascii="Times New Roman" w:hAnsi="Times New Roman"/>
        </w:rPr>
        <w:t>Like other affiliated Trainee and Second Companies, Milwaukee Ballet II dancers participate in community outreach explained by Milwaukee Ballet as,</w:t>
      </w:r>
    </w:p>
    <w:p w14:paraId="3D75828D" w14:textId="5D59D970" w:rsidR="007360F8" w:rsidRDefault="007360F8" w:rsidP="007360F8">
      <w:pPr>
        <w:pStyle w:val="BlockQuotation"/>
        <w:rPr>
          <w:rFonts w:ascii="Times New Roman" w:hAnsi="Times New Roman"/>
        </w:rPr>
      </w:pPr>
      <w:r>
        <w:rPr>
          <w:rFonts w:ascii="Times New Roman" w:hAnsi="Times New Roman"/>
        </w:rPr>
        <w:t>[A program]</w:t>
      </w:r>
      <w:r w:rsidRPr="00EF5842">
        <w:rPr>
          <w:rFonts w:ascii="Times New Roman" w:hAnsi="Times New Roman"/>
        </w:rPr>
        <w:t xml:space="preserve"> meant to offer young dancers a way to become well-rounded citizens, not merely </w:t>
      </w:r>
      <w:proofErr w:type="gramStart"/>
      <w:r w:rsidRPr="00EF5842">
        <w:rPr>
          <w:rFonts w:ascii="Times New Roman" w:hAnsi="Times New Roman"/>
        </w:rPr>
        <w:t>well-trained</w:t>
      </w:r>
      <w:proofErr w:type="gramEnd"/>
      <w:r w:rsidRPr="00EF5842">
        <w:rPr>
          <w:rFonts w:ascii="Times New Roman" w:hAnsi="Times New Roman"/>
        </w:rPr>
        <w:t xml:space="preserve"> dancers. With the myriad of opportunities to perform, educate and continue training, dancers learn about many aspects of the professional dance world. The emphasis on personal growth and education is vitally important to the program and Milwaukee Ballet II dancers are given the chance to see as much dance as possible throughout the year with fiel</w:t>
      </w:r>
      <w:r>
        <w:rPr>
          <w:rFonts w:ascii="Times New Roman" w:hAnsi="Times New Roman"/>
        </w:rPr>
        <w:t>d trips around Milwaukee and in Chicago. </w:t>
      </w:r>
      <w:r w:rsidRPr="00EF5842">
        <w:rPr>
          <w:rFonts w:ascii="Times New Roman" w:hAnsi="Times New Roman"/>
        </w:rPr>
        <w:t xml:space="preserve">Milwaukee Ballet II dancers work with the director of community outreach to create and participate in educational </w:t>
      </w:r>
      <w:r w:rsidRPr="00EF5842">
        <w:rPr>
          <w:rFonts w:ascii="Times New Roman" w:hAnsi="Times New Roman"/>
        </w:rPr>
        <w:lastRenderedPageBreak/>
        <w:t xml:space="preserve">workshops for schools and with other arts organizations such as the Milwaukee Art Museum, the Betty </w:t>
      </w:r>
      <w:proofErr w:type="spellStart"/>
      <w:r w:rsidRPr="00EF5842">
        <w:rPr>
          <w:rFonts w:ascii="Times New Roman" w:hAnsi="Times New Roman"/>
        </w:rPr>
        <w:t>Brinn</w:t>
      </w:r>
      <w:proofErr w:type="spellEnd"/>
      <w:r w:rsidRPr="00EF5842">
        <w:rPr>
          <w:rFonts w:ascii="Times New Roman" w:hAnsi="Times New Roman"/>
        </w:rPr>
        <w:t xml:space="preserve"> Children’s Museum and the Milwaukee Public </w:t>
      </w:r>
      <w:r>
        <w:rPr>
          <w:rFonts w:ascii="Times New Roman" w:hAnsi="Times New Roman"/>
        </w:rPr>
        <w:t>Libraries. </w:t>
      </w:r>
      <w:r w:rsidRPr="00EF5842">
        <w:rPr>
          <w:rFonts w:ascii="Times New Roman" w:hAnsi="Times New Roman"/>
        </w:rPr>
        <w:t>Nearly all of the community outreach programs utilize the Milwaukee Ballet II dancers so that people see first hand the dancers in action as they learn about the art form of ballet. With the help of the Milwaukee Ballet II dancers, the community outreach department has expanded its reach into the community to 30,000 people each year.</w:t>
      </w:r>
      <w:r w:rsidRPr="00EF5842">
        <w:rPr>
          <w:rStyle w:val="FootnoteReference"/>
          <w:rFonts w:ascii="Times New Roman" w:hAnsi="Times New Roman"/>
        </w:rPr>
        <w:footnoteReference w:id="181"/>
      </w:r>
    </w:p>
    <w:p w14:paraId="5AF77EB8" w14:textId="1801465E" w:rsidR="000C6539" w:rsidRDefault="000C6539" w:rsidP="000C6539">
      <w:pPr>
        <w:rPr>
          <w:rFonts w:ascii="Times New Roman" w:hAnsi="Times New Roman"/>
        </w:rPr>
      </w:pPr>
      <w:r>
        <w:tab/>
      </w:r>
      <w:r w:rsidRPr="00EF5842">
        <w:rPr>
          <w:rFonts w:ascii="Times New Roman" w:hAnsi="Times New Roman"/>
        </w:rPr>
        <w:t>The goal of Milwaukee Ballet II is not just to train dancers as explained by Artistic Director</w:t>
      </w:r>
      <w:r>
        <w:rPr>
          <w:rFonts w:ascii="Times New Roman" w:hAnsi="Times New Roman"/>
        </w:rPr>
        <w:t xml:space="preserve"> Rolando </w:t>
      </w:r>
      <w:proofErr w:type="spellStart"/>
      <w:r>
        <w:rPr>
          <w:rFonts w:ascii="Times New Roman" w:hAnsi="Times New Roman"/>
        </w:rPr>
        <w:t>Yanes</w:t>
      </w:r>
      <w:proofErr w:type="spellEnd"/>
      <w:r>
        <w:rPr>
          <w:rFonts w:ascii="Times New Roman" w:hAnsi="Times New Roman"/>
        </w:rPr>
        <w:t xml:space="preserve">, but “[to give] </w:t>
      </w:r>
      <w:r w:rsidRPr="00EF5842">
        <w:rPr>
          <w:rFonts w:ascii="Times New Roman" w:hAnsi="Times New Roman"/>
        </w:rPr>
        <w:t xml:space="preserve">(the MBII dancers) tools that they can use in their lives as well as on stage. Some come out of the program absolutely ready to be professionals and some take their experience into another avenue of life- college or something completely new. Whatever they chose, </w:t>
      </w:r>
      <w:r>
        <w:rPr>
          <w:rFonts w:ascii="Times New Roman" w:hAnsi="Times New Roman"/>
        </w:rPr>
        <w:t>we know we a</w:t>
      </w:r>
      <w:r w:rsidRPr="00EF5842">
        <w:rPr>
          <w:rFonts w:ascii="Times New Roman" w:hAnsi="Times New Roman"/>
        </w:rPr>
        <w:t>re giving them skills that are applicable for the rest of their lives.”</w:t>
      </w:r>
      <w:r w:rsidRPr="00EF5842">
        <w:rPr>
          <w:rStyle w:val="FootnoteReference"/>
          <w:rFonts w:ascii="Times New Roman" w:hAnsi="Times New Roman"/>
        </w:rPr>
        <w:footnoteReference w:id="182"/>
      </w:r>
      <w:r w:rsidRPr="00EF5842">
        <w:rPr>
          <w:rFonts w:ascii="Times New Roman" w:hAnsi="Times New Roman"/>
        </w:rPr>
        <w:t xml:space="preserve"> This statement asserts that not all dancers with Milwaukee Ballet II will end up as a professional ballet dancer, </w:t>
      </w:r>
      <w:r>
        <w:rPr>
          <w:rFonts w:ascii="Times New Roman" w:hAnsi="Times New Roman"/>
        </w:rPr>
        <w:t xml:space="preserve">which is </w:t>
      </w:r>
      <w:r w:rsidRPr="00EF5842">
        <w:rPr>
          <w:rFonts w:ascii="Times New Roman" w:hAnsi="Times New Roman"/>
        </w:rPr>
        <w:t xml:space="preserve">an honest account. Milwaukee Ballet is another example of utilizing the affiliated second company for community </w:t>
      </w:r>
      <w:r>
        <w:rPr>
          <w:rFonts w:ascii="Times New Roman" w:hAnsi="Times New Roman"/>
        </w:rPr>
        <w:t>outreach performances. This provides</w:t>
      </w:r>
      <w:r w:rsidRPr="00EF5842">
        <w:rPr>
          <w:rFonts w:ascii="Times New Roman" w:hAnsi="Times New Roman"/>
        </w:rPr>
        <w:t xml:space="preserve"> an opportunity for dancers to gain performance experience and reach out to their own community.</w:t>
      </w:r>
    </w:p>
    <w:p w14:paraId="75B39522" w14:textId="48C49FAA" w:rsidR="000C6539" w:rsidRDefault="000C6539" w:rsidP="000C6539">
      <w:pPr>
        <w:pStyle w:val="Heading2"/>
      </w:pPr>
      <w:bookmarkStart w:id="22" w:name="_Toc323891170"/>
      <w:r>
        <w:t>Nashville Ballet</w:t>
      </w:r>
      <w:bookmarkEnd w:id="22"/>
    </w:p>
    <w:p w14:paraId="056D2F84" w14:textId="4CF2EC7B" w:rsidR="000C6539" w:rsidRDefault="000C6539" w:rsidP="000C6539">
      <w:pPr>
        <w:rPr>
          <w:rFonts w:ascii="Times New Roman" w:hAnsi="Times New Roman"/>
        </w:rPr>
      </w:pPr>
      <w:r>
        <w:tab/>
      </w:r>
      <w:r w:rsidRPr="00EF5842">
        <w:rPr>
          <w:rFonts w:ascii="Times New Roman" w:hAnsi="Times New Roman"/>
        </w:rPr>
        <w:t xml:space="preserve">Nashville Ballet is a company featuring twenty-four dancers in the main company, and thirty-four </w:t>
      </w:r>
      <w:r>
        <w:rPr>
          <w:rFonts w:ascii="Times New Roman" w:hAnsi="Times New Roman"/>
        </w:rPr>
        <w:t>dancers</w:t>
      </w:r>
      <w:r w:rsidRPr="00EF5842">
        <w:rPr>
          <w:rFonts w:ascii="Times New Roman" w:hAnsi="Times New Roman"/>
        </w:rPr>
        <w:t xml:space="preserve"> in the affiliated second company, NB2 for the 2015-2016 Season.</w:t>
      </w:r>
      <w:r w:rsidRPr="00EF5842">
        <w:rPr>
          <w:rStyle w:val="FootnoteReference"/>
          <w:rFonts w:ascii="Times New Roman" w:hAnsi="Times New Roman"/>
        </w:rPr>
        <w:footnoteReference w:id="183"/>
      </w:r>
      <w:r w:rsidRPr="00EF5842">
        <w:rPr>
          <w:rFonts w:ascii="Times New Roman" w:hAnsi="Times New Roman"/>
        </w:rPr>
        <w:t xml:space="preserve"> Of the twenty-four dancers in the main company, seventeen have had experience in a trainee or second company, with fifteen graduating to the main company from NB2.</w:t>
      </w:r>
      <w:r w:rsidRPr="00EF5842">
        <w:rPr>
          <w:rStyle w:val="FootnoteReference"/>
          <w:rFonts w:ascii="Times New Roman" w:hAnsi="Times New Roman"/>
        </w:rPr>
        <w:footnoteReference w:id="184"/>
      </w:r>
      <w:r w:rsidRPr="00EF5842">
        <w:rPr>
          <w:rFonts w:ascii="Times New Roman" w:hAnsi="Times New Roman"/>
        </w:rPr>
        <w:t xml:space="preserve">The main company is divided into two groups, Company Dancers and </w:t>
      </w:r>
      <w:r w:rsidRPr="00EF5842">
        <w:rPr>
          <w:rFonts w:ascii="Times New Roman" w:hAnsi="Times New Roman"/>
        </w:rPr>
        <w:lastRenderedPageBreak/>
        <w:t>Apprentices, with nineteen Company Dancers, and five apprentices.</w:t>
      </w:r>
      <w:r w:rsidRPr="00EF5842">
        <w:rPr>
          <w:rStyle w:val="FootnoteReference"/>
          <w:rFonts w:ascii="Times New Roman" w:hAnsi="Times New Roman"/>
        </w:rPr>
        <w:footnoteReference w:id="185"/>
      </w:r>
      <w:r w:rsidRPr="00EF5842">
        <w:rPr>
          <w:rFonts w:ascii="Times New Roman" w:hAnsi="Times New Roman"/>
        </w:rPr>
        <w:t xml:space="preserve"> NB2 however, </w:t>
      </w:r>
      <w:r>
        <w:rPr>
          <w:rFonts w:ascii="Times New Roman" w:hAnsi="Times New Roman"/>
        </w:rPr>
        <w:t>is divided into three sections</w:t>
      </w:r>
      <w:proofErr w:type="gramStart"/>
      <w:r>
        <w:rPr>
          <w:rFonts w:ascii="Times New Roman" w:hAnsi="Times New Roman"/>
        </w:rPr>
        <w:t>,:</w:t>
      </w:r>
      <w:proofErr w:type="gramEnd"/>
      <w:r>
        <w:rPr>
          <w:rFonts w:ascii="Times New Roman" w:hAnsi="Times New Roman"/>
        </w:rPr>
        <w:t xml:space="preserve"> </w:t>
      </w:r>
      <w:r w:rsidRPr="00EF5842">
        <w:rPr>
          <w:rFonts w:ascii="Times New Roman" w:hAnsi="Times New Roman"/>
        </w:rPr>
        <w:t>NB2 Eli</w:t>
      </w:r>
      <w:r>
        <w:rPr>
          <w:rFonts w:ascii="Times New Roman" w:hAnsi="Times New Roman"/>
        </w:rPr>
        <w:t>tes, NB2-Second Years, and NB2-</w:t>
      </w:r>
      <w:r w:rsidRPr="00EF5842">
        <w:rPr>
          <w:rFonts w:ascii="Times New Roman" w:hAnsi="Times New Roman"/>
        </w:rPr>
        <w:t xml:space="preserve">First Years. </w:t>
      </w:r>
      <w:r w:rsidRPr="00EF5842">
        <w:rPr>
          <w:rStyle w:val="FootnoteReference"/>
          <w:rFonts w:ascii="Times New Roman" w:hAnsi="Times New Roman"/>
        </w:rPr>
        <w:footnoteReference w:id="186"/>
      </w:r>
      <w:r w:rsidRPr="00EF5842">
        <w:rPr>
          <w:rFonts w:ascii="Times New Roman" w:hAnsi="Times New Roman"/>
        </w:rPr>
        <w:t xml:space="preserve"> For the 2015-2016 season NB2 Elites consis</w:t>
      </w:r>
      <w:r>
        <w:rPr>
          <w:rFonts w:ascii="Times New Roman" w:hAnsi="Times New Roman"/>
        </w:rPr>
        <w:t>ts of five female dancers, NB2-</w:t>
      </w:r>
      <w:r w:rsidRPr="00EF5842">
        <w:rPr>
          <w:rFonts w:ascii="Times New Roman" w:hAnsi="Times New Roman"/>
        </w:rPr>
        <w:t>Second Years contains thirteen dancers, nine female four male, and NB2- First Years consists of sixteen dancers, ten female and six male.</w:t>
      </w:r>
      <w:r w:rsidRPr="00EF5842">
        <w:rPr>
          <w:rStyle w:val="FootnoteReference"/>
          <w:rFonts w:ascii="Times New Roman" w:hAnsi="Times New Roman"/>
        </w:rPr>
        <w:footnoteReference w:id="187"/>
      </w:r>
      <w:r w:rsidRPr="00EF5842">
        <w:rPr>
          <w:rFonts w:ascii="Times New Roman" w:hAnsi="Times New Roman"/>
        </w:rPr>
        <w:t xml:space="preserve"> Nashville Ballet defines NB2 as,</w:t>
      </w:r>
    </w:p>
    <w:p w14:paraId="634B0A11" w14:textId="77777777" w:rsidR="000C6539" w:rsidRDefault="000C6539" w:rsidP="000C6539">
      <w:pPr>
        <w:pStyle w:val="BlockQuotation"/>
      </w:pPr>
      <w:r w:rsidRPr="00EF5842">
        <w:t>NB2, the official second comp</w:t>
      </w:r>
      <w:r>
        <w:t>any of Nashville Ballet, providing</w:t>
      </w:r>
      <w:r w:rsidRPr="00EF5842">
        <w:t xml:space="preserve"> world-class training to dancers who wish to refine their classical technique, develop artistry, build strength and prepare for a career in a professional environment. Dancers must audi</w:t>
      </w:r>
      <w:r>
        <w:t xml:space="preserve">tion to be considered for NB2. </w:t>
      </w:r>
      <w:r w:rsidRPr="00EF5842">
        <w:t>NB2 programs provide opportunities for dancers to learn and grow in their craft through:</w:t>
      </w:r>
    </w:p>
    <w:p w14:paraId="287764D0" w14:textId="0FADFE3C" w:rsidR="000C6539" w:rsidRDefault="000C6539" w:rsidP="000C6539">
      <w:pPr>
        <w:pStyle w:val="BlockQuotation"/>
      </w:pPr>
      <w:r w:rsidRPr="00EF5842">
        <w:tab/>
        <w:t>• Performance opportunities</w:t>
      </w:r>
      <w:r w:rsidRPr="00EF5842">
        <w:br/>
      </w:r>
      <w:r w:rsidRPr="00EF5842">
        <w:tab/>
        <w:t>• Instruction from master teachers</w:t>
      </w:r>
      <w:r w:rsidRPr="00EF5842">
        <w:br/>
      </w:r>
      <w:r w:rsidRPr="00EF5842">
        <w:tab/>
        <w:t>• Customized strength training</w:t>
      </w:r>
      <w:r w:rsidRPr="00EF5842">
        <w:br/>
      </w:r>
      <w:r w:rsidRPr="00EF5842">
        <w:tab/>
        <w:t>• Resume guidance</w:t>
      </w:r>
      <w:r w:rsidRPr="00EF5842">
        <w:br/>
      </w:r>
      <w:r w:rsidRPr="00EF5842">
        <w:tab/>
        <w:t>• Audition preparation</w:t>
      </w:r>
      <w:r w:rsidRPr="00EF5842">
        <w:br/>
      </w:r>
      <w:r w:rsidRPr="00EF5842">
        <w:tab/>
        <w:t>• Choreography and teaching workshops</w:t>
      </w:r>
      <w:r w:rsidRPr="00EF5842">
        <w:br/>
      </w:r>
      <w:r w:rsidRPr="00EF5842">
        <w:tab/>
        <w:t>• Career guidance</w:t>
      </w:r>
      <w:r w:rsidRPr="00EF5842">
        <w:rPr>
          <w:rStyle w:val="FootnoteReference"/>
          <w:rFonts w:ascii="Times New Roman" w:hAnsi="Times New Roman"/>
        </w:rPr>
        <w:footnoteReference w:id="188"/>
      </w:r>
    </w:p>
    <w:p w14:paraId="7935C52E" w14:textId="77777777" w:rsidR="000C6539" w:rsidRDefault="000C6539" w:rsidP="000C6539">
      <w:pPr>
        <w:rPr>
          <w:rFonts w:ascii="Times New Roman" w:hAnsi="Times New Roman"/>
        </w:rPr>
      </w:pPr>
      <w:r>
        <w:tab/>
      </w:r>
      <w:r w:rsidRPr="00EF5842">
        <w:rPr>
          <w:rFonts w:ascii="Times New Roman" w:hAnsi="Times New Roman"/>
        </w:rPr>
        <w:t>There is no tuition for the NB2 program, and NB2 dancers can take any classes offered at the School of Nashville Ballet free of charge.</w:t>
      </w:r>
      <w:r w:rsidRPr="00EF5842">
        <w:rPr>
          <w:rStyle w:val="FootnoteReference"/>
          <w:rFonts w:ascii="Times New Roman" w:hAnsi="Times New Roman"/>
        </w:rPr>
        <w:footnoteReference w:id="189"/>
      </w:r>
      <w:r w:rsidRPr="00EF5842">
        <w:rPr>
          <w:rFonts w:ascii="Times New Roman" w:hAnsi="Times New Roman"/>
        </w:rPr>
        <w:t xml:space="preserve"> NB2 performance opportunities include the opportunity to perform with Nashville Ballet in ballets such as </w:t>
      </w:r>
      <w:r w:rsidRPr="00EF5842">
        <w:rPr>
          <w:rFonts w:ascii="Times New Roman" w:hAnsi="Times New Roman"/>
          <w:i/>
        </w:rPr>
        <w:t xml:space="preserve">Nashville’s Nutcracker, Serenade, Swan Lake </w:t>
      </w:r>
      <w:r w:rsidRPr="00EF5842">
        <w:rPr>
          <w:rFonts w:ascii="Times New Roman" w:hAnsi="Times New Roman"/>
        </w:rPr>
        <w:t xml:space="preserve">and </w:t>
      </w:r>
      <w:r w:rsidRPr="00EF5842">
        <w:rPr>
          <w:rFonts w:ascii="Times New Roman" w:hAnsi="Times New Roman"/>
          <w:i/>
        </w:rPr>
        <w:t>Giselle</w:t>
      </w:r>
      <w:r w:rsidRPr="00EF5842">
        <w:rPr>
          <w:rFonts w:ascii="Times New Roman" w:hAnsi="Times New Roman"/>
        </w:rPr>
        <w:t>, depending on the opportunities available in Nashville Ballet’s season repertoire.</w:t>
      </w:r>
      <w:r w:rsidRPr="00EF5842">
        <w:rPr>
          <w:rStyle w:val="FootnoteReference"/>
          <w:rFonts w:ascii="Times New Roman" w:hAnsi="Times New Roman"/>
        </w:rPr>
        <w:footnoteReference w:id="190"/>
      </w:r>
      <w:r w:rsidRPr="00EF5842">
        <w:rPr>
          <w:rFonts w:ascii="Times New Roman" w:hAnsi="Times New Roman"/>
        </w:rPr>
        <w:t xml:space="preserve"> NB2 also </w:t>
      </w:r>
      <w:r>
        <w:rPr>
          <w:rFonts w:ascii="Times New Roman" w:hAnsi="Times New Roman"/>
        </w:rPr>
        <w:t xml:space="preserve">perform </w:t>
      </w:r>
      <w:r>
        <w:rPr>
          <w:rFonts w:ascii="Times New Roman" w:hAnsi="Times New Roman"/>
        </w:rPr>
        <w:lastRenderedPageBreak/>
        <w:t>NB2-</w:t>
      </w:r>
      <w:r w:rsidRPr="00EF5842">
        <w:rPr>
          <w:rFonts w:ascii="Times New Roman" w:hAnsi="Times New Roman"/>
        </w:rPr>
        <w:t xml:space="preserve">specific repertory throughout the community, with works created by Nashville Ballet Artistic Director Paul </w:t>
      </w:r>
      <w:proofErr w:type="spellStart"/>
      <w:r w:rsidRPr="00EF5842">
        <w:rPr>
          <w:rFonts w:ascii="Times New Roman" w:hAnsi="Times New Roman"/>
        </w:rPr>
        <w:t>Vasterling</w:t>
      </w:r>
      <w:proofErr w:type="spellEnd"/>
      <w:r w:rsidRPr="00EF5842">
        <w:rPr>
          <w:rFonts w:ascii="Times New Roman" w:hAnsi="Times New Roman"/>
        </w:rPr>
        <w:t xml:space="preserve"> and guest choreographers.</w:t>
      </w:r>
      <w:r w:rsidRPr="00EF5842">
        <w:rPr>
          <w:rStyle w:val="FootnoteReference"/>
          <w:rFonts w:ascii="Times New Roman" w:hAnsi="Times New Roman"/>
        </w:rPr>
        <w:footnoteReference w:id="191"/>
      </w:r>
    </w:p>
    <w:p w14:paraId="6F031838" w14:textId="77777777" w:rsidR="000C6539" w:rsidRDefault="000C6539" w:rsidP="000C6539">
      <w:pPr>
        <w:ind w:firstLine="720"/>
        <w:rPr>
          <w:rFonts w:ascii="Times New Roman" w:hAnsi="Times New Roman"/>
        </w:rPr>
      </w:pPr>
      <w:r w:rsidRPr="00EF5842">
        <w:rPr>
          <w:rFonts w:ascii="Times New Roman" w:hAnsi="Times New Roman"/>
        </w:rPr>
        <w:t>In 2009, a partnership was launched between Nashville Ballet, NB2, and Belmont University to establish a chance for Nashville Ballet and NB2 dancers an opportunity to earn a college degree.</w:t>
      </w:r>
      <w:r w:rsidRPr="00EF5842">
        <w:rPr>
          <w:rStyle w:val="FootnoteReference"/>
          <w:rFonts w:ascii="Times New Roman" w:hAnsi="Times New Roman"/>
        </w:rPr>
        <w:footnoteReference w:id="192"/>
      </w:r>
      <w:r w:rsidRPr="00EF5842">
        <w:rPr>
          <w:rFonts w:ascii="Times New Roman" w:hAnsi="Times New Roman"/>
        </w:rPr>
        <w:t xml:space="preserve"> Belmont University de</w:t>
      </w:r>
      <w:r>
        <w:rPr>
          <w:rFonts w:ascii="Times New Roman" w:hAnsi="Times New Roman"/>
        </w:rPr>
        <w:t>scribes this partnership as; “</w:t>
      </w:r>
      <w:r w:rsidRPr="00EF5842">
        <w:rPr>
          <w:rFonts w:ascii="Times New Roman" w:hAnsi="Times New Roman"/>
        </w:rPr>
        <w:t>a bachelor’s degree program in convenient part-time evening and daytime formats-ideal for current Company and NB2 dancers who want to achieve their academic dreams while pursing a full-time dance career.”</w:t>
      </w:r>
      <w:r w:rsidRPr="00EF5842">
        <w:rPr>
          <w:rStyle w:val="FootnoteReference"/>
          <w:rFonts w:ascii="Times New Roman" w:hAnsi="Times New Roman"/>
        </w:rPr>
        <w:footnoteReference w:id="193"/>
      </w:r>
      <w:r>
        <w:rPr>
          <w:rFonts w:ascii="Times New Roman" w:hAnsi="Times New Roman"/>
        </w:rPr>
        <w:t xml:space="preserve"> </w:t>
      </w:r>
    </w:p>
    <w:p w14:paraId="6DF84859" w14:textId="64C506D1" w:rsidR="000C6539" w:rsidRDefault="000C6539" w:rsidP="000C6539">
      <w:pPr>
        <w:ind w:firstLine="720"/>
        <w:rPr>
          <w:rFonts w:ascii="Times New Roman" w:hAnsi="Times New Roman"/>
          <w:bCs/>
        </w:rPr>
      </w:pPr>
      <w:r w:rsidRPr="000C6539">
        <w:rPr>
          <w:rFonts w:ascii="Times New Roman" w:hAnsi="Times New Roman"/>
          <w:bCs/>
        </w:rPr>
        <w:t>The structure of the partnership between Nashville ballet and Belmont University is described below,</w:t>
      </w:r>
    </w:p>
    <w:p w14:paraId="1E3097A6" w14:textId="77777777" w:rsidR="000C6539" w:rsidRPr="00EF5842" w:rsidRDefault="000C6539" w:rsidP="000C6539">
      <w:pPr>
        <w:spacing w:line="240" w:lineRule="auto"/>
        <w:ind w:left="720"/>
        <w:textAlignment w:val="baseline"/>
        <w:rPr>
          <w:rFonts w:ascii="Times New Roman" w:hAnsi="Times New Roman"/>
        </w:rPr>
      </w:pPr>
      <w:r w:rsidRPr="00EF5842">
        <w:rPr>
          <w:rFonts w:ascii="Times New Roman" w:hAnsi="Times New Roman"/>
        </w:rPr>
        <w:t>As a full-time dancer with the Nashville Ballet, if you choose to participate in this program, you will:</w:t>
      </w:r>
    </w:p>
    <w:p w14:paraId="49368C74" w14:textId="77777777" w:rsidR="000C6539" w:rsidRPr="00EF5842" w:rsidRDefault="000C6539" w:rsidP="000C6539">
      <w:pPr>
        <w:spacing w:line="240" w:lineRule="auto"/>
        <w:ind w:left="720"/>
        <w:rPr>
          <w:rFonts w:ascii="Times New Roman" w:hAnsi="Times New Roman"/>
        </w:rPr>
      </w:pPr>
      <w:proofErr w:type="gramStart"/>
      <w:r w:rsidRPr="00EF5842">
        <w:rPr>
          <w:rFonts w:ascii="Times New Roman" w:hAnsi="Times New Roman"/>
        </w:rPr>
        <w:t>be</w:t>
      </w:r>
      <w:proofErr w:type="gramEnd"/>
      <w:r w:rsidRPr="00EF5842">
        <w:rPr>
          <w:rFonts w:ascii="Times New Roman" w:hAnsi="Times New Roman"/>
        </w:rPr>
        <w:t> </w:t>
      </w:r>
      <w:hyperlink r:id="rId11" w:tooltip="Valerie Nichols profile" w:history="1">
        <w:r w:rsidRPr="00EF5842">
          <w:rPr>
            <w:rFonts w:ascii="Times New Roman" w:hAnsi="Times New Roman"/>
          </w:rPr>
          <w:t>assigned a professional advisor</w:t>
        </w:r>
      </w:hyperlink>
      <w:r w:rsidRPr="00EF5842">
        <w:rPr>
          <w:rFonts w:ascii="Times New Roman" w:hAnsi="Times New Roman"/>
        </w:rPr>
        <w:t xml:space="preserve"> to guide you through your time at Belmont. </w:t>
      </w:r>
      <w:proofErr w:type="gramStart"/>
      <w:r w:rsidRPr="00EF5842">
        <w:rPr>
          <w:rFonts w:ascii="Times New Roman" w:hAnsi="Times New Roman"/>
        </w:rPr>
        <w:t>initially</w:t>
      </w:r>
      <w:proofErr w:type="gramEnd"/>
      <w:r w:rsidRPr="00EF5842">
        <w:rPr>
          <w:rFonts w:ascii="Times New Roman" w:hAnsi="Times New Roman"/>
        </w:rPr>
        <w:t xml:space="preserve"> be enrolled in one of Belmont's adult degree programs.</w:t>
      </w:r>
    </w:p>
    <w:p w14:paraId="4CB70D1D" w14:textId="77777777" w:rsidR="000C6539" w:rsidRPr="00EF5842" w:rsidRDefault="000C6539" w:rsidP="000C6539">
      <w:pPr>
        <w:spacing w:line="240" w:lineRule="auto"/>
        <w:ind w:left="720"/>
        <w:textAlignment w:val="baseline"/>
        <w:rPr>
          <w:rFonts w:ascii="Times New Roman" w:hAnsi="Times New Roman"/>
        </w:rPr>
      </w:pPr>
      <w:r w:rsidRPr="00EF5842">
        <w:rPr>
          <w:rFonts w:ascii="Times New Roman" w:hAnsi="Times New Roman"/>
        </w:rPr>
        <w:t>After the first semester of enrollment in one of Belmont's adult degree programs, you may change to any other major on campus, provided you meet the academic and admissions requirements for that program (examples: you'd have to have a successful audition to become a Voice major or you'd have to have a strong math background to become a Business major).</w:t>
      </w:r>
    </w:p>
    <w:p w14:paraId="257EFC9C" w14:textId="3F658733" w:rsidR="000C6539" w:rsidRPr="00EF5842" w:rsidRDefault="000C6539" w:rsidP="000C6539">
      <w:pPr>
        <w:spacing w:line="240" w:lineRule="auto"/>
        <w:ind w:left="720"/>
        <w:textAlignment w:val="baseline"/>
        <w:rPr>
          <w:rFonts w:ascii="Times New Roman" w:hAnsi="Times New Roman"/>
        </w:rPr>
      </w:pPr>
      <w:r w:rsidRPr="00EF5842">
        <w:rPr>
          <w:rFonts w:ascii="Times New Roman" w:hAnsi="Times New Roman"/>
        </w:rPr>
        <w:t xml:space="preserve">Note that tuition for adult degree programs is significantly </w:t>
      </w:r>
      <w:r>
        <w:rPr>
          <w:rFonts w:ascii="Times New Roman" w:hAnsi="Times New Roman"/>
        </w:rPr>
        <w:t xml:space="preserve">less than regular </w:t>
      </w:r>
      <w:r w:rsidRPr="00EF5842">
        <w:rPr>
          <w:rFonts w:ascii="Times New Roman" w:hAnsi="Times New Roman"/>
        </w:rPr>
        <w:t>programs list, you will be charged the higher tuition rate that's associated with that major.</w:t>
      </w:r>
    </w:p>
    <w:p w14:paraId="13ADB5CE" w14:textId="77777777" w:rsidR="000C6539" w:rsidRPr="00EF5842" w:rsidRDefault="000C6539" w:rsidP="000C6539">
      <w:pPr>
        <w:spacing w:line="240" w:lineRule="auto"/>
        <w:ind w:left="720"/>
        <w:textAlignment w:val="baseline"/>
        <w:rPr>
          <w:rFonts w:ascii="Times New Roman" w:hAnsi="Times New Roman"/>
        </w:rPr>
      </w:pPr>
      <w:r w:rsidRPr="00EF5842">
        <w:rPr>
          <w:rFonts w:ascii="Times New Roman" w:hAnsi="Times New Roman"/>
        </w:rPr>
        <w:t>If you end your affiliation with the Nashville Ballet and continue your education at Belmont, you will need to consult with your advisor regarding the most appropriate path for you to take to complete your degree.</w:t>
      </w:r>
    </w:p>
    <w:p w14:paraId="0A245E1B" w14:textId="6DF68B99" w:rsidR="000C6539" w:rsidRPr="00EF5842" w:rsidRDefault="000C6539" w:rsidP="000C6539">
      <w:pPr>
        <w:spacing w:line="240" w:lineRule="auto"/>
        <w:ind w:left="720"/>
        <w:textAlignment w:val="baseline"/>
        <w:rPr>
          <w:rFonts w:ascii="Times New Roman" w:hAnsi="Times New Roman"/>
        </w:rPr>
      </w:pPr>
      <w:r>
        <w:rPr>
          <w:rFonts w:ascii="Times New Roman" w:hAnsi="Times New Roman"/>
        </w:rPr>
        <w:t>T</w:t>
      </w:r>
      <w:r w:rsidRPr="00EF5842">
        <w:rPr>
          <w:rFonts w:ascii="Times New Roman" w:hAnsi="Times New Roman"/>
        </w:rPr>
        <w:t xml:space="preserve">ypically take one three-credit course in the </w:t>
      </w:r>
      <w:proofErr w:type="gramStart"/>
      <w:r w:rsidRPr="00EF5842">
        <w:rPr>
          <w:rFonts w:ascii="Times New Roman" w:hAnsi="Times New Roman"/>
        </w:rPr>
        <w:t>Fall</w:t>
      </w:r>
      <w:proofErr w:type="gramEnd"/>
      <w:r w:rsidRPr="00EF5842">
        <w:rPr>
          <w:rFonts w:ascii="Times New Roman" w:hAnsi="Times New Roman"/>
        </w:rPr>
        <w:t xml:space="preserve"> term, one three-credit course in the Spring term, and up to 12 credits in the Summer term for an annual total of approximately 18 credit hours. This 18-credit limit does not include credits earned directly through your affiliation with Nashville Ballet or via "challenge exams" (see below). You may exceed 18 credits or take fewer than 18 credits per year with the consent of your academic advisor.</w:t>
      </w:r>
    </w:p>
    <w:p w14:paraId="303AE31D" w14:textId="26565BB4" w:rsidR="000C6539" w:rsidRPr="00EF5842" w:rsidRDefault="000C6539" w:rsidP="000C6539">
      <w:pPr>
        <w:spacing w:line="240" w:lineRule="auto"/>
        <w:ind w:left="720"/>
        <w:textAlignment w:val="baseline"/>
        <w:rPr>
          <w:rFonts w:ascii="Times New Roman" w:hAnsi="Times New Roman"/>
        </w:rPr>
      </w:pPr>
      <w:proofErr w:type="gramStart"/>
      <w:r w:rsidRPr="00EF5842">
        <w:rPr>
          <w:rFonts w:ascii="Times New Roman" w:hAnsi="Times New Roman"/>
        </w:rPr>
        <w:lastRenderedPageBreak/>
        <w:t>be</w:t>
      </w:r>
      <w:proofErr w:type="gramEnd"/>
      <w:r w:rsidRPr="00EF5842">
        <w:rPr>
          <w:rFonts w:ascii="Times New Roman" w:hAnsi="Times New Roman"/>
        </w:rPr>
        <w:t xml:space="preserve"> able to fulfill the requirements for the 20 credit-hour dance minor in the following ways:</w:t>
      </w:r>
    </w:p>
    <w:p w14:paraId="5E2796F1" w14:textId="77777777" w:rsidR="000C6539" w:rsidRPr="00EF5842" w:rsidRDefault="000C6539" w:rsidP="000C6539">
      <w:pPr>
        <w:spacing w:line="240" w:lineRule="auto"/>
        <w:ind w:left="720"/>
        <w:textAlignment w:val="baseline"/>
        <w:rPr>
          <w:rFonts w:ascii="Times New Roman" w:hAnsi="Times New Roman"/>
        </w:rPr>
      </w:pPr>
      <w:r w:rsidRPr="00EF5842">
        <w:rPr>
          <w:rFonts w:ascii="Times New Roman" w:hAnsi="Times New Roman"/>
        </w:rPr>
        <w:t>Dance Technique (Ballet, Modern, Jazz, Tap) (DAN 4200): 10 credits taken over two or more semesters.  With the permission of the Artistic Director of Nashville Ballet Company, these 10 credit hours may be taken via study at the Nashville Ballet and registered for at Belmont as DAN 4200.</w:t>
      </w:r>
    </w:p>
    <w:p w14:paraId="2FD6795D" w14:textId="77777777" w:rsidR="000C6539" w:rsidRPr="00EF5842" w:rsidRDefault="000C6539" w:rsidP="000C6539">
      <w:pPr>
        <w:spacing w:line="240" w:lineRule="auto"/>
        <w:ind w:left="720"/>
        <w:textAlignment w:val="baseline"/>
        <w:rPr>
          <w:rFonts w:ascii="Times New Roman" w:hAnsi="Times New Roman"/>
        </w:rPr>
      </w:pPr>
      <w:r w:rsidRPr="00EF5842">
        <w:rPr>
          <w:rFonts w:ascii="Times New Roman" w:hAnsi="Times New Roman"/>
        </w:rPr>
        <w:t>Dance Performance (DAN 1010): 2 credits taken over two semesters.  With the permission of the Artistic Director of the Nashville Ballet, these credits may be taken via performance with the Nashville Ballet and registered for at Belmont as DAN 1010.  In addition, during one of the two semesters of DAN 1010 you will perform at the annual Dance Minor Recital on the Belmont campus.  Alternately, this credit may be earned through participation in the regular campus DAN 1010 class.</w:t>
      </w:r>
    </w:p>
    <w:p w14:paraId="51FAA825" w14:textId="77777777" w:rsidR="000C6539" w:rsidRPr="00EF5842" w:rsidRDefault="000C6539" w:rsidP="000C6539">
      <w:pPr>
        <w:spacing w:line="240" w:lineRule="auto"/>
        <w:ind w:left="720"/>
        <w:textAlignment w:val="baseline"/>
        <w:rPr>
          <w:rFonts w:ascii="Times New Roman" w:hAnsi="Times New Roman"/>
        </w:rPr>
      </w:pPr>
      <w:r w:rsidRPr="00EF5842">
        <w:rPr>
          <w:rFonts w:ascii="Times New Roman" w:hAnsi="Times New Roman"/>
        </w:rPr>
        <w:t xml:space="preserve">The Dance Experience (DAN 2000): 3 credits.  You may take the regular on-campus course or may meet the requirements of the course through a "challenge exam."  You will be responsible for requesting a challenge </w:t>
      </w:r>
      <w:proofErr w:type="gramStart"/>
      <w:r w:rsidRPr="00EF5842">
        <w:rPr>
          <w:rFonts w:ascii="Times New Roman" w:hAnsi="Times New Roman"/>
        </w:rPr>
        <w:t>exam which</w:t>
      </w:r>
      <w:proofErr w:type="gramEnd"/>
      <w:r w:rsidRPr="00EF5842">
        <w:rPr>
          <w:rFonts w:ascii="Times New Roman" w:hAnsi="Times New Roman"/>
        </w:rPr>
        <w:t xml:space="preserve"> will be coordinated by your academic advisor working in conjunction with the Chair of the Department of Theater and Dance.  If you choose not to pursue the exam, or do not pass the exam, you should take the regular course.</w:t>
      </w:r>
    </w:p>
    <w:p w14:paraId="18117899" w14:textId="77777777" w:rsidR="000C6539" w:rsidRPr="00EF5842" w:rsidRDefault="000C6539" w:rsidP="000C6539">
      <w:pPr>
        <w:spacing w:line="240" w:lineRule="auto"/>
        <w:ind w:left="720"/>
        <w:textAlignment w:val="baseline"/>
        <w:rPr>
          <w:rFonts w:ascii="Times New Roman" w:hAnsi="Times New Roman"/>
        </w:rPr>
      </w:pPr>
      <w:r w:rsidRPr="00EF5842">
        <w:rPr>
          <w:rFonts w:ascii="Times New Roman" w:hAnsi="Times New Roman"/>
        </w:rPr>
        <w:t>Kinesiology of Dance (DAN 3030):  3 credits.  You'll need to take this one as a regular class at Belmont.</w:t>
      </w:r>
    </w:p>
    <w:p w14:paraId="75A35E1C" w14:textId="714C414C" w:rsidR="000C6539" w:rsidRDefault="000C6539" w:rsidP="000C6539">
      <w:pPr>
        <w:pStyle w:val="BlockQuotation"/>
        <w:rPr>
          <w:rFonts w:ascii="Times New Roman" w:hAnsi="Times New Roman"/>
        </w:rPr>
      </w:pPr>
      <w:r w:rsidRPr="00EF5842">
        <w:rPr>
          <w:rFonts w:ascii="Times New Roman" w:hAnsi="Times New Roman"/>
        </w:rPr>
        <w:t xml:space="preserve">Dance Composition (DAN 3020). 2 credits.   You may take the regular on-campus course or may meet the requirements of the course through a "challenge exam."  You will be responsible for requesting a challenge </w:t>
      </w:r>
      <w:proofErr w:type="gramStart"/>
      <w:r w:rsidRPr="00EF5842">
        <w:rPr>
          <w:rFonts w:ascii="Times New Roman" w:hAnsi="Times New Roman"/>
        </w:rPr>
        <w:t>exam which</w:t>
      </w:r>
      <w:proofErr w:type="gramEnd"/>
      <w:r w:rsidRPr="00EF5842">
        <w:rPr>
          <w:rFonts w:ascii="Times New Roman" w:hAnsi="Times New Roman"/>
        </w:rPr>
        <w:t xml:space="preserve"> will be coordinated by your academic advisor working in conjunction with the Chair of the Department of Theater and Dance.  If </w:t>
      </w:r>
      <w:proofErr w:type="gramStart"/>
      <w:r w:rsidRPr="00EF5842">
        <w:rPr>
          <w:rFonts w:ascii="Times New Roman" w:hAnsi="Times New Roman"/>
        </w:rPr>
        <w:t>the you</w:t>
      </w:r>
      <w:proofErr w:type="gramEnd"/>
      <w:r w:rsidRPr="00EF5842">
        <w:rPr>
          <w:rFonts w:ascii="Times New Roman" w:hAnsi="Times New Roman"/>
        </w:rPr>
        <w:t xml:space="preserve"> choose not to pursue the exam, or do not pass the exam, you should take the regular course.</w:t>
      </w:r>
      <w:r w:rsidRPr="00EF5842">
        <w:rPr>
          <w:rStyle w:val="FootnoteReference"/>
          <w:rFonts w:ascii="Times New Roman" w:hAnsi="Times New Roman"/>
        </w:rPr>
        <w:footnoteReference w:id="194"/>
      </w:r>
    </w:p>
    <w:p w14:paraId="135FF638" w14:textId="77777777" w:rsidR="000C6539" w:rsidRDefault="000C6539" w:rsidP="000C6539">
      <w:pPr>
        <w:pStyle w:val="NormalWeb"/>
        <w:shd w:val="clear" w:color="auto" w:fill="FDFDFD"/>
        <w:spacing w:line="480" w:lineRule="auto"/>
        <w:contextualSpacing/>
        <w:rPr>
          <w:rFonts w:ascii="Times New Roman" w:hAnsi="Times New Roman"/>
          <w:sz w:val="24"/>
          <w:szCs w:val="24"/>
        </w:rPr>
      </w:pPr>
      <w:r>
        <w:tab/>
      </w:r>
      <w:r w:rsidRPr="00EF5842">
        <w:rPr>
          <w:rFonts w:ascii="Times New Roman" w:hAnsi="Times New Roman"/>
          <w:sz w:val="24"/>
          <w:szCs w:val="24"/>
        </w:rPr>
        <w:t xml:space="preserve">In addition to NB2, the School of Nashville </w:t>
      </w:r>
      <w:proofErr w:type="gramStart"/>
      <w:r w:rsidRPr="00EF5842">
        <w:rPr>
          <w:rFonts w:ascii="Times New Roman" w:hAnsi="Times New Roman"/>
          <w:sz w:val="24"/>
          <w:szCs w:val="24"/>
        </w:rPr>
        <w:t>Ballet,</w:t>
      </w:r>
      <w:proofErr w:type="gramEnd"/>
      <w:r w:rsidRPr="00EF5842">
        <w:rPr>
          <w:rFonts w:ascii="Times New Roman" w:hAnsi="Times New Roman"/>
          <w:sz w:val="24"/>
          <w:szCs w:val="24"/>
        </w:rPr>
        <w:t xml:space="preserve"> also contains a Professional Training Division. “The Professional Training Division was developed to give dancers age 16-20 a comprehensive program designed to further develop technique, strength and artistry in a rigorous pre-professional environment. Dancers selected for this program are chosen for their talent and potential to pursue a career in professional dance.”</w:t>
      </w:r>
      <w:r w:rsidRPr="00EF5842">
        <w:rPr>
          <w:rStyle w:val="FootnoteReference"/>
          <w:rFonts w:ascii="Times New Roman" w:hAnsi="Times New Roman"/>
        </w:rPr>
        <w:footnoteReference w:id="195"/>
      </w:r>
      <w:r w:rsidRPr="00EF5842">
        <w:rPr>
          <w:rFonts w:ascii="Times New Roman" w:hAnsi="Times New Roman"/>
          <w:sz w:val="24"/>
          <w:szCs w:val="24"/>
        </w:rPr>
        <w:t xml:space="preserve"> Dancers in the Professional Training Division, “have the opportunity to perform with the main company in </w:t>
      </w:r>
      <w:r w:rsidRPr="00EF5842">
        <w:rPr>
          <w:rFonts w:ascii="Times New Roman" w:hAnsi="Times New Roman"/>
          <w:i/>
          <w:sz w:val="24"/>
          <w:szCs w:val="24"/>
        </w:rPr>
        <w:t>Nashville’s Nutcracker</w:t>
      </w:r>
      <w:r w:rsidRPr="00EF5842">
        <w:rPr>
          <w:rFonts w:ascii="Times New Roman" w:hAnsi="Times New Roman"/>
          <w:sz w:val="24"/>
          <w:szCs w:val="24"/>
        </w:rPr>
        <w:t xml:space="preserve">. They are also featured in the School of </w:t>
      </w:r>
      <w:r w:rsidRPr="00EF5842">
        <w:rPr>
          <w:rFonts w:ascii="Times New Roman" w:hAnsi="Times New Roman"/>
          <w:sz w:val="24"/>
          <w:szCs w:val="24"/>
        </w:rPr>
        <w:lastRenderedPageBreak/>
        <w:t>Nashville Ballet’s Spring Performance and host their own in-studio showing each October. In addition, students have the opportunity to perform in Outreach &amp; Education programs throughout the community with members of Nashville Ballet’s official second company.”</w:t>
      </w:r>
      <w:r w:rsidRPr="00EF5842">
        <w:rPr>
          <w:rStyle w:val="FootnoteReference"/>
          <w:rFonts w:ascii="Times New Roman" w:hAnsi="Times New Roman"/>
        </w:rPr>
        <w:footnoteReference w:id="196"/>
      </w:r>
    </w:p>
    <w:p w14:paraId="5D7CF719" w14:textId="0DC1D43D" w:rsidR="000C6539" w:rsidRDefault="000C6539" w:rsidP="00123883">
      <w:pPr>
        <w:pStyle w:val="NormalWeb"/>
        <w:shd w:val="clear" w:color="auto" w:fill="FDFDFD"/>
        <w:spacing w:line="480" w:lineRule="auto"/>
        <w:ind w:firstLine="720"/>
        <w:contextualSpacing/>
        <w:rPr>
          <w:rFonts w:ascii="Times New Roman" w:hAnsi="Times New Roman"/>
          <w:sz w:val="24"/>
          <w:szCs w:val="24"/>
        </w:rPr>
      </w:pPr>
      <w:r w:rsidRPr="00EF5842">
        <w:rPr>
          <w:rFonts w:ascii="Times New Roman" w:hAnsi="Times New Roman"/>
          <w:sz w:val="24"/>
          <w:szCs w:val="24"/>
        </w:rPr>
        <w:t xml:space="preserve">For a main company consisting of only twenty-four dancers it is surprising that NB2 currently has thirty-four members. Although sixty-three percent of the company graduated from NB2, </w:t>
      </w:r>
      <w:r>
        <w:rPr>
          <w:rFonts w:ascii="Times New Roman" w:hAnsi="Times New Roman"/>
          <w:sz w:val="24"/>
          <w:szCs w:val="24"/>
        </w:rPr>
        <w:t xml:space="preserve">it seems like a daunting task for the aspiring dancer to receive a promotion to the main company from such a large second company. </w:t>
      </w:r>
      <w:r w:rsidRPr="00EF5842">
        <w:rPr>
          <w:rFonts w:ascii="Times New Roman" w:hAnsi="Times New Roman"/>
          <w:sz w:val="24"/>
          <w:szCs w:val="24"/>
        </w:rPr>
        <w:t>However</w:t>
      </w:r>
      <w:r>
        <w:rPr>
          <w:rFonts w:ascii="Times New Roman" w:hAnsi="Times New Roman"/>
          <w:sz w:val="24"/>
          <w:szCs w:val="24"/>
        </w:rPr>
        <w:t xml:space="preserve"> it is important to note that</w:t>
      </w:r>
      <w:r w:rsidRPr="00EF5842">
        <w:rPr>
          <w:rFonts w:ascii="Times New Roman" w:hAnsi="Times New Roman"/>
          <w:sz w:val="24"/>
          <w:szCs w:val="24"/>
        </w:rPr>
        <w:t>, NB2 is one of the very few second companies to offer a partnership with a University, giving dancers the benefit of receiving a higher education degree, while still pursuing a performance career. What sets NB2 apart</w:t>
      </w:r>
      <w:r>
        <w:rPr>
          <w:rFonts w:ascii="Times New Roman" w:hAnsi="Times New Roman"/>
          <w:sz w:val="24"/>
          <w:szCs w:val="24"/>
        </w:rPr>
        <w:t xml:space="preserve"> from many of the other</w:t>
      </w:r>
      <w:r w:rsidRPr="00EF5842">
        <w:rPr>
          <w:rFonts w:ascii="Times New Roman" w:hAnsi="Times New Roman"/>
          <w:sz w:val="24"/>
          <w:szCs w:val="24"/>
        </w:rPr>
        <w:t xml:space="preserve"> second companies, is an option for dancers in their affiliated second company to be considered for a third year. Most of the trainee and second companies considered the goal to be a one to two year process for the dancer.</w:t>
      </w:r>
    </w:p>
    <w:p w14:paraId="5FF7E6B9" w14:textId="4206AD23" w:rsidR="00123883" w:rsidRDefault="00123883" w:rsidP="00123883">
      <w:pPr>
        <w:pStyle w:val="Heading2"/>
      </w:pPr>
      <w:bookmarkStart w:id="23" w:name="_Toc323891171"/>
      <w:r>
        <w:t>Orlando Ballet</w:t>
      </w:r>
      <w:bookmarkEnd w:id="23"/>
    </w:p>
    <w:p w14:paraId="552054B0" w14:textId="77777777" w:rsidR="00123883" w:rsidRPr="00EF5842" w:rsidRDefault="00123883" w:rsidP="00123883">
      <w:pPr>
        <w:rPr>
          <w:rFonts w:ascii="Times New Roman" w:hAnsi="Times New Roman"/>
        </w:rPr>
      </w:pPr>
      <w:r>
        <w:tab/>
      </w:r>
      <w:r w:rsidRPr="00EF5842">
        <w:rPr>
          <w:rFonts w:ascii="Times New Roman" w:hAnsi="Times New Roman"/>
        </w:rPr>
        <w:t>Orlando Ballet is a midsize unranked company consisting of twenty-four dancers for the 2015-2016 season.</w:t>
      </w:r>
      <w:r w:rsidRPr="00EF5842">
        <w:rPr>
          <w:rStyle w:val="FootnoteReference"/>
          <w:rFonts w:ascii="Times New Roman" w:hAnsi="Times New Roman"/>
        </w:rPr>
        <w:footnoteReference w:id="197"/>
      </w:r>
      <w:r w:rsidRPr="00EF5842">
        <w:rPr>
          <w:rFonts w:ascii="Times New Roman" w:hAnsi="Times New Roman"/>
        </w:rPr>
        <w:t xml:space="preserve"> The dancers of Orlando Ballet a</w:t>
      </w:r>
      <w:r>
        <w:rPr>
          <w:rFonts w:ascii="Times New Roman" w:hAnsi="Times New Roman"/>
        </w:rPr>
        <w:t>re divided into two sections, Company and A</w:t>
      </w:r>
      <w:r w:rsidRPr="00EF5842">
        <w:rPr>
          <w:rFonts w:ascii="Times New Roman" w:hAnsi="Times New Roman"/>
        </w:rPr>
        <w:t>pprentices with twenty dancers in the company, and four apprentices.</w:t>
      </w:r>
      <w:r w:rsidRPr="00EF5842">
        <w:rPr>
          <w:rStyle w:val="FootnoteReference"/>
          <w:rFonts w:ascii="Times New Roman" w:hAnsi="Times New Roman"/>
        </w:rPr>
        <w:footnoteReference w:id="198"/>
      </w:r>
      <w:r w:rsidRPr="00EF5842">
        <w:rPr>
          <w:rFonts w:ascii="Times New Roman" w:hAnsi="Times New Roman"/>
        </w:rPr>
        <w:t xml:space="preserve"> Orlando Ballet II is defined</w:t>
      </w:r>
      <w:r>
        <w:rPr>
          <w:rFonts w:ascii="Times New Roman" w:hAnsi="Times New Roman"/>
        </w:rPr>
        <w:t xml:space="preserve"> on the company’s website as, “t</w:t>
      </w:r>
      <w:r w:rsidRPr="00EF5842">
        <w:rPr>
          <w:rFonts w:ascii="Times New Roman" w:hAnsi="Times New Roman"/>
        </w:rPr>
        <w:t xml:space="preserve">he bridge between student and professional. Artistic director, Robert Hill and School Director, </w:t>
      </w:r>
      <w:proofErr w:type="spellStart"/>
      <w:r w:rsidRPr="00EF5842">
        <w:rPr>
          <w:rFonts w:ascii="Times New Roman" w:hAnsi="Times New Roman"/>
        </w:rPr>
        <w:t>Diedre</w:t>
      </w:r>
      <w:proofErr w:type="spellEnd"/>
      <w:r w:rsidRPr="00EF5842">
        <w:rPr>
          <w:rFonts w:ascii="Times New Roman" w:hAnsi="Times New Roman"/>
        </w:rPr>
        <w:t xml:space="preserve"> Miles Burger through an audition process, selects all OB II dancers. They train </w:t>
      </w:r>
      <w:r w:rsidRPr="00EF5842">
        <w:rPr>
          <w:rFonts w:ascii="Times New Roman" w:hAnsi="Times New Roman"/>
        </w:rPr>
        <w:lastRenderedPageBreak/>
        <w:t>and rehearse with the professional company on a regular basis and dance in both company and school performances.”</w:t>
      </w:r>
      <w:r w:rsidRPr="00EF5842">
        <w:rPr>
          <w:rStyle w:val="FootnoteReference"/>
          <w:rFonts w:ascii="Times New Roman" w:hAnsi="Times New Roman"/>
        </w:rPr>
        <w:footnoteReference w:id="199"/>
      </w:r>
      <w:r w:rsidRPr="00EF5842">
        <w:rPr>
          <w:rFonts w:ascii="Times New Roman" w:hAnsi="Times New Roman"/>
        </w:rPr>
        <w:t xml:space="preserve"> The current roster of Orlando Ballet’s twenty-four dancers </w:t>
      </w:r>
      <w:r>
        <w:rPr>
          <w:rFonts w:ascii="Times New Roman" w:hAnsi="Times New Roman"/>
        </w:rPr>
        <w:t xml:space="preserve">has </w:t>
      </w:r>
      <w:r w:rsidRPr="00EF5842">
        <w:rPr>
          <w:rFonts w:ascii="Times New Roman" w:hAnsi="Times New Roman"/>
        </w:rPr>
        <w:t xml:space="preserve">fourteen </w:t>
      </w:r>
      <w:r>
        <w:rPr>
          <w:rFonts w:ascii="Times New Roman" w:hAnsi="Times New Roman"/>
        </w:rPr>
        <w:t xml:space="preserve">who </w:t>
      </w:r>
      <w:r w:rsidRPr="00EF5842">
        <w:rPr>
          <w:rFonts w:ascii="Times New Roman" w:hAnsi="Times New Roman"/>
        </w:rPr>
        <w:t xml:space="preserve">began their careers in a trainee or second company, </w:t>
      </w:r>
      <w:r>
        <w:rPr>
          <w:rFonts w:ascii="Times New Roman" w:hAnsi="Times New Roman"/>
        </w:rPr>
        <w:t xml:space="preserve">and </w:t>
      </w:r>
      <w:r w:rsidRPr="00EF5842">
        <w:rPr>
          <w:rFonts w:ascii="Times New Roman" w:hAnsi="Times New Roman"/>
        </w:rPr>
        <w:t>ten dancers were promoted from Orlando Ballet II.</w:t>
      </w:r>
      <w:r w:rsidRPr="00EF5842">
        <w:rPr>
          <w:rStyle w:val="FootnoteReference"/>
          <w:rFonts w:ascii="Times New Roman" w:hAnsi="Times New Roman"/>
        </w:rPr>
        <w:footnoteReference w:id="200"/>
      </w:r>
    </w:p>
    <w:p w14:paraId="545DC6D8" w14:textId="77777777" w:rsidR="00123883" w:rsidRPr="00EF5842" w:rsidRDefault="00123883" w:rsidP="00123883">
      <w:pPr>
        <w:rPr>
          <w:rFonts w:ascii="Times New Roman" w:hAnsi="Times New Roman"/>
        </w:rPr>
      </w:pPr>
      <w:r w:rsidRPr="00EF5842">
        <w:rPr>
          <w:rFonts w:ascii="Times New Roman" w:hAnsi="Times New Roman"/>
        </w:rPr>
        <w:tab/>
        <w:t>With the opportunity to be a part of performances with the main company Orlando Ballet, OB II dancers perform classical and new works to senior citizens, and underprivileged youth at free and affordable costs.</w:t>
      </w:r>
      <w:r w:rsidRPr="00EF5842">
        <w:rPr>
          <w:rStyle w:val="FootnoteReference"/>
          <w:rFonts w:ascii="Times New Roman" w:hAnsi="Times New Roman"/>
        </w:rPr>
        <w:footnoteReference w:id="201"/>
      </w:r>
      <w:r w:rsidRPr="00EF5842">
        <w:rPr>
          <w:rFonts w:ascii="Times New Roman" w:hAnsi="Times New Roman"/>
        </w:rPr>
        <w:t xml:space="preserve"> “OB II performs for over 50,000 individuals annually in local festivals, schools, nursing homes, and at Orlando’s premium theatres.”</w:t>
      </w:r>
      <w:r w:rsidRPr="00EF5842">
        <w:rPr>
          <w:rStyle w:val="FootnoteReference"/>
          <w:rFonts w:ascii="Times New Roman" w:hAnsi="Times New Roman"/>
        </w:rPr>
        <w:footnoteReference w:id="202"/>
      </w:r>
      <w:r w:rsidRPr="00EF5842">
        <w:rPr>
          <w:rFonts w:ascii="Times New Roman" w:hAnsi="Times New Roman"/>
        </w:rPr>
        <w:t xml:space="preserve"> Much like many of the other companies in this study, Orlando Ballet II is vital to the community outreach element of Orlando Ballet.</w:t>
      </w:r>
    </w:p>
    <w:p w14:paraId="1E206FB9" w14:textId="2CA21D51" w:rsidR="000C6539" w:rsidRDefault="00123883" w:rsidP="00123883">
      <w:pPr>
        <w:rPr>
          <w:rFonts w:ascii="Times New Roman" w:hAnsi="Times New Roman"/>
        </w:rPr>
      </w:pPr>
      <w:r w:rsidRPr="00EF5842">
        <w:rPr>
          <w:rFonts w:ascii="Times New Roman" w:hAnsi="Times New Roman"/>
        </w:rPr>
        <w:tab/>
        <w:t>In addition to Orl</w:t>
      </w:r>
      <w:r>
        <w:rPr>
          <w:rFonts w:ascii="Times New Roman" w:hAnsi="Times New Roman"/>
        </w:rPr>
        <w:t xml:space="preserve">ando Ballet II, Orlando Ballet </w:t>
      </w:r>
      <w:r w:rsidRPr="00EF5842">
        <w:rPr>
          <w:rFonts w:ascii="Times New Roman" w:hAnsi="Times New Roman"/>
        </w:rPr>
        <w:t>has a Trainee Division.</w:t>
      </w:r>
      <w:r w:rsidRPr="00EF5842">
        <w:rPr>
          <w:rStyle w:val="FootnoteReference"/>
          <w:rFonts w:ascii="Times New Roman" w:hAnsi="Times New Roman"/>
        </w:rPr>
        <w:footnoteReference w:id="203"/>
      </w:r>
      <w:r w:rsidRPr="00EF5842">
        <w:rPr>
          <w:rFonts w:ascii="Times New Roman" w:hAnsi="Times New Roman"/>
        </w:rPr>
        <w:t xml:space="preserve"> The Orlando Ballet Trainee Division is affiliated with the Orlando Ballet School Academy program, and the Orlando Ballet artistic director, Robert Hill, selects the dancers from the top-level students.</w:t>
      </w:r>
      <w:r w:rsidRPr="00EF5842">
        <w:rPr>
          <w:rStyle w:val="FootnoteReference"/>
          <w:rFonts w:ascii="Times New Roman" w:hAnsi="Times New Roman"/>
        </w:rPr>
        <w:footnoteReference w:id="204"/>
      </w:r>
      <w:r w:rsidRPr="00EF5842">
        <w:rPr>
          <w:rFonts w:ascii="Times New Roman" w:hAnsi="Times New Roman"/>
        </w:rPr>
        <w:t xml:space="preserve"> Dancers from the Trainee Division have the opportunity to perform with Orlando Ballet if supplemental dancers are needed.</w:t>
      </w:r>
      <w:r w:rsidRPr="00EF5842">
        <w:rPr>
          <w:rStyle w:val="FootnoteReference"/>
          <w:rFonts w:ascii="Times New Roman" w:hAnsi="Times New Roman"/>
        </w:rPr>
        <w:footnoteReference w:id="205"/>
      </w:r>
      <w:r w:rsidRPr="00EF5842">
        <w:rPr>
          <w:rFonts w:ascii="Times New Roman" w:hAnsi="Times New Roman"/>
        </w:rPr>
        <w:t xml:space="preserve"> Orlando Ballet is an</w:t>
      </w:r>
      <w:r>
        <w:rPr>
          <w:rFonts w:ascii="Times New Roman" w:hAnsi="Times New Roman"/>
        </w:rPr>
        <w:t>other</w:t>
      </w:r>
      <w:r w:rsidRPr="00EF5842">
        <w:rPr>
          <w:rFonts w:ascii="Times New Roman" w:hAnsi="Times New Roman"/>
        </w:rPr>
        <w:t xml:space="preserve"> example of the three-tiered organizational model, main company, second company, and a trainee division.</w:t>
      </w:r>
    </w:p>
    <w:p w14:paraId="5EEAFF98" w14:textId="08F34ADF" w:rsidR="00123883" w:rsidRDefault="00123883" w:rsidP="00123883">
      <w:pPr>
        <w:pStyle w:val="Heading2"/>
      </w:pPr>
      <w:bookmarkStart w:id="24" w:name="_Toc323891172"/>
      <w:r>
        <w:lastRenderedPageBreak/>
        <w:t>Pennsylvania Ballet</w:t>
      </w:r>
      <w:bookmarkEnd w:id="24"/>
    </w:p>
    <w:p w14:paraId="5CC26ADE" w14:textId="5FB76C32" w:rsidR="00123883" w:rsidRPr="00EF5842" w:rsidRDefault="00123883" w:rsidP="00123883">
      <w:pPr>
        <w:ind w:firstLine="720"/>
        <w:rPr>
          <w:rFonts w:ascii="Times New Roman" w:hAnsi="Times New Roman"/>
        </w:rPr>
      </w:pPr>
      <w:r w:rsidRPr="00EF5842">
        <w:rPr>
          <w:rFonts w:ascii="Times New Roman" w:hAnsi="Times New Roman"/>
        </w:rPr>
        <w:t>Pennsylvania Ballet is a large ranked company with forty-three dancers for the 2015-2016</w:t>
      </w:r>
      <w:r>
        <w:rPr>
          <w:rFonts w:ascii="Times New Roman" w:hAnsi="Times New Roman"/>
        </w:rPr>
        <w:t xml:space="preserve"> Season</w:t>
      </w:r>
      <w:r w:rsidRPr="00EF5842">
        <w:rPr>
          <w:rFonts w:ascii="Times New Roman" w:hAnsi="Times New Roman"/>
        </w:rPr>
        <w:t>.</w:t>
      </w:r>
      <w:r w:rsidRPr="00EF5842">
        <w:rPr>
          <w:rStyle w:val="FootnoteReference"/>
          <w:rFonts w:ascii="Times New Roman" w:hAnsi="Times New Roman"/>
        </w:rPr>
        <w:footnoteReference w:id="206"/>
      </w:r>
      <w:r w:rsidRPr="00EF5842">
        <w:rPr>
          <w:rFonts w:ascii="Times New Roman" w:hAnsi="Times New Roman"/>
        </w:rPr>
        <w:t xml:space="preserve"> Of the forty-three dancers on the roster of Pennsylvania Ballet, seventeen began their career in a Trainee or Second Company, with sixteen dancers ascending the ranks from Pennsylvania Ballet II, including two principal dancers.</w:t>
      </w:r>
      <w:r w:rsidRPr="00EF5842">
        <w:rPr>
          <w:rStyle w:val="FootnoteReference"/>
          <w:rFonts w:ascii="Times New Roman" w:hAnsi="Times New Roman"/>
        </w:rPr>
        <w:footnoteReference w:id="207"/>
      </w:r>
      <w:r w:rsidRPr="00EF5842">
        <w:rPr>
          <w:rFonts w:ascii="Times New Roman" w:hAnsi="Times New Roman"/>
        </w:rPr>
        <w:t xml:space="preserve"> Pennsylvania Ballet II was founded in February 2002 through the generous gift of founding donors Joyce and Herbert Kean.</w:t>
      </w:r>
      <w:r w:rsidRPr="00EF5842">
        <w:rPr>
          <w:rStyle w:val="FootnoteReference"/>
          <w:rFonts w:ascii="Times New Roman" w:hAnsi="Times New Roman"/>
        </w:rPr>
        <w:footnoteReference w:id="208"/>
      </w:r>
      <w:r w:rsidRPr="00EF5842">
        <w:rPr>
          <w:rFonts w:ascii="Times New Roman" w:hAnsi="Times New Roman"/>
        </w:rPr>
        <w:t xml:space="preserve"> For the 2015-2016 Season Pennsylvania Ballet II consists of nine dancers, six female and three male.</w:t>
      </w:r>
      <w:r w:rsidRPr="00EF5842">
        <w:rPr>
          <w:rStyle w:val="FootnoteReference"/>
          <w:rFonts w:ascii="Times New Roman" w:hAnsi="Times New Roman"/>
        </w:rPr>
        <w:footnoteReference w:id="209"/>
      </w:r>
      <w:r w:rsidRPr="00EF5842">
        <w:rPr>
          <w:rFonts w:ascii="Times New Roman" w:hAnsi="Times New Roman"/>
        </w:rPr>
        <w:t xml:space="preserve"> Pennsylvania Ballet II is directed by Pennsylvania Ballet principal dancer</w:t>
      </w:r>
      <w:r>
        <w:rPr>
          <w:rFonts w:ascii="Times New Roman" w:hAnsi="Times New Roman"/>
        </w:rPr>
        <w:t>,</w:t>
      </w:r>
      <w:r w:rsidRPr="00EF5842">
        <w:rPr>
          <w:rFonts w:ascii="Times New Roman" w:hAnsi="Times New Roman"/>
        </w:rPr>
        <w:t xml:space="preserve"> Francis </w:t>
      </w:r>
      <w:proofErr w:type="spellStart"/>
      <w:r w:rsidRPr="00EF5842">
        <w:rPr>
          <w:rFonts w:ascii="Times New Roman" w:hAnsi="Times New Roman"/>
        </w:rPr>
        <w:t>Veyette</w:t>
      </w:r>
      <w:proofErr w:type="spellEnd"/>
      <w:r>
        <w:rPr>
          <w:rFonts w:ascii="Times New Roman" w:hAnsi="Times New Roman"/>
        </w:rPr>
        <w:t>,</w:t>
      </w:r>
      <w:r w:rsidRPr="00EF5842">
        <w:rPr>
          <w:rFonts w:ascii="Times New Roman" w:hAnsi="Times New Roman"/>
        </w:rPr>
        <w:t xml:space="preserve"> and </w:t>
      </w:r>
      <w:r>
        <w:rPr>
          <w:rFonts w:ascii="Times New Roman" w:hAnsi="Times New Roman"/>
        </w:rPr>
        <w:t>is</w:t>
      </w:r>
      <w:r w:rsidRPr="00EF5842">
        <w:rPr>
          <w:rFonts w:ascii="Times New Roman" w:hAnsi="Times New Roman"/>
        </w:rPr>
        <w:t>, “a trainee program for</w:t>
      </w:r>
      <w:r>
        <w:rPr>
          <w:rFonts w:ascii="Times New Roman" w:hAnsi="Times New Roman"/>
        </w:rPr>
        <w:t xml:space="preserve"> pre-professional dancers. The Second Company</w:t>
      </w:r>
      <w:r w:rsidRPr="00EF5842">
        <w:rPr>
          <w:rFonts w:ascii="Times New Roman" w:hAnsi="Times New Roman"/>
        </w:rPr>
        <w:t xml:space="preserve"> dancers receive intensive daily instruction and fine tuning with Mr. </w:t>
      </w:r>
      <w:proofErr w:type="spellStart"/>
      <w:r w:rsidRPr="00EF5842">
        <w:rPr>
          <w:rFonts w:ascii="Times New Roman" w:hAnsi="Times New Roman"/>
        </w:rPr>
        <w:t>Veyette</w:t>
      </w:r>
      <w:proofErr w:type="spellEnd"/>
      <w:r w:rsidRPr="00EF5842">
        <w:rPr>
          <w:rFonts w:ascii="Times New Roman" w:hAnsi="Times New Roman"/>
        </w:rPr>
        <w:t xml:space="preserve"> and rehearse and dance with the main company for all of the larger ballets Pennsylvania Ballet performs at the Academy of Music and Merriam Theater.”</w:t>
      </w:r>
      <w:r w:rsidRPr="00EF5842">
        <w:rPr>
          <w:rStyle w:val="FootnoteReference"/>
          <w:rFonts w:ascii="Times New Roman" w:hAnsi="Times New Roman"/>
        </w:rPr>
        <w:footnoteReference w:id="210"/>
      </w:r>
    </w:p>
    <w:p w14:paraId="785C5344" w14:textId="20AD4915" w:rsidR="00123883" w:rsidRDefault="00123883" w:rsidP="00123883">
      <w:pPr>
        <w:ind w:firstLine="720"/>
        <w:rPr>
          <w:rFonts w:ascii="Times New Roman" w:hAnsi="Times New Roman"/>
        </w:rPr>
      </w:pPr>
      <w:r w:rsidRPr="00EF5842">
        <w:rPr>
          <w:rFonts w:ascii="Times New Roman" w:hAnsi="Times New Roman"/>
        </w:rPr>
        <w:t>The American Guild of Musical Artists (AGMA) represents the artists of Pennsylvania Ballet.  Pennsylvania II artists work policy is</w:t>
      </w:r>
      <w:r>
        <w:rPr>
          <w:rFonts w:ascii="Times New Roman" w:hAnsi="Times New Roman"/>
        </w:rPr>
        <w:t xml:space="preserve"> as follows,</w:t>
      </w:r>
    </w:p>
    <w:p w14:paraId="1ABEB187" w14:textId="177CDAAB" w:rsidR="00123883" w:rsidRDefault="00123883" w:rsidP="00123883">
      <w:pPr>
        <w:pStyle w:val="BlockQuotation"/>
        <w:rPr>
          <w:rFonts w:ascii="Times New Roman" w:hAnsi="Times New Roman"/>
        </w:rPr>
      </w:pPr>
      <w:r w:rsidRPr="00EF5842">
        <w:rPr>
          <w:rFonts w:ascii="Times New Roman" w:hAnsi="Times New Roman"/>
        </w:rPr>
        <w:t xml:space="preserve">Members of Pennsylvania Ballet II shall not be </w:t>
      </w:r>
      <w:r>
        <w:rPr>
          <w:rFonts w:ascii="Times New Roman" w:hAnsi="Times New Roman"/>
        </w:rPr>
        <w:t xml:space="preserve">cast in leading dancing roles. </w:t>
      </w:r>
      <w:r w:rsidRPr="00EF5842">
        <w:rPr>
          <w:rFonts w:ascii="Times New Roman" w:hAnsi="Times New Roman"/>
        </w:rPr>
        <w:t>The definition of leading dancing roles shal</w:t>
      </w:r>
      <w:r>
        <w:rPr>
          <w:rFonts w:ascii="Times New Roman" w:hAnsi="Times New Roman"/>
        </w:rPr>
        <w:t xml:space="preserve">l be consistent with Paragraph </w:t>
      </w:r>
      <w:r w:rsidRPr="00EF5842">
        <w:rPr>
          <w:rFonts w:ascii="Times New Roman" w:hAnsi="Times New Roman"/>
        </w:rPr>
        <w:t xml:space="preserve">38(g). A dancer </w:t>
      </w:r>
      <w:proofErr w:type="gramStart"/>
      <w:r w:rsidRPr="00EF5842">
        <w:rPr>
          <w:rFonts w:ascii="Times New Roman" w:hAnsi="Times New Roman"/>
        </w:rPr>
        <w:t xml:space="preserve">shall be considered to have been </w:t>
      </w:r>
      <w:r>
        <w:rPr>
          <w:rFonts w:ascii="Times New Roman" w:hAnsi="Times New Roman"/>
        </w:rPr>
        <w:t>cast</w:t>
      </w:r>
      <w:proofErr w:type="gramEnd"/>
      <w:r>
        <w:rPr>
          <w:rFonts w:ascii="Times New Roman" w:hAnsi="Times New Roman"/>
        </w:rPr>
        <w:t xml:space="preserve"> in a role after they have </w:t>
      </w:r>
      <w:r w:rsidRPr="00EF5842">
        <w:rPr>
          <w:rFonts w:ascii="Times New Roman" w:hAnsi="Times New Roman"/>
        </w:rPr>
        <w:t>been rehearsing the role for more tha</w:t>
      </w:r>
      <w:r>
        <w:rPr>
          <w:rFonts w:ascii="Times New Roman" w:hAnsi="Times New Roman"/>
        </w:rPr>
        <w:t xml:space="preserve">n two weeks. The EMPLOYER will </w:t>
      </w:r>
      <w:r w:rsidRPr="00EF5842">
        <w:rPr>
          <w:rFonts w:ascii="Times New Roman" w:hAnsi="Times New Roman"/>
        </w:rPr>
        <w:t>advise all guest choreographers of thi</w:t>
      </w:r>
      <w:r>
        <w:rPr>
          <w:rFonts w:ascii="Times New Roman" w:hAnsi="Times New Roman"/>
        </w:rPr>
        <w:t xml:space="preserve">s provision. After a member of </w:t>
      </w:r>
      <w:r w:rsidRPr="00EF5842">
        <w:rPr>
          <w:rFonts w:ascii="Times New Roman" w:hAnsi="Times New Roman"/>
        </w:rPr>
        <w:t>Pennsylvania Ballet II has performed in thei</w:t>
      </w:r>
      <w:r>
        <w:rPr>
          <w:rFonts w:ascii="Times New Roman" w:hAnsi="Times New Roman"/>
        </w:rPr>
        <w:t xml:space="preserve">r third program of any season, for any performance or </w:t>
      </w:r>
      <w:r w:rsidRPr="00EF5842">
        <w:rPr>
          <w:rFonts w:ascii="Times New Roman" w:hAnsi="Times New Roman"/>
        </w:rPr>
        <w:t xml:space="preserve">rehearsal weeks </w:t>
      </w:r>
      <w:proofErr w:type="gramStart"/>
      <w:r w:rsidRPr="00EF5842">
        <w:rPr>
          <w:rFonts w:ascii="Times New Roman" w:hAnsi="Times New Roman"/>
        </w:rPr>
        <w:t>that dancer is used b</w:t>
      </w:r>
      <w:r>
        <w:rPr>
          <w:rFonts w:ascii="Times New Roman" w:hAnsi="Times New Roman"/>
        </w:rPr>
        <w:t>y the Employer</w:t>
      </w:r>
      <w:proofErr w:type="gramEnd"/>
      <w:r>
        <w:rPr>
          <w:rFonts w:ascii="Times New Roman" w:hAnsi="Times New Roman"/>
        </w:rPr>
        <w:t xml:space="preserve"> </w:t>
      </w:r>
      <w:r w:rsidRPr="00EF5842">
        <w:rPr>
          <w:rFonts w:ascii="Times New Roman" w:hAnsi="Times New Roman"/>
        </w:rPr>
        <w:t>in that season, they shall be paid at the Fir</w:t>
      </w:r>
      <w:r>
        <w:rPr>
          <w:rFonts w:ascii="Times New Roman" w:hAnsi="Times New Roman"/>
        </w:rPr>
        <w:t xml:space="preserve">st Year Apprentice rate. Guest </w:t>
      </w:r>
      <w:r w:rsidRPr="00EF5842">
        <w:rPr>
          <w:rFonts w:ascii="Times New Roman" w:hAnsi="Times New Roman"/>
        </w:rPr>
        <w:t xml:space="preserve">Dancers, including members of </w:t>
      </w:r>
      <w:r w:rsidRPr="00EF5842">
        <w:rPr>
          <w:rFonts w:ascii="Times New Roman" w:hAnsi="Times New Roman"/>
        </w:rPr>
        <w:lastRenderedPageBreak/>
        <w:t>Pennsylvania</w:t>
      </w:r>
      <w:r>
        <w:rPr>
          <w:rFonts w:ascii="Times New Roman" w:hAnsi="Times New Roman"/>
        </w:rPr>
        <w:t xml:space="preserve"> Ballet II and students of the </w:t>
      </w:r>
      <w:r w:rsidRPr="00EF5842">
        <w:rPr>
          <w:rFonts w:ascii="Times New Roman" w:hAnsi="Times New Roman"/>
        </w:rPr>
        <w:t>Pennsylvania Ballet School, shall be so denoted in the program.</w:t>
      </w:r>
      <w:r w:rsidRPr="00EF5842">
        <w:rPr>
          <w:rStyle w:val="FootnoteReference"/>
          <w:rFonts w:ascii="Times New Roman" w:hAnsi="Times New Roman"/>
        </w:rPr>
        <w:footnoteReference w:id="211"/>
      </w:r>
    </w:p>
    <w:p w14:paraId="7EE3A964" w14:textId="77777777" w:rsidR="00123883" w:rsidRDefault="00123883" w:rsidP="00123883">
      <w:pPr>
        <w:ind w:firstLine="720"/>
        <w:rPr>
          <w:rFonts w:ascii="Times New Roman" w:hAnsi="Times New Roman"/>
        </w:rPr>
      </w:pPr>
      <w:r w:rsidRPr="00EF5842">
        <w:rPr>
          <w:rFonts w:ascii="Times New Roman" w:hAnsi="Times New Roman"/>
        </w:rPr>
        <w:t>This agreement protects the dancers of Pennsylvania Ballet by not allowing dancers of Pennsylvania Ballet II take any opportunities away from the dancers of Pennsylvania Ballet. However,</w:t>
      </w:r>
      <w:r>
        <w:rPr>
          <w:rFonts w:ascii="Times New Roman" w:hAnsi="Times New Roman"/>
        </w:rPr>
        <w:t xml:space="preserve"> this also provides protection for</w:t>
      </w:r>
      <w:r w:rsidRPr="00EF5842">
        <w:rPr>
          <w:rFonts w:ascii="Times New Roman" w:hAnsi="Times New Roman"/>
        </w:rPr>
        <w:t xml:space="preserve"> a Pennsylvania Ballet II dancer </w:t>
      </w:r>
      <w:r>
        <w:rPr>
          <w:rFonts w:ascii="Times New Roman" w:hAnsi="Times New Roman"/>
        </w:rPr>
        <w:t xml:space="preserve">he or she </w:t>
      </w:r>
      <w:r w:rsidRPr="00EF5842">
        <w:rPr>
          <w:rFonts w:ascii="Times New Roman" w:hAnsi="Times New Roman"/>
        </w:rPr>
        <w:t xml:space="preserve">be cast in a role with Pennsylvania Ballet, </w:t>
      </w:r>
      <w:r>
        <w:rPr>
          <w:rFonts w:ascii="Times New Roman" w:hAnsi="Times New Roman"/>
        </w:rPr>
        <w:t xml:space="preserve">he or she </w:t>
      </w:r>
      <w:r w:rsidRPr="00EF5842">
        <w:rPr>
          <w:rFonts w:ascii="Times New Roman" w:hAnsi="Times New Roman"/>
        </w:rPr>
        <w:t>will be compensated justly.</w:t>
      </w:r>
    </w:p>
    <w:p w14:paraId="2BDD946F" w14:textId="7EE662E0" w:rsidR="00123883" w:rsidRDefault="00123883" w:rsidP="00123883">
      <w:pPr>
        <w:ind w:firstLine="720"/>
        <w:rPr>
          <w:rFonts w:ascii="Times New Roman" w:hAnsi="Times New Roman"/>
        </w:rPr>
      </w:pPr>
      <w:r w:rsidRPr="00EF5842">
        <w:rPr>
          <w:rFonts w:ascii="Times New Roman" w:hAnsi="Times New Roman"/>
        </w:rPr>
        <w:t>With the use of Pennsylvania Ballet II</w:t>
      </w:r>
      <w:r>
        <w:rPr>
          <w:rFonts w:ascii="Times New Roman" w:hAnsi="Times New Roman"/>
        </w:rPr>
        <w:t xml:space="preserve"> </w:t>
      </w:r>
      <w:proofErr w:type="spellStart"/>
      <w:r>
        <w:rPr>
          <w:rFonts w:ascii="Times New Roman" w:hAnsi="Times New Roman"/>
        </w:rPr>
        <w:t>i</w:t>
      </w:r>
      <w:proofErr w:type="spellEnd"/>
      <w:r w:rsidRPr="00EF5842">
        <w:rPr>
          <w:rFonts w:ascii="Times New Roman" w:hAnsi="Times New Roman"/>
        </w:rPr>
        <w:t xml:space="preserve">  “enables Pennsylvania Ballet to greatly expand the scope and depth of its outreach effort through theatre and non-theatre based performances at Philadelphia area schools and other small venues.” The expansion of the outreach program was </w:t>
      </w:r>
      <w:r>
        <w:rPr>
          <w:rFonts w:ascii="Times New Roman" w:hAnsi="Times New Roman"/>
        </w:rPr>
        <w:t xml:space="preserve">organized by Francis </w:t>
      </w:r>
      <w:proofErr w:type="spellStart"/>
      <w:r>
        <w:rPr>
          <w:rFonts w:ascii="Times New Roman" w:hAnsi="Times New Roman"/>
        </w:rPr>
        <w:t>Veyette</w:t>
      </w:r>
      <w:proofErr w:type="spellEnd"/>
      <w:r>
        <w:rPr>
          <w:rFonts w:ascii="Times New Roman" w:hAnsi="Times New Roman"/>
        </w:rPr>
        <w:t>, “i</w:t>
      </w:r>
      <w:r w:rsidRPr="00EF5842">
        <w:rPr>
          <w:rFonts w:ascii="Times New Roman" w:hAnsi="Times New Roman"/>
        </w:rPr>
        <w:t xml:space="preserve">n conjunction with the Company’s Artistic Director Angel </w:t>
      </w:r>
      <w:proofErr w:type="spellStart"/>
      <w:r w:rsidRPr="00EF5842">
        <w:rPr>
          <w:rFonts w:ascii="Times New Roman" w:hAnsi="Times New Roman"/>
        </w:rPr>
        <w:t>Corella</w:t>
      </w:r>
      <w:proofErr w:type="spellEnd"/>
      <w:r w:rsidRPr="00EF5842">
        <w:rPr>
          <w:rFonts w:ascii="Times New Roman" w:hAnsi="Times New Roman"/>
        </w:rPr>
        <w:t xml:space="preserve">, </w:t>
      </w:r>
      <w:r>
        <w:rPr>
          <w:rFonts w:ascii="Times New Roman" w:hAnsi="Times New Roman"/>
        </w:rPr>
        <w:t xml:space="preserve">and </w:t>
      </w:r>
      <w:r w:rsidRPr="00EF5842">
        <w:rPr>
          <w:rFonts w:ascii="Times New Roman" w:hAnsi="Times New Roman"/>
        </w:rPr>
        <w:t>has developed a performance-based program that includes audience participation, a demonstration of ballet exercises dancers use to build strength, stamina, and flexibility, excerpts from the Company’s repertoire, and a question and answer period. Th</w:t>
      </w:r>
      <w:r>
        <w:rPr>
          <w:rFonts w:ascii="Times New Roman" w:hAnsi="Times New Roman"/>
        </w:rPr>
        <w:t xml:space="preserve">ese one-day school residences </w:t>
      </w:r>
      <w:r w:rsidRPr="00EF5842">
        <w:rPr>
          <w:rFonts w:ascii="Times New Roman" w:hAnsi="Times New Roman"/>
        </w:rPr>
        <w:t>give students the opportunity to see the dancers training, rehearsing, and performing.</w:t>
      </w:r>
      <w:r>
        <w:rPr>
          <w:rFonts w:ascii="Times New Roman" w:hAnsi="Times New Roman"/>
        </w:rPr>
        <w:t>”</w:t>
      </w:r>
      <w:r w:rsidRPr="00EF5842">
        <w:rPr>
          <w:rStyle w:val="FootnoteReference"/>
          <w:rFonts w:ascii="Times New Roman" w:hAnsi="Times New Roman"/>
        </w:rPr>
        <w:footnoteReference w:id="212"/>
      </w:r>
      <w:r w:rsidRPr="00EF5842">
        <w:rPr>
          <w:rFonts w:ascii="Times New Roman" w:hAnsi="Times New Roman"/>
        </w:rPr>
        <w:t xml:space="preserve"> The development of outreach programs is vital to any professional companies image and future. These chances provide opportunities for the dancers of Pennsylvania Ballet II to gain valuable and unique performance experience.</w:t>
      </w:r>
    </w:p>
    <w:p w14:paraId="676C2DD3" w14:textId="399E50AB" w:rsidR="00123883" w:rsidRDefault="00123883" w:rsidP="00123883">
      <w:pPr>
        <w:pStyle w:val="Heading2"/>
      </w:pPr>
      <w:bookmarkStart w:id="25" w:name="_Toc323891173"/>
      <w:r>
        <w:t>Richmond Ballet</w:t>
      </w:r>
      <w:bookmarkEnd w:id="25"/>
    </w:p>
    <w:p w14:paraId="7895AD46" w14:textId="77777777" w:rsidR="00123883" w:rsidRPr="00EF5842" w:rsidRDefault="00123883" w:rsidP="00123883">
      <w:pPr>
        <w:rPr>
          <w:rFonts w:ascii="Times New Roman" w:hAnsi="Times New Roman"/>
        </w:rPr>
      </w:pPr>
      <w:r>
        <w:tab/>
      </w:r>
      <w:r w:rsidRPr="00EF5842">
        <w:rPr>
          <w:rFonts w:ascii="Times New Roman" w:hAnsi="Times New Roman"/>
        </w:rPr>
        <w:t>Richmond Ballet is a medium sized unranked professional company</w:t>
      </w:r>
      <w:r>
        <w:rPr>
          <w:rFonts w:ascii="Times New Roman" w:hAnsi="Times New Roman"/>
        </w:rPr>
        <w:t>. F</w:t>
      </w:r>
      <w:r w:rsidRPr="00EF5842">
        <w:rPr>
          <w:rFonts w:ascii="Times New Roman" w:hAnsi="Times New Roman"/>
        </w:rPr>
        <w:t xml:space="preserve">or the 2015-2016 season, </w:t>
      </w:r>
      <w:r>
        <w:rPr>
          <w:rFonts w:ascii="Times New Roman" w:hAnsi="Times New Roman"/>
        </w:rPr>
        <w:t xml:space="preserve">the are </w:t>
      </w:r>
      <w:r w:rsidRPr="00EF5842">
        <w:rPr>
          <w:rFonts w:ascii="Times New Roman" w:hAnsi="Times New Roman"/>
        </w:rPr>
        <w:t xml:space="preserve">seventeen dancers in the main company, ten dancers in the </w:t>
      </w:r>
      <w:r w:rsidRPr="00EF5842">
        <w:rPr>
          <w:rFonts w:ascii="Times New Roman" w:hAnsi="Times New Roman"/>
        </w:rPr>
        <w:lastRenderedPageBreak/>
        <w:t>affiliated second company, Richmond Ballet II, and twenty-nine trainees in the Richmond Ballet Trainee Program.</w:t>
      </w:r>
      <w:r w:rsidRPr="00EF5842">
        <w:rPr>
          <w:rStyle w:val="FootnoteReference"/>
          <w:rFonts w:ascii="Times New Roman" w:hAnsi="Times New Roman"/>
        </w:rPr>
        <w:footnoteReference w:id="213"/>
      </w:r>
      <w:r w:rsidRPr="00EF5842">
        <w:rPr>
          <w:rFonts w:ascii="Times New Roman" w:hAnsi="Times New Roman"/>
        </w:rPr>
        <w:t xml:space="preserve"> Of the current members of Richmond Ballet, twelve have had experience with a trainee or second company, and eleven have had experience with Richmond Ballet II or the Richmond Ballet Trainee Program.</w:t>
      </w:r>
      <w:r w:rsidRPr="00EF5842">
        <w:rPr>
          <w:rStyle w:val="FootnoteReference"/>
          <w:rFonts w:ascii="Times New Roman" w:hAnsi="Times New Roman"/>
        </w:rPr>
        <w:footnoteReference w:id="214"/>
      </w:r>
      <w:r>
        <w:rPr>
          <w:rFonts w:ascii="Times New Roman" w:hAnsi="Times New Roman"/>
        </w:rPr>
        <w:t xml:space="preserve"> In order to become</w:t>
      </w:r>
      <w:r w:rsidRPr="00EF5842">
        <w:rPr>
          <w:rFonts w:ascii="Times New Roman" w:hAnsi="Times New Roman"/>
        </w:rPr>
        <w:t xml:space="preserve"> a member of Richmond Ballet II </w:t>
      </w:r>
      <w:r>
        <w:rPr>
          <w:rFonts w:ascii="Times New Roman" w:hAnsi="Times New Roman"/>
        </w:rPr>
        <w:t xml:space="preserve">“[you] </w:t>
      </w:r>
      <w:r w:rsidRPr="00EF5842">
        <w:rPr>
          <w:rFonts w:ascii="Times New Roman" w:hAnsi="Times New Roman"/>
        </w:rPr>
        <w:t>must be between the ages of 18 and 21 and must attend an audition during the season’s audition tour.”</w:t>
      </w:r>
      <w:r w:rsidRPr="00EF5842">
        <w:rPr>
          <w:rStyle w:val="FootnoteReference"/>
          <w:rFonts w:ascii="Times New Roman" w:hAnsi="Times New Roman"/>
        </w:rPr>
        <w:footnoteReference w:id="215"/>
      </w:r>
      <w:r w:rsidRPr="00EF5842">
        <w:rPr>
          <w:rFonts w:ascii="Times New Roman" w:hAnsi="Times New Roman"/>
        </w:rPr>
        <w:t xml:space="preserve"> To </w:t>
      </w:r>
      <w:r>
        <w:rPr>
          <w:rFonts w:ascii="Times New Roman" w:hAnsi="Times New Roman"/>
        </w:rPr>
        <w:t xml:space="preserve">be considered for a trainee position </w:t>
      </w:r>
      <w:r w:rsidRPr="00EF5842">
        <w:rPr>
          <w:rFonts w:ascii="Times New Roman" w:hAnsi="Times New Roman"/>
        </w:rPr>
        <w:t>with Richmond Ballet</w:t>
      </w:r>
      <w:r>
        <w:rPr>
          <w:rFonts w:ascii="Times New Roman" w:hAnsi="Times New Roman"/>
        </w:rPr>
        <w:t>,</w:t>
      </w:r>
      <w:r w:rsidRPr="00EF5842">
        <w:rPr>
          <w:rFonts w:ascii="Times New Roman" w:hAnsi="Times New Roman"/>
        </w:rPr>
        <w:t xml:space="preserve"> dancers must attend the Richmond Ballet Summer Intensive Program with the opportunity to learn Richmond Ballet repertory, in order to be considered for a position as a trainee.</w:t>
      </w:r>
      <w:r w:rsidRPr="00EF5842">
        <w:rPr>
          <w:rStyle w:val="FootnoteReference"/>
          <w:rFonts w:ascii="Times New Roman" w:hAnsi="Times New Roman"/>
        </w:rPr>
        <w:footnoteReference w:id="216"/>
      </w:r>
      <w:r w:rsidRPr="00EF5842">
        <w:rPr>
          <w:rFonts w:ascii="Times New Roman" w:hAnsi="Times New Roman"/>
        </w:rPr>
        <w:t xml:space="preserve"> With three different levels of the organization Richmond Ballet’s leadership is defined as Stoner </w:t>
      </w:r>
      <w:proofErr w:type="spellStart"/>
      <w:r w:rsidRPr="00EF5842">
        <w:rPr>
          <w:rFonts w:ascii="Times New Roman" w:hAnsi="Times New Roman"/>
        </w:rPr>
        <w:t>Winslett</w:t>
      </w:r>
      <w:proofErr w:type="spellEnd"/>
      <w:r w:rsidRPr="00EF5842">
        <w:rPr>
          <w:rFonts w:ascii="Times New Roman" w:hAnsi="Times New Roman"/>
        </w:rPr>
        <w:t xml:space="preserve"> </w:t>
      </w:r>
      <w:r>
        <w:rPr>
          <w:rFonts w:ascii="Times New Roman" w:hAnsi="Times New Roman"/>
        </w:rPr>
        <w:t xml:space="preserve">as </w:t>
      </w:r>
      <w:r w:rsidRPr="00EF5842">
        <w:rPr>
          <w:rFonts w:ascii="Times New Roman" w:hAnsi="Times New Roman"/>
        </w:rPr>
        <w:t xml:space="preserve">Artistic Director of the main company, Igor </w:t>
      </w:r>
      <w:proofErr w:type="spellStart"/>
      <w:r w:rsidRPr="00EF5842">
        <w:rPr>
          <w:rFonts w:ascii="Times New Roman" w:hAnsi="Times New Roman"/>
        </w:rPr>
        <w:t>Antonov</w:t>
      </w:r>
      <w:proofErr w:type="spellEnd"/>
      <w:r w:rsidRPr="00EF5842">
        <w:rPr>
          <w:rFonts w:ascii="Times New Roman" w:hAnsi="Times New Roman"/>
        </w:rPr>
        <w:t xml:space="preserve"> who leads Richmond Ballet II, and Richmond Ballet School Director Judy Jacob who leads the Trainee Program.</w:t>
      </w:r>
      <w:r w:rsidRPr="00EF5842">
        <w:rPr>
          <w:rStyle w:val="FootnoteReference"/>
          <w:rFonts w:ascii="Times New Roman" w:hAnsi="Times New Roman"/>
        </w:rPr>
        <w:footnoteReference w:id="217"/>
      </w:r>
      <w:r w:rsidRPr="00EF5842">
        <w:rPr>
          <w:rFonts w:ascii="Times New Roman" w:hAnsi="Times New Roman"/>
        </w:rPr>
        <w:t xml:space="preserve"> </w:t>
      </w:r>
    </w:p>
    <w:p w14:paraId="21254B65" w14:textId="77777777" w:rsidR="00123883" w:rsidRPr="00EF5842" w:rsidRDefault="00123883" w:rsidP="00123883">
      <w:pPr>
        <w:rPr>
          <w:rFonts w:ascii="Times New Roman" w:hAnsi="Times New Roman"/>
        </w:rPr>
      </w:pPr>
      <w:r w:rsidRPr="00EF5842">
        <w:rPr>
          <w:rFonts w:ascii="Times New Roman" w:hAnsi="Times New Roman"/>
        </w:rPr>
        <w:tab/>
        <w:t>Richmond Ballet lists the contract for the main company and Richmond Ballet II as 38-42 weeks with competitive salaries.</w:t>
      </w:r>
      <w:r w:rsidRPr="00EF5842">
        <w:rPr>
          <w:rStyle w:val="FootnoteReference"/>
          <w:rFonts w:ascii="Times New Roman" w:hAnsi="Times New Roman"/>
        </w:rPr>
        <w:footnoteReference w:id="218"/>
      </w:r>
      <w:r w:rsidRPr="00EF5842">
        <w:rPr>
          <w:rFonts w:ascii="Times New Roman" w:hAnsi="Times New Roman"/>
        </w:rPr>
        <w:t xml:space="preserve"> Richmond Ballet is the only company in this study to list a height requirement for dancers in both the main company and the second company.</w:t>
      </w:r>
      <w:r w:rsidRPr="00EF5842">
        <w:rPr>
          <w:rStyle w:val="FootnoteReference"/>
          <w:rFonts w:ascii="Times New Roman" w:hAnsi="Times New Roman"/>
        </w:rPr>
        <w:footnoteReference w:id="219"/>
      </w:r>
      <w:r w:rsidRPr="00EF5842">
        <w:rPr>
          <w:rFonts w:ascii="Times New Roman" w:hAnsi="Times New Roman"/>
        </w:rPr>
        <w:t xml:space="preserve"> This is a demonstration of a clear artistic vision for the dancers of Richmond Ballet and Richmond Ballet II.</w:t>
      </w:r>
    </w:p>
    <w:p w14:paraId="3C26DAA2" w14:textId="2B715158" w:rsidR="00123883" w:rsidRDefault="00123883" w:rsidP="00123883">
      <w:pPr>
        <w:ind w:firstLine="720"/>
        <w:rPr>
          <w:rFonts w:ascii="Times New Roman" w:hAnsi="Times New Roman"/>
        </w:rPr>
      </w:pPr>
      <w:r w:rsidRPr="00EF5842">
        <w:rPr>
          <w:rFonts w:ascii="Times New Roman" w:hAnsi="Times New Roman"/>
        </w:rPr>
        <w:lastRenderedPageBreak/>
        <w:t xml:space="preserve">The Richmond Ballet Trainee Program was founded in 1993, and </w:t>
      </w:r>
      <w:r>
        <w:rPr>
          <w:rFonts w:ascii="Times New Roman" w:hAnsi="Times New Roman"/>
        </w:rPr>
        <w:t>identifies</w:t>
      </w:r>
      <w:r w:rsidRPr="00EF5842">
        <w:rPr>
          <w:rFonts w:ascii="Times New Roman" w:hAnsi="Times New Roman"/>
        </w:rPr>
        <w:t xml:space="preserve"> itself as “one of the few in this country that enables the aspiring dancer to pursue formal dance training and gain valuable performance experience with a professional company.”</w:t>
      </w:r>
      <w:r w:rsidRPr="00EF5842">
        <w:rPr>
          <w:rStyle w:val="FootnoteReference"/>
          <w:rFonts w:ascii="Times New Roman" w:hAnsi="Times New Roman"/>
        </w:rPr>
        <w:footnoteReference w:id="220"/>
      </w:r>
      <w:r w:rsidRPr="00EF5842">
        <w:rPr>
          <w:rFonts w:ascii="Times New Roman" w:hAnsi="Times New Roman"/>
        </w:rPr>
        <w:t>Richmond Ballet also has an affiliation with a university for its Trainee Program, a partnership with Virginia Commonwealth University with a degree plan for Trainee dancers to receive a B.F.A. with a concentration in performance with Richmond Ballet.</w:t>
      </w:r>
      <w:r w:rsidRPr="00EF5842">
        <w:rPr>
          <w:rStyle w:val="FootnoteReference"/>
          <w:rFonts w:ascii="Times New Roman" w:hAnsi="Times New Roman"/>
        </w:rPr>
        <w:footnoteReference w:id="221"/>
      </w:r>
      <w:r w:rsidRPr="00EF5842">
        <w:rPr>
          <w:rFonts w:ascii="Times New Roman" w:hAnsi="Times New Roman"/>
        </w:rPr>
        <w:t xml:space="preserve"> Virginia Commonwealth defines this program as</w:t>
      </w:r>
      <w:r>
        <w:rPr>
          <w:rFonts w:ascii="Times New Roman" w:hAnsi="Times New Roman"/>
        </w:rPr>
        <w:t>,</w:t>
      </w:r>
    </w:p>
    <w:p w14:paraId="47F56004" w14:textId="71E99F9E" w:rsidR="00123883" w:rsidRDefault="00123883" w:rsidP="00123883">
      <w:pPr>
        <w:pStyle w:val="BlockQuotation"/>
        <w:rPr>
          <w:rFonts w:ascii="Times New Roman" w:hAnsi="Times New Roman"/>
        </w:rPr>
      </w:pPr>
      <w:r w:rsidRPr="00EF5842">
        <w:rPr>
          <w:rFonts w:ascii="Times New Roman" w:hAnsi="Times New Roman"/>
        </w:rPr>
        <w:t xml:space="preserve">VCU’s Department of Dance and Choreography offers a four-year degree concentration within the B.F.A. specifically designed for Richmond Ballet trainees. </w:t>
      </w:r>
      <w:proofErr w:type="gramStart"/>
      <w:r w:rsidRPr="00EF5842">
        <w:rPr>
          <w:rFonts w:ascii="Times New Roman" w:hAnsi="Times New Roman"/>
        </w:rPr>
        <w:t xml:space="preserve">This unique program bridges trainee experience with the Richmond Ballet professional company and rigorous pre-professional training with a </w:t>
      </w:r>
      <w:r w:rsidRPr="00EF5842">
        <w:rPr>
          <w:rFonts w:ascii="Times New Roman" w:hAnsi="Times New Roman"/>
        </w:rPr>
        <w:tab/>
        <w:t>focus in modern/contemporary dance.</w:t>
      </w:r>
      <w:proofErr w:type="gramEnd"/>
      <w:r w:rsidRPr="00EF5842">
        <w:rPr>
          <w:rFonts w:ascii="Times New Roman" w:hAnsi="Times New Roman"/>
        </w:rPr>
        <w:t xml:space="preserve"> During the first two years, students receive VCU credit for their work at the Richmond Ballet while taking general education courses, dance history and improvisation at VCU. Students then complete the degree with two years at VCU, taking courses in modern/contemporary dance, </w:t>
      </w:r>
      <w:r>
        <w:rPr>
          <w:rFonts w:ascii="Times New Roman" w:hAnsi="Times New Roman"/>
        </w:rPr>
        <w:tab/>
      </w:r>
      <w:r w:rsidRPr="00EF5842">
        <w:rPr>
          <w:rFonts w:ascii="Times New Roman" w:hAnsi="Times New Roman"/>
        </w:rPr>
        <w:t>ballet, composition, dance science, teaching methods and more. There are many opportunities to perform throughout the four years. This B.F.A. program is designed for disciplined students who are interested in attaining versatility in both ballet and modern/contemporary dance while exploring creative, historical and global perspectives of the field.</w:t>
      </w:r>
      <w:r w:rsidRPr="00EF5842">
        <w:rPr>
          <w:rStyle w:val="FootnoteReference"/>
          <w:rFonts w:ascii="Times New Roman" w:hAnsi="Times New Roman"/>
        </w:rPr>
        <w:footnoteReference w:id="222"/>
      </w:r>
    </w:p>
    <w:p w14:paraId="2A9D6656" w14:textId="4ADCA6C3" w:rsidR="00123883" w:rsidRDefault="00123883" w:rsidP="00123883">
      <w:pPr>
        <w:ind w:firstLine="720"/>
        <w:rPr>
          <w:rFonts w:ascii="Times New Roman" w:hAnsi="Times New Roman"/>
        </w:rPr>
      </w:pPr>
      <w:r w:rsidRPr="00EF5842">
        <w:rPr>
          <w:rFonts w:ascii="Times New Roman" w:hAnsi="Times New Roman"/>
        </w:rPr>
        <w:t>The partnership between VCU and Richmond Ballet is very unique and offers dancers who want both a college experience, and a performance career the opportunity to find the path to success that works the best with them. Having the chance to experience pre-professional training with Richmond Ballet while still having the opportunity to pursue a higher education degree is a great option for many aspiring dancers. It is a testament to the artistic vision and training of the affili</w:t>
      </w:r>
      <w:r>
        <w:rPr>
          <w:rFonts w:ascii="Times New Roman" w:hAnsi="Times New Roman"/>
        </w:rPr>
        <w:t xml:space="preserve">ated Second </w:t>
      </w:r>
      <w:r>
        <w:rPr>
          <w:rFonts w:ascii="Times New Roman" w:hAnsi="Times New Roman"/>
        </w:rPr>
        <w:lastRenderedPageBreak/>
        <w:t>C</w:t>
      </w:r>
      <w:r w:rsidRPr="00EF5842">
        <w:rPr>
          <w:rFonts w:ascii="Times New Roman" w:hAnsi="Times New Roman"/>
        </w:rPr>
        <w:t>ompany.</w:t>
      </w:r>
      <w:r>
        <w:rPr>
          <w:rFonts w:ascii="Times New Roman" w:hAnsi="Times New Roman"/>
        </w:rPr>
        <w:t xml:space="preserve"> That</w:t>
      </w:r>
      <w:r w:rsidRPr="00EF5842">
        <w:rPr>
          <w:rFonts w:ascii="Times New Roman" w:hAnsi="Times New Roman"/>
        </w:rPr>
        <w:t xml:space="preserve"> sixty-five percent of the current main company dancers p</w:t>
      </w:r>
      <w:r>
        <w:rPr>
          <w:rFonts w:ascii="Times New Roman" w:hAnsi="Times New Roman"/>
        </w:rPr>
        <w:t>romoted from Richmond Ballet II.</w:t>
      </w:r>
    </w:p>
    <w:p w14:paraId="0DF65106" w14:textId="31FC7858" w:rsidR="00123883" w:rsidRDefault="00123883" w:rsidP="00123883">
      <w:pPr>
        <w:pStyle w:val="Heading2"/>
      </w:pPr>
      <w:bookmarkStart w:id="26" w:name="_Toc323891174"/>
      <w:r>
        <w:t>The Washington Ballet</w:t>
      </w:r>
      <w:bookmarkEnd w:id="26"/>
    </w:p>
    <w:p w14:paraId="2BBCD131" w14:textId="77777777" w:rsidR="00123883" w:rsidRPr="00EF5842" w:rsidRDefault="00123883" w:rsidP="00123883">
      <w:pPr>
        <w:ind w:firstLine="720"/>
        <w:rPr>
          <w:rFonts w:ascii="Times New Roman" w:hAnsi="Times New Roman"/>
        </w:rPr>
      </w:pPr>
      <w:r w:rsidRPr="00EF5842">
        <w:rPr>
          <w:rFonts w:ascii="Times New Roman" w:hAnsi="Times New Roman"/>
        </w:rPr>
        <w:t>The Washington Ballet located in the nations capital is a midsize unranked company consisting of twenty-five dancers for the 2015-2016 season.</w:t>
      </w:r>
      <w:r w:rsidRPr="00EF5842">
        <w:rPr>
          <w:rStyle w:val="FootnoteReference"/>
          <w:rFonts w:ascii="Times New Roman" w:hAnsi="Times New Roman"/>
        </w:rPr>
        <w:footnoteReference w:id="223"/>
      </w:r>
      <w:r w:rsidRPr="00EF5842">
        <w:rPr>
          <w:rFonts w:ascii="Times New Roman" w:hAnsi="Times New Roman"/>
        </w:rPr>
        <w:t xml:space="preserve"> Of the twenty-five dancers currently on the main company roster, twelve began their careers in a Trainee or Second Company, </w:t>
      </w:r>
      <w:r>
        <w:rPr>
          <w:rFonts w:ascii="Times New Roman" w:hAnsi="Times New Roman"/>
        </w:rPr>
        <w:t>and</w:t>
      </w:r>
      <w:r w:rsidRPr="00EF5842">
        <w:rPr>
          <w:rFonts w:ascii="Times New Roman" w:hAnsi="Times New Roman"/>
        </w:rPr>
        <w:t xml:space="preserve"> ten dancers</w:t>
      </w:r>
      <w:r>
        <w:rPr>
          <w:rFonts w:ascii="Times New Roman" w:hAnsi="Times New Roman"/>
        </w:rPr>
        <w:t xml:space="preserve"> have been</w:t>
      </w:r>
      <w:r w:rsidRPr="00EF5842">
        <w:rPr>
          <w:rFonts w:ascii="Times New Roman" w:hAnsi="Times New Roman"/>
        </w:rPr>
        <w:t xml:space="preserve"> promoted from the Washington Ballet Studio Company.</w:t>
      </w:r>
      <w:r w:rsidRPr="00EF5842">
        <w:rPr>
          <w:rStyle w:val="FootnoteReference"/>
          <w:rFonts w:ascii="Times New Roman" w:hAnsi="Times New Roman"/>
        </w:rPr>
        <w:footnoteReference w:id="224"/>
      </w:r>
      <w:r w:rsidRPr="00EF5842">
        <w:rPr>
          <w:rFonts w:ascii="Times New Roman" w:hAnsi="Times New Roman"/>
        </w:rPr>
        <w:t xml:space="preserve"> The Washington Ballet consists of The Washington Ballet Company Dancers, The Washington Ballet Studio Company Dancers, and The Washington Ballet Trainee Program.</w:t>
      </w:r>
      <w:r w:rsidRPr="00EF5842">
        <w:rPr>
          <w:rStyle w:val="FootnoteReference"/>
          <w:rFonts w:ascii="Times New Roman" w:hAnsi="Times New Roman"/>
        </w:rPr>
        <w:footnoteReference w:id="225"/>
      </w:r>
      <w:r w:rsidRPr="00EF5842">
        <w:rPr>
          <w:rFonts w:ascii="Times New Roman" w:hAnsi="Times New Roman"/>
        </w:rPr>
        <w:t xml:space="preserve"> Washington Ballet is a member of the </w:t>
      </w:r>
      <w:r>
        <w:rPr>
          <w:rFonts w:ascii="Times New Roman" w:hAnsi="Times New Roman"/>
        </w:rPr>
        <w:t>AGMA</w:t>
      </w:r>
      <w:r w:rsidRPr="00EF5842">
        <w:rPr>
          <w:rFonts w:ascii="Times New Roman" w:hAnsi="Times New Roman"/>
        </w:rPr>
        <w:t>, but the Studio Company and Trainee Program are not mentioned in the agreement.</w:t>
      </w:r>
      <w:r w:rsidRPr="00EF5842">
        <w:rPr>
          <w:rStyle w:val="FootnoteReference"/>
          <w:rFonts w:ascii="Times New Roman" w:hAnsi="Times New Roman"/>
        </w:rPr>
        <w:footnoteReference w:id="226"/>
      </w:r>
      <w:r w:rsidRPr="00EF5842">
        <w:rPr>
          <w:rFonts w:ascii="Times New Roman" w:hAnsi="Times New Roman"/>
        </w:rPr>
        <w:t xml:space="preserve"> The Washington Ballet Studio Company consists of twelve dancers for the 20</w:t>
      </w:r>
      <w:r>
        <w:rPr>
          <w:rFonts w:ascii="Times New Roman" w:hAnsi="Times New Roman"/>
        </w:rPr>
        <w:t xml:space="preserve">15-2016 season, four male and eight </w:t>
      </w:r>
      <w:r w:rsidRPr="00EF5842">
        <w:rPr>
          <w:rFonts w:ascii="Times New Roman" w:hAnsi="Times New Roman"/>
        </w:rPr>
        <w:t>female.</w:t>
      </w:r>
      <w:r w:rsidRPr="00EF5842">
        <w:rPr>
          <w:rStyle w:val="FootnoteReference"/>
          <w:rFonts w:ascii="Times New Roman" w:hAnsi="Times New Roman"/>
        </w:rPr>
        <w:footnoteReference w:id="227"/>
      </w:r>
      <w:r w:rsidRPr="00EF5842">
        <w:rPr>
          <w:rFonts w:ascii="Times New Roman" w:hAnsi="Times New Roman"/>
        </w:rPr>
        <w:t xml:space="preserve"> Repertoire for the Washington Ballet Studio Company is not listed on the Company website. The Washington Ballet </w:t>
      </w:r>
      <w:r>
        <w:rPr>
          <w:rFonts w:ascii="Times New Roman" w:hAnsi="Times New Roman"/>
        </w:rPr>
        <w:t>Trainee program is described as</w:t>
      </w:r>
      <w:r w:rsidRPr="00EF5842">
        <w:rPr>
          <w:rFonts w:ascii="Times New Roman" w:hAnsi="Times New Roman"/>
        </w:rPr>
        <w:t xml:space="preserve"> “</w:t>
      </w:r>
      <w:r>
        <w:rPr>
          <w:rFonts w:ascii="Times New Roman" w:hAnsi="Times New Roman"/>
        </w:rPr>
        <w:t xml:space="preserve">[preparing] </w:t>
      </w:r>
      <w:r w:rsidRPr="00EF5842">
        <w:rPr>
          <w:rFonts w:ascii="Times New Roman" w:hAnsi="Times New Roman"/>
        </w:rPr>
        <w:t xml:space="preserve">advanced students ages 17 and older for the transition to a professional career. Trainees receive vigorous training, coaching, and mentoring as they maintain a challenging performance schedule often dancing alongside </w:t>
      </w:r>
      <w:r w:rsidRPr="00EF5842">
        <w:rPr>
          <w:rFonts w:ascii="Times New Roman" w:hAnsi="Times New Roman"/>
        </w:rPr>
        <w:lastRenderedPageBreak/>
        <w:t>the artists of The Washington Ballet.”</w:t>
      </w:r>
      <w:r w:rsidRPr="00EF5842">
        <w:rPr>
          <w:rStyle w:val="FootnoteReference"/>
          <w:rFonts w:ascii="Times New Roman" w:hAnsi="Times New Roman"/>
        </w:rPr>
        <w:footnoteReference w:id="228"/>
      </w:r>
      <w:r w:rsidRPr="00EF5842">
        <w:rPr>
          <w:rFonts w:ascii="Times New Roman" w:hAnsi="Times New Roman"/>
        </w:rPr>
        <w:t xml:space="preserve"> Trainees receive the opportunity to work with Artistic Director</w:t>
      </w:r>
      <w:r>
        <w:rPr>
          <w:rFonts w:ascii="Times New Roman" w:hAnsi="Times New Roman"/>
        </w:rPr>
        <w:t>,</w:t>
      </w:r>
      <w:r w:rsidRPr="00EF5842">
        <w:rPr>
          <w:rFonts w:ascii="Times New Roman" w:hAnsi="Times New Roman"/>
        </w:rPr>
        <w:t xml:space="preserve"> </w:t>
      </w:r>
      <w:proofErr w:type="spellStart"/>
      <w:r w:rsidRPr="00EF5842">
        <w:rPr>
          <w:rFonts w:ascii="Times New Roman" w:hAnsi="Times New Roman"/>
        </w:rPr>
        <w:t>Septime</w:t>
      </w:r>
      <w:proofErr w:type="spellEnd"/>
      <w:r w:rsidRPr="00EF5842">
        <w:rPr>
          <w:rFonts w:ascii="Times New Roman" w:hAnsi="Times New Roman"/>
        </w:rPr>
        <w:t xml:space="preserve"> </w:t>
      </w:r>
      <w:proofErr w:type="spellStart"/>
      <w:r w:rsidRPr="00EF5842">
        <w:rPr>
          <w:rFonts w:ascii="Times New Roman" w:hAnsi="Times New Roman"/>
        </w:rPr>
        <w:t>Webre</w:t>
      </w:r>
      <w:proofErr w:type="spellEnd"/>
      <w:r w:rsidRPr="00EF5842">
        <w:rPr>
          <w:rFonts w:ascii="Times New Roman" w:hAnsi="Times New Roman"/>
        </w:rPr>
        <w:t>, Trainee Program Ballet Master, Luis R. Torres, Ballet Master</w:t>
      </w:r>
      <w:r>
        <w:rPr>
          <w:rFonts w:ascii="Times New Roman" w:hAnsi="Times New Roman"/>
        </w:rPr>
        <w:t>,</w:t>
      </w:r>
      <w:r w:rsidRPr="00EF5842">
        <w:rPr>
          <w:rFonts w:ascii="Times New Roman" w:hAnsi="Times New Roman"/>
        </w:rPr>
        <w:t xml:space="preserve"> Elaine </w:t>
      </w:r>
      <w:proofErr w:type="spellStart"/>
      <w:r w:rsidRPr="00EF5842">
        <w:rPr>
          <w:rFonts w:ascii="Times New Roman" w:hAnsi="Times New Roman"/>
        </w:rPr>
        <w:t>Kudo</w:t>
      </w:r>
      <w:proofErr w:type="spellEnd"/>
      <w:r w:rsidRPr="00EF5842">
        <w:rPr>
          <w:rFonts w:ascii="Times New Roman" w:hAnsi="Times New Roman"/>
        </w:rPr>
        <w:t xml:space="preserve">, </w:t>
      </w:r>
      <w:proofErr w:type="gramStart"/>
      <w:r w:rsidRPr="00EF5842">
        <w:rPr>
          <w:rFonts w:ascii="Times New Roman" w:hAnsi="Times New Roman"/>
        </w:rPr>
        <w:t>Director</w:t>
      </w:r>
      <w:proofErr w:type="gramEnd"/>
      <w:r w:rsidRPr="00EF5842">
        <w:rPr>
          <w:rFonts w:ascii="Times New Roman" w:hAnsi="Times New Roman"/>
        </w:rPr>
        <w:t xml:space="preserve"> of The Washington School of Ballet</w:t>
      </w:r>
      <w:r>
        <w:rPr>
          <w:rFonts w:ascii="Times New Roman" w:hAnsi="Times New Roman"/>
        </w:rPr>
        <w:t>,</w:t>
      </w:r>
      <w:r w:rsidRPr="00EF5842">
        <w:rPr>
          <w:rFonts w:ascii="Times New Roman" w:hAnsi="Times New Roman"/>
        </w:rPr>
        <w:t xml:space="preserve"> </w:t>
      </w:r>
      <w:proofErr w:type="spellStart"/>
      <w:r w:rsidRPr="00EF5842">
        <w:rPr>
          <w:rFonts w:ascii="Times New Roman" w:hAnsi="Times New Roman"/>
        </w:rPr>
        <w:t>Kee</w:t>
      </w:r>
      <w:proofErr w:type="spellEnd"/>
      <w:r w:rsidRPr="00EF5842">
        <w:rPr>
          <w:rFonts w:ascii="Times New Roman" w:hAnsi="Times New Roman"/>
        </w:rPr>
        <w:t xml:space="preserve"> Juan Han, </w:t>
      </w:r>
      <w:r>
        <w:rPr>
          <w:rFonts w:ascii="Times New Roman" w:hAnsi="Times New Roman"/>
        </w:rPr>
        <w:t>and</w:t>
      </w:r>
      <w:r w:rsidRPr="00EF5842">
        <w:rPr>
          <w:rFonts w:ascii="Times New Roman" w:hAnsi="Times New Roman"/>
        </w:rPr>
        <w:t xml:space="preserve"> other distinguished faculty of The Washington School of Ballet. “Resources and seminars such as resume building/career counseling, nutrition, injury prevention, and body conditioning will be included to help transition from student to professional dancer.”</w:t>
      </w:r>
      <w:r w:rsidRPr="00EF5842">
        <w:rPr>
          <w:rStyle w:val="FootnoteReference"/>
          <w:rFonts w:ascii="Times New Roman" w:hAnsi="Times New Roman"/>
        </w:rPr>
        <w:footnoteReference w:id="229"/>
      </w:r>
      <w:r>
        <w:rPr>
          <w:rFonts w:ascii="Times New Roman" w:hAnsi="Times New Roman"/>
        </w:rPr>
        <w:t xml:space="preserve"> It is also noted</w:t>
      </w:r>
      <w:proofErr w:type="gramStart"/>
      <w:r>
        <w:rPr>
          <w:rFonts w:ascii="Times New Roman" w:hAnsi="Times New Roman"/>
        </w:rPr>
        <w:t>, that</w:t>
      </w:r>
      <w:proofErr w:type="gramEnd"/>
      <w:r>
        <w:rPr>
          <w:rFonts w:ascii="Times New Roman" w:hAnsi="Times New Roman"/>
        </w:rPr>
        <w:t xml:space="preserve"> </w:t>
      </w:r>
      <w:r w:rsidRPr="00EF5842">
        <w:rPr>
          <w:rFonts w:ascii="Times New Roman" w:hAnsi="Times New Roman"/>
        </w:rPr>
        <w:t>“Trainees are given consideration for higher positions within the organization.”</w:t>
      </w:r>
      <w:r w:rsidRPr="00EF5842">
        <w:rPr>
          <w:rStyle w:val="FootnoteReference"/>
          <w:rFonts w:ascii="Times New Roman" w:hAnsi="Times New Roman"/>
        </w:rPr>
        <w:footnoteReference w:id="230"/>
      </w:r>
    </w:p>
    <w:p w14:paraId="3D8EFFEA" w14:textId="05B20BFD" w:rsidR="00123883" w:rsidRDefault="00123883" w:rsidP="00123883">
      <w:pPr>
        <w:rPr>
          <w:rFonts w:ascii="Times New Roman" w:hAnsi="Times New Roman"/>
        </w:rPr>
      </w:pPr>
      <w:r w:rsidRPr="00EF5842">
        <w:rPr>
          <w:rFonts w:ascii="Times New Roman" w:hAnsi="Times New Roman"/>
        </w:rPr>
        <w:tab/>
      </w:r>
      <w:r>
        <w:rPr>
          <w:rFonts w:ascii="Times New Roman" w:hAnsi="Times New Roman"/>
        </w:rPr>
        <w:t>AGMA</w:t>
      </w:r>
      <w:r w:rsidRPr="00EF5842">
        <w:rPr>
          <w:rFonts w:ascii="Times New Roman" w:hAnsi="Times New Roman"/>
        </w:rPr>
        <w:t xml:space="preserve"> represents the dancers of The Washington Ballet and the work policy for the artists of The Washington Ballet Studio Company is stated in the current contractual agreement as follows,</w:t>
      </w:r>
    </w:p>
    <w:p w14:paraId="22C72046" w14:textId="04965A4B" w:rsidR="00123883" w:rsidRDefault="00123883" w:rsidP="00123883">
      <w:pPr>
        <w:pStyle w:val="BlockQuotation"/>
        <w:rPr>
          <w:rFonts w:ascii="Times New Roman" w:hAnsi="Times New Roman"/>
        </w:rPr>
      </w:pPr>
      <w:r w:rsidRPr="00EF5842">
        <w:rPr>
          <w:rFonts w:ascii="Times New Roman" w:hAnsi="Times New Roman"/>
        </w:rPr>
        <w:t>Apprentices and students of the Washingt</w:t>
      </w:r>
      <w:r>
        <w:rPr>
          <w:rFonts w:ascii="Times New Roman" w:hAnsi="Times New Roman"/>
        </w:rPr>
        <w:t xml:space="preserve">on School of Ballet (including </w:t>
      </w:r>
      <w:r w:rsidRPr="00EF5842">
        <w:rPr>
          <w:rFonts w:ascii="Times New Roman" w:hAnsi="Times New Roman"/>
        </w:rPr>
        <w:t>members of the Studio Company and Tra</w:t>
      </w:r>
      <w:r>
        <w:rPr>
          <w:rFonts w:ascii="Times New Roman" w:hAnsi="Times New Roman"/>
        </w:rPr>
        <w:t xml:space="preserve">inees, who are students of the </w:t>
      </w:r>
      <w:r w:rsidRPr="00EF5842">
        <w:rPr>
          <w:rFonts w:ascii="Times New Roman" w:hAnsi="Times New Roman"/>
        </w:rPr>
        <w:t>Washington School of Ballet) shall not be used t</w:t>
      </w:r>
      <w:r>
        <w:rPr>
          <w:rFonts w:ascii="Times New Roman" w:hAnsi="Times New Roman"/>
        </w:rPr>
        <w:t xml:space="preserve">o perform principal roles (not </w:t>
      </w:r>
      <w:r w:rsidRPr="00EF5842">
        <w:rPr>
          <w:rFonts w:ascii="Times New Roman" w:hAnsi="Times New Roman"/>
        </w:rPr>
        <w:t>including solo roles), as defined by the Cho</w:t>
      </w:r>
      <w:r>
        <w:rPr>
          <w:rFonts w:ascii="Times New Roman" w:hAnsi="Times New Roman"/>
        </w:rPr>
        <w:t xml:space="preserve">reographer and/or the Artistic </w:t>
      </w:r>
      <w:r w:rsidRPr="00EF5842">
        <w:rPr>
          <w:rFonts w:ascii="Times New Roman" w:hAnsi="Times New Roman"/>
        </w:rPr>
        <w:t>Director, unless that dancer is paid at Compan</w:t>
      </w:r>
      <w:r>
        <w:rPr>
          <w:rFonts w:ascii="Times New Roman" w:hAnsi="Times New Roman"/>
        </w:rPr>
        <w:t xml:space="preserve">y Pay Rate (B) for the week(s) </w:t>
      </w:r>
      <w:r w:rsidRPr="00EF5842">
        <w:rPr>
          <w:rFonts w:ascii="Times New Roman" w:hAnsi="Times New Roman"/>
        </w:rPr>
        <w:t>in which performances of that role occur. There shall be no restr</w:t>
      </w:r>
      <w:r>
        <w:rPr>
          <w:rFonts w:ascii="Times New Roman" w:hAnsi="Times New Roman"/>
        </w:rPr>
        <w:t xml:space="preserve">ictions on </w:t>
      </w:r>
      <w:r w:rsidRPr="00EF5842">
        <w:rPr>
          <w:rFonts w:ascii="Times New Roman" w:hAnsi="Times New Roman"/>
        </w:rPr>
        <w:t xml:space="preserve">the casting of children in children’s roles and no </w:t>
      </w:r>
      <w:r>
        <w:rPr>
          <w:rFonts w:ascii="Times New Roman" w:hAnsi="Times New Roman"/>
        </w:rPr>
        <w:t xml:space="preserve">restrictions on the use of the </w:t>
      </w:r>
      <w:r w:rsidRPr="00EF5842">
        <w:rPr>
          <w:rFonts w:ascii="Times New Roman" w:hAnsi="Times New Roman"/>
        </w:rPr>
        <w:t>Washington Ballet Artistic Staff and the Washi</w:t>
      </w:r>
      <w:r>
        <w:rPr>
          <w:rFonts w:ascii="Times New Roman" w:hAnsi="Times New Roman"/>
        </w:rPr>
        <w:t xml:space="preserve">ngton School of Ballet Faculty </w:t>
      </w:r>
      <w:r w:rsidRPr="00EF5842">
        <w:rPr>
          <w:rFonts w:ascii="Times New Roman" w:hAnsi="Times New Roman"/>
        </w:rPr>
        <w:t>in Character Roles.</w:t>
      </w:r>
      <w:r w:rsidRPr="00EF5842">
        <w:rPr>
          <w:rStyle w:val="FootnoteReference"/>
          <w:rFonts w:ascii="Times New Roman" w:hAnsi="Times New Roman"/>
        </w:rPr>
        <w:footnoteReference w:id="231"/>
      </w:r>
    </w:p>
    <w:p w14:paraId="1712A1D3" w14:textId="0F52EE71" w:rsidR="00123883" w:rsidRDefault="00123883" w:rsidP="00123883">
      <w:pPr>
        <w:pStyle w:val="Heading2"/>
      </w:pPr>
      <w:bookmarkStart w:id="27" w:name="_Toc323891175"/>
      <w:r>
        <w:t>Tulsa Ballet</w:t>
      </w:r>
      <w:bookmarkEnd w:id="27"/>
    </w:p>
    <w:p w14:paraId="50749C6A" w14:textId="77777777" w:rsidR="00123883" w:rsidRPr="00EF5842" w:rsidRDefault="00123883" w:rsidP="00123883">
      <w:pPr>
        <w:rPr>
          <w:rFonts w:ascii="Times New Roman" w:hAnsi="Times New Roman"/>
        </w:rPr>
      </w:pPr>
      <w:r>
        <w:tab/>
      </w:r>
      <w:r w:rsidRPr="00EF5842">
        <w:rPr>
          <w:rFonts w:ascii="Times New Roman" w:hAnsi="Times New Roman"/>
        </w:rPr>
        <w:t>Tulsa Ballet is a ranked company consisting of twenty-eight dancers for the 2015-2016 season.</w:t>
      </w:r>
      <w:r w:rsidRPr="00EF5842">
        <w:rPr>
          <w:rStyle w:val="FootnoteReference"/>
          <w:rFonts w:ascii="Times New Roman" w:hAnsi="Times New Roman"/>
        </w:rPr>
        <w:footnoteReference w:id="232"/>
      </w:r>
      <w:r w:rsidRPr="00EF5842">
        <w:rPr>
          <w:rFonts w:ascii="Times New Roman" w:hAnsi="Times New Roman"/>
        </w:rPr>
        <w:t xml:space="preserve">Among the twenty-eight dancers seven dancers began their career </w:t>
      </w:r>
      <w:r w:rsidRPr="00EF5842">
        <w:rPr>
          <w:rFonts w:ascii="Times New Roman" w:hAnsi="Times New Roman"/>
        </w:rPr>
        <w:lastRenderedPageBreak/>
        <w:t>with a trainee or second company while four dancers were promoted to the main company from the affiliated second company, Tulsa Ballet II.</w:t>
      </w:r>
      <w:r w:rsidRPr="00EF5842">
        <w:rPr>
          <w:rStyle w:val="FootnoteReference"/>
          <w:rFonts w:ascii="Times New Roman" w:hAnsi="Times New Roman"/>
        </w:rPr>
        <w:footnoteReference w:id="233"/>
      </w:r>
      <w:r w:rsidRPr="00EF5842">
        <w:rPr>
          <w:rFonts w:ascii="Times New Roman" w:hAnsi="Times New Roman"/>
        </w:rPr>
        <w:t xml:space="preserve"> Tulsa Ballet II was established for the 2005-2006 Season, “to help aspiring dancers transition from dance school to a professional company by providing them with performance experience and instruction in a professional setting.”</w:t>
      </w:r>
      <w:r w:rsidRPr="00EF5842">
        <w:rPr>
          <w:rStyle w:val="FootnoteReference"/>
          <w:rFonts w:ascii="Times New Roman" w:hAnsi="Times New Roman"/>
        </w:rPr>
        <w:footnoteReference w:id="234"/>
      </w:r>
      <w:r w:rsidRPr="00EF5842">
        <w:rPr>
          <w:rFonts w:ascii="Times New Roman" w:hAnsi="Times New Roman"/>
        </w:rPr>
        <w:t xml:space="preserve">Tulsa Ballet II dancers receive a monthly stipend, and have </w:t>
      </w:r>
      <w:r>
        <w:rPr>
          <w:rFonts w:ascii="Times New Roman" w:hAnsi="Times New Roman"/>
        </w:rPr>
        <w:t>performance</w:t>
      </w:r>
      <w:r w:rsidRPr="00EF5842">
        <w:rPr>
          <w:rFonts w:ascii="Times New Roman" w:hAnsi="Times New Roman"/>
        </w:rPr>
        <w:t xml:space="preserve"> opportunities such as Backstage at the Ballet, TBII’s Mini-Season, touring performances, and the possibility of performances with the main company.</w:t>
      </w:r>
      <w:r w:rsidRPr="00EF5842">
        <w:rPr>
          <w:rStyle w:val="FootnoteReference"/>
          <w:rFonts w:ascii="Times New Roman" w:hAnsi="Times New Roman"/>
        </w:rPr>
        <w:footnoteReference w:id="235"/>
      </w:r>
      <w:r w:rsidRPr="00EF5842">
        <w:rPr>
          <w:rFonts w:ascii="Times New Roman" w:hAnsi="Times New Roman"/>
        </w:rPr>
        <w:t xml:space="preserve"> For the 2015-2016 Season Tulsa Ballet II had its own season of two productions: “On Your Radar”</w:t>
      </w:r>
      <w:r>
        <w:rPr>
          <w:rFonts w:ascii="Times New Roman" w:hAnsi="Times New Roman"/>
        </w:rPr>
        <w:t>,</w:t>
      </w:r>
      <w:r w:rsidRPr="00EF5842">
        <w:rPr>
          <w:rFonts w:ascii="Times New Roman" w:hAnsi="Times New Roman"/>
        </w:rPr>
        <w:t xml:space="preserve"> and “Emerging Choreographers Showcase</w:t>
      </w:r>
      <w:r>
        <w:rPr>
          <w:rFonts w:ascii="Times New Roman" w:hAnsi="Times New Roman"/>
        </w:rPr>
        <w:t>.</w:t>
      </w:r>
      <w:r w:rsidRPr="00EF5842">
        <w:rPr>
          <w:rFonts w:ascii="Times New Roman" w:hAnsi="Times New Roman"/>
        </w:rPr>
        <w:t>”</w:t>
      </w:r>
      <w:r w:rsidRPr="00EF5842">
        <w:rPr>
          <w:rStyle w:val="FootnoteReference"/>
          <w:rFonts w:ascii="Times New Roman" w:hAnsi="Times New Roman"/>
        </w:rPr>
        <w:footnoteReference w:id="236"/>
      </w:r>
      <w:r w:rsidRPr="00EF5842">
        <w:rPr>
          <w:rFonts w:ascii="Times New Roman" w:hAnsi="Times New Roman"/>
        </w:rPr>
        <w:t xml:space="preserve"> Tulsa Ballet II dancers have the opportunity to perform works by Tulsa Ballet Resident Choreographer Ma Cong, upcoming choreographers through “On Your Radar” and “Emerging Choreographers Showcase”, including works choreographed by Tulsa Ballet dancers.</w:t>
      </w:r>
      <w:r w:rsidRPr="00EF5842">
        <w:rPr>
          <w:rStyle w:val="FootnoteReference"/>
          <w:rFonts w:ascii="Times New Roman" w:hAnsi="Times New Roman"/>
        </w:rPr>
        <w:footnoteReference w:id="237"/>
      </w:r>
    </w:p>
    <w:p w14:paraId="40D6E66E" w14:textId="24A17D1B" w:rsidR="00123883" w:rsidRDefault="00123883" w:rsidP="00123883">
      <w:pPr>
        <w:rPr>
          <w:rFonts w:ascii="Times New Roman" w:hAnsi="Times New Roman"/>
        </w:rPr>
      </w:pPr>
      <w:r w:rsidRPr="00EF5842">
        <w:rPr>
          <w:rFonts w:ascii="Times New Roman" w:hAnsi="Times New Roman"/>
        </w:rPr>
        <w:tab/>
        <w:t>Tulsa Ballet states,</w:t>
      </w:r>
    </w:p>
    <w:p w14:paraId="62C00372" w14:textId="77777777" w:rsidR="00D6120D" w:rsidRDefault="00D6120D" w:rsidP="00D6120D">
      <w:pPr>
        <w:pStyle w:val="BlockQuotation"/>
      </w:pPr>
      <w:r w:rsidRPr="00EF5842">
        <w:t>Every dancer that would like to audition for TBII should have the following skills:</w:t>
      </w:r>
      <w:r>
        <w:br/>
      </w:r>
      <w:r w:rsidRPr="00EF5842">
        <w:t>Classical Technique</w:t>
      </w:r>
    </w:p>
    <w:p w14:paraId="5BD54330" w14:textId="77777777" w:rsidR="00D6120D" w:rsidRDefault="00D6120D" w:rsidP="00D6120D">
      <w:pPr>
        <w:pStyle w:val="BlockQuotation"/>
        <w:numPr>
          <w:ilvl w:val="0"/>
          <w:numId w:val="22"/>
        </w:numPr>
      </w:pPr>
      <w:r w:rsidRPr="00E06E9A">
        <w:t>Dancers need to be able to execute every dance step in the classical repertory or, at the minimum, have knowledge of those steps to be able to perfect them during the 1</w:t>
      </w:r>
      <w:r w:rsidRPr="00E06E9A">
        <w:rPr>
          <w:vertAlign w:val="superscript"/>
        </w:rPr>
        <w:t>st</w:t>
      </w:r>
      <w:r w:rsidRPr="00E06E9A">
        <w:t xml:space="preserve"> year in TBII.</w:t>
      </w:r>
    </w:p>
    <w:p w14:paraId="71DCC45C" w14:textId="77777777" w:rsidR="00D6120D" w:rsidRDefault="00D6120D" w:rsidP="00D6120D">
      <w:pPr>
        <w:pStyle w:val="BlockQuotation"/>
        <w:numPr>
          <w:ilvl w:val="0"/>
          <w:numId w:val="22"/>
        </w:numPr>
      </w:pPr>
      <w:r w:rsidRPr="00E06E9A">
        <w:lastRenderedPageBreak/>
        <w:t>Ladies: pointe work should be strong and accurate, with the goal of be able to do a required classical variation, solo or partnered.</w:t>
      </w:r>
    </w:p>
    <w:p w14:paraId="2FD1CC7F" w14:textId="77777777" w:rsidR="00D6120D" w:rsidRDefault="00D6120D" w:rsidP="00D6120D">
      <w:pPr>
        <w:pStyle w:val="BlockQuotation"/>
        <w:numPr>
          <w:ilvl w:val="0"/>
          <w:numId w:val="22"/>
        </w:numPr>
      </w:pPr>
      <w:r w:rsidRPr="00E06E9A">
        <w:t>Gentlemen: should have a strong classical technique, specifically in jumps and turns required in classical variations, as well as partnering skills such as: pirouettes promenade in different positions and some lift (shoulder sit, etc.).</w:t>
      </w:r>
    </w:p>
    <w:p w14:paraId="434A5FD2" w14:textId="70058696" w:rsidR="00D6120D" w:rsidRDefault="00D6120D" w:rsidP="00D6120D">
      <w:pPr>
        <w:pStyle w:val="BlockQuotation"/>
      </w:pPr>
      <w:r w:rsidRPr="00EF5842">
        <w:t xml:space="preserve">Overall we are looking for young dancers with strong technical skills, with a good work ethic, and with the ability to adapt and change for the different </w:t>
      </w:r>
      <w:r w:rsidRPr="00EF5842">
        <w:tab/>
        <w:t>styles of the classical repertory. A working knowledge of contemporary dance or an introduction to the contemporary style is helpful, but is not required.</w:t>
      </w:r>
      <w:r w:rsidRPr="00EF5842">
        <w:rPr>
          <w:rStyle w:val="FootnoteReference"/>
          <w:rFonts w:ascii="Times New Roman" w:hAnsi="Times New Roman"/>
        </w:rPr>
        <w:footnoteReference w:id="238"/>
      </w:r>
    </w:p>
    <w:p w14:paraId="1F0927DF" w14:textId="7C004F58" w:rsidR="00D6120D" w:rsidRDefault="00D6120D" w:rsidP="00D6120D">
      <w:pPr>
        <w:rPr>
          <w:rFonts w:ascii="Times New Roman" w:hAnsi="Times New Roman"/>
        </w:rPr>
      </w:pPr>
      <w:r>
        <w:tab/>
      </w:r>
      <w:r w:rsidRPr="00EF5842">
        <w:rPr>
          <w:rFonts w:ascii="Times New Roman" w:hAnsi="Times New Roman"/>
        </w:rPr>
        <w:t>While the American Guild of Musical Artists (AGMA) represents Tulsa Ballet, TBII is not mentioned as part of the current contractual agreement.</w:t>
      </w:r>
      <w:r w:rsidRPr="00EF5842">
        <w:rPr>
          <w:rStyle w:val="FootnoteReference"/>
          <w:rFonts w:ascii="Times New Roman" w:hAnsi="Times New Roman"/>
        </w:rPr>
        <w:footnoteReference w:id="239"/>
      </w:r>
    </w:p>
    <w:p w14:paraId="5D71BA67" w14:textId="43545331" w:rsidR="00D6120D" w:rsidRDefault="00D6120D" w:rsidP="00D6120D">
      <w:pPr>
        <w:pStyle w:val="Heading2"/>
      </w:pPr>
      <w:bookmarkStart w:id="28" w:name="_Toc323891176"/>
      <w:r>
        <w:t>Overall Analysis</w:t>
      </w:r>
      <w:bookmarkEnd w:id="28"/>
    </w:p>
    <w:p w14:paraId="5EDDE9BA" w14:textId="77777777" w:rsidR="00D6120D" w:rsidRPr="00EF5842" w:rsidRDefault="00D6120D" w:rsidP="00D6120D">
      <w:pPr>
        <w:rPr>
          <w:rFonts w:ascii="Times New Roman" w:hAnsi="Times New Roman"/>
        </w:rPr>
      </w:pPr>
      <w:r>
        <w:tab/>
      </w:r>
      <w:r w:rsidRPr="00EF5842">
        <w:rPr>
          <w:rFonts w:ascii="Times New Roman" w:hAnsi="Times New Roman"/>
        </w:rPr>
        <w:t>Of the eighteen companies selected for this study and six-hundred total nu</w:t>
      </w:r>
      <w:r>
        <w:rPr>
          <w:rFonts w:ascii="Times New Roman" w:hAnsi="Times New Roman"/>
        </w:rPr>
        <w:t>mber of dancers currently in a</w:t>
      </w:r>
      <w:r w:rsidRPr="00EF5842">
        <w:rPr>
          <w:rFonts w:ascii="Times New Roman" w:hAnsi="Times New Roman"/>
        </w:rPr>
        <w:t xml:space="preserve"> main company, three-hundred and six dancers have had experience in a trainee or second company, with two-hundred and fifty-one dancers</w:t>
      </w:r>
      <w:r>
        <w:rPr>
          <w:rFonts w:ascii="Times New Roman" w:hAnsi="Times New Roman"/>
        </w:rPr>
        <w:t xml:space="preserve"> have been</w:t>
      </w:r>
      <w:r w:rsidRPr="00EF5842">
        <w:rPr>
          <w:rFonts w:ascii="Times New Roman" w:hAnsi="Times New Roman"/>
        </w:rPr>
        <w:t xml:space="preserve"> promoted from the affiliated trainee or second company to the main company. This data collected indicates the most likely scenario to a career, as a professional ballet dancer, is to commit their time to a trainee or second company program. These eighteen</w:t>
      </w:r>
      <w:r>
        <w:rPr>
          <w:rFonts w:ascii="Times New Roman" w:hAnsi="Times New Roman"/>
        </w:rPr>
        <w:t xml:space="preserve"> companies</w:t>
      </w:r>
      <w:r w:rsidRPr="00EF5842">
        <w:rPr>
          <w:rFonts w:ascii="Times New Roman" w:hAnsi="Times New Roman"/>
        </w:rPr>
        <w:t xml:space="preserve"> are examples of the growing trend in classical ballet companies to establish a three-tiered organizational model. The three-tiered organization is the main company dancers, an ensemble of pre-professional dancers, and a group of dancers in a training program.</w:t>
      </w:r>
    </w:p>
    <w:p w14:paraId="047E4599" w14:textId="77777777" w:rsidR="00D6120D" w:rsidRDefault="00D6120D" w:rsidP="00D6120D">
      <w:pPr>
        <w:ind w:firstLine="720"/>
        <w:rPr>
          <w:rFonts w:ascii="Times New Roman" w:hAnsi="Times New Roman"/>
        </w:rPr>
      </w:pPr>
      <w:r w:rsidRPr="00EF5842">
        <w:rPr>
          <w:rFonts w:ascii="Times New Roman" w:hAnsi="Times New Roman"/>
        </w:rPr>
        <w:t xml:space="preserve">One of the most recent examples of this </w:t>
      </w:r>
      <w:r>
        <w:rPr>
          <w:rFonts w:ascii="Times New Roman" w:hAnsi="Times New Roman"/>
        </w:rPr>
        <w:t>process is Kansas City Ballet. The n</w:t>
      </w:r>
      <w:r w:rsidRPr="00EF5842">
        <w:rPr>
          <w:rFonts w:ascii="Times New Roman" w:hAnsi="Times New Roman"/>
        </w:rPr>
        <w:t xml:space="preserve">ewly appointed Artistic Director of Kansas City Ballet founded Kansas City Ballet II </w:t>
      </w:r>
      <w:r w:rsidRPr="00EF5842">
        <w:rPr>
          <w:rFonts w:ascii="Times New Roman" w:hAnsi="Times New Roman"/>
        </w:rPr>
        <w:lastRenderedPageBreak/>
        <w:t>in 2013.</w:t>
      </w:r>
      <w:r w:rsidRPr="00EF5842">
        <w:rPr>
          <w:rStyle w:val="FootnoteReference"/>
          <w:rFonts w:ascii="Times New Roman" w:hAnsi="Times New Roman"/>
        </w:rPr>
        <w:footnoteReference w:id="240"/>
      </w:r>
      <w:r w:rsidRPr="00EF5842">
        <w:rPr>
          <w:rFonts w:ascii="Times New Roman" w:hAnsi="Times New Roman"/>
        </w:rPr>
        <w:t xml:space="preserve"> Like many of the second companies in this study KCB II ha</w:t>
      </w:r>
      <w:r>
        <w:rPr>
          <w:rFonts w:ascii="Times New Roman" w:hAnsi="Times New Roman"/>
        </w:rPr>
        <w:t>s</w:t>
      </w:r>
      <w:r w:rsidRPr="00EF5842">
        <w:rPr>
          <w:rFonts w:ascii="Times New Roman" w:hAnsi="Times New Roman"/>
        </w:rPr>
        <w:t xml:space="preserve"> a training model described as, </w:t>
      </w:r>
      <w:r>
        <w:rPr>
          <w:rFonts w:ascii="Times New Roman" w:hAnsi="Times New Roman"/>
        </w:rPr>
        <w:t>“</w:t>
      </w:r>
      <w:r w:rsidRPr="00EF5842">
        <w:rPr>
          <w:rFonts w:ascii="Times New Roman" w:hAnsi="Times New Roman"/>
        </w:rPr>
        <w:t xml:space="preserve">talented young dancers </w:t>
      </w:r>
      <w:r>
        <w:rPr>
          <w:rFonts w:ascii="Times New Roman" w:hAnsi="Times New Roman"/>
        </w:rPr>
        <w:t xml:space="preserve">[receiving] </w:t>
      </w:r>
      <w:r w:rsidRPr="00EF5842">
        <w:rPr>
          <w:rFonts w:ascii="Times New Roman" w:hAnsi="Times New Roman"/>
        </w:rPr>
        <w:t>intensive professional experience, honing their skills through community presentations, lecture-demonstrations, arduous daily classes, rehearsals, and, as necessary, participation in corps de ballet roles for larger productions of the main Kansas City Ballet company.”</w:t>
      </w:r>
      <w:r>
        <w:rPr>
          <w:rStyle w:val="FootnoteReference"/>
          <w:rFonts w:ascii="Times New Roman" w:hAnsi="Times New Roman"/>
        </w:rPr>
        <w:footnoteReference w:id="241"/>
      </w:r>
    </w:p>
    <w:p w14:paraId="6F08E55F" w14:textId="7B40AC0F" w:rsidR="00D6120D" w:rsidRDefault="00D6120D" w:rsidP="00D6120D">
      <w:pPr>
        <w:ind w:firstLine="720"/>
        <w:rPr>
          <w:rFonts w:ascii="Times New Roman" w:hAnsi="Times New Roman"/>
        </w:rPr>
      </w:pPr>
      <w:r w:rsidRPr="00EF5842">
        <w:rPr>
          <w:rFonts w:ascii="Times New Roman" w:hAnsi="Times New Roman"/>
        </w:rPr>
        <w:t xml:space="preserve">This structure is similar to the training established by the other companies in this study. Additionally Kansas City Ballet II is also a part of Kansas City Ballet’s community outreach described by </w:t>
      </w:r>
      <w:r>
        <w:rPr>
          <w:rFonts w:ascii="Times New Roman" w:hAnsi="Times New Roman"/>
        </w:rPr>
        <w:t>being</w:t>
      </w:r>
      <w:r w:rsidRPr="00EF5842">
        <w:rPr>
          <w:rFonts w:ascii="Times New Roman" w:hAnsi="Times New Roman"/>
        </w:rPr>
        <w:t>,</w:t>
      </w:r>
    </w:p>
    <w:p w14:paraId="7B15C577" w14:textId="4565D61D" w:rsidR="00D6120D" w:rsidRDefault="00D6120D" w:rsidP="00D6120D">
      <w:pPr>
        <w:pStyle w:val="BlockQuotation"/>
        <w:rPr>
          <w:rFonts w:ascii="Times New Roman" w:hAnsi="Times New Roman"/>
        </w:rPr>
      </w:pPr>
      <w:r>
        <w:rPr>
          <w:rFonts w:ascii="Times New Roman" w:hAnsi="Times New Roman"/>
        </w:rPr>
        <w:t>Committed</w:t>
      </w:r>
      <w:r w:rsidRPr="00EF5842">
        <w:rPr>
          <w:rFonts w:ascii="Times New Roman" w:hAnsi="Times New Roman"/>
        </w:rPr>
        <w:t xml:space="preserve"> to arts education, community outreach and the professional development of college graduates and undergraduates preparing for professional dance careers. KCB II will provide a platform for emerging performers, teachers and choreographers to hone their technical skills and showcase their artistic talent. KCB II will perform throughout the region through public performances, lecture demonstrations, residencies and workshops, enabling the community to experience live dance in a public setting. Dancers in KCB II will act as ambassadors for Kansas City Ballet.</w:t>
      </w:r>
      <w:r w:rsidRPr="00EF5842">
        <w:rPr>
          <w:rStyle w:val="FootnoteReference"/>
          <w:rFonts w:ascii="Times New Roman" w:hAnsi="Times New Roman"/>
        </w:rPr>
        <w:footnoteReference w:id="242"/>
      </w:r>
    </w:p>
    <w:p w14:paraId="536BC80A" w14:textId="3DDB3F9C" w:rsidR="00D6120D" w:rsidRDefault="00D6120D" w:rsidP="00D6120D">
      <w:pPr>
        <w:rPr>
          <w:rFonts w:ascii="Times New Roman" w:hAnsi="Times New Roman"/>
        </w:rPr>
      </w:pPr>
      <w:r>
        <w:tab/>
      </w:r>
      <w:r w:rsidRPr="00EF5842">
        <w:rPr>
          <w:rFonts w:ascii="Times New Roman" w:hAnsi="Times New Roman"/>
        </w:rPr>
        <w:t xml:space="preserve">Similar to other companies KCB II is the outreach arm of the main company organization. Since the establishment of KCB II, Kansas City Ballet has also started a Trainee Program </w:t>
      </w:r>
      <w:r>
        <w:rPr>
          <w:rFonts w:ascii="Times New Roman" w:hAnsi="Times New Roman"/>
        </w:rPr>
        <w:t>described as</w:t>
      </w:r>
      <w:r w:rsidRPr="00EF5842">
        <w:rPr>
          <w:rFonts w:ascii="Times New Roman" w:hAnsi="Times New Roman"/>
        </w:rPr>
        <w:t>,</w:t>
      </w:r>
    </w:p>
    <w:p w14:paraId="1F2414D2" w14:textId="25430760" w:rsidR="00D6120D" w:rsidRDefault="00D6120D" w:rsidP="00D6120D">
      <w:pPr>
        <w:pStyle w:val="BlockQuotation"/>
        <w:rPr>
          <w:rFonts w:ascii="Times New Roman" w:hAnsi="Times New Roman"/>
        </w:rPr>
      </w:pPr>
      <w:r>
        <w:rPr>
          <w:rFonts w:ascii="Times New Roman" w:hAnsi="Times New Roman"/>
        </w:rPr>
        <w:t>[A]</w:t>
      </w:r>
      <w:r w:rsidRPr="00EF5842">
        <w:rPr>
          <w:rFonts w:ascii="Times New Roman" w:hAnsi="Times New Roman"/>
        </w:rPr>
        <w:t xml:space="preserve"> Trainee Program, which is tuition based, aims to nurture and develop young aspiring </w:t>
      </w:r>
      <w:proofErr w:type="gramStart"/>
      <w:r w:rsidRPr="00EF5842">
        <w:rPr>
          <w:rFonts w:ascii="Times New Roman" w:hAnsi="Times New Roman"/>
        </w:rPr>
        <w:t>post graduate</w:t>
      </w:r>
      <w:proofErr w:type="gramEnd"/>
      <w:r w:rsidRPr="00EF5842">
        <w:rPr>
          <w:rFonts w:ascii="Times New Roman" w:hAnsi="Times New Roman"/>
        </w:rPr>
        <w:t xml:space="preserve"> dances’ technical skills and artistry, ultimately preparing them for a professional dance career by bridging the gap between the student and KCB II. Trainees participate in some company classes and have the opportunity to be considered for performances with Kansas City Ballet Company during the season and also perform in tandem with the KCB II in their own educational and community outreach performances throughout the year.</w:t>
      </w:r>
      <w:r w:rsidRPr="00EF5842">
        <w:rPr>
          <w:rStyle w:val="FootnoteReference"/>
          <w:rFonts w:ascii="Times New Roman" w:hAnsi="Times New Roman"/>
        </w:rPr>
        <w:footnoteReference w:id="243"/>
      </w:r>
    </w:p>
    <w:p w14:paraId="75648D4A" w14:textId="7B9CFAA5" w:rsidR="00D6120D" w:rsidRDefault="00D6120D" w:rsidP="00D6120D">
      <w:pPr>
        <w:pStyle w:val="Heading1"/>
      </w:pPr>
      <w:bookmarkStart w:id="29" w:name="_Toc323891177"/>
      <w:r>
        <w:lastRenderedPageBreak/>
        <w:t>Chapter III: The Impact of Trainee/Second Companies on the Aspiring Dancer</w:t>
      </w:r>
      <w:bookmarkEnd w:id="29"/>
    </w:p>
    <w:p w14:paraId="7D945CFC" w14:textId="04CC15A5" w:rsidR="00D6120D" w:rsidRPr="00EF5842" w:rsidRDefault="00D6120D" w:rsidP="00D6120D">
      <w:pPr>
        <w:ind w:firstLine="720"/>
        <w:rPr>
          <w:rFonts w:ascii="Times New Roman" w:hAnsi="Times New Roman"/>
        </w:rPr>
      </w:pPr>
      <w:r w:rsidRPr="00EF5842">
        <w:rPr>
          <w:rFonts w:ascii="Times New Roman" w:hAnsi="Times New Roman"/>
        </w:rPr>
        <w:t>With the growing popularity of professional ballet companies establishing trainee and second companies, it is becoming increasingly harder for aspiring dancers to</w:t>
      </w:r>
      <w:r>
        <w:rPr>
          <w:rFonts w:ascii="Times New Roman" w:hAnsi="Times New Roman"/>
        </w:rPr>
        <w:t xml:space="preserve"> initially</w:t>
      </w:r>
      <w:r w:rsidRPr="00EF5842">
        <w:rPr>
          <w:rFonts w:ascii="Times New Roman" w:hAnsi="Times New Roman"/>
        </w:rPr>
        <w:t xml:space="preserve"> obtain a professional company contract. </w:t>
      </w:r>
    </w:p>
    <w:p w14:paraId="3FC03226" w14:textId="77777777" w:rsidR="00D6120D" w:rsidRPr="00EF5842" w:rsidRDefault="00D6120D" w:rsidP="00D6120D">
      <w:pPr>
        <w:rPr>
          <w:rFonts w:ascii="Times New Roman" w:hAnsi="Times New Roman"/>
        </w:rPr>
      </w:pPr>
      <w:r w:rsidRPr="00EF5842">
        <w:rPr>
          <w:rFonts w:ascii="Times New Roman" w:hAnsi="Times New Roman"/>
        </w:rPr>
        <w:tab/>
        <w:t xml:space="preserve">Candice Thompson a freelance writer for the </w:t>
      </w:r>
      <w:r w:rsidRPr="00AD773B">
        <w:rPr>
          <w:rFonts w:ascii="Times New Roman" w:hAnsi="Times New Roman"/>
          <w:i/>
        </w:rPr>
        <w:t>Pointe Magazine</w:t>
      </w:r>
      <w:r>
        <w:rPr>
          <w:rFonts w:ascii="Times New Roman" w:hAnsi="Times New Roman"/>
        </w:rPr>
        <w:t xml:space="preserve"> April/May 2016 Issue examines</w:t>
      </w:r>
      <w:r w:rsidRPr="00EF5842">
        <w:rPr>
          <w:rFonts w:ascii="Times New Roman" w:hAnsi="Times New Roman"/>
        </w:rPr>
        <w:t xml:space="preserve"> the role of trainee programs and second co</w:t>
      </w:r>
      <w:r>
        <w:rPr>
          <w:rFonts w:ascii="Times New Roman" w:hAnsi="Times New Roman"/>
        </w:rPr>
        <w:t>mpanies in the United States. She states that,  “t</w:t>
      </w:r>
      <w:r w:rsidRPr="00EF5842">
        <w:rPr>
          <w:rFonts w:ascii="Times New Roman" w:hAnsi="Times New Roman"/>
        </w:rPr>
        <w:t xml:space="preserve">rainee programs and second companies are often marketed as an even exchange. Young dancers gain professional training and performance experience while cash-strapped </w:t>
      </w:r>
      <w:r>
        <w:rPr>
          <w:rFonts w:ascii="Times New Roman" w:hAnsi="Times New Roman"/>
        </w:rPr>
        <w:t xml:space="preserve">companies </w:t>
      </w:r>
      <w:r w:rsidRPr="00EF5842">
        <w:rPr>
          <w:rFonts w:ascii="Times New Roman" w:hAnsi="Times New Roman"/>
        </w:rPr>
        <w:t>can expand their corps de ballet onstage, allowing them to draw bigger audiences with full-length story ballets and larger neoclassical and contemporary works.”</w:t>
      </w:r>
      <w:r w:rsidRPr="00EF5842">
        <w:rPr>
          <w:rStyle w:val="FootnoteReference"/>
          <w:rFonts w:ascii="Times New Roman" w:hAnsi="Times New Roman"/>
        </w:rPr>
        <w:footnoteReference w:id="244"/>
      </w:r>
      <w:r>
        <w:rPr>
          <w:rFonts w:ascii="Times New Roman" w:hAnsi="Times New Roman"/>
        </w:rPr>
        <w:t xml:space="preserve"> A question</w:t>
      </w:r>
      <w:r w:rsidRPr="00EF5842">
        <w:rPr>
          <w:rFonts w:ascii="Times New Roman" w:hAnsi="Times New Roman"/>
        </w:rPr>
        <w:t xml:space="preserve"> can be raised from an aspiring dancer</w:t>
      </w:r>
      <w:r>
        <w:rPr>
          <w:rFonts w:ascii="Times New Roman" w:hAnsi="Times New Roman"/>
        </w:rPr>
        <w:t xml:space="preserve"> is a professional ballet company’s</w:t>
      </w:r>
      <w:r w:rsidRPr="00EF5842">
        <w:rPr>
          <w:rFonts w:ascii="Times New Roman" w:hAnsi="Times New Roman"/>
        </w:rPr>
        <w:t xml:space="preserve"> focus of the trainee program or second company to enhance the corps de ballet? Or is the focus on training the next generation of the main company?   As </w:t>
      </w:r>
      <w:r>
        <w:rPr>
          <w:rFonts w:ascii="Times New Roman" w:hAnsi="Times New Roman"/>
        </w:rPr>
        <w:t>stated from Pointe Magazine,  “the number of Trainees and Second C</w:t>
      </w:r>
      <w:r w:rsidRPr="00EF5842">
        <w:rPr>
          <w:rFonts w:ascii="Times New Roman" w:hAnsi="Times New Roman"/>
        </w:rPr>
        <w:t>ompany members growing, the possibility of making it to the next level has become more limited.”</w:t>
      </w:r>
      <w:r w:rsidRPr="00EF5842">
        <w:rPr>
          <w:rStyle w:val="FootnoteReference"/>
          <w:rFonts w:ascii="Times New Roman" w:hAnsi="Times New Roman"/>
        </w:rPr>
        <w:footnoteReference w:id="245"/>
      </w:r>
      <w:r>
        <w:rPr>
          <w:rFonts w:ascii="Times New Roman" w:hAnsi="Times New Roman"/>
        </w:rPr>
        <w:t xml:space="preserve"> While the path to secure a contract as a professional dancer has become harder, </w:t>
      </w:r>
      <w:r w:rsidRPr="00EF5842">
        <w:rPr>
          <w:rFonts w:ascii="Times New Roman" w:hAnsi="Times New Roman"/>
        </w:rPr>
        <w:t>is important for dancers to find the opportunities that work best for their career.</w:t>
      </w:r>
    </w:p>
    <w:p w14:paraId="4B50A65C" w14:textId="77777777" w:rsidR="00D6120D" w:rsidRPr="00EF5842" w:rsidRDefault="00D6120D" w:rsidP="00D6120D">
      <w:pPr>
        <w:rPr>
          <w:rFonts w:ascii="Times New Roman" w:hAnsi="Times New Roman"/>
        </w:rPr>
      </w:pPr>
      <w:r w:rsidRPr="00EF5842">
        <w:rPr>
          <w:rFonts w:ascii="Times New Roman" w:hAnsi="Times New Roman"/>
        </w:rPr>
        <w:tab/>
      </w:r>
      <w:r>
        <w:rPr>
          <w:rFonts w:ascii="Times New Roman" w:hAnsi="Times New Roman"/>
        </w:rPr>
        <w:t xml:space="preserve">The </w:t>
      </w:r>
      <w:r w:rsidRPr="00EF5842">
        <w:rPr>
          <w:rFonts w:ascii="Times New Roman" w:hAnsi="Times New Roman"/>
        </w:rPr>
        <w:t xml:space="preserve">argument can be made that are trainee/second companies </w:t>
      </w:r>
      <w:r>
        <w:rPr>
          <w:rFonts w:ascii="Times New Roman" w:hAnsi="Times New Roman"/>
        </w:rPr>
        <w:t xml:space="preserve">are </w:t>
      </w:r>
      <w:r w:rsidRPr="00EF5842">
        <w:rPr>
          <w:rFonts w:ascii="Times New Roman" w:hAnsi="Times New Roman"/>
        </w:rPr>
        <w:t xml:space="preserve">exploiting dancers without the intention of hiring them in the future? </w:t>
      </w:r>
      <w:proofErr w:type="spellStart"/>
      <w:r w:rsidRPr="00EF5842">
        <w:rPr>
          <w:rFonts w:ascii="Times New Roman" w:hAnsi="Times New Roman"/>
        </w:rPr>
        <w:t>Aurélio</w:t>
      </w:r>
      <w:proofErr w:type="spellEnd"/>
      <w:r w:rsidRPr="00EF5842">
        <w:rPr>
          <w:rFonts w:ascii="Times New Roman" w:hAnsi="Times New Roman"/>
        </w:rPr>
        <w:t xml:space="preserve"> </w:t>
      </w:r>
      <w:proofErr w:type="spellStart"/>
      <w:r w:rsidRPr="00EF5842">
        <w:rPr>
          <w:rFonts w:ascii="Times New Roman" w:hAnsi="Times New Roman"/>
        </w:rPr>
        <w:t>Guimarães</w:t>
      </w:r>
      <w:proofErr w:type="spellEnd"/>
      <w:r w:rsidRPr="00EF5842">
        <w:rPr>
          <w:rFonts w:ascii="Times New Roman" w:hAnsi="Times New Roman"/>
        </w:rPr>
        <w:t xml:space="preserve">, a trainee with The Washington Ballet </w:t>
      </w:r>
      <w:r>
        <w:rPr>
          <w:rFonts w:ascii="Times New Roman" w:hAnsi="Times New Roman"/>
        </w:rPr>
        <w:t>states,</w:t>
      </w:r>
      <w:r w:rsidRPr="00EF5842">
        <w:rPr>
          <w:rFonts w:ascii="Times New Roman" w:hAnsi="Times New Roman"/>
        </w:rPr>
        <w:t xml:space="preserve"> “ I’m working with amazing choreographers, like </w:t>
      </w:r>
      <w:proofErr w:type="spellStart"/>
      <w:r w:rsidRPr="00EF5842">
        <w:rPr>
          <w:rFonts w:ascii="Times New Roman" w:hAnsi="Times New Roman"/>
        </w:rPr>
        <w:lastRenderedPageBreak/>
        <w:t>Septime</w:t>
      </w:r>
      <w:proofErr w:type="spellEnd"/>
      <w:r w:rsidRPr="00EF5842">
        <w:rPr>
          <w:rFonts w:ascii="Times New Roman" w:hAnsi="Times New Roman"/>
        </w:rPr>
        <w:t xml:space="preserve"> </w:t>
      </w:r>
      <w:proofErr w:type="spellStart"/>
      <w:r w:rsidRPr="00EF5842">
        <w:rPr>
          <w:rFonts w:ascii="Times New Roman" w:hAnsi="Times New Roman"/>
        </w:rPr>
        <w:t>Webre</w:t>
      </w:r>
      <w:proofErr w:type="spellEnd"/>
      <w:r w:rsidRPr="00EF5842">
        <w:rPr>
          <w:rFonts w:ascii="Times New Roman" w:hAnsi="Times New Roman"/>
        </w:rPr>
        <w:t>, and I’m given opportunities, which i</w:t>
      </w:r>
      <w:r>
        <w:rPr>
          <w:rFonts w:ascii="Times New Roman" w:hAnsi="Times New Roman"/>
        </w:rPr>
        <w:t>s definitely a positive thing, b</w:t>
      </w:r>
      <w:r w:rsidRPr="00EF5842">
        <w:rPr>
          <w:rFonts w:ascii="Times New Roman" w:hAnsi="Times New Roman"/>
        </w:rPr>
        <w:t>ut it is difficult because we are not always treated as professionals.”</w:t>
      </w:r>
      <w:r w:rsidRPr="00EF5842">
        <w:rPr>
          <w:rStyle w:val="FootnoteReference"/>
          <w:rFonts w:ascii="Times New Roman" w:hAnsi="Times New Roman"/>
        </w:rPr>
        <w:footnoteReference w:id="246"/>
      </w:r>
      <w:r w:rsidRPr="00EF5842">
        <w:rPr>
          <w:rFonts w:ascii="Times New Roman" w:hAnsi="Times New Roman"/>
        </w:rPr>
        <w:t xml:space="preserve"> As companies continue to expand the entry-level system of a professional performance career, it is becoming increasingly harder for dancers to join a main company at a young age. This system can become extremely frustrating especially for a dancer such as Kathleen </w:t>
      </w:r>
      <w:proofErr w:type="spellStart"/>
      <w:r w:rsidRPr="00EF5842">
        <w:rPr>
          <w:rFonts w:ascii="Times New Roman" w:hAnsi="Times New Roman"/>
        </w:rPr>
        <w:t>Dahlhoff</w:t>
      </w:r>
      <w:proofErr w:type="spellEnd"/>
      <w:r w:rsidRPr="00EF5842">
        <w:rPr>
          <w:rFonts w:ascii="Times New Roman" w:hAnsi="Times New Roman"/>
        </w:rPr>
        <w:t>, who transitioned from a Trainee with San Francisco Ballet beginning at age fifteen, to becoming an apprentice with Cincinnati Ballet at age twenty-two without a full corps de ballet contract.</w:t>
      </w:r>
      <w:r w:rsidRPr="00EF5842">
        <w:rPr>
          <w:rStyle w:val="FootnoteReference"/>
          <w:rFonts w:ascii="Times New Roman" w:hAnsi="Times New Roman"/>
        </w:rPr>
        <w:footnoteReference w:id="247"/>
      </w:r>
      <w:r w:rsidRPr="00EF5842">
        <w:rPr>
          <w:rFonts w:ascii="Times New Roman" w:hAnsi="Times New Roman"/>
        </w:rPr>
        <w:t xml:space="preserve"> The time spent performing </w:t>
      </w:r>
      <w:r w:rsidRPr="00DF5329">
        <w:rPr>
          <w:rFonts w:ascii="Times New Roman" w:hAnsi="Times New Roman"/>
          <w:i/>
        </w:rPr>
        <w:t>corps de ballet</w:t>
      </w:r>
      <w:r w:rsidRPr="00EF5842">
        <w:rPr>
          <w:rFonts w:ascii="Times New Roman" w:hAnsi="Times New Roman"/>
        </w:rPr>
        <w:t xml:space="preserve"> roles without the benefits of having a contract with the main compan</w:t>
      </w:r>
      <w:r>
        <w:rPr>
          <w:rFonts w:ascii="Times New Roman" w:hAnsi="Times New Roman"/>
        </w:rPr>
        <w:t xml:space="preserve">y can be damaging to a dancer’s </w:t>
      </w:r>
      <w:r w:rsidRPr="00EF5842">
        <w:rPr>
          <w:rFonts w:ascii="Times New Roman" w:hAnsi="Times New Roman"/>
        </w:rPr>
        <w:t>psyche.  It is difficult financially for dan</w:t>
      </w:r>
      <w:r>
        <w:rPr>
          <w:rFonts w:ascii="Times New Roman" w:hAnsi="Times New Roman"/>
        </w:rPr>
        <w:t>cers who are in Trainee or Second C</w:t>
      </w:r>
      <w:r w:rsidRPr="00EF5842">
        <w:rPr>
          <w:rFonts w:ascii="Times New Roman" w:hAnsi="Times New Roman"/>
        </w:rPr>
        <w:t xml:space="preserve">ompanies today by rehearsing and performing with a professional company, </w:t>
      </w:r>
      <w:r>
        <w:rPr>
          <w:rFonts w:ascii="Times New Roman" w:hAnsi="Times New Roman"/>
        </w:rPr>
        <w:t>and not</w:t>
      </w:r>
      <w:r w:rsidRPr="00EF5842">
        <w:rPr>
          <w:rFonts w:ascii="Times New Roman" w:hAnsi="Times New Roman"/>
        </w:rPr>
        <w:t xml:space="preserve"> receiving the professional company paycheck. </w:t>
      </w:r>
    </w:p>
    <w:p w14:paraId="700AE6FE" w14:textId="51C01C27" w:rsidR="00D6120D" w:rsidRPr="00EF5842" w:rsidRDefault="00D6120D" w:rsidP="00D6120D">
      <w:pPr>
        <w:ind w:firstLine="720"/>
        <w:rPr>
          <w:rFonts w:ascii="Times New Roman" w:hAnsi="Times New Roman"/>
        </w:rPr>
      </w:pPr>
      <w:r w:rsidRPr="00EF5842">
        <w:rPr>
          <w:rFonts w:ascii="Times New Roman" w:hAnsi="Times New Roman"/>
        </w:rPr>
        <w:t xml:space="preserve">To gain insight on the psyche of dancers currently in trainee or second company programs, I created a questionnaire to understand the dancers role in a trainee or second company. The questionnaire consists of three questions aimed at finding the most understanding of what life is like for an aspiring professional dancer who has yet to be promoted to a main company. </w:t>
      </w:r>
      <w:r>
        <w:rPr>
          <w:rFonts w:ascii="Times New Roman" w:hAnsi="Times New Roman"/>
        </w:rPr>
        <w:t>It was very fortunate for this study to receive feedback from several dancers who are currently members of a Trainee or Second C</w:t>
      </w:r>
      <w:r w:rsidRPr="00EF5842">
        <w:rPr>
          <w:rFonts w:ascii="Times New Roman" w:hAnsi="Times New Roman"/>
        </w:rPr>
        <w:t>ompany</w:t>
      </w:r>
      <w:r>
        <w:rPr>
          <w:rFonts w:ascii="Times New Roman" w:hAnsi="Times New Roman"/>
        </w:rPr>
        <w:t xml:space="preserve"> for the 2015-2016 Season</w:t>
      </w:r>
      <w:r w:rsidRPr="00EF5842">
        <w:rPr>
          <w:rFonts w:ascii="Times New Roman" w:hAnsi="Times New Roman"/>
        </w:rPr>
        <w:t xml:space="preserve">. </w:t>
      </w:r>
      <w:r>
        <w:rPr>
          <w:rFonts w:ascii="Times New Roman" w:hAnsi="Times New Roman"/>
        </w:rPr>
        <w:t xml:space="preserve">Questions and responses are stated below from the following </w:t>
      </w:r>
      <w:r w:rsidRPr="00EF5842">
        <w:rPr>
          <w:rFonts w:ascii="Times New Roman" w:hAnsi="Times New Roman"/>
        </w:rPr>
        <w:t>dancers who partici</w:t>
      </w:r>
      <w:r>
        <w:rPr>
          <w:rFonts w:ascii="Times New Roman" w:hAnsi="Times New Roman"/>
        </w:rPr>
        <w:t>pated in this questionnaire</w:t>
      </w:r>
      <w:r w:rsidRPr="00EF5842">
        <w:rPr>
          <w:rFonts w:ascii="Times New Roman" w:hAnsi="Times New Roman"/>
        </w:rPr>
        <w:t>:</w:t>
      </w:r>
    </w:p>
    <w:p w14:paraId="6D4C9ABA" w14:textId="77777777" w:rsidR="00D6120D" w:rsidRPr="00EF5842" w:rsidRDefault="00D6120D" w:rsidP="00D6120D">
      <w:pPr>
        <w:ind w:firstLine="720"/>
        <w:rPr>
          <w:rFonts w:ascii="Times New Roman" w:hAnsi="Times New Roman"/>
        </w:rPr>
      </w:pPr>
      <w:r w:rsidRPr="00EF5842">
        <w:rPr>
          <w:rFonts w:ascii="Times New Roman" w:hAnsi="Times New Roman"/>
        </w:rPr>
        <w:t>Melanie Jensen, Trainee Kansas City Ballet</w:t>
      </w:r>
    </w:p>
    <w:p w14:paraId="2ED8C689" w14:textId="77777777" w:rsidR="00D6120D" w:rsidRPr="00EF5842" w:rsidRDefault="00D6120D" w:rsidP="00D6120D">
      <w:pPr>
        <w:ind w:firstLine="720"/>
        <w:rPr>
          <w:rFonts w:ascii="Times New Roman" w:hAnsi="Times New Roman"/>
        </w:rPr>
      </w:pPr>
      <w:r w:rsidRPr="00EF5842">
        <w:rPr>
          <w:rFonts w:ascii="Times New Roman" w:hAnsi="Times New Roman"/>
        </w:rPr>
        <w:t xml:space="preserve">Hannah Jew, BHDOS member, affiliated second company of Ballet </w:t>
      </w:r>
      <w:proofErr w:type="spellStart"/>
      <w:r w:rsidRPr="00EF5842">
        <w:rPr>
          <w:rFonts w:ascii="Times New Roman" w:hAnsi="Times New Roman"/>
        </w:rPr>
        <w:t>Hispanico</w:t>
      </w:r>
      <w:proofErr w:type="spellEnd"/>
    </w:p>
    <w:p w14:paraId="4D453E13" w14:textId="77777777" w:rsidR="00D6120D" w:rsidRPr="00EF5842" w:rsidRDefault="00D6120D" w:rsidP="00D6120D">
      <w:pPr>
        <w:ind w:firstLine="720"/>
        <w:rPr>
          <w:rFonts w:ascii="Times New Roman" w:hAnsi="Times New Roman"/>
        </w:rPr>
      </w:pPr>
      <w:r w:rsidRPr="00EF5842">
        <w:rPr>
          <w:rFonts w:ascii="Times New Roman" w:hAnsi="Times New Roman"/>
        </w:rPr>
        <w:lastRenderedPageBreak/>
        <w:t>Lindsey Steed, Ballet West’s Professional Training Division</w:t>
      </w:r>
    </w:p>
    <w:p w14:paraId="746B439A" w14:textId="77777777" w:rsidR="00D6120D" w:rsidRPr="00EF5842" w:rsidRDefault="00D6120D" w:rsidP="00D6120D">
      <w:pPr>
        <w:ind w:firstLine="720"/>
        <w:rPr>
          <w:rFonts w:ascii="Times New Roman" w:hAnsi="Times New Roman"/>
        </w:rPr>
      </w:pPr>
      <w:r w:rsidRPr="00EF5842">
        <w:rPr>
          <w:rFonts w:ascii="Times New Roman" w:hAnsi="Times New Roman"/>
        </w:rPr>
        <w:t>Camille Robinson, Colorado Ballet Studio Company</w:t>
      </w:r>
    </w:p>
    <w:p w14:paraId="520D6FF1" w14:textId="77777777" w:rsidR="00D6120D" w:rsidRPr="00EF5842" w:rsidRDefault="00D6120D" w:rsidP="00D6120D">
      <w:pPr>
        <w:ind w:firstLine="720"/>
        <w:rPr>
          <w:rFonts w:ascii="Times New Roman" w:hAnsi="Times New Roman"/>
        </w:rPr>
      </w:pPr>
      <w:r w:rsidRPr="00EF5842">
        <w:rPr>
          <w:rFonts w:ascii="Times New Roman" w:hAnsi="Times New Roman"/>
        </w:rPr>
        <w:t>And an unnamed member of a current second company in the United States</w:t>
      </w:r>
    </w:p>
    <w:p w14:paraId="4AB07175" w14:textId="77777777" w:rsidR="00DE606B" w:rsidRPr="00DE51DB" w:rsidRDefault="00DE606B" w:rsidP="00DE606B">
      <w:pPr>
        <w:rPr>
          <w:rFonts w:ascii="Times New Roman" w:hAnsi="Times New Roman"/>
          <w:b/>
        </w:rPr>
      </w:pPr>
      <w:r w:rsidRPr="00DE51DB">
        <w:rPr>
          <w:rFonts w:ascii="Times New Roman" w:hAnsi="Times New Roman"/>
          <w:b/>
        </w:rPr>
        <w:t>What are your personal views on the state of Trainee/Second Ballet Companies in the United States?</w:t>
      </w:r>
    </w:p>
    <w:p w14:paraId="6DFD64B3" w14:textId="77777777" w:rsidR="00DE606B" w:rsidRPr="00EF5842" w:rsidRDefault="00DE606B" w:rsidP="00DE606B">
      <w:pPr>
        <w:ind w:firstLine="720"/>
        <w:rPr>
          <w:rFonts w:ascii="Times New Roman" w:hAnsi="Times New Roman"/>
        </w:rPr>
      </w:pPr>
      <w:r w:rsidRPr="00EF5842">
        <w:rPr>
          <w:rFonts w:ascii="Times New Roman" w:hAnsi="Times New Roman"/>
        </w:rPr>
        <w:t xml:space="preserve">Lindsey Steed, a current member of Ballet West’s Professional Training Division acknowledged the state of current leadership of trainee and second companies, </w:t>
      </w:r>
      <w:r>
        <w:rPr>
          <w:rFonts w:ascii="Times New Roman" w:hAnsi="Times New Roman"/>
        </w:rPr>
        <w:t xml:space="preserve">“She states that the </w:t>
      </w:r>
      <w:r w:rsidRPr="00EF5842">
        <w:rPr>
          <w:rFonts w:ascii="Times New Roman" w:hAnsi="Times New Roman"/>
        </w:rPr>
        <w:t>state of these programs depends on the leadership and administration. Some programs are very well organized and involved with company activity while others are “just for show” to say they have a second company or trainee program.” Steed speaks to the fact that many trainee and second companies do not outli</w:t>
      </w:r>
      <w:r>
        <w:rPr>
          <w:rFonts w:ascii="Times New Roman" w:hAnsi="Times New Roman"/>
        </w:rPr>
        <w:t>ne their leadership, faculty or</w:t>
      </w:r>
      <w:r w:rsidRPr="00EF5842">
        <w:rPr>
          <w:rFonts w:ascii="Times New Roman" w:hAnsi="Times New Roman"/>
        </w:rPr>
        <w:t xml:space="preserve"> staff of their trainee program. It is vital for companies to realize the importance of organization by the artistic staff when developing a trainee or second company.</w:t>
      </w:r>
    </w:p>
    <w:p w14:paraId="7777F029" w14:textId="2D0D2702" w:rsidR="00D6120D" w:rsidRDefault="00DE606B" w:rsidP="00DE606B">
      <w:pPr>
        <w:ind w:firstLine="720"/>
        <w:rPr>
          <w:rFonts w:ascii="Times New Roman" w:hAnsi="Times New Roman"/>
        </w:rPr>
      </w:pPr>
      <w:r w:rsidRPr="00EF5842">
        <w:rPr>
          <w:rFonts w:ascii="Times New Roman" w:hAnsi="Times New Roman"/>
        </w:rPr>
        <w:t xml:space="preserve">Hannah Jew currently a member of BHDOS, the second company affiliated with Ballet </w:t>
      </w:r>
      <w:proofErr w:type="spellStart"/>
      <w:r w:rsidRPr="00EF5842">
        <w:rPr>
          <w:rFonts w:ascii="Times New Roman" w:hAnsi="Times New Roman"/>
        </w:rPr>
        <w:t>Hispanico</w:t>
      </w:r>
      <w:proofErr w:type="spellEnd"/>
      <w:r w:rsidRPr="00EF5842">
        <w:rPr>
          <w:rFonts w:ascii="Times New Roman" w:hAnsi="Times New Roman"/>
        </w:rPr>
        <w:t xml:space="preserve"> in New York City</w:t>
      </w:r>
      <w:r>
        <w:rPr>
          <w:rFonts w:ascii="Times New Roman" w:hAnsi="Times New Roman"/>
        </w:rPr>
        <w:t xml:space="preserve"> spoke to the positive impact a Trainee or Second C</w:t>
      </w:r>
      <w:r w:rsidRPr="00EF5842">
        <w:rPr>
          <w:rFonts w:ascii="Times New Roman" w:hAnsi="Times New Roman"/>
        </w:rPr>
        <w:t>ompany can have on an aspiring dancer, “They give young dancers great exposure to company life and some have great benefits to them as well, such as pay, community outreach, dance/exposure to the main company and artistic training.“</w:t>
      </w:r>
      <w:r w:rsidRPr="00EF5842">
        <w:rPr>
          <w:rStyle w:val="FootnoteReference"/>
          <w:rFonts w:ascii="Times New Roman" w:hAnsi="Times New Roman"/>
        </w:rPr>
        <w:footnoteReference w:id="248"/>
      </w:r>
      <w:r w:rsidRPr="00EF5842">
        <w:rPr>
          <w:rFonts w:ascii="Times New Roman" w:hAnsi="Times New Roman"/>
        </w:rPr>
        <w:t xml:space="preserve"> This is a fact that many trainee and second companies do provide dancers great benefits and exposure to what life is really like as a member of a professional ballet company. Camille </w:t>
      </w:r>
      <w:r w:rsidRPr="00EF5842">
        <w:rPr>
          <w:rFonts w:ascii="Times New Roman" w:hAnsi="Times New Roman"/>
        </w:rPr>
        <w:lastRenderedPageBreak/>
        <w:t>Robinson a current member of Colorado Ballet’s Studio Company echoed these sentiments</w:t>
      </w:r>
      <w:r>
        <w:rPr>
          <w:rFonts w:ascii="Times New Roman" w:hAnsi="Times New Roman"/>
        </w:rPr>
        <w:t xml:space="preserve"> by saying</w:t>
      </w:r>
      <w:r w:rsidRPr="00EF5842">
        <w:rPr>
          <w:rFonts w:ascii="Times New Roman" w:hAnsi="Times New Roman"/>
        </w:rPr>
        <w:t>,</w:t>
      </w:r>
    </w:p>
    <w:p w14:paraId="0C50AB88" w14:textId="3CA8A131" w:rsidR="00DE606B" w:rsidRDefault="00DE606B" w:rsidP="00DE606B">
      <w:pPr>
        <w:pStyle w:val="BlockQuotation"/>
        <w:rPr>
          <w:rFonts w:ascii="Times New Roman" w:hAnsi="Times New Roman"/>
        </w:rPr>
      </w:pPr>
      <w:r w:rsidRPr="00EF5842">
        <w:rPr>
          <w:rFonts w:ascii="Times New Roman" w:hAnsi="Times New Roman"/>
        </w:rPr>
        <w:t>These programs provide opportunities to first</w:t>
      </w:r>
      <w:r>
        <w:rPr>
          <w:rFonts w:ascii="Times New Roman" w:hAnsi="Times New Roman"/>
        </w:rPr>
        <w:t xml:space="preserve"> hand partake in the rehearsal </w:t>
      </w:r>
      <w:r w:rsidRPr="00EF5842">
        <w:rPr>
          <w:rFonts w:ascii="Times New Roman" w:hAnsi="Times New Roman"/>
        </w:rPr>
        <w:t xml:space="preserve">and performance process that company members will go through. </w:t>
      </w:r>
      <w:r>
        <w:rPr>
          <w:rFonts w:ascii="Times New Roman" w:hAnsi="Times New Roman"/>
        </w:rPr>
        <w:t xml:space="preserve">It helps </w:t>
      </w:r>
      <w:r w:rsidRPr="00EF5842">
        <w:rPr>
          <w:rFonts w:ascii="Times New Roman" w:hAnsi="Times New Roman"/>
        </w:rPr>
        <w:t>the dancers get an idea of what is expected</w:t>
      </w:r>
      <w:r>
        <w:rPr>
          <w:rFonts w:ascii="Times New Roman" w:hAnsi="Times New Roman"/>
        </w:rPr>
        <w:t xml:space="preserve"> of them and how to engage and </w:t>
      </w:r>
      <w:r w:rsidRPr="00EF5842">
        <w:rPr>
          <w:rFonts w:ascii="Times New Roman" w:hAnsi="Times New Roman"/>
        </w:rPr>
        <w:t>execute their duties as a new dancer.</w:t>
      </w:r>
      <w:r w:rsidRPr="00EF5842">
        <w:rPr>
          <w:rStyle w:val="FootnoteReference"/>
          <w:rFonts w:ascii="Times New Roman" w:hAnsi="Times New Roman"/>
        </w:rPr>
        <w:footnoteReference w:id="249"/>
      </w:r>
    </w:p>
    <w:p w14:paraId="2C3CA81F" w14:textId="6DF9AD7C" w:rsidR="00DE606B" w:rsidRDefault="00DE606B" w:rsidP="00DE606B">
      <w:pPr>
        <w:rPr>
          <w:rFonts w:ascii="Times New Roman" w:hAnsi="Times New Roman"/>
        </w:rPr>
      </w:pPr>
      <w:r>
        <w:tab/>
      </w:r>
      <w:r w:rsidRPr="00EF5842">
        <w:rPr>
          <w:rFonts w:ascii="Times New Roman" w:hAnsi="Times New Roman"/>
        </w:rPr>
        <w:t>Jew</w:t>
      </w:r>
      <w:r>
        <w:rPr>
          <w:rFonts w:ascii="Times New Roman" w:hAnsi="Times New Roman"/>
        </w:rPr>
        <w:t>,</w:t>
      </w:r>
      <w:r w:rsidRPr="00EF5842">
        <w:rPr>
          <w:rFonts w:ascii="Times New Roman" w:hAnsi="Times New Roman"/>
        </w:rPr>
        <w:t xml:space="preserve"> however</w:t>
      </w:r>
      <w:r>
        <w:rPr>
          <w:rFonts w:ascii="Times New Roman" w:hAnsi="Times New Roman"/>
        </w:rPr>
        <w:t>,</w:t>
      </w:r>
      <w:r w:rsidRPr="00EF5842">
        <w:rPr>
          <w:rFonts w:ascii="Times New Roman" w:hAnsi="Times New Roman"/>
        </w:rPr>
        <w:t xml:space="preserve"> also explained the drawbacks to some trainee and second companies,</w:t>
      </w:r>
    </w:p>
    <w:p w14:paraId="1E8155FA" w14:textId="3BF05679" w:rsidR="00DE606B" w:rsidRDefault="00DE606B" w:rsidP="00DE606B">
      <w:pPr>
        <w:pStyle w:val="BlockQuotation"/>
        <w:rPr>
          <w:rFonts w:ascii="Times New Roman" w:hAnsi="Times New Roman"/>
        </w:rPr>
      </w:pPr>
      <w:r w:rsidRPr="00EF5842">
        <w:rPr>
          <w:rFonts w:ascii="Times New Roman" w:hAnsi="Times New Roman"/>
        </w:rPr>
        <w:t xml:space="preserve">I believe that there are also many trainee programs/second companies that </w:t>
      </w:r>
      <w:r w:rsidRPr="00EF5842">
        <w:rPr>
          <w:rFonts w:ascii="Times New Roman" w:hAnsi="Times New Roman"/>
        </w:rPr>
        <w:tab/>
        <w:t>are somewhat of waste of time especia</w:t>
      </w:r>
      <w:r>
        <w:rPr>
          <w:rFonts w:ascii="Times New Roman" w:hAnsi="Times New Roman"/>
        </w:rPr>
        <w:t xml:space="preserve">lly when there are twenty plus </w:t>
      </w:r>
      <w:r w:rsidRPr="00EF5842">
        <w:rPr>
          <w:rFonts w:ascii="Times New Roman" w:hAnsi="Times New Roman"/>
        </w:rPr>
        <w:t>trainees. This gives aspiring dancers almost</w:t>
      </w:r>
      <w:r>
        <w:rPr>
          <w:rFonts w:ascii="Times New Roman" w:hAnsi="Times New Roman"/>
        </w:rPr>
        <w:t xml:space="preserve"> no attention to develop. Even </w:t>
      </w:r>
      <w:r w:rsidRPr="00EF5842">
        <w:rPr>
          <w:rFonts w:ascii="Times New Roman" w:hAnsi="Times New Roman"/>
        </w:rPr>
        <w:t>worse, sometimes they are unpaid, so dan</w:t>
      </w:r>
      <w:r>
        <w:rPr>
          <w:rFonts w:ascii="Times New Roman" w:hAnsi="Times New Roman"/>
        </w:rPr>
        <w:t xml:space="preserve">cers are spending so much time </w:t>
      </w:r>
      <w:r w:rsidRPr="00EF5842">
        <w:rPr>
          <w:rFonts w:ascii="Times New Roman" w:hAnsi="Times New Roman"/>
        </w:rPr>
        <w:t xml:space="preserve">dancing and </w:t>
      </w:r>
      <w:r>
        <w:rPr>
          <w:rFonts w:ascii="Times New Roman" w:hAnsi="Times New Roman"/>
        </w:rPr>
        <w:t xml:space="preserve">maybe not even getting much </w:t>
      </w:r>
      <w:r w:rsidRPr="00EF5842">
        <w:rPr>
          <w:rFonts w:ascii="Times New Roman" w:hAnsi="Times New Roman"/>
        </w:rPr>
        <w:t xml:space="preserve">performing experience with </w:t>
      </w:r>
      <w:r>
        <w:rPr>
          <w:rFonts w:ascii="Times New Roman" w:hAnsi="Times New Roman"/>
        </w:rPr>
        <w:t xml:space="preserve">no pay. No one can live off of </w:t>
      </w:r>
      <w:r w:rsidRPr="00EF5842">
        <w:rPr>
          <w:rFonts w:ascii="Times New Roman" w:hAnsi="Times New Roman"/>
        </w:rPr>
        <w:t>nothing.</w:t>
      </w:r>
      <w:r w:rsidRPr="00EF5842">
        <w:rPr>
          <w:rStyle w:val="FootnoteReference"/>
          <w:rFonts w:ascii="Times New Roman" w:hAnsi="Times New Roman"/>
        </w:rPr>
        <w:footnoteReference w:id="250"/>
      </w:r>
    </w:p>
    <w:p w14:paraId="0303306F" w14:textId="1F811BA2" w:rsidR="00DE606B" w:rsidRPr="00EF5842" w:rsidRDefault="00DE606B" w:rsidP="00DE606B">
      <w:pPr>
        <w:ind w:firstLine="720"/>
        <w:rPr>
          <w:rFonts w:ascii="Times New Roman" w:hAnsi="Times New Roman"/>
        </w:rPr>
      </w:pPr>
      <w:r w:rsidRPr="00EF5842">
        <w:rPr>
          <w:rFonts w:ascii="Times New Roman" w:hAnsi="Times New Roman"/>
        </w:rPr>
        <w:t>Melanie Jensen, currently a member of the Kansas City Ballet Trainee Program reiterates this position</w:t>
      </w:r>
      <w:r>
        <w:rPr>
          <w:rFonts w:ascii="Times New Roman" w:hAnsi="Times New Roman"/>
        </w:rPr>
        <w:t>.</w:t>
      </w:r>
      <w:r w:rsidRPr="00EF5842">
        <w:rPr>
          <w:rFonts w:ascii="Times New Roman" w:hAnsi="Times New Roman"/>
        </w:rPr>
        <w:t xml:space="preserve"> “While the hierarch</w:t>
      </w:r>
      <w:r>
        <w:rPr>
          <w:rFonts w:ascii="Times New Roman" w:hAnsi="Times New Roman"/>
        </w:rPr>
        <w:t>y of ballet requires paid dues</w:t>
      </w:r>
      <w:r w:rsidRPr="00EF5842">
        <w:rPr>
          <w:rFonts w:ascii="Times New Roman" w:hAnsi="Times New Roman"/>
        </w:rPr>
        <w:t>, the dancer also deserves respect from the artistic director as well as</w:t>
      </w:r>
      <w:r>
        <w:rPr>
          <w:rFonts w:ascii="Times New Roman" w:hAnsi="Times New Roman"/>
        </w:rPr>
        <w:t xml:space="preserve"> [the]</w:t>
      </w:r>
      <w:r w:rsidRPr="00EF5842">
        <w:rPr>
          <w:rFonts w:ascii="Times New Roman" w:hAnsi="Times New Roman"/>
        </w:rPr>
        <w:t xml:space="preserve"> ability to live within means given their talents and abilities to perform alongside main company members.”</w:t>
      </w:r>
      <w:r w:rsidRPr="00EF5842">
        <w:rPr>
          <w:rStyle w:val="FootnoteReference"/>
          <w:rFonts w:ascii="Times New Roman" w:hAnsi="Times New Roman"/>
        </w:rPr>
        <w:footnoteReference w:id="251"/>
      </w:r>
      <w:r w:rsidRPr="00EF5842">
        <w:rPr>
          <w:rFonts w:ascii="Times New Roman" w:hAnsi="Times New Roman"/>
        </w:rPr>
        <w:t xml:space="preserve"> Jensen and Jew give credence to the fact that while dancers are committing time and effort to the second company, and expected to fill roles f</w:t>
      </w:r>
      <w:r>
        <w:rPr>
          <w:rFonts w:ascii="Times New Roman" w:hAnsi="Times New Roman"/>
        </w:rPr>
        <w:t>or main company productions,</w:t>
      </w:r>
      <w:r w:rsidRPr="00EF5842">
        <w:rPr>
          <w:rFonts w:ascii="Times New Roman" w:hAnsi="Times New Roman"/>
        </w:rPr>
        <w:t xml:space="preserve"> they are often not given a stipend to cover living expenses. </w:t>
      </w:r>
    </w:p>
    <w:p w14:paraId="2C65B578" w14:textId="77777777" w:rsidR="00DE606B" w:rsidRPr="00EF5842" w:rsidRDefault="00DE606B" w:rsidP="00DE606B">
      <w:pPr>
        <w:ind w:firstLine="720"/>
        <w:rPr>
          <w:rFonts w:ascii="Times New Roman" w:hAnsi="Times New Roman"/>
        </w:rPr>
      </w:pPr>
      <w:r w:rsidRPr="00EF5842">
        <w:rPr>
          <w:rFonts w:ascii="Times New Roman" w:hAnsi="Times New Roman"/>
        </w:rPr>
        <w:t>Jensen was realistic in explaining how not all companies can afford to pay members of th</w:t>
      </w:r>
      <w:r>
        <w:rPr>
          <w:rFonts w:ascii="Times New Roman" w:hAnsi="Times New Roman"/>
        </w:rPr>
        <w:t>eir trainee or second company and</w:t>
      </w:r>
      <w:r w:rsidRPr="00EF5842">
        <w:rPr>
          <w:rFonts w:ascii="Times New Roman" w:hAnsi="Times New Roman"/>
        </w:rPr>
        <w:t xml:space="preserve"> stated, </w:t>
      </w:r>
      <w:r>
        <w:rPr>
          <w:rFonts w:ascii="Times New Roman" w:hAnsi="Times New Roman"/>
        </w:rPr>
        <w:t>“</w:t>
      </w:r>
      <w:proofErr w:type="gramStart"/>
      <w:r>
        <w:rPr>
          <w:rFonts w:ascii="Times New Roman" w:hAnsi="Times New Roman"/>
        </w:rPr>
        <w:t>m</w:t>
      </w:r>
      <w:r w:rsidRPr="00EF5842">
        <w:rPr>
          <w:rFonts w:ascii="Times New Roman" w:hAnsi="Times New Roman"/>
        </w:rPr>
        <w:t>y</w:t>
      </w:r>
      <w:proofErr w:type="gramEnd"/>
      <w:r w:rsidRPr="00EF5842">
        <w:rPr>
          <w:rFonts w:ascii="Times New Roman" w:hAnsi="Times New Roman"/>
        </w:rPr>
        <w:t xml:space="preserve"> personal view is that Second Companies are a necessity due to limited budgets of ballet companies. Particularly with AGMA, main company budgets are limited due t</w:t>
      </w:r>
      <w:r>
        <w:rPr>
          <w:rFonts w:ascii="Times New Roman" w:hAnsi="Times New Roman"/>
        </w:rPr>
        <w:t xml:space="preserve">o dancer wages, </w:t>
      </w:r>
      <w:r>
        <w:rPr>
          <w:rFonts w:ascii="Times New Roman" w:hAnsi="Times New Roman"/>
        </w:rPr>
        <w:lastRenderedPageBreak/>
        <w:t>healthcare, etc.</w:t>
      </w:r>
      <w:r w:rsidRPr="00EF5842">
        <w:rPr>
          <w:rFonts w:ascii="Times New Roman" w:hAnsi="Times New Roman"/>
        </w:rPr>
        <w:t>“</w:t>
      </w:r>
      <w:r>
        <w:rPr>
          <w:rStyle w:val="FootnoteReference"/>
          <w:rFonts w:ascii="Times New Roman" w:hAnsi="Times New Roman"/>
        </w:rPr>
        <w:footnoteReference w:id="252"/>
      </w:r>
      <w:r w:rsidRPr="00EF5842">
        <w:rPr>
          <w:rFonts w:ascii="Times New Roman" w:hAnsi="Times New Roman"/>
        </w:rPr>
        <w:t xml:space="preserve"> Budgets for many professional ballet companies are very limited and the desire for all dancers to be paid significant wages can be impossible.</w:t>
      </w:r>
    </w:p>
    <w:p w14:paraId="54EF7757" w14:textId="77777777" w:rsidR="00DE606B" w:rsidRPr="00D728D2" w:rsidRDefault="00DE606B" w:rsidP="00DE606B">
      <w:pPr>
        <w:rPr>
          <w:rFonts w:ascii="Times New Roman" w:hAnsi="Times New Roman"/>
          <w:b/>
        </w:rPr>
      </w:pPr>
      <w:r w:rsidRPr="00D728D2">
        <w:rPr>
          <w:rFonts w:ascii="Times New Roman" w:hAnsi="Times New Roman"/>
          <w:b/>
        </w:rPr>
        <w:t>Have you considered/experienced being a member of a Trainee/Second Professional Ballet Company? If yes, what are the positive and negative aspects of this experience?</w:t>
      </w:r>
    </w:p>
    <w:p w14:paraId="01C21EAC" w14:textId="77777777" w:rsidR="00DE606B" w:rsidRPr="00EF5842" w:rsidRDefault="00DE606B" w:rsidP="00DE606B">
      <w:pPr>
        <w:ind w:firstLine="720"/>
        <w:rPr>
          <w:rFonts w:ascii="Times New Roman" w:hAnsi="Times New Roman"/>
        </w:rPr>
      </w:pPr>
      <w:r w:rsidRPr="00EF5842">
        <w:rPr>
          <w:rFonts w:ascii="Times New Roman" w:hAnsi="Times New Roman"/>
        </w:rPr>
        <w:t>Je</w:t>
      </w:r>
      <w:r>
        <w:rPr>
          <w:rFonts w:ascii="Times New Roman" w:hAnsi="Times New Roman"/>
        </w:rPr>
        <w:t>w listed the positives for the Second C</w:t>
      </w:r>
      <w:r w:rsidRPr="00EF5842">
        <w:rPr>
          <w:rFonts w:ascii="Times New Roman" w:hAnsi="Times New Roman"/>
        </w:rPr>
        <w:t xml:space="preserve">ompany </w:t>
      </w:r>
      <w:r>
        <w:rPr>
          <w:rFonts w:ascii="Times New Roman" w:hAnsi="Times New Roman"/>
        </w:rPr>
        <w:t xml:space="preserve">where </w:t>
      </w:r>
      <w:r w:rsidRPr="00EF5842">
        <w:rPr>
          <w:rFonts w:ascii="Times New Roman" w:hAnsi="Times New Roman"/>
        </w:rPr>
        <w:t>she is currently a member, as, “It is very exclusive, 10 dancers (4 men, 6 women) which is great for individual attention and the dancers get the advantage of becoming familiar dancing with the same people and continuing to grow as artists.”</w:t>
      </w:r>
      <w:r w:rsidRPr="00EF5842">
        <w:rPr>
          <w:rStyle w:val="FootnoteReference"/>
          <w:rFonts w:ascii="Times New Roman" w:hAnsi="Times New Roman"/>
        </w:rPr>
        <w:footnoteReference w:id="253"/>
      </w:r>
      <w:r w:rsidRPr="00EF5842">
        <w:rPr>
          <w:rFonts w:ascii="Times New Roman" w:hAnsi="Times New Roman"/>
        </w:rPr>
        <w:t xml:space="preserve"> This exclusivity allows the artistic staff of these companies to give attention to the dancers of their second company. </w:t>
      </w:r>
      <w:r>
        <w:rPr>
          <w:rFonts w:ascii="Times New Roman" w:hAnsi="Times New Roman"/>
        </w:rPr>
        <w:t>When having a large Second Company likely there are negatives aspects explained by a dancer, “[there are] too many dancers in the Second C</w:t>
      </w:r>
      <w:r w:rsidRPr="00EF5842">
        <w:rPr>
          <w:rFonts w:ascii="Times New Roman" w:hAnsi="Times New Roman"/>
        </w:rPr>
        <w:t>ompany for the limited number of opportunities to perform with the main company.”</w:t>
      </w:r>
      <w:r w:rsidRPr="00EF5842">
        <w:rPr>
          <w:rStyle w:val="FootnoteReference"/>
          <w:rFonts w:ascii="Times New Roman" w:hAnsi="Times New Roman"/>
        </w:rPr>
        <w:footnoteReference w:id="254"/>
      </w:r>
      <w:r w:rsidRPr="00EF5842">
        <w:rPr>
          <w:rFonts w:ascii="Times New Roman" w:hAnsi="Times New Roman"/>
        </w:rPr>
        <w:t xml:space="preserve"> It is important for pre-professional dancers to</w:t>
      </w:r>
      <w:r>
        <w:rPr>
          <w:rFonts w:ascii="Times New Roman" w:hAnsi="Times New Roman"/>
        </w:rPr>
        <w:t xml:space="preserve"> receive performance opportunities</w:t>
      </w:r>
      <w:r w:rsidRPr="00EF5842">
        <w:rPr>
          <w:rFonts w:ascii="Times New Roman" w:hAnsi="Times New Roman"/>
        </w:rPr>
        <w:t xml:space="preserve"> to best enhance their dance career. </w:t>
      </w:r>
    </w:p>
    <w:p w14:paraId="0E32292A" w14:textId="0F1F6CB4" w:rsidR="00DE606B" w:rsidRDefault="00DE606B" w:rsidP="00DE606B">
      <w:pPr>
        <w:ind w:firstLine="720"/>
        <w:rPr>
          <w:rFonts w:ascii="Times New Roman" w:hAnsi="Times New Roman"/>
        </w:rPr>
      </w:pPr>
      <w:r w:rsidRPr="00EF5842">
        <w:rPr>
          <w:rFonts w:ascii="Times New Roman" w:hAnsi="Times New Roman"/>
        </w:rPr>
        <w:t>Detailing the performance aspect of the second company Jew explained,</w:t>
      </w:r>
    </w:p>
    <w:p w14:paraId="370DD3E5" w14:textId="57282E2A" w:rsidR="00DE606B" w:rsidRDefault="00DE606B" w:rsidP="00DE606B">
      <w:pPr>
        <w:pStyle w:val="BlockQuotation"/>
        <w:rPr>
          <w:rFonts w:ascii="Times New Roman" w:hAnsi="Times New Roman"/>
        </w:rPr>
      </w:pPr>
      <w:r w:rsidRPr="00EF5842">
        <w:rPr>
          <w:rFonts w:ascii="Times New Roman" w:hAnsi="Times New Roman"/>
        </w:rPr>
        <w:t xml:space="preserve">No one is ever really standing on the sides not getting to dance; we are all dancing a lot or learning each other’s parts. We don’t have enough people to not have anyone not dancing or performing. BHDOS learns a lot of repertoire </w:t>
      </w:r>
      <w:r w:rsidRPr="00EF5842">
        <w:rPr>
          <w:rFonts w:ascii="Times New Roman" w:hAnsi="Times New Roman"/>
        </w:rPr>
        <w:tab/>
        <w:t xml:space="preserve">that the main company is currently dancing as well. BHDOS and the main company have come together last October and this April for a show in which both companies get to share the stage in a performance and then Q&amp;A at the </w:t>
      </w:r>
      <w:r>
        <w:rPr>
          <w:rFonts w:ascii="Times New Roman" w:hAnsi="Times New Roman"/>
        </w:rPr>
        <w:t>end.</w:t>
      </w:r>
      <w:r>
        <w:rPr>
          <w:rStyle w:val="FootnoteReference"/>
          <w:rFonts w:ascii="Times New Roman" w:hAnsi="Times New Roman"/>
        </w:rPr>
        <w:footnoteReference w:id="255"/>
      </w:r>
    </w:p>
    <w:p w14:paraId="3B7FF612" w14:textId="5D571224" w:rsidR="00DE606B" w:rsidRDefault="00DE606B" w:rsidP="00DE606B">
      <w:pPr>
        <w:rPr>
          <w:rFonts w:ascii="Times New Roman" w:hAnsi="Times New Roman"/>
        </w:rPr>
      </w:pPr>
      <w:r>
        <w:tab/>
      </w:r>
      <w:r w:rsidRPr="00EF5842">
        <w:rPr>
          <w:rFonts w:ascii="Times New Roman" w:hAnsi="Times New Roman"/>
        </w:rPr>
        <w:t xml:space="preserve">Jensen explained the performance aspect of a trainee dancer as, “Having an equal opportunity as company dancers for </w:t>
      </w:r>
      <w:r w:rsidRPr="00DF5329">
        <w:rPr>
          <w:rFonts w:ascii="Times New Roman" w:hAnsi="Times New Roman"/>
          <w:i/>
        </w:rPr>
        <w:t>corps de ballet</w:t>
      </w:r>
      <w:r w:rsidRPr="00EF5842">
        <w:rPr>
          <w:rFonts w:ascii="Times New Roman" w:hAnsi="Times New Roman"/>
        </w:rPr>
        <w:t xml:space="preserve"> work has been very </w:t>
      </w:r>
      <w:r w:rsidRPr="00EF5842">
        <w:rPr>
          <w:rFonts w:ascii="Times New Roman" w:hAnsi="Times New Roman"/>
        </w:rPr>
        <w:lastRenderedPageBreak/>
        <w:t xml:space="preserve">rewarding, particularly performing in a full-length </w:t>
      </w:r>
      <w:r w:rsidRPr="00EF5842">
        <w:rPr>
          <w:rFonts w:ascii="Times New Roman" w:hAnsi="Times New Roman"/>
          <w:i/>
        </w:rPr>
        <w:t xml:space="preserve">Swan Lake. </w:t>
      </w:r>
      <w:r w:rsidRPr="00EF5842">
        <w:rPr>
          <w:rFonts w:ascii="Times New Roman" w:hAnsi="Times New Roman"/>
        </w:rPr>
        <w:t>The repertoire is definitely</w:t>
      </w:r>
      <w:r>
        <w:rPr>
          <w:rFonts w:ascii="Times New Roman" w:hAnsi="Times New Roman"/>
        </w:rPr>
        <w:t xml:space="preserve"> the top reason for pursuing a T</w:t>
      </w:r>
      <w:r w:rsidRPr="00EF5842">
        <w:rPr>
          <w:rFonts w:ascii="Times New Roman" w:hAnsi="Times New Roman"/>
        </w:rPr>
        <w:t>rainee position.”</w:t>
      </w:r>
      <w:r w:rsidRPr="00EF5842">
        <w:rPr>
          <w:rStyle w:val="FootnoteReference"/>
          <w:rFonts w:ascii="Times New Roman" w:hAnsi="Times New Roman"/>
        </w:rPr>
        <w:footnoteReference w:id="256"/>
      </w:r>
      <w:r w:rsidRPr="00EF5842">
        <w:rPr>
          <w:rFonts w:ascii="Times New Roman" w:hAnsi="Times New Roman"/>
        </w:rPr>
        <w:t xml:space="preserve"> If dancers never get the opportunity to perform with the main comp</w:t>
      </w:r>
      <w:r>
        <w:rPr>
          <w:rFonts w:ascii="Times New Roman" w:hAnsi="Times New Roman"/>
        </w:rPr>
        <w:t>any the connection between the T</w:t>
      </w:r>
      <w:r w:rsidRPr="00EF5842">
        <w:rPr>
          <w:rFonts w:ascii="Times New Roman" w:hAnsi="Times New Roman"/>
        </w:rPr>
        <w:t xml:space="preserve">rainee </w:t>
      </w:r>
      <w:proofErr w:type="gramStart"/>
      <w:r w:rsidRPr="00EF5842">
        <w:rPr>
          <w:rFonts w:ascii="Times New Roman" w:hAnsi="Times New Roman"/>
        </w:rPr>
        <w:t>or</w:t>
      </w:r>
      <w:proofErr w:type="gramEnd"/>
      <w:r>
        <w:rPr>
          <w:rFonts w:ascii="Times New Roman" w:hAnsi="Times New Roman"/>
        </w:rPr>
        <w:t xml:space="preserve"> Second C</w:t>
      </w:r>
      <w:r w:rsidRPr="00EF5842">
        <w:rPr>
          <w:rFonts w:ascii="Times New Roman" w:hAnsi="Times New Roman"/>
        </w:rPr>
        <w:t xml:space="preserve">ompany to the main company suffers. </w:t>
      </w:r>
      <w:r>
        <w:rPr>
          <w:rFonts w:ascii="Times New Roman" w:hAnsi="Times New Roman"/>
        </w:rPr>
        <w:t>And, if the Trainee or Second C</w:t>
      </w:r>
      <w:r w:rsidRPr="00EF5842">
        <w:rPr>
          <w:rFonts w:ascii="Times New Roman" w:hAnsi="Times New Roman"/>
        </w:rPr>
        <w:t>ompany is affiliated with the school</w:t>
      </w:r>
      <w:r>
        <w:rPr>
          <w:rFonts w:ascii="Times New Roman" w:hAnsi="Times New Roman"/>
        </w:rPr>
        <w:t>, and not the main company there</w:t>
      </w:r>
      <w:r w:rsidRPr="00EF5842">
        <w:rPr>
          <w:rFonts w:ascii="Times New Roman" w:hAnsi="Times New Roman"/>
        </w:rPr>
        <w:t xml:space="preserve"> can become </w:t>
      </w:r>
      <w:proofErr w:type="gramStart"/>
      <w:r w:rsidRPr="00EF5842">
        <w:rPr>
          <w:rFonts w:ascii="Times New Roman" w:hAnsi="Times New Roman"/>
        </w:rPr>
        <w:t>a di</w:t>
      </w:r>
      <w:r>
        <w:rPr>
          <w:rFonts w:ascii="Times New Roman" w:hAnsi="Times New Roman"/>
        </w:rPr>
        <w:t>sconnect</w:t>
      </w:r>
      <w:proofErr w:type="gramEnd"/>
      <w:r>
        <w:rPr>
          <w:rFonts w:ascii="Times New Roman" w:hAnsi="Times New Roman"/>
        </w:rPr>
        <w:t xml:space="preserve">. Jensen explained the following </w:t>
      </w:r>
      <w:r w:rsidRPr="00EF5842">
        <w:rPr>
          <w:rFonts w:ascii="Times New Roman" w:hAnsi="Times New Roman"/>
        </w:rPr>
        <w:t>dynamic,</w:t>
      </w:r>
    </w:p>
    <w:p w14:paraId="25A5F14E" w14:textId="22AE944B" w:rsidR="00DE606B" w:rsidRDefault="00DE606B" w:rsidP="00DE606B">
      <w:pPr>
        <w:pStyle w:val="BlockQuotation"/>
        <w:rPr>
          <w:rFonts w:ascii="Times New Roman" w:hAnsi="Times New Roman"/>
        </w:rPr>
      </w:pPr>
      <w:r w:rsidRPr="00EF5842">
        <w:rPr>
          <w:rFonts w:ascii="Times New Roman" w:hAnsi="Times New Roman"/>
        </w:rPr>
        <w:t>The Trainee and Second Company position</w:t>
      </w:r>
      <w:r>
        <w:rPr>
          <w:rFonts w:ascii="Times New Roman" w:hAnsi="Times New Roman"/>
        </w:rPr>
        <w:t xml:space="preserve">s are considered a part of the </w:t>
      </w:r>
      <w:r w:rsidRPr="00EF5842">
        <w:rPr>
          <w:rFonts w:ascii="Times New Roman" w:hAnsi="Times New Roman"/>
        </w:rPr>
        <w:t xml:space="preserve">Kansas City Ballet </w:t>
      </w:r>
      <w:proofErr w:type="gramStart"/>
      <w:r w:rsidRPr="00EF5842">
        <w:rPr>
          <w:rFonts w:ascii="Times New Roman" w:hAnsi="Times New Roman"/>
        </w:rPr>
        <w:t>School</w:t>
      </w:r>
      <w:r>
        <w:rPr>
          <w:rFonts w:ascii="Times New Roman" w:hAnsi="Times New Roman"/>
        </w:rPr>
        <w:t>,</w:t>
      </w:r>
      <w:r w:rsidRPr="00EF5842">
        <w:rPr>
          <w:rFonts w:ascii="Times New Roman" w:hAnsi="Times New Roman"/>
        </w:rPr>
        <w:t xml:space="preserve"> that</w:t>
      </w:r>
      <w:proofErr w:type="gramEnd"/>
      <w:r w:rsidRPr="00EF5842">
        <w:rPr>
          <w:rFonts w:ascii="Times New Roman" w:hAnsi="Times New Roman"/>
        </w:rPr>
        <w:t xml:space="preserve"> means Tue</w:t>
      </w:r>
      <w:r>
        <w:rPr>
          <w:rFonts w:ascii="Times New Roman" w:hAnsi="Times New Roman"/>
        </w:rPr>
        <w:t xml:space="preserve">sday and Thursday mornings are </w:t>
      </w:r>
      <w:r w:rsidRPr="00EF5842">
        <w:rPr>
          <w:rFonts w:ascii="Times New Roman" w:hAnsi="Times New Roman"/>
        </w:rPr>
        <w:t>filled with academic classes. These classes range from Acting</w:t>
      </w:r>
      <w:r>
        <w:rPr>
          <w:rFonts w:ascii="Times New Roman" w:hAnsi="Times New Roman"/>
        </w:rPr>
        <w:t xml:space="preserve">, Variations </w:t>
      </w:r>
      <w:r w:rsidRPr="00EF5842">
        <w:rPr>
          <w:rFonts w:ascii="Times New Roman" w:hAnsi="Times New Roman"/>
        </w:rPr>
        <w:t xml:space="preserve">class, </w:t>
      </w:r>
      <w:r>
        <w:rPr>
          <w:rFonts w:ascii="Times New Roman" w:hAnsi="Times New Roman"/>
        </w:rPr>
        <w:t>to Hip-</w:t>
      </w:r>
      <w:r w:rsidRPr="00EF5842">
        <w:rPr>
          <w:rFonts w:ascii="Times New Roman" w:hAnsi="Times New Roman"/>
        </w:rPr>
        <w:t>hop. During busy times such as Nu</w:t>
      </w:r>
      <w:r>
        <w:rPr>
          <w:rFonts w:ascii="Times New Roman" w:hAnsi="Times New Roman"/>
        </w:rPr>
        <w:t xml:space="preserve">tcracker, or large productions, </w:t>
      </w:r>
      <w:r w:rsidRPr="00EF5842">
        <w:rPr>
          <w:rFonts w:ascii="Times New Roman" w:hAnsi="Times New Roman"/>
        </w:rPr>
        <w:t>many important notes are missed by Secon</w:t>
      </w:r>
      <w:r>
        <w:rPr>
          <w:rFonts w:ascii="Times New Roman" w:hAnsi="Times New Roman"/>
        </w:rPr>
        <w:t>d Company members due to these academic classes, which cause</w:t>
      </w:r>
      <w:r w:rsidRPr="00EF5842">
        <w:rPr>
          <w:rFonts w:ascii="Times New Roman" w:hAnsi="Times New Roman"/>
        </w:rPr>
        <w:t xml:space="preserve"> hours of l</w:t>
      </w:r>
      <w:r>
        <w:rPr>
          <w:rFonts w:ascii="Times New Roman" w:hAnsi="Times New Roman"/>
        </w:rPr>
        <w:t xml:space="preserve">ost communication with company </w:t>
      </w:r>
      <w:r w:rsidRPr="00EF5842">
        <w:rPr>
          <w:rFonts w:ascii="Times New Roman" w:hAnsi="Times New Roman"/>
        </w:rPr>
        <w:t>rehearsals. Over time, this causes miscommu</w:t>
      </w:r>
      <w:r>
        <w:rPr>
          <w:rFonts w:ascii="Times New Roman" w:hAnsi="Times New Roman"/>
        </w:rPr>
        <w:t xml:space="preserve">nication between the first and </w:t>
      </w:r>
      <w:r w:rsidRPr="00EF5842">
        <w:rPr>
          <w:rFonts w:ascii="Times New Roman" w:hAnsi="Times New Roman"/>
        </w:rPr>
        <w:t>second companies. This can often times be frus</w:t>
      </w:r>
      <w:r>
        <w:rPr>
          <w:rFonts w:ascii="Times New Roman" w:hAnsi="Times New Roman"/>
        </w:rPr>
        <w:t xml:space="preserve">trating attempting to catch up </w:t>
      </w:r>
      <w:r w:rsidRPr="00EF5842">
        <w:rPr>
          <w:rFonts w:ascii="Times New Roman" w:hAnsi="Times New Roman"/>
        </w:rPr>
        <w:t>to main company members</w:t>
      </w:r>
      <w:r>
        <w:rPr>
          <w:rFonts w:ascii="Times New Roman" w:hAnsi="Times New Roman"/>
        </w:rPr>
        <w:t>,</w:t>
      </w:r>
      <w:r w:rsidRPr="00EF5842">
        <w:rPr>
          <w:rFonts w:ascii="Times New Roman" w:hAnsi="Times New Roman"/>
        </w:rPr>
        <w:t xml:space="preserve"> who have h</w:t>
      </w:r>
      <w:r>
        <w:rPr>
          <w:rFonts w:ascii="Times New Roman" w:hAnsi="Times New Roman"/>
        </w:rPr>
        <w:t xml:space="preserve">ad more hours of rehearsal and </w:t>
      </w:r>
      <w:r w:rsidRPr="00EF5842">
        <w:rPr>
          <w:rFonts w:ascii="Times New Roman" w:hAnsi="Times New Roman"/>
        </w:rPr>
        <w:t>correction than second company members.</w:t>
      </w:r>
      <w:r w:rsidRPr="00EF5842">
        <w:rPr>
          <w:rStyle w:val="FootnoteReference"/>
          <w:rFonts w:ascii="Times New Roman" w:hAnsi="Times New Roman"/>
        </w:rPr>
        <w:footnoteReference w:id="257"/>
      </w:r>
    </w:p>
    <w:p w14:paraId="1E7BCFB3" w14:textId="474AF35E" w:rsidR="00DE606B" w:rsidRDefault="00DE606B" w:rsidP="00DE606B">
      <w:pPr>
        <w:rPr>
          <w:rFonts w:ascii="Times New Roman" w:hAnsi="Times New Roman"/>
        </w:rPr>
      </w:pPr>
      <w:r>
        <w:tab/>
      </w:r>
      <w:r w:rsidRPr="00EF5842">
        <w:rPr>
          <w:rFonts w:ascii="Times New Roman" w:hAnsi="Times New Roman"/>
        </w:rPr>
        <w:t>Steed simply listed the positives of a trainee or second company as, “professional experience, resume builder, exposure to new teachers, and the ability to see the daily operation of a professional company.”</w:t>
      </w:r>
      <w:r w:rsidRPr="00EF5842">
        <w:rPr>
          <w:rStyle w:val="FootnoteReference"/>
          <w:rFonts w:ascii="Times New Roman" w:hAnsi="Times New Roman"/>
        </w:rPr>
        <w:footnoteReference w:id="258"/>
      </w:r>
      <w:r w:rsidRPr="00EF5842">
        <w:rPr>
          <w:rFonts w:ascii="Times New Roman" w:hAnsi="Times New Roman"/>
        </w:rPr>
        <w:t xml:space="preserve">Speaking to the operation of a main company Robinson elaborated, “I am able to take technique class with the company, this is a very special privilege in which I am able to have Principal, Soloist, and Corps members to watch and learn from. Being surrounded and immersed in the same environment as the professionals gives me a much better idea of how </w:t>
      </w:r>
      <w:r>
        <w:rPr>
          <w:rFonts w:ascii="Times New Roman" w:hAnsi="Times New Roman"/>
        </w:rPr>
        <w:t xml:space="preserve">the </w:t>
      </w:r>
      <w:r w:rsidRPr="00EF5842">
        <w:rPr>
          <w:rFonts w:ascii="Times New Roman" w:hAnsi="Times New Roman"/>
        </w:rPr>
        <w:t>company operates during a season.” The element of taking class with the main company allows dancers to have role models sharing the same space with them daily. Jensen expanded,</w:t>
      </w:r>
    </w:p>
    <w:p w14:paraId="0F875BA8" w14:textId="50D921D0" w:rsidR="00DE606B" w:rsidRDefault="00DE606B" w:rsidP="00DE606B">
      <w:pPr>
        <w:pStyle w:val="BlockQuotation"/>
        <w:rPr>
          <w:rFonts w:ascii="Times New Roman" w:hAnsi="Times New Roman"/>
        </w:rPr>
      </w:pPr>
      <w:r w:rsidRPr="00EF5842">
        <w:rPr>
          <w:rFonts w:ascii="Times New Roman" w:hAnsi="Times New Roman"/>
        </w:rPr>
        <w:t>I have loved the ability to dance alongside company dan</w:t>
      </w:r>
      <w:r>
        <w:rPr>
          <w:rFonts w:ascii="Times New Roman" w:hAnsi="Times New Roman"/>
        </w:rPr>
        <w:t>cers almost every day in class.</w:t>
      </w:r>
      <w:r w:rsidRPr="00EF5842">
        <w:rPr>
          <w:rFonts w:ascii="Times New Roman" w:hAnsi="Times New Roman"/>
        </w:rPr>
        <w:t xml:space="preserve"> It is truly inspiring to learn by watchi</w:t>
      </w:r>
      <w:r>
        <w:rPr>
          <w:rFonts w:ascii="Times New Roman" w:hAnsi="Times New Roman"/>
        </w:rPr>
        <w:t xml:space="preserve">ng the very best, </w:t>
      </w:r>
      <w:r w:rsidRPr="00EF5842">
        <w:rPr>
          <w:rFonts w:ascii="Times New Roman" w:hAnsi="Times New Roman"/>
        </w:rPr>
        <w:t xml:space="preserve">particularly dancers </w:t>
      </w:r>
      <w:r w:rsidRPr="00EF5842">
        <w:rPr>
          <w:rFonts w:ascii="Times New Roman" w:hAnsi="Times New Roman"/>
        </w:rPr>
        <w:lastRenderedPageBreak/>
        <w:t>age 30-plus who have the physical</w:t>
      </w:r>
      <w:r>
        <w:rPr>
          <w:rFonts w:ascii="Times New Roman" w:hAnsi="Times New Roman"/>
        </w:rPr>
        <w:t xml:space="preserve"> and mental maturity that can’t b</w:t>
      </w:r>
      <w:r w:rsidRPr="00EF5842">
        <w:rPr>
          <w:rFonts w:ascii="Times New Roman" w:hAnsi="Times New Roman"/>
        </w:rPr>
        <w:t xml:space="preserve"> taught in class. I’ve learned more in a year from these comp</w:t>
      </w:r>
      <w:r>
        <w:rPr>
          <w:rFonts w:ascii="Times New Roman" w:hAnsi="Times New Roman"/>
        </w:rPr>
        <w:t xml:space="preserve">any </w:t>
      </w:r>
      <w:r w:rsidRPr="00EF5842">
        <w:rPr>
          <w:rFonts w:ascii="Times New Roman" w:hAnsi="Times New Roman"/>
        </w:rPr>
        <w:t>dancers and their generosity in sharing the</w:t>
      </w:r>
      <w:r>
        <w:rPr>
          <w:rFonts w:ascii="Times New Roman" w:hAnsi="Times New Roman"/>
        </w:rPr>
        <w:t xml:space="preserve">ir knowledge than any academic </w:t>
      </w:r>
      <w:r w:rsidRPr="00EF5842">
        <w:rPr>
          <w:rFonts w:ascii="Times New Roman" w:hAnsi="Times New Roman"/>
        </w:rPr>
        <w:t>class.</w:t>
      </w:r>
      <w:r w:rsidRPr="00EF5842">
        <w:rPr>
          <w:rStyle w:val="FootnoteReference"/>
          <w:rFonts w:ascii="Times New Roman" w:hAnsi="Times New Roman"/>
        </w:rPr>
        <w:footnoteReference w:id="259"/>
      </w:r>
    </w:p>
    <w:p w14:paraId="385A01EE" w14:textId="577A815D" w:rsidR="00DE606B" w:rsidRDefault="00DE606B" w:rsidP="00DE606B">
      <w:pPr>
        <w:ind w:firstLine="720"/>
        <w:rPr>
          <w:rFonts w:ascii="Times New Roman" w:hAnsi="Times New Roman"/>
        </w:rPr>
      </w:pPr>
      <w:r w:rsidRPr="00EF5842">
        <w:rPr>
          <w:rFonts w:ascii="Times New Roman" w:hAnsi="Times New Roman"/>
        </w:rPr>
        <w:t>When sp</w:t>
      </w:r>
      <w:r>
        <w:rPr>
          <w:rFonts w:ascii="Times New Roman" w:hAnsi="Times New Roman"/>
        </w:rPr>
        <w:t>eaking of the negative side of Trainee and Second C</w:t>
      </w:r>
      <w:r w:rsidRPr="00EF5842">
        <w:rPr>
          <w:rFonts w:ascii="Times New Roman" w:hAnsi="Times New Roman"/>
        </w:rPr>
        <w:t>ompanies many dancers referred to the lack of compensation. Jensen explained, “With a tuition cost, Trainee members are not only expected to pay tuition, but to also work a 9:00 a.m. to 6:00 p.m. job five days a week</w:t>
      </w:r>
      <w:r>
        <w:rPr>
          <w:rFonts w:ascii="Times New Roman" w:hAnsi="Times New Roman"/>
        </w:rPr>
        <w:t>. T</w:t>
      </w:r>
      <w:r w:rsidRPr="00EF5842">
        <w:rPr>
          <w:rFonts w:ascii="Times New Roman" w:hAnsi="Times New Roman"/>
        </w:rPr>
        <w:t>hat creates little opportunity to find a job outside of dance that can help subsidize rent and living expenses.”</w:t>
      </w:r>
      <w:r w:rsidRPr="00EF5842">
        <w:rPr>
          <w:rStyle w:val="FootnoteReference"/>
          <w:rFonts w:ascii="Times New Roman" w:hAnsi="Times New Roman"/>
        </w:rPr>
        <w:footnoteReference w:id="260"/>
      </w:r>
      <w:r w:rsidRPr="00EF5842">
        <w:rPr>
          <w:rFonts w:ascii="Times New Roman" w:hAnsi="Times New Roman"/>
        </w:rPr>
        <w:t xml:space="preserve"> </w:t>
      </w:r>
      <w:r>
        <w:rPr>
          <w:rFonts w:ascii="Times New Roman" w:hAnsi="Times New Roman"/>
        </w:rPr>
        <w:t>Robinson reiterated, “Most Trainee/Studio Company members do not get paid, although</w:t>
      </w:r>
      <w:r w:rsidRPr="00EF5842">
        <w:rPr>
          <w:rFonts w:ascii="Times New Roman" w:hAnsi="Times New Roman"/>
        </w:rPr>
        <w:t>, Colorado Ballet St</w:t>
      </w:r>
      <w:r>
        <w:rPr>
          <w:rFonts w:ascii="Times New Roman" w:hAnsi="Times New Roman"/>
        </w:rPr>
        <w:t>udio Company does…</w:t>
      </w:r>
      <w:r w:rsidRPr="00EF5842">
        <w:rPr>
          <w:rFonts w:ascii="Times New Roman" w:hAnsi="Times New Roman"/>
        </w:rPr>
        <w:t xml:space="preserve"> this payment is not nearly enough to survi</w:t>
      </w:r>
      <w:r>
        <w:rPr>
          <w:rFonts w:ascii="Times New Roman" w:hAnsi="Times New Roman"/>
        </w:rPr>
        <w:t>ve on alone and so dancers and Trainees as Studio C</w:t>
      </w:r>
      <w:r w:rsidRPr="00EF5842">
        <w:rPr>
          <w:rFonts w:ascii="Times New Roman" w:hAnsi="Times New Roman"/>
        </w:rPr>
        <w:t>ompany member</w:t>
      </w:r>
      <w:r>
        <w:rPr>
          <w:rFonts w:ascii="Times New Roman" w:hAnsi="Times New Roman"/>
        </w:rPr>
        <w:t>s</w:t>
      </w:r>
      <w:r w:rsidRPr="00EF5842">
        <w:rPr>
          <w:rFonts w:ascii="Times New Roman" w:hAnsi="Times New Roman"/>
        </w:rPr>
        <w:t xml:space="preserve"> must get second jobs outside of the company.”</w:t>
      </w:r>
      <w:r w:rsidRPr="00EF5842">
        <w:rPr>
          <w:rStyle w:val="FootnoteReference"/>
          <w:rFonts w:ascii="Times New Roman" w:hAnsi="Times New Roman"/>
        </w:rPr>
        <w:footnoteReference w:id="261"/>
      </w:r>
      <w:r w:rsidRPr="00EF5842">
        <w:rPr>
          <w:rFonts w:ascii="Times New Roman" w:hAnsi="Times New Roman"/>
        </w:rPr>
        <w:t xml:space="preserve"> It is detrimental to a dancers psyche to be placed in financial distress while a member of </w:t>
      </w:r>
      <w:r>
        <w:rPr>
          <w:rFonts w:ascii="Times New Roman" w:hAnsi="Times New Roman"/>
        </w:rPr>
        <w:t>a Trainee or S</w:t>
      </w:r>
      <w:r w:rsidRPr="00EF5842">
        <w:rPr>
          <w:rFonts w:ascii="Times New Roman" w:hAnsi="Times New Roman"/>
        </w:rPr>
        <w:t>ec</w:t>
      </w:r>
      <w:r>
        <w:rPr>
          <w:rFonts w:ascii="Times New Roman" w:hAnsi="Times New Roman"/>
        </w:rPr>
        <w:t>ond C</w:t>
      </w:r>
      <w:r w:rsidRPr="00EF5842">
        <w:rPr>
          <w:rFonts w:ascii="Times New Roman" w:hAnsi="Times New Roman"/>
        </w:rPr>
        <w:t xml:space="preserve">ompany. </w:t>
      </w:r>
    </w:p>
    <w:p w14:paraId="34F31044" w14:textId="7008C7AC" w:rsidR="00DE606B" w:rsidRDefault="00DE606B" w:rsidP="00DE606B">
      <w:pPr>
        <w:rPr>
          <w:rFonts w:ascii="Times New Roman" w:hAnsi="Times New Roman"/>
        </w:rPr>
      </w:pPr>
      <w:r w:rsidRPr="00EF5842">
        <w:rPr>
          <w:rFonts w:ascii="Times New Roman" w:hAnsi="Times New Roman"/>
        </w:rPr>
        <w:t xml:space="preserve">While Colorado Ballet Studio Company is an integral part of the outreach for Colorado </w:t>
      </w:r>
      <w:proofErr w:type="gramStart"/>
      <w:r w:rsidRPr="00EF5842">
        <w:rPr>
          <w:rFonts w:ascii="Times New Roman" w:hAnsi="Times New Roman"/>
        </w:rPr>
        <w:t>Ballet,</w:t>
      </w:r>
      <w:proofErr w:type="gramEnd"/>
      <w:r w:rsidRPr="00EF5842">
        <w:rPr>
          <w:rFonts w:ascii="Times New Roman" w:hAnsi="Times New Roman"/>
        </w:rPr>
        <w:t xml:space="preserve"> Robinson explained the positive and negative aspects of outreach performances by stating, “This is a wonderful experience to be able to enlighten kids in surrounding areas about ballet and other art forms as well. However, transportation is not provided for performances at schools. The dancers must find and pay their own way to get to the schools.”</w:t>
      </w:r>
      <w:r w:rsidRPr="00EF5842">
        <w:rPr>
          <w:rStyle w:val="FootnoteReference"/>
          <w:rFonts w:ascii="Times New Roman" w:hAnsi="Times New Roman"/>
        </w:rPr>
        <w:footnoteReference w:id="262"/>
      </w:r>
      <w:r w:rsidRPr="00EF5842">
        <w:rPr>
          <w:rFonts w:ascii="Times New Roman" w:hAnsi="Times New Roman"/>
        </w:rPr>
        <w:t xml:space="preserve"> It is interesting that for such an important part of the company, dancers are expected to find their own way to travel to outreach performances. An unnamed dancer also questioned the professional level of outreach performances by stating, “Outreach ballets are geared toward young audiences and while they are approachable and well </w:t>
      </w:r>
      <w:r w:rsidRPr="00EF5842">
        <w:rPr>
          <w:rFonts w:ascii="Times New Roman" w:hAnsi="Times New Roman"/>
        </w:rPr>
        <w:lastRenderedPageBreak/>
        <w:t>received by children</w:t>
      </w:r>
      <w:r>
        <w:rPr>
          <w:rFonts w:ascii="Times New Roman" w:hAnsi="Times New Roman"/>
        </w:rPr>
        <w:t>,</w:t>
      </w:r>
      <w:r w:rsidRPr="00EF5842">
        <w:rPr>
          <w:rFonts w:ascii="Times New Roman" w:hAnsi="Times New Roman"/>
        </w:rPr>
        <w:t xml:space="preserve"> they do not challenge the dancers technically or artistically.” While an integral part to the future of a ballet company is to engage with the community, perhaps providing additional performing opportunities could supplement dancers of a trainee or second company.</w:t>
      </w:r>
    </w:p>
    <w:p w14:paraId="0DA5E4C3" w14:textId="77777777" w:rsidR="00DE606B" w:rsidRPr="00836EEE" w:rsidRDefault="00DE606B" w:rsidP="00DE606B">
      <w:pPr>
        <w:rPr>
          <w:rFonts w:ascii="Times New Roman" w:hAnsi="Times New Roman"/>
          <w:b/>
        </w:rPr>
      </w:pPr>
      <w:r w:rsidRPr="00836EEE">
        <w:rPr>
          <w:rFonts w:ascii="Times New Roman" w:hAnsi="Times New Roman"/>
          <w:b/>
        </w:rPr>
        <w:t>How do you feel Professional Ballet Companies should structure their Trainee/Second Company</w:t>
      </w:r>
      <w:r>
        <w:rPr>
          <w:rFonts w:ascii="Times New Roman" w:hAnsi="Times New Roman"/>
          <w:b/>
        </w:rPr>
        <w:t>?</w:t>
      </w:r>
    </w:p>
    <w:p w14:paraId="11C1B34A" w14:textId="3045C244" w:rsidR="00DE606B" w:rsidRDefault="00DE606B" w:rsidP="00DE606B">
      <w:pPr>
        <w:ind w:firstLine="720"/>
        <w:rPr>
          <w:rFonts w:ascii="Times New Roman" w:hAnsi="Times New Roman"/>
        </w:rPr>
      </w:pPr>
      <w:r w:rsidRPr="00EF5842">
        <w:rPr>
          <w:rFonts w:ascii="Times New Roman" w:hAnsi="Times New Roman"/>
        </w:rPr>
        <w:t>This question was presented because I found that Trainee and Second Companies vary in their organizational st</w:t>
      </w:r>
      <w:r>
        <w:rPr>
          <w:rFonts w:ascii="Times New Roman" w:hAnsi="Times New Roman"/>
        </w:rPr>
        <w:t>ructure. Robinson states</w:t>
      </w:r>
      <w:r w:rsidRPr="00EF5842">
        <w:rPr>
          <w:rFonts w:ascii="Times New Roman" w:hAnsi="Times New Roman"/>
        </w:rPr>
        <w:t>,</w:t>
      </w:r>
    </w:p>
    <w:p w14:paraId="7F3A71BB" w14:textId="7367DBFE" w:rsidR="00DE606B" w:rsidRDefault="00DE606B" w:rsidP="00DE606B">
      <w:pPr>
        <w:pStyle w:val="BlockQuotation"/>
        <w:rPr>
          <w:rFonts w:ascii="Times New Roman" w:hAnsi="Times New Roman"/>
        </w:rPr>
      </w:pPr>
      <w:r w:rsidRPr="00EF5842">
        <w:rPr>
          <w:rFonts w:ascii="Times New Roman" w:hAnsi="Times New Roman"/>
        </w:rPr>
        <w:t>Companie</w:t>
      </w:r>
      <w:r>
        <w:rPr>
          <w:rFonts w:ascii="Times New Roman" w:hAnsi="Times New Roman"/>
        </w:rPr>
        <w:t xml:space="preserve">s should definitely keep their Trainees/Studio Company dancers in </w:t>
      </w:r>
      <w:r w:rsidRPr="00EF5842">
        <w:rPr>
          <w:rFonts w:ascii="Times New Roman" w:hAnsi="Times New Roman"/>
        </w:rPr>
        <w:t>their technique classes. This gives the artistic st</w:t>
      </w:r>
      <w:r>
        <w:rPr>
          <w:rFonts w:ascii="Times New Roman" w:hAnsi="Times New Roman"/>
        </w:rPr>
        <w:t xml:space="preserve">aff a better idea if they wish </w:t>
      </w:r>
      <w:r w:rsidRPr="00EF5842">
        <w:rPr>
          <w:rFonts w:ascii="Times New Roman" w:hAnsi="Times New Roman"/>
        </w:rPr>
        <w:t xml:space="preserve">to give potential dancers promotions. The artistic staff can see </w:t>
      </w:r>
      <w:r>
        <w:rPr>
          <w:rFonts w:ascii="Times New Roman" w:hAnsi="Times New Roman"/>
        </w:rPr>
        <w:t>these Trainees/Studio C</w:t>
      </w:r>
      <w:r w:rsidRPr="00EF5842">
        <w:rPr>
          <w:rFonts w:ascii="Times New Roman" w:hAnsi="Times New Roman"/>
        </w:rPr>
        <w:t>ompany dancers compared to the rest of the c</w:t>
      </w:r>
      <w:r>
        <w:rPr>
          <w:rFonts w:ascii="Times New Roman" w:hAnsi="Times New Roman"/>
        </w:rPr>
        <w:t xml:space="preserve">ompany and </w:t>
      </w:r>
      <w:r w:rsidRPr="00EF5842">
        <w:rPr>
          <w:rFonts w:ascii="Times New Roman" w:hAnsi="Times New Roman"/>
        </w:rPr>
        <w:t xml:space="preserve">decide </w:t>
      </w:r>
      <w:r>
        <w:rPr>
          <w:rFonts w:ascii="Times New Roman" w:hAnsi="Times New Roman"/>
        </w:rPr>
        <w:t>if they are a good fit.</w:t>
      </w:r>
      <w:r w:rsidRPr="00EF5842">
        <w:rPr>
          <w:rStyle w:val="FootnoteReference"/>
          <w:rFonts w:ascii="Times New Roman" w:hAnsi="Times New Roman"/>
        </w:rPr>
        <w:footnoteReference w:id="263"/>
      </w:r>
    </w:p>
    <w:p w14:paraId="726F991B" w14:textId="564F6A30" w:rsidR="00DE606B" w:rsidRDefault="00DE606B" w:rsidP="00DE606B">
      <w:pPr>
        <w:ind w:firstLine="720"/>
        <w:rPr>
          <w:rFonts w:ascii="Times New Roman" w:hAnsi="Times New Roman"/>
        </w:rPr>
      </w:pPr>
      <w:r w:rsidRPr="00EF5842">
        <w:rPr>
          <w:rFonts w:ascii="Times New Roman" w:hAnsi="Times New Roman"/>
        </w:rPr>
        <w:t>It is apparent that it is very beneficial for dancers to be around the main company dancers on a regular basis to gain knowledge and inspiration for their careers. Jew agreed stating, “Dancers should be able to take company class with the company daily and have opportunities to perform with the main company.”</w:t>
      </w:r>
      <w:r w:rsidRPr="00EF5842">
        <w:rPr>
          <w:rStyle w:val="FootnoteReference"/>
          <w:rFonts w:ascii="Times New Roman" w:hAnsi="Times New Roman"/>
        </w:rPr>
        <w:footnoteReference w:id="264"/>
      </w:r>
      <w:r w:rsidRPr="00EF5842">
        <w:rPr>
          <w:rFonts w:ascii="Times New Roman" w:hAnsi="Times New Roman"/>
        </w:rPr>
        <w:t xml:space="preserve"> For some companies the trainee or second company is organizationally a part of the school and not of the actual main performance company. Jensen spoke of this approach,</w:t>
      </w:r>
    </w:p>
    <w:p w14:paraId="4458FE26" w14:textId="6A8E9110" w:rsidR="00DE606B" w:rsidRDefault="00DE606B" w:rsidP="00DE606B">
      <w:pPr>
        <w:pStyle w:val="BlockQuotation"/>
        <w:rPr>
          <w:rFonts w:ascii="Times New Roman" w:hAnsi="Times New Roman"/>
        </w:rPr>
      </w:pPr>
      <w:r w:rsidRPr="00EF5842">
        <w:rPr>
          <w:rFonts w:ascii="Times New Roman" w:hAnsi="Times New Roman"/>
        </w:rPr>
        <w:t xml:space="preserve">I understand the need to make second </w:t>
      </w:r>
      <w:r>
        <w:rPr>
          <w:rFonts w:ascii="Times New Roman" w:hAnsi="Times New Roman"/>
        </w:rPr>
        <w:t xml:space="preserve">companies separate of the main </w:t>
      </w:r>
      <w:r w:rsidRPr="00EF5842">
        <w:rPr>
          <w:rFonts w:ascii="Times New Roman" w:hAnsi="Times New Roman"/>
        </w:rPr>
        <w:t xml:space="preserve">company due to AGMA rules and regulations. </w:t>
      </w:r>
      <w:r>
        <w:rPr>
          <w:rFonts w:ascii="Times New Roman" w:hAnsi="Times New Roman"/>
        </w:rPr>
        <w:t xml:space="preserve">I do believe that placing this </w:t>
      </w:r>
      <w:r w:rsidRPr="00EF5842">
        <w:rPr>
          <w:rFonts w:ascii="Times New Roman" w:hAnsi="Times New Roman"/>
        </w:rPr>
        <w:t xml:space="preserve">second company in the company’s “school” is </w:t>
      </w:r>
      <w:r>
        <w:rPr>
          <w:rFonts w:ascii="Times New Roman" w:hAnsi="Times New Roman"/>
        </w:rPr>
        <w:t xml:space="preserve">intolerable. While Trainees do </w:t>
      </w:r>
      <w:r w:rsidRPr="00EF5842">
        <w:rPr>
          <w:rFonts w:ascii="Times New Roman" w:hAnsi="Times New Roman"/>
        </w:rPr>
        <w:t>receive additional classes and coaching, I do no</w:t>
      </w:r>
      <w:r>
        <w:rPr>
          <w:rFonts w:ascii="Times New Roman" w:hAnsi="Times New Roman"/>
        </w:rPr>
        <w:t xml:space="preserve">t believe that they should pay </w:t>
      </w:r>
      <w:r w:rsidRPr="00EF5842">
        <w:rPr>
          <w:rFonts w:ascii="Times New Roman" w:hAnsi="Times New Roman"/>
        </w:rPr>
        <w:t>a tuition fee mostly because of the large pa</w:t>
      </w:r>
      <w:r>
        <w:rPr>
          <w:rFonts w:ascii="Times New Roman" w:hAnsi="Times New Roman"/>
        </w:rPr>
        <w:t>rticipation they have in main c</w:t>
      </w:r>
      <w:r w:rsidRPr="00EF5842">
        <w:rPr>
          <w:rFonts w:ascii="Times New Roman" w:hAnsi="Times New Roman"/>
        </w:rPr>
        <w:t>ompany rehearsals and performance.</w:t>
      </w:r>
      <w:r w:rsidRPr="00EF5842">
        <w:rPr>
          <w:rStyle w:val="FootnoteReference"/>
          <w:rFonts w:ascii="Times New Roman" w:hAnsi="Times New Roman"/>
        </w:rPr>
        <w:footnoteReference w:id="265"/>
      </w:r>
    </w:p>
    <w:p w14:paraId="06A9020E" w14:textId="77777777" w:rsidR="00DE606B" w:rsidRPr="00EF5842" w:rsidRDefault="00DE606B" w:rsidP="00DE606B">
      <w:pPr>
        <w:ind w:firstLine="720"/>
        <w:rPr>
          <w:rFonts w:ascii="Times New Roman" w:hAnsi="Times New Roman"/>
        </w:rPr>
      </w:pPr>
      <w:r w:rsidRPr="00EF5842">
        <w:rPr>
          <w:rFonts w:ascii="Times New Roman" w:hAnsi="Times New Roman"/>
        </w:rPr>
        <w:lastRenderedPageBreak/>
        <w:t xml:space="preserve">It is a fact that AGMA restrictions usually do </w:t>
      </w:r>
      <w:r>
        <w:rPr>
          <w:rFonts w:ascii="Times New Roman" w:hAnsi="Times New Roman"/>
        </w:rPr>
        <w:t>not include the members of the Trainee and Second C</w:t>
      </w:r>
      <w:r w:rsidRPr="00EF5842">
        <w:rPr>
          <w:rFonts w:ascii="Times New Roman" w:hAnsi="Times New Roman"/>
        </w:rPr>
        <w:t>ompany, however an organizational structure must be p</w:t>
      </w:r>
      <w:r>
        <w:rPr>
          <w:rFonts w:ascii="Times New Roman" w:hAnsi="Times New Roman"/>
        </w:rPr>
        <w:t>lanned to avoid dancers of the Trainee and Second C</w:t>
      </w:r>
      <w:r w:rsidRPr="00EF5842">
        <w:rPr>
          <w:rFonts w:ascii="Times New Roman" w:hAnsi="Times New Roman"/>
        </w:rPr>
        <w:t xml:space="preserve">ompany for having a negative experience. </w:t>
      </w:r>
    </w:p>
    <w:p w14:paraId="7A5FFC15" w14:textId="1CC08657" w:rsidR="00DE606B" w:rsidRDefault="00DE606B" w:rsidP="00DE606B">
      <w:pPr>
        <w:ind w:firstLine="720"/>
        <w:rPr>
          <w:rFonts w:ascii="Times New Roman" w:hAnsi="Times New Roman"/>
        </w:rPr>
      </w:pPr>
      <w:r w:rsidRPr="00EF5842">
        <w:rPr>
          <w:rFonts w:ascii="Times New Roman" w:hAnsi="Times New Roman"/>
        </w:rPr>
        <w:t>Another organizational approach that was questioned was the actual size of a trainee or second company. An unnamed dancer stated,</w:t>
      </w:r>
    </w:p>
    <w:p w14:paraId="20EE7460" w14:textId="56729AB7" w:rsidR="00DE606B" w:rsidRDefault="00DE606B" w:rsidP="00DE606B">
      <w:pPr>
        <w:pStyle w:val="BlockQuotation"/>
        <w:rPr>
          <w:rFonts w:ascii="Times New Roman" w:hAnsi="Times New Roman"/>
        </w:rPr>
      </w:pPr>
      <w:r>
        <w:rPr>
          <w:rFonts w:ascii="Times New Roman" w:hAnsi="Times New Roman"/>
        </w:rPr>
        <w:t>I think the size of a Second C</w:t>
      </w:r>
      <w:r w:rsidRPr="00EF5842">
        <w:rPr>
          <w:rFonts w:ascii="Times New Roman" w:hAnsi="Times New Roman"/>
        </w:rPr>
        <w:t>ompany sho</w:t>
      </w:r>
      <w:r>
        <w:rPr>
          <w:rFonts w:ascii="Times New Roman" w:hAnsi="Times New Roman"/>
        </w:rPr>
        <w:t xml:space="preserve">uld be limited so dancers have </w:t>
      </w:r>
      <w:r w:rsidRPr="00EF5842">
        <w:rPr>
          <w:rFonts w:ascii="Times New Roman" w:hAnsi="Times New Roman"/>
        </w:rPr>
        <w:t>many opportunities to perform and tra</w:t>
      </w:r>
      <w:r>
        <w:rPr>
          <w:rFonts w:ascii="Times New Roman" w:hAnsi="Times New Roman"/>
        </w:rPr>
        <w:t xml:space="preserve">in with the corresponding main </w:t>
      </w:r>
      <w:r w:rsidRPr="00EF5842">
        <w:rPr>
          <w:rFonts w:ascii="Times New Roman" w:hAnsi="Times New Roman"/>
        </w:rPr>
        <w:t>company. I think a second company should</w:t>
      </w:r>
      <w:r>
        <w:rPr>
          <w:rFonts w:ascii="Times New Roman" w:hAnsi="Times New Roman"/>
        </w:rPr>
        <w:t xml:space="preserve"> regularly supplement the main </w:t>
      </w:r>
      <w:r w:rsidRPr="00EF5842">
        <w:rPr>
          <w:rFonts w:ascii="Times New Roman" w:hAnsi="Times New Roman"/>
        </w:rPr>
        <w:t>company in larger ballets, and also pe</w:t>
      </w:r>
      <w:r>
        <w:rPr>
          <w:rFonts w:ascii="Times New Roman" w:hAnsi="Times New Roman"/>
        </w:rPr>
        <w:t>rform second company-specific r</w:t>
      </w:r>
      <w:r w:rsidRPr="00EF5842">
        <w:rPr>
          <w:rFonts w:ascii="Times New Roman" w:hAnsi="Times New Roman"/>
        </w:rPr>
        <w:t>epertoire that is geared toward mature au</w:t>
      </w:r>
      <w:r>
        <w:rPr>
          <w:rFonts w:ascii="Times New Roman" w:hAnsi="Times New Roman"/>
        </w:rPr>
        <w:t xml:space="preserve">diences. Second companies need </w:t>
      </w:r>
      <w:r w:rsidRPr="00EF5842">
        <w:rPr>
          <w:rFonts w:ascii="Times New Roman" w:hAnsi="Times New Roman"/>
        </w:rPr>
        <w:t>to be challenged in rehearsals and repertoire i</w:t>
      </w:r>
      <w:r>
        <w:rPr>
          <w:rFonts w:ascii="Times New Roman" w:hAnsi="Times New Roman"/>
        </w:rPr>
        <w:t xml:space="preserve">n order to be prepared for </w:t>
      </w:r>
      <w:r w:rsidRPr="00EF5842">
        <w:rPr>
          <w:rFonts w:ascii="Times New Roman" w:hAnsi="Times New Roman"/>
        </w:rPr>
        <w:t>working with a professional company.</w:t>
      </w:r>
      <w:r w:rsidRPr="00EF5842">
        <w:rPr>
          <w:rStyle w:val="FootnoteReference"/>
          <w:rFonts w:ascii="Times New Roman" w:hAnsi="Times New Roman"/>
        </w:rPr>
        <w:footnoteReference w:id="266"/>
      </w:r>
    </w:p>
    <w:p w14:paraId="05A637B9" w14:textId="419E552D" w:rsidR="00DE606B" w:rsidRDefault="00DE606B" w:rsidP="00DE606B">
      <w:pPr>
        <w:ind w:firstLine="720"/>
        <w:rPr>
          <w:rFonts w:ascii="Times New Roman" w:hAnsi="Times New Roman"/>
        </w:rPr>
      </w:pPr>
      <w:r w:rsidRPr="00EF5842">
        <w:rPr>
          <w:rFonts w:ascii="Times New Roman" w:hAnsi="Times New Roman"/>
        </w:rPr>
        <w:t>Jew also agreed with this statement by theorizing, “A maximum number of fifteen dancers would be good. I think ten is the best though.”</w:t>
      </w:r>
      <w:r>
        <w:rPr>
          <w:rStyle w:val="FootnoteReference"/>
          <w:rFonts w:ascii="Times New Roman" w:hAnsi="Times New Roman"/>
        </w:rPr>
        <w:footnoteReference w:id="267"/>
      </w:r>
      <w:r w:rsidRPr="00EF5842">
        <w:rPr>
          <w:rFonts w:ascii="Times New Roman" w:hAnsi="Times New Roman"/>
        </w:rPr>
        <w:t xml:space="preserve"> The exclusivity is also important to maintain a high standard across the organization. Robinson agreed, “Keeping the amount smaller not only helps in the process of hiring from the studio company, but also keeps the standards high for the company.”</w:t>
      </w:r>
      <w:r>
        <w:rPr>
          <w:rStyle w:val="FootnoteReference"/>
          <w:rFonts w:ascii="Times New Roman" w:hAnsi="Times New Roman"/>
        </w:rPr>
        <w:footnoteReference w:id="268"/>
      </w:r>
    </w:p>
    <w:p w14:paraId="4808E4B8" w14:textId="03CC3203" w:rsidR="00DE606B" w:rsidRDefault="00DE606B" w:rsidP="00DE606B">
      <w:pPr>
        <w:rPr>
          <w:rFonts w:ascii="Times New Roman" w:hAnsi="Times New Roman"/>
          <w:b/>
        </w:rPr>
      </w:pPr>
      <w:proofErr w:type="gramStart"/>
      <w:r w:rsidRPr="00CC22E2">
        <w:rPr>
          <w:rFonts w:ascii="Times New Roman" w:hAnsi="Times New Roman"/>
          <w:b/>
        </w:rPr>
        <w:t>Any additional thoughts on Professional Ballet Trainee/Second Companies?</w:t>
      </w:r>
      <w:proofErr w:type="gramEnd"/>
    </w:p>
    <w:p w14:paraId="70928A2C" w14:textId="77777777" w:rsidR="00DE606B" w:rsidRPr="00EF5842" w:rsidRDefault="00DE606B" w:rsidP="00DE606B">
      <w:pPr>
        <w:ind w:firstLine="720"/>
        <w:rPr>
          <w:rFonts w:ascii="Times New Roman" w:hAnsi="Times New Roman"/>
        </w:rPr>
      </w:pPr>
      <w:r w:rsidRPr="00EF5842">
        <w:rPr>
          <w:rFonts w:ascii="Times New Roman" w:hAnsi="Times New Roman"/>
        </w:rPr>
        <w:t>Robinson spoke to the eventua</w:t>
      </w:r>
      <w:r>
        <w:rPr>
          <w:rFonts w:ascii="Times New Roman" w:hAnsi="Times New Roman"/>
        </w:rPr>
        <w:t>l outcome of many dancers from Trainee and Second C</w:t>
      </w:r>
      <w:r w:rsidRPr="00EF5842">
        <w:rPr>
          <w:rFonts w:ascii="Times New Roman" w:hAnsi="Times New Roman"/>
        </w:rPr>
        <w:t>ompany programs, “These programs all across the United States gives more dancers a chance on being accepted long-term into a company.”</w:t>
      </w:r>
      <w:r w:rsidRPr="00EF5842">
        <w:rPr>
          <w:rStyle w:val="FootnoteReference"/>
          <w:rFonts w:ascii="Times New Roman" w:hAnsi="Times New Roman"/>
        </w:rPr>
        <w:footnoteReference w:id="269"/>
      </w:r>
      <w:r w:rsidRPr="00EF5842">
        <w:rPr>
          <w:rFonts w:ascii="Times New Roman" w:hAnsi="Times New Roman"/>
        </w:rPr>
        <w:t xml:space="preserve"> With the data collected for this study this statement is true with over fifty-percent of main company professional </w:t>
      </w:r>
      <w:r>
        <w:rPr>
          <w:rFonts w:ascii="Times New Roman" w:hAnsi="Times New Roman"/>
        </w:rPr>
        <w:t>dancers having spent time in a Trainee or Second C</w:t>
      </w:r>
      <w:r w:rsidRPr="00EF5842">
        <w:rPr>
          <w:rFonts w:ascii="Times New Roman" w:hAnsi="Times New Roman"/>
        </w:rPr>
        <w:t xml:space="preserve">ompany. </w:t>
      </w:r>
    </w:p>
    <w:p w14:paraId="40CBB026" w14:textId="77777777" w:rsidR="00DE606B" w:rsidRPr="00EF5842" w:rsidRDefault="00DE606B" w:rsidP="00DE606B">
      <w:pPr>
        <w:ind w:firstLine="720"/>
        <w:rPr>
          <w:rFonts w:ascii="Times New Roman" w:hAnsi="Times New Roman"/>
        </w:rPr>
      </w:pPr>
      <w:r w:rsidRPr="00EF5842">
        <w:rPr>
          <w:rFonts w:ascii="Times New Roman" w:hAnsi="Times New Roman"/>
        </w:rPr>
        <w:lastRenderedPageBreak/>
        <w:t>Steed however approa</w:t>
      </w:r>
      <w:r>
        <w:rPr>
          <w:rFonts w:ascii="Times New Roman" w:hAnsi="Times New Roman"/>
        </w:rPr>
        <w:t>ched the negative aspect of a Trainee or Second C</w:t>
      </w:r>
      <w:r w:rsidRPr="00EF5842">
        <w:rPr>
          <w:rFonts w:ascii="Times New Roman" w:hAnsi="Times New Roman"/>
        </w:rPr>
        <w:t>ompany stating, “I feel like most companies do not take these programs seriously. Dancers are seen as bodies for the corps de ballet. Overall these programs need better organization and leadership.”</w:t>
      </w:r>
      <w:r w:rsidRPr="00EF5842">
        <w:rPr>
          <w:rStyle w:val="FootnoteReference"/>
          <w:rFonts w:ascii="Times New Roman" w:hAnsi="Times New Roman"/>
        </w:rPr>
        <w:footnoteReference w:id="270"/>
      </w:r>
      <w:r w:rsidRPr="00EF5842">
        <w:rPr>
          <w:rFonts w:ascii="Times New Roman" w:hAnsi="Times New Roman"/>
        </w:rPr>
        <w:t xml:space="preserve"> It</w:t>
      </w:r>
      <w:r>
        <w:rPr>
          <w:rFonts w:ascii="Times New Roman" w:hAnsi="Times New Roman"/>
        </w:rPr>
        <w:t xml:space="preserve"> is apparent the artistic staff, </w:t>
      </w:r>
      <w:r w:rsidRPr="00EF5842">
        <w:rPr>
          <w:rFonts w:ascii="Times New Roman" w:hAnsi="Times New Roman"/>
        </w:rPr>
        <w:t>while sometimes faced with budget concerns</w:t>
      </w:r>
      <w:r>
        <w:rPr>
          <w:rFonts w:ascii="Times New Roman" w:hAnsi="Times New Roman"/>
        </w:rPr>
        <w:t>,</w:t>
      </w:r>
      <w:r w:rsidRPr="00EF5842">
        <w:rPr>
          <w:rFonts w:ascii="Times New Roman" w:hAnsi="Times New Roman"/>
        </w:rPr>
        <w:t xml:space="preserve"> can only hire a </w:t>
      </w:r>
      <w:r>
        <w:rPr>
          <w:rFonts w:ascii="Times New Roman" w:hAnsi="Times New Roman"/>
        </w:rPr>
        <w:t xml:space="preserve">select number of dancers. They </w:t>
      </w:r>
      <w:r w:rsidRPr="00EF5842">
        <w:rPr>
          <w:rFonts w:ascii="Times New Roman" w:hAnsi="Times New Roman"/>
        </w:rPr>
        <w:t>must keep in mind their treatment to</w:t>
      </w:r>
      <w:r>
        <w:rPr>
          <w:rFonts w:ascii="Times New Roman" w:hAnsi="Times New Roman"/>
        </w:rPr>
        <w:t>wards</w:t>
      </w:r>
      <w:r w:rsidRPr="00EF5842">
        <w:rPr>
          <w:rFonts w:ascii="Times New Roman" w:hAnsi="Times New Roman"/>
        </w:rPr>
        <w:t xml:space="preserve"> dancers who are not being compensated financially by the company. </w:t>
      </w:r>
    </w:p>
    <w:p w14:paraId="4BA761F3" w14:textId="61316683" w:rsidR="00DE606B" w:rsidRDefault="00DE606B" w:rsidP="00DE606B">
      <w:pPr>
        <w:ind w:firstLine="720"/>
        <w:rPr>
          <w:rFonts w:ascii="Times New Roman" w:hAnsi="Times New Roman"/>
        </w:rPr>
      </w:pPr>
      <w:r>
        <w:rPr>
          <w:rFonts w:ascii="Times New Roman" w:hAnsi="Times New Roman"/>
        </w:rPr>
        <w:t>All in all, these dancers currently in a trainee or second company provided great insight to the positive and negative aspects of trainee and second companies in the United States.</w:t>
      </w:r>
    </w:p>
    <w:p w14:paraId="4351F5E8" w14:textId="77777777" w:rsidR="00B0499A" w:rsidRDefault="00B0499A" w:rsidP="00DE606B">
      <w:pPr>
        <w:ind w:firstLine="720"/>
        <w:rPr>
          <w:rFonts w:ascii="Times New Roman" w:hAnsi="Times New Roman"/>
        </w:rPr>
      </w:pPr>
    </w:p>
    <w:p w14:paraId="3A53A8A3" w14:textId="77777777" w:rsidR="00B0499A" w:rsidRDefault="00B0499A" w:rsidP="00DE606B">
      <w:pPr>
        <w:ind w:firstLine="720"/>
        <w:rPr>
          <w:rFonts w:ascii="Times New Roman" w:hAnsi="Times New Roman"/>
        </w:rPr>
      </w:pPr>
    </w:p>
    <w:p w14:paraId="36794983" w14:textId="77777777" w:rsidR="00B0499A" w:rsidRDefault="00B0499A" w:rsidP="00DE606B">
      <w:pPr>
        <w:ind w:firstLine="720"/>
        <w:rPr>
          <w:rFonts w:ascii="Times New Roman" w:hAnsi="Times New Roman"/>
        </w:rPr>
      </w:pPr>
    </w:p>
    <w:p w14:paraId="6605E753" w14:textId="77777777" w:rsidR="00B0499A" w:rsidRDefault="00B0499A" w:rsidP="00DE606B">
      <w:pPr>
        <w:ind w:firstLine="720"/>
        <w:rPr>
          <w:rFonts w:ascii="Times New Roman" w:hAnsi="Times New Roman"/>
        </w:rPr>
      </w:pPr>
    </w:p>
    <w:p w14:paraId="0B8858F6" w14:textId="77777777" w:rsidR="00B0499A" w:rsidRDefault="00B0499A" w:rsidP="00DE606B">
      <w:pPr>
        <w:ind w:firstLine="720"/>
        <w:rPr>
          <w:rFonts w:ascii="Times New Roman" w:hAnsi="Times New Roman"/>
        </w:rPr>
      </w:pPr>
    </w:p>
    <w:p w14:paraId="08C987DF" w14:textId="77777777" w:rsidR="00B0499A" w:rsidRDefault="00B0499A" w:rsidP="00DE606B">
      <w:pPr>
        <w:ind w:firstLine="720"/>
        <w:rPr>
          <w:rFonts w:ascii="Times New Roman" w:hAnsi="Times New Roman"/>
        </w:rPr>
      </w:pPr>
    </w:p>
    <w:p w14:paraId="366E39D3" w14:textId="77777777" w:rsidR="00B0499A" w:rsidRDefault="00B0499A" w:rsidP="00DE606B">
      <w:pPr>
        <w:ind w:firstLine="720"/>
        <w:rPr>
          <w:rFonts w:ascii="Times New Roman" w:hAnsi="Times New Roman"/>
        </w:rPr>
      </w:pPr>
    </w:p>
    <w:p w14:paraId="3DAD15E4" w14:textId="77777777" w:rsidR="00B0499A" w:rsidRDefault="00B0499A" w:rsidP="00DE606B">
      <w:pPr>
        <w:ind w:firstLine="720"/>
        <w:rPr>
          <w:rFonts w:ascii="Times New Roman" w:hAnsi="Times New Roman"/>
        </w:rPr>
      </w:pPr>
    </w:p>
    <w:p w14:paraId="342D952F" w14:textId="77777777" w:rsidR="00B0499A" w:rsidRDefault="00B0499A" w:rsidP="00DE606B">
      <w:pPr>
        <w:ind w:firstLine="720"/>
        <w:rPr>
          <w:rFonts w:ascii="Times New Roman" w:hAnsi="Times New Roman"/>
        </w:rPr>
      </w:pPr>
    </w:p>
    <w:p w14:paraId="53C0FF3E" w14:textId="77777777" w:rsidR="00B0499A" w:rsidRDefault="00B0499A" w:rsidP="00DE606B">
      <w:pPr>
        <w:ind w:firstLine="720"/>
        <w:rPr>
          <w:rFonts w:ascii="Times New Roman" w:hAnsi="Times New Roman"/>
        </w:rPr>
      </w:pPr>
    </w:p>
    <w:p w14:paraId="2E0CDF31" w14:textId="77777777" w:rsidR="00B0499A" w:rsidRDefault="00B0499A" w:rsidP="00DE606B">
      <w:pPr>
        <w:ind w:firstLine="720"/>
        <w:rPr>
          <w:rFonts w:ascii="Times New Roman" w:hAnsi="Times New Roman"/>
        </w:rPr>
      </w:pPr>
    </w:p>
    <w:p w14:paraId="3EDB2355" w14:textId="77777777" w:rsidR="00B0499A" w:rsidRDefault="00B0499A" w:rsidP="00DE606B">
      <w:pPr>
        <w:ind w:firstLine="720"/>
        <w:rPr>
          <w:rFonts w:ascii="Times New Roman" w:hAnsi="Times New Roman"/>
        </w:rPr>
      </w:pPr>
    </w:p>
    <w:p w14:paraId="77E7471F" w14:textId="77777777" w:rsidR="00B0499A" w:rsidRDefault="00B0499A" w:rsidP="00DE606B">
      <w:pPr>
        <w:ind w:firstLine="720"/>
        <w:rPr>
          <w:rFonts w:ascii="Times New Roman" w:hAnsi="Times New Roman"/>
        </w:rPr>
      </w:pPr>
    </w:p>
    <w:p w14:paraId="67AC34A4" w14:textId="01FB7FCE" w:rsidR="00DE606B" w:rsidRDefault="006B5D78" w:rsidP="006B5D78">
      <w:pPr>
        <w:pStyle w:val="Heading1"/>
      </w:pPr>
      <w:bookmarkStart w:id="30" w:name="_Toc323891178"/>
      <w:r>
        <w:lastRenderedPageBreak/>
        <w:t>Chapter IV: Recommendations and Conclusions</w:t>
      </w:r>
      <w:bookmarkEnd w:id="30"/>
    </w:p>
    <w:p w14:paraId="4F22CA92" w14:textId="77777777" w:rsidR="006B5D78" w:rsidRPr="00EF5842" w:rsidRDefault="006B5D78" w:rsidP="006B5D78">
      <w:pPr>
        <w:ind w:firstLine="720"/>
        <w:rPr>
          <w:rFonts w:ascii="Times New Roman" w:hAnsi="Times New Roman"/>
        </w:rPr>
      </w:pPr>
      <w:r>
        <w:rPr>
          <w:rFonts w:ascii="Times New Roman" w:hAnsi="Times New Roman"/>
        </w:rPr>
        <w:t>Trainees and Second C</w:t>
      </w:r>
      <w:r w:rsidRPr="00EF5842">
        <w:rPr>
          <w:rFonts w:ascii="Times New Roman" w:hAnsi="Times New Roman"/>
        </w:rPr>
        <w:t xml:space="preserve">ompanies are very comparable to the minor leagues in Major League Baseball.  Aspiring baseball players dream of making it to the big league team, </w:t>
      </w:r>
      <w:r>
        <w:rPr>
          <w:rFonts w:ascii="Times New Roman" w:hAnsi="Times New Roman"/>
        </w:rPr>
        <w:t xml:space="preserve">and </w:t>
      </w:r>
      <w:r w:rsidRPr="00EF5842">
        <w:rPr>
          <w:rFonts w:ascii="Times New Roman" w:hAnsi="Times New Roman"/>
        </w:rPr>
        <w:t>while many baseball players are successful others are left with a career spent in the minor leagues. In professional ballet many dancers never make it to the big league main c</w:t>
      </w:r>
      <w:r>
        <w:rPr>
          <w:rFonts w:ascii="Times New Roman" w:hAnsi="Times New Roman"/>
        </w:rPr>
        <w:t>ompany. Dancers pass through a Trainee or Second C</w:t>
      </w:r>
      <w:r w:rsidRPr="00EF5842">
        <w:rPr>
          <w:rFonts w:ascii="Times New Roman" w:hAnsi="Times New Roman"/>
        </w:rPr>
        <w:t>ompany and never receive a promotion to the main company. Through this study it is very apparent many organizations have created a successful training process, a system where dancers from the tra</w:t>
      </w:r>
      <w:r>
        <w:rPr>
          <w:rFonts w:ascii="Times New Roman" w:hAnsi="Times New Roman"/>
        </w:rPr>
        <w:t>inee program or the affiliated Second C</w:t>
      </w:r>
      <w:r w:rsidRPr="00EF5842">
        <w:rPr>
          <w:rFonts w:ascii="Times New Roman" w:hAnsi="Times New Roman"/>
        </w:rPr>
        <w:t xml:space="preserve">ompany eventually become dancers for the main company. </w:t>
      </w:r>
      <w:r>
        <w:rPr>
          <w:rFonts w:ascii="Times New Roman" w:hAnsi="Times New Roman"/>
        </w:rPr>
        <w:t>Based on the results of this study,</w:t>
      </w:r>
      <w:r w:rsidRPr="00EF5842">
        <w:rPr>
          <w:rFonts w:ascii="Times New Roman" w:hAnsi="Times New Roman"/>
        </w:rPr>
        <w:t xml:space="preserve"> the best path for an aspiring dancer is to begin their career in a trainee or second company.</w:t>
      </w:r>
    </w:p>
    <w:p w14:paraId="04C21550" w14:textId="77777777" w:rsidR="006B5D78" w:rsidRPr="00EF5842" w:rsidRDefault="006B5D78" w:rsidP="006B5D78">
      <w:pPr>
        <w:ind w:firstLine="720"/>
        <w:rPr>
          <w:rFonts w:ascii="Times New Roman" w:hAnsi="Times New Roman"/>
        </w:rPr>
      </w:pPr>
      <w:r w:rsidRPr="00EF5842">
        <w:rPr>
          <w:rFonts w:ascii="Times New Roman" w:hAnsi="Times New Roman"/>
        </w:rPr>
        <w:t>When the initial second company,</w:t>
      </w:r>
      <w:r>
        <w:rPr>
          <w:rFonts w:ascii="Times New Roman" w:hAnsi="Times New Roman"/>
        </w:rPr>
        <w:t xml:space="preserve"> </w:t>
      </w:r>
      <w:proofErr w:type="spellStart"/>
      <w:r>
        <w:rPr>
          <w:rFonts w:ascii="Times New Roman" w:hAnsi="Times New Roman"/>
        </w:rPr>
        <w:t>Joffrey</w:t>
      </w:r>
      <w:proofErr w:type="spellEnd"/>
      <w:r>
        <w:rPr>
          <w:rFonts w:ascii="Times New Roman" w:hAnsi="Times New Roman"/>
        </w:rPr>
        <w:t xml:space="preserve"> II, started in 1964 it was a two-step process. The established Second C</w:t>
      </w:r>
      <w:r w:rsidRPr="00EF5842">
        <w:rPr>
          <w:rFonts w:ascii="Times New Roman" w:hAnsi="Times New Roman"/>
        </w:rPr>
        <w:t xml:space="preserve">ompany led dancers to </w:t>
      </w:r>
      <w:r>
        <w:rPr>
          <w:rFonts w:ascii="Times New Roman" w:hAnsi="Times New Roman"/>
        </w:rPr>
        <w:t xml:space="preserve">join </w:t>
      </w:r>
      <w:r w:rsidRPr="00EF5842">
        <w:rPr>
          <w:rFonts w:ascii="Times New Roman" w:hAnsi="Times New Roman"/>
        </w:rPr>
        <w:t>the main company</w:t>
      </w:r>
      <w:r>
        <w:rPr>
          <w:rFonts w:ascii="Times New Roman" w:hAnsi="Times New Roman"/>
        </w:rPr>
        <w:t>. Now this process has evolved</w:t>
      </w:r>
      <w:r w:rsidRPr="00EF5842">
        <w:rPr>
          <w:rFonts w:ascii="Times New Roman" w:hAnsi="Times New Roman"/>
        </w:rPr>
        <w:t xml:space="preserve"> </w:t>
      </w:r>
      <w:r>
        <w:rPr>
          <w:rFonts w:ascii="Times New Roman" w:hAnsi="Times New Roman"/>
        </w:rPr>
        <w:t xml:space="preserve">to a three-step process. This three-step process has been adopted by </w:t>
      </w:r>
      <w:r w:rsidRPr="00EF5842">
        <w:rPr>
          <w:rFonts w:ascii="Times New Roman" w:hAnsi="Times New Roman"/>
        </w:rPr>
        <w:t>the majority of major ballet companies</w:t>
      </w:r>
      <w:r>
        <w:rPr>
          <w:rFonts w:ascii="Times New Roman" w:hAnsi="Times New Roman"/>
        </w:rPr>
        <w:t xml:space="preserve"> in the United States</w:t>
      </w:r>
      <w:r w:rsidRPr="00EF5842">
        <w:rPr>
          <w:rFonts w:ascii="Times New Roman" w:hAnsi="Times New Roman"/>
        </w:rPr>
        <w:t>, including the recent addition of the Kansas Cit</w:t>
      </w:r>
      <w:r>
        <w:rPr>
          <w:rFonts w:ascii="Times New Roman" w:hAnsi="Times New Roman"/>
        </w:rPr>
        <w:t>y Ballet II and Trainee Program.</w:t>
      </w:r>
      <w:r w:rsidRPr="00EF5842">
        <w:rPr>
          <w:rFonts w:ascii="Times New Roman" w:hAnsi="Times New Roman"/>
        </w:rPr>
        <w:t xml:space="preserve"> With this process</w:t>
      </w:r>
      <w:r>
        <w:rPr>
          <w:rFonts w:ascii="Times New Roman" w:hAnsi="Times New Roman"/>
        </w:rPr>
        <w:t>,</w:t>
      </w:r>
      <w:r w:rsidRPr="00EF5842">
        <w:rPr>
          <w:rFonts w:ascii="Times New Roman" w:hAnsi="Times New Roman"/>
        </w:rPr>
        <w:t xml:space="preserve"> it leaves many dancers in the United States trying to find their path to become a professional dancer</w:t>
      </w:r>
      <w:r>
        <w:rPr>
          <w:rFonts w:ascii="Times New Roman" w:hAnsi="Times New Roman"/>
        </w:rPr>
        <w:t xml:space="preserve"> and it</w:t>
      </w:r>
      <w:r w:rsidRPr="00EF5842">
        <w:rPr>
          <w:rFonts w:ascii="Times New Roman" w:hAnsi="Times New Roman"/>
        </w:rPr>
        <w:t xml:space="preserve"> has become increasingly harder for dancers to receive a main company contract.</w:t>
      </w:r>
    </w:p>
    <w:p w14:paraId="24B86279" w14:textId="77777777" w:rsidR="006B5D78" w:rsidRPr="00EF5842" w:rsidRDefault="006B5D78" w:rsidP="006B5D78">
      <w:pPr>
        <w:ind w:firstLine="720"/>
        <w:rPr>
          <w:rFonts w:ascii="Times New Roman" w:hAnsi="Times New Roman"/>
        </w:rPr>
      </w:pPr>
      <w:r>
        <w:rPr>
          <w:rFonts w:ascii="Times New Roman" w:hAnsi="Times New Roman"/>
        </w:rPr>
        <w:t xml:space="preserve">Over the next five years, it would be interesting to see </w:t>
      </w:r>
      <w:r w:rsidRPr="00EF5842">
        <w:rPr>
          <w:rFonts w:ascii="Times New Roman" w:hAnsi="Times New Roman"/>
        </w:rPr>
        <w:t>if this trend progressively continues, with the founding of more Trainee and Second Companies</w:t>
      </w:r>
      <w:r>
        <w:rPr>
          <w:rFonts w:ascii="Times New Roman" w:hAnsi="Times New Roman"/>
        </w:rPr>
        <w:t>. A</w:t>
      </w:r>
      <w:r w:rsidRPr="00EF5842">
        <w:rPr>
          <w:rFonts w:ascii="Times New Roman" w:hAnsi="Times New Roman"/>
        </w:rPr>
        <w:t>nd</w:t>
      </w:r>
      <w:r>
        <w:rPr>
          <w:rFonts w:ascii="Times New Roman" w:hAnsi="Times New Roman"/>
        </w:rPr>
        <w:t>, to see</w:t>
      </w:r>
      <w:r w:rsidRPr="00EF5842">
        <w:rPr>
          <w:rFonts w:ascii="Times New Roman" w:hAnsi="Times New Roman"/>
        </w:rPr>
        <w:t xml:space="preserve"> if</w:t>
      </w:r>
      <w:r>
        <w:rPr>
          <w:rFonts w:ascii="Times New Roman" w:hAnsi="Times New Roman"/>
        </w:rPr>
        <w:t xml:space="preserve"> it continues to become a three-</w:t>
      </w:r>
      <w:r w:rsidRPr="00EF5842">
        <w:rPr>
          <w:rFonts w:ascii="Times New Roman" w:hAnsi="Times New Roman"/>
        </w:rPr>
        <w:t>st</w:t>
      </w:r>
      <w:r>
        <w:rPr>
          <w:rFonts w:ascii="Times New Roman" w:hAnsi="Times New Roman"/>
        </w:rPr>
        <w:t>ep process with a post-</w:t>
      </w:r>
      <w:r w:rsidRPr="00EF5842">
        <w:rPr>
          <w:rFonts w:ascii="Times New Roman" w:hAnsi="Times New Roman"/>
        </w:rPr>
        <w:t>h</w:t>
      </w:r>
      <w:r>
        <w:rPr>
          <w:rFonts w:ascii="Times New Roman" w:hAnsi="Times New Roman"/>
        </w:rPr>
        <w:t>igh school training program, a S</w:t>
      </w:r>
      <w:r w:rsidRPr="00EF5842">
        <w:rPr>
          <w:rFonts w:ascii="Times New Roman" w:hAnsi="Times New Roman"/>
        </w:rPr>
        <w:t>ec</w:t>
      </w:r>
      <w:r>
        <w:rPr>
          <w:rFonts w:ascii="Times New Roman" w:hAnsi="Times New Roman"/>
        </w:rPr>
        <w:t>ond or Ensemble Company, and a</w:t>
      </w:r>
      <w:r w:rsidRPr="00EF5842">
        <w:rPr>
          <w:rFonts w:ascii="Times New Roman" w:hAnsi="Times New Roman"/>
        </w:rPr>
        <w:t xml:space="preserve"> main company. If this process were to continue it </w:t>
      </w:r>
      <w:r w:rsidRPr="00EF5842">
        <w:rPr>
          <w:rFonts w:ascii="Times New Roman" w:hAnsi="Times New Roman"/>
        </w:rPr>
        <w:lastRenderedPageBreak/>
        <w:t>would be apparent for trainee and second companies to develop partnerships with universities or academic programs to enhance the level of education the dancers are receiving.</w:t>
      </w:r>
    </w:p>
    <w:p w14:paraId="50A68F94" w14:textId="641D0A82" w:rsidR="006B5D78" w:rsidRPr="00EF5842" w:rsidRDefault="006B5D78" w:rsidP="006B5D78">
      <w:pPr>
        <w:ind w:firstLine="720"/>
        <w:rPr>
          <w:rFonts w:ascii="Times New Roman" w:hAnsi="Times New Roman"/>
        </w:rPr>
      </w:pPr>
      <w:r>
        <w:rPr>
          <w:rFonts w:ascii="Times New Roman" w:hAnsi="Times New Roman"/>
        </w:rPr>
        <w:t>It is recommended</w:t>
      </w:r>
      <w:r w:rsidRPr="00EF5842">
        <w:rPr>
          <w:rFonts w:ascii="Times New Roman" w:hAnsi="Times New Roman"/>
        </w:rPr>
        <w:t xml:space="preserve"> for the future of trainee and second com</w:t>
      </w:r>
      <w:r>
        <w:rPr>
          <w:rFonts w:ascii="Times New Roman" w:hAnsi="Times New Roman"/>
        </w:rPr>
        <w:t>panies in professional ballet</w:t>
      </w:r>
      <w:r w:rsidRPr="00EF5842">
        <w:rPr>
          <w:rFonts w:ascii="Times New Roman" w:hAnsi="Times New Roman"/>
        </w:rPr>
        <w:t xml:space="preserve"> to invest more attention and thought on this integral part to the future image and perception of the overall company. For most of the companies in this study, the second company is a vital component in the outreach portion of the organization. </w:t>
      </w:r>
      <w:r>
        <w:rPr>
          <w:rFonts w:ascii="Times New Roman" w:hAnsi="Times New Roman"/>
        </w:rPr>
        <w:t>For many people, the first association with any</w:t>
      </w:r>
      <w:r w:rsidRPr="00EF5842">
        <w:rPr>
          <w:rFonts w:ascii="Times New Roman" w:hAnsi="Times New Roman"/>
        </w:rPr>
        <w:t xml:space="preserve"> </w:t>
      </w:r>
      <w:r>
        <w:rPr>
          <w:rFonts w:ascii="Times New Roman" w:hAnsi="Times New Roman"/>
        </w:rPr>
        <w:t>ballet c</w:t>
      </w:r>
      <w:r w:rsidRPr="00EF5842">
        <w:rPr>
          <w:rFonts w:ascii="Times New Roman" w:hAnsi="Times New Roman"/>
        </w:rPr>
        <w:t>ompany,</w:t>
      </w:r>
      <w:r>
        <w:rPr>
          <w:rFonts w:ascii="Times New Roman" w:hAnsi="Times New Roman"/>
        </w:rPr>
        <w:t xml:space="preserve"> or ballet in general, is with the Trainee or Second C</w:t>
      </w:r>
      <w:r w:rsidRPr="00EF5842">
        <w:rPr>
          <w:rFonts w:ascii="Times New Roman" w:hAnsi="Times New Roman"/>
        </w:rPr>
        <w:t xml:space="preserve">ompany members participating in community outreach presentations. This is an opportunity to not only present ballet to future generations of patrons, </w:t>
      </w:r>
      <w:r>
        <w:rPr>
          <w:rFonts w:ascii="Times New Roman" w:hAnsi="Times New Roman"/>
        </w:rPr>
        <w:t>but</w:t>
      </w:r>
      <w:r w:rsidRPr="00EF5842">
        <w:rPr>
          <w:rFonts w:ascii="Times New Roman" w:hAnsi="Times New Roman"/>
        </w:rPr>
        <w:t xml:space="preserve"> to keep the legacy of classical ballet alive through art education with the best </w:t>
      </w:r>
      <w:r>
        <w:rPr>
          <w:rFonts w:ascii="Times New Roman" w:hAnsi="Times New Roman"/>
        </w:rPr>
        <w:t>representation possible</w:t>
      </w:r>
      <w:r w:rsidRPr="00EF5842">
        <w:rPr>
          <w:rFonts w:ascii="Times New Roman" w:hAnsi="Times New Roman"/>
        </w:rPr>
        <w:t>. For some, the only connection to ballet they will</w:t>
      </w:r>
      <w:r>
        <w:rPr>
          <w:rFonts w:ascii="Times New Roman" w:hAnsi="Times New Roman"/>
        </w:rPr>
        <w:t xml:space="preserve"> have in their entire life is through</w:t>
      </w:r>
      <w:r w:rsidRPr="00EF5842">
        <w:rPr>
          <w:rFonts w:ascii="Times New Roman" w:hAnsi="Times New Roman"/>
        </w:rPr>
        <w:t xml:space="preserve"> the outreach progra</w:t>
      </w:r>
      <w:r w:rsidR="003238B4">
        <w:rPr>
          <w:rFonts w:ascii="Times New Roman" w:hAnsi="Times New Roman"/>
        </w:rPr>
        <w:t>ms established by professional c</w:t>
      </w:r>
      <w:r w:rsidRPr="00EF5842">
        <w:rPr>
          <w:rFonts w:ascii="Times New Roman" w:hAnsi="Times New Roman"/>
        </w:rPr>
        <w:t>ompanies. The ballet company should constantly evaluate the dancers</w:t>
      </w:r>
      <w:r>
        <w:rPr>
          <w:rFonts w:ascii="Times New Roman" w:hAnsi="Times New Roman"/>
        </w:rPr>
        <w:t xml:space="preserve"> of these Trainee and Second C</w:t>
      </w:r>
      <w:r w:rsidRPr="00EF5842">
        <w:rPr>
          <w:rFonts w:ascii="Times New Roman" w:hAnsi="Times New Roman"/>
        </w:rPr>
        <w:t>ompanies who are considered the ambassadors of the main company, and best prepare them to be an exemplary model of a ma</w:t>
      </w:r>
      <w:r w:rsidR="003238B4">
        <w:rPr>
          <w:rFonts w:ascii="Times New Roman" w:hAnsi="Times New Roman"/>
        </w:rPr>
        <w:t>in company dancer. Trainee and S</w:t>
      </w:r>
      <w:r w:rsidRPr="00EF5842">
        <w:rPr>
          <w:rFonts w:ascii="Times New Roman" w:hAnsi="Times New Roman"/>
        </w:rPr>
        <w:t>econd companies should also only accept the number of dancers the artistic staff can fully nurture and train to the best of their ability. It is impossible for one superior to give full attention to a large group of aspir</w:t>
      </w:r>
      <w:r w:rsidR="003238B4">
        <w:rPr>
          <w:rFonts w:ascii="Times New Roman" w:hAnsi="Times New Roman"/>
        </w:rPr>
        <w:t>ing professional dancers. When Trainee and Second C</w:t>
      </w:r>
      <w:r w:rsidRPr="00EF5842">
        <w:rPr>
          <w:rFonts w:ascii="Times New Roman" w:hAnsi="Times New Roman"/>
        </w:rPr>
        <w:t xml:space="preserve">ompanies are more exclusive in acceptance rate, the dancers of these trainee or second companies benefit from the amount of individual care and attention. </w:t>
      </w:r>
    </w:p>
    <w:p w14:paraId="20DEEF84" w14:textId="0371A71E" w:rsidR="006B5D78" w:rsidRPr="00EF5842" w:rsidRDefault="006B5D78" w:rsidP="006B5D78">
      <w:pPr>
        <w:ind w:firstLine="720"/>
        <w:rPr>
          <w:rFonts w:ascii="Times New Roman" w:hAnsi="Times New Roman"/>
        </w:rPr>
      </w:pPr>
      <w:r w:rsidRPr="00EF5842">
        <w:rPr>
          <w:rFonts w:ascii="Times New Roman" w:hAnsi="Times New Roman"/>
        </w:rPr>
        <w:t xml:space="preserve">Trainee and Second Companies must also establish clear leadership and organization to be most successful in training future dancers of the main company. </w:t>
      </w:r>
      <w:r>
        <w:rPr>
          <w:rFonts w:ascii="Times New Roman" w:hAnsi="Times New Roman"/>
        </w:rPr>
        <w:lastRenderedPageBreak/>
        <w:t>Dancers can</w:t>
      </w:r>
      <w:r w:rsidRPr="00EF5842">
        <w:rPr>
          <w:rFonts w:ascii="Times New Roman" w:hAnsi="Times New Roman"/>
        </w:rPr>
        <w:t xml:space="preserve"> be taken advantage of</w:t>
      </w:r>
      <w:r w:rsidR="008A67E3">
        <w:rPr>
          <w:rFonts w:ascii="Times New Roman" w:hAnsi="Times New Roman"/>
        </w:rPr>
        <w:t xml:space="preserve"> by being cast in a ballet performing</w:t>
      </w:r>
      <w:r w:rsidRPr="00EF5842">
        <w:rPr>
          <w:rFonts w:ascii="Times New Roman" w:hAnsi="Times New Roman"/>
        </w:rPr>
        <w:t xml:space="preserve"> the same role as a dancer who has more benefits and pay because he or she is a member of the main company. In establishing these programs the company must realize they are training dancers aged sixteen to twen</w:t>
      </w:r>
      <w:r>
        <w:rPr>
          <w:rFonts w:ascii="Times New Roman" w:hAnsi="Times New Roman"/>
        </w:rPr>
        <w:t xml:space="preserve">ty-two for a career in dance. This is a </w:t>
      </w:r>
      <w:r w:rsidRPr="00EF5842">
        <w:rPr>
          <w:rFonts w:ascii="Times New Roman" w:hAnsi="Times New Roman"/>
        </w:rPr>
        <w:t xml:space="preserve">time when most individuals their age are headed to college, or higher job training for the </w:t>
      </w:r>
      <w:r>
        <w:rPr>
          <w:rFonts w:ascii="Times New Roman" w:hAnsi="Times New Roman"/>
        </w:rPr>
        <w:t>future career</w:t>
      </w:r>
      <w:r w:rsidRPr="00EF5842">
        <w:rPr>
          <w:rFonts w:ascii="Times New Roman" w:hAnsi="Times New Roman"/>
        </w:rPr>
        <w:t xml:space="preserve"> they intend to have. Dancers are committ</w:t>
      </w:r>
      <w:r>
        <w:rPr>
          <w:rFonts w:ascii="Times New Roman" w:hAnsi="Times New Roman"/>
        </w:rPr>
        <w:t>ing their time and effort to become a member of a Trainee program or a Second C</w:t>
      </w:r>
      <w:r w:rsidRPr="00EF5842">
        <w:rPr>
          <w:rFonts w:ascii="Times New Roman" w:hAnsi="Times New Roman"/>
        </w:rPr>
        <w:t xml:space="preserve">ompany. </w:t>
      </w:r>
      <w:r>
        <w:rPr>
          <w:rFonts w:ascii="Times New Roman" w:hAnsi="Times New Roman"/>
        </w:rPr>
        <w:t>Trainee and Second C</w:t>
      </w:r>
      <w:r w:rsidR="008A67E3">
        <w:rPr>
          <w:rFonts w:ascii="Times New Roman" w:hAnsi="Times New Roman"/>
        </w:rPr>
        <w:t>ompany</w:t>
      </w:r>
      <w:r>
        <w:rPr>
          <w:rFonts w:ascii="Times New Roman" w:hAnsi="Times New Roman"/>
        </w:rPr>
        <w:t xml:space="preserve"> directors</w:t>
      </w:r>
      <w:r w:rsidRPr="00EF5842">
        <w:rPr>
          <w:rFonts w:ascii="Times New Roman" w:hAnsi="Times New Roman"/>
        </w:rPr>
        <w:t xml:space="preserve"> must be honest </w:t>
      </w:r>
      <w:r>
        <w:rPr>
          <w:rFonts w:ascii="Times New Roman" w:hAnsi="Times New Roman"/>
        </w:rPr>
        <w:t xml:space="preserve">with </w:t>
      </w:r>
      <w:r w:rsidRPr="00EF5842">
        <w:rPr>
          <w:rFonts w:ascii="Times New Roman" w:hAnsi="Times New Roman"/>
        </w:rPr>
        <w:t>each individual dancer</w:t>
      </w:r>
      <w:r>
        <w:rPr>
          <w:rFonts w:ascii="Times New Roman" w:hAnsi="Times New Roman"/>
        </w:rPr>
        <w:t>’</w:t>
      </w:r>
      <w:r w:rsidRPr="00EF5842">
        <w:rPr>
          <w:rFonts w:ascii="Times New Roman" w:hAnsi="Times New Roman"/>
        </w:rPr>
        <w:t xml:space="preserve">s career prospects. To help mentally prepare dancers of a second company for life outside of their organization, dancers should be given </w:t>
      </w:r>
      <w:r>
        <w:rPr>
          <w:rFonts w:ascii="Times New Roman" w:hAnsi="Times New Roman"/>
        </w:rPr>
        <w:t>regular</w:t>
      </w:r>
      <w:r w:rsidRPr="00EF5842">
        <w:rPr>
          <w:rFonts w:ascii="Times New Roman" w:hAnsi="Times New Roman"/>
        </w:rPr>
        <w:t xml:space="preserve"> feedback. For companies like Houston Ballet II, the assistance of career counseling from a knowledgeable artistic staff i</w:t>
      </w:r>
      <w:r w:rsidR="008A67E3">
        <w:rPr>
          <w:rFonts w:ascii="Times New Roman" w:hAnsi="Times New Roman"/>
        </w:rPr>
        <w:t>s suggested to be a policy all Trainee and Second C</w:t>
      </w:r>
      <w:r w:rsidRPr="00EF5842">
        <w:rPr>
          <w:rFonts w:ascii="Times New Roman" w:hAnsi="Times New Roman"/>
        </w:rPr>
        <w:t>ompanies should adapt. It should be the company’s responsibility to act and serve as educators and future career facilitators.  As an example, it is highly improbable</w:t>
      </w:r>
      <w:r>
        <w:rPr>
          <w:rFonts w:ascii="Times New Roman" w:hAnsi="Times New Roman"/>
        </w:rPr>
        <w:t>,</w:t>
      </w:r>
      <w:r w:rsidRPr="00EF5842">
        <w:rPr>
          <w:rFonts w:ascii="Times New Roman" w:hAnsi="Times New Roman"/>
        </w:rPr>
        <w:t xml:space="preserve"> if not impossible</w:t>
      </w:r>
      <w:r>
        <w:rPr>
          <w:rFonts w:ascii="Times New Roman" w:hAnsi="Times New Roman"/>
        </w:rPr>
        <w:t>,</w:t>
      </w:r>
      <w:r w:rsidRPr="00EF5842">
        <w:rPr>
          <w:rFonts w:ascii="Times New Roman" w:hAnsi="Times New Roman"/>
        </w:rPr>
        <w:t xml:space="preserve"> for every member of a forty-five member second company to graduate into a main company of twenty-four dancers. This is a statistic that can easily be determined by the company’s leadership, but a difficult situation to communicate to the dancers in their trainee program or second company. It is suggested that artistic staff should only select the number of dancers they are capable of providing</w:t>
      </w:r>
      <w:r>
        <w:rPr>
          <w:rFonts w:ascii="Times New Roman" w:hAnsi="Times New Roman"/>
        </w:rPr>
        <w:t xml:space="preserve"> with</w:t>
      </w:r>
      <w:r w:rsidRPr="00EF5842">
        <w:rPr>
          <w:rFonts w:ascii="Times New Roman" w:hAnsi="Times New Roman"/>
        </w:rPr>
        <w:t xml:space="preserve"> individual education, performance opportunities, and training.</w:t>
      </w:r>
      <w:r>
        <w:rPr>
          <w:rFonts w:ascii="Times New Roman" w:hAnsi="Times New Roman"/>
        </w:rPr>
        <w:t xml:space="preserve"> Dancers should also be realistic about their expectations of securing a contract with the affiliated main company.</w:t>
      </w:r>
    </w:p>
    <w:p w14:paraId="49291629" w14:textId="77777777" w:rsidR="003238B4" w:rsidRDefault="006B5D78" w:rsidP="006B5D78">
      <w:pPr>
        <w:ind w:firstLine="720"/>
        <w:rPr>
          <w:rFonts w:ascii="Times New Roman" w:hAnsi="Times New Roman"/>
        </w:rPr>
      </w:pPr>
      <w:r w:rsidRPr="00EF5842">
        <w:rPr>
          <w:rFonts w:ascii="Times New Roman" w:hAnsi="Times New Roman"/>
        </w:rPr>
        <w:t xml:space="preserve">The best suggestion to aspiring dancers whose professional ambition is to have a performance career with a professional ballet company is to conduct research into what </w:t>
      </w:r>
      <w:r w:rsidRPr="00EF5842">
        <w:rPr>
          <w:rFonts w:ascii="Times New Roman" w:hAnsi="Times New Roman"/>
        </w:rPr>
        <w:lastRenderedPageBreak/>
        <w:t>situation would best suit their career, as</w:t>
      </w:r>
      <w:r>
        <w:rPr>
          <w:rFonts w:ascii="Times New Roman" w:hAnsi="Times New Roman"/>
        </w:rPr>
        <w:t xml:space="preserve"> there are many types of Trainee and S</w:t>
      </w:r>
      <w:r w:rsidRPr="00EF5842">
        <w:rPr>
          <w:rFonts w:ascii="Times New Roman" w:hAnsi="Times New Roman"/>
        </w:rPr>
        <w:t xml:space="preserve">econd </w:t>
      </w:r>
      <w:r>
        <w:rPr>
          <w:rFonts w:ascii="Times New Roman" w:hAnsi="Times New Roman"/>
        </w:rPr>
        <w:t>C</w:t>
      </w:r>
      <w:r w:rsidRPr="00EF5842">
        <w:rPr>
          <w:rFonts w:ascii="Times New Roman" w:hAnsi="Times New Roman"/>
        </w:rPr>
        <w:t xml:space="preserve">ompany situations in the world of ballet in the United States. </w:t>
      </w:r>
    </w:p>
    <w:p w14:paraId="2397711F" w14:textId="4844032D" w:rsidR="006B5D78" w:rsidRPr="00EF5842" w:rsidRDefault="006B5D78" w:rsidP="006B5D78">
      <w:pPr>
        <w:ind w:firstLine="720"/>
        <w:rPr>
          <w:rFonts w:ascii="Times New Roman" w:hAnsi="Times New Roman"/>
        </w:rPr>
      </w:pPr>
      <w:r w:rsidRPr="00EF5842">
        <w:rPr>
          <w:rFonts w:ascii="Times New Roman" w:hAnsi="Times New Roman"/>
        </w:rPr>
        <w:t xml:space="preserve">This study compiled information on these eighteen companies, </w:t>
      </w:r>
      <w:r>
        <w:rPr>
          <w:rFonts w:ascii="Times New Roman" w:hAnsi="Times New Roman"/>
        </w:rPr>
        <w:t xml:space="preserve">and </w:t>
      </w:r>
      <w:r w:rsidRPr="00EF5842">
        <w:rPr>
          <w:rFonts w:ascii="Times New Roman" w:hAnsi="Times New Roman"/>
        </w:rPr>
        <w:t>it is important for dancers to research what type of dancers work for a given professional company. This information can be obtained by studying the biographies of dancers in the main company in terms of background training,</w:t>
      </w:r>
      <w:r>
        <w:rPr>
          <w:rFonts w:ascii="Times New Roman" w:hAnsi="Times New Roman"/>
        </w:rPr>
        <w:t xml:space="preserve"> and experience, in order to determine if they could have a possible</w:t>
      </w:r>
      <w:r w:rsidRPr="00EF5842">
        <w:rPr>
          <w:rFonts w:ascii="Times New Roman" w:hAnsi="Times New Roman"/>
        </w:rPr>
        <w:t xml:space="preserve"> match. </w:t>
      </w:r>
      <w:r>
        <w:rPr>
          <w:rFonts w:ascii="Times New Roman" w:hAnsi="Times New Roman"/>
        </w:rPr>
        <w:t>Few</w:t>
      </w:r>
      <w:r w:rsidRPr="00EF5842">
        <w:rPr>
          <w:rFonts w:ascii="Times New Roman" w:hAnsi="Times New Roman"/>
        </w:rPr>
        <w:t xml:space="preserve"> companies list a height requirement like Richmond Ballet, but it is also important for an aspiring dancer to try to determine the visual aesthetic of the dancers in </w:t>
      </w:r>
      <w:r>
        <w:rPr>
          <w:rFonts w:ascii="Times New Roman" w:hAnsi="Times New Roman"/>
        </w:rPr>
        <w:t>each</w:t>
      </w:r>
      <w:r w:rsidRPr="00EF5842">
        <w:rPr>
          <w:rFonts w:ascii="Times New Roman" w:hAnsi="Times New Roman"/>
        </w:rPr>
        <w:t xml:space="preserve"> main company</w:t>
      </w:r>
      <w:r>
        <w:rPr>
          <w:rFonts w:ascii="Times New Roman" w:hAnsi="Times New Roman"/>
        </w:rPr>
        <w:t xml:space="preserve"> in which they are interested</w:t>
      </w:r>
      <w:r w:rsidRPr="00EF5842">
        <w:rPr>
          <w:rFonts w:ascii="Times New Roman" w:hAnsi="Times New Roman"/>
        </w:rPr>
        <w:t>. For some companies, dancers all have the same look, i.e. style, height, physical appearance, and physical ability. Aspiring dancers must a</w:t>
      </w:r>
      <w:r>
        <w:rPr>
          <w:rFonts w:ascii="Times New Roman" w:hAnsi="Times New Roman"/>
        </w:rPr>
        <w:t>lso find an organizational fit</w:t>
      </w:r>
      <w:r w:rsidRPr="00EF5842">
        <w:rPr>
          <w:rFonts w:ascii="Times New Roman" w:hAnsi="Times New Roman"/>
        </w:rPr>
        <w:t>.</w:t>
      </w:r>
      <w:r>
        <w:rPr>
          <w:rFonts w:ascii="Times New Roman" w:hAnsi="Times New Roman"/>
        </w:rPr>
        <w:t xml:space="preserve"> Dancers must evaluate the opportunities afforded to them by different trainee and second companies.</w:t>
      </w:r>
      <w:r w:rsidRPr="00EF5842">
        <w:rPr>
          <w:rFonts w:ascii="Times New Roman" w:hAnsi="Times New Roman"/>
        </w:rPr>
        <w:t xml:space="preserve"> It is important for dancers to remember</w:t>
      </w:r>
      <w:r>
        <w:rPr>
          <w:rFonts w:ascii="Times New Roman" w:hAnsi="Times New Roman"/>
        </w:rPr>
        <w:t xml:space="preserve"> that not only are companies</w:t>
      </w:r>
      <w:r w:rsidRPr="00EF5842">
        <w:rPr>
          <w:rFonts w:ascii="Times New Roman" w:hAnsi="Times New Roman"/>
        </w:rPr>
        <w:t xml:space="preserve"> selecting them, but </w:t>
      </w:r>
      <w:r>
        <w:rPr>
          <w:rFonts w:ascii="Times New Roman" w:hAnsi="Times New Roman"/>
        </w:rPr>
        <w:t xml:space="preserve">the </w:t>
      </w:r>
      <w:r w:rsidRPr="00EF5842">
        <w:rPr>
          <w:rFonts w:ascii="Times New Roman" w:hAnsi="Times New Roman"/>
        </w:rPr>
        <w:t xml:space="preserve">dancers are also selecting their company. If a dancer does not </w:t>
      </w:r>
      <w:r>
        <w:rPr>
          <w:rFonts w:ascii="Times New Roman" w:hAnsi="Times New Roman"/>
        </w:rPr>
        <w:t>take the time to research the T</w:t>
      </w:r>
      <w:r w:rsidRPr="00EF5842">
        <w:rPr>
          <w:rFonts w:ascii="Times New Roman" w:hAnsi="Times New Roman"/>
        </w:rPr>
        <w:t>rain</w:t>
      </w:r>
      <w:r>
        <w:rPr>
          <w:rFonts w:ascii="Times New Roman" w:hAnsi="Times New Roman"/>
        </w:rPr>
        <w:t>ee or Second C</w:t>
      </w:r>
      <w:r w:rsidRPr="00EF5842">
        <w:rPr>
          <w:rFonts w:ascii="Times New Roman" w:hAnsi="Times New Roman"/>
        </w:rPr>
        <w:t xml:space="preserve">ompany </w:t>
      </w:r>
      <w:r>
        <w:rPr>
          <w:rFonts w:ascii="Times New Roman" w:hAnsi="Times New Roman"/>
        </w:rPr>
        <w:t xml:space="preserve">they are </w:t>
      </w:r>
      <w:r w:rsidRPr="00EF5842">
        <w:rPr>
          <w:rFonts w:ascii="Times New Roman" w:hAnsi="Times New Roman"/>
        </w:rPr>
        <w:t>joining,</w:t>
      </w:r>
      <w:r>
        <w:rPr>
          <w:rFonts w:ascii="Times New Roman" w:hAnsi="Times New Roman"/>
        </w:rPr>
        <w:t xml:space="preserve"> then</w:t>
      </w:r>
      <w:r w:rsidRPr="00EF5842">
        <w:rPr>
          <w:rFonts w:ascii="Times New Roman" w:hAnsi="Times New Roman"/>
        </w:rPr>
        <w:t xml:space="preserve"> it is the fault of the dancer if they are not successful in this situation. </w:t>
      </w:r>
    </w:p>
    <w:p w14:paraId="4D69852E" w14:textId="34E93C50" w:rsidR="006B5D78" w:rsidRPr="006B5D78" w:rsidRDefault="006B5D78" w:rsidP="006B5D78">
      <w:pPr>
        <w:ind w:firstLine="720"/>
      </w:pPr>
      <w:r>
        <w:rPr>
          <w:rFonts w:ascii="Times New Roman" w:hAnsi="Times New Roman"/>
        </w:rPr>
        <w:t>Trainee and Second C</w:t>
      </w:r>
      <w:r w:rsidRPr="00EF5842">
        <w:rPr>
          <w:rFonts w:ascii="Times New Roman" w:hAnsi="Times New Roman"/>
        </w:rPr>
        <w:t xml:space="preserve">ompanies in the United States are evolving and changing the process for aspiring professional dancers. </w:t>
      </w:r>
      <w:r w:rsidR="00703471">
        <w:rPr>
          <w:rFonts w:ascii="Times New Roman" w:hAnsi="Times New Roman"/>
        </w:rPr>
        <w:t xml:space="preserve">While the school to company is a more direct route, the Trainee or Second Company model is currently necessary for ballet companies. </w:t>
      </w:r>
      <w:r>
        <w:rPr>
          <w:rFonts w:ascii="Times New Roman" w:hAnsi="Times New Roman"/>
        </w:rPr>
        <w:t>These Trainee and Second C</w:t>
      </w:r>
      <w:r w:rsidRPr="00EF5842">
        <w:rPr>
          <w:rFonts w:ascii="Times New Roman" w:hAnsi="Times New Roman"/>
        </w:rPr>
        <w:t>ompani</w:t>
      </w:r>
      <w:r>
        <w:rPr>
          <w:rFonts w:ascii="Times New Roman" w:hAnsi="Times New Roman"/>
        </w:rPr>
        <w:t>es are</w:t>
      </w:r>
      <w:r w:rsidRPr="00EF5842">
        <w:rPr>
          <w:rFonts w:ascii="Times New Roman" w:hAnsi="Times New Roman"/>
        </w:rPr>
        <w:t xml:space="preserve"> vital to the goals and organizational model of pro</w:t>
      </w:r>
      <w:r>
        <w:rPr>
          <w:rFonts w:ascii="Times New Roman" w:hAnsi="Times New Roman"/>
        </w:rPr>
        <w:t>fessional ballet companies. T</w:t>
      </w:r>
      <w:r w:rsidRPr="00EF5842">
        <w:rPr>
          <w:rFonts w:ascii="Times New Roman" w:hAnsi="Times New Roman"/>
        </w:rPr>
        <w:t xml:space="preserve">hose with the most success contain the most structure, and produce dancers who graduate to the main company.  </w:t>
      </w:r>
      <w:r>
        <w:rPr>
          <w:rFonts w:ascii="Times New Roman" w:hAnsi="Times New Roman"/>
        </w:rPr>
        <w:t>Trainee and Second C</w:t>
      </w:r>
      <w:r w:rsidRPr="00EF5842">
        <w:rPr>
          <w:rFonts w:ascii="Times New Roman" w:hAnsi="Times New Roman"/>
        </w:rPr>
        <w:t xml:space="preserve">ompanies should serve as a place of education, not only to create </w:t>
      </w:r>
      <w:r w:rsidRPr="00EF5842">
        <w:rPr>
          <w:rFonts w:ascii="Times New Roman" w:hAnsi="Times New Roman"/>
        </w:rPr>
        <w:lastRenderedPageBreak/>
        <w:t>a pool of dancers for the main company to utilize for larger productions,</w:t>
      </w:r>
      <w:r>
        <w:rPr>
          <w:rFonts w:ascii="Times New Roman" w:hAnsi="Times New Roman"/>
        </w:rPr>
        <w:t xml:space="preserve"> but to guide dancers from pre-professional to professional careers. Lastly,</w:t>
      </w:r>
      <w:r w:rsidRPr="00EF5842">
        <w:rPr>
          <w:rFonts w:ascii="Times New Roman" w:hAnsi="Times New Roman"/>
        </w:rPr>
        <w:t xml:space="preserve"> </w:t>
      </w:r>
      <w:r w:rsidR="003238B4">
        <w:rPr>
          <w:rFonts w:ascii="Times New Roman" w:hAnsi="Times New Roman"/>
        </w:rPr>
        <w:t>the counseling</w:t>
      </w:r>
      <w:r w:rsidRPr="00EF5842">
        <w:rPr>
          <w:rFonts w:ascii="Times New Roman" w:hAnsi="Times New Roman"/>
        </w:rPr>
        <w:t xml:space="preserve"> of dancer</w:t>
      </w:r>
      <w:r>
        <w:rPr>
          <w:rFonts w:ascii="Times New Roman" w:hAnsi="Times New Roman"/>
        </w:rPr>
        <w:t>s should be implemented in all Second C</w:t>
      </w:r>
      <w:r w:rsidRPr="00EF5842">
        <w:rPr>
          <w:rFonts w:ascii="Times New Roman" w:hAnsi="Times New Roman"/>
        </w:rPr>
        <w:t>ompanies to promote their future.</w:t>
      </w:r>
    </w:p>
    <w:p w14:paraId="45A330FD" w14:textId="55882A76" w:rsidR="00177E36" w:rsidRDefault="00177E36" w:rsidP="00755F54">
      <w:pPr>
        <w:pStyle w:val="Heading1"/>
      </w:pPr>
    </w:p>
    <w:p w14:paraId="739C90AC" w14:textId="60FA348E" w:rsidR="00AA0B13" w:rsidRDefault="00AA0B13" w:rsidP="00C16C66">
      <w:pPr>
        <w:pStyle w:val="Heading1"/>
      </w:pPr>
      <w:r>
        <w:br w:type="page"/>
      </w:r>
      <w:bookmarkStart w:id="31" w:name="_Toc323891179"/>
      <w:r w:rsidR="00866BF3">
        <w:lastRenderedPageBreak/>
        <w:t>Bibliography</w:t>
      </w:r>
      <w:bookmarkEnd w:id="31"/>
    </w:p>
    <w:p w14:paraId="3BC74F88" w14:textId="451322C6" w:rsidR="00866BF3" w:rsidRPr="00866BF3" w:rsidRDefault="00866BF3" w:rsidP="003238B4">
      <w:pPr>
        <w:spacing w:after="240" w:line="240" w:lineRule="auto"/>
        <w:ind w:left="720" w:hanging="720"/>
        <w:rPr>
          <w:b/>
        </w:rPr>
      </w:pPr>
      <w:r w:rsidRPr="00866BF3">
        <w:rPr>
          <w:b/>
        </w:rPr>
        <w:t>Books</w:t>
      </w:r>
    </w:p>
    <w:p w14:paraId="68D09EA5" w14:textId="04ADEC68" w:rsidR="00866BF3" w:rsidRDefault="00866BF3" w:rsidP="003238B4">
      <w:pPr>
        <w:spacing w:line="240" w:lineRule="auto"/>
      </w:pPr>
      <w:proofErr w:type="spellStart"/>
      <w:r w:rsidRPr="006B2EE3">
        <w:t>Anawalt</w:t>
      </w:r>
      <w:proofErr w:type="spellEnd"/>
      <w:r w:rsidRPr="006B2EE3">
        <w:t xml:space="preserve">, Sasha. </w:t>
      </w:r>
      <w:r w:rsidRPr="00531B9A">
        <w:rPr>
          <w:i/>
        </w:rPr>
        <w:t xml:space="preserve">The </w:t>
      </w:r>
      <w:proofErr w:type="spellStart"/>
      <w:r w:rsidRPr="00531B9A">
        <w:rPr>
          <w:i/>
        </w:rPr>
        <w:t>Joffrey</w:t>
      </w:r>
      <w:proofErr w:type="spellEnd"/>
      <w:r w:rsidRPr="00531B9A">
        <w:rPr>
          <w:i/>
        </w:rPr>
        <w:t xml:space="preserve"> Ballet: Robert </w:t>
      </w:r>
      <w:proofErr w:type="spellStart"/>
      <w:r w:rsidRPr="00531B9A">
        <w:rPr>
          <w:i/>
        </w:rPr>
        <w:t>Joffrey</w:t>
      </w:r>
      <w:proofErr w:type="spellEnd"/>
      <w:r w:rsidRPr="00531B9A">
        <w:rPr>
          <w:i/>
        </w:rPr>
        <w:t xml:space="preserve"> and the Making of an American Dance Company</w:t>
      </w:r>
      <w:r>
        <w:t xml:space="preserve">. New York: Scribner, 1996. </w:t>
      </w:r>
    </w:p>
    <w:p w14:paraId="5702CC41" w14:textId="77777777" w:rsidR="003238B4" w:rsidRPr="006B2EE3" w:rsidRDefault="003238B4" w:rsidP="003238B4">
      <w:pPr>
        <w:spacing w:line="240" w:lineRule="auto"/>
      </w:pPr>
    </w:p>
    <w:p w14:paraId="4059E534" w14:textId="1F52F1DA" w:rsidR="00866BF3" w:rsidRDefault="00866BF3" w:rsidP="003238B4">
      <w:pPr>
        <w:spacing w:line="240" w:lineRule="auto"/>
      </w:pPr>
      <w:r w:rsidRPr="006B2EE3">
        <w:t>Temin, Christine</w:t>
      </w:r>
      <w:r w:rsidRPr="00531B9A">
        <w:rPr>
          <w:i/>
        </w:rPr>
        <w:t xml:space="preserve">. </w:t>
      </w:r>
      <w:proofErr w:type="gramStart"/>
      <w:r w:rsidRPr="00531B9A">
        <w:rPr>
          <w:i/>
        </w:rPr>
        <w:t>Behind the Scenes at Boston Ballet</w:t>
      </w:r>
      <w:r w:rsidRPr="006B2EE3">
        <w:t>.</w:t>
      </w:r>
      <w:proofErr w:type="gramEnd"/>
      <w:r w:rsidRPr="006B2EE3">
        <w:t xml:space="preserve"> Gainesville: University Press of Florida, 2009.</w:t>
      </w:r>
    </w:p>
    <w:p w14:paraId="2162AD76" w14:textId="77777777" w:rsidR="003238B4" w:rsidRDefault="003238B4" w:rsidP="003238B4">
      <w:pPr>
        <w:spacing w:line="240" w:lineRule="auto"/>
      </w:pPr>
    </w:p>
    <w:p w14:paraId="434FA577" w14:textId="5DE64603" w:rsidR="00866BF3" w:rsidRDefault="00866BF3" w:rsidP="003238B4">
      <w:pPr>
        <w:spacing w:line="240" w:lineRule="auto"/>
        <w:rPr>
          <w:b/>
        </w:rPr>
      </w:pPr>
      <w:r w:rsidRPr="00866BF3">
        <w:rPr>
          <w:b/>
        </w:rPr>
        <w:t>Dissertation</w:t>
      </w:r>
      <w:r>
        <w:rPr>
          <w:b/>
        </w:rPr>
        <w:t>s</w:t>
      </w:r>
      <w:r w:rsidRPr="00866BF3">
        <w:rPr>
          <w:b/>
        </w:rPr>
        <w:t xml:space="preserve"> </w:t>
      </w:r>
    </w:p>
    <w:p w14:paraId="0BA5EFEE" w14:textId="77777777" w:rsidR="003238B4" w:rsidRPr="00866BF3" w:rsidRDefault="003238B4" w:rsidP="003238B4">
      <w:pPr>
        <w:spacing w:line="240" w:lineRule="auto"/>
        <w:rPr>
          <w:b/>
        </w:rPr>
      </w:pPr>
    </w:p>
    <w:p w14:paraId="19B78BFB" w14:textId="06732D85" w:rsidR="00866BF3" w:rsidRDefault="00866BF3" w:rsidP="003238B4">
      <w:pPr>
        <w:spacing w:line="240" w:lineRule="auto"/>
      </w:pPr>
      <w:r w:rsidRPr="004D2CEE">
        <w:t>Watanabe, Stephanie L. </w:t>
      </w:r>
      <w:proofErr w:type="gramStart"/>
      <w:r w:rsidRPr="00531B9A">
        <w:rPr>
          <w:i/>
        </w:rPr>
        <w:t>A Study of Four Selected Career-entry Training Programs in the Performing Arts</w:t>
      </w:r>
      <w:r w:rsidRPr="004D2CEE">
        <w:t>.</w:t>
      </w:r>
      <w:proofErr w:type="gramEnd"/>
      <w:r w:rsidRPr="004D2CEE">
        <w:t xml:space="preserve"> </w:t>
      </w:r>
      <w:proofErr w:type="gramStart"/>
      <w:r w:rsidRPr="004D2CEE">
        <w:t>PhD diss., 1990.</w:t>
      </w:r>
      <w:proofErr w:type="gramEnd"/>
      <w:r w:rsidRPr="004D2CEE">
        <w:t xml:space="preserve"> Accessed January 16, 2016. </w:t>
      </w:r>
      <w:r w:rsidR="003238B4" w:rsidRPr="003238B4">
        <w:t>http://search.proquest.com/docview/303837737</w:t>
      </w:r>
      <w:r w:rsidRPr="004D2CEE">
        <w:t>.</w:t>
      </w:r>
    </w:p>
    <w:p w14:paraId="0E685EE2" w14:textId="77777777" w:rsidR="003238B4" w:rsidRPr="006B2EE3" w:rsidRDefault="003238B4" w:rsidP="003238B4">
      <w:pPr>
        <w:spacing w:line="240" w:lineRule="auto"/>
      </w:pPr>
    </w:p>
    <w:p w14:paraId="5CDFEE5E" w14:textId="5EBF4302" w:rsidR="00866BF3" w:rsidRDefault="00866BF3" w:rsidP="003238B4">
      <w:pPr>
        <w:spacing w:line="240" w:lineRule="auto"/>
        <w:rPr>
          <w:b/>
        </w:rPr>
      </w:pPr>
      <w:r w:rsidRPr="00866BF3">
        <w:rPr>
          <w:b/>
        </w:rPr>
        <w:t>Encyclopedia Articles</w:t>
      </w:r>
    </w:p>
    <w:p w14:paraId="77F2422B" w14:textId="77777777" w:rsidR="003238B4" w:rsidRPr="00866BF3" w:rsidRDefault="003238B4" w:rsidP="003238B4">
      <w:pPr>
        <w:spacing w:line="240" w:lineRule="auto"/>
        <w:rPr>
          <w:b/>
        </w:rPr>
      </w:pPr>
    </w:p>
    <w:p w14:paraId="4398D11C" w14:textId="7C7FC3AF" w:rsidR="00866BF3" w:rsidRDefault="00866BF3" w:rsidP="003238B4">
      <w:pPr>
        <w:spacing w:line="240" w:lineRule="auto"/>
      </w:pPr>
      <w:r w:rsidRPr="006B2EE3">
        <w:t>Barnes, Patricia. "</w:t>
      </w:r>
      <w:r w:rsidRPr="00531B9A">
        <w:rPr>
          <w:i/>
        </w:rPr>
        <w:t xml:space="preserve">Kirkland, </w:t>
      </w:r>
      <w:proofErr w:type="spellStart"/>
      <w:r w:rsidRPr="00531B9A">
        <w:rPr>
          <w:i/>
        </w:rPr>
        <w:t>Gelsey</w:t>
      </w:r>
      <w:proofErr w:type="spellEnd"/>
      <w:r w:rsidRPr="006B2EE3">
        <w:t xml:space="preserve">." </w:t>
      </w:r>
      <w:proofErr w:type="gramStart"/>
      <w:r w:rsidRPr="006B2EE3">
        <w:t>International Encyclopedia of Dance.</w:t>
      </w:r>
      <w:proofErr w:type="gramEnd"/>
      <w:r w:rsidRPr="006B2EE3">
        <w:t xml:space="preserve"> </w:t>
      </w:r>
      <w:proofErr w:type="gramStart"/>
      <w:r w:rsidRPr="006B2EE3">
        <w:t>1st ed. Vol. 4.</w:t>
      </w:r>
      <w:proofErr w:type="gramEnd"/>
      <w:r w:rsidRPr="006B2EE3">
        <w:t xml:space="preserve"> New York: </w:t>
      </w:r>
      <w:r>
        <w:t xml:space="preserve">Oxford University Press, 1998. </w:t>
      </w:r>
    </w:p>
    <w:p w14:paraId="23E15B1E" w14:textId="77777777" w:rsidR="003238B4" w:rsidRPr="006B2EE3" w:rsidRDefault="003238B4" w:rsidP="003238B4">
      <w:pPr>
        <w:spacing w:line="240" w:lineRule="auto"/>
      </w:pPr>
    </w:p>
    <w:p w14:paraId="4ADCEA72" w14:textId="4C8306BC" w:rsidR="00866BF3" w:rsidRDefault="00866BF3" w:rsidP="003238B4">
      <w:pPr>
        <w:spacing w:line="240" w:lineRule="auto"/>
      </w:pPr>
      <w:r w:rsidRPr="006B2EE3">
        <w:t>Connors, Thomas. "</w:t>
      </w:r>
      <w:r w:rsidRPr="00531B9A">
        <w:rPr>
          <w:i/>
        </w:rPr>
        <w:t>Chase, Lucia</w:t>
      </w:r>
      <w:r w:rsidRPr="006B2EE3">
        <w:t xml:space="preserve">." </w:t>
      </w:r>
      <w:proofErr w:type="gramStart"/>
      <w:r w:rsidRPr="006B2EE3">
        <w:t xml:space="preserve">International </w:t>
      </w:r>
      <w:proofErr w:type="spellStart"/>
      <w:r w:rsidRPr="006B2EE3">
        <w:t>Encylopedia</w:t>
      </w:r>
      <w:proofErr w:type="spellEnd"/>
      <w:r w:rsidRPr="006B2EE3">
        <w:t xml:space="preserve"> of Dance.</w:t>
      </w:r>
      <w:proofErr w:type="gramEnd"/>
      <w:r w:rsidRPr="006B2EE3">
        <w:t xml:space="preserve"> </w:t>
      </w:r>
      <w:proofErr w:type="gramStart"/>
      <w:r w:rsidRPr="006B2EE3">
        <w:t>1st ed. Vol. 2.</w:t>
      </w:r>
      <w:proofErr w:type="gramEnd"/>
      <w:r w:rsidRPr="006B2EE3">
        <w:t xml:space="preserve"> New York: Oxford University, 1998.</w:t>
      </w:r>
    </w:p>
    <w:p w14:paraId="17714C2B" w14:textId="77777777" w:rsidR="003238B4" w:rsidRPr="006B2EE3" w:rsidRDefault="003238B4" w:rsidP="003238B4">
      <w:pPr>
        <w:spacing w:line="240" w:lineRule="auto"/>
      </w:pPr>
    </w:p>
    <w:p w14:paraId="5BC30680" w14:textId="5AC016A4" w:rsidR="00866BF3" w:rsidRDefault="00866BF3" w:rsidP="003238B4">
      <w:pPr>
        <w:spacing w:line="240" w:lineRule="auto"/>
      </w:pPr>
      <w:proofErr w:type="spellStart"/>
      <w:r w:rsidRPr="006B2EE3">
        <w:t>Hering</w:t>
      </w:r>
      <w:proofErr w:type="spellEnd"/>
      <w:r w:rsidRPr="006B2EE3">
        <w:t>, Doris. "</w:t>
      </w:r>
      <w:r w:rsidRPr="00531B9A">
        <w:rPr>
          <w:i/>
        </w:rPr>
        <w:t>Atlanta Ballet</w:t>
      </w:r>
      <w:r w:rsidRPr="006B2EE3">
        <w:t xml:space="preserve">." </w:t>
      </w:r>
      <w:proofErr w:type="gramStart"/>
      <w:r w:rsidRPr="006B2EE3">
        <w:t>International Encyclopedia of Dance.</w:t>
      </w:r>
      <w:proofErr w:type="gramEnd"/>
      <w:r w:rsidRPr="006B2EE3">
        <w:t xml:space="preserve"> </w:t>
      </w:r>
      <w:proofErr w:type="gramStart"/>
      <w:r w:rsidRPr="006B2EE3">
        <w:t>1st ed. Vol. 1.</w:t>
      </w:r>
      <w:proofErr w:type="gramEnd"/>
      <w:r w:rsidRPr="006B2EE3">
        <w:t xml:space="preserve"> New York: </w:t>
      </w:r>
      <w:r>
        <w:t xml:space="preserve">Oxford University Press, 1998. </w:t>
      </w:r>
    </w:p>
    <w:p w14:paraId="7083BEEC" w14:textId="77777777" w:rsidR="003238B4" w:rsidRPr="006B2EE3" w:rsidRDefault="003238B4" w:rsidP="003238B4">
      <w:pPr>
        <w:spacing w:line="240" w:lineRule="auto"/>
      </w:pPr>
    </w:p>
    <w:p w14:paraId="0290A6ED" w14:textId="77777777" w:rsidR="00866BF3" w:rsidRDefault="00866BF3" w:rsidP="003238B4">
      <w:pPr>
        <w:spacing w:line="240" w:lineRule="auto"/>
        <w:rPr>
          <w:b/>
        </w:rPr>
      </w:pPr>
      <w:r w:rsidRPr="00866BF3">
        <w:rPr>
          <w:b/>
        </w:rPr>
        <w:t>Magazine Articles</w:t>
      </w:r>
    </w:p>
    <w:p w14:paraId="09405182" w14:textId="77777777" w:rsidR="003238B4" w:rsidRDefault="003238B4" w:rsidP="003238B4">
      <w:pPr>
        <w:spacing w:line="240" w:lineRule="auto"/>
        <w:rPr>
          <w:b/>
        </w:rPr>
      </w:pPr>
    </w:p>
    <w:p w14:paraId="3B34F9DA" w14:textId="02607325" w:rsidR="00866BF3" w:rsidRDefault="00866BF3" w:rsidP="003238B4">
      <w:pPr>
        <w:spacing w:line="240" w:lineRule="auto"/>
        <w:rPr>
          <w:rFonts w:cstheme="minorBidi"/>
        </w:rPr>
      </w:pPr>
      <w:r w:rsidRPr="006B2EE3">
        <w:rPr>
          <w:rFonts w:cstheme="minorBidi"/>
        </w:rPr>
        <w:t>McGuire, Kathleen. "Trainee Program Truths."</w:t>
      </w:r>
      <w:r>
        <w:rPr>
          <w:rFonts w:cstheme="minorBidi"/>
        </w:rPr>
        <w:t xml:space="preserve"> </w:t>
      </w:r>
      <w:r>
        <w:rPr>
          <w:rFonts w:cstheme="minorBidi"/>
          <w:i/>
        </w:rPr>
        <w:t>Dance Magazine,</w:t>
      </w:r>
      <w:r w:rsidRPr="006B2EE3">
        <w:rPr>
          <w:rFonts w:cstheme="minorBidi"/>
        </w:rPr>
        <w:t xml:space="preserve"> December 1, 2014. Accessed February 1, 2016. </w:t>
      </w:r>
      <w:hyperlink r:id="rId12" w:history="1">
        <w:r w:rsidRPr="00B13713">
          <w:rPr>
            <w:rFonts w:cstheme="minorBidi"/>
          </w:rPr>
          <w:t>http://dancemagazine.com/training-career/in_training_trainee_program_truths/</w:t>
        </w:r>
      </w:hyperlink>
      <w:r w:rsidRPr="006B2EE3">
        <w:rPr>
          <w:rFonts w:cstheme="minorBidi"/>
        </w:rPr>
        <w:t>.</w:t>
      </w:r>
    </w:p>
    <w:p w14:paraId="03839FC1" w14:textId="77777777" w:rsidR="003238B4" w:rsidRPr="00866BF3" w:rsidRDefault="003238B4" w:rsidP="003238B4">
      <w:pPr>
        <w:spacing w:line="240" w:lineRule="auto"/>
        <w:rPr>
          <w:b/>
        </w:rPr>
      </w:pPr>
    </w:p>
    <w:p w14:paraId="7A61F59C" w14:textId="77777777" w:rsidR="00866BF3" w:rsidRDefault="00866BF3" w:rsidP="003238B4">
      <w:pPr>
        <w:spacing w:line="240" w:lineRule="auto"/>
      </w:pPr>
      <w:proofErr w:type="spellStart"/>
      <w:r>
        <w:t>Sucato</w:t>
      </w:r>
      <w:proofErr w:type="spellEnd"/>
      <w:r>
        <w:t xml:space="preserve">, Steve. “Directors Notes: Double Duty.” </w:t>
      </w:r>
      <w:r w:rsidRPr="001942F7">
        <w:rPr>
          <w:i/>
        </w:rPr>
        <w:t>Pointe</w:t>
      </w:r>
      <w:r>
        <w:rPr>
          <w:i/>
        </w:rPr>
        <w:t xml:space="preserve">, </w:t>
      </w:r>
      <w:r>
        <w:t>December 1, 2014,</w:t>
      </w:r>
      <w:r>
        <w:rPr>
          <w:i/>
        </w:rPr>
        <w:t xml:space="preserve"> </w:t>
      </w:r>
      <w:r w:rsidRPr="001942F7">
        <w:t>Accessed</w:t>
      </w:r>
      <w:r>
        <w:t xml:space="preserve"> March 8, 2016, </w:t>
      </w:r>
      <w:r w:rsidRPr="001942F7">
        <w:t>https://www.balletmet.org/pointe-magazine-features-edwaard-liang/</w:t>
      </w:r>
    </w:p>
    <w:p w14:paraId="6B945314" w14:textId="77777777" w:rsidR="003238B4" w:rsidRDefault="00866BF3" w:rsidP="003238B4">
      <w:pPr>
        <w:spacing w:line="240" w:lineRule="auto"/>
      </w:pPr>
      <w:r w:rsidRPr="006B2EE3">
        <w:t>Thomas, Chelsea. “</w:t>
      </w:r>
      <w:r w:rsidRPr="00D47819">
        <w:t>Second companies flourish</w:t>
      </w:r>
      <w:r w:rsidRPr="00531B9A">
        <w:rPr>
          <w:i/>
        </w:rPr>
        <w:t xml:space="preserve"> </w:t>
      </w:r>
      <w:r w:rsidRPr="00D47819">
        <w:t>across</w:t>
      </w:r>
      <w:r w:rsidRPr="00531B9A">
        <w:rPr>
          <w:i/>
        </w:rPr>
        <w:t xml:space="preserve"> </w:t>
      </w:r>
      <w:r w:rsidRPr="00D47819">
        <w:t>America</w:t>
      </w:r>
      <w:r w:rsidRPr="006B2EE3">
        <w:t xml:space="preserve">.” </w:t>
      </w:r>
      <w:r w:rsidRPr="00D47819">
        <w:rPr>
          <w:i/>
        </w:rPr>
        <w:t xml:space="preserve">Dance </w:t>
      </w:r>
      <w:proofErr w:type="spellStart"/>
      <w:r w:rsidRPr="00D47819">
        <w:rPr>
          <w:i/>
        </w:rPr>
        <w:t>Informa</w:t>
      </w:r>
      <w:proofErr w:type="spellEnd"/>
      <w:r w:rsidRPr="006B2EE3">
        <w:t xml:space="preserve">, August 6th 2015. </w:t>
      </w:r>
      <w:r>
        <w:t xml:space="preserve">Accessed February 2, 2016. </w:t>
      </w:r>
    </w:p>
    <w:p w14:paraId="044589B0" w14:textId="7AF73E75" w:rsidR="00866BF3" w:rsidRDefault="003238B4" w:rsidP="003238B4">
      <w:pPr>
        <w:spacing w:line="240" w:lineRule="auto"/>
      </w:pPr>
      <w:r w:rsidRPr="003238B4">
        <w:t>http://www.danceinforma.com/2015/08/06/second-companies-flourish-across-america/</w:t>
      </w:r>
      <w:r w:rsidR="00866BF3">
        <w:t>.</w:t>
      </w:r>
    </w:p>
    <w:p w14:paraId="30D8D124" w14:textId="77777777" w:rsidR="003238B4" w:rsidRPr="006B2EE3" w:rsidRDefault="003238B4" w:rsidP="003238B4">
      <w:pPr>
        <w:spacing w:line="240" w:lineRule="auto"/>
      </w:pPr>
    </w:p>
    <w:p w14:paraId="7ABFD62A" w14:textId="77777777" w:rsidR="00866BF3" w:rsidRDefault="00866BF3" w:rsidP="003238B4">
      <w:pPr>
        <w:spacing w:line="240" w:lineRule="auto"/>
      </w:pPr>
      <w:r w:rsidRPr="006B2EE3">
        <w:t>Thompson, Candice. "</w:t>
      </w:r>
      <w:r w:rsidRPr="00D47819">
        <w:t>Semi-Pro Limbo</w:t>
      </w:r>
      <w:r w:rsidRPr="006B2EE3">
        <w:t xml:space="preserve">." </w:t>
      </w:r>
      <w:proofErr w:type="gramStart"/>
      <w:r w:rsidRPr="00D47819">
        <w:rPr>
          <w:i/>
        </w:rPr>
        <w:t>Pointe</w:t>
      </w:r>
      <w:r w:rsidRPr="006B2EE3">
        <w:t>, April 2016, 37-39.</w:t>
      </w:r>
      <w:proofErr w:type="gramEnd"/>
      <w:r w:rsidRPr="006B2EE3">
        <w:t xml:space="preserve"> </w:t>
      </w:r>
    </w:p>
    <w:p w14:paraId="7A23F766" w14:textId="77777777" w:rsidR="003238B4" w:rsidRDefault="003238B4" w:rsidP="003238B4">
      <w:pPr>
        <w:spacing w:line="240" w:lineRule="auto"/>
      </w:pPr>
    </w:p>
    <w:p w14:paraId="116BDF97" w14:textId="77777777" w:rsidR="00866BF3" w:rsidRDefault="00866BF3" w:rsidP="003238B4">
      <w:pPr>
        <w:spacing w:line="240" w:lineRule="auto"/>
        <w:rPr>
          <w:b/>
        </w:rPr>
      </w:pPr>
      <w:r w:rsidRPr="00866BF3">
        <w:rPr>
          <w:b/>
        </w:rPr>
        <w:t>Questionnaire Sources</w:t>
      </w:r>
    </w:p>
    <w:p w14:paraId="50D70FA5" w14:textId="77777777" w:rsidR="003238B4" w:rsidRPr="00866BF3" w:rsidRDefault="003238B4" w:rsidP="003238B4">
      <w:pPr>
        <w:spacing w:line="240" w:lineRule="auto"/>
        <w:rPr>
          <w:b/>
        </w:rPr>
      </w:pPr>
    </w:p>
    <w:p w14:paraId="5F9599E5" w14:textId="063E4A31" w:rsidR="00866BF3" w:rsidRDefault="00866BF3" w:rsidP="003238B4">
      <w:pPr>
        <w:spacing w:line="240" w:lineRule="auto"/>
      </w:pPr>
      <w:r>
        <w:t xml:space="preserve">Jensen, Melanie. </w:t>
      </w:r>
      <w:proofErr w:type="gramStart"/>
      <w:r>
        <w:t>email</w:t>
      </w:r>
      <w:proofErr w:type="gramEnd"/>
      <w:r>
        <w:t xml:space="preserve"> to author, March 31, 2016.</w:t>
      </w:r>
    </w:p>
    <w:p w14:paraId="65801610" w14:textId="77777777" w:rsidR="003238B4" w:rsidRDefault="003238B4" w:rsidP="003238B4">
      <w:pPr>
        <w:spacing w:line="240" w:lineRule="auto"/>
      </w:pPr>
    </w:p>
    <w:p w14:paraId="093DC08F" w14:textId="77777777" w:rsidR="00866BF3" w:rsidRDefault="00866BF3" w:rsidP="003238B4">
      <w:pPr>
        <w:spacing w:line="240" w:lineRule="auto"/>
      </w:pPr>
      <w:r>
        <w:t xml:space="preserve">Jew, Hannah. </w:t>
      </w:r>
      <w:proofErr w:type="gramStart"/>
      <w:r>
        <w:t>email</w:t>
      </w:r>
      <w:proofErr w:type="gramEnd"/>
      <w:r>
        <w:t xml:space="preserve"> to author, April 1, 2016.</w:t>
      </w:r>
    </w:p>
    <w:p w14:paraId="1FFB2064" w14:textId="77777777" w:rsidR="00866BF3" w:rsidRDefault="00866BF3" w:rsidP="003238B4">
      <w:pPr>
        <w:spacing w:line="240" w:lineRule="auto"/>
      </w:pPr>
      <w:r>
        <w:lastRenderedPageBreak/>
        <w:t xml:space="preserve">Robinson, Camille. </w:t>
      </w:r>
      <w:proofErr w:type="gramStart"/>
      <w:r>
        <w:t>email</w:t>
      </w:r>
      <w:proofErr w:type="gramEnd"/>
      <w:r>
        <w:t xml:space="preserve"> to author, March 25, 2016.</w:t>
      </w:r>
    </w:p>
    <w:p w14:paraId="7DDB5DF1" w14:textId="77777777" w:rsidR="003238B4" w:rsidRDefault="003238B4" w:rsidP="003238B4">
      <w:pPr>
        <w:spacing w:line="240" w:lineRule="auto"/>
      </w:pPr>
    </w:p>
    <w:p w14:paraId="776730CF" w14:textId="77777777" w:rsidR="00866BF3" w:rsidRDefault="00866BF3" w:rsidP="003238B4">
      <w:pPr>
        <w:spacing w:line="240" w:lineRule="auto"/>
      </w:pPr>
      <w:proofErr w:type="gramStart"/>
      <w:r>
        <w:t>Steed, Lindsey.</w:t>
      </w:r>
      <w:proofErr w:type="gramEnd"/>
      <w:r>
        <w:t xml:space="preserve"> </w:t>
      </w:r>
      <w:proofErr w:type="gramStart"/>
      <w:r>
        <w:t>email</w:t>
      </w:r>
      <w:proofErr w:type="gramEnd"/>
      <w:r>
        <w:t xml:space="preserve"> to author, April 13, 2016.</w:t>
      </w:r>
    </w:p>
    <w:p w14:paraId="63AFE999" w14:textId="77777777" w:rsidR="003238B4" w:rsidRDefault="003238B4" w:rsidP="003238B4">
      <w:pPr>
        <w:spacing w:line="240" w:lineRule="auto"/>
      </w:pPr>
    </w:p>
    <w:p w14:paraId="409A97D2" w14:textId="77777777" w:rsidR="00866BF3" w:rsidRDefault="00866BF3" w:rsidP="003238B4">
      <w:pPr>
        <w:spacing w:line="240" w:lineRule="auto"/>
      </w:pPr>
      <w:r>
        <w:t xml:space="preserve">Unnamed dancer. </w:t>
      </w:r>
      <w:proofErr w:type="gramStart"/>
      <w:r>
        <w:t>email</w:t>
      </w:r>
      <w:proofErr w:type="gramEnd"/>
      <w:r>
        <w:t xml:space="preserve"> to author, April 4, 2016.</w:t>
      </w:r>
    </w:p>
    <w:p w14:paraId="6EA186F1" w14:textId="77777777" w:rsidR="003238B4" w:rsidRDefault="003238B4" w:rsidP="003238B4">
      <w:pPr>
        <w:spacing w:line="240" w:lineRule="auto"/>
      </w:pPr>
    </w:p>
    <w:p w14:paraId="4031C504" w14:textId="77777777" w:rsidR="00866BF3" w:rsidRDefault="00866BF3" w:rsidP="003238B4">
      <w:pPr>
        <w:spacing w:line="240" w:lineRule="auto"/>
        <w:rPr>
          <w:b/>
        </w:rPr>
      </w:pPr>
      <w:r w:rsidRPr="00866BF3">
        <w:rPr>
          <w:b/>
        </w:rPr>
        <w:t>Websites</w:t>
      </w:r>
    </w:p>
    <w:p w14:paraId="45C2CF20" w14:textId="77777777" w:rsidR="003238B4" w:rsidRPr="00866BF3" w:rsidRDefault="003238B4" w:rsidP="003238B4">
      <w:pPr>
        <w:spacing w:line="240" w:lineRule="auto"/>
        <w:rPr>
          <w:b/>
        </w:rPr>
      </w:pPr>
    </w:p>
    <w:p w14:paraId="0F60799C" w14:textId="77777777" w:rsidR="00866BF3" w:rsidRPr="006B2EE3" w:rsidRDefault="00866BF3" w:rsidP="003238B4">
      <w:pPr>
        <w:spacing w:line="240" w:lineRule="auto"/>
      </w:pPr>
      <w:r w:rsidRPr="006B2EE3">
        <w:t xml:space="preserve">“ABT Dancers.” Dancers. Accessed March 5, 2016. </w:t>
      </w:r>
      <w:r w:rsidRPr="00932C75">
        <w:t>http://abt.org/dancers/default.asp</w:t>
      </w:r>
      <w:r>
        <w:t>.</w:t>
      </w:r>
    </w:p>
    <w:p w14:paraId="66AF77AA" w14:textId="0E67A842" w:rsidR="00866BF3" w:rsidRDefault="00BC7516" w:rsidP="003238B4">
      <w:pPr>
        <w:spacing w:line="240" w:lineRule="auto"/>
      </w:pPr>
      <w:r>
        <w:t>“ABT Studio Company.”</w:t>
      </w:r>
      <w:r w:rsidR="00866BF3" w:rsidRPr="006B2EE3">
        <w:t xml:space="preserve"> ABT: Education and Training. Accessed March 5, 2016. </w:t>
      </w:r>
      <w:hyperlink r:id="rId13" w:history="1">
        <w:r w:rsidR="00866BF3" w:rsidRPr="006B2EE3">
          <w:t>http://www.abt.org/education/studiocompany.asp</w:t>
        </w:r>
      </w:hyperlink>
      <w:r w:rsidR="00866BF3" w:rsidRPr="006B2EE3">
        <w:t>.</w:t>
      </w:r>
    </w:p>
    <w:p w14:paraId="5D90D6F7" w14:textId="77777777" w:rsidR="003238B4" w:rsidRPr="006B2EE3" w:rsidRDefault="003238B4" w:rsidP="003238B4">
      <w:pPr>
        <w:spacing w:line="240" w:lineRule="auto"/>
      </w:pPr>
    </w:p>
    <w:p w14:paraId="1C23EAB5" w14:textId="77777777" w:rsidR="00866BF3" w:rsidRPr="006B2EE3" w:rsidRDefault="00866BF3" w:rsidP="003238B4">
      <w:pPr>
        <w:spacing w:line="240" w:lineRule="auto"/>
      </w:pPr>
      <w:r w:rsidRPr="006B2EE3">
        <w:t>“ABT Studio Company Dancers.” ABT Studio Company. Accessed March 5. 2016.</w:t>
      </w:r>
    </w:p>
    <w:p w14:paraId="1893A17E" w14:textId="72A7177E" w:rsidR="003238B4" w:rsidRDefault="007826C2" w:rsidP="003238B4">
      <w:pPr>
        <w:spacing w:line="240" w:lineRule="auto"/>
      </w:pPr>
      <w:hyperlink r:id="rId14" w:history="1">
        <w:r w:rsidR="00866BF3" w:rsidRPr="006B2EE3">
          <w:t>http://www.abt.org/education/stu_co_dancers.asp</w:t>
        </w:r>
      </w:hyperlink>
      <w:r w:rsidR="00866BF3">
        <w:t>.</w:t>
      </w:r>
    </w:p>
    <w:p w14:paraId="0F3D29DF" w14:textId="77777777" w:rsidR="003238B4" w:rsidRPr="006B2EE3" w:rsidRDefault="003238B4" w:rsidP="003238B4">
      <w:pPr>
        <w:spacing w:line="240" w:lineRule="auto"/>
      </w:pPr>
    </w:p>
    <w:p w14:paraId="4E0AF92D" w14:textId="77777777" w:rsidR="00866BF3" w:rsidRDefault="00866BF3" w:rsidP="003238B4">
      <w:pPr>
        <w:spacing w:line="240" w:lineRule="auto"/>
      </w:pPr>
      <w:proofErr w:type="gramStart"/>
      <w:r w:rsidRPr="006B2EE3">
        <w:t>“AGMA Contract ABT” American Ballet Theatre Agreement.</w:t>
      </w:r>
      <w:proofErr w:type="gramEnd"/>
      <w:r w:rsidRPr="006B2EE3">
        <w:t xml:space="preserve"> Accessed April 1, 2016. </w:t>
      </w:r>
      <w:hyperlink r:id="rId15" w:history="1">
        <w:r w:rsidRPr="006B2EE3">
          <w:t>http://www.musicalartists.org/agreements/AmericanBalletTheatre.2011-2014.WithSideletters.pdf</w:t>
        </w:r>
      </w:hyperlink>
      <w:r>
        <w:t>.</w:t>
      </w:r>
    </w:p>
    <w:p w14:paraId="387C1579" w14:textId="77777777" w:rsidR="003238B4" w:rsidRDefault="003238B4" w:rsidP="003238B4">
      <w:pPr>
        <w:spacing w:line="240" w:lineRule="auto"/>
      </w:pPr>
    </w:p>
    <w:p w14:paraId="01545AB1" w14:textId="77777777" w:rsidR="00866BF3" w:rsidRPr="006B2EE3" w:rsidRDefault="00866BF3" w:rsidP="003238B4">
      <w:pPr>
        <w:spacing w:line="240" w:lineRule="auto"/>
      </w:pPr>
      <w:r w:rsidRPr="006B2EE3">
        <w:t xml:space="preserve">“AGMA Contract </w:t>
      </w:r>
      <w:proofErr w:type="spellStart"/>
      <w:r w:rsidRPr="006B2EE3">
        <w:t>BalletMet</w:t>
      </w:r>
      <w:proofErr w:type="spellEnd"/>
      <w:r w:rsidRPr="006B2EE3">
        <w:t xml:space="preserve">.” </w:t>
      </w:r>
      <w:proofErr w:type="spellStart"/>
      <w:proofErr w:type="gramStart"/>
      <w:r w:rsidRPr="006B2EE3">
        <w:t>BalletMet</w:t>
      </w:r>
      <w:proofErr w:type="spellEnd"/>
      <w:r w:rsidRPr="006B2EE3">
        <w:t xml:space="preserve"> Columbus Agreement.</w:t>
      </w:r>
      <w:proofErr w:type="gramEnd"/>
      <w:r w:rsidRPr="006B2EE3">
        <w:t xml:space="preserve"> Accessed April 1, 2016.</w:t>
      </w:r>
    </w:p>
    <w:p w14:paraId="1C27E45C" w14:textId="77777777" w:rsidR="00866BF3" w:rsidRDefault="007826C2" w:rsidP="003238B4">
      <w:pPr>
        <w:spacing w:line="240" w:lineRule="auto"/>
      </w:pPr>
      <w:hyperlink r:id="rId16" w:history="1">
        <w:r w:rsidR="00866BF3" w:rsidRPr="006B2EE3">
          <w:t>http://www.musicalartists.org/agreements/BalletMetColumbus.2014-2017.s.pdf</w:t>
        </w:r>
      </w:hyperlink>
      <w:r w:rsidR="00866BF3">
        <w:t>.</w:t>
      </w:r>
    </w:p>
    <w:p w14:paraId="0B50850C" w14:textId="77777777" w:rsidR="003238B4" w:rsidRDefault="003238B4" w:rsidP="003238B4">
      <w:pPr>
        <w:spacing w:line="240" w:lineRule="auto"/>
      </w:pPr>
    </w:p>
    <w:p w14:paraId="117CAF73" w14:textId="77777777" w:rsidR="00866BF3" w:rsidRPr="006B2EE3" w:rsidRDefault="00866BF3" w:rsidP="003238B4">
      <w:pPr>
        <w:spacing w:line="240" w:lineRule="auto"/>
      </w:pPr>
      <w:r w:rsidRPr="006B2EE3">
        <w:t xml:space="preserve">“AGMA Contract Ballet West.” </w:t>
      </w:r>
      <w:proofErr w:type="gramStart"/>
      <w:r w:rsidRPr="006B2EE3">
        <w:t>Ballet West Agreement.</w:t>
      </w:r>
      <w:proofErr w:type="gramEnd"/>
      <w:r w:rsidRPr="006B2EE3">
        <w:t xml:space="preserve"> Accessed April 2, 2016.</w:t>
      </w:r>
    </w:p>
    <w:p w14:paraId="77638685" w14:textId="77777777" w:rsidR="00866BF3" w:rsidRDefault="007826C2" w:rsidP="003238B4">
      <w:pPr>
        <w:spacing w:line="240" w:lineRule="auto"/>
      </w:pPr>
      <w:hyperlink r:id="rId17" w:history="1">
        <w:r w:rsidR="00866BF3" w:rsidRPr="006B2EE3">
          <w:t>http://www.musicalartists.org/agreements/BalletWest.2011-2014final.pdf</w:t>
        </w:r>
      </w:hyperlink>
      <w:r w:rsidR="00866BF3">
        <w:t>.</w:t>
      </w:r>
    </w:p>
    <w:p w14:paraId="2B0CD8C7" w14:textId="77777777" w:rsidR="003238B4" w:rsidRDefault="003238B4" w:rsidP="003238B4">
      <w:pPr>
        <w:spacing w:line="240" w:lineRule="auto"/>
      </w:pPr>
    </w:p>
    <w:p w14:paraId="0B4C62C1" w14:textId="77777777" w:rsidR="00866BF3" w:rsidRDefault="00866BF3" w:rsidP="003238B4">
      <w:pPr>
        <w:spacing w:line="240" w:lineRule="auto"/>
      </w:pPr>
      <w:r>
        <w:t xml:space="preserve">“AGMA Contract Boston Ballet.” </w:t>
      </w:r>
      <w:proofErr w:type="gramStart"/>
      <w:r>
        <w:t>Boston Ballet Agreement.</w:t>
      </w:r>
      <w:proofErr w:type="gramEnd"/>
      <w:r>
        <w:t xml:space="preserve"> Accessed April 2, 2016.</w:t>
      </w:r>
    </w:p>
    <w:p w14:paraId="0C754A4D" w14:textId="5B0CF8AA" w:rsidR="00866BF3" w:rsidRDefault="003238B4" w:rsidP="003238B4">
      <w:pPr>
        <w:spacing w:line="240" w:lineRule="auto"/>
      </w:pPr>
      <w:r w:rsidRPr="003238B4">
        <w:t>http://www.musicalartists.org/agreements/BostonBallet.2011-2014.s.pdf</w:t>
      </w:r>
      <w:r w:rsidR="00866BF3">
        <w:t>.</w:t>
      </w:r>
    </w:p>
    <w:p w14:paraId="26E525B5" w14:textId="77777777" w:rsidR="003238B4" w:rsidRPr="006B2EE3" w:rsidRDefault="003238B4" w:rsidP="003238B4">
      <w:pPr>
        <w:spacing w:line="240" w:lineRule="auto"/>
      </w:pPr>
    </w:p>
    <w:p w14:paraId="23627D0D" w14:textId="77777777" w:rsidR="00866BF3" w:rsidRDefault="00866BF3" w:rsidP="003238B4">
      <w:pPr>
        <w:spacing w:line="240" w:lineRule="auto"/>
      </w:pPr>
      <w:r w:rsidRPr="006B2EE3">
        <w:t xml:space="preserve">“AGMA Contract Cincinnati Ballet.” </w:t>
      </w:r>
      <w:proofErr w:type="gramStart"/>
      <w:r w:rsidRPr="006B2EE3">
        <w:t>Cincinnati Ballet Agreement.</w:t>
      </w:r>
      <w:proofErr w:type="gramEnd"/>
      <w:r w:rsidRPr="006B2EE3">
        <w:t xml:space="preserve"> Accessed April 2, 2016. </w:t>
      </w:r>
      <w:hyperlink r:id="rId18" w:history="1">
        <w:r w:rsidRPr="006B2EE3">
          <w:t>http://www.musicalartists.org/agreements/Cincinnati%20Ballet.2011-2014.s.pdf</w:t>
        </w:r>
      </w:hyperlink>
      <w:r>
        <w:t>.</w:t>
      </w:r>
    </w:p>
    <w:p w14:paraId="1BAC7CC2" w14:textId="77777777" w:rsidR="003238B4" w:rsidRDefault="003238B4" w:rsidP="003238B4">
      <w:pPr>
        <w:spacing w:line="240" w:lineRule="auto"/>
      </w:pPr>
    </w:p>
    <w:p w14:paraId="62AFAF42" w14:textId="77777777" w:rsidR="00866BF3" w:rsidRDefault="00866BF3" w:rsidP="003238B4">
      <w:pPr>
        <w:spacing w:line="240" w:lineRule="auto"/>
      </w:pPr>
      <w:r>
        <w:t xml:space="preserve">“AGMA Contract Colorado Ballet.” </w:t>
      </w:r>
      <w:proofErr w:type="gramStart"/>
      <w:r>
        <w:t>Colorado Ballet Agreement.</w:t>
      </w:r>
      <w:proofErr w:type="gramEnd"/>
      <w:r>
        <w:t xml:space="preserve"> Accessed April 3, 2016. </w:t>
      </w:r>
      <w:hyperlink r:id="rId19" w:history="1">
        <w:r w:rsidRPr="006B2EE3">
          <w:t>http://www.musicalartists.org/agreements/ColoradoBallet.2010-2013.pdf</w:t>
        </w:r>
      </w:hyperlink>
      <w:r>
        <w:t>.</w:t>
      </w:r>
    </w:p>
    <w:p w14:paraId="433AE0A3" w14:textId="77777777" w:rsidR="003238B4" w:rsidRDefault="003238B4" w:rsidP="003238B4">
      <w:pPr>
        <w:spacing w:line="240" w:lineRule="auto"/>
      </w:pPr>
    </w:p>
    <w:p w14:paraId="1896BA70" w14:textId="77777777" w:rsidR="00866BF3" w:rsidRDefault="00866BF3" w:rsidP="003238B4">
      <w:pPr>
        <w:spacing w:line="240" w:lineRule="auto"/>
      </w:pPr>
      <w:r>
        <w:t xml:space="preserve">“AGMA Contract </w:t>
      </w:r>
      <w:proofErr w:type="spellStart"/>
      <w:r>
        <w:t>Joffrey</w:t>
      </w:r>
      <w:proofErr w:type="spellEnd"/>
      <w:r>
        <w:t xml:space="preserve"> Ballet.” </w:t>
      </w:r>
      <w:proofErr w:type="spellStart"/>
      <w:proofErr w:type="gramStart"/>
      <w:r>
        <w:t>Joffrey</w:t>
      </w:r>
      <w:proofErr w:type="spellEnd"/>
      <w:r>
        <w:t xml:space="preserve"> Ballet Agreement.</w:t>
      </w:r>
      <w:proofErr w:type="gramEnd"/>
      <w:r>
        <w:t xml:space="preserve"> Accessed April 3, 2016. </w:t>
      </w:r>
      <w:hyperlink r:id="rId20" w:history="1">
        <w:r w:rsidRPr="001C7087">
          <w:t>http://www.musicalartists.org/agreements/JoffreyBallet.LetterofAgreement.2008-2011.pdf</w:t>
        </w:r>
      </w:hyperlink>
      <w:r>
        <w:t>.</w:t>
      </w:r>
    </w:p>
    <w:p w14:paraId="44C8B5F7" w14:textId="77777777" w:rsidR="003238B4" w:rsidRDefault="003238B4" w:rsidP="003238B4">
      <w:pPr>
        <w:spacing w:line="240" w:lineRule="auto"/>
      </w:pPr>
    </w:p>
    <w:p w14:paraId="33C6914E" w14:textId="77777777" w:rsidR="00866BF3" w:rsidRDefault="00866BF3" w:rsidP="003238B4">
      <w:pPr>
        <w:spacing w:line="240" w:lineRule="auto"/>
      </w:pPr>
      <w:r>
        <w:t xml:space="preserve">“AGMA Contract Milwaukee Ballet.” </w:t>
      </w:r>
      <w:proofErr w:type="gramStart"/>
      <w:r>
        <w:t>Milwaukee Ballet Agreement.</w:t>
      </w:r>
      <w:proofErr w:type="gramEnd"/>
      <w:r>
        <w:t xml:space="preserve"> Accessed April 3, 2016. </w:t>
      </w:r>
      <w:hyperlink r:id="rId21" w:history="1">
        <w:r w:rsidRPr="001C7087">
          <w:t>http://www.musicalartists.org/agreements/MilwaukeeBallet.2008-2011.pdf</w:t>
        </w:r>
      </w:hyperlink>
      <w:r>
        <w:t>.</w:t>
      </w:r>
    </w:p>
    <w:p w14:paraId="62F99C05" w14:textId="77777777" w:rsidR="003238B4" w:rsidRDefault="003238B4" w:rsidP="003238B4">
      <w:pPr>
        <w:spacing w:line="240" w:lineRule="auto"/>
      </w:pPr>
    </w:p>
    <w:p w14:paraId="06C4C725" w14:textId="77777777" w:rsidR="00866BF3" w:rsidRDefault="00866BF3" w:rsidP="003238B4">
      <w:pPr>
        <w:spacing w:line="240" w:lineRule="auto"/>
      </w:pPr>
      <w:r>
        <w:t xml:space="preserve">“AGMA Contract Pennsylvania Ballet.” </w:t>
      </w:r>
      <w:proofErr w:type="gramStart"/>
      <w:r>
        <w:t>Pennsylvania Ballet Agreement.</w:t>
      </w:r>
      <w:proofErr w:type="gramEnd"/>
      <w:r>
        <w:t xml:space="preserve"> Accessed April 3, 2016. </w:t>
      </w:r>
      <w:hyperlink r:id="rId22" w:history="1">
        <w:r w:rsidRPr="001C7087">
          <w:t>http://www.musicalartists.org/agreements/PennsylvaniaBallet.2013-2016.s.pdf</w:t>
        </w:r>
      </w:hyperlink>
      <w:r>
        <w:t>.</w:t>
      </w:r>
    </w:p>
    <w:p w14:paraId="3516DD90" w14:textId="1CCA5188" w:rsidR="00866BF3" w:rsidRDefault="00866BF3" w:rsidP="003238B4">
      <w:pPr>
        <w:spacing w:line="240" w:lineRule="auto"/>
      </w:pPr>
      <w:r>
        <w:lastRenderedPageBreak/>
        <w:t xml:space="preserve">“AGMA Contract The Washington Ballet.” </w:t>
      </w:r>
      <w:proofErr w:type="gramStart"/>
      <w:r>
        <w:t>Washington Ballet Agreement.</w:t>
      </w:r>
      <w:proofErr w:type="gramEnd"/>
      <w:r>
        <w:t xml:space="preserve"> Accessed April 4, 2016. </w:t>
      </w:r>
      <w:r w:rsidR="003238B4" w:rsidRPr="003238B4">
        <w:t>http://www.musicalartists.org/agreements/WashingtonBallet.2015-2018.s.pdf</w:t>
      </w:r>
      <w:r>
        <w:t>.</w:t>
      </w:r>
    </w:p>
    <w:p w14:paraId="1CE35D1C" w14:textId="77777777" w:rsidR="003238B4" w:rsidRDefault="003238B4" w:rsidP="003238B4">
      <w:pPr>
        <w:spacing w:line="240" w:lineRule="auto"/>
      </w:pPr>
    </w:p>
    <w:p w14:paraId="0552ECDD" w14:textId="77777777" w:rsidR="00866BF3" w:rsidRDefault="00866BF3" w:rsidP="003238B4">
      <w:pPr>
        <w:spacing w:line="240" w:lineRule="auto"/>
      </w:pPr>
      <w:r>
        <w:t xml:space="preserve">“AGMA Contract Tulsa Ballet.” </w:t>
      </w:r>
      <w:proofErr w:type="gramStart"/>
      <w:r>
        <w:t>Tulsa Ballet Agreement.</w:t>
      </w:r>
      <w:proofErr w:type="gramEnd"/>
      <w:r>
        <w:t xml:space="preserve"> Accessed April 5, 2016. </w:t>
      </w:r>
      <w:hyperlink r:id="rId23" w:history="1">
        <w:r w:rsidRPr="001C7087">
          <w:t>http://www.musicalartists.org/agreements/Tulsa%20Ballet.2012-2015.pdf</w:t>
        </w:r>
      </w:hyperlink>
      <w:r>
        <w:t>.</w:t>
      </w:r>
    </w:p>
    <w:p w14:paraId="18A695BE" w14:textId="77777777" w:rsidR="003238B4" w:rsidRDefault="003238B4" w:rsidP="003238B4">
      <w:pPr>
        <w:spacing w:line="240" w:lineRule="auto"/>
      </w:pPr>
    </w:p>
    <w:p w14:paraId="4026DACA" w14:textId="77777777" w:rsidR="00866BF3" w:rsidRPr="006B2EE3" w:rsidRDefault="00866BF3" w:rsidP="003238B4">
      <w:pPr>
        <w:spacing w:line="240" w:lineRule="auto"/>
      </w:pPr>
      <w:r w:rsidRPr="006B2EE3">
        <w:t xml:space="preserve">“Atlanta Ballet.” </w:t>
      </w:r>
      <w:proofErr w:type="gramStart"/>
      <w:r w:rsidRPr="006B2EE3">
        <w:t>Atlanta Ballet History.</w:t>
      </w:r>
      <w:proofErr w:type="gramEnd"/>
      <w:r w:rsidRPr="006B2EE3">
        <w:t xml:space="preserve"> Accessed February 3, 2016.</w:t>
      </w:r>
    </w:p>
    <w:p w14:paraId="313C256A" w14:textId="6E8FFA78" w:rsidR="00BC7516" w:rsidRDefault="003238B4" w:rsidP="003238B4">
      <w:pPr>
        <w:spacing w:line="240" w:lineRule="auto"/>
      </w:pPr>
      <w:r w:rsidRPr="003238B4">
        <w:t>http://www.atlantaballet.com/about-us/history/chronology</w:t>
      </w:r>
      <w:r w:rsidR="00866BF3">
        <w:t>.</w:t>
      </w:r>
    </w:p>
    <w:p w14:paraId="49CB4A80" w14:textId="77777777" w:rsidR="003238B4" w:rsidRDefault="003238B4" w:rsidP="003238B4">
      <w:pPr>
        <w:spacing w:line="240" w:lineRule="auto"/>
      </w:pPr>
    </w:p>
    <w:p w14:paraId="33FF117B" w14:textId="6B743403" w:rsidR="00866BF3" w:rsidRPr="006B2EE3" w:rsidRDefault="00BC7516" w:rsidP="003238B4">
      <w:pPr>
        <w:spacing w:line="240" w:lineRule="auto"/>
      </w:pPr>
      <w:r>
        <w:t>“</w:t>
      </w:r>
      <w:r w:rsidR="00866BF3" w:rsidRPr="006B2EE3">
        <w:t>Ballet Austin II - Ballet Austin.</w:t>
      </w:r>
      <w:r>
        <w:t>”</w:t>
      </w:r>
      <w:r w:rsidR="00866BF3" w:rsidRPr="006B2EE3">
        <w:t xml:space="preserve"> Ballet Austin. Accessed March 7, 2016. </w:t>
      </w:r>
      <w:hyperlink r:id="rId24" w:history="1">
        <w:r w:rsidR="00866BF3" w:rsidRPr="006B2EE3">
          <w:t>https://balletaustin.org/company-performances/ballet-austin-second-company</w:t>
        </w:r>
      </w:hyperlink>
      <w:r w:rsidR="00866BF3" w:rsidRPr="006B2EE3">
        <w:t>.</w:t>
      </w:r>
    </w:p>
    <w:p w14:paraId="2488C136" w14:textId="77777777" w:rsidR="003238B4" w:rsidRDefault="00866BF3" w:rsidP="003238B4">
      <w:pPr>
        <w:spacing w:line="240" w:lineRule="auto"/>
      </w:pPr>
      <w:r w:rsidRPr="006B2EE3">
        <w:t xml:space="preserve">“Ballet Austin Dancers.” Ballet Austin Company. Accessed March 9, 2016. </w:t>
      </w:r>
    </w:p>
    <w:p w14:paraId="6814347C" w14:textId="2D68F296" w:rsidR="00866BF3" w:rsidRPr="005E2778" w:rsidRDefault="007826C2" w:rsidP="003238B4">
      <w:pPr>
        <w:spacing w:line="240" w:lineRule="auto"/>
        <w:rPr>
          <w:rFonts w:cstheme="minorBidi"/>
        </w:rPr>
      </w:pPr>
      <w:hyperlink r:id="rId25" w:history="1">
        <w:r w:rsidR="00866BF3" w:rsidRPr="005E2778">
          <w:rPr>
            <w:rFonts w:cstheme="minorBidi"/>
          </w:rPr>
          <w:t>https://balletaustin.org/company-performances/dancers</w:t>
        </w:r>
      </w:hyperlink>
      <w:r w:rsidR="00866BF3" w:rsidRPr="005E2778">
        <w:rPr>
          <w:rFonts w:cstheme="minorBidi"/>
        </w:rPr>
        <w:t>.</w:t>
      </w:r>
    </w:p>
    <w:p w14:paraId="2E2F2049" w14:textId="77777777" w:rsidR="003238B4" w:rsidRPr="005E2778" w:rsidRDefault="003238B4" w:rsidP="003238B4">
      <w:pPr>
        <w:spacing w:line="240" w:lineRule="auto"/>
        <w:rPr>
          <w:rFonts w:cstheme="minorBidi"/>
        </w:rPr>
      </w:pPr>
    </w:p>
    <w:p w14:paraId="10EEE074" w14:textId="77777777" w:rsidR="00866BF3" w:rsidRPr="005E2778" w:rsidRDefault="00866BF3" w:rsidP="003238B4">
      <w:pPr>
        <w:spacing w:line="240" w:lineRule="auto"/>
        <w:rPr>
          <w:rFonts w:cstheme="minorBidi"/>
        </w:rPr>
      </w:pPr>
      <w:r w:rsidRPr="005E2778">
        <w:rPr>
          <w:rFonts w:cstheme="minorBidi"/>
        </w:rPr>
        <w:t>“</w:t>
      </w:r>
      <w:proofErr w:type="spellStart"/>
      <w:r w:rsidRPr="005E2778">
        <w:rPr>
          <w:rFonts w:cstheme="minorBidi"/>
        </w:rPr>
        <w:t>BalletMet</w:t>
      </w:r>
      <w:proofErr w:type="spellEnd"/>
      <w:r w:rsidRPr="005E2778">
        <w:rPr>
          <w:rFonts w:cstheme="minorBidi"/>
        </w:rPr>
        <w:t xml:space="preserve"> Dancers.” </w:t>
      </w:r>
      <w:proofErr w:type="spellStart"/>
      <w:proofErr w:type="gramStart"/>
      <w:r w:rsidRPr="005E2778">
        <w:rPr>
          <w:rFonts w:cstheme="minorBidi"/>
        </w:rPr>
        <w:t>BalletMet</w:t>
      </w:r>
      <w:proofErr w:type="spellEnd"/>
      <w:r w:rsidRPr="005E2778">
        <w:rPr>
          <w:rFonts w:cstheme="minorBidi"/>
        </w:rPr>
        <w:t xml:space="preserve"> Company Members.</w:t>
      </w:r>
      <w:proofErr w:type="gramEnd"/>
      <w:r w:rsidRPr="005E2778">
        <w:rPr>
          <w:rFonts w:cstheme="minorBidi"/>
        </w:rPr>
        <w:t xml:space="preserve"> Accessed March 9, 2016.</w:t>
      </w:r>
    </w:p>
    <w:p w14:paraId="37258F51" w14:textId="77777777" w:rsidR="00866BF3" w:rsidRPr="005E2778" w:rsidRDefault="007826C2" w:rsidP="003238B4">
      <w:pPr>
        <w:spacing w:line="240" w:lineRule="auto"/>
        <w:rPr>
          <w:rFonts w:cstheme="minorBidi"/>
        </w:rPr>
      </w:pPr>
      <w:hyperlink r:id="rId26" w:history="1">
        <w:r w:rsidR="00866BF3" w:rsidRPr="005E2778">
          <w:rPr>
            <w:rFonts w:cstheme="minorBidi"/>
          </w:rPr>
          <w:t>https://www.balletmet.org/the-company/dancers/</w:t>
        </w:r>
      </w:hyperlink>
      <w:r w:rsidR="00866BF3" w:rsidRPr="005E2778">
        <w:rPr>
          <w:rFonts w:cstheme="minorBidi"/>
        </w:rPr>
        <w:t>.</w:t>
      </w:r>
    </w:p>
    <w:p w14:paraId="60F66869" w14:textId="77777777" w:rsidR="003238B4" w:rsidRPr="005E2778" w:rsidRDefault="003238B4" w:rsidP="003238B4">
      <w:pPr>
        <w:spacing w:line="240" w:lineRule="auto"/>
        <w:rPr>
          <w:rFonts w:cstheme="minorBidi"/>
        </w:rPr>
      </w:pPr>
    </w:p>
    <w:p w14:paraId="614D6C6D" w14:textId="311138C1" w:rsidR="00866BF3" w:rsidRPr="005E2778" w:rsidRDefault="00866BF3" w:rsidP="003238B4">
      <w:pPr>
        <w:spacing w:line="240" w:lineRule="auto"/>
        <w:rPr>
          <w:rFonts w:cstheme="minorBidi"/>
        </w:rPr>
      </w:pPr>
      <w:r w:rsidRPr="005E2778">
        <w:rPr>
          <w:rFonts w:cstheme="minorBidi"/>
        </w:rPr>
        <w:t>“</w:t>
      </w:r>
      <w:proofErr w:type="spellStart"/>
      <w:r w:rsidRPr="005E2778">
        <w:rPr>
          <w:rFonts w:cstheme="minorBidi"/>
        </w:rPr>
        <w:t>BalletMet</w:t>
      </w:r>
      <w:proofErr w:type="spellEnd"/>
      <w:r w:rsidRPr="005E2778">
        <w:rPr>
          <w:rFonts w:cstheme="minorBidi"/>
        </w:rPr>
        <w:t xml:space="preserve"> II”, </w:t>
      </w:r>
      <w:proofErr w:type="spellStart"/>
      <w:r w:rsidRPr="005E2778">
        <w:rPr>
          <w:rFonts w:cstheme="minorBidi"/>
        </w:rPr>
        <w:t>BalletMet</w:t>
      </w:r>
      <w:proofErr w:type="spellEnd"/>
      <w:r w:rsidRPr="005E2778">
        <w:rPr>
          <w:rFonts w:cstheme="minorBidi"/>
        </w:rPr>
        <w:t xml:space="preserve"> 2, Accessed March 11, 2016. </w:t>
      </w:r>
      <w:hyperlink r:id="rId27" w:history="1">
        <w:r w:rsidR="003238B4" w:rsidRPr="005E2778">
          <w:rPr>
            <w:rFonts w:cstheme="minorBidi"/>
          </w:rPr>
          <w:t>https://www.balletmet.org/balletmet-2/</w:t>
        </w:r>
      </w:hyperlink>
      <w:r w:rsidRPr="005E2778">
        <w:rPr>
          <w:rFonts w:cstheme="minorBidi"/>
        </w:rPr>
        <w:t>.</w:t>
      </w:r>
    </w:p>
    <w:p w14:paraId="68106074" w14:textId="77777777" w:rsidR="003238B4" w:rsidRPr="005E2778" w:rsidRDefault="003238B4" w:rsidP="003238B4">
      <w:pPr>
        <w:spacing w:line="240" w:lineRule="auto"/>
        <w:rPr>
          <w:rFonts w:cstheme="minorBidi"/>
        </w:rPr>
      </w:pPr>
    </w:p>
    <w:p w14:paraId="6C7C7641" w14:textId="25AD3FA6" w:rsidR="00866BF3" w:rsidRPr="005E2778" w:rsidRDefault="00866BF3" w:rsidP="003238B4">
      <w:pPr>
        <w:spacing w:line="240" w:lineRule="auto"/>
        <w:rPr>
          <w:rFonts w:cstheme="minorBidi"/>
        </w:rPr>
      </w:pPr>
      <w:r w:rsidRPr="005E2778">
        <w:rPr>
          <w:rFonts w:cstheme="minorBidi"/>
        </w:rPr>
        <w:t xml:space="preserve">“Ballet West II.” Ballet West. Accessed March 8, 2016. </w:t>
      </w:r>
      <w:hyperlink r:id="rId28" w:history="1">
        <w:r w:rsidR="003238B4" w:rsidRPr="005E2778">
          <w:rPr>
            <w:rFonts w:cstheme="minorBidi"/>
          </w:rPr>
          <w:t>https://balletwest.org/about/dancers</w:t>
        </w:r>
      </w:hyperlink>
      <w:r w:rsidRPr="005E2778">
        <w:rPr>
          <w:rFonts w:cstheme="minorBidi"/>
        </w:rPr>
        <w:t>.</w:t>
      </w:r>
    </w:p>
    <w:p w14:paraId="535C3ECE" w14:textId="77777777" w:rsidR="003238B4" w:rsidRPr="005E2778" w:rsidRDefault="003238B4" w:rsidP="003238B4">
      <w:pPr>
        <w:spacing w:line="240" w:lineRule="auto"/>
        <w:rPr>
          <w:rFonts w:cstheme="minorBidi"/>
        </w:rPr>
      </w:pPr>
    </w:p>
    <w:p w14:paraId="69F51978" w14:textId="77777777" w:rsidR="00866BF3" w:rsidRPr="005E2778" w:rsidRDefault="00866BF3" w:rsidP="003238B4">
      <w:pPr>
        <w:spacing w:line="240" w:lineRule="auto"/>
        <w:rPr>
          <w:rFonts w:cstheme="minorBidi"/>
        </w:rPr>
      </w:pPr>
      <w:r w:rsidRPr="005E2778">
        <w:rPr>
          <w:rFonts w:cstheme="minorBidi"/>
        </w:rPr>
        <w:t xml:space="preserve">“Ballet West Dancers.” </w:t>
      </w:r>
      <w:proofErr w:type="gramStart"/>
      <w:r w:rsidRPr="005E2778">
        <w:rPr>
          <w:rFonts w:cstheme="minorBidi"/>
        </w:rPr>
        <w:t>Ballet West About Dancers.</w:t>
      </w:r>
      <w:proofErr w:type="gramEnd"/>
      <w:r w:rsidRPr="005E2778">
        <w:rPr>
          <w:rFonts w:cstheme="minorBidi"/>
        </w:rPr>
        <w:t xml:space="preserve"> Accessed March 8, 2016.</w:t>
      </w:r>
    </w:p>
    <w:p w14:paraId="7ADEF9B7" w14:textId="77777777" w:rsidR="00866BF3" w:rsidRPr="005E2778" w:rsidRDefault="007826C2" w:rsidP="003238B4">
      <w:pPr>
        <w:spacing w:line="240" w:lineRule="auto"/>
        <w:rPr>
          <w:rFonts w:cstheme="minorBidi"/>
        </w:rPr>
      </w:pPr>
      <w:hyperlink r:id="rId29" w:history="1">
        <w:r w:rsidR="00866BF3" w:rsidRPr="005E2778">
          <w:rPr>
            <w:rFonts w:cstheme="minorBidi"/>
          </w:rPr>
          <w:t>https://balletwest.org/about/dancers</w:t>
        </w:r>
      </w:hyperlink>
      <w:r w:rsidR="00866BF3" w:rsidRPr="005E2778">
        <w:rPr>
          <w:rFonts w:cstheme="minorBidi"/>
        </w:rPr>
        <w:t>.</w:t>
      </w:r>
    </w:p>
    <w:p w14:paraId="026F8D43" w14:textId="77777777" w:rsidR="003238B4" w:rsidRPr="005E2778" w:rsidRDefault="003238B4" w:rsidP="003238B4">
      <w:pPr>
        <w:spacing w:line="240" w:lineRule="auto"/>
        <w:rPr>
          <w:rFonts w:cstheme="minorBidi"/>
        </w:rPr>
      </w:pPr>
    </w:p>
    <w:p w14:paraId="55DBF2DF" w14:textId="77777777" w:rsidR="00866BF3" w:rsidRPr="005E2778" w:rsidRDefault="00866BF3" w:rsidP="003238B4">
      <w:pPr>
        <w:spacing w:line="240" w:lineRule="auto"/>
        <w:rPr>
          <w:rFonts w:cstheme="minorBidi"/>
        </w:rPr>
      </w:pPr>
      <w:r w:rsidRPr="005E2778">
        <w:rPr>
          <w:rFonts w:cstheme="minorBidi"/>
        </w:rPr>
        <w:t xml:space="preserve">“Ballet West Trainee.” </w:t>
      </w:r>
      <w:proofErr w:type="gramStart"/>
      <w:r w:rsidRPr="005E2778">
        <w:rPr>
          <w:rFonts w:cstheme="minorBidi"/>
        </w:rPr>
        <w:t>Professional Training Division.</w:t>
      </w:r>
      <w:proofErr w:type="gramEnd"/>
      <w:r w:rsidRPr="005E2778">
        <w:rPr>
          <w:rFonts w:cstheme="minorBidi"/>
        </w:rPr>
        <w:t xml:space="preserve"> Accessed March 8, 2016.</w:t>
      </w:r>
    </w:p>
    <w:p w14:paraId="720130DF" w14:textId="77777777" w:rsidR="00866BF3" w:rsidRPr="005E2778" w:rsidRDefault="007826C2" w:rsidP="003238B4">
      <w:pPr>
        <w:spacing w:line="240" w:lineRule="auto"/>
        <w:rPr>
          <w:rFonts w:cstheme="minorBidi"/>
        </w:rPr>
      </w:pPr>
      <w:hyperlink r:id="rId30" w:history="1">
        <w:r w:rsidR="00866BF3" w:rsidRPr="005E2778">
          <w:rPr>
            <w:rFonts w:cstheme="minorBidi"/>
          </w:rPr>
          <w:t>https://balletwest.org/academy/levels/professional-training</w:t>
        </w:r>
      </w:hyperlink>
      <w:r w:rsidR="00866BF3" w:rsidRPr="005E2778">
        <w:rPr>
          <w:rFonts w:cstheme="minorBidi"/>
        </w:rPr>
        <w:t>.</w:t>
      </w:r>
    </w:p>
    <w:p w14:paraId="0C8B0189" w14:textId="77777777" w:rsidR="003238B4" w:rsidRPr="005E2778" w:rsidRDefault="003238B4" w:rsidP="003238B4">
      <w:pPr>
        <w:spacing w:line="240" w:lineRule="auto"/>
        <w:rPr>
          <w:rFonts w:cstheme="minorBidi"/>
        </w:rPr>
      </w:pPr>
    </w:p>
    <w:p w14:paraId="106C732A" w14:textId="30BE585F" w:rsidR="00866BF3" w:rsidRPr="005E2778" w:rsidRDefault="00BC7516" w:rsidP="003238B4">
      <w:pPr>
        <w:spacing w:line="240" w:lineRule="auto"/>
        <w:rPr>
          <w:rFonts w:cstheme="minorBidi"/>
        </w:rPr>
      </w:pPr>
      <w:r w:rsidRPr="005E2778">
        <w:rPr>
          <w:rFonts w:cstheme="minorBidi"/>
        </w:rPr>
        <w:t>“</w:t>
      </w:r>
      <w:r w:rsidR="00866BF3" w:rsidRPr="005E2778">
        <w:rPr>
          <w:rFonts w:cstheme="minorBidi"/>
        </w:rPr>
        <w:t>Boston Ballet II.</w:t>
      </w:r>
      <w:r w:rsidRPr="005E2778">
        <w:rPr>
          <w:rFonts w:cstheme="minorBidi"/>
        </w:rPr>
        <w:t>”</w:t>
      </w:r>
      <w:r w:rsidR="00866BF3" w:rsidRPr="005E2778">
        <w:rPr>
          <w:rFonts w:cstheme="minorBidi"/>
        </w:rPr>
        <w:t xml:space="preserve"> </w:t>
      </w:r>
      <w:proofErr w:type="gramStart"/>
      <w:r w:rsidR="00866BF3" w:rsidRPr="005E2778">
        <w:rPr>
          <w:rFonts w:cstheme="minorBidi"/>
        </w:rPr>
        <w:t>Boston Ballet II.</w:t>
      </w:r>
      <w:proofErr w:type="gramEnd"/>
      <w:r w:rsidR="00866BF3" w:rsidRPr="005E2778">
        <w:rPr>
          <w:rFonts w:cstheme="minorBidi"/>
        </w:rPr>
        <w:t xml:space="preserve"> Accessed March 10, 2016. </w:t>
      </w:r>
      <w:hyperlink r:id="rId31" w:history="1">
        <w:r w:rsidR="003238B4" w:rsidRPr="005E2778">
          <w:rPr>
            <w:rFonts w:cstheme="minorBidi"/>
          </w:rPr>
          <w:t>http://www.bostonballet.org/company/dancers/bbII.html</w:t>
        </w:r>
      </w:hyperlink>
      <w:r w:rsidR="00866BF3" w:rsidRPr="005E2778">
        <w:rPr>
          <w:rFonts w:cstheme="minorBidi"/>
        </w:rPr>
        <w:t xml:space="preserve">. </w:t>
      </w:r>
    </w:p>
    <w:p w14:paraId="4BC68F1B" w14:textId="77777777" w:rsidR="003238B4" w:rsidRPr="005E2778" w:rsidRDefault="003238B4" w:rsidP="003238B4">
      <w:pPr>
        <w:spacing w:line="240" w:lineRule="auto"/>
        <w:rPr>
          <w:rFonts w:cstheme="minorBidi"/>
        </w:rPr>
      </w:pPr>
    </w:p>
    <w:p w14:paraId="06A26588" w14:textId="77777777" w:rsidR="00866BF3" w:rsidRPr="005E2778" w:rsidRDefault="00866BF3" w:rsidP="003238B4">
      <w:pPr>
        <w:spacing w:line="240" w:lineRule="auto"/>
        <w:rPr>
          <w:rFonts w:cstheme="minorBidi"/>
        </w:rPr>
      </w:pPr>
      <w:r w:rsidRPr="005E2778">
        <w:rPr>
          <w:rFonts w:cstheme="minorBidi"/>
        </w:rPr>
        <w:t xml:space="preserve">“Boston Ballet Dancers.” The Company. Accessed March 10, 2016. </w:t>
      </w:r>
      <w:hyperlink r:id="rId32" w:history="1">
        <w:r w:rsidRPr="005E2778">
          <w:rPr>
            <w:rFonts w:cstheme="minorBidi"/>
          </w:rPr>
          <w:t>http://www.bostonballet.org/company/dancers.html</w:t>
        </w:r>
      </w:hyperlink>
      <w:r w:rsidRPr="005E2778">
        <w:rPr>
          <w:rFonts w:cstheme="minorBidi"/>
        </w:rPr>
        <w:t>.</w:t>
      </w:r>
    </w:p>
    <w:p w14:paraId="115103A4" w14:textId="77777777" w:rsidR="003238B4" w:rsidRPr="005E2778" w:rsidRDefault="003238B4" w:rsidP="003238B4">
      <w:pPr>
        <w:spacing w:line="240" w:lineRule="auto"/>
        <w:rPr>
          <w:rFonts w:cstheme="minorBidi"/>
        </w:rPr>
      </w:pPr>
    </w:p>
    <w:p w14:paraId="5514D713" w14:textId="77777777" w:rsidR="00866BF3" w:rsidRPr="005E2778" w:rsidRDefault="00866BF3" w:rsidP="003238B4">
      <w:pPr>
        <w:spacing w:line="240" w:lineRule="auto"/>
        <w:rPr>
          <w:rFonts w:cstheme="minorBidi"/>
        </w:rPr>
      </w:pPr>
      <w:r w:rsidRPr="005E2778">
        <w:rPr>
          <w:rFonts w:cstheme="minorBidi"/>
        </w:rPr>
        <w:t>“Boston Ballet Touring.” Touring Boston Ballet II. Accessed March 11, 2016.</w:t>
      </w:r>
    </w:p>
    <w:p w14:paraId="1B8BCB1F" w14:textId="77777777" w:rsidR="00866BF3" w:rsidRPr="005E2778" w:rsidRDefault="007826C2" w:rsidP="003238B4">
      <w:pPr>
        <w:spacing w:line="240" w:lineRule="auto"/>
        <w:rPr>
          <w:rFonts w:cstheme="minorBidi"/>
        </w:rPr>
      </w:pPr>
      <w:hyperlink r:id="rId33" w:history="1">
        <w:r w:rsidR="00866BF3" w:rsidRPr="005E2778">
          <w:rPr>
            <w:rFonts w:cstheme="minorBidi"/>
          </w:rPr>
          <w:t>http://www.bostonballet.org/company/touring/bb2.html</w:t>
        </w:r>
      </w:hyperlink>
      <w:r w:rsidR="00866BF3" w:rsidRPr="005E2778">
        <w:rPr>
          <w:rFonts w:cstheme="minorBidi"/>
        </w:rPr>
        <w:t>.</w:t>
      </w:r>
    </w:p>
    <w:p w14:paraId="6C0556DC" w14:textId="77777777" w:rsidR="003238B4" w:rsidRPr="005E2778" w:rsidRDefault="003238B4" w:rsidP="003238B4">
      <w:pPr>
        <w:spacing w:line="240" w:lineRule="auto"/>
        <w:rPr>
          <w:rFonts w:cstheme="minorBidi"/>
        </w:rPr>
      </w:pPr>
    </w:p>
    <w:p w14:paraId="509FE2E1" w14:textId="77777777" w:rsidR="00866BF3" w:rsidRPr="005E2778" w:rsidRDefault="00866BF3" w:rsidP="003238B4">
      <w:pPr>
        <w:spacing w:line="240" w:lineRule="auto"/>
        <w:rPr>
          <w:rFonts w:cstheme="minorBidi"/>
        </w:rPr>
      </w:pPr>
      <w:r w:rsidRPr="005E2778">
        <w:rPr>
          <w:rFonts w:cstheme="minorBidi"/>
        </w:rPr>
        <w:t xml:space="preserve">“Boston Ballet Trainee.” Pre-Professional Program. Accessed March 11, 2016. </w:t>
      </w:r>
      <w:hyperlink r:id="rId34" w:history="1">
        <w:r w:rsidRPr="005E2778">
          <w:rPr>
            <w:rFonts w:cstheme="minorBidi"/>
          </w:rPr>
          <w:t>http://www.bostonballet.org/school/Pre-professional.html</w:t>
        </w:r>
      </w:hyperlink>
      <w:r w:rsidRPr="005E2778">
        <w:rPr>
          <w:rFonts w:cstheme="minorBidi"/>
        </w:rPr>
        <w:t>.</w:t>
      </w:r>
    </w:p>
    <w:p w14:paraId="23E21D2D" w14:textId="77777777" w:rsidR="003238B4" w:rsidRPr="005E2778" w:rsidRDefault="003238B4" w:rsidP="003238B4">
      <w:pPr>
        <w:spacing w:line="240" w:lineRule="auto"/>
        <w:rPr>
          <w:rFonts w:cstheme="minorBidi"/>
        </w:rPr>
      </w:pPr>
    </w:p>
    <w:p w14:paraId="5C0146E6" w14:textId="5A34AF31" w:rsidR="00866BF3" w:rsidRPr="005E2778" w:rsidRDefault="00866BF3" w:rsidP="003238B4">
      <w:pPr>
        <w:spacing w:line="240" w:lineRule="auto"/>
        <w:rPr>
          <w:rFonts w:cstheme="minorBidi"/>
        </w:rPr>
      </w:pPr>
      <w:r w:rsidRPr="005E2778">
        <w:rPr>
          <w:rFonts w:cstheme="minorBidi"/>
        </w:rPr>
        <w:t xml:space="preserve">“Charlotte Ballet Dancers.” Our Dancers. Accessed March 15, 2016. </w:t>
      </w:r>
      <w:hyperlink r:id="rId35" w:anchor="dancers" w:history="1">
        <w:proofErr w:type="gramStart"/>
        <w:r w:rsidRPr="005E2778">
          <w:rPr>
            <w:rFonts w:cstheme="minorBidi"/>
          </w:rPr>
          <w:t>http://charlotteballet.org/about/get-to-know-us/#dancers</w:t>
        </w:r>
      </w:hyperlink>
      <w:r w:rsidR="00BC7516" w:rsidRPr="005E2778">
        <w:rPr>
          <w:rFonts w:cstheme="minorBidi"/>
        </w:rPr>
        <w:t>.</w:t>
      </w:r>
      <w:proofErr w:type="gramEnd"/>
    </w:p>
    <w:p w14:paraId="34860683" w14:textId="77777777" w:rsidR="003238B4" w:rsidRPr="005E2778" w:rsidRDefault="003238B4" w:rsidP="003238B4">
      <w:pPr>
        <w:spacing w:line="240" w:lineRule="auto"/>
        <w:rPr>
          <w:rFonts w:cstheme="minorBidi"/>
        </w:rPr>
      </w:pPr>
    </w:p>
    <w:p w14:paraId="6B843A64" w14:textId="77777777" w:rsidR="00866BF3" w:rsidRPr="005E2778" w:rsidRDefault="00866BF3" w:rsidP="003238B4">
      <w:pPr>
        <w:spacing w:line="240" w:lineRule="auto"/>
        <w:rPr>
          <w:rFonts w:cstheme="minorBidi"/>
        </w:rPr>
      </w:pPr>
      <w:r w:rsidRPr="005E2778">
        <w:rPr>
          <w:rFonts w:cstheme="minorBidi"/>
        </w:rPr>
        <w:lastRenderedPageBreak/>
        <w:t xml:space="preserve">“Cincinnati Ballet Dancers.” Meet the Cincinnati Ballet Company. Accessed March 17, 2016. </w:t>
      </w:r>
      <w:hyperlink r:id="rId36" w:history="1">
        <w:r w:rsidRPr="005E2778">
          <w:rPr>
            <w:rFonts w:cstheme="minorBidi"/>
          </w:rPr>
          <w:t>http://cballet.org/wordpress/dancers/</w:t>
        </w:r>
      </w:hyperlink>
      <w:r w:rsidRPr="005E2778">
        <w:rPr>
          <w:rFonts w:cstheme="minorBidi"/>
        </w:rPr>
        <w:t>.</w:t>
      </w:r>
    </w:p>
    <w:p w14:paraId="14B4AE27" w14:textId="77777777" w:rsidR="003238B4" w:rsidRPr="005E2778" w:rsidRDefault="003238B4" w:rsidP="003238B4">
      <w:pPr>
        <w:spacing w:line="240" w:lineRule="auto"/>
        <w:rPr>
          <w:rFonts w:cstheme="minorBidi"/>
        </w:rPr>
      </w:pPr>
    </w:p>
    <w:p w14:paraId="6AEA0E11" w14:textId="77777777" w:rsidR="00866BF3" w:rsidRPr="005E2778" w:rsidRDefault="00866BF3" w:rsidP="003238B4">
      <w:pPr>
        <w:spacing w:line="240" w:lineRule="auto"/>
        <w:rPr>
          <w:rFonts w:cstheme="minorBidi"/>
        </w:rPr>
      </w:pPr>
      <w:r w:rsidRPr="005E2778">
        <w:rPr>
          <w:rFonts w:cstheme="minorBidi"/>
        </w:rPr>
        <w:t>“Cincinnati Ballet Second Company.” CBII and Trainees. Accessed March 17, 2016.</w:t>
      </w:r>
    </w:p>
    <w:p w14:paraId="302A85AF" w14:textId="77777777" w:rsidR="00866BF3" w:rsidRPr="005E2778" w:rsidRDefault="007826C2" w:rsidP="003238B4">
      <w:pPr>
        <w:spacing w:line="240" w:lineRule="auto"/>
        <w:rPr>
          <w:rFonts w:cstheme="minorBidi"/>
        </w:rPr>
      </w:pPr>
      <w:hyperlink r:id="rId37" w:history="1">
        <w:r w:rsidR="00866BF3" w:rsidRPr="005E2778">
          <w:rPr>
            <w:rFonts w:cstheme="minorBidi"/>
          </w:rPr>
          <w:t>http://cballet.org/wordpress/dancers/cincinnati-ballet-second-company/</w:t>
        </w:r>
      </w:hyperlink>
      <w:r w:rsidR="00866BF3" w:rsidRPr="005E2778">
        <w:rPr>
          <w:rFonts w:cstheme="minorBidi"/>
        </w:rPr>
        <w:t>.</w:t>
      </w:r>
    </w:p>
    <w:p w14:paraId="7289CA7C" w14:textId="77777777" w:rsidR="003238B4" w:rsidRPr="005E2778" w:rsidRDefault="003238B4" w:rsidP="003238B4">
      <w:pPr>
        <w:spacing w:line="240" w:lineRule="auto"/>
        <w:rPr>
          <w:rFonts w:cstheme="minorBidi"/>
        </w:rPr>
      </w:pPr>
    </w:p>
    <w:p w14:paraId="31363BE9" w14:textId="77777777" w:rsidR="00866BF3" w:rsidRPr="005E2778" w:rsidRDefault="00866BF3" w:rsidP="003238B4">
      <w:pPr>
        <w:spacing w:line="240" w:lineRule="auto"/>
        <w:rPr>
          <w:rFonts w:cstheme="minorBidi"/>
        </w:rPr>
      </w:pPr>
      <w:r w:rsidRPr="005E2778">
        <w:rPr>
          <w:rFonts w:cstheme="minorBidi"/>
        </w:rPr>
        <w:t xml:space="preserve">“Cincinnati Ballet </w:t>
      </w:r>
      <w:proofErr w:type="spellStart"/>
      <w:r w:rsidRPr="005E2778">
        <w:rPr>
          <w:rFonts w:cstheme="minorBidi"/>
        </w:rPr>
        <w:t>Toybox</w:t>
      </w:r>
      <w:proofErr w:type="spellEnd"/>
      <w:r w:rsidRPr="005E2778">
        <w:rPr>
          <w:rFonts w:cstheme="minorBidi"/>
        </w:rPr>
        <w:t xml:space="preserve">.” Ballet </w:t>
      </w:r>
      <w:proofErr w:type="spellStart"/>
      <w:r w:rsidRPr="005E2778">
        <w:rPr>
          <w:rFonts w:cstheme="minorBidi"/>
        </w:rPr>
        <w:t>Toybox</w:t>
      </w:r>
      <w:proofErr w:type="spellEnd"/>
      <w:r w:rsidRPr="005E2778">
        <w:rPr>
          <w:rFonts w:cstheme="minorBidi"/>
        </w:rPr>
        <w:t>. Accessed March 17, 2016.</w:t>
      </w:r>
    </w:p>
    <w:p w14:paraId="08A531D7" w14:textId="77777777" w:rsidR="00866BF3" w:rsidRPr="005E2778" w:rsidRDefault="007826C2" w:rsidP="003238B4">
      <w:pPr>
        <w:spacing w:line="240" w:lineRule="auto"/>
        <w:rPr>
          <w:rFonts w:cstheme="minorBidi"/>
        </w:rPr>
      </w:pPr>
      <w:hyperlink r:id="rId38" w:history="1">
        <w:r w:rsidR="00866BF3" w:rsidRPr="005E2778">
          <w:rPr>
            <w:rFonts w:cstheme="minorBidi"/>
          </w:rPr>
          <w:t>http://cballet.org/wordpress/ballet-toybox/</w:t>
        </w:r>
      </w:hyperlink>
      <w:r w:rsidR="00866BF3" w:rsidRPr="005E2778">
        <w:rPr>
          <w:rFonts w:cstheme="minorBidi"/>
        </w:rPr>
        <w:t>.</w:t>
      </w:r>
    </w:p>
    <w:p w14:paraId="2B29D95B" w14:textId="77777777" w:rsidR="003238B4" w:rsidRPr="005E2778" w:rsidRDefault="003238B4" w:rsidP="003238B4">
      <w:pPr>
        <w:spacing w:line="240" w:lineRule="auto"/>
        <w:rPr>
          <w:rFonts w:cstheme="minorBidi"/>
        </w:rPr>
      </w:pPr>
    </w:p>
    <w:p w14:paraId="72036BA3" w14:textId="368D8011" w:rsidR="00866BF3" w:rsidRPr="005E2778" w:rsidRDefault="00866BF3" w:rsidP="003238B4">
      <w:pPr>
        <w:spacing w:line="240" w:lineRule="auto"/>
        <w:rPr>
          <w:rFonts w:cstheme="minorBidi"/>
        </w:rPr>
      </w:pPr>
      <w:r w:rsidRPr="005E2778">
        <w:rPr>
          <w:rFonts w:cstheme="minorBidi"/>
        </w:rPr>
        <w:t xml:space="preserve">“Cincinnati Ballet Outreach.” In-Step. Accessed March 17, 2016. </w:t>
      </w:r>
      <w:hyperlink r:id="rId39" w:history="1">
        <w:r w:rsidR="003238B4" w:rsidRPr="005E2778">
          <w:rPr>
            <w:rFonts w:cstheme="minorBidi"/>
          </w:rPr>
          <w:t>http://cballet.org/wordpress/community/in-step/</w:t>
        </w:r>
      </w:hyperlink>
      <w:r w:rsidRPr="005E2778">
        <w:rPr>
          <w:rFonts w:cstheme="minorBidi"/>
        </w:rPr>
        <w:t>.</w:t>
      </w:r>
    </w:p>
    <w:p w14:paraId="7F843785" w14:textId="77777777" w:rsidR="003238B4" w:rsidRPr="005E2778" w:rsidRDefault="003238B4" w:rsidP="003238B4">
      <w:pPr>
        <w:spacing w:line="240" w:lineRule="auto"/>
        <w:rPr>
          <w:rFonts w:cstheme="minorBidi"/>
        </w:rPr>
      </w:pPr>
    </w:p>
    <w:p w14:paraId="6297B8F6" w14:textId="77777777" w:rsidR="00866BF3" w:rsidRPr="005E2778" w:rsidRDefault="00866BF3" w:rsidP="003238B4">
      <w:pPr>
        <w:spacing w:line="240" w:lineRule="auto"/>
        <w:rPr>
          <w:rFonts w:cstheme="minorBidi"/>
        </w:rPr>
      </w:pPr>
      <w:r w:rsidRPr="005E2778">
        <w:rPr>
          <w:rFonts w:cstheme="minorBidi"/>
        </w:rPr>
        <w:t xml:space="preserve">“Colorado Ballet Dancers.” Company Dancers. Accessed March 18, 2016. </w:t>
      </w:r>
      <w:hyperlink r:id="rId40" w:history="1">
        <w:r w:rsidRPr="005E2778">
          <w:rPr>
            <w:rFonts w:cstheme="minorBidi"/>
          </w:rPr>
          <w:t>http://coloradoballet.org/company/dancers</w:t>
        </w:r>
      </w:hyperlink>
      <w:r w:rsidRPr="005E2778">
        <w:rPr>
          <w:rFonts w:cstheme="minorBidi"/>
        </w:rPr>
        <w:t>.</w:t>
      </w:r>
    </w:p>
    <w:p w14:paraId="6D76EBA2" w14:textId="77777777" w:rsidR="003238B4" w:rsidRPr="005E2778" w:rsidRDefault="003238B4" w:rsidP="003238B4">
      <w:pPr>
        <w:spacing w:line="240" w:lineRule="auto"/>
        <w:rPr>
          <w:rFonts w:cstheme="minorBidi"/>
        </w:rPr>
      </w:pPr>
    </w:p>
    <w:p w14:paraId="15FA1FBE" w14:textId="77777777" w:rsidR="00866BF3" w:rsidRPr="005E2778" w:rsidRDefault="00866BF3" w:rsidP="003238B4">
      <w:pPr>
        <w:spacing w:line="240" w:lineRule="auto"/>
        <w:rPr>
          <w:rFonts w:cstheme="minorBidi"/>
        </w:rPr>
      </w:pPr>
      <w:r w:rsidRPr="005E2778">
        <w:rPr>
          <w:rFonts w:cstheme="minorBidi"/>
        </w:rPr>
        <w:t>“Colorado Ballet Second Company.” Studio Company. Accessed March 18, 2016.</w:t>
      </w:r>
    </w:p>
    <w:p w14:paraId="37A06EC0" w14:textId="77777777" w:rsidR="00866BF3" w:rsidRPr="005E2778" w:rsidRDefault="007826C2" w:rsidP="003238B4">
      <w:pPr>
        <w:spacing w:line="240" w:lineRule="auto"/>
        <w:rPr>
          <w:rFonts w:cstheme="minorBidi"/>
        </w:rPr>
      </w:pPr>
      <w:hyperlink r:id="rId41" w:history="1">
        <w:r w:rsidR="00866BF3" w:rsidRPr="005E2778">
          <w:rPr>
            <w:rFonts w:cstheme="minorBidi"/>
          </w:rPr>
          <w:t>http://coloradoballet.org/company/studiocompany</w:t>
        </w:r>
      </w:hyperlink>
      <w:r w:rsidR="00866BF3" w:rsidRPr="005E2778">
        <w:rPr>
          <w:rFonts w:cstheme="minorBidi"/>
        </w:rPr>
        <w:t>.</w:t>
      </w:r>
    </w:p>
    <w:p w14:paraId="063A8F6E" w14:textId="77777777" w:rsidR="003238B4" w:rsidRPr="005E2778" w:rsidRDefault="003238B4" w:rsidP="003238B4">
      <w:pPr>
        <w:spacing w:line="240" w:lineRule="auto"/>
        <w:rPr>
          <w:rFonts w:cstheme="minorBidi"/>
        </w:rPr>
      </w:pPr>
    </w:p>
    <w:p w14:paraId="1953C0E5" w14:textId="6A2DB179" w:rsidR="003238B4" w:rsidRPr="005E2778" w:rsidRDefault="00866BF3" w:rsidP="003238B4">
      <w:pPr>
        <w:spacing w:line="240" w:lineRule="auto"/>
        <w:rPr>
          <w:rFonts w:cstheme="minorBidi"/>
        </w:rPr>
      </w:pPr>
      <w:r w:rsidRPr="005E2778">
        <w:rPr>
          <w:rFonts w:cstheme="minorBidi"/>
        </w:rPr>
        <w:t>“</w:t>
      </w:r>
      <w:proofErr w:type="spellStart"/>
      <w:r w:rsidRPr="005E2778">
        <w:rPr>
          <w:rFonts w:cstheme="minorBidi"/>
        </w:rPr>
        <w:t>Joffrey</w:t>
      </w:r>
      <w:proofErr w:type="spellEnd"/>
      <w:r w:rsidRPr="005E2778">
        <w:rPr>
          <w:rFonts w:cstheme="minorBidi"/>
        </w:rPr>
        <w:t xml:space="preserve"> Ballet Announces the Creation of the </w:t>
      </w:r>
      <w:proofErr w:type="spellStart"/>
      <w:r w:rsidRPr="005E2778">
        <w:rPr>
          <w:rFonts w:cstheme="minorBidi"/>
        </w:rPr>
        <w:t>Joffrey</w:t>
      </w:r>
      <w:proofErr w:type="spellEnd"/>
      <w:r w:rsidRPr="005E2778">
        <w:rPr>
          <w:rFonts w:cstheme="minorBidi"/>
        </w:rPr>
        <w:t xml:space="preserve"> Studio Company.” Dance News Desk, January 20, 20</w:t>
      </w:r>
      <w:r w:rsidR="003238B4" w:rsidRPr="005E2778">
        <w:rPr>
          <w:rFonts w:cstheme="minorBidi"/>
        </w:rPr>
        <w:t>14. Accessed March 23, 2016.</w:t>
      </w:r>
    </w:p>
    <w:p w14:paraId="56DD7577" w14:textId="6821849F" w:rsidR="00866BF3" w:rsidRPr="005E2778" w:rsidRDefault="007826C2" w:rsidP="003238B4">
      <w:pPr>
        <w:spacing w:line="240" w:lineRule="auto"/>
        <w:rPr>
          <w:rFonts w:cstheme="minorBidi"/>
        </w:rPr>
      </w:pPr>
      <w:hyperlink r:id="rId42" w:history="1">
        <w:r w:rsidR="003238B4" w:rsidRPr="005E2778">
          <w:rPr>
            <w:rFonts w:cstheme="minorBidi"/>
          </w:rPr>
          <w:t>http://www.broadwayworld.com/bwwdance/article/Joffrey-Ballet-Announces-the-Creation-of-the-Joffrey-Studio-Company-20140120-page2</w:t>
        </w:r>
      </w:hyperlink>
      <w:r w:rsidR="00866BF3" w:rsidRPr="005E2778">
        <w:rPr>
          <w:rFonts w:cstheme="minorBidi"/>
        </w:rPr>
        <w:t>.</w:t>
      </w:r>
    </w:p>
    <w:p w14:paraId="71AA33DF" w14:textId="77777777" w:rsidR="003238B4" w:rsidRPr="005E2778" w:rsidRDefault="003238B4" w:rsidP="003238B4">
      <w:pPr>
        <w:spacing w:line="240" w:lineRule="auto"/>
        <w:rPr>
          <w:rFonts w:cstheme="minorBidi"/>
        </w:rPr>
      </w:pPr>
    </w:p>
    <w:p w14:paraId="04E36C83" w14:textId="77777777" w:rsidR="00866BF3" w:rsidRPr="005E2778" w:rsidRDefault="00866BF3" w:rsidP="003238B4">
      <w:pPr>
        <w:spacing w:line="240" w:lineRule="auto"/>
        <w:rPr>
          <w:rFonts w:cstheme="minorBidi"/>
        </w:rPr>
      </w:pPr>
      <w:r w:rsidRPr="005E2778">
        <w:rPr>
          <w:rFonts w:cstheme="minorBidi"/>
        </w:rPr>
        <w:t xml:space="preserve">“Houston Ballet Dancers.” </w:t>
      </w:r>
      <w:proofErr w:type="gramStart"/>
      <w:r w:rsidRPr="005E2778">
        <w:rPr>
          <w:rFonts w:cstheme="minorBidi"/>
        </w:rPr>
        <w:t>Inside Houston Ballet Dancers.</w:t>
      </w:r>
      <w:proofErr w:type="gramEnd"/>
      <w:r w:rsidRPr="005E2778">
        <w:rPr>
          <w:rFonts w:cstheme="minorBidi"/>
        </w:rPr>
        <w:t xml:space="preserve"> Accessed March 29, 2016. </w:t>
      </w:r>
    </w:p>
    <w:p w14:paraId="23C69171" w14:textId="77777777" w:rsidR="00866BF3" w:rsidRPr="005E2778" w:rsidRDefault="007826C2" w:rsidP="003238B4">
      <w:pPr>
        <w:spacing w:line="240" w:lineRule="auto"/>
        <w:rPr>
          <w:rFonts w:cstheme="minorBidi"/>
        </w:rPr>
      </w:pPr>
      <w:hyperlink r:id="rId43" w:history="1">
        <w:r w:rsidR="00866BF3" w:rsidRPr="005E2778">
          <w:rPr>
            <w:rFonts w:cstheme="minorBidi"/>
          </w:rPr>
          <w:t>https://www.houstonballet.org/Inside-Houston-Ballet/Dancers/</w:t>
        </w:r>
      </w:hyperlink>
      <w:r w:rsidR="00866BF3" w:rsidRPr="005E2778">
        <w:rPr>
          <w:rFonts w:cstheme="minorBidi"/>
        </w:rPr>
        <w:t>.</w:t>
      </w:r>
    </w:p>
    <w:p w14:paraId="75FE4F3D" w14:textId="77777777" w:rsidR="003238B4" w:rsidRPr="005E2778" w:rsidRDefault="003238B4" w:rsidP="003238B4">
      <w:pPr>
        <w:spacing w:line="240" w:lineRule="auto"/>
        <w:rPr>
          <w:rFonts w:cstheme="minorBidi"/>
        </w:rPr>
      </w:pPr>
    </w:p>
    <w:p w14:paraId="3DE511AD" w14:textId="77777777" w:rsidR="00866BF3" w:rsidRPr="005E2778" w:rsidRDefault="00866BF3" w:rsidP="003238B4">
      <w:pPr>
        <w:spacing w:line="240" w:lineRule="auto"/>
        <w:rPr>
          <w:rFonts w:cstheme="minorBidi"/>
        </w:rPr>
      </w:pPr>
      <w:r w:rsidRPr="005E2778">
        <w:rPr>
          <w:rFonts w:cstheme="minorBidi"/>
        </w:rPr>
        <w:t xml:space="preserve">“Houston Ballet II.” </w:t>
      </w:r>
      <w:proofErr w:type="gramStart"/>
      <w:r w:rsidRPr="005E2778">
        <w:rPr>
          <w:rFonts w:cstheme="minorBidi"/>
        </w:rPr>
        <w:t>Houston Ballet II.</w:t>
      </w:r>
      <w:proofErr w:type="gramEnd"/>
      <w:r w:rsidRPr="005E2778">
        <w:rPr>
          <w:rFonts w:cstheme="minorBidi"/>
        </w:rPr>
        <w:t xml:space="preserve"> Accessed March 29, 2016.</w:t>
      </w:r>
    </w:p>
    <w:p w14:paraId="17E3E9F3" w14:textId="77777777" w:rsidR="00866BF3" w:rsidRPr="005E2778" w:rsidRDefault="007826C2" w:rsidP="003238B4">
      <w:pPr>
        <w:spacing w:line="240" w:lineRule="auto"/>
        <w:rPr>
          <w:rFonts w:cstheme="minorBidi"/>
        </w:rPr>
      </w:pPr>
      <w:hyperlink r:id="rId44" w:history="1">
        <w:r w:rsidR="00866BF3" w:rsidRPr="005E2778">
          <w:rPr>
            <w:rFonts w:cstheme="minorBidi"/>
          </w:rPr>
          <w:t>http://www.houstonballet.org/Academy/Houston-Ballet-II/</w:t>
        </w:r>
      </w:hyperlink>
      <w:r w:rsidR="00866BF3" w:rsidRPr="005E2778">
        <w:rPr>
          <w:rFonts w:cstheme="minorBidi"/>
        </w:rPr>
        <w:t>.</w:t>
      </w:r>
    </w:p>
    <w:p w14:paraId="3832C0A9" w14:textId="77777777" w:rsidR="003238B4" w:rsidRPr="005E2778" w:rsidRDefault="003238B4" w:rsidP="003238B4">
      <w:pPr>
        <w:spacing w:line="240" w:lineRule="auto"/>
        <w:rPr>
          <w:rFonts w:cstheme="minorBidi"/>
        </w:rPr>
      </w:pPr>
    </w:p>
    <w:p w14:paraId="23460C47" w14:textId="7394D490" w:rsidR="00866BF3" w:rsidRPr="005E2778" w:rsidRDefault="00866BF3" w:rsidP="003238B4">
      <w:pPr>
        <w:spacing w:line="240" w:lineRule="auto"/>
        <w:rPr>
          <w:rFonts w:cstheme="minorBidi"/>
        </w:rPr>
      </w:pPr>
      <w:r w:rsidRPr="005E2778">
        <w:rPr>
          <w:rFonts w:cstheme="minorBidi"/>
        </w:rPr>
        <w:t xml:space="preserve">“Houston Ballet II Season.” </w:t>
      </w:r>
      <w:proofErr w:type="gramStart"/>
      <w:r w:rsidRPr="005E2778">
        <w:rPr>
          <w:rFonts w:cstheme="minorBidi"/>
        </w:rPr>
        <w:t>Houston Ballet II Season Calendar 2015-2016.</w:t>
      </w:r>
      <w:proofErr w:type="gramEnd"/>
      <w:r w:rsidRPr="005E2778">
        <w:rPr>
          <w:rFonts w:cstheme="minorBidi"/>
        </w:rPr>
        <w:t xml:space="preserve"> Accessed March 29, 2016. </w:t>
      </w:r>
      <w:hyperlink r:id="rId45" w:history="1">
        <w:r w:rsidR="003238B4" w:rsidRPr="005E2778">
          <w:rPr>
            <w:rFonts w:cstheme="minorBidi"/>
          </w:rPr>
          <w:t>http://www.houstonballet.org/content/HBII_Season_Calendar_2015-2016.pdf</w:t>
        </w:r>
      </w:hyperlink>
      <w:r w:rsidRPr="005E2778">
        <w:rPr>
          <w:rFonts w:cstheme="minorBidi"/>
        </w:rPr>
        <w:t>.</w:t>
      </w:r>
    </w:p>
    <w:p w14:paraId="0E15E3A5" w14:textId="77777777" w:rsidR="003238B4" w:rsidRPr="005E2778" w:rsidRDefault="003238B4" w:rsidP="003238B4">
      <w:pPr>
        <w:spacing w:line="240" w:lineRule="auto"/>
        <w:rPr>
          <w:rFonts w:cstheme="minorBidi"/>
        </w:rPr>
      </w:pPr>
    </w:p>
    <w:p w14:paraId="48CCB36A" w14:textId="77777777" w:rsidR="00866BF3" w:rsidRPr="005E2778" w:rsidRDefault="00866BF3" w:rsidP="003238B4">
      <w:pPr>
        <w:spacing w:line="240" w:lineRule="auto"/>
        <w:rPr>
          <w:rFonts w:cstheme="minorBidi"/>
        </w:rPr>
      </w:pPr>
      <w:r w:rsidRPr="005E2778">
        <w:rPr>
          <w:rFonts w:cstheme="minorBidi"/>
        </w:rPr>
        <w:t>“Hubbard Street Dance.” Company History &amp; Financials. Accessed March 21, 2016.</w:t>
      </w:r>
    </w:p>
    <w:p w14:paraId="700BD51A" w14:textId="77777777" w:rsidR="00866BF3" w:rsidRPr="005E2778" w:rsidRDefault="007826C2" w:rsidP="003238B4">
      <w:pPr>
        <w:spacing w:line="240" w:lineRule="auto"/>
        <w:rPr>
          <w:rFonts w:cstheme="minorBidi"/>
        </w:rPr>
      </w:pPr>
      <w:hyperlink r:id="rId46" w:history="1">
        <w:r w:rsidR="00866BF3" w:rsidRPr="005E2778">
          <w:rPr>
            <w:rFonts w:cstheme="minorBidi"/>
          </w:rPr>
          <w:t>http://www.hubbardstreetdance.com/index.php?option=com_content&amp;view=article&amp;id=99&amp;Itemid=92</w:t>
        </w:r>
      </w:hyperlink>
      <w:r w:rsidR="00866BF3" w:rsidRPr="005E2778">
        <w:rPr>
          <w:rFonts w:cstheme="minorBidi"/>
        </w:rPr>
        <w:t>.</w:t>
      </w:r>
    </w:p>
    <w:p w14:paraId="2FAB8FC0" w14:textId="77777777" w:rsidR="003238B4" w:rsidRPr="005E2778" w:rsidRDefault="003238B4" w:rsidP="003238B4">
      <w:pPr>
        <w:spacing w:line="240" w:lineRule="auto"/>
        <w:rPr>
          <w:rFonts w:cstheme="minorBidi"/>
        </w:rPr>
      </w:pPr>
    </w:p>
    <w:p w14:paraId="11E0AAEB" w14:textId="77777777" w:rsidR="00866BF3" w:rsidRPr="005E2778" w:rsidRDefault="00866BF3" w:rsidP="003238B4">
      <w:pPr>
        <w:spacing w:line="240" w:lineRule="auto"/>
        <w:rPr>
          <w:rFonts w:cstheme="minorBidi"/>
        </w:rPr>
      </w:pPr>
      <w:r w:rsidRPr="005E2778">
        <w:rPr>
          <w:rFonts w:cstheme="minorBidi"/>
        </w:rPr>
        <w:t xml:space="preserve">“Hubbard Street Dancers.” Meet The Dancers. Accessed March 21, 2016. </w:t>
      </w:r>
      <w:hyperlink r:id="rId47" w:history="1">
        <w:r w:rsidRPr="005E2778">
          <w:rPr>
            <w:rFonts w:cstheme="minorBidi"/>
          </w:rPr>
          <w:t>http://www.hubbardstreetdance.com/dancers</w:t>
        </w:r>
      </w:hyperlink>
      <w:r w:rsidRPr="005E2778">
        <w:rPr>
          <w:rFonts w:cstheme="minorBidi"/>
        </w:rPr>
        <w:t>.</w:t>
      </w:r>
    </w:p>
    <w:p w14:paraId="6AAB4AC4" w14:textId="77777777" w:rsidR="005E2778" w:rsidRPr="005E2778" w:rsidRDefault="005E2778" w:rsidP="003238B4">
      <w:pPr>
        <w:spacing w:line="240" w:lineRule="auto"/>
        <w:rPr>
          <w:rFonts w:cstheme="minorBidi"/>
        </w:rPr>
      </w:pPr>
    </w:p>
    <w:p w14:paraId="565565B3" w14:textId="77777777" w:rsidR="00866BF3" w:rsidRPr="005E2778" w:rsidRDefault="00866BF3" w:rsidP="003238B4">
      <w:pPr>
        <w:spacing w:line="240" w:lineRule="auto"/>
        <w:rPr>
          <w:rFonts w:cstheme="minorBidi"/>
        </w:rPr>
      </w:pPr>
      <w:r w:rsidRPr="005E2778">
        <w:rPr>
          <w:rFonts w:cstheme="minorBidi"/>
        </w:rPr>
        <w:t>“</w:t>
      </w:r>
      <w:proofErr w:type="spellStart"/>
      <w:r w:rsidRPr="005E2778">
        <w:rPr>
          <w:rFonts w:cstheme="minorBidi"/>
        </w:rPr>
        <w:t>Joffrey</w:t>
      </w:r>
      <w:proofErr w:type="spellEnd"/>
      <w:r w:rsidRPr="005E2778">
        <w:rPr>
          <w:rFonts w:cstheme="minorBidi"/>
        </w:rPr>
        <w:t xml:space="preserve"> Ballet Academy.” Programs. Accessed March 22, 2016. </w:t>
      </w:r>
      <w:hyperlink r:id="rId48" w:history="1">
        <w:r w:rsidRPr="005E2778">
          <w:rPr>
            <w:rFonts w:cstheme="minorBidi"/>
          </w:rPr>
          <w:t>http://www.joffrey.org/academy/programs</w:t>
        </w:r>
      </w:hyperlink>
      <w:r w:rsidRPr="005E2778">
        <w:rPr>
          <w:rFonts w:cstheme="minorBidi"/>
        </w:rPr>
        <w:t>.</w:t>
      </w:r>
    </w:p>
    <w:p w14:paraId="486034BE" w14:textId="77777777" w:rsidR="005E2778" w:rsidRPr="005E2778" w:rsidRDefault="005E2778" w:rsidP="003238B4">
      <w:pPr>
        <w:spacing w:line="240" w:lineRule="auto"/>
        <w:rPr>
          <w:rFonts w:cstheme="minorBidi"/>
        </w:rPr>
      </w:pPr>
    </w:p>
    <w:p w14:paraId="0DC807C9" w14:textId="77777777" w:rsidR="00866BF3" w:rsidRPr="005E2778" w:rsidRDefault="00866BF3" w:rsidP="003238B4">
      <w:pPr>
        <w:spacing w:line="240" w:lineRule="auto"/>
        <w:rPr>
          <w:rFonts w:cstheme="minorBidi"/>
        </w:rPr>
      </w:pPr>
      <w:r w:rsidRPr="005E2778">
        <w:rPr>
          <w:rFonts w:cstheme="minorBidi"/>
        </w:rPr>
        <w:t>“</w:t>
      </w:r>
      <w:proofErr w:type="spellStart"/>
      <w:r w:rsidRPr="005E2778">
        <w:rPr>
          <w:rFonts w:cstheme="minorBidi"/>
        </w:rPr>
        <w:t>Joffrey</w:t>
      </w:r>
      <w:proofErr w:type="spellEnd"/>
      <w:r w:rsidRPr="005E2778">
        <w:rPr>
          <w:rFonts w:cstheme="minorBidi"/>
        </w:rPr>
        <w:t xml:space="preserve"> Ballet Dancers.” 2015-2016 Dancers. Accessed March 22, 2016.</w:t>
      </w:r>
    </w:p>
    <w:p w14:paraId="4DDF6E47" w14:textId="77777777" w:rsidR="00866BF3" w:rsidRPr="005E2778" w:rsidRDefault="007826C2" w:rsidP="003238B4">
      <w:pPr>
        <w:spacing w:line="240" w:lineRule="auto"/>
        <w:rPr>
          <w:rFonts w:cstheme="minorBidi"/>
        </w:rPr>
      </w:pPr>
      <w:hyperlink r:id="rId49" w:history="1">
        <w:r w:rsidR="00866BF3" w:rsidRPr="005E2778">
          <w:rPr>
            <w:rFonts w:cstheme="minorBidi"/>
          </w:rPr>
          <w:t>http://www.joffrey.org/1516dancers</w:t>
        </w:r>
      </w:hyperlink>
      <w:r w:rsidR="00866BF3" w:rsidRPr="005E2778">
        <w:rPr>
          <w:rFonts w:cstheme="minorBidi"/>
        </w:rPr>
        <w:t>.</w:t>
      </w:r>
    </w:p>
    <w:p w14:paraId="1C99601A" w14:textId="26A1FF75" w:rsidR="00866BF3" w:rsidRPr="005E2778" w:rsidRDefault="00866BF3" w:rsidP="003238B4">
      <w:pPr>
        <w:spacing w:line="240" w:lineRule="auto"/>
        <w:rPr>
          <w:rFonts w:cstheme="minorBidi"/>
        </w:rPr>
      </w:pPr>
      <w:r w:rsidRPr="005E2778">
        <w:rPr>
          <w:rFonts w:cstheme="minorBidi"/>
        </w:rPr>
        <w:lastRenderedPageBreak/>
        <w:t>“</w:t>
      </w:r>
      <w:proofErr w:type="spellStart"/>
      <w:r w:rsidRPr="005E2778">
        <w:rPr>
          <w:rFonts w:cstheme="minorBidi"/>
        </w:rPr>
        <w:t>Joffrey</w:t>
      </w:r>
      <w:proofErr w:type="spellEnd"/>
      <w:r w:rsidRPr="005E2778">
        <w:rPr>
          <w:rFonts w:cstheme="minorBidi"/>
        </w:rPr>
        <w:t xml:space="preserve"> Ballet Studio Company.” Studio Company. Accessed March 23, 2016. </w:t>
      </w:r>
      <w:hyperlink r:id="rId50" w:history="1">
        <w:r w:rsidR="005E2778" w:rsidRPr="005E2778">
          <w:rPr>
            <w:rFonts w:cstheme="minorBidi"/>
          </w:rPr>
          <w:t>http://joffrey.org/studiocompany</w:t>
        </w:r>
      </w:hyperlink>
    </w:p>
    <w:p w14:paraId="2DD43A50" w14:textId="77777777" w:rsidR="005E2778" w:rsidRPr="005E2778" w:rsidRDefault="005E2778" w:rsidP="003238B4">
      <w:pPr>
        <w:spacing w:line="240" w:lineRule="auto"/>
        <w:rPr>
          <w:rFonts w:cstheme="minorBidi"/>
        </w:rPr>
      </w:pPr>
    </w:p>
    <w:p w14:paraId="366A2F0A" w14:textId="77777777" w:rsidR="00866BF3" w:rsidRPr="005E2778" w:rsidRDefault="00866BF3" w:rsidP="003238B4">
      <w:pPr>
        <w:spacing w:line="240" w:lineRule="auto"/>
        <w:rPr>
          <w:rFonts w:cstheme="minorBidi"/>
        </w:rPr>
      </w:pPr>
      <w:r w:rsidRPr="005E2778">
        <w:rPr>
          <w:rFonts w:cstheme="minorBidi"/>
        </w:rPr>
        <w:t>“</w:t>
      </w:r>
      <w:proofErr w:type="spellStart"/>
      <w:r w:rsidRPr="005E2778">
        <w:rPr>
          <w:rFonts w:cstheme="minorBidi"/>
        </w:rPr>
        <w:t>Joffrey</w:t>
      </w:r>
      <w:proofErr w:type="spellEnd"/>
      <w:r w:rsidRPr="005E2778">
        <w:rPr>
          <w:rFonts w:cstheme="minorBidi"/>
        </w:rPr>
        <w:t xml:space="preserve"> Ballet Trainee.” Trainee Program. Accessed March 22, 2016.</w:t>
      </w:r>
    </w:p>
    <w:p w14:paraId="229B52A0" w14:textId="77777777" w:rsidR="00866BF3" w:rsidRPr="005E2778" w:rsidRDefault="007826C2" w:rsidP="003238B4">
      <w:pPr>
        <w:spacing w:line="240" w:lineRule="auto"/>
        <w:rPr>
          <w:rFonts w:cstheme="minorBidi"/>
        </w:rPr>
      </w:pPr>
      <w:hyperlink r:id="rId51" w:history="1">
        <w:r w:rsidR="00866BF3" w:rsidRPr="005E2778">
          <w:rPr>
            <w:rFonts w:cstheme="minorBidi"/>
          </w:rPr>
          <w:t>http://www.joffrey.org/academy/programs-and-divisions/trainee-program</w:t>
        </w:r>
      </w:hyperlink>
      <w:r w:rsidR="00866BF3" w:rsidRPr="005E2778">
        <w:rPr>
          <w:rFonts w:cstheme="minorBidi"/>
        </w:rPr>
        <w:t>.</w:t>
      </w:r>
    </w:p>
    <w:p w14:paraId="2FD20100" w14:textId="77777777" w:rsidR="005E2778" w:rsidRPr="005E2778" w:rsidRDefault="005E2778" w:rsidP="003238B4">
      <w:pPr>
        <w:spacing w:line="240" w:lineRule="auto"/>
        <w:rPr>
          <w:rFonts w:cstheme="minorBidi"/>
        </w:rPr>
      </w:pPr>
    </w:p>
    <w:p w14:paraId="6F545899" w14:textId="1DF713A2" w:rsidR="00866BF3" w:rsidRPr="005E2778" w:rsidRDefault="00BC7516" w:rsidP="003238B4">
      <w:pPr>
        <w:spacing w:line="240" w:lineRule="auto"/>
        <w:rPr>
          <w:rFonts w:cstheme="minorBidi"/>
        </w:rPr>
      </w:pPr>
      <w:r w:rsidRPr="005E2778">
        <w:rPr>
          <w:rFonts w:cstheme="minorBidi"/>
        </w:rPr>
        <w:t>“</w:t>
      </w:r>
      <w:r w:rsidR="00866BF3" w:rsidRPr="005E2778">
        <w:rPr>
          <w:rFonts w:cstheme="minorBidi"/>
        </w:rPr>
        <w:t>Kansas City Ballet Announces KCB II.</w:t>
      </w:r>
      <w:r w:rsidRPr="005E2778">
        <w:rPr>
          <w:rFonts w:cstheme="minorBidi"/>
        </w:rPr>
        <w:t xml:space="preserve">” </w:t>
      </w:r>
      <w:proofErr w:type="gramStart"/>
      <w:r w:rsidRPr="005E2778">
        <w:rPr>
          <w:rFonts w:cstheme="minorBidi"/>
        </w:rPr>
        <w:t>Kansas City Ballet.</w:t>
      </w:r>
      <w:proofErr w:type="gramEnd"/>
      <w:r w:rsidRPr="005E2778">
        <w:rPr>
          <w:rFonts w:cstheme="minorBidi"/>
        </w:rPr>
        <w:t xml:space="preserve"> </w:t>
      </w:r>
      <w:proofErr w:type="gramStart"/>
      <w:r w:rsidRPr="005E2778">
        <w:rPr>
          <w:rFonts w:cstheme="minorBidi"/>
        </w:rPr>
        <w:t>News release, August 22, 2013.</w:t>
      </w:r>
      <w:proofErr w:type="gramEnd"/>
      <w:r w:rsidR="00866BF3" w:rsidRPr="005E2778">
        <w:rPr>
          <w:rFonts w:cstheme="minorBidi"/>
        </w:rPr>
        <w:t xml:space="preserve"> </w:t>
      </w:r>
      <w:proofErr w:type="gramStart"/>
      <w:r w:rsidR="00866BF3" w:rsidRPr="005E2778">
        <w:rPr>
          <w:rFonts w:cstheme="minorBidi"/>
        </w:rPr>
        <w:t>Kansas City Ballet.</w:t>
      </w:r>
      <w:proofErr w:type="gramEnd"/>
      <w:r w:rsidR="00866BF3" w:rsidRPr="005E2778">
        <w:rPr>
          <w:rFonts w:cstheme="minorBidi"/>
        </w:rPr>
        <w:t xml:space="preserve"> Accessed April 1, 2016. </w:t>
      </w:r>
      <w:hyperlink r:id="rId52" w:history="1">
        <w:r w:rsidR="005E2778" w:rsidRPr="005E2778">
          <w:rPr>
            <w:rFonts w:cstheme="minorBidi"/>
          </w:rPr>
          <w:t>https://www.kcballet.org/wp-content/uploads/2014/07/KCBKCBIIReleaseFINAL.pdf</w:t>
        </w:r>
      </w:hyperlink>
      <w:r w:rsidR="00866BF3" w:rsidRPr="005E2778">
        <w:rPr>
          <w:rFonts w:cstheme="minorBidi"/>
        </w:rPr>
        <w:t>.</w:t>
      </w:r>
    </w:p>
    <w:p w14:paraId="267D1A25" w14:textId="77777777" w:rsidR="005E2778" w:rsidRPr="005E2778" w:rsidRDefault="005E2778" w:rsidP="003238B4">
      <w:pPr>
        <w:spacing w:line="240" w:lineRule="auto"/>
        <w:rPr>
          <w:rFonts w:cstheme="minorBidi"/>
        </w:rPr>
      </w:pPr>
    </w:p>
    <w:p w14:paraId="1EBA4E42" w14:textId="77777777" w:rsidR="00866BF3" w:rsidRPr="005E2778" w:rsidRDefault="00866BF3" w:rsidP="003238B4">
      <w:pPr>
        <w:spacing w:line="240" w:lineRule="auto"/>
        <w:rPr>
          <w:rFonts w:cstheme="minorBidi"/>
        </w:rPr>
      </w:pPr>
      <w:r w:rsidRPr="005E2778">
        <w:rPr>
          <w:rFonts w:cstheme="minorBidi"/>
        </w:rPr>
        <w:t xml:space="preserve">“Milwaukee Ballet II.” The Nancy </w:t>
      </w:r>
      <w:proofErr w:type="spellStart"/>
      <w:r w:rsidRPr="005E2778">
        <w:rPr>
          <w:rFonts w:cstheme="minorBidi"/>
        </w:rPr>
        <w:t>Einhorn</w:t>
      </w:r>
      <w:proofErr w:type="spellEnd"/>
      <w:r w:rsidRPr="005E2778">
        <w:rPr>
          <w:rFonts w:cstheme="minorBidi"/>
        </w:rPr>
        <w:t xml:space="preserve"> Milwaukee Ballet II Program. Accessed March 20, 2016. </w:t>
      </w:r>
      <w:hyperlink r:id="rId53" w:history="1">
        <w:r w:rsidRPr="005E2778">
          <w:rPr>
            <w:rFonts w:cstheme="minorBidi"/>
          </w:rPr>
          <w:t>http://www.milwaukeeballet.org/about-us/milwaukee-ballet-ii</w:t>
        </w:r>
      </w:hyperlink>
      <w:r w:rsidRPr="005E2778">
        <w:rPr>
          <w:rFonts w:cstheme="minorBidi"/>
        </w:rPr>
        <w:t>.</w:t>
      </w:r>
    </w:p>
    <w:p w14:paraId="2AB8F14A" w14:textId="77777777" w:rsidR="005E2778" w:rsidRPr="005E2778" w:rsidRDefault="005E2778" w:rsidP="003238B4">
      <w:pPr>
        <w:spacing w:line="240" w:lineRule="auto"/>
        <w:rPr>
          <w:rFonts w:cstheme="minorBidi"/>
        </w:rPr>
      </w:pPr>
    </w:p>
    <w:p w14:paraId="2B4F64AB" w14:textId="16C6C9C5" w:rsidR="00866BF3" w:rsidRPr="005E2778" w:rsidRDefault="00866BF3" w:rsidP="003238B4">
      <w:pPr>
        <w:spacing w:line="240" w:lineRule="auto"/>
        <w:rPr>
          <w:rFonts w:cstheme="minorBidi"/>
        </w:rPr>
      </w:pPr>
      <w:r w:rsidRPr="005E2778">
        <w:rPr>
          <w:rFonts w:cstheme="minorBidi"/>
        </w:rPr>
        <w:t xml:space="preserve">“Milwaukee Ballet II Training.” Milwaukee Ballet II: What to Expect. Accessed March 20, 2016. </w:t>
      </w:r>
      <w:hyperlink r:id="rId54" w:history="1">
        <w:r w:rsidR="005E2778" w:rsidRPr="005E2778">
          <w:rPr>
            <w:rFonts w:cstheme="minorBidi"/>
          </w:rPr>
          <w:t>http://www.milwaukeeballet.org/about-us/milwaukee-ballet-ii/expectations</w:t>
        </w:r>
      </w:hyperlink>
      <w:r w:rsidRPr="005E2778">
        <w:rPr>
          <w:rFonts w:cstheme="minorBidi"/>
        </w:rPr>
        <w:t>.</w:t>
      </w:r>
    </w:p>
    <w:p w14:paraId="140D7525" w14:textId="77777777" w:rsidR="005E2778" w:rsidRPr="005E2778" w:rsidRDefault="005E2778" w:rsidP="003238B4">
      <w:pPr>
        <w:spacing w:line="240" w:lineRule="auto"/>
        <w:rPr>
          <w:rFonts w:cstheme="minorBidi"/>
        </w:rPr>
      </w:pPr>
    </w:p>
    <w:p w14:paraId="63D31B82" w14:textId="77777777" w:rsidR="00866BF3" w:rsidRPr="005E2778" w:rsidRDefault="00866BF3" w:rsidP="003238B4">
      <w:pPr>
        <w:spacing w:line="240" w:lineRule="auto"/>
        <w:rPr>
          <w:rFonts w:cstheme="minorBidi"/>
        </w:rPr>
      </w:pPr>
      <w:r w:rsidRPr="005E2778">
        <w:rPr>
          <w:rFonts w:cstheme="minorBidi"/>
        </w:rPr>
        <w:t xml:space="preserve">“Milwaukee Ballet Dancers.” About Milwaukee Ballet Company. Accessed March 20, 2016. </w:t>
      </w:r>
      <w:hyperlink r:id="rId55" w:history="1">
        <w:r w:rsidRPr="005E2778">
          <w:rPr>
            <w:rFonts w:cstheme="minorBidi"/>
          </w:rPr>
          <w:t>http://www.milwaukeeballet.org/about-us/dance-company</w:t>
        </w:r>
      </w:hyperlink>
      <w:r w:rsidRPr="005E2778">
        <w:rPr>
          <w:rFonts w:cstheme="minorBidi"/>
        </w:rPr>
        <w:t>.</w:t>
      </w:r>
    </w:p>
    <w:p w14:paraId="6337495B" w14:textId="77777777" w:rsidR="005E2778" w:rsidRPr="005E2778" w:rsidRDefault="005E2778" w:rsidP="003238B4">
      <w:pPr>
        <w:spacing w:line="240" w:lineRule="auto"/>
        <w:rPr>
          <w:rFonts w:cstheme="minorBidi"/>
        </w:rPr>
      </w:pPr>
    </w:p>
    <w:p w14:paraId="275FC0B5" w14:textId="77777777" w:rsidR="00866BF3" w:rsidRPr="005E2778" w:rsidRDefault="00866BF3" w:rsidP="003238B4">
      <w:pPr>
        <w:spacing w:line="240" w:lineRule="auto"/>
        <w:rPr>
          <w:rFonts w:cstheme="minorBidi"/>
        </w:rPr>
      </w:pPr>
      <w:r w:rsidRPr="005E2778">
        <w:rPr>
          <w:rFonts w:cstheme="minorBidi"/>
        </w:rPr>
        <w:t xml:space="preserve">“Nashville Ballet II.” </w:t>
      </w:r>
      <w:proofErr w:type="gramStart"/>
      <w:r w:rsidRPr="005E2778">
        <w:rPr>
          <w:rFonts w:cstheme="minorBidi"/>
        </w:rPr>
        <w:t>NB2- Nashville Ballet’s Second Company.</w:t>
      </w:r>
      <w:proofErr w:type="gramEnd"/>
      <w:r w:rsidRPr="005E2778">
        <w:rPr>
          <w:rFonts w:cstheme="minorBidi"/>
        </w:rPr>
        <w:t xml:space="preserve"> Accessed March 17, 2016. </w:t>
      </w:r>
      <w:hyperlink r:id="rId56" w:history="1">
        <w:r w:rsidRPr="005E2778">
          <w:rPr>
            <w:rFonts w:cstheme="minorBidi"/>
          </w:rPr>
          <w:t>http://www.nashvilleballet.com/nb2/</w:t>
        </w:r>
      </w:hyperlink>
      <w:r w:rsidRPr="005E2778">
        <w:rPr>
          <w:rFonts w:cstheme="minorBidi"/>
        </w:rPr>
        <w:t>.</w:t>
      </w:r>
    </w:p>
    <w:p w14:paraId="5B060A23" w14:textId="77777777" w:rsidR="005E2778" w:rsidRPr="005E2778" w:rsidRDefault="005E2778" w:rsidP="003238B4">
      <w:pPr>
        <w:spacing w:line="240" w:lineRule="auto"/>
        <w:rPr>
          <w:rFonts w:cstheme="minorBidi"/>
        </w:rPr>
      </w:pPr>
    </w:p>
    <w:p w14:paraId="3DC444FC" w14:textId="18E7B14E" w:rsidR="00866BF3" w:rsidRPr="005E2778" w:rsidRDefault="00866BF3" w:rsidP="003238B4">
      <w:pPr>
        <w:spacing w:line="240" w:lineRule="auto"/>
        <w:rPr>
          <w:rFonts w:cstheme="minorBidi"/>
        </w:rPr>
      </w:pPr>
      <w:r w:rsidRPr="005E2778">
        <w:rPr>
          <w:rFonts w:cstheme="minorBidi"/>
        </w:rPr>
        <w:t xml:space="preserve">“Nashville Ballet II Degree Plan.” </w:t>
      </w:r>
      <w:proofErr w:type="gramStart"/>
      <w:r w:rsidRPr="005E2778">
        <w:rPr>
          <w:rFonts w:cstheme="minorBidi"/>
        </w:rPr>
        <w:t>Nashville Ballet Partnership Overview.</w:t>
      </w:r>
      <w:proofErr w:type="gramEnd"/>
      <w:r w:rsidRPr="005E2778">
        <w:rPr>
          <w:rFonts w:cstheme="minorBidi"/>
        </w:rPr>
        <w:t xml:space="preserve"> Accessed March 17, 2016. </w:t>
      </w:r>
      <w:hyperlink r:id="rId57" w:history="1">
        <w:r w:rsidR="005E2778" w:rsidRPr="005E2778">
          <w:rPr>
            <w:rFonts w:cstheme="minorBidi"/>
          </w:rPr>
          <w:t>http://belmont.edu/uc/degree_programs/nashville_ballet/overview.html</w:t>
        </w:r>
      </w:hyperlink>
      <w:r w:rsidRPr="005E2778">
        <w:rPr>
          <w:rFonts w:cstheme="minorBidi"/>
        </w:rPr>
        <w:t>.</w:t>
      </w:r>
    </w:p>
    <w:p w14:paraId="11BFD801" w14:textId="77777777" w:rsidR="005E2778" w:rsidRPr="005E2778" w:rsidRDefault="005E2778" w:rsidP="003238B4">
      <w:pPr>
        <w:spacing w:line="240" w:lineRule="auto"/>
        <w:rPr>
          <w:rFonts w:cstheme="minorBidi"/>
        </w:rPr>
      </w:pPr>
    </w:p>
    <w:p w14:paraId="1FAA2531" w14:textId="77777777" w:rsidR="00866BF3" w:rsidRPr="005E2778" w:rsidRDefault="00866BF3" w:rsidP="003238B4">
      <w:pPr>
        <w:spacing w:line="240" w:lineRule="auto"/>
        <w:rPr>
          <w:rFonts w:cstheme="minorBidi"/>
        </w:rPr>
      </w:pPr>
      <w:r w:rsidRPr="005E2778">
        <w:rPr>
          <w:rFonts w:cstheme="minorBidi"/>
        </w:rPr>
        <w:t xml:space="preserve">“Nashville Ballet Dancers.” Company. Accessed March 18, 2016. </w:t>
      </w:r>
      <w:hyperlink r:id="rId58" w:history="1">
        <w:r w:rsidRPr="005E2778">
          <w:rPr>
            <w:rFonts w:cstheme="minorBidi"/>
          </w:rPr>
          <w:t>http://www.nashvilleballet.com/company-dancers/</w:t>
        </w:r>
      </w:hyperlink>
      <w:r w:rsidRPr="005E2778">
        <w:rPr>
          <w:rFonts w:cstheme="minorBidi"/>
        </w:rPr>
        <w:t>.</w:t>
      </w:r>
    </w:p>
    <w:p w14:paraId="0B89AEF1" w14:textId="77777777" w:rsidR="005E2778" w:rsidRPr="005E2778" w:rsidRDefault="005E2778" w:rsidP="003238B4">
      <w:pPr>
        <w:spacing w:line="240" w:lineRule="auto"/>
        <w:rPr>
          <w:rFonts w:cstheme="minorBidi"/>
        </w:rPr>
      </w:pPr>
    </w:p>
    <w:p w14:paraId="04281095" w14:textId="77777777" w:rsidR="00866BF3" w:rsidRPr="005E2778" w:rsidRDefault="00866BF3" w:rsidP="003238B4">
      <w:pPr>
        <w:spacing w:line="240" w:lineRule="auto"/>
        <w:rPr>
          <w:rFonts w:cstheme="minorBidi"/>
        </w:rPr>
      </w:pPr>
      <w:r w:rsidRPr="005E2778">
        <w:rPr>
          <w:rFonts w:cstheme="minorBidi"/>
        </w:rPr>
        <w:t xml:space="preserve">“Nashville Ballet Mission.” Artistic Vision. Accessed March 17, 2016. </w:t>
      </w:r>
      <w:hyperlink r:id="rId59" w:history="1">
        <w:r w:rsidRPr="005E2778">
          <w:rPr>
            <w:rFonts w:cstheme="minorBidi"/>
          </w:rPr>
          <w:t>http://www.nashvilleballet.com/artistic-vision/</w:t>
        </w:r>
      </w:hyperlink>
      <w:r w:rsidRPr="005E2778">
        <w:rPr>
          <w:rFonts w:cstheme="minorBidi"/>
        </w:rPr>
        <w:t>.</w:t>
      </w:r>
    </w:p>
    <w:p w14:paraId="3C091078" w14:textId="77777777" w:rsidR="005E2778" w:rsidRPr="005E2778" w:rsidRDefault="005E2778" w:rsidP="003238B4">
      <w:pPr>
        <w:spacing w:line="240" w:lineRule="auto"/>
        <w:rPr>
          <w:rFonts w:cstheme="minorBidi"/>
        </w:rPr>
      </w:pPr>
    </w:p>
    <w:p w14:paraId="735F8DA1" w14:textId="77777777" w:rsidR="00866BF3" w:rsidRPr="005E2778" w:rsidRDefault="00866BF3" w:rsidP="003238B4">
      <w:pPr>
        <w:spacing w:line="240" w:lineRule="auto"/>
        <w:rPr>
          <w:rFonts w:cstheme="minorBidi"/>
        </w:rPr>
      </w:pPr>
      <w:r w:rsidRPr="005E2778">
        <w:rPr>
          <w:rFonts w:cstheme="minorBidi"/>
        </w:rPr>
        <w:t xml:space="preserve">“Nashville Ballet Trainee.” </w:t>
      </w:r>
      <w:proofErr w:type="gramStart"/>
      <w:r w:rsidRPr="005E2778">
        <w:rPr>
          <w:rFonts w:cstheme="minorBidi"/>
        </w:rPr>
        <w:t>Professional Training Division.</w:t>
      </w:r>
      <w:proofErr w:type="gramEnd"/>
      <w:r w:rsidRPr="005E2778">
        <w:rPr>
          <w:rFonts w:cstheme="minorBidi"/>
        </w:rPr>
        <w:t xml:space="preserve"> Accessed March 17, 2016.</w:t>
      </w:r>
    </w:p>
    <w:p w14:paraId="33C95725" w14:textId="77777777" w:rsidR="00866BF3" w:rsidRPr="005E2778" w:rsidRDefault="007826C2" w:rsidP="003238B4">
      <w:pPr>
        <w:spacing w:line="240" w:lineRule="auto"/>
        <w:rPr>
          <w:rFonts w:cstheme="minorBidi"/>
        </w:rPr>
      </w:pPr>
      <w:hyperlink r:id="rId60" w:history="1">
        <w:r w:rsidR="00866BF3" w:rsidRPr="005E2778">
          <w:rPr>
            <w:rFonts w:cstheme="minorBidi"/>
          </w:rPr>
          <w:t>http://www.nashvilleballet.com/professional-training-division/</w:t>
        </w:r>
      </w:hyperlink>
      <w:r w:rsidR="00866BF3" w:rsidRPr="005E2778">
        <w:rPr>
          <w:rFonts w:cstheme="minorBidi"/>
        </w:rPr>
        <w:t>.</w:t>
      </w:r>
    </w:p>
    <w:p w14:paraId="42C998EB" w14:textId="77777777" w:rsidR="005E2778" w:rsidRPr="005E2778" w:rsidRDefault="005E2778" w:rsidP="003238B4">
      <w:pPr>
        <w:spacing w:line="240" w:lineRule="auto"/>
        <w:rPr>
          <w:rFonts w:cstheme="minorBidi"/>
        </w:rPr>
      </w:pPr>
    </w:p>
    <w:p w14:paraId="60DB756F" w14:textId="77777777" w:rsidR="00866BF3" w:rsidRPr="005E2778" w:rsidRDefault="00866BF3" w:rsidP="003238B4">
      <w:pPr>
        <w:spacing w:line="240" w:lineRule="auto"/>
        <w:rPr>
          <w:rFonts w:cstheme="minorBidi"/>
        </w:rPr>
      </w:pPr>
      <w:r w:rsidRPr="005E2778">
        <w:rPr>
          <w:rFonts w:cstheme="minorBidi"/>
        </w:rPr>
        <w:t>“Orlando Ballet Dancers.” Company. Accessed March 15, 2016.</w:t>
      </w:r>
    </w:p>
    <w:p w14:paraId="5E35070D" w14:textId="77777777" w:rsidR="00866BF3" w:rsidRPr="005E2778" w:rsidRDefault="007826C2" w:rsidP="003238B4">
      <w:pPr>
        <w:spacing w:line="240" w:lineRule="auto"/>
        <w:rPr>
          <w:rFonts w:cstheme="minorBidi"/>
        </w:rPr>
      </w:pPr>
      <w:hyperlink r:id="rId61" w:history="1">
        <w:r w:rsidR="00866BF3" w:rsidRPr="005E2778">
          <w:rPr>
            <w:rFonts w:cstheme="minorBidi"/>
          </w:rPr>
          <w:t>http://orlandoballet.org/the-company/dancers/</w:t>
        </w:r>
      </w:hyperlink>
      <w:r w:rsidR="00866BF3" w:rsidRPr="005E2778">
        <w:rPr>
          <w:rFonts w:cstheme="minorBidi"/>
        </w:rPr>
        <w:t>.</w:t>
      </w:r>
    </w:p>
    <w:p w14:paraId="4AFC5A98" w14:textId="77777777" w:rsidR="005E2778" w:rsidRPr="005E2778" w:rsidRDefault="005E2778" w:rsidP="003238B4">
      <w:pPr>
        <w:spacing w:line="240" w:lineRule="auto"/>
        <w:rPr>
          <w:rFonts w:cstheme="minorBidi"/>
        </w:rPr>
      </w:pPr>
    </w:p>
    <w:p w14:paraId="1510DCE9" w14:textId="77777777" w:rsidR="005E2778" w:rsidRPr="005E2778" w:rsidRDefault="00866BF3" w:rsidP="003238B4">
      <w:pPr>
        <w:spacing w:line="240" w:lineRule="auto"/>
        <w:rPr>
          <w:rFonts w:cstheme="minorBidi"/>
        </w:rPr>
      </w:pPr>
      <w:r w:rsidRPr="005E2778">
        <w:rPr>
          <w:rFonts w:cstheme="minorBidi"/>
        </w:rPr>
        <w:t xml:space="preserve">“Orlando Ballet II.” Orlando Ballet School. Accessed March 15, 2016. </w:t>
      </w:r>
      <w:hyperlink r:id="rId62" w:history="1">
        <w:r w:rsidRPr="005E2778">
          <w:rPr>
            <w:rFonts w:cstheme="minorBidi"/>
          </w:rPr>
          <w:t>http://orlandoballet.org/educationandtraining/school-year-programs/</w:t>
        </w:r>
      </w:hyperlink>
      <w:r w:rsidRPr="005E2778">
        <w:rPr>
          <w:rFonts w:cstheme="minorBidi"/>
        </w:rPr>
        <w:t>.</w:t>
      </w:r>
    </w:p>
    <w:p w14:paraId="2D43FB64" w14:textId="77777777" w:rsidR="005E2778" w:rsidRPr="005E2778" w:rsidRDefault="005E2778" w:rsidP="003238B4">
      <w:pPr>
        <w:spacing w:line="240" w:lineRule="auto"/>
        <w:rPr>
          <w:rFonts w:cstheme="minorBidi"/>
        </w:rPr>
      </w:pPr>
    </w:p>
    <w:p w14:paraId="70A1F0B1" w14:textId="42F788B2" w:rsidR="00866BF3" w:rsidRPr="005E2778" w:rsidRDefault="00866BF3" w:rsidP="003238B4">
      <w:pPr>
        <w:spacing w:line="240" w:lineRule="auto"/>
        <w:rPr>
          <w:rFonts w:cstheme="minorBidi"/>
        </w:rPr>
      </w:pPr>
      <w:r w:rsidRPr="005E2778">
        <w:rPr>
          <w:rFonts w:cstheme="minorBidi"/>
        </w:rPr>
        <w:t>“Pennsylvania Ballet Dancers.” Dancers. Accessed March 22, 2016.</w:t>
      </w:r>
    </w:p>
    <w:p w14:paraId="15CE325B" w14:textId="0670A07C" w:rsidR="005E2778" w:rsidRPr="005E2778" w:rsidRDefault="007826C2" w:rsidP="005E2778">
      <w:pPr>
        <w:tabs>
          <w:tab w:val="left" w:pos="5432"/>
        </w:tabs>
        <w:spacing w:line="240" w:lineRule="auto"/>
        <w:rPr>
          <w:rFonts w:cstheme="minorBidi"/>
        </w:rPr>
      </w:pPr>
      <w:hyperlink r:id="rId63" w:history="1">
        <w:r w:rsidR="00866BF3" w:rsidRPr="005E2778">
          <w:rPr>
            <w:rFonts w:cstheme="minorBidi"/>
          </w:rPr>
          <w:t>https://www.paballet.org/dancers</w:t>
        </w:r>
      </w:hyperlink>
      <w:r w:rsidR="00866BF3" w:rsidRPr="005E2778">
        <w:rPr>
          <w:rFonts w:cstheme="minorBidi"/>
        </w:rPr>
        <w:t>.</w:t>
      </w:r>
    </w:p>
    <w:p w14:paraId="29C97257" w14:textId="77777777" w:rsidR="005E2778" w:rsidRPr="005E2778" w:rsidRDefault="005E2778" w:rsidP="005E2778">
      <w:pPr>
        <w:tabs>
          <w:tab w:val="left" w:pos="5432"/>
        </w:tabs>
        <w:spacing w:line="240" w:lineRule="auto"/>
        <w:rPr>
          <w:rFonts w:cstheme="minorBidi"/>
        </w:rPr>
      </w:pPr>
    </w:p>
    <w:p w14:paraId="7183D170" w14:textId="77777777" w:rsidR="00866BF3" w:rsidRPr="005E2778" w:rsidRDefault="00866BF3" w:rsidP="003238B4">
      <w:pPr>
        <w:spacing w:line="240" w:lineRule="auto"/>
        <w:rPr>
          <w:rFonts w:cstheme="minorBidi"/>
        </w:rPr>
      </w:pPr>
      <w:r w:rsidRPr="005E2778">
        <w:rPr>
          <w:rFonts w:cstheme="minorBidi"/>
        </w:rPr>
        <w:t xml:space="preserve">“Pennsylvania Ballet II.” </w:t>
      </w:r>
      <w:proofErr w:type="gramStart"/>
      <w:r w:rsidRPr="005E2778">
        <w:rPr>
          <w:rFonts w:cstheme="minorBidi"/>
        </w:rPr>
        <w:t>Pennsylvania Ballet II.</w:t>
      </w:r>
      <w:proofErr w:type="gramEnd"/>
      <w:r w:rsidRPr="005E2778">
        <w:rPr>
          <w:rFonts w:cstheme="minorBidi"/>
        </w:rPr>
        <w:t xml:space="preserve"> Accessed March 22, 2016. </w:t>
      </w:r>
      <w:hyperlink r:id="rId64" w:history="1">
        <w:r w:rsidRPr="005E2778">
          <w:rPr>
            <w:rFonts w:cstheme="minorBidi"/>
          </w:rPr>
          <w:t>https://www.paballet.org/pennsylvania-ballet-ii</w:t>
        </w:r>
      </w:hyperlink>
      <w:r w:rsidRPr="005E2778">
        <w:rPr>
          <w:rFonts w:cstheme="minorBidi"/>
        </w:rPr>
        <w:t>.</w:t>
      </w:r>
    </w:p>
    <w:p w14:paraId="428AF16B" w14:textId="77777777" w:rsidR="00866BF3" w:rsidRPr="005E2778" w:rsidRDefault="00866BF3" w:rsidP="003238B4">
      <w:pPr>
        <w:spacing w:line="240" w:lineRule="auto"/>
        <w:rPr>
          <w:rFonts w:cstheme="minorBidi"/>
        </w:rPr>
      </w:pPr>
      <w:r w:rsidRPr="005E2778">
        <w:rPr>
          <w:rFonts w:cstheme="minorBidi"/>
        </w:rPr>
        <w:lastRenderedPageBreak/>
        <w:t xml:space="preserve">“Richmond Ballet Audition.” Upcoming Auditions. Accessed March 13, 2016. </w:t>
      </w:r>
      <w:hyperlink r:id="rId65" w:history="1">
        <w:r w:rsidRPr="005E2778">
          <w:rPr>
            <w:rFonts w:cstheme="minorBidi"/>
          </w:rPr>
          <w:t>http://www.richmondballet.com/audition/</w:t>
        </w:r>
      </w:hyperlink>
      <w:r w:rsidRPr="005E2778">
        <w:rPr>
          <w:rFonts w:cstheme="minorBidi"/>
        </w:rPr>
        <w:t>.</w:t>
      </w:r>
    </w:p>
    <w:p w14:paraId="30343D69" w14:textId="77777777" w:rsidR="005E2778" w:rsidRPr="005E2778" w:rsidRDefault="005E2778" w:rsidP="003238B4">
      <w:pPr>
        <w:spacing w:line="240" w:lineRule="auto"/>
        <w:rPr>
          <w:rFonts w:cstheme="minorBidi"/>
        </w:rPr>
      </w:pPr>
    </w:p>
    <w:p w14:paraId="60A0C601" w14:textId="77777777" w:rsidR="00866BF3" w:rsidRPr="005E2778" w:rsidRDefault="00866BF3" w:rsidP="003238B4">
      <w:pPr>
        <w:spacing w:line="240" w:lineRule="auto"/>
        <w:rPr>
          <w:rFonts w:cstheme="minorBidi"/>
        </w:rPr>
      </w:pPr>
      <w:r w:rsidRPr="005E2778">
        <w:rPr>
          <w:rFonts w:cstheme="minorBidi"/>
        </w:rPr>
        <w:t>“Richmond Ballet Dancers.” Artists/Dancers. Accessed March 13, 2016.</w:t>
      </w:r>
    </w:p>
    <w:p w14:paraId="12D8EEBB" w14:textId="77777777" w:rsidR="00866BF3" w:rsidRPr="005E2778" w:rsidRDefault="007826C2" w:rsidP="003238B4">
      <w:pPr>
        <w:spacing w:line="240" w:lineRule="auto"/>
        <w:rPr>
          <w:rFonts w:cstheme="minorBidi"/>
        </w:rPr>
      </w:pPr>
      <w:hyperlink r:id="rId66" w:history="1">
        <w:r w:rsidR="00866BF3" w:rsidRPr="005E2778">
          <w:rPr>
            <w:rFonts w:cstheme="minorBidi"/>
          </w:rPr>
          <w:t>http://www.richmondballet.com/season-tickets/artists/</w:t>
        </w:r>
      </w:hyperlink>
      <w:r w:rsidR="00866BF3" w:rsidRPr="005E2778">
        <w:rPr>
          <w:rFonts w:cstheme="minorBidi"/>
        </w:rPr>
        <w:t>.</w:t>
      </w:r>
    </w:p>
    <w:p w14:paraId="5F24BBC3" w14:textId="77777777" w:rsidR="005E2778" w:rsidRPr="005E2778" w:rsidRDefault="005E2778" w:rsidP="003238B4">
      <w:pPr>
        <w:spacing w:line="240" w:lineRule="auto"/>
        <w:rPr>
          <w:rFonts w:cstheme="minorBidi"/>
        </w:rPr>
      </w:pPr>
    </w:p>
    <w:p w14:paraId="1F4400C8" w14:textId="77777777" w:rsidR="005E2778" w:rsidRPr="005E2778" w:rsidRDefault="00866BF3" w:rsidP="003238B4">
      <w:pPr>
        <w:spacing w:line="240" w:lineRule="auto"/>
        <w:rPr>
          <w:rFonts w:cstheme="minorBidi"/>
        </w:rPr>
      </w:pPr>
      <w:r w:rsidRPr="005E2778">
        <w:rPr>
          <w:rFonts w:cstheme="minorBidi"/>
        </w:rPr>
        <w:t xml:space="preserve">“Richmond Ballet Degree Plan.” </w:t>
      </w:r>
      <w:proofErr w:type="gramStart"/>
      <w:r w:rsidRPr="005E2778">
        <w:rPr>
          <w:rFonts w:cstheme="minorBidi"/>
        </w:rPr>
        <w:t>Bachelor of Fine Arts (B.F.A.) with a concentration in performance/Richmond Ballet.</w:t>
      </w:r>
      <w:proofErr w:type="gramEnd"/>
      <w:r w:rsidRPr="005E2778">
        <w:rPr>
          <w:rFonts w:cstheme="minorBidi"/>
        </w:rPr>
        <w:t xml:space="preserve"> Accessed March 13, 2016. </w:t>
      </w:r>
    </w:p>
    <w:p w14:paraId="0ABCDCF1" w14:textId="19DF3062" w:rsidR="00866BF3" w:rsidRPr="005E2778" w:rsidRDefault="007826C2" w:rsidP="003238B4">
      <w:pPr>
        <w:spacing w:line="240" w:lineRule="auto"/>
        <w:rPr>
          <w:rFonts w:cstheme="minorBidi"/>
        </w:rPr>
      </w:pPr>
      <w:hyperlink r:id="rId67" w:history="1">
        <w:r w:rsidR="005E2778" w:rsidRPr="005E2778">
          <w:rPr>
            <w:rFonts w:cstheme="minorBidi"/>
          </w:rPr>
          <w:t>http://bulletin.vcu.edu/undergraduate/arts/dance-choreography/dance-choreography-bfa-performance-concentration-richmond-ballet/</w:t>
        </w:r>
      </w:hyperlink>
      <w:r w:rsidR="00866BF3" w:rsidRPr="005E2778">
        <w:rPr>
          <w:rFonts w:cstheme="minorBidi"/>
        </w:rPr>
        <w:t>.</w:t>
      </w:r>
    </w:p>
    <w:p w14:paraId="76A77190" w14:textId="77777777" w:rsidR="005E2778" w:rsidRPr="005E2778" w:rsidRDefault="005E2778" w:rsidP="003238B4">
      <w:pPr>
        <w:spacing w:line="240" w:lineRule="auto"/>
        <w:rPr>
          <w:rFonts w:cstheme="minorBidi"/>
        </w:rPr>
      </w:pPr>
    </w:p>
    <w:p w14:paraId="788119F7" w14:textId="21AD157E" w:rsidR="00BC7516" w:rsidRPr="005E2778" w:rsidRDefault="00866BF3" w:rsidP="003238B4">
      <w:pPr>
        <w:spacing w:line="240" w:lineRule="auto"/>
        <w:rPr>
          <w:rFonts w:cstheme="minorBidi"/>
        </w:rPr>
      </w:pPr>
      <w:r w:rsidRPr="005E2778">
        <w:rPr>
          <w:rFonts w:cstheme="minorBidi"/>
        </w:rPr>
        <w:t xml:space="preserve">“Richmond Ballet Trainee.” Trainee Program. Accessed March 13, 2016. </w:t>
      </w:r>
      <w:hyperlink r:id="rId68" w:history="1">
        <w:r w:rsidR="005E2778" w:rsidRPr="005E2778">
          <w:rPr>
            <w:rFonts w:cstheme="minorBidi"/>
          </w:rPr>
          <w:t>http://www.richmondballet.com/school/classes/trainees/</w:t>
        </w:r>
      </w:hyperlink>
      <w:r w:rsidRPr="005E2778">
        <w:rPr>
          <w:rFonts w:cstheme="minorBidi"/>
        </w:rPr>
        <w:t>.</w:t>
      </w:r>
    </w:p>
    <w:p w14:paraId="224FD088" w14:textId="77777777" w:rsidR="005E2778" w:rsidRPr="005E2778" w:rsidRDefault="005E2778" w:rsidP="003238B4">
      <w:pPr>
        <w:spacing w:line="240" w:lineRule="auto"/>
        <w:rPr>
          <w:rFonts w:cstheme="minorBidi"/>
        </w:rPr>
      </w:pPr>
    </w:p>
    <w:p w14:paraId="174C078C" w14:textId="77777777" w:rsidR="00BC7516" w:rsidRDefault="00866BF3" w:rsidP="003238B4">
      <w:pPr>
        <w:spacing w:line="240" w:lineRule="auto"/>
        <w:rPr>
          <w:rFonts w:cstheme="minorBidi"/>
        </w:rPr>
      </w:pPr>
      <w:r w:rsidRPr="006B2EE3">
        <w:rPr>
          <w:rFonts w:cstheme="minorBidi"/>
        </w:rPr>
        <w:t xml:space="preserve">“San Francisco Ballet Dancers.” The Company. Accessed March 1, 2016. </w:t>
      </w:r>
      <w:hyperlink r:id="rId69" w:history="1">
        <w:r w:rsidRPr="006B2EE3">
          <w:rPr>
            <w:rFonts w:cstheme="minorBidi"/>
          </w:rPr>
          <w:t>https://www.sfballet.org/company</w:t>
        </w:r>
      </w:hyperlink>
      <w:r>
        <w:rPr>
          <w:rFonts w:cstheme="minorBidi"/>
        </w:rPr>
        <w:t>.</w:t>
      </w:r>
    </w:p>
    <w:p w14:paraId="081E4756" w14:textId="77777777" w:rsidR="005E2778" w:rsidRDefault="005E2778" w:rsidP="003238B4">
      <w:pPr>
        <w:spacing w:line="240" w:lineRule="auto"/>
        <w:rPr>
          <w:rFonts w:cstheme="minorBidi"/>
        </w:rPr>
      </w:pPr>
    </w:p>
    <w:p w14:paraId="16B1415D" w14:textId="77777777" w:rsidR="00BC7516" w:rsidRDefault="00866BF3" w:rsidP="003238B4">
      <w:pPr>
        <w:spacing w:line="240" w:lineRule="auto"/>
        <w:rPr>
          <w:rFonts w:cstheme="minorBidi"/>
        </w:rPr>
      </w:pPr>
      <w:r w:rsidRPr="006B2EE3">
        <w:rPr>
          <w:rFonts w:cstheme="minorBidi"/>
        </w:rPr>
        <w:t xml:space="preserve">“San Francisco Ballet School.” Trainee Program. Accessed February 21, 2016. </w:t>
      </w:r>
      <w:hyperlink r:id="rId70" w:history="1">
        <w:r w:rsidRPr="006B2EE3">
          <w:rPr>
            <w:rFonts w:cstheme="minorBidi"/>
          </w:rPr>
          <w:t>http://school.sfballet.org/trainee</w:t>
        </w:r>
      </w:hyperlink>
      <w:r>
        <w:rPr>
          <w:rFonts w:cstheme="minorBidi"/>
        </w:rPr>
        <w:t>.</w:t>
      </w:r>
    </w:p>
    <w:p w14:paraId="0CA36970" w14:textId="77777777" w:rsidR="005E2778" w:rsidRDefault="005E2778" w:rsidP="003238B4">
      <w:pPr>
        <w:spacing w:line="240" w:lineRule="auto"/>
        <w:rPr>
          <w:rFonts w:cstheme="minorBidi"/>
        </w:rPr>
      </w:pPr>
    </w:p>
    <w:p w14:paraId="08966EE7" w14:textId="66E1F25C" w:rsidR="00BC7516" w:rsidRDefault="00866BF3" w:rsidP="003238B4">
      <w:pPr>
        <w:spacing w:line="240" w:lineRule="auto"/>
        <w:rPr>
          <w:rFonts w:cstheme="minorBidi"/>
        </w:rPr>
      </w:pPr>
      <w:r w:rsidRPr="006B2EE3">
        <w:rPr>
          <w:rFonts w:cstheme="minorBidi"/>
        </w:rPr>
        <w:t>“</w:t>
      </w:r>
      <w:r>
        <w:rPr>
          <w:rFonts w:cstheme="minorBidi"/>
        </w:rPr>
        <w:t xml:space="preserve">The </w:t>
      </w:r>
      <w:r w:rsidRPr="006B2EE3">
        <w:rPr>
          <w:rFonts w:cstheme="minorBidi"/>
        </w:rPr>
        <w:t xml:space="preserve">School of American Ballet.” SAB. Accessed February 20, 2016.  </w:t>
      </w:r>
      <w:hyperlink r:id="rId71" w:history="1">
        <w:r w:rsidR="005E2778" w:rsidRPr="005E2778">
          <w:t>https://sab.org/school/nycb/</w:t>
        </w:r>
      </w:hyperlink>
      <w:r>
        <w:rPr>
          <w:rFonts w:cstheme="minorBidi"/>
        </w:rPr>
        <w:t>.</w:t>
      </w:r>
    </w:p>
    <w:p w14:paraId="7410B431" w14:textId="77777777" w:rsidR="005E2778" w:rsidRPr="005E2778" w:rsidRDefault="005E2778" w:rsidP="003238B4">
      <w:pPr>
        <w:spacing w:line="240" w:lineRule="auto"/>
        <w:rPr>
          <w:rFonts w:cstheme="minorBidi"/>
        </w:rPr>
      </w:pPr>
    </w:p>
    <w:p w14:paraId="1812BBB7" w14:textId="0E2955EF" w:rsidR="00866BF3" w:rsidRPr="005E2778" w:rsidRDefault="00866BF3" w:rsidP="003238B4">
      <w:pPr>
        <w:spacing w:line="240" w:lineRule="auto"/>
        <w:rPr>
          <w:rFonts w:cstheme="minorBidi"/>
        </w:rPr>
      </w:pPr>
      <w:r w:rsidRPr="005E2778">
        <w:rPr>
          <w:rFonts w:cstheme="minorBidi"/>
        </w:rPr>
        <w:t>“The Washington Ballet Dancers.” Company Dancers. Accessed March 23, 2016.</w:t>
      </w:r>
    </w:p>
    <w:p w14:paraId="21B81B65" w14:textId="77777777" w:rsidR="00866BF3" w:rsidRPr="005E2778" w:rsidRDefault="007826C2" w:rsidP="003238B4">
      <w:pPr>
        <w:spacing w:line="240" w:lineRule="auto"/>
        <w:rPr>
          <w:rFonts w:cstheme="minorBidi"/>
        </w:rPr>
      </w:pPr>
      <w:hyperlink r:id="rId72" w:history="1">
        <w:r w:rsidR="00866BF3" w:rsidRPr="005E2778">
          <w:rPr>
            <w:rFonts w:cstheme="minorBidi"/>
          </w:rPr>
          <w:t>https://www.washingtonballet.org/dancers/company</w:t>
        </w:r>
      </w:hyperlink>
      <w:r w:rsidR="00866BF3" w:rsidRPr="005E2778">
        <w:rPr>
          <w:rFonts w:cstheme="minorBidi"/>
        </w:rPr>
        <w:t>.</w:t>
      </w:r>
    </w:p>
    <w:p w14:paraId="051B9655" w14:textId="77777777" w:rsidR="005E2778" w:rsidRPr="005E2778" w:rsidRDefault="005E2778" w:rsidP="003238B4">
      <w:pPr>
        <w:spacing w:line="240" w:lineRule="auto"/>
        <w:rPr>
          <w:rFonts w:cstheme="minorBidi"/>
        </w:rPr>
      </w:pPr>
    </w:p>
    <w:p w14:paraId="25D6D617" w14:textId="77777777" w:rsidR="00866BF3" w:rsidRPr="005E2778" w:rsidRDefault="00866BF3" w:rsidP="003238B4">
      <w:pPr>
        <w:spacing w:line="240" w:lineRule="auto"/>
        <w:rPr>
          <w:rFonts w:cstheme="minorBidi"/>
        </w:rPr>
      </w:pPr>
      <w:r w:rsidRPr="005E2778">
        <w:rPr>
          <w:rFonts w:cstheme="minorBidi"/>
        </w:rPr>
        <w:t xml:space="preserve">“The Washington Ballet Studio Company.” </w:t>
      </w:r>
      <w:proofErr w:type="gramStart"/>
      <w:r w:rsidRPr="005E2778">
        <w:rPr>
          <w:rFonts w:cstheme="minorBidi"/>
        </w:rPr>
        <w:t>Studio Company Dancers.</w:t>
      </w:r>
      <w:proofErr w:type="gramEnd"/>
      <w:r w:rsidRPr="005E2778">
        <w:rPr>
          <w:rFonts w:cstheme="minorBidi"/>
        </w:rPr>
        <w:t xml:space="preserve"> Accessed March 23, 2016. </w:t>
      </w:r>
      <w:hyperlink r:id="rId73" w:history="1">
        <w:r w:rsidRPr="005E2778">
          <w:rPr>
            <w:rFonts w:cstheme="minorBidi"/>
          </w:rPr>
          <w:t>https://www.washingtonballet.org/dancers/studio-company</w:t>
        </w:r>
      </w:hyperlink>
      <w:r w:rsidRPr="005E2778">
        <w:rPr>
          <w:rFonts w:cstheme="minorBidi"/>
        </w:rPr>
        <w:t>.</w:t>
      </w:r>
    </w:p>
    <w:p w14:paraId="0E62E55E" w14:textId="77777777" w:rsidR="005E2778" w:rsidRPr="005E2778" w:rsidRDefault="005E2778" w:rsidP="003238B4">
      <w:pPr>
        <w:spacing w:line="240" w:lineRule="auto"/>
        <w:rPr>
          <w:rFonts w:cstheme="minorBidi"/>
        </w:rPr>
      </w:pPr>
    </w:p>
    <w:p w14:paraId="5308BEF8" w14:textId="002CBF94" w:rsidR="00866BF3" w:rsidRPr="005E2778" w:rsidRDefault="00866BF3" w:rsidP="003238B4">
      <w:pPr>
        <w:spacing w:line="240" w:lineRule="auto"/>
        <w:rPr>
          <w:rFonts w:cstheme="minorBidi"/>
        </w:rPr>
      </w:pPr>
      <w:r w:rsidRPr="005E2778">
        <w:rPr>
          <w:rFonts w:cstheme="minorBidi"/>
        </w:rPr>
        <w:t xml:space="preserve">“The Washington Ballet Trainees.” Trainee Program. Accessed March 23, 2016. </w:t>
      </w:r>
      <w:hyperlink r:id="rId74" w:history="1">
        <w:r w:rsidR="005E2778" w:rsidRPr="005E2778">
          <w:rPr>
            <w:rFonts w:cstheme="minorBidi"/>
          </w:rPr>
          <w:t>https://www.washingtonballet.org/dancers/trainees</w:t>
        </w:r>
      </w:hyperlink>
      <w:r w:rsidRPr="005E2778">
        <w:rPr>
          <w:rFonts w:cstheme="minorBidi"/>
        </w:rPr>
        <w:t>.</w:t>
      </w:r>
    </w:p>
    <w:p w14:paraId="0305FA41" w14:textId="77777777" w:rsidR="005E2778" w:rsidRPr="005E2778" w:rsidRDefault="005E2778" w:rsidP="003238B4">
      <w:pPr>
        <w:spacing w:line="240" w:lineRule="auto"/>
        <w:rPr>
          <w:rFonts w:cstheme="minorBidi"/>
        </w:rPr>
      </w:pPr>
    </w:p>
    <w:p w14:paraId="5F209D9D" w14:textId="5303E30B" w:rsidR="00BC7516" w:rsidRPr="005E2778" w:rsidRDefault="00866BF3" w:rsidP="003238B4">
      <w:pPr>
        <w:spacing w:line="240" w:lineRule="auto"/>
        <w:rPr>
          <w:rFonts w:cstheme="minorBidi"/>
        </w:rPr>
      </w:pPr>
      <w:proofErr w:type="spellStart"/>
      <w:r w:rsidRPr="005E2778">
        <w:rPr>
          <w:rFonts w:cstheme="minorBidi"/>
        </w:rPr>
        <w:t>Toppman</w:t>
      </w:r>
      <w:proofErr w:type="spellEnd"/>
      <w:r w:rsidRPr="005E2778">
        <w:rPr>
          <w:rFonts w:cstheme="minorBidi"/>
        </w:rPr>
        <w:t xml:space="preserve">, Lawrence. </w:t>
      </w:r>
      <w:r w:rsidR="00BC7516" w:rsidRPr="005E2778">
        <w:rPr>
          <w:rFonts w:cstheme="minorBidi"/>
        </w:rPr>
        <w:t>“</w:t>
      </w:r>
      <w:r w:rsidRPr="005E2778">
        <w:rPr>
          <w:rFonts w:cstheme="minorBidi"/>
        </w:rPr>
        <w:t>N.C. Dance Theatre Changes Name to Charlotte Ballet.</w:t>
      </w:r>
      <w:r w:rsidR="00BC7516" w:rsidRPr="005E2778">
        <w:rPr>
          <w:rFonts w:cstheme="minorBidi"/>
        </w:rPr>
        <w:t>”</w:t>
      </w:r>
      <w:r w:rsidRPr="005E2778">
        <w:rPr>
          <w:rFonts w:cstheme="minorBidi"/>
        </w:rPr>
        <w:t xml:space="preserve"> The Charlotte Observer. April 25, 2014. Accessed March 16, 2016. </w:t>
      </w:r>
      <w:hyperlink r:id="rId75" w:history="1">
        <w:r w:rsidR="005E2778" w:rsidRPr="005E2778">
          <w:rPr>
            <w:rFonts w:cstheme="minorBidi"/>
          </w:rPr>
          <w:t>http://www.charlotteobserver.com/entertainment/article9116267.html</w:t>
        </w:r>
      </w:hyperlink>
      <w:r w:rsidRPr="005E2778">
        <w:rPr>
          <w:rFonts w:cstheme="minorBidi"/>
        </w:rPr>
        <w:t>.</w:t>
      </w:r>
    </w:p>
    <w:p w14:paraId="4FBE4BF5" w14:textId="77777777" w:rsidR="005E2778" w:rsidRPr="005E2778" w:rsidRDefault="005E2778" w:rsidP="003238B4">
      <w:pPr>
        <w:spacing w:line="240" w:lineRule="auto"/>
        <w:rPr>
          <w:rFonts w:cstheme="minorBidi"/>
        </w:rPr>
      </w:pPr>
    </w:p>
    <w:p w14:paraId="3DBC2B42" w14:textId="77777777" w:rsidR="00BC7516" w:rsidRDefault="00866BF3" w:rsidP="003238B4">
      <w:pPr>
        <w:spacing w:line="240" w:lineRule="auto"/>
        <w:rPr>
          <w:rFonts w:cstheme="minorBidi"/>
        </w:rPr>
      </w:pPr>
      <w:r>
        <w:rPr>
          <w:rFonts w:cstheme="minorBidi"/>
        </w:rPr>
        <w:t xml:space="preserve">“Tulsa Ballet II.” </w:t>
      </w:r>
      <w:proofErr w:type="gramStart"/>
      <w:r>
        <w:rPr>
          <w:rFonts w:cstheme="minorBidi"/>
        </w:rPr>
        <w:t>About TBII.</w:t>
      </w:r>
      <w:proofErr w:type="gramEnd"/>
      <w:r>
        <w:rPr>
          <w:rFonts w:cstheme="minorBidi"/>
        </w:rPr>
        <w:t xml:space="preserve"> Accessed March 8, 2016. </w:t>
      </w:r>
      <w:hyperlink r:id="rId76" w:history="1">
        <w:r w:rsidRPr="0014031C">
          <w:rPr>
            <w:rFonts w:cstheme="minorBidi"/>
          </w:rPr>
          <w:t>https://tulsaballet.org/company/tbii/</w:t>
        </w:r>
      </w:hyperlink>
      <w:r>
        <w:rPr>
          <w:rFonts w:cstheme="minorBidi"/>
        </w:rPr>
        <w:t>.</w:t>
      </w:r>
    </w:p>
    <w:p w14:paraId="572A0811" w14:textId="77777777" w:rsidR="005E2778" w:rsidRDefault="005E2778" w:rsidP="003238B4">
      <w:pPr>
        <w:spacing w:line="240" w:lineRule="auto"/>
        <w:rPr>
          <w:rFonts w:cstheme="minorBidi"/>
        </w:rPr>
      </w:pPr>
    </w:p>
    <w:p w14:paraId="1F16036E" w14:textId="092F20A9" w:rsidR="00BC7516" w:rsidRDefault="00866BF3" w:rsidP="003238B4">
      <w:pPr>
        <w:spacing w:line="240" w:lineRule="auto"/>
        <w:rPr>
          <w:rFonts w:cstheme="minorBidi"/>
        </w:rPr>
      </w:pPr>
      <w:r>
        <w:rPr>
          <w:rFonts w:cstheme="minorBidi"/>
        </w:rPr>
        <w:t xml:space="preserve">“Tulsa Ballet II Performances.” 2015-2016 Performances. Accessed March 8, 2016. </w:t>
      </w:r>
      <w:hyperlink r:id="rId77" w:history="1">
        <w:r w:rsidR="005E2778" w:rsidRPr="005E2778">
          <w:t>https://tulsaballet.org/tbii-emerging-choreographers-showcase/</w:t>
        </w:r>
      </w:hyperlink>
      <w:r w:rsidRPr="0014031C">
        <w:rPr>
          <w:rFonts w:cstheme="minorBidi"/>
        </w:rPr>
        <w:t>.</w:t>
      </w:r>
    </w:p>
    <w:p w14:paraId="028463AC" w14:textId="77777777" w:rsidR="005E2778" w:rsidRDefault="005E2778" w:rsidP="003238B4">
      <w:pPr>
        <w:spacing w:line="240" w:lineRule="auto"/>
        <w:rPr>
          <w:rFonts w:cstheme="minorBidi"/>
        </w:rPr>
      </w:pPr>
    </w:p>
    <w:p w14:paraId="6C1C0382" w14:textId="77777777" w:rsidR="00BC7516" w:rsidRDefault="00866BF3" w:rsidP="003238B4">
      <w:pPr>
        <w:spacing w:line="240" w:lineRule="auto"/>
        <w:rPr>
          <w:rFonts w:cstheme="minorBidi"/>
        </w:rPr>
      </w:pPr>
      <w:r w:rsidRPr="006B2EE3">
        <w:rPr>
          <w:rFonts w:cstheme="minorBidi"/>
        </w:rPr>
        <w:t xml:space="preserve">“Tulsa Ballet Dancers.” Dancers. Accessed March 8, 2016. </w:t>
      </w:r>
      <w:hyperlink r:id="rId78" w:history="1">
        <w:r w:rsidRPr="00B13713">
          <w:rPr>
            <w:rFonts w:cstheme="minorBidi"/>
          </w:rPr>
          <w:t>https://tulsaballet.org/company/dancers/</w:t>
        </w:r>
      </w:hyperlink>
      <w:r>
        <w:rPr>
          <w:rFonts w:cstheme="minorBidi"/>
        </w:rPr>
        <w:t>.</w:t>
      </w:r>
    </w:p>
    <w:p w14:paraId="7004B27B" w14:textId="77777777" w:rsidR="005E2778" w:rsidRDefault="005E2778" w:rsidP="003238B4">
      <w:pPr>
        <w:spacing w:line="240" w:lineRule="auto"/>
      </w:pPr>
    </w:p>
    <w:p w14:paraId="79BF0486" w14:textId="12C675B7" w:rsidR="00866BF3" w:rsidRDefault="00866BF3" w:rsidP="003238B4">
      <w:pPr>
        <w:spacing w:line="240" w:lineRule="auto"/>
      </w:pPr>
      <w:r w:rsidRPr="00B13713">
        <w:lastRenderedPageBreak/>
        <w:t xml:space="preserve">Watts, James D., Jr. "Tulsa Ballet II Marks 10th Anniversary with World Premiere." </w:t>
      </w:r>
      <w:r w:rsidRPr="00077A62">
        <w:rPr>
          <w:i/>
        </w:rPr>
        <w:t>Tulsa World</w:t>
      </w:r>
      <w:r w:rsidRPr="00B13713">
        <w:t xml:space="preserve">. August 16, 2015. Accessed March 8, 2016. </w:t>
      </w:r>
      <w:hyperlink r:id="rId79" w:history="1">
        <w:r w:rsidRPr="001C7087">
          <w:t>http://www.tulsaworld.com/scene/artsandentertainment/tulsa-ballet-ii-marks-th-anniversary-with-world-premiere/article_a3431816-e92e-5c42-858e-f46ea47da586.html</w:t>
        </w:r>
      </w:hyperlink>
      <w:r>
        <w:t>.</w:t>
      </w:r>
    </w:p>
    <w:p w14:paraId="49B0E026" w14:textId="59350389" w:rsidR="00AA0B13" w:rsidRPr="00AA0B13" w:rsidRDefault="00AA0B13" w:rsidP="00BC7516">
      <w:pPr>
        <w:pStyle w:val="Heading1"/>
      </w:pPr>
    </w:p>
    <w:sectPr w:rsidR="00AA0B13" w:rsidRPr="00AA0B13" w:rsidSect="00DA1971">
      <w:footerReference w:type="default" r:id="rId8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2F1709" w14:textId="77777777" w:rsidR="003238B4" w:rsidRDefault="003238B4" w:rsidP="008E1C26">
      <w:pPr>
        <w:spacing w:line="240" w:lineRule="auto"/>
      </w:pPr>
      <w:r>
        <w:separator/>
      </w:r>
    </w:p>
  </w:endnote>
  <w:endnote w:type="continuationSeparator" w:id="0">
    <w:p w14:paraId="18190CDB" w14:textId="77777777" w:rsidR="003238B4" w:rsidRDefault="003238B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6D458" w14:textId="77777777" w:rsidR="003238B4" w:rsidRDefault="003238B4" w:rsidP="008E1C26">
    <w:pPr>
      <w:pStyle w:val="Footer"/>
      <w:jc w:val="center"/>
    </w:pPr>
    <w:r>
      <w:fldChar w:fldCharType="begin"/>
    </w:r>
    <w:r>
      <w:instrText xml:space="preserve"> PAGE   \* MERGEFORMAT </w:instrText>
    </w:r>
    <w:r>
      <w:fldChar w:fldCharType="separate"/>
    </w:r>
    <w:r w:rsidR="007826C2">
      <w:rPr>
        <w:noProof/>
      </w:rPr>
      <w:t>vii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2A9AE" w14:textId="77777777" w:rsidR="003238B4" w:rsidRDefault="003238B4" w:rsidP="008E1C26">
    <w:pPr>
      <w:pStyle w:val="Footer"/>
      <w:jc w:val="center"/>
    </w:pPr>
    <w:r>
      <w:fldChar w:fldCharType="begin"/>
    </w:r>
    <w:r>
      <w:instrText xml:space="preserve"> PAGE   \* MERGEFORMAT </w:instrText>
    </w:r>
    <w:r>
      <w:fldChar w:fldCharType="separate"/>
    </w:r>
    <w:r w:rsidR="007826C2">
      <w:rPr>
        <w:noProof/>
      </w:rPr>
      <w:t>80</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58CD7C" w14:textId="77777777" w:rsidR="003238B4" w:rsidRDefault="003238B4" w:rsidP="008E1C26">
      <w:pPr>
        <w:spacing w:line="240" w:lineRule="auto"/>
      </w:pPr>
      <w:r>
        <w:separator/>
      </w:r>
    </w:p>
  </w:footnote>
  <w:footnote w:type="continuationSeparator" w:id="0">
    <w:p w14:paraId="136F8513" w14:textId="77777777" w:rsidR="003238B4" w:rsidRDefault="003238B4" w:rsidP="008E1C26">
      <w:pPr>
        <w:spacing w:line="240" w:lineRule="auto"/>
      </w:pPr>
      <w:r>
        <w:continuationSeparator/>
      </w:r>
    </w:p>
  </w:footnote>
  <w:footnote w:id="1">
    <w:p w14:paraId="68732154" w14:textId="77777777" w:rsidR="003238B4" w:rsidRDefault="003238B4" w:rsidP="00856EB1">
      <w:pPr>
        <w:spacing w:line="240" w:lineRule="auto"/>
      </w:pPr>
      <w:r>
        <w:rPr>
          <w:rStyle w:val="FootnoteReference"/>
        </w:rPr>
        <w:footnoteRef/>
      </w:r>
      <w:r>
        <w:t xml:space="preserve"> “Atlanta Ballet,” Atlanta Ballet. </w:t>
      </w:r>
      <w:proofErr w:type="gramStart"/>
      <w:r>
        <w:t>accessed</w:t>
      </w:r>
      <w:proofErr w:type="gramEnd"/>
      <w:r>
        <w:t xml:space="preserve"> April 5, 2016. </w:t>
      </w:r>
      <w:proofErr w:type="gramStart"/>
      <w:r>
        <w:t>p</w:t>
      </w:r>
      <w:r w:rsidRPr="006B2EE3">
        <w:t>http</w:t>
      </w:r>
      <w:proofErr w:type="gramEnd"/>
      <w:r w:rsidRPr="006B2EE3">
        <w:t>://www.atlantaballet.com/about-us/history/chronology</w:t>
      </w:r>
      <w:r>
        <w:t>.</w:t>
      </w:r>
    </w:p>
  </w:footnote>
  <w:footnote w:id="2">
    <w:p w14:paraId="23D28D5A" w14:textId="77777777" w:rsidR="003238B4" w:rsidRPr="00CF6AB0" w:rsidRDefault="003238B4" w:rsidP="00856EB1">
      <w:pPr>
        <w:spacing w:line="240" w:lineRule="auto"/>
      </w:pPr>
      <w:r>
        <w:rPr>
          <w:rStyle w:val="FootnoteReference"/>
        </w:rPr>
        <w:footnoteRef/>
      </w:r>
      <w:r>
        <w:t xml:space="preserve"> Stephanie L. Watanabe, “A Study of Four Selected Career-entry Training Programs in the Performing Arts” (PhD diss., 1990), accessed January 16, 2016.  </w:t>
      </w:r>
      <w:r w:rsidRPr="00B7385B">
        <w:t>http://search.proquest.com/docview/303837737</w:t>
      </w:r>
      <w:proofErr w:type="gramStart"/>
      <w:r w:rsidRPr="004D2CEE">
        <w:t>.</w:t>
      </w:r>
      <w:r>
        <w:t>,</w:t>
      </w:r>
      <w:proofErr w:type="gramEnd"/>
      <w:r>
        <w:t xml:space="preserve"> 43.</w:t>
      </w:r>
    </w:p>
  </w:footnote>
  <w:footnote w:id="3">
    <w:p w14:paraId="10065A56" w14:textId="77777777" w:rsidR="003238B4" w:rsidRPr="00931246" w:rsidRDefault="003238B4" w:rsidP="00856EB1">
      <w:pPr>
        <w:pStyle w:val="FootnoteText"/>
      </w:pPr>
      <w:r>
        <w:rPr>
          <w:rStyle w:val="FootnoteReference"/>
        </w:rPr>
        <w:footnoteRef/>
      </w:r>
      <w:r>
        <w:t xml:space="preserve"> Kathleen </w:t>
      </w:r>
      <w:proofErr w:type="spellStart"/>
      <w:r>
        <w:t>Mcguire</w:t>
      </w:r>
      <w:proofErr w:type="spellEnd"/>
      <w:r>
        <w:t xml:space="preserve">, “Trainee Program Truths” </w:t>
      </w:r>
      <w:r>
        <w:rPr>
          <w:i/>
        </w:rPr>
        <w:t>Pointe</w:t>
      </w:r>
      <w:r>
        <w:t xml:space="preserve">, 1 </w:t>
      </w:r>
      <w:proofErr w:type="gramStart"/>
      <w:r>
        <w:t>December,</w:t>
      </w:r>
      <w:proofErr w:type="gramEnd"/>
      <w:r>
        <w:t xml:space="preserve"> 2014. (</w:t>
      </w:r>
      <w:proofErr w:type="gramStart"/>
      <w:r>
        <w:t>accessed</w:t>
      </w:r>
      <w:proofErr w:type="gramEnd"/>
      <w:r>
        <w:t xml:space="preserve"> 1 February 2016). </w:t>
      </w:r>
      <w:hyperlink r:id="rId1" w:history="1">
        <w:r w:rsidRPr="00B13713">
          <w:t>http://dancemagazine.com/training-career/in_training_trainee_program_truths/</w:t>
        </w:r>
      </w:hyperlink>
      <w:r w:rsidRPr="006B2EE3">
        <w:t>.</w:t>
      </w:r>
    </w:p>
  </w:footnote>
  <w:footnote w:id="4">
    <w:p w14:paraId="5EC44053" w14:textId="77777777" w:rsidR="003238B4" w:rsidRPr="00877FEE" w:rsidRDefault="003238B4" w:rsidP="00856EB1">
      <w:pPr>
        <w:pStyle w:val="FootnoteText"/>
        <w:rPr>
          <w:i/>
        </w:rPr>
      </w:pPr>
      <w:r>
        <w:rPr>
          <w:rStyle w:val="FootnoteReference"/>
        </w:rPr>
        <w:footnoteRef/>
      </w:r>
      <w:r>
        <w:t xml:space="preserve"> </w:t>
      </w:r>
      <w:proofErr w:type="gramStart"/>
      <w:r>
        <w:t>Thomas Connors, “</w:t>
      </w:r>
      <w:r>
        <w:rPr>
          <w:i/>
        </w:rPr>
        <w:t xml:space="preserve">Kirkland, </w:t>
      </w:r>
      <w:proofErr w:type="spellStart"/>
      <w:r>
        <w:rPr>
          <w:i/>
        </w:rPr>
        <w:t>Gelsey</w:t>
      </w:r>
      <w:proofErr w:type="spellEnd"/>
      <w:r>
        <w:rPr>
          <w:i/>
        </w:rPr>
        <w:t xml:space="preserve">”, </w:t>
      </w:r>
      <w:r w:rsidRPr="006B2EE3">
        <w:t>International Encyclopedia of Dance.</w:t>
      </w:r>
      <w:proofErr w:type="gramEnd"/>
      <w:r w:rsidRPr="006B2EE3">
        <w:t xml:space="preserve"> </w:t>
      </w:r>
      <w:proofErr w:type="gramStart"/>
      <w:r w:rsidRPr="006B2EE3">
        <w:t>1st ed. Vol. 4.</w:t>
      </w:r>
      <w:proofErr w:type="gramEnd"/>
      <w:r w:rsidRPr="006B2EE3">
        <w:t xml:space="preserve"> New York</w:t>
      </w:r>
      <w:r>
        <w:t>: Oxford University Press, 1998, 24.</w:t>
      </w:r>
    </w:p>
  </w:footnote>
  <w:footnote w:id="5">
    <w:p w14:paraId="29E49B00" w14:textId="77777777" w:rsidR="003238B4" w:rsidRDefault="003238B4" w:rsidP="00856EB1">
      <w:pPr>
        <w:pStyle w:val="FootnoteText"/>
      </w:pPr>
      <w:r>
        <w:rPr>
          <w:rStyle w:val="FootnoteReference"/>
        </w:rPr>
        <w:footnoteRef/>
      </w:r>
      <w:r>
        <w:t xml:space="preserve"> Christine Temin, </w:t>
      </w:r>
      <w:r>
        <w:rPr>
          <w:i/>
        </w:rPr>
        <w:t xml:space="preserve">Behind the Scenes at Boston Ballet </w:t>
      </w:r>
      <w:r>
        <w:t xml:space="preserve">(University Press of Florida, </w:t>
      </w:r>
      <w:proofErr w:type="spellStart"/>
      <w:r>
        <w:t>Gainseville</w:t>
      </w:r>
      <w:proofErr w:type="spellEnd"/>
      <w:r>
        <w:t>, 2009), 50.</w:t>
      </w:r>
    </w:p>
  </w:footnote>
  <w:footnote w:id="6">
    <w:p w14:paraId="421B2997" w14:textId="77777777" w:rsidR="003238B4" w:rsidRDefault="003238B4" w:rsidP="00856EB1">
      <w:pPr>
        <w:pStyle w:val="FootnoteText"/>
      </w:pPr>
      <w:r>
        <w:rPr>
          <w:rStyle w:val="FootnoteReference"/>
        </w:rPr>
        <w:footnoteRef/>
      </w:r>
      <w:r>
        <w:t xml:space="preserve"> Ibid.</w:t>
      </w:r>
    </w:p>
  </w:footnote>
  <w:footnote w:id="7">
    <w:p w14:paraId="3CE8CE0C" w14:textId="77777777" w:rsidR="003238B4" w:rsidRPr="0002115E" w:rsidRDefault="003238B4" w:rsidP="00856EB1">
      <w:pPr>
        <w:pStyle w:val="FootnoteText"/>
      </w:pPr>
      <w:r>
        <w:rPr>
          <w:rStyle w:val="FootnoteReference"/>
        </w:rPr>
        <w:footnoteRef/>
      </w:r>
      <w:r>
        <w:t xml:space="preserve"> Chelsea Thomas, “Second companies flourish across America,” </w:t>
      </w:r>
      <w:r>
        <w:rPr>
          <w:i/>
        </w:rPr>
        <w:t xml:space="preserve">Dance </w:t>
      </w:r>
      <w:proofErr w:type="spellStart"/>
      <w:r>
        <w:rPr>
          <w:i/>
        </w:rPr>
        <w:t>Informa</w:t>
      </w:r>
      <w:proofErr w:type="spellEnd"/>
      <w:r>
        <w:rPr>
          <w:i/>
        </w:rPr>
        <w:t xml:space="preserve">, </w:t>
      </w:r>
      <w:r>
        <w:t xml:space="preserve">6 </w:t>
      </w:r>
      <w:proofErr w:type="gramStart"/>
      <w:r>
        <w:t>August,</w:t>
      </w:r>
      <w:proofErr w:type="gramEnd"/>
      <w:r>
        <w:t xml:space="preserve"> 2015, accessed February 2, 2016, </w:t>
      </w:r>
      <w:r w:rsidRPr="006B68A6">
        <w:t>http://www.danceinforma.com/USA_magazine/2015/08/06/second-companies-flourish-across-america/</w:t>
      </w:r>
      <w:r>
        <w:t>.</w:t>
      </w:r>
    </w:p>
  </w:footnote>
  <w:footnote w:id="8">
    <w:p w14:paraId="4A3585B7" w14:textId="77777777" w:rsidR="003238B4" w:rsidRDefault="003238B4" w:rsidP="00856EB1">
      <w:pPr>
        <w:pStyle w:val="FootnoteText"/>
      </w:pPr>
      <w:r>
        <w:rPr>
          <w:rStyle w:val="FootnoteReference"/>
        </w:rPr>
        <w:footnoteRef/>
      </w:r>
      <w:r>
        <w:t xml:space="preserve"> Ibid.</w:t>
      </w:r>
    </w:p>
  </w:footnote>
  <w:footnote w:id="9">
    <w:p w14:paraId="025791C7" w14:textId="77777777" w:rsidR="003238B4" w:rsidRDefault="003238B4" w:rsidP="00856EB1">
      <w:pPr>
        <w:pStyle w:val="FootnoteText"/>
      </w:pPr>
      <w:r>
        <w:rPr>
          <w:rStyle w:val="FootnoteReference"/>
        </w:rPr>
        <w:footnoteRef/>
      </w:r>
      <w:r>
        <w:t xml:space="preserve"> Sasha </w:t>
      </w:r>
      <w:proofErr w:type="spellStart"/>
      <w:r>
        <w:t>Anawalt</w:t>
      </w:r>
      <w:proofErr w:type="spellEnd"/>
      <w:r>
        <w:t xml:space="preserve">, </w:t>
      </w:r>
      <w:r>
        <w:rPr>
          <w:i/>
        </w:rPr>
        <w:t xml:space="preserve">The </w:t>
      </w:r>
      <w:proofErr w:type="spellStart"/>
      <w:r>
        <w:rPr>
          <w:i/>
        </w:rPr>
        <w:t>Joffrey</w:t>
      </w:r>
      <w:proofErr w:type="spellEnd"/>
      <w:r>
        <w:rPr>
          <w:i/>
        </w:rPr>
        <w:t xml:space="preserve"> Ballet: Robert </w:t>
      </w:r>
      <w:proofErr w:type="spellStart"/>
      <w:r>
        <w:rPr>
          <w:i/>
        </w:rPr>
        <w:t>Joffrey</w:t>
      </w:r>
      <w:proofErr w:type="spellEnd"/>
      <w:r>
        <w:rPr>
          <w:i/>
        </w:rPr>
        <w:t xml:space="preserve"> and the Making of an American Dance Company. </w:t>
      </w:r>
      <w:r>
        <w:t>(Scribner, New York, 1996)</w:t>
      </w:r>
      <w:proofErr w:type="gramStart"/>
      <w:r>
        <w:t>,256</w:t>
      </w:r>
      <w:proofErr w:type="gramEnd"/>
      <w:r>
        <w:t>.</w:t>
      </w:r>
    </w:p>
  </w:footnote>
  <w:footnote w:id="10">
    <w:p w14:paraId="74804007" w14:textId="77777777" w:rsidR="003238B4" w:rsidRPr="004319FE" w:rsidRDefault="003238B4" w:rsidP="00856EB1">
      <w:pPr>
        <w:pStyle w:val="FootnoteText"/>
      </w:pPr>
      <w:r>
        <w:rPr>
          <w:rStyle w:val="FootnoteReference"/>
        </w:rPr>
        <w:footnoteRef/>
      </w:r>
      <w:r>
        <w:t xml:space="preserve"> Ibid</w:t>
      </w:r>
      <w:proofErr w:type="gramStart"/>
      <w:r>
        <w:t>.,</w:t>
      </w:r>
      <w:proofErr w:type="gramEnd"/>
      <w:r>
        <w:t>255.</w:t>
      </w:r>
    </w:p>
  </w:footnote>
  <w:footnote w:id="11">
    <w:p w14:paraId="77254A59" w14:textId="77777777" w:rsidR="003238B4" w:rsidRDefault="003238B4" w:rsidP="00856EB1">
      <w:pPr>
        <w:pStyle w:val="FootnoteText"/>
      </w:pPr>
      <w:r>
        <w:rPr>
          <w:rStyle w:val="FootnoteReference"/>
        </w:rPr>
        <w:footnoteRef/>
      </w:r>
      <w:r>
        <w:t xml:space="preserve"> Ibid.</w:t>
      </w:r>
    </w:p>
  </w:footnote>
  <w:footnote w:id="12">
    <w:p w14:paraId="6CA22833" w14:textId="77777777" w:rsidR="003238B4" w:rsidRDefault="003238B4" w:rsidP="00856EB1">
      <w:pPr>
        <w:pStyle w:val="FootnoteText"/>
      </w:pPr>
      <w:r>
        <w:rPr>
          <w:rStyle w:val="FootnoteReference"/>
        </w:rPr>
        <w:footnoteRef/>
      </w:r>
      <w:r>
        <w:t xml:space="preserve"> Ibid</w:t>
      </w:r>
      <w:proofErr w:type="gramStart"/>
      <w:r>
        <w:t>.,</w:t>
      </w:r>
      <w:proofErr w:type="gramEnd"/>
      <w:r>
        <w:t>256.</w:t>
      </w:r>
    </w:p>
  </w:footnote>
  <w:footnote w:id="13">
    <w:p w14:paraId="23ED0DB6" w14:textId="77777777" w:rsidR="003238B4" w:rsidRDefault="003238B4" w:rsidP="00856EB1">
      <w:pPr>
        <w:pStyle w:val="FootnoteText"/>
      </w:pPr>
      <w:r>
        <w:rPr>
          <w:rStyle w:val="FootnoteReference"/>
        </w:rPr>
        <w:footnoteRef/>
      </w:r>
      <w:r>
        <w:t xml:space="preserve"> Ibid.</w:t>
      </w:r>
    </w:p>
  </w:footnote>
  <w:footnote w:id="14">
    <w:p w14:paraId="5833C938" w14:textId="77777777" w:rsidR="003238B4" w:rsidRDefault="003238B4" w:rsidP="00856EB1">
      <w:pPr>
        <w:pStyle w:val="FootnoteText"/>
      </w:pPr>
      <w:r>
        <w:rPr>
          <w:rStyle w:val="FootnoteReference"/>
        </w:rPr>
        <w:footnoteRef/>
      </w:r>
      <w:r>
        <w:t xml:space="preserve"> Patricia Barnes, </w:t>
      </w:r>
      <w:r>
        <w:rPr>
          <w:i/>
        </w:rPr>
        <w:t xml:space="preserve">Chase, Lucia, </w:t>
      </w:r>
      <w:r w:rsidRPr="006B2EE3">
        <w:t xml:space="preserve">International </w:t>
      </w:r>
      <w:proofErr w:type="spellStart"/>
      <w:r w:rsidRPr="006B2EE3">
        <w:t>Encylopedia</w:t>
      </w:r>
      <w:proofErr w:type="spellEnd"/>
      <w:r w:rsidRPr="006B2EE3">
        <w:t xml:space="preserve"> of Dance. </w:t>
      </w:r>
      <w:proofErr w:type="gramStart"/>
      <w:r w:rsidRPr="006B2EE3">
        <w:t>1st ed. Vol. 2.</w:t>
      </w:r>
      <w:proofErr w:type="gramEnd"/>
      <w:r w:rsidRPr="006B2EE3">
        <w:t xml:space="preserve"> Ne</w:t>
      </w:r>
      <w:r>
        <w:t>w York: Oxford University, 1998, 112.</w:t>
      </w:r>
    </w:p>
  </w:footnote>
  <w:footnote w:id="15">
    <w:p w14:paraId="55BB5BD5" w14:textId="77777777" w:rsidR="003238B4" w:rsidRDefault="003238B4" w:rsidP="00856EB1">
      <w:pPr>
        <w:pStyle w:val="FootnoteText"/>
      </w:pPr>
      <w:r>
        <w:rPr>
          <w:rStyle w:val="FootnoteReference"/>
        </w:rPr>
        <w:footnoteRef/>
      </w:r>
      <w:r>
        <w:t xml:space="preserve"> Ibid.</w:t>
      </w:r>
    </w:p>
  </w:footnote>
  <w:footnote w:id="16">
    <w:p w14:paraId="0FBEE933" w14:textId="77777777" w:rsidR="003238B4" w:rsidRDefault="003238B4" w:rsidP="00856EB1">
      <w:pPr>
        <w:pStyle w:val="FootnoteText"/>
      </w:pPr>
      <w:r>
        <w:rPr>
          <w:rStyle w:val="FootnoteReference"/>
        </w:rPr>
        <w:footnoteRef/>
      </w:r>
      <w:r>
        <w:t xml:space="preserve"> </w:t>
      </w:r>
      <w:proofErr w:type="gramStart"/>
      <w:r>
        <w:t>Watanabe, 44.</w:t>
      </w:r>
      <w:proofErr w:type="gramEnd"/>
    </w:p>
  </w:footnote>
  <w:footnote w:id="17">
    <w:p w14:paraId="2A0515CE" w14:textId="77777777" w:rsidR="003238B4" w:rsidRDefault="003238B4" w:rsidP="00856EB1">
      <w:pPr>
        <w:pStyle w:val="FootnoteText"/>
      </w:pPr>
      <w:r>
        <w:rPr>
          <w:rStyle w:val="FootnoteReference"/>
        </w:rPr>
        <w:footnoteRef/>
      </w:r>
      <w:r>
        <w:t xml:space="preserve"> </w:t>
      </w:r>
      <w:proofErr w:type="gramStart"/>
      <w:r>
        <w:t>Watanabe, 44-45.</w:t>
      </w:r>
      <w:proofErr w:type="gramEnd"/>
    </w:p>
  </w:footnote>
  <w:footnote w:id="18">
    <w:p w14:paraId="2022563B" w14:textId="77777777" w:rsidR="003238B4" w:rsidRDefault="003238B4" w:rsidP="00856EB1">
      <w:pPr>
        <w:pStyle w:val="FootnoteText"/>
      </w:pPr>
      <w:r>
        <w:rPr>
          <w:rStyle w:val="FootnoteReference"/>
        </w:rPr>
        <w:footnoteRef/>
      </w:r>
      <w:r>
        <w:t xml:space="preserve"> Ibid.</w:t>
      </w:r>
    </w:p>
  </w:footnote>
  <w:footnote w:id="19">
    <w:p w14:paraId="6052D978" w14:textId="77777777" w:rsidR="003238B4" w:rsidRDefault="003238B4" w:rsidP="00856EB1">
      <w:pPr>
        <w:pStyle w:val="FootnoteText"/>
      </w:pPr>
      <w:r>
        <w:rPr>
          <w:rStyle w:val="FootnoteReference"/>
        </w:rPr>
        <w:footnoteRef/>
      </w:r>
      <w:r>
        <w:t xml:space="preserve"> </w:t>
      </w:r>
      <w:r w:rsidRPr="00A33019">
        <w:rPr>
          <w:rFonts w:ascii="Times New Roman" w:hAnsi="Times New Roman" w:cs="Times New Roman"/>
        </w:rPr>
        <w:t>Ibid.</w:t>
      </w:r>
    </w:p>
  </w:footnote>
  <w:footnote w:id="20">
    <w:p w14:paraId="656DA7BC" w14:textId="77777777" w:rsidR="003238B4" w:rsidRDefault="003238B4" w:rsidP="00856EB1">
      <w:pPr>
        <w:pStyle w:val="FootnoteText"/>
      </w:pPr>
      <w:r>
        <w:rPr>
          <w:rStyle w:val="FootnoteReference"/>
        </w:rPr>
        <w:footnoteRef/>
      </w:r>
      <w:r>
        <w:t xml:space="preserve"> Ibid.</w:t>
      </w:r>
    </w:p>
  </w:footnote>
  <w:footnote w:id="21">
    <w:p w14:paraId="6333D2DF" w14:textId="77777777" w:rsidR="003238B4" w:rsidRPr="00A33019" w:rsidRDefault="003238B4" w:rsidP="00A81A03">
      <w:pPr>
        <w:spacing w:line="240" w:lineRule="auto"/>
        <w:rPr>
          <w:rFonts w:ascii="Times" w:hAnsi="Times"/>
          <w:sz w:val="20"/>
          <w:szCs w:val="20"/>
        </w:rPr>
      </w:pPr>
      <w:r>
        <w:rPr>
          <w:rStyle w:val="FootnoteReference"/>
        </w:rPr>
        <w:footnoteRef/>
      </w:r>
      <w:r>
        <w:t xml:space="preserve"> </w:t>
      </w:r>
      <w:r w:rsidRPr="00A33019">
        <w:rPr>
          <w:rFonts w:ascii="Helvetica" w:hAnsi="Helvetica"/>
          <w:color w:val="505050"/>
          <w:sz w:val="21"/>
          <w:szCs w:val="21"/>
          <w:shd w:val="clear" w:color="auto" w:fill="FFF7B7"/>
        </w:rPr>
        <w:t>“</w:t>
      </w:r>
      <w:r w:rsidRPr="00A33019">
        <w:rPr>
          <w:rFonts w:ascii="Times New Roman" w:hAnsi="Times New Roman"/>
        </w:rPr>
        <w:t>The School of American Ballet,”</w:t>
      </w:r>
      <w:r>
        <w:rPr>
          <w:rFonts w:ascii="Times New Roman" w:hAnsi="Times New Roman"/>
        </w:rPr>
        <w:t xml:space="preserve"> SAB,</w:t>
      </w:r>
      <w:r w:rsidRPr="00A33019">
        <w:rPr>
          <w:rFonts w:ascii="Times New Roman" w:hAnsi="Times New Roman"/>
        </w:rPr>
        <w:t xml:space="preserve"> accessed February 20, 2016, https://sab.org/school/nycb/.</w:t>
      </w:r>
    </w:p>
    <w:p w14:paraId="562D978B" w14:textId="77777777" w:rsidR="003238B4" w:rsidRDefault="003238B4" w:rsidP="00A81A03">
      <w:pPr>
        <w:pStyle w:val="FootnoteText"/>
      </w:pPr>
    </w:p>
  </w:footnote>
  <w:footnote w:id="22">
    <w:p w14:paraId="2E1B83DE" w14:textId="77777777" w:rsidR="003238B4" w:rsidRDefault="003238B4" w:rsidP="00A81A03">
      <w:pPr>
        <w:pStyle w:val="FootnoteText"/>
      </w:pPr>
      <w:r>
        <w:rPr>
          <w:rStyle w:val="FootnoteReference"/>
        </w:rPr>
        <w:footnoteRef/>
      </w:r>
      <w:r>
        <w:t xml:space="preserve"> “San Francisco Ballet School,” Trainee Program, </w:t>
      </w:r>
      <w:proofErr w:type="gramStart"/>
      <w:r>
        <w:t>accessed  February</w:t>
      </w:r>
      <w:proofErr w:type="gramEnd"/>
      <w:r>
        <w:t xml:space="preserve"> 21, 2016, </w:t>
      </w:r>
      <w:hyperlink r:id="rId2" w:history="1">
        <w:r w:rsidRPr="006B2EE3">
          <w:t>http://school.sfballet.org/trainee</w:t>
        </w:r>
      </w:hyperlink>
      <w:r>
        <w:t>.</w:t>
      </w:r>
    </w:p>
  </w:footnote>
  <w:footnote w:id="23">
    <w:p w14:paraId="709EA35A" w14:textId="77777777" w:rsidR="003238B4" w:rsidRDefault="003238B4" w:rsidP="00A81A03">
      <w:pPr>
        <w:pStyle w:val="FootnoteText"/>
      </w:pPr>
      <w:r>
        <w:rPr>
          <w:rStyle w:val="FootnoteReference"/>
        </w:rPr>
        <w:footnoteRef/>
      </w:r>
      <w:r>
        <w:t xml:space="preserve"> “San Francisco Ballet Dancers,” The Company accessed March, 1, 2016, https://www.sfballet.org/company/dancers</w:t>
      </w:r>
    </w:p>
  </w:footnote>
  <w:footnote w:id="24">
    <w:p w14:paraId="7C40BC6A" w14:textId="77777777" w:rsidR="003238B4" w:rsidRDefault="003238B4" w:rsidP="00A81A03">
      <w:pPr>
        <w:pStyle w:val="FootnoteText"/>
      </w:pPr>
      <w:r>
        <w:rPr>
          <w:rStyle w:val="FootnoteReference"/>
        </w:rPr>
        <w:footnoteRef/>
      </w:r>
      <w:r>
        <w:t xml:space="preserve">“ABT Dancers,” Dancers, accessed March 5, 2016, </w:t>
      </w:r>
      <w:r w:rsidRPr="00932C75">
        <w:t>http://abt.org/dancers/default.asp</w:t>
      </w:r>
      <w:r>
        <w:t>.</w:t>
      </w:r>
    </w:p>
  </w:footnote>
  <w:footnote w:id="25">
    <w:p w14:paraId="5A892172" w14:textId="77777777" w:rsidR="003238B4" w:rsidRDefault="003238B4" w:rsidP="00A81A03">
      <w:pPr>
        <w:pStyle w:val="FootnoteText"/>
      </w:pPr>
      <w:r>
        <w:rPr>
          <w:rStyle w:val="FootnoteReference"/>
        </w:rPr>
        <w:footnoteRef/>
      </w:r>
      <w:r>
        <w:t xml:space="preserve"> ”Ballet Austin Dancers,” Ballet Austin Company, accessed March 7, 2016, </w:t>
      </w:r>
      <w:r w:rsidRPr="00932C75">
        <w:t>https://balletaustin.org/company-performances/dancers</w:t>
      </w:r>
      <w:r>
        <w:t>.</w:t>
      </w:r>
    </w:p>
  </w:footnote>
  <w:footnote w:id="26">
    <w:p w14:paraId="59D504D4" w14:textId="77777777" w:rsidR="003238B4" w:rsidRDefault="003238B4" w:rsidP="00A81A03">
      <w:pPr>
        <w:pStyle w:val="FootnoteText"/>
      </w:pPr>
      <w:r>
        <w:rPr>
          <w:rStyle w:val="FootnoteReference"/>
        </w:rPr>
        <w:footnoteRef/>
      </w:r>
      <w:r>
        <w:t xml:space="preserve"> “</w:t>
      </w:r>
      <w:proofErr w:type="spellStart"/>
      <w:r>
        <w:t>BalletMet</w:t>
      </w:r>
      <w:proofErr w:type="spellEnd"/>
      <w:r>
        <w:t xml:space="preserve"> Dancers,” </w:t>
      </w:r>
      <w:proofErr w:type="spellStart"/>
      <w:r>
        <w:t>BalletMet</w:t>
      </w:r>
      <w:proofErr w:type="spellEnd"/>
      <w:r>
        <w:t xml:space="preserve"> Company Members, accessed March 9, 2016, </w:t>
      </w:r>
      <w:r w:rsidRPr="00932C75">
        <w:t>https://www.balletmet.org/the-company/dancers/</w:t>
      </w:r>
      <w:r>
        <w:t>.</w:t>
      </w:r>
    </w:p>
  </w:footnote>
  <w:footnote w:id="27">
    <w:p w14:paraId="5C2720DD" w14:textId="77777777" w:rsidR="003238B4" w:rsidRDefault="003238B4" w:rsidP="00A81A03">
      <w:pPr>
        <w:pStyle w:val="FootnoteText"/>
      </w:pPr>
      <w:r>
        <w:rPr>
          <w:rStyle w:val="FootnoteReference"/>
        </w:rPr>
        <w:footnoteRef/>
      </w:r>
      <w:r>
        <w:t xml:space="preserve"> “Ballet West Dancers,” Ballet West About Dancers, accessed March 9, 2016, </w:t>
      </w:r>
      <w:r w:rsidRPr="00883B6B">
        <w:t>https://balletwest.org/about/dancers</w:t>
      </w:r>
      <w:r>
        <w:t>.</w:t>
      </w:r>
    </w:p>
  </w:footnote>
  <w:footnote w:id="28">
    <w:p w14:paraId="6424B50B" w14:textId="77777777" w:rsidR="003238B4" w:rsidRDefault="003238B4" w:rsidP="00A81A03">
      <w:pPr>
        <w:pStyle w:val="FootnoteText"/>
      </w:pPr>
      <w:r>
        <w:rPr>
          <w:rStyle w:val="FootnoteReference"/>
        </w:rPr>
        <w:footnoteRef/>
      </w:r>
      <w:r>
        <w:t xml:space="preserve">“Boston Ballet Dancers,” The Company, accessed March 10, 2016, </w:t>
      </w:r>
      <w:r w:rsidRPr="00883B6B">
        <w:t>http://www.bostonballet.org/company/dancers/dancers.html</w:t>
      </w:r>
      <w:r>
        <w:t>.</w:t>
      </w:r>
    </w:p>
  </w:footnote>
  <w:footnote w:id="29">
    <w:p w14:paraId="6F426360" w14:textId="77777777" w:rsidR="003238B4" w:rsidRDefault="003238B4" w:rsidP="00A81A03">
      <w:pPr>
        <w:pStyle w:val="FootnoteText"/>
      </w:pPr>
      <w:r>
        <w:rPr>
          <w:rStyle w:val="FootnoteReference"/>
        </w:rPr>
        <w:footnoteRef/>
      </w:r>
      <w:r>
        <w:t xml:space="preserve"> “Charlotte Ballet Dancers,” Our Dancers, accessed March 15, 2016, </w:t>
      </w:r>
      <w:r w:rsidRPr="00883B6B">
        <w:t>http://charlotteballet.org/about/get-to-know-us/#dancers</w:t>
      </w:r>
      <w:r>
        <w:t>.</w:t>
      </w:r>
    </w:p>
  </w:footnote>
  <w:footnote w:id="30">
    <w:p w14:paraId="60EB47CB" w14:textId="77777777" w:rsidR="003238B4" w:rsidRDefault="003238B4" w:rsidP="00A81A03">
      <w:pPr>
        <w:pStyle w:val="FootnoteText"/>
      </w:pPr>
      <w:r>
        <w:rPr>
          <w:rStyle w:val="FootnoteReference"/>
        </w:rPr>
        <w:footnoteRef/>
      </w:r>
      <w:r>
        <w:t xml:space="preserve"> “Cincinnati Ballet Dancers,” Meet the Cincinnati Ballet Company, accessed March 17, 2016, </w:t>
      </w:r>
      <w:r w:rsidRPr="00210E83">
        <w:rPr>
          <w:rFonts w:eastAsia="Times New Roman" w:cs="Times New Roman"/>
        </w:rPr>
        <w:t>http://cballet.org/wordpress/dancers/</w:t>
      </w:r>
      <w:r>
        <w:rPr>
          <w:rFonts w:eastAsia="Times New Roman" w:cs="Times New Roman"/>
        </w:rPr>
        <w:t>.</w:t>
      </w:r>
    </w:p>
  </w:footnote>
  <w:footnote w:id="31">
    <w:p w14:paraId="3D2E2292" w14:textId="77777777" w:rsidR="003238B4" w:rsidRDefault="003238B4" w:rsidP="00A81A03">
      <w:pPr>
        <w:pStyle w:val="FootnoteText"/>
      </w:pPr>
      <w:r>
        <w:rPr>
          <w:rStyle w:val="FootnoteReference"/>
        </w:rPr>
        <w:footnoteRef/>
      </w:r>
      <w:r>
        <w:t xml:space="preserve"> “Colorado Ballet Dancers,” Company Dancers, accessed March 18, 2016, </w:t>
      </w:r>
      <w:r w:rsidRPr="00210E83">
        <w:rPr>
          <w:rFonts w:eastAsia="Times New Roman" w:cs="Times New Roman"/>
        </w:rPr>
        <w:t>http://coloradoballet.org/company/dancers</w:t>
      </w:r>
      <w:r>
        <w:rPr>
          <w:rFonts w:eastAsia="Times New Roman" w:cs="Times New Roman"/>
        </w:rPr>
        <w:t>.</w:t>
      </w:r>
    </w:p>
  </w:footnote>
  <w:footnote w:id="32">
    <w:p w14:paraId="2DF0FD21" w14:textId="77777777" w:rsidR="003238B4" w:rsidRDefault="003238B4" w:rsidP="00A81A03">
      <w:pPr>
        <w:pStyle w:val="FootnoteText"/>
      </w:pPr>
      <w:r>
        <w:rPr>
          <w:rStyle w:val="FootnoteReference"/>
        </w:rPr>
        <w:footnoteRef/>
      </w:r>
      <w:r>
        <w:t xml:space="preserve"> “Houston Ballet Dancers,” Inside Houston Ballet Dancers, accessed March 29, 2016, </w:t>
      </w:r>
      <w:r w:rsidRPr="00883B6B">
        <w:t>https://www.houstonballet.org/Inside-Houston-Ballet/Dancers/</w:t>
      </w:r>
      <w:r>
        <w:t>.</w:t>
      </w:r>
    </w:p>
  </w:footnote>
  <w:footnote w:id="33">
    <w:p w14:paraId="112B9669" w14:textId="77777777" w:rsidR="003238B4" w:rsidRDefault="003238B4" w:rsidP="00A81A03">
      <w:pPr>
        <w:pStyle w:val="FootnoteText"/>
      </w:pPr>
      <w:r>
        <w:rPr>
          <w:rStyle w:val="FootnoteReference"/>
        </w:rPr>
        <w:footnoteRef/>
      </w:r>
      <w:r>
        <w:t xml:space="preserve"> “Hubbard Street Dancers,” Meet The Dancers, accessed March 21, 2016, </w:t>
      </w:r>
      <w:r w:rsidRPr="00883B6B">
        <w:t>http://www.hubbardstreetdance.com/dancers</w:t>
      </w:r>
      <w:r>
        <w:t>.</w:t>
      </w:r>
    </w:p>
  </w:footnote>
  <w:footnote w:id="34">
    <w:p w14:paraId="5035EF31" w14:textId="77777777" w:rsidR="003238B4" w:rsidRDefault="003238B4" w:rsidP="00A81A03">
      <w:pPr>
        <w:pStyle w:val="FootnoteText"/>
      </w:pPr>
      <w:r>
        <w:rPr>
          <w:rStyle w:val="FootnoteReference"/>
        </w:rPr>
        <w:footnoteRef/>
      </w:r>
      <w:r>
        <w:t xml:space="preserve"> “</w:t>
      </w:r>
      <w:proofErr w:type="spellStart"/>
      <w:r>
        <w:t>Joffrey</w:t>
      </w:r>
      <w:proofErr w:type="spellEnd"/>
      <w:r>
        <w:t xml:space="preserve"> Ballet Dancers,” 2015-2016 Dancers, accessed March 22, 2016, </w:t>
      </w:r>
      <w:r w:rsidRPr="00883B6B">
        <w:t>http://www.joffrey.org/1516dancers</w:t>
      </w:r>
      <w:r>
        <w:t>.</w:t>
      </w:r>
    </w:p>
  </w:footnote>
  <w:footnote w:id="35">
    <w:p w14:paraId="40261BB8" w14:textId="77777777" w:rsidR="003238B4" w:rsidRDefault="003238B4" w:rsidP="00A81A03">
      <w:pPr>
        <w:pStyle w:val="FootnoteText"/>
      </w:pPr>
      <w:r>
        <w:rPr>
          <w:rStyle w:val="FootnoteReference"/>
        </w:rPr>
        <w:footnoteRef/>
      </w:r>
      <w:r>
        <w:t xml:space="preserve"> “Milwaukee Ballet Dancers,” About Milwaukee Ballet Company, accessed March 20, 2016, </w:t>
      </w:r>
      <w:r w:rsidRPr="00883B6B">
        <w:t>http://www.milwaukeeballet.org/about-us/dance-company</w:t>
      </w:r>
      <w:r>
        <w:t>.</w:t>
      </w:r>
    </w:p>
  </w:footnote>
  <w:footnote w:id="36">
    <w:p w14:paraId="1102316C" w14:textId="77777777" w:rsidR="003238B4" w:rsidRDefault="003238B4" w:rsidP="00A81A03">
      <w:pPr>
        <w:pStyle w:val="FootnoteText"/>
      </w:pPr>
      <w:r>
        <w:rPr>
          <w:rStyle w:val="FootnoteReference"/>
        </w:rPr>
        <w:footnoteRef/>
      </w:r>
      <w:r>
        <w:t xml:space="preserve"> “Nashville Ballet Dancers,” Company, accessed March 18, 2016, </w:t>
      </w:r>
      <w:r w:rsidRPr="00883B6B">
        <w:t>http://www.nashvilleballet.com/company-dancers/</w:t>
      </w:r>
      <w:r>
        <w:t>.</w:t>
      </w:r>
    </w:p>
  </w:footnote>
  <w:footnote w:id="37">
    <w:p w14:paraId="1C2EABF7" w14:textId="77777777" w:rsidR="003238B4" w:rsidRDefault="003238B4" w:rsidP="00A81A03">
      <w:pPr>
        <w:pStyle w:val="FootnoteText"/>
      </w:pPr>
      <w:r>
        <w:rPr>
          <w:rStyle w:val="FootnoteReference"/>
        </w:rPr>
        <w:footnoteRef/>
      </w:r>
      <w:r>
        <w:t xml:space="preserve"> “Orlando Ballet Dancers,” Company, accessed March 15, 2016, </w:t>
      </w:r>
      <w:r w:rsidRPr="00883B6B">
        <w:t>http://orlandoballet.org/the-company/dancers/</w:t>
      </w:r>
      <w:r>
        <w:t>.</w:t>
      </w:r>
    </w:p>
  </w:footnote>
  <w:footnote w:id="38">
    <w:p w14:paraId="4587F141" w14:textId="77777777" w:rsidR="003238B4" w:rsidRDefault="003238B4" w:rsidP="00A81A03">
      <w:pPr>
        <w:pStyle w:val="FootnoteText"/>
      </w:pPr>
      <w:r>
        <w:rPr>
          <w:rStyle w:val="FootnoteReference"/>
        </w:rPr>
        <w:footnoteRef/>
      </w:r>
      <w:r>
        <w:t xml:space="preserve"> “Pennsylvania Ballet Dancers,” Dancers, accessed March 22, 2016, </w:t>
      </w:r>
      <w:r w:rsidRPr="00883B6B">
        <w:t>https://www.paballet.org/dancers</w:t>
      </w:r>
      <w:r>
        <w:t>.</w:t>
      </w:r>
    </w:p>
  </w:footnote>
  <w:footnote w:id="39">
    <w:p w14:paraId="0B3F323E" w14:textId="77777777" w:rsidR="003238B4" w:rsidRDefault="003238B4" w:rsidP="00A81A03">
      <w:pPr>
        <w:pStyle w:val="FootnoteText"/>
      </w:pPr>
      <w:r>
        <w:rPr>
          <w:rStyle w:val="FootnoteReference"/>
        </w:rPr>
        <w:footnoteRef/>
      </w:r>
      <w:r>
        <w:t xml:space="preserve"> “Richmond Ballet Dancers,” Artists/Dancers, accessed March 13, 2016, </w:t>
      </w:r>
      <w:r w:rsidRPr="00883B6B">
        <w:t>http://www.richmondballet.com/season-tickets/artists/</w:t>
      </w:r>
      <w:r>
        <w:t>.</w:t>
      </w:r>
    </w:p>
  </w:footnote>
  <w:footnote w:id="40">
    <w:p w14:paraId="12773005" w14:textId="77777777" w:rsidR="003238B4" w:rsidRDefault="003238B4" w:rsidP="00A81A03">
      <w:pPr>
        <w:pStyle w:val="FootnoteText"/>
      </w:pPr>
      <w:r>
        <w:rPr>
          <w:rStyle w:val="FootnoteReference"/>
        </w:rPr>
        <w:footnoteRef/>
      </w:r>
      <w:r>
        <w:t xml:space="preserve"> “The Washington Ballet Dancers,” Company Dancers, accessed March 23, 2016, </w:t>
      </w:r>
      <w:r w:rsidRPr="00EF5842">
        <w:t>https://www.washingtonballet.org/dancers/company</w:t>
      </w:r>
      <w:r>
        <w:t>.</w:t>
      </w:r>
    </w:p>
  </w:footnote>
  <w:footnote w:id="41">
    <w:p w14:paraId="0179EBD7" w14:textId="77777777" w:rsidR="003238B4" w:rsidRDefault="003238B4" w:rsidP="00A81A03">
      <w:pPr>
        <w:pStyle w:val="FootnoteText"/>
      </w:pPr>
      <w:r>
        <w:rPr>
          <w:rStyle w:val="FootnoteReference"/>
        </w:rPr>
        <w:footnoteRef/>
      </w:r>
      <w:r>
        <w:t xml:space="preserve"> “Tulsa Ballet Dancers,” Dancers, accessed March 8, 2016, </w:t>
      </w:r>
      <w:r w:rsidRPr="00EF5842">
        <w:t>https://tulsaballet.org/company/dancers/</w:t>
      </w:r>
    </w:p>
  </w:footnote>
  <w:footnote w:id="42">
    <w:p w14:paraId="728373B0" w14:textId="77777777" w:rsidR="003238B4" w:rsidRDefault="003238B4" w:rsidP="00A81A03">
      <w:pPr>
        <w:pStyle w:val="FootnoteText"/>
      </w:pPr>
      <w:r>
        <w:rPr>
          <w:rStyle w:val="FootnoteReference"/>
        </w:rPr>
        <w:footnoteRef/>
      </w:r>
      <w:r>
        <w:t xml:space="preserve"> “Boston Ballet II,” Boston Ballet II, accessed March 10, 2016, </w:t>
      </w:r>
      <w:r w:rsidRPr="000E42B1">
        <w:t>http://www.bostonballet.org/company/dancers/bbII.html</w:t>
      </w:r>
      <w:r>
        <w:t>.</w:t>
      </w:r>
    </w:p>
  </w:footnote>
  <w:footnote w:id="43">
    <w:p w14:paraId="06FD4B8D" w14:textId="77777777" w:rsidR="003238B4" w:rsidRDefault="003238B4" w:rsidP="00A81A03">
      <w:pPr>
        <w:pStyle w:val="FootnoteText"/>
      </w:pPr>
      <w:r>
        <w:rPr>
          <w:rStyle w:val="FootnoteReference"/>
        </w:rPr>
        <w:footnoteRef/>
      </w:r>
      <w:r>
        <w:t xml:space="preserve"> “ABT Dancers,</w:t>
      </w:r>
      <w:proofErr w:type="gramStart"/>
      <w:r>
        <w:t>”.</w:t>
      </w:r>
      <w:proofErr w:type="gramEnd"/>
    </w:p>
  </w:footnote>
  <w:footnote w:id="44">
    <w:p w14:paraId="3E481F76" w14:textId="77777777" w:rsidR="003238B4" w:rsidRDefault="003238B4" w:rsidP="00A81A03">
      <w:pPr>
        <w:pStyle w:val="FootnoteText"/>
      </w:pPr>
      <w:r>
        <w:rPr>
          <w:rStyle w:val="FootnoteReference"/>
        </w:rPr>
        <w:footnoteRef/>
      </w:r>
      <w:r>
        <w:t xml:space="preserve"> Ibid.</w:t>
      </w:r>
    </w:p>
  </w:footnote>
  <w:footnote w:id="45">
    <w:p w14:paraId="6FEBD764" w14:textId="77777777" w:rsidR="003238B4" w:rsidRDefault="003238B4" w:rsidP="00A81A03">
      <w:pPr>
        <w:pStyle w:val="FootnoteText"/>
      </w:pPr>
      <w:r>
        <w:rPr>
          <w:rStyle w:val="FootnoteReference"/>
        </w:rPr>
        <w:footnoteRef/>
      </w:r>
      <w:r>
        <w:t xml:space="preserve"> “ABT Studio Company,” ABT Education and Training, accessed March 5, 2016, </w:t>
      </w:r>
      <w:r w:rsidRPr="008A346B">
        <w:t>http://www.abt.org/education/studiocompany.asp</w:t>
      </w:r>
      <w:r>
        <w:t>.</w:t>
      </w:r>
    </w:p>
  </w:footnote>
  <w:footnote w:id="46">
    <w:p w14:paraId="45B31C40" w14:textId="77777777" w:rsidR="003238B4" w:rsidRDefault="003238B4" w:rsidP="00A81A03">
      <w:pPr>
        <w:pStyle w:val="FootnoteText"/>
      </w:pPr>
      <w:r>
        <w:rPr>
          <w:rStyle w:val="FootnoteReference"/>
        </w:rPr>
        <w:footnoteRef/>
      </w:r>
      <w:r>
        <w:t xml:space="preserve"> “ABT Studio Company Dancers,” ABT Studio Company, accessed March 5, 2016, </w:t>
      </w:r>
      <w:r w:rsidRPr="008A346B">
        <w:t>http://www.abt.org/education/stu_co_dancers.asp</w:t>
      </w:r>
      <w:r>
        <w:t>.</w:t>
      </w:r>
    </w:p>
  </w:footnote>
  <w:footnote w:id="47">
    <w:p w14:paraId="034FA616" w14:textId="77777777" w:rsidR="003238B4" w:rsidRDefault="003238B4" w:rsidP="00A81A03">
      <w:pPr>
        <w:pStyle w:val="FootnoteText"/>
      </w:pPr>
      <w:r>
        <w:rPr>
          <w:rStyle w:val="FootnoteReference"/>
        </w:rPr>
        <w:footnoteRef/>
      </w:r>
      <w:r>
        <w:t xml:space="preserve"> “AGMA Contract ABT,” American Ballet Theatre Agreement, accessed April 1, 2016, </w:t>
      </w:r>
      <w:r w:rsidRPr="00FB16F9">
        <w:t>http://www.musicalartists.org/agreements/AmericanBalletTheatre.2011-2014.WithSideletters.pdf</w:t>
      </w:r>
      <w:r>
        <w:t>.</w:t>
      </w:r>
    </w:p>
  </w:footnote>
  <w:footnote w:id="48">
    <w:p w14:paraId="3EDC2E37" w14:textId="77777777" w:rsidR="003238B4" w:rsidRDefault="003238B4" w:rsidP="00C62565">
      <w:pPr>
        <w:pStyle w:val="FootnoteText"/>
      </w:pPr>
      <w:r>
        <w:rPr>
          <w:rStyle w:val="FootnoteReference"/>
        </w:rPr>
        <w:footnoteRef/>
      </w:r>
      <w:r>
        <w:t xml:space="preserve"> “ABT Studio Company,</w:t>
      </w:r>
      <w:proofErr w:type="gramStart"/>
      <w:r>
        <w:t>”.</w:t>
      </w:r>
      <w:proofErr w:type="gramEnd"/>
    </w:p>
  </w:footnote>
  <w:footnote w:id="49">
    <w:p w14:paraId="7291863F" w14:textId="77777777" w:rsidR="003238B4" w:rsidRDefault="003238B4" w:rsidP="00C62565">
      <w:pPr>
        <w:pStyle w:val="FootnoteText"/>
      </w:pPr>
      <w:r>
        <w:rPr>
          <w:rStyle w:val="FootnoteReference"/>
        </w:rPr>
        <w:footnoteRef/>
      </w:r>
      <w:r>
        <w:t xml:space="preserve"> Ibid.</w:t>
      </w:r>
    </w:p>
  </w:footnote>
  <w:footnote w:id="50">
    <w:p w14:paraId="53D81AD2" w14:textId="77777777" w:rsidR="003238B4" w:rsidRDefault="003238B4" w:rsidP="00C62565">
      <w:pPr>
        <w:pStyle w:val="FootnoteText"/>
      </w:pPr>
      <w:r>
        <w:rPr>
          <w:rStyle w:val="FootnoteReference"/>
        </w:rPr>
        <w:footnoteRef/>
      </w:r>
      <w:r>
        <w:t xml:space="preserve"> Ibid.</w:t>
      </w:r>
    </w:p>
  </w:footnote>
  <w:footnote w:id="51">
    <w:p w14:paraId="2489C57B" w14:textId="77777777" w:rsidR="003238B4" w:rsidRDefault="003238B4" w:rsidP="00C62565">
      <w:pPr>
        <w:pStyle w:val="FootnoteText"/>
      </w:pPr>
      <w:r>
        <w:rPr>
          <w:rStyle w:val="FootnoteReference"/>
        </w:rPr>
        <w:footnoteRef/>
      </w:r>
      <w:r>
        <w:t xml:space="preserve"> Ibid.</w:t>
      </w:r>
    </w:p>
  </w:footnote>
  <w:footnote w:id="52">
    <w:p w14:paraId="5469B555" w14:textId="77777777" w:rsidR="003238B4" w:rsidRDefault="003238B4" w:rsidP="00C62565">
      <w:pPr>
        <w:pStyle w:val="FootnoteText"/>
      </w:pPr>
      <w:r>
        <w:rPr>
          <w:rStyle w:val="FootnoteReference"/>
        </w:rPr>
        <w:footnoteRef/>
      </w:r>
      <w:r>
        <w:t xml:space="preserve"> Ibid.</w:t>
      </w:r>
    </w:p>
  </w:footnote>
  <w:footnote w:id="53">
    <w:p w14:paraId="11EBCDE0" w14:textId="77777777" w:rsidR="003238B4" w:rsidRDefault="003238B4" w:rsidP="00560E30">
      <w:pPr>
        <w:pStyle w:val="FootnoteText"/>
      </w:pPr>
      <w:r>
        <w:rPr>
          <w:rStyle w:val="FootnoteReference"/>
        </w:rPr>
        <w:footnoteRef/>
      </w:r>
      <w:r>
        <w:t xml:space="preserve"> Ibid.</w:t>
      </w:r>
    </w:p>
  </w:footnote>
  <w:footnote w:id="54">
    <w:p w14:paraId="1E45BC81" w14:textId="77777777" w:rsidR="003238B4" w:rsidRDefault="003238B4" w:rsidP="00560E30">
      <w:pPr>
        <w:pStyle w:val="FootnoteText"/>
      </w:pPr>
      <w:r>
        <w:rPr>
          <w:rStyle w:val="FootnoteReference"/>
        </w:rPr>
        <w:footnoteRef/>
      </w:r>
      <w:r>
        <w:t xml:space="preserve"> “Ballet Austin II,” Ballet Austin, accessed March 7, 2016, balletaustin.org/company-performances/ballet-austin-second-company.</w:t>
      </w:r>
    </w:p>
  </w:footnote>
  <w:footnote w:id="55">
    <w:p w14:paraId="745D6831" w14:textId="77777777" w:rsidR="003238B4" w:rsidRDefault="003238B4" w:rsidP="00560E30">
      <w:pPr>
        <w:pStyle w:val="FootnoteText"/>
      </w:pPr>
      <w:r>
        <w:rPr>
          <w:rStyle w:val="FootnoteReference"/>
        </w:rPr>
        <w:footnoteRef/>
      </w:r>
      <w:r>
        <w:t xml:space="preserve"> “Ballet Austin Dancers,</w:t>
      </w:r>
      <w:proofErr w:type="gramStart"/>
      <w:r>
        <w:t>”.</w:t>
      </w:r>
      <w:proofErr w:type="gramEnd"/>
    </w:p>
  </w:footnote>
  <w:footnote w:id="56">
    <w:p w14:paraId="3E731D02" w14:textId="77777777" w:rsidR="003238B4" w:rsidRDefault="003238B4" w:rsidP="00560E30">
      <w:pPr>
        <w:pStyle w:val="FootnoteText"/>
      </w:pPr>
      <w:r>
        <w:rPr>
          <w:rStyle w:val="FootnoteReference"/>
        </w:rPr>
        <w:footnoteRef/>
      </w:r>
      <w:r>
        <w:t xml:space="preserve"> “Ballet Austin II,</w:t>
      </w:r>
      <w:proofErr w:type="gramStart"/>
      <w:r>
        <w:t>”.</w:t>
      </w:r>
      <w:proofErr w:type="gramEnd"/>
    </w:p>
  </w:footnote>
  <w:footnote w:id="57">
    <w:p w14:paraId="612C9D48" w14:textId="77777777" w:rsidR="003238B4" w:rsidRDefault="003238B4" w:rsidP="00560E30">
      <w:pPr>
        <w:pStyle w:val="FootnoteText"/>
      </w:pPr>
      <w:r>
        <w:rPr>
          <w:rStyle w:val="FootnoteReference"/>
        </w:rPr>
        <w:footnoteRef/>
      </w:r>
      <w:r>
        <w:t xml:space="preserve"> Ibid.</w:t>
      </w:r>
    </w:p>
  </w:footnote>
  <w:footnote w:id="58">
    <w:p w14:paraId="079ABEE8" w14:textId="77777777" w:rsidR="003238B4" w:rsidRDefault="003238B4" w:rsidP="00560E30">
      <w:pPr>
        <w:pStyle w:val="FootnoteText"/>
      </w:pPr>
      <w:r>
        <w:rPr>
          <w:rStyle w:val="FootnoteReference"/>
        </w:rPr>
        <w:footnoteRef/>
      </w:r>
      <w:r>
        <w:t xml:space="preserve"> Ibid.</w:t>
      </w:r>
    </w:p>
  </w:footnote>
  <w:footnote w:id="59">
    <w:p w14:paraId="569A8566" w14:textId="77777777" w:rsidR="003238B4" w:rsidRDefault="003238B4" w:rsidP="00560E30">
      <w:pPr>
        <w:pStyle w:val="FootnoteText"/>
      </w:pPr>
      <w:r>
        <w:rPr>
          <w:rStyle w:val="FootnoteReference"/>
        </w:rPr>
        <w:footnoteRef/>
      </w:r>
      <w:r>
        <w:t xml:space="preserve"> Ibid.</w:t>
      </w:r>
    </w:p>
  </w:footnote>
  <w:footnote w:id="60">
    <w:p w14:paraId="00FC7FF6" w14:textId="77777777" w:rsidR="003238B4" w:rsidRDefault="003238B4" w:rsidP="00560E30">
      <w:pPr>
        <w:pStyle w:val="FootnoteText"/>
      </w:pPr>
      <w:r>
        <w:rPr>
          <w:rStyle w:val="FootnoteReference"/>
        </w:rPr>
        <w:footnoteRef/>
      </w:r>
      <w:r>
        <w:t xml:space="preserve"> Ibid.</w:t>
      </w:r>
    </w:p>
  </w:footnote>
  <w:footnote w:id="61">
    <w:p w14:paraId="71C5B50A" w14:textId="77777777" w:rsidR="003238B4" w:rsidRDefault="003238B4" w:rsidP="00560E30">
      <w:pPr>
        <w:pStyle w:val="FootnoteText"/>
      </w:pPr>
      <w:r>
        <w:rPr>
          <w:rStyle w:val="FootnoteReference"/>
        </w:rPr>
        <w:footnoteRef/>
      </w:r>
      <w:r>
        <w:t xml:space="preserve"> Ibid.</w:t>
      </w:r>
    </w:p>
  </w:footnote>
  <w:footnote w:id="62">
    <w:p w14:paraId="48BF3513" w14:textId="77777777" w:rsidR="003238B4" w:rsidRDefault="003238B4" w:rsidP="00560E30">
      <w:pPr>
        <w:pStyle w:val="FootnoteText"/>
      </w:pPr>
      <w:r>
        <w:rPr>
          <w:rStyle w:val="FootnoteReference"/>
        </w:rPr>
        <w:footnoteRef/>
      </w:r>
      <w:r>
        <w:t xml:space="preserve"> Ibid.</w:t>
      </w:r>
    </w:p>
  </w:footnote>
  <w:footnote w:id="63">
    <w:p w14:paraId="6A63E341" w14:textId="77777777" w:rsidR="003238B4" w:rsidRDefault="003238B4" w:rsidP="00560E30">
      <w:pPr>
        <w:pStyle w:val="FootnoteText"/>
      </w:pPr>
      <w:r>
        <w:rPr>
          <w:rStyle w:val="FootnoteReference"/>
        </w:rPr>
        <w:footnoteRef/>
      </w:r>
      <w:r>
        <w:t xml:space="preserve"> Ibid.</w:t>
      </w:r>
    </w:p>
  </w:footnote>
  <w:footnote w:id="64">
    <w:p w14:paraId="15122E26" w14:textId="77777777" w:rsidR="003238B4" w:rsidRDefault="003238B4" w:rsidP="00560E30">
      <w:pPr>
        <w:pStyle w:val="FootnoteText"/>
      </w:pPr>
      <w:r>
        <w:rPr>
          <w:rStyle w:val="FootnoteReference"/>
        </w:rPr>
        <w:footnoteRef/>
      </w:r>
      <w:r>
        <w:t xml:space="preserve"> Ibid. </w:t>
      </w:r>
    </w:p>
  </w:footnote>
  <w:footnote w:id="65">
    <w:p w14:paraId="7581331B" w14:textId="77777777" w:rsidR="003238B4" w:rsidRDefault="003238B4" w:rsidP="00560E30">
      <w:pPr>
        <w:pStyle w:val="FootnoteText"/>
      </w:pPr>
      <w:r>
        <w:rPr>
          <w:rStyle w:val="FootnoteReference"/>
        </w:rPr>
        <w:footnoteRef/>
      </w:r>
      <w:r>
        <w:t xml:space="preserve"> Ibid.</w:t>
      </w:r>
    </w:p>
  </w:footnote>
  <w:footnote w:id="66">
    <w:p w14:paraId="744DCE5F" w14:textId="77777777" w:rsidR="003238B4" w:rsidRDefault="003238B4" w:rsidP="00560E30">
      <w:pPr>
        <w:pStyle w:val="FootnoteText"/>
      </w:pPr>
      <w:r>
        <w:rPr>
          <w:rStyle w:val="FootnoteReference"/>
        </w:rPr>
        <w:footnoteRef/>
      </w:r>
      <w:r>
        <w:t xml:space="preserve"> Steve </w:t>
      </w:r>
      <w:proofErr w:type="spellStart"/>
      <w:r>
        <w:t>Sucato</w:t>
      </w:r>
      <w:proofErr w:type="spellEnd"/>
      <w:r>
        <w:t xml:space="preserve">, “Directors Notes: Double Duty,” </w:t>
      </w:r>
      <w:r>
        <w:rPr>
          <w:i/>
        </w:rPr>
        <w:t xml:space="preserve">Pointe, </w:t>
      </w:r>
      <w:r>
        <w:t xml:space="preserve">December 1, 2014, accessed February 1, 2016, </w:t>
      </w:r>
      <w:r w:rsidRPr="00355AD6">
        <w:t>https://www.balletmet.org/pointe-magazine-features-edwaard-liang/</w:t>
      </w:r>
      <w:r>
        <w:t>.</w:t>
      </w:r>
    </w:p>
  </w:footnote>
  <w:footnote w:id="67">
    <w:p w14:paraId="67F310FD" w14:textId="77777777" w:rsidR="003238B4" w:rsidRDefault="003238B4" w:rsidP="00560E30">
      <w:pPr>
        <w:pStyle w:val="FootnoteText"/>
      </w:pPr>
      <w:r>
        <w:rPr>
          <w:rStyle w:val="FootnoteReference"/>
        </w:rPr>
        <w:footnoteRef/>
      </w:r>
      <w:r>
        <w:t xml:space="preserve"> “</w:t>
      </w:r>
      <w:proofErr w:type="spellStart"/>
      <w:r>
        <w:t>BalletMet</w:t>
      </w:r>
      <w:proofErr w:type="spellEnd"/>
      <w:r>
        <w:t xml:space="preserve"> II,” </w:t>
      </w:r>
      <w:proofErr w:type="spellStart"/>
      <w:r>
        <w:t>BalletMet</w:t>
      </w:r>
      <w:proofErr w:type="spellEnd"/>
      <w:r>
        <w:t xml:space="preserve"> 2, accessed March 11, 2016, </w:t>
      </w:r>
      <w:r w:rsidRPr="00AD1150">
        <w:t>https://www.balletmet.org/balletmet-2/</w:t>
      </w:r>
      <w:r>
        <w:t>.</w:t>
      </w:r>
    </w:p>
  </w:footnote>
  <w:footnote w:id="68">
    <w:p w14:paraId="72DFAB20" w14:textId="77777777" w:rsidR="003238B4" w:rsidRDefault="003238B4" w:rsidP="00560E30">
      <w:pPr>
        <w:pStyle w:val="FootnoteText"/>
      </w:pPr>
      <w:r>
        <w:rPr>
          <w:rStyle w:val="FootnoteReference"/>
        </w:rPr>
        <w:footnoteRef/>
      </w:r>
      <w:r>
        <w:t xml:space="preserve"> Ibid.</w:t>
      </w:r>
    </w:p>
  </w:footnote>
  <w:footnote w:id="69">
    <w:p w14:paraId="09B4D613" w14:textId="77777777" w:rsidR="003238B4" w:rsidRDefault="003238B4" w:rsidP="00560E30">
      <w:pPr>
        <w:pStyle w:val="FootnoteText"/>
      </w:pPr>
      <w:r>
        <w:rPr>
          <w:rStyle w:val="FootnoteReference"/>
        </w:rPr>
        <w:footnoteRef/>
      </w:r>
      <w:r>
        <w:t xml:space="preserve"> “</w:t>
      </w:r>
      <w:proofErr w:type="spellStart"/>
      <w:r>
        <w:t>BalletMet</w:t>
      </w:r>
      <w:proofErr w:type="spellEnd"/>
      <w:r>
        <w:t xml:space="preserve"> Dancers,</w:t>
      </w:r>
      <w:proofErr w:type="gramStart"/>
      <w:r>
        <w:t>”.</w:t>
      </w:r>
      <w:proofErr w:type="gramEnd"/>
    </w:p>
  </w:footnote>
  <w:footnote w:id="70">
    <w:p w14:paraId="79855CA8" w14:textId="77777777" w:rsidR="003238B4" w:rsidRDefault="003238B4" w:rsidP="00560E30">
      <w:pPr>
        <w:pStyle w:val="FootnoteText"/>
      </w:pPr>
      <w:r>
        <w:rPr>
          <w:rStyle w:val="FootnoteReference"/>
        </w:rPr>
        <w:footnoteRef/>
      </w:r>
      <w:r>
        <w:t xml:space="preserve"> “AGMA Contract </w:t>
      </w:r>
      <w:proofErr w:type="spellStart"/>
      <w:r>
        <w:t>BalletMet</w:t>
      </w:r>
      <w:proofErr w:type="spellEnd"/>
      <w:r>
        <w:t xml:space="preserve">,” </w:t>
      </w:r>
      <w:proofErr w:type="spellStart"/>
      <w:r>
        <w:t>BalletMet</w:t>
      </w:r>
      <w:proofErr w:type="spellEnd"/>
      <w:r>
        <w:t xml:space="preserve"> Agreement, accessed April 1, 2016, </w:t>
      </w:r>
      <w:r w:rsidRPr="00A11EB6">
        <w:t>http://www.musicalartists.org/agreements/BalletMetColumbus.2014-2017.s.pdf</w:t>
      </w:r>
      <w:r>
        <w:t>.</w:t>
      </w:r>
    </w:p>
  </w:footnote>
  <w:footnote w:id="71">
    <w:p w14:paraId="06C96048" w14:textId="77777777" w:rsidR="003238B4" w:rsidRDefault="003238B4" w:rsidP="00484A9F">
      <w:pPr>
        <w:pStyle w:val="FootnoteText"/>
      </w:pPr>
      <w:r>
        <w:rPr>
          <w:rStyle w:val="FootnoteReference"/>
        </w:rPr>
        <w:footnoteRef/>
      </w:r>
      <w:r>
        <w:t xml:space="preserve"> Ibid.</w:t>
      </w:r>
    </w:p>
  </w:footnote>
  <w:footnote w:id="72">
    <w:p w14:paraId="32D6A6AB" w14:textId="77777777" w:rsidR="003238B4" w:rsidRDefault="003238B4" w:rsidP="00484A9F">
      <w:pPr>
        <w:pStyle w:val="FootnoteText"/>
      </w:pPr>
      <w:r>
        <w:rPr>
          <w:rStyle w:val="FootnoteReference"/>
        </w:rPr>
        <w:footnoteRef/>
      </w:r>
      <w:r>
        <w:t xml:space="preserve"> “Ballet West Dancers,</w:t>
      </w:r>
      <w:proofErr w:type="gramStart"/>
      <w:r>
        <w:t>”.</w:t>
      </w:r>
      <w:proofErr w:type="gramEnd"/>
    </w:p>
  </w:footnote>
  <w:footnote w:id="73">
    <w:p w14:paraId="6FC4CC61" w14:textId="77777777" w:rsidR="003238B4" w:rsidRDefault="003238B4" w:rsidP="00484A9F">
      <w:pPr>
        <w:pStyle w:val="FootnoteText"/>
      </w:pPr>
      <w:r>
        <w:rPr>
          <w:rStyle w:val="FootnoteReference"/>
        </w:rPr>
        <w:footnoteRef/>
      </w:r>
      <w:r>
        <w:t xml:space="preserve"> Ibid.</w:t>
      </w:r>
    </w:p>
  </w:footnote>
  <w:footnote w:id="74">
    <w:p w14:paraId="6BE19268" w14:textId="77777777" w:rsidR="003238B4" w:rsidRDefault="003238B4" w:rsidP="00484A9F">
      <w:pPr>
        <w:pStyle w:val="FootnoteText"/>
      </w:pPr>
      <w:r>
        <w:rPr>
          <w:rStyle w:val="FootnoteReference"/>
        </w:rPr>
        <w:footnoteRef/>
      </w:r>
      <w:r>
        <w:t xml:space="preserve"> Ibid</w:t>
      </w:r>
    </w:p>
  </w:footnote>
  <w:footnote w:id="75">
    <w:p w14:paraId="717654F2" w14:textId="77777777" w:rsidR="003238B4" w:rsidRDefault="003238B4" w:rsidP="00484A9F">
      <w:pPr>
        <w:pStyle w:val="FootnoteText"/>
      </w:pPr>
      <w:r>
        <w:rPr>
          <w:rStyle w:val="FootnoteReference"/>
        </w:rPr>
        <w:footnoteRef/>
      </w:r>
      <w:r>
        <w:t xml:space="preserve"> “AGMA Contract Ballet West,” Ballet West Agreement, accessed April 2, 2016, </w:t>
      </w:r>
      <w:r w:rsidRPr="000A36A9">
        <w:t>http://www.musicalartists.org/agreements/BalletWest.2011-2014final.pdf</w:t>
      </w:r>
      <w:r>
        <w:t>.</w:t>
      </w:r>
    </w:p>
  </w:footnote>
  <w:footnote w:id="76">
    <w:p w14:paraId="03499564" w14:textId="77777777" w:rsidR="003238B4" w:rsidRDefault="003238B4" w:rsidP="00484A9F">
      <w:pPr>
        <w:pStyle w:val="FootnoteText"/>
      </w:pPr>
      <w:r>
        <w:rPr>
          <w:rStyle w:val="FootnoteReference"/>
        </w:rPr>
        <w:footnoteRef/>
      </w:r>
      <w:r>
        <w:t xml:space="preserve"> Ibid.</w:t>
      </w:r>
    </w:p>
  </w:footnote>
  <w:footnote w:id="77">
    <w:p w14:paraId="38F4C830" w14:textId="77777777" w:rsidR="003238B4" w:rsidRDefault="003238B4" w:rsidP="00484A9F">
      <w:pPr>
        <w:pStyle w:val="FootnoteText"/>
      </w:pPr>
      <w:r>
        <w:rPr>
          <w:rStyle w:val="FootnoteReference"/>
        </w:rPr>
        <w:footnoteRef/>
      </w:r>
      <w:r>
        <w:t xml:space="preserve"> Ibid.</w:t>
      </w:r>
    </w:p>
  </w:footnote>
  <w:footnote w:id="78">
    <w:p w14:paraId="21B0AF63" w14:textId="77777777" w:rsidR="003238B4" w:rsidRDefault="003238B4" w:rsidP="00484A9F">
      <w:pPr>
        <w:pStyle w:val="FootnoteText"/>
      </w:pPr>
      <w:r>
        <w:rPr>
          <w:rStyle w:val="FootnoteReference"/>
        </w:rPr>
        <w:footnoteRef/>
      </w:r>
      <w:r>
        <w:t xml:space="preserve"> “Ballet West Trainee,” Professional Trainee Division, accessed March 8, 2016, </w:t>
      </w:r>
      <w:r w:rsidRPr="007973B7">
        <w:t>https://balletwest.org/academy/levels/professional-training</w:t>
      </w:r>
      <w:r>
        <w:t>.</w:t>
      </w:r>
    </w:p>
  </w:footnote>
  <w:footnote w:id="79">
    <w:p w14:paraId="12451A32" w14:textId="77777777" w:rsidR="003238B4" w:rsidRDefault="003238B4" w:rsidP="00484A9F">
      <w:pPr>
        <w:pStyle w:val="FootnoteText"/>
      </w:pPr>
      <w:r>
        <w:rPr>
          <w:rStyle w:val="FootnoteReference"/>
        </w:rPr>
        <w:footnoteRef/>
      </w:r>
      <w:r>
        <w:t xml:space="preserve"> Ibid.</w:t>
      </w:r>
    </w:p>
  </w:footnote>
  <w:footnote w:id="80">
    <w:p w14:paraId="000AB09B" w14:textId="77777777" w:rsidR="003238B4" w:rsidRDefault="003238B4" w:rsidP="00484A9F">
      <w:pPr>
        <w:pStyle w:val="FootnoteText"/>
      </w:pPr>
      <w:r>
        <w:rPr>
          <w:rStyle w:val="FootnoteReference"/>
        </w:rPr>
        <w:footnoteRef/>
      </w:r>
      <w:r>
        <w:t xml:space="preserve"> Ibid.</w:t>
      </w:r>
    </w:p>
  </w:footnote>
  <w:footnote w:id="81">
    <w:p w14:paraId="3525E5E1" w14:textId="77777777" w:rsidR="003238B4" w:rsidRDefault="003238B4" w:rsidP="00484A9F">
      <w:pPr>
        <w:pStyle w:val="FootnoteText"/>
      </w:pPr>
      <w:r>
        <w:rPr>
          <w:rStyle w:val="FootnoteReference"/>
        </w:rPr>
        <w:footnoteRef/>
      </w:r>
      <w:r>
        <w:t xml:space="preserve"> Ibid.</w:t>
      </w:r>
    </w:p>
  </w:footnote>
  <w:footnote w:id="82">
    <w:p w14:paraId="18340AFE" w14:textId="77777777" w:rsidR="003238B4" w:rsidRDefault="003238B4" w:rsidP="00484A9F">
      <w:pPr>
        <w:pStyle w:val="FootnoteText"/>
      </w:pPr>
      <w:r>
        <w:rPr>
          <w:rStyle w:val="FootnoteReference"/>
        </w:rPr>
        <w:footnoteRef/>
      </w:r>
      <w:r>
        <w:t xml:space="preserve"> “Boston Ballet Dancers,</w:t>
      </w:r>
      <w:proofErr w:type="gramStart"/>
      <w:r>
        <w:t>”.</w:t>
      </w:r>
      <w:proofErr w:type="gramEnd"/>
    </w:p>
  </w:footnote>
  <w:footnote w:id="83">
    <w:p w14:paraId="1F967CD4" w14:textId="77777777" w:rsidR="003238B4" w:rsidRDefault="003238B4" w:rsidP="00484A9F">
      <w:pPr>
        <w:pStyle w:val="FootnoteText"/>
      </w:pPr>
      <w:r>
        <w:rPr>
          <w:rStyle w:val="FootnoteReference"/>
        </w:rPr>
        <w:footnoteRef/>
      </w:r>
      <w:r>
        <w:t xml:space="preserve"> Ibid.</w:t>
      </w:r>
    </w:p>
  </w:footnote>
  <w:footnote w:id="84">
    <w:p w14:paraId="4B80BE81" w14:textId="77777777" w:rsidR="003238B4" w:rsidRDefault="003238B4" w:rsidP="00484A9F">
      <w:pPr>
        <w:pStyle w:val="FootnoteText"/>
      </w:pPr>
      <w:r>
        <w:rPr>
          <w:rStyle w:val="FootnoteReference"/>
        </w:rPr>
        <w:footnoteRef/>
      </w:r>
      <w:r>
        <w:t xml:space="preserve"> “Boston Ballet II,”</w:t>
      </w:r>
    </w:p>
  </w:footnote>
  <w:footnote w:id="85">
    <w:p w14:paraId="0D8999A9" w14:textId="77777777" w:rsidR="003238B4" w:rsidRDefault="003238B4" w:rsidP="00484A9F">
      <w:pPr>
        <w:pStyle w:val="FootnoteText"/>
      </w:pPr>
      <w:r>
        <w:rPr>
          <w:rStyle w:val="FootnoteReference"/>
        </w:rPr>
        <w:footnoteRef/>
      </w:r>
      <w:r>
        <w:t xml:space="preserve"> Ibid.</w:t>
      </w:r>
    </w:p>
  </w:footnote>
  <w:footnote w:id="86">
    <w:p w14:paraId="72D8B14C" w14:textId="77777777" w:rsidR="003238B4" w:rsidRDefault="003238B4" w:rsidP="00484A9F">
      <w:pPr>
        <w:pStyle w:val="FootnoteText"/>
      </w:pPr>
      <w:r>
        <w:rPr>
          <w:rStyle w:val="FootnoteReference"/>
        </w:rPr>
        <w:footnoteRef/>
      </w:r>
      <w:r>
        <w:t xml:space="preserve"> Ibid.</w:t>
      </w:r>
    </w:p>
  </w:footnote>
  <w:footnote w:id="87">
    <w:p w14:paraId="7E16A6B1" w14:textId="77777777" w:rsidR="003238B4" w:rsidRDefault="003238B4" w:rsidP="00484A9F">
      <w:pPr>
        <w:pStyle w:val="FootnoteText"/>
      </w:pPr>
      <w:r>
        <w:rPr>
          <w:rStyle w:val="FootnoteReference"/>
        </w:rPr>
        <w:footnoteRef/>
      </w:r>
      <w:r>
        <w:t xml:space="preserve"> Ibid.</w:t>
      </w:r>
    </w:p>
  </w:footnote>
  <w:footnote w:id="88">
    <w:p w14:paraId="4605DEB1" w14:textId="77777777" w:rsidR="003238B4" w:rsidRDefault="003238B4" w:rsidP="00484A9F">
      <w:pPr>
        <w:pStyle w:val="FootnoteText"/>
      </w:pPr>
      <w:r>
        <w:rPr>
          <w:rStyle w:val="FootnoteReference"/>
        </w:rPr>
        <w:footnoteRef/>
      </w:r>
      <w:r>
        <w:t xml:space="preserve"> Ibid.</w:t>
      </w:r>
    </w:p>
  </w:footnote>
  <w:footnote w:id="89">
    <w:p w14:paraId="6A3D1905" w14:textId="77777777" w:rsidR="003238B4" w:rsidRDefault="003238B4" w:rsidP="00484A9F">
      <w:pPr>
        <w:pStyle w:val="FootnoteText"/>
      </w:pPr>
      <w:r>
        <w:rPr>
          <w:rStyle w:val="FootnoteReference"/>
        </w:rPr>
        <w:footnoteRef/>
      </w:r>
      <w:r>
        <w:t xml:space="preserve"> “Boston Ballet Touring,” Touring Boston Ballet II, accessed March 11, 2016, </w:t>
      </w:r>
      <w:r w:rsidRPr="001F4F4D">
        <w:t>http://www.bostonballet.org/company/touring/bb2.html</w:t>
      </w:r>
      <w:r>
        <w:t>.</w:t>
      </w:r>
    </w:p>
  </w:footnote>
  <w:footnote w:id="90">
    <w:p w14:paraId="44F5C429" w14:textId="77777777" w:rsidR="003238B4" w:rsidRDefault="003238B4" w:rsidP="00484A9F">
      <w:pPr>
        <w:pStyle w:val="FootnoteText"/>
      </w:pPr>
      <w:r>
        <w:rPr>
          <w:rStyle w:val="FootnoteReference"/>
        </w:rPr>
        <w:footnoteRef/>
      </w:r>
      <w:r>
        <w:t xml:space="preserve"> Ibid.</w:t>
      </w:r>
    </w:p>
  </w:footnote>
  <w:footnote w:id="91">
    <w:p w14:paraId="4EB37386" w14:textId="77777777" w:rsidR="003238B4" w:rsidRDefault="003238B4" w:rsidP="00484A9F">
      <w:pPr>
        <w:pStyle w:val="FootnoteText"/>
      </w:pPr>
      <w:r>
        <w:rPr>
          <w:rStyle w:val="FootnoteReference"/>
        </w:rPr>
        <w:footnoteRef/>
      </w:r>
      <w:r>
        <w:t xml:space="preserve"> Ibid.</w:t>
      </w:r>
    </w:p>
  </w:footnote>
  <w:footnote w:id="92">
    <w:p w14:paraId="74C36D02" w14:textId="77777777" w:rsidR="003238B4" w:rsidRDefault="003238B4" w:rsidP="00484A9F">
      <w:pPr>
        <w:pStyle w:val="FootnoteText"/>
      </w:pPr>
      <w:r>
        <w:rPr>
          <w:rStyle w:val="FootnoteReference"/>
        </w:rPr>
        <w:footnoteRef/>
      </w:r>
      <w:r>
        <w:t xml:space="preserve"> Ibid.</w:t>
      </w:r>
    </w:p>
  </w:footnote>
  <w:footnote w:id="93">
    <w:p w14:paraId="0839E5C8" w14:textId="77777777" w:rsidR="003238B4" w:rsidRDefault="003238B4" w:rsidP="00484A9F">
      <w:pPr>
        <w:pStyle w:val="FootnoteText"/>
      </w:pPr>
      <w:r>
        <w:rPr>
          <w:rStyle w:val="FootnoteReference"/>
        </w:rPr>
        <w:footnoteRef/>
      </w:r>
      <w:r>
        <w:t xml:space="preserve"> “Boston Ballet Trainee,” Pre-Professional Program, accessed March 11, 2016, </w:t>
      </w:r>
      <w:r w:rsidRPr="000947D8">
        <w:t>http://www.bostonballet.org/school/Pre-professional.html</w:t>
      </w:r>
      <w:r>
        <w:t>.</w:t>
      </w:r>
    </w:p>
  </w:footnote>
  <w:footnote w:id="94">
    <w:p w14:paraId="3030ED78" w14:textId="77777777" w:rsidR="003238B4" w:rsidRDefault="003238B4" w:rsidP="00484A9F">
      <w:pPr>
        <w:pStyle w:val="FootnoteText"/>
      </w:pPr>
      <w:r>
        <w:rPr>
          <w:rStyle w:val="FootnoteReference"/>
        </w:rPr>
        <w:footnoteRef/>
      </w:r>
      <w:r>
        <w:t xml:space="preserve"> “Boston Ballet II,</w:t>
      </w:r>
      <w:proofErr w:type="gramStart"/>
      <w:r>
        <w:t>”.</w:t>
      </w:r>
      <w:proofErr w:type="gramEnd"/>
    </w:p>
  </w:footnote>
  <w:footnote w:id="95">
    <w:p w14:paraId="6012D6D4" w14:textId="77777777" w:rsidR="003238B4" w:rsidRDefault="003238B4" w:rsidP="00484A9F">
      <w:pPr>
        <w:pStyle w:val="FootnoteText"/>
      </w:pPr>
      <w:r>
        <w:rPr>
          <w:rStyle w:val="FootnoteReference"/>
        </w:rPr>
        <w:footnoteRef/>
      </w:r>
      <w:r>
        <w:t xml:space="preserve"> “AGMA Contract Boston Ballet,” Boston Ballet Agreement, accessed April 2, 2016, </w:t>
      </w:r>
      <w:r w:rsidRPr="00CA3970">
        <w:t>http://www.musicalartists.org/agreements/BostonBallet.2011-2014.s.pdf</w:t>
      </w:r>
      <w:r>
        <w:t>.</w:t>
      </w:r>
    </w:p>
  </w:footnote>
  <w:footnote w:id="96">
    <w:p w14:paraId="56139A02" w14:textId="77777777" w:rsidR="003238B4" w:rsidRDefault="003238B4" w:rsidP="007328DE">
      <w:pPr>
        <w:pStyle w:val="FootnoteText"/>
      </w:pPr>
      <w:r>
        <w:rPr>
          <w:rStyle w:val="FootnoteReference"/>
        </w:rPr>
        <w:footnoteRef/>
      </w:r>
      <w:r>
        <w:t xml:space="preserve"> </w:t>
      </w:r>
      <w:proofErr w:type="gramStart"/>
      <w:r>
        <w:t xml:space="preserve">Lawrence </w:t>
      </w:r>
      <w:proofErr w:type="spellStart"/>
      <w:r>
        <w:t>Toppman</w:t>
      </w:r>
      <w:proofErr w:type="spellEnd"/>
      <w:r>
        <w:t xml:space="preserve">, “N.C. Dance Theatre Changes Name to Charlotte Ballet,” </w:t>
      </w:r>
      <w:r>
        <w:rPr>
          <w:i/>
        </w:rPr>
        <w:t xml:space="preserve">The Charlotte Observer </w:t>
      </w:r>
      <w:r>
        <w:t xml:space="preserve">April 25, 2014, accessed March 16, 2016, </w:t>
      </w:r>
      <w:r w:rsidRPr="00006DF6">
        <w:t>http://www.charlotteobserver.com/entertainment/article9116267.html</w:t>
      </w:r>
      <w:r>
        <w:t>.</w:t>
      </w:r>
      <w:proofErr w:type="gramEnd"/>
    </w:p>
  </w:footnote>
  <w:footnote w:id="97">
    <w:p w14:paraId="490825AE" w14:textId="77777777" w:rsidR="003238B4" w:rsidRDefault="003238B4" w:rsidP="007328DE">
      <w:pPr>
        <w:pStyle w:val="FootnoteText"/>
      </w:pPr>
      <w:r>
        <w:rPr>
          <w:rStyle w:val="FootnoteReference"/>
        </w:rPr>
        <w:footnoteRef/>
      </w:r>
      <w:r>
        <w:t xml:space="preserve"> </w:t>
      </w:r>
      <w:r>
        <w:rPr>
          <w:rFonts w:eastAsia="Times New Roman" w:cs="Times New Roman"/>
        </w:rPr>
        <w:t>“Charlotte Ballet Dancers,”</w:t>
      </w:r>
    </w:p>
  </w:footnote>
  <w:footnote w:id="98">
    <w:p w14:paraId="589A4DB7" w14:textId="77777777" w:rsidR="003238B4" w:rsidRDefault="003238B4" w:rsidP="007328DE">
      <w:pPr>
        <w:pStyle w:val="FootnoteText"/>
      </w:pPr>
      <w:r>
        <w:rPr>
          <w:rStyle w:val="FootnoteReference"/>
        </w:rPr>
        <w:footnoteRef/>
      </w:r>
      <w:r>
        <w:t xml:space="preserve"> Ibid.</w:t>
      </w:r>
    </w:p>
  </w:footnote>
  <w:footnote w:id="99">
    <w:p w14:paraId="32A44697" w14:textId="77777777" w:rsidR="003238B4" w:rsidRDefault="003238B4" w:rsidP="007328DE">
      <w:pPr>
        <w:pStyle w:val="FootnoteText"/>
      </w:pPr>
      <w:r>
        <w:rPr>
          <w:rStyle w:val="FootnoteReference"/>
        </w:rPr>
        <w:footnoteRef/>
      </w:r>
      <w:r>
        <w:t xml:space="preserve"> Ibid.</w:t>
      </w:r>
    </w:p>
  </w:footnote>
  <w:footnote w:id="100">
    <w:p w14:paraId="6334D1EA" w14:textId="77777777" w:rsidR="003238B4" w:rsidRDefault="003238B4" w:rsidP="007328DE">
      <w:pPr>
        <w:pStyle w:val="FootnoteText"/>
      </w:pPr>
      <w:r>
        <w:rPr>
          <w:rStyle w:val="FootnoteReference"/>
        </w:rPr>
        <w:footnoteRef/>
      </w:r>
      <w:r>
        <w:t xml:space="preserve"> Ibid.</w:t>
      </w:r>
    </w:p>
  </w:footnote>
  <w:footnote w:id="101">
    <w:p w14:paraId="7EE3CC32" w14:textId="77777777" w:rsidR="003238B4" w:rsidRDefault="003238B4" w:rsidP="007328DE">
      <w:pPr>
        <w:pStyle w:val="FootnoteText"/>
      </w:pPr>
      <w:r>
        <w:rPr>
          <w:rStyle w:val="FootnoteReference"/>
        </w:rPr>
        <w:footnoteRef/>
      </w:r>
      <w:r>
        <w:t xml:space="preserve"> Ibid.</w:t>
      </w:r>
    </w:p>
  </w:footnote>
  <w:footnote w:id="102">
    <w:p w14:paraId="1B3540BE" w14:textId="77777777" w:rsidR="003238B4" w:rsidRDefault="003238B4" w:rsidP="007328DE">
      <w:pPr>
        <w:pStyle w:val="FootnoteText"/>
      </w:pPr>
      <w:r>
        <w:rPr>
          <w:rStyle w:val="FootnoteReference"/>
        </w:rPr>
        <w:footnoteRef/>
      </w:r>
      <w:r>
        <w:t xml:space="preserve"> “Cincinnati Ballet Dancers,</w:t>
      </w:r>
      <w:proofErr w:type="gramStart"/>
      <w:r>
        <w:t>”.</w:t>
      </w:r>
      <w:proofErr w:type="gramEnd"/>
    </w:p>
  </w:footnote>
  <w:footnote w:id="103">
    <w:p w14:paraId="65016DB2" w14:textId="77777777" w:rsidR="003238B4" w:rsidRDefault="003238B4" w:rsidP="007328DE">
      <w:pPr>
        <w:pStyle w:val="FootnoteText"/>
      </w:pPr>
      <w:r>
        <w:rPr>
          <w:rStyle w:val="FootnoteReference"/>
        </w:rPr>
        <w:footnoteRef/>
      </w:r>
      <w:r>
        <w:t xml:space="preserve"> Ibid.</w:t>
      </w:r>
    </w:p>
  </w:footnote>
  <w:footnote w:id="104">
    <w:p w14:paraId="02DA3A1B" w14:textId="77777777" w:rsidR="003238B4" w:rsidRDefault="003238B4" w:rsidP="007328DE">
      <w:pPr>
        <w:pStyle w:val="FootnoteText"/>
      </w:pPr>
      <w:r>
        <w:rPr>
          <w:rStyle w:val="FootnoteReference"/>
        </w:rPr>
        <w:footnoteRef/>
      </w:r>
      <w:r>
        <w:t xml:space="preserve"> “Cincinnati Ballet Second Company,” CBII and Trainees, accessed March 17, 2016, </w:t>
      </w:r>
      <w:hyperlink r:id="rId3" w:history="1">
        <w:r w:rsidRPr="006B2EE3">
          <w:t>http://cballet.org/wordpress/dancers/</w:t>
        </w:r>
      </w:hyperlink>
      <w:r>
        <w:t>.</w:t>
      </w:r>
    </w:p>
  </w:footnote>
  <w:footnote w:id="105">
    <w:p w14:paraId="08F3DBA1" w14:textId="77777777" w:rsidR="003238B4" w:rsidRDefault="003238B4" w:rsidP="007328DE">
      <w:pPr>
        <w:pStyle w:val="FootnoteText"/>
      </w:pPr>
      <w:r>
        <w:rPr>
          <w:rStyle w:val="FootnoteReference"/>
        </w:rPr>
        <w:footnoteRef/>
      </w:r>
      <w:r>
        <w:t xml:space="preserve"> Ibid.</w:t>
      </w:r>
    </w:p>
  </w:footnote>
  <w:footnote w:id="106">
    <w:p w14:paraId="0E3D5D5A" w14:textId="77777777" w:rsidR="003238B4" w:rsidRDefault="003238B4" w:rsidP="007328DE">
      <w:pPr>
        <w:pStyle w:val="FootnoteText"/>
      </w:pPr>
      <w:r>
        <w:rPr>
          <w:rStyle w:val="FootnoteReference"/>
        </w:rPr>
        <w:footnoteRef/>
      </w:r>
      <w:r>
        <w:t xml:space="preserve"> Ibid.</w:t>
      </w:r>
    </w:p>
  </w:footnote>
  <w:footnote w:id="107">
    <w:p w14:paraId="6332F018" w14:textId="77777777" w:rsidR="003238B4" w:rsidRDefault="003238B4" w:rsidP="007328DE">
      <w:pPr>
        <w:pStyle w:val="FootnoteText"/>
      </w:pPr>
      <w:r>
        <w:rPr>
          <w:rStyle w:val="FootnoteReference"/>
        </w:rPr>
        <w:footnoteRef/>
      </w:r>
      <w:r>
        <w:t xml:space="preserve"> Ibid.</w:t>
      </w:r>
    </w:p>
  </w:footnote>
  <w:footnote w:id="108">
    <w:p w14:paraId="57BA6D50" w14:textId="77777777" w:rsidR="003238B4" w:rsidRDefault="003238B4" w:rsidP="007328DE">
      <w:pPr>
        <w:pStyle w:val="FootnoteText"/>
      </w:pPr>
      <w:r>
        <w:rPr>
          <w:rStyle w:val="FootnoteReference"/>
        </w:rPr>
        <w:footnoteRef/>
      </w:r>
      <w:r>
        <w:t xml:space="preserve"> Ibid.</w:t>
      </w:r>
    </w:p>
  </w:footnote>
  <w:footnote w:id="109">
    <w:p w14:paraId="16EC0568" w14:textId="77777777" w:rsidR="003238B4" w:rsidRDefault="003238B4" w:rsidP="007328DE">
      <w:pPr>
        <w:pStyle w:val="FootnoteText"/>
      </w:pPr>
      <w:r>
        <w:rPr>
          <w:rStyle w:val="FootnoteReference"/>
        </w:rPr>
        <w:footnoteRef/>
      </w:r>
      <w:r>
        <w:t xml:space="preserve"> “Cincinnati Ballet </w:t>
      </w:r>
      <w:proofErr w:type="spellStart"/>
      <w:r>
        <w:t>Toybox</w:t>
      </w:r>
      <w:proofErr w:type="spellEnd"/>
      <w:r>
        <w:t xml:space="preserve">,” Ballet </w:t>
      </w:r>
      <w:proofErr w:type="spellStart"/>
      <w:r>
        <w:t>Toybox</w:t>
      </w:r>
      <w:proofErr w:type="spellEnd"/>
      <w:r>
        <w:t xml:space="preserve">, accessed March 17, 2016, </w:t>
      </w:r>
      <w:r w:rsidRPr="007E0218">
        <w:t>http://cballet.org/wordpress/ballet-toybox/</w:t>
      </w:r>
      <w:r>
        <w:t>.</w:t>
      </w:r>
    </w:p>
  </w:footnote>
  <w:footnote w:id="110">
    <w:p w14:paraId="4DCAE4A9" w14:textId="77777777" w:rsidR="003238B4" w:rsidRDefault="003238B4" w:rsidP="007328DE">
      <w:pPr>
        <w:pStyle w:val="FootnoteText"/>
      </w:pPr>
      <w:r>
        <w:rPr>
          <w:rStyle w:val="FootnoteReference"/>
        </w:rPr>
        <w:footnoteRef/>
      </w:r>
      <w:r>
        <w:t xml:space="preserve"> Ibid.</w:t>
      </w:r>
    </w:p>
  </w:footnote>
  <w:footnote w:id="111">
    <w:p w14:paraId="7BB30AD2" w14:textId="77777777" w:rsidR="003238B4" w:rsidRDefault="003238B4" w:rsidP="007328DE">
      <w:pPr>
        <w:pStyle w:val="FootnoteText"/>
      </w:pPr>
      <w:r>
        <w:rPr>
          <w:rStyle w:val="FootnoteReference"/>
        </w:rPr>
        <w:footnoteRef/>
      </w:r>
      <w:r>
        <w:t xml:space="preserve"> “Cincinnati Ballet Outreach,” In-step, accessed March 17, 2016, </w:t>
      </w:r>
      <w:r w:rsidRPr="0026355E">
        <w:t>http://cballet.org/wordpress/community/in-step/</w:t>
      </w:r>
      <w:r>
        <w:t>.</w:t>
      </w:r>
    </w:p>
  </w:footnote>
  <w:footnote w:id="112">
    <w:p w14:paraId="7868C0EA" w14:textId="77777777" w:rsidR="003238B4" w:rsidRDefault="003238B4" w:rsidP="007328DE">
      <w:pPr>
        <w:pStyle w:val="FootnoteText"/>
      </w:pPr>
      <w:r>
        <w:rPr>
          <w:rStyle w:val="FootnoteReference"/>
        </w:rPr>
        <w:footnoteRef/>
      </w:r>
      <w:r>
        <w:t xml:space="preserve"> Ibid.</w:t>
      </w:r>
    </w:p>
  </w:footnote>
  <w:footnote w:id="113">
    <w:p w14:paraId="65BDC9DD" w14:textId="77777777" w:rsidR="003238B4" w:rsidRDefault="003238B4" w:rsidP="007328DE">
      <w:pPr>
        <w:pStyle w:val="FootnoteText"/>
      </w:pPr>
      <w:r>
        <w:rPr>
          <w:rStyle w:val="FootnoteReference"/>
        </w:rPr>
        <w:footnoteRef/>
      </w:r>
      <w:r>
        <w:t xml:space="preserve"> “AGMA Contract Cincinnati Ballet,” Cincinnati Ballet Agreement, accessed April 3, 2016, </w:t>
      </w:r>
      <w:r w:rsidRPr="00CA3970">
        <w:t>http://www.musicalartists.org/agreements/Cincinnati%20Ballet.2011-2014.s.pdf</w:t>
      </w:r>
      <w:r>
        <w:t>.</w:t>
      </w:r>
    </w:p>
  </w:footnote>
  <w:footnote w:id="114">
    <w:p w14:paraId="263B14DD" w14:textId="77777777" w:rsidR="003238B4" w:rsidRDefault="003238B4" w:rsidP="007328DE">
      <w:pPr>
        <w:pStyle w:val="FootnoteText"/>
      </w:pPr>
      <w:r>
        <w:rPr>
          <w:rStyle w:val="FootnoteReference"/>
        </w:rPr>
        <w:footnoteRef/>
      </w:r>
      <w:r>
        <w:t xml:space="preserve"> Ibid.</w:t>
      </w:r>
    </w:p>
  </w:footnote>
  <w:footnote w:id="115">
    <w:p w14:paraId="3D17FDCA" w14:textId="77777777" w:rsidR="003238B4" w:rsidRDefault="003238B4" w:rsidP="00303A03">
      <w:pPr>
        <w:pStyle w:val="FootnoteText"/>
      </w:pPr>
      <w:r>
        <w:rPr>
          <w:rStyle w:val="FootnoteReference"/>
        </w:rPr>
        <w:footnoteRef/>
      </w:r>
      <w:r>
        <w:t xml:space="preserve"> “Colorado Ballet Second Company,” Studio Company, accessed March 18, 2016, </w:t>
      </w:r>
      <w:r w:rsidRPr="00DD3C30">
        <w:t>http://coloradoballet.org/company/studiocompany</w:t>
      </w:r>
      <w:r>
        <w:t>.</w:t>
      </w:r>
    </w:p>
  </w:footnote>
  <w:footnote w:id="116">
    <w:p w14:paraId="6B2BD526" w14:textId="77777777" w:rsidR="003238B4" w:rsidRDefault="003238B4" w:rsidP="00303A03">
      <w:pPr>
        <w:pStyle w:val="FootnoteText"/>
      </w:pPr>
      <w:r>
        <w:rPr>
          <w:rStyle w:val="FootnoteReference"/>
        </w:rPr>
        <w:footnoteRef/>
      </w:r>
      <w:r>
        <w:t xml:space="preserve"> Ibid.</w:t>
      </w:r>
    </w:p>
  </w:footnote>
  <w:footnote w:id="117">
    <w:p w14:paraId="0B9D044A" w14:textId="77777777" w:rsidR="003238B4" w:rsidRDefault="003238B4" w:rsidP="00303A03">
      <w:pPr>
        <w:pStyle w:val="FootnoteText"/>
      </w:pPr>
      <w:r>
        <w:rPr>
          <w:rStyle w:val="FootnoteReference"/>
        </w:rPr>
        <w:footnoteRef/>
      </w:r>
      <w:r>
        <w:t xml:space="preserve"> Ibid.</w:t>
      </w:r>
    </w:p>
  </w:footnote>
  <w:footnote w:id="118">
    <w:p w14:paraId="21BA2EED" w14:textId="77777777" w:rsidR="003238B4" w:rsidRDefault="003238B4" w:rsidP="00303A03">
      <w:pPr>
        <w:pStyle w:val="FootnoteText"/>
      </w:pPr>
      <w:r>
        <w:rPr>
          <w:rStyle w:val="FootnoteReference"/>
        </w:rPr>
        <w:footnoteRef/>
      </w:r>
      <w:r>
        <w:t xml:space="preserve"> Ibid.</w:t>
      </w:r>
    </w:p>
  </w:footnote>
  <w:footnote w:id="119">
    <w:p w14:paraId="7FEFDC36" w14:textId="77777777" w:rsidR="003238B4" w:rsidRDefault="003238B4" w:rsidP="00303A03">
      <w:pPr>
        <w:pStyle w:val="FootnoteText"/>
      </w:pPr>
      <w:r>
        <w:rPr>
          <w:rStyle w:val="FootnoteReference"/>
        </w:rPr>
        <w:footnoteRef/>
      </w:r>
      <w:r>
        <w:t xml:space="preserve"> Ibid.</w:t>
      </w:r>
    </w:p>
  </w:footnote>
  <w:footnote w:id="120">
    <w:p w14:paraId="04F2424C" w14:textId="77777777" w:rsidR="003238B4" w:rsidRDefault="003238B4" w:rsidP="00303A03">
      <w:pPr>
        <w:pStyle w:val="FootnoteText"/>
      </w:pPr>
      <w:r>
        <w:rPr>
          <w:rStyle w:val="FootnoteReference"/>
        </w:rPr>
        <w:footnoteRef/>
      </w:r>
      <w:r>
        <w:t xml:space="preserve"> Ibid.</w:t>
      </w:r>
    </w:p>
  </w:footnote>
  <w:footnote w:id="121">
    <w:p w14:paraId="2136BCC5" w14:textId="77777777" w:rsidR="003238B4" w:rsidRDefault="003238B4" w:rsidP="00303A03">
      <w:pPr>
        <w:pStyle w:val="FootnoteText"/>
      </w:pPr>
      <w:r>
        <w:rPr>
          <w:rStyle w:val="FootnoteReference"/>
        </w:rPr>
        <w:footnoteRef/>
      </w:r>
      <w:r>
        <w:t xml:space="preserve"> Ibid.</w:t>
      </w:r>
    </w:p>
  </w:footnote>
  <w:footnote w:id="122">
    <w:p w14:paraId="77DABD94" w14:textId="77777777" w:rsidR="003238B4" w:rsidRDefault="003238B4" w:rsidP="00303A03">
      <w:pPr>
        <w:pStyle w:val="FootnoteText"/>
      </w:pPr>
      <w:r>
        <w:rPr>
          <w:rStyle w:val="FootnoteReference"/>
        </w:rPr>
        <w:footnoteRef/>
      </w:r>
      <w:r>
        <w:t xml:space="preserve"> Ibid.</w:t>
      </w:r>
    </w:p>
  </w:footnote>
  <w:footnote w:id="123">
    <w:p w14:paraId="2EF4F64D" w14:textId="77777777" w:rsidR="003238B4" w:rsidRDefault="003238B4" w:rsidP="00303A03">
      <w:pPr>
        <w:pStyle w:val="FootnoteText"/>
      </w:pPr>
      <w:r>
        <w:rPr>
          <w:rStyle w:val="FootnoteReference"/>
        </w:rPr>
        <w:footnoteRef/>
      </w:r>
      <w:r>
        <w:t xml:space="preserve"> “AGMA Contract Colorado Ballet,” Colorado Ballet Agreement, accessed April 3, 2016, </w:t>
      </w:r>
      <w:r w:rsidRPr="00FE2335">
        <w:t>http://www.musicalartists.org/agreements/ColoradoBallet.2010-2013.pdf</w:t>
      </w:r>
      <w:r>
        <w:t>.</w:t>
      </w:r>
    </w:p>
  </w:footnote>
  <w:footnote w:id="124">
    <w:p w14:paraId="56C19157" w14:textId="77777777" w:rsidR="003238B4" w:rsidRDefault="003238B4" w:rsidP="00303A03">
      <w:pPr>
        <w:pStyle w:val="FootnoteText"/>
      </w:pPr>
      <w:r>
        <w:rPr>
          <w:rStyle w:val="FootnoteReference"/>
        </w:rPr>
        <w:footnoteRef/>
      </w:r>
      <w:r>
        <w:t xml:space="preserve"> Ibid.</w:t>
      </w:r>
    </w:p>
  </w:footnote>
  <w:footnote w:id="125">
    <w:p w14:paraId="1CB98D8B" w14:textId="77777777" w:rsidR="003238B4" w:rsidRDefault="003238B4" w:rsidP="00727EA8">
      <w:pPr>
        <w:pStyle w:val="FootnoteText"/>
      </w:pPr>
      <w:r>
        <w:rPr>
          <w:rStyle w:val="FootnoteReference"/>
        </w:rPr>
        <w:footnoteRef/>
      </w:r>
      <w:r>
        <w:t xml:space="preserve"> “Houston Ballet Dancers,</w:t>
      </w:r>
      <w:proofErr w:type="gramStart"/>
      <w:r>
        <w:t>”.</w:t>
      </w:r>
      <w:proofErr w:type="gramEnd"/>
    </w:p>
  </w:footnote>
  <w:footnote w:id="126">
    <w:p w14:paraId="1577CA91" w14:textId="77777777" w:rsidR="003238B4" w:rsidRDefault="003238B4" w:rsidP="00727EA8">
      <w:pPr>
        <w:pStyle w:val="FootnoteText"/>
      </w:pPr>
      <w:r>
        <w:rPr>
          <w:rStyle w:val="FootnoteReference"/>
        </w:rPr>
        <w:footnoteRef/>
      </w:r>
      <w:r>
        <w:t xml:space="preserve"> “Houston Ballet II,” Houston Ballet II, accessed March 29, 2016, </w:t>
      </w:r>
      <w:r w:rsidRPr="00D8393B">
        <w:t>http://www.houstonballet.org/Academy/Houston-Ballet-II/</w:t>
      </w:r>
      <w:r>
        <w:t>.</w:t>
      </w:r>
    </w:p>
  </w:footnote>
  <w:footnote w:id="127">
    <w:p w14:paraId="2FA2D194" w14:textId="77777777" w:rsidR="003238B4" w:rsidRDefault="003238B4" w:rsidP="00727EA8">
      <w:pPr>
        <w:pStyle w:val="FootnoteText"/>
      </w:pPr>
      <w:r>
        <w:rPr>
          <w:rStyle w:val="FootnoteReference"/>
        </w:rPr>
        <w:footnoteRef/>
      </w:r>
      <w:r>
        <w:t xml:space="preserve"> Ibid.</w:t>
      </w:r>
    </w:p>
  </w:footnote>
  <w:footnote w:id="128">
    <w:p w14:paraId="144ED763" w14:textId="77777777" w:rsidR="003238B4" w:rsidRDefault="003238B4" w:rsidP="00727EA8">
      <w:pPr>
        <w:pStyle w:val="FootnoteText"/>
      </w:pPr>
      <w:r>
        <w:rPr>
          <w:rStyle w:val="FootnoteReference"/>
        </w:rPr>
        <w:footnoteRef/>
      </w:r>
      <w:r>
        <w:t xml:space="preserve"> Ibid.</w:t>
      </w:r>
    </w:p>
  </w:footnote>
  <w:footnote w:id="129">
    <w:p w14:paraId="2FA9A26B" w14:textId="77777777" w:rsidR="003238B4" w:rsidRDefault="003238B4" w:rsidP="00727EA8">
      <w:pPr>
        <w:pStyle w:val="FootnoteText"/>
      </w:pPr>
      <w:r>
        <w:rPr>
          <w:rStyle w:val="FootnoteReference"/>
        </w:rPr>
        <w:footnoteRef/>
      </w:r>
      <w:r>
        <w:t xml:space="preserve"> Ibid.</w:t>
      </w:r>
    </w:p>
  </w:footnote>
  <w:footnote w:id="130">
    <w:p w14:paraId="19C8B838" w14:textId="77777777" w:rsidR="003238B4" w:rsidRDefault="003238B4" w:rsidP="00727EA8">
      <w:pPr>
        <w:pStyle w:val="FootnoteText"/>
      </w:pPr>
      <w:r>
        <w:rPr>
          <w:rStyle w:val="FootnoteReference"/>
        </w:rPr>
        <w:footnoteRef/>
      </w:r>
      <w:r>
        <w:t xml:space="preserve"> Ibid.</w:t>
      </w:r>
    </w:p>
  </w:footnote>
  <w:footnote w:id="131">
    <w:p w14:paraId="444FEB8C" w14:textId="77777777" w:rsidR="003238B4" w:rsidRDefault="003238B4" w:rsidP="00727EA8">
      <w:pPr>
        <w:pStyle w:val="FootnoteText"/>
      </w:pPr>
      <w:r>
        <w:rPr>
          <w:rStyle w:val="FootnoteReference"/>
        </w:rPr>
        <w:footnoteRef/>
      </w:r>
      <w:r>
        <w:t xml:space="preserve"> Ibid.</w:t>
      </w:r>
    </w:p>
  </w:footnote>
  <w:footnote w:id="132">
    <w:p w14:paraId="490C4455" w14:textId="77777777" w:rsidR="003238B4" w:rsidRDefault="003238B4" w:rsidP="00727EA8">
      <w:pPr>
        <w:pStyle w:val="FootnoteText"/>
      </w:pPr>
      <w:r>
        <w:rPr>
          <w:rStyle w:val="FootnoteReference"/>
        </w:rPr>
        <w:footnoteRef/>
      </w:r>
      <w:r>
        <w:t xml:space="preserve"> Ibid.</w:t>
      </w:r>
    </w:p>
  </w:footnote>
  <w:footnote w:id="133">
    <w:p w14:paraId="76A64EFC" w14:textId="77777777" w:rsidR="003238B4" w:rsidRDefault="003238B4" w:rsidP="00727EA8">
      <w:pPr>
        <w:pStyle w:val="FootnoteText"/>
      </w:pPr>
      <w:r>
        <w:rPr>
          <w:rStyle w:val="FootnoteReference"/>
        </w:rPr>
        <w:footnoteRef/>
      </w:r>
      <w:r>
        <w:t xml:space="preserve"> Ibid.</w:t>
      </w:r>
    </w:p>
  </w:footnote>
  <w:footnote w:id="134">
    <w:p w14:paraId="65311F24" w14:textId="77777777" w:rsidR="003238B4" w:rsidRDefault="003238B4" w:rsidP="00727EA8">
      <w:pPr>
        <w:pStyle w:val="FootnoteText"/>
      </w:pPr>
      <w:r>
        <w:rPr>
          <w:rStyle w:val="FootnoteReference"/>
        </w:rPr>
        <w:footnoteRef/>
      </w:r>
      <w:r>
        <w:t xml:space="preserve"> Ibid.</w:t>
      </w:r>
    </w:p>
  </w:footnote>
  <w:footnote w:id="135">
    <w:p w14:paraId="2884A330" w14:textId="77777777" w:rsidR="003238B4" w:rsidRDefault="003238B4" w:rsidP="00727EA8">
      <w:pPr>
        <w:pStyle w:val="FootnoteText"/>
      </w:pPr>
      <w:r>
        <w:rPr>
          <w:rStyle w:val="FootnoteReference"/>
        </w:rPr>
        <w:footnoteRef/>
      </w:r>
      <w:r>
        <w:t xml:space="preserve"> “Houston Ballet II Season,” Houston Ballet Season Calendar, accessed March 29, 2016, </w:t>
      </w:r>
      <w:r w:rsidRPr="00A006A6">
        <w:t>http://www.houstonballet.org/content/HBII_Season_Calendar_2015-2016.pdf</w:t>
      </w:r>
      <w:r>
        <w:t>.</w:t>
      </w:r>
    </w:p>
  </w:footnote>
  <w:footnote w:id="136">
    <w:p w14:paraId="03752CA0" w14:textId="77777777" w:rsidR="003238B4" w:rsidRDefault="003238B4" w:rsidP="00727EA8">
      <w:pPr>
        <w:pStyle w:val="FootnoteText"/>
      </w:pPr>
      <w:r>
        <w:rPr>
          <w:rStyle w:val="FootnoteReference"/>
        </w:rPr>
        <w:footnoteRef/>
      </w:r>
      <w:r>
        <w:t xml:space="preserve"> Ibid.</w:t>
      </w:r>
    </w:p>
  </w:footnote>
  <w:footnote w:id="137">
    <w:p w14:paraId="413DB4D7" w14:textId="77777777" w:rsidR="003238B4" w:rsidRDefault="003238B4" w:rsidP="00727EA8">
      <w:pPr>
        <w:pStyle w:val="FootnoteText"/>
      </w:pPr>
      <w:r>
        <w:rPr>
          <w:rStyle w:val="FootnoteReference"/>
        </w:rPr>
        <w:footnoteRef/>
      </w:r>
      <w:r>
        <w:t xml:space="preserve"> “Houston Ballet II,</w:t>
      </w:r>
      <w:proofErr w:type="gramStart"/>
      <w:r>
        <w:t>”.</w:t>
      </w:r>
      <w:proofErr w:type="gramEnd"/>
    </w:p>
  </w:footnote>
  <w:footnote w:id="138">
    <w:p w14:paraId="331D7DD9" w14:textId="77777777" w:rsidR="003238B4" w:rsidRDefault="003238B4" w:rsidP="00727EA8">
      <w:pPr>
        <w:pStyle w:val="FootnoteText"/>
      </w:pPr>
      <w:r>
        <w:rPr>
          <w:rStyle w:val="FootnoteReference"/>
        </w:rPr>
        <w:footnoteRef/>
      </w:r>
      <w:r>
        <w:t xml:space="preserve">“Hubbard Street Dance,” Company History &amp; Financials, accessed March 21, 2016, </w:t>
      </w:r>
      <w:r w:rsidRPr="00B17887">
        <w:t>http://www.hubbardstreetdance.com/index.php</w:t>
      </w:r>
      <w:proofErr w:type="gramStart"/>
      <w:r w:rsidRPr="00B17887">
        <w:t>?option</w:t>
      </w:r>
      <w:proofErr w:type="gramEnd"/>
      <w:r w:rsidRPr="00B17887">
        <w:t>=com_content&amp;view=article&amp;id=99&amp;Itemid=92</w:t>
      </w:r>
      <w:r>
        <w:t>.</w:t>
      </w:r>
    </w:p>
  </w:footnote>
  <w:footnote w:id="139">
    <w:p w14:paraId="0D71AC53" w14:textId="77777777" w:rsidR="003238B4" w:rsidRDefault="003238B4" w:rsidP="00727EA8">
      <w:pPr>
        <w:pStyle w:val="FootnoteText"/>
      </w:pPr>
      <w:r>
        <w:rPr>
          <w:rStyle w:val="FootnoteReference"/>
        </w:rPr>
        <w:footnoteRef/>
      </w:r>
      <w:r>
        <w:t xml:space="preserve"> Ibid.</w:t>
      </w:r>
    </w:p>
  </w:footnote>
  <w:footnote w:id="140">
    <w:p w14:paraId="5CECB25C" w14:textId="77777777" w:rsidR="003238B4" w:rsidRDefault="003238B4" w:rsidP="00727EA8">
      <w:pPr>
        <w:pStyle w:val="FootnoteText"/>
      </w:pPr>
      <w:r>
        <w:rPr>
          <w:rStyle w:val="FootnoteReference"/>
        </w:rPr>
        <w:footnoteRef/>
      </w:r>
      <w:r>
        <w:t xml:space="preserve"> Ibid.</w:t>
      </w:r>
    </w:p>
  </w:footnote>
  <w:footnote w:id="141">
    <w:p w14:paraId="7F8354D3" w14:textId="77777777" w:rsidR="003238B4" w:rsidRDefault="003238B4" w:rsidP="00727EA8">
      <w:pPr>
        <w:pStyle w:val="FootnoteText"/>
      </w:pPr>
      <w:r>
        <w:rPr>
          <w:rStyle w:val="FootnoteReference"/>
        </w:rPr>
        <w:footnoteRef/>
      </w:r>
      <w:r>
        <w:t xml:space="preserve"> “Hubbard Street Dancers,</w:t>
      </w:r>
      <w:proofErr w:type="gramStart"/>
      <w:r>
        <w:t>”.</w:t>
      </w:r>
      <w:proofErr w:type="gramEnd"/>
    </w:p>
  </w:footnote>
  <w:footnote w:id="142">
    <w:p w14:paraId="6C5A27F3" w14:textId="77777777" w:rsidR="003238B4" w:rsidRDefault="003238B4" w:rsidP="00727EA8">
      <w:pPr>
        <w:pStyle w:val="FootnoteText"/>
      </w:pPr>
      <w:r>
        <w:rPr>
          <w:rStyle w:val="FootnoteReference"/>
        </w:rPr>
        <w:footnoteRef/>
      </w:r>
      <w:r>
        <w:t xml:space="preserve"> Ibid.</w:t>
      </w:r>
    </w:p>
  </w:footnote>
  <w:footnote w:id="143">
    <w:p w14:paraId="59BB7483" w14:textId="77777777" w:rsidR="003238B4" w:rsidRDefault="003238B4" w:rsidP="00727EA8">
      <w:pPr>
        <w:pStyle w:val="FootnoteText"/>
      </w:pPr>
      <w:r>
        <w:rPr>
          <w:rStyle w:val="FootnoteReference"/>
        </w:rPr>
        <w:footnoteRef/>
      </w:r>
      <w:r>
        <w:t xml:space="preserve"> Ibid.</w:t>
      </w:r>
    </w:p>
  </w:footnote>
  <w:footnote w:id="144">
    <w:p w14:paraId="07719A56" w14:textId="77777777" w:rsidR="003238B4" w:rsidRDefault="003238B4" w:rsidP="00727EA8">
      <w:pPr>
        <w:pStyle w:val="FootnoteText"/>
      </w:pPr>
      <w:r>
        <w:rPr>
          <w:rStyle w:val="FootnoteReference"/>
        </w:rPr>
        <w:footnoteRef/>
      </w:r>
      <w:r>
        <w:t>Ibid.</w:t>
      </w:r>
    </w:p>
  </w:footnote>
  <w:footnote w:id="145">
    <w:p w14:paraId="2C3A996E" w14:textId="77777777" w:rsidR="003238B4" w:rsidRDefault="003238B4" w:rsidP="00727EA8">
      <w:pPr>
        <w:pStyle w:val="FootnoteText"/>
      </w:pPr>
      <w:r>
        <w:rPr>
          <w:rStyle w:val="FootnoteReference"/>
        </w:rPr>
        <w:footnoteRef/>
      </w:r>
      <w:r>
        <w:t xml:space="preserve"> Ibid.</w:t>
      </w:r>
    </w:p>
  </w:footnote>
  <w:footnote w:id="146">
    <w:p w14:paraId="5F1CCFAD" w14:textId="77777777" w:rsidR="003238B4" w:rsidRDefault="003238B4" w:rsidP="00727EA8">
      <w:pPr>
        <w:pStyle w:val="FootnoteText"/>
      </w:pPr>
      <w:r>
        <w:rPr>
          <w:rStyle w:val="FootnoteReference"/>
        </w:rPr>
        <w:footnoteRef/>
      </w:r>
      <w:r>
        <w:t xml:space="preserve"> Ibid.</w:t>
      </w:r>
    </w:p>
  </w:footnote>
  <w:footnote w:id="147">
    <w:p w14:paraId="6F57FAF5" w14:textId="77777777" w:rsidR="003238B4" w:rsidRDefault="003238B4" w:rsidP="00727EA8">
      <w:pPr>
        <w:pStyle w:val="FootnoteText"/>
      </w:pPr>
      <w:r>
        <w:rPr>
          <w:rStyle w:val="FootnoteReference"/>
        </w:rPr>
        <w:footnoteRef/>
      </w:r>
      <w:r>
        <w:t xml:space="preserve"> Ibid.</w:t>
      </w:r>
    </w:p>
  </w:footnote>
  <w:footnote w:id="148">
    <w:p w14:paraId="0CC7700A" w14:textId="77777777" w:rsidR="003238B4" w:rsidRDefault="003238B4" w:rsidP="00727EA8">
      <w:pPr>
        <w:pStyle w:val="FootnoteText"/>
      </w:pPr>
      <w:r>
        <w:rPr>
          <w:rStyle w:val="FootnoteReference"/>
        </w:rPr>
        <w:footnoteRef/>
      </w:r>
      <w:r>
        <w:t xml:space="preserve"> “</w:t>
      </w:r>
      <w:proofErr w:type="spellStart"/>
      <w:r>
        <w:t>Joffrey</w:t>
      </w:r>
      <w:proofErr w:type="spellEnd"/>
      <w:r>
        <w:t xml:space="preserve"> Ballet Academy,” Programs, accessed March 22, 2016, </w:t>
      </w:r>
      <w:r w:rsidRPr="00D07218">
        <w:t>http://www.joffrey.org/academy/programs</w:t>
      </w:r>
      <w:r>
        <w:t>.</w:t>
      </w:r>
    </w:p>
  </w:footnote>
  <w:footnote w:id="149">
    <w:p w14:paraId="5A21D937" w14:textId="77777777" w:rsidR="003238B4" w:rsidRDefault="003238B4" w:rsidP="00727EA8">
      <w:pPr>
        <w:pStyle w:val="FootnoteText"/>
      </w:pPr>
      <w:r>
        <w:rPr>
          <w:rStyle w:val="FootnoteReference"/>
        </w:rPr>
        <w:footnoteRef/>
      </w:r>
      <w:r>
        <w:t xml:space="preserve"> “</w:t>
      </w:r>
      <w:proofErr w:type="spellStart"/>
      <w:r>
        <w:t>Joffrey</w:t>
      </w:r>
      <w:proofErr w:type="spellEnd"/>
      <w:r>
        <w:t xml:space="preserve"> Ballet Dancers,</w:t>
      </w:r>
      <w:proofErr w:type="gramStart"/>
      <w:r>
        <w:t>”.</w:t>
      </w:r>
      <w:proofErr w:type="gramEnd"/>
    </w:p>
  </w:footnote>
  <w:footnote w:id="150">
    <w:p w14:paraId="5F970BEA" w14:textId="77777777" w:rsidR="003238B4" w:rsidRDefault="003238B4" w:rsidP="00727EA8">
      <w:pPr>
        <w:pStyle w:val="FootnoteText"/>
      </w:pPr>
      <w:r>
        <w:rPr>
          <w:rStyle w:val="FootnoteReference"/>
        </w:rPr>
        <w:footnoteRef/>
      </w:r>
      <w:r>
        <w:t xml:space="preserve"> Ibid.</w:t>
      </w:r>
    </w:p>
  </w:footnote>
  <w:footnote w:id="151">
    <w:p w14:paraId="40B0F04A" w14:textId="77777777" w:rsidR="003238B4" w:rsidRDefault="003238B4" w:rsidP="00727EA8">
      <w:pPr>
        <w:pStyle w:val="FootnoteText"/>
      </w:pPr>
      <w:r>
        <w:rPr>
          <w:rStyle w:val="FootnoteReference"/>
        </w:rPr>
        <w:footnoteRef/>
      </w:r>
      <w:r>
        <w:t xml:space="preserve"> “</w:t>
      </w:r>
      <w:proofErr w:type="spellStart"/>
      <w:r>
        <w:t>Joffrey</w:t>
      </w:r>
      <w:proofErr w:type="spellEnd"/>
      <w:r>
        <w:t xml:space="preserve"> Ballet Announces the Creation of the </w:t>
      </w:r>
      <w:proofErr w:type="spellStart"/>
      <w:r>
        <w:t>Joffrey</w:t>
      </w:r>
      <w:proofErr w:type="spellEnd"/>
      <w:r>
        <w:t xml:space="preserve"> Studio Company,” Dance News Desk, January 20, 2014, accessed March 23, 2016, </w:t>
      </w:r>
      <w:r w:rsidRPr="00D07218">
        <w:t>http://www.broadwayworld.com/bwwdance/article/Joffrey-Ballet-Announces-the-Creation-of-the-Joffrey-Studio-Company-20140120-page2</w:t>
      </w:r>
      <w:r>
        <w:t>.</w:t>
      </w:r>
    </w:p>
  </w:footnote>
  <w:footnote w:id="152">
    <w:p w14:paraId="501EE5A8" w14:textId="77777777" w:rsidR="003238B4" w:rsidRDefault="003238B4" w:rsidP="00727EA8">
      <w:pPr>
        <w:pStyle w:val="FootnoteText"/>
      </w:pPr>
      <w:r>
        <w:rPr>
          <w:rStyle w:val="FootnoteReference"/>
        </w:rPr>
        <w:footnoteRef/>
      </w:r>
      <w:r>
        <w:t xml:space="preserve"> “</w:t>
      </w:r>
      <w:proofErr w:type="spellStart"/>
      <w:r>
        <w:t>Joffrey</w:t>
      </w:r>
      <w:proofErr w:type="spellEnd"/>
      <w:r>
        <w:t xml:space="preserve"> Ballet Studio Company,” Studio Company, accessed March 23m 2016, </w:t>
      </w:r>
      <w:r w:rsidRPr="000A6568">
        <w:t>http://joffrey.org/studiocompany</w:t>
      </w:r>
      <w:r>
        <w:t>.</w:t>
      </w:r>
    </w:p>
  </w:footnote>
  <w:footnote w:id="153">
    <w:p w14:paraId="50616549" w14:textId="77777777" w:rsidR="003238B4" w:rsidRDefault="003238B4" w:rsidP="00727EA8">
      <w:pPr>
        <w:pStyle w:val="FootnoteText"/>
      </w:pPr>
      <w:r>
        <w:rPr>
          <w:rStyle w:val="FootnoteReference"/>
        </w:rPr>
        <w:footnoteRef/>
      </w:r>
      <w:r>
        <w:t xml:space="preserve"> Ibid.</w:t>
      </w:r>
    </w:p>
  </w:footnote>
  <w:footnote w:id="154">
    <w:p w14:paraId="43778E04" w14:textId="77777777" w:rsidR="003238B4" w:rsidRDefault="003238B4" w:rsidP="00727EA8">
      <w:pPr>
        <w:pStyle w:val="FootnoteText"/>
      </w:pPr>
      <w:r>
        <w:rPr>
          <w:rStyle w:val="FootnoteReference"/>
        </w:rPr>
        <w:footnoteRef/>
      </w:r>
      <w:r>
        <w:t xml:space="preserve"> Ibid.</w:t>
      </w:r>
    </w:p>
  </w:footnote>
  <w:footnote w:id="155">
    <w:p w14:paraId="5C9009E4" w14:textId="77777777" w:rsidR="003238B4" w:rsidRDefault="003238B4" w:rsidP="00727EA8">
      <w:pPr>
        <w:pStyle w:val="FootnoteText"/>
      </w:pPr>
      <w:r>
        <w:rPr>
          <w:rStyle w:val="FootnoteReference"/>
        </w:rPr>
        <w:footnoteRef/>
      </w:r>
      <w:r>
        <w:t xml:space="preserve"> Ibid.</w:t>
      </w:r>
    </w:p>
  </w:footnote>
  <w:footnote w:id="156">
    <w:p w14:paraId="1CD852E3" w14:textId="77777777" w:rsidR="003238B4" w:rsidRDefault="003238B4" w:rsidP="00727EA8">
      <w:pPr>
        <w:pStyle w:val="FootnoteText"/>
      </w:pPr>
      <w:r>
        <w:rPr>
          <w:rStyle w:val="FootnoteReference"/>
        </w:rPr>
        <w:footnoteRef/>
      </w:r>
      <w:r>
        <w:t xml:space="preserve"> Ibid.</w:t>
      </w:r>
    </w:p>
  </w:footnote>
  <w:footnote w:id="157">
    <w:p w14:paraId="31F086E3" w14:textId="77777777" w:rsidR="003238B4" w:rsidRDefault="003238B4" w:rsidP="00727EA8">
      <w:pPr>
        <w:pStyle w:val="FootnoteText"/>
      </w:pPr>
      <w:r>
        <w:rPr>
          <w:rStyle w:val="FootnoteReference"/>
        </w:rPr>
        <w:footnoteRef/>
      </w:r>
      <w:r>
        <w:t xml:space="preserve"> Ibid.</w:t>
      </w:r>
    </w:p>
  </w:footnote>
  <w:footnote w:id="158">
    <w:p w14:paraId="737383AF" w14:textId="77777777" w:rsidR="003238B4" w:rsidRDefault="003238B4" w:rsidP="00727EA8">
      <w:pPr>
        <w:pStyle w:val="FootnoteText"/>
      </w:pPr>
      <w:r>
        <w:rPr>
          <w:rStyle w:val="FootnoteReference"/>
        </w:rPr>
        <w:footnoteRef/>
      </w:r>
      <w:r>
        <w:t xml:space="preserve"> “</w:t>
      </w:r>
      <w:proofErr w:type="spellStart"/>
      <w:r>
        <w:t>Joffrey</w:t>
      </w:r>
      <w:proofErr w:type="spellEnd"/>
      <w:r>
        <w:t xml:space="preserve"> Ballet Dancers,</w:t>
      </w:r>
      <w:proofErr w:type="gramStart"/>
      <w:r>
        <w:t>”.</w:t>
      </w:r>
      <w:proofErr w:type="gramEnd"/>
    </w:p>
  </w:footnote>
  <w:footnote w:id="159">
    <w:p w14:paraId="123AC0C4" w14:textId="77777777" w:rsidR="003238B4" w:rsidRDefault="003238B4" w:rsidP="00727EA8">
      <w:pPr>
        <w:pStyle w:val="FootnoteText"/>
      </w:pPr>
      <w:r>
        <w:rPr>
          <w:rStyle w:val="FootnoteReference"/>
        </w:rPr>
        <w:footnoteRef/>
      </w:r>
      <w:r>
        <w:t xml:space="preserve"> “</w:t>
      </w:r>
      <w:proofErr w:type="spellStart"/>
      <w:r>
        <w:t>Joffrey</w:t>
      </w:r>
      <w:proofErr w:type="spellEnd"/>
      <w:r>
        <w:t xml:space="preserve"> Ballet Trainee,” Trainee Program, accessed March 22, 2016, </w:t>
      </w:r>
      <w:r w:rsidRPr="00A2650A">
        <w:t>http://www.joffrey.org/academy/programs-and-divisions/trainee-program</w:t>
      </w:r>
      <w:r>
        <w:t>.</w:t>
      </w:r>
    </w:p>
  </w:footnote>
  <w:footnote w:id="160">
    <w:p w14:paraId="2BD7C469" w14:textId="77777777" w:rsidR="003238B4" w:rsidRDefault="003238B4" w:rsidP="007360F8">
      <w:pPr>
        <w:pStyle w:val="FootnoteText"/>
      </w:pPr>
      <w:r>
        <w:rPr>
          <w:rStyle w:val="FootnoteReference"/>
        </w:rPr>
        <w:footnoteRef/>
      </w:r>
      <w:r>
        <w:t xml:space="preserve"> Ibid.</w:t>
      </w:r>
    </w:p>
  </w:footnote>
  <w:footnote w:id="161">
    <w:p w14:paraId="2B8A9F3E" w14:textId="77777777" w:rsidR="003238B4" w:rsidRDefault="003238B4" w:rsidP="007360F8">
      <w:pPr>
        <w:pStyle w:val="FootnoteText"/>
      </w:pPr>
      <w:r>
        <w:rPr>
          <w:rStyle w:val="FootnoteReference"/>
        </w:rPr>
        <w:footnoteRef/>
      </w:r>
      <w:r>
        <w:t xml:space="preserve"> Ibid.</w:t>
      </w:r>
    </w:p>
  </w:footnote>
  <w:footnote w:id="162">
    <w:p w14:paraId="000BE02C" w14:textId="77777777" w:rsidR="003238B4" w:rsidRDefault="003238B4" w:rsidP="007360F8">
      <w:pPr>
        <w:pStyle w:val="FootnoteText"/>
      </w:pPr>
      <w:r>
        <w:rPr>
          <w:rStyle w:val="FootnoteReference"/>
        </w:rPr>
        <w:footnoteRef/>
      </w:r>
      <w:r>
        <w:t xml:space="preserve"> Ibid.</w:t>
      </w:r>
    </w:p>
  </w:footnote>
  <w:footnote w:id="163">
    <w:p w14:paraId="62A3B8DF" w14:textId="77777777" w:rsidR="003238B4" w:rsidRDefault="003238B4" w:rsidP="007360F8">
      <w:pPr>
        <w:pStyle w:val="FootnoteText"/>
      </w:pPr>
      <w:r>
        <w:rPr>
          <w:rStyle w:val="FootnoteReference"/>
        </w:rPr>
        <w:footnoteRef/>
      </w:r>
      <w:r>
        <w:t xml:space="preserve"> Ibid.</w:t>
      </w:r>
    </w:p>
  </w:footnote>
  <w:footnote w:id="164">
    <w:p w14:paraId="3DF82864" w14:textId="77777777" w:rsidR="003238B4" w:rsidRDefault="003238B4" w:rsidP="007360F8">
      <w:pPr>
        <w:pStyle w:val="FootnoteText"/>
      </w:pPr>
      <w:r>
        <w:rPr>
          <w:rStyle w:val="FootnoteReference"/>
        </w:rPr>
        <w:footnoteRef/>
      </w:r>
      <w:r>
        <w:t xml:space="preserve">“AGMA Contract </w:t>
      </w:r>
      <w:proofErr w:type="spellStart"/>
      <w:r>
        <w:t>Joffrey</w:t>
      </w:r>
      <w:proofErr w:type="spellEnd"/>
      <w:r>
        <w:t xml:space="preserve"> Ballet,” </w:t>
      </w:r>
      <w:proofErr w:type="spellStart"/>
      <w:r>
        <w:t>Joffrey</w:t>
      </w:r>
      <w:proofErr w:type="spellEnd"/>
      <w:r>
        <w:t xml:space="preserve"> Ballet Agreement, accessed April 3, 2016, </w:t>
      </w:r>
      <w:r w:rsidRPr="00DD74D0">
        <w:t>http://www.musicalartists.org/agreements/JoffreyBallet.LetterofAgreement.2008-2011.pdf</w:t>
      </w:r>
      <w:r>
        <w:t>.</w:t>
      </w:r>
    </w:p>
  </w:footnote>
  <w:footnote w:id="165">
    <w:p w14:paraId="4044267C" w14:textId="77777777" w:rsidR="003238B4" w:rsidRDefault="003238B4" w:rsidP="007360F8">
      <w:pPr>
        <w:pStyle w:val="FootnoteText"/>
      </w:pPr>
      <w:r>
        <w:rPr>
          <w:rStyle w:val="FootnoteReference"/>
        </w:rPr>
        <w:footnoteRef/>
      </w:r>
      <w:r>
        <w:t xml:space="preserve"> “Milwaukee Ballet Dancers,</w:t>
      </w:r>
      <w:proofErr w:type="gramStart"/>
      <w:r>
        <w:t>”.</w:t>
      </w:r>
      <w:proofErr w:type="gramEnd"/>
    </w:p>
  </w:footnote>
  <w:footnote w:id="166">
    <w:p w14:paraId="11852D14" w14:textId="77777777" w:rsidR="003238B4" w:rsidRDefault="003238B4" w:rsidP="007360F8">
      <w:pPr>
        <w:pStyle w:val="FootnoteText"/>
      </w:pPr>
      <w:r>
        <w:rPr>
          <w:rStyle w:val="FootnoteReference"/>
        </w:rPr>
        <w:footnoteRef/>
      </w:r>
      <w:r>
        <w:t xml:space="preserve"> Ibid.</w:t>
      </w:r>
    </w:p>
  </w:footnote>
  <w:footnote w:id="167">
    <w:p w14:paraId="3D1F1D6D" w14:textId="77777777" w:rsidR="003238B4" w:rsidRDefault="003238B4" w:rsidP="007360F8">
      <w:pPr>
        <w:pStyle w:val="FootnoteText"/>
      </w:pPr>
      <w:r>
        <w:rPr>
          <w:rStyle w:val="FootnoteReference"/>
        </w:rPr>
        <w:footnoteRef/>
      </w:r>
      <w:r>
        <w:t xml:space="preserve"> Ibid.</w:t>
      </w:r>
    </w:p>
  </w:footnote>
  <w:footnote w:id="168">
    <w:p w14:paraId="6DB8AB2C" w14:textId="77777777" w:rsidR="003238B4" w:rsidRDefault="003238B4" w:rsidP="007360F8">
      <w:pPr>
        <w:pStyle w:val="FootnoteText"/>
      </w:pPr>
      <w:r>
        <w:rPr>
          <w:rStyle w:val="FootnoteReference"/>
        </w:rPr>
        <w:footnoteRef/>
      </w:r>
      <w:r>
        <w:t xml:space="preserve"> “AGMA Contract Milwaukee Ballet,” Milwaukee Ballet Agreement, accessed April 3, 2016, </w:t>
      </w:r>
      <w:r w:rsidRPr="00F533F9">
        <w:t>http://www.musicalartists.org/agreements/MilwaukeeBallet.2008-2011.pdf</w:t>
      </w:r>
      <w:r>
        <w:t>.</w:t>
      </w:r>
    </w:p>
  </w:footnote>
  <w:footnote w:id="169">
    <w:p w14:paraId="07CAB471" w14:textId="77777777" w:rsidR="003238B4" w:rsidRDefault="003238B4" w:rsidP="007360F8">
      <w:pPr>
        <w:pStyle w:val="FootnoteText"/>
      </w:pPr>
      <w:r>
        <w:rPr>
          <w:rStyle w:val="FootnoteReference"/>
        </w:rPr>
        <w:footnoteRef/>
      </w:r>
      <w:r>
        <w:t xml:space="preserve"> “Milwaukee Ballet II,” The Nancy </w:t>
      </w:r>
      <w:proofErr w:type="spellStart"/>
      <w:r>
        <w:t>Einhorn</w:t>
      </w:r>
      <w:proofErr w:type="spellEnd"/>
      <w:r>
        <w:t xml:space="preserve"> Milwaukee Ballet II Program, accessed March 20, 2016, </w:t>
      </w:r>
      <w:r w:rsidRPr="00314454">
        <w:t>http://www.milwaukeeballet.org/about-us/milwaukee-ballet-ii</w:t>
      </w:r>
      <w:r>
        <w:t>.</w:t>
      </w:r>
    </w:p>
  </w:footnote>
  <w:footnote w:id="170">
    <w:p w14:paraId="189610B4" w14:textId="77777777" w:rsidR="003238B4" w:rsidRDefault="003238B4" w:rsidP="007360F8">
      <w:pPr>
        <w:pStyle w:val="FootnoteText"/>
      </w:pPr>
      <w:r>
        <w:rPr>
          <w:rStyle w:val="FootnoteReference"/>
        </w:rPr>
        <w:footnoteRef/>
      </w:r>
      <w:r>
        <w:t xml:space="preserve"> “Milwaukee Ballet Dancers,</w:t>
      </w:r>
      <w:proofErr w:type="gramStart"/>
      <w:r>
        <w:t>”.</w:t>
      </w:r>
      <w:proofErr w:type="gramEnd"/>
    </w:p>
  </w:footnote>
  <w:footnote w:id="171">
    <w:p w14:paraId="500B7632" w14:textId="77777777" w:rsidR="003238B4" w:rsidRDefault="003238B4" w:rsidP="007360F8">
      <w:pPr>
        <w:pStyle w:val="FootnoteText"/>
      </w:pPr>
      <w:r>
        <w:rPr>
          <w:rStyle w:val="FootnoteReference"/>
        </w:rPr>
        <w:footnoteRef/>
      </w:r>
      <w:r>
        <w:t xml:space="preserve"> Ibid.</w:t>
      </w:r>
    </w:p>
  </w:footnote>
  <w:footnote w:id="172">
    <w:p w14:paraId="62C24DD4" w14:textId="77777777" w:rsidR="003238B4" w:rsidRDefault="003238B4" w:rsidP="007360F8">
      <w:pPr>
        <w:pStyle w:val="FootnoteText"/>
      </w:pPr>
      <w:r>
        <w:rPr>
          <w:rStyle w:val="FootnoteReference"/>
        </w:rPr>
        <w:footnoteRef/>
      </w:r>
      <w:r>
        <w:t xml:space="preserve"> “Milwaukee Ballet II Training,” </w:t>
      </w:r>
      <w:proofErr w:type="spellStart"/>
      <w:r>
        <w:t>Milwwauke</w:t>
      </w:r>
      <w:proofErr w:type="spellEnd"/>
      <w:r>
        <w:t xml:space="preserve"> Ballet II: What to </w:t>
      </w:r>
      <w:proofErr w:type="gramStart"/>
      <w:r>
        <w:t>Expect,</w:t>
      </w:r>
      <w:proofErr w:type="gramEnd"/>
      <w:r>
        <w:t xml:space="preserve"> accessed March 20, 2016, </w:t>
      </w:r>
      <w:r w:rsidRPr="00CF6B19">
        <w:t>http://www.milwaukeeballet.org/about-us/milwaukee-ballet-ii/expectations</w:t>
      </w:r>
      <w:r>
        <w:t>.</w:t>
      </w:r>
    </w:p>
  </w:footnote>
  <w:footnote w:id="173">
    <w:p w14:paraId="5330ACE9" w14:textId="77777777" w:rsidR="003238B4" w:rsidRDefault="003238B4" w:rsidP="007360F8">
      <w:pPr>
        <w:pStyle w:val="FootnoteText"/>
      </w:pPr>
      <w:r>
        <w:rPr>
          <w:rStyle w:val="FootnoteReference"/>
        </w:rPr>
        <w:footnoteRef/>
      </w:r>
      <w:r>
        <w:t xml:space="preserve"> Ibid.</w:t>
      </w:r>
    </w:p>
  </w:footnote>
  <w:footnote w:id="174">
    <w:p w14:paraId="0D6639E5" w14:textId="77777777" w:rsidR="003238B4" w:rsidRDefault="003238B4" w:rsidP="007360F8">
      <w:pPr>
        <w:pStyle w:val="FootnoteText"/>
      </w:pPr>
      <w:r>
        <w:rPr>
          <w:rStyle w:val="FootnoteReference"/>
        </w:rPr>
        <w:footnoteRef/>
      </w:r>
      <w:r>
        <w:t xml:space="preserve"> Ibid.</w:t>
      </w:r>
    </w:p>
  </w:footnote>
  <w:footnote w:id="175">
    <w:p w14:paraId="25C7B21A" w14:textId="77777777" w:rsidR="003238B4" w:rsidRDefault="003238B4" w:rsidP="007360F8">
      <w:pPr>
        <w:pStyle w:val="FootnoteText"/>
      </w:pPr>
      <w:r>
        <w:rPr>
          <w:rStyle w:val="FootnoteReference"/>
        </w:rPr>
        <w:footnoteRef/>
      </w:r>
      <w:r>
        <w:t xml:space="preserve"> Ibid.</w:t>
      </w:r>
    </w:p>
  </w:footnote>
  <w:footnote w:id="176">
    <w:p w14:paraId="790853DA" w14:textId="77777777" w:rsidR="003238B4" w:rsidRDefault="003238B4" w:rsidP="007360F8">
      <w:pPr>
        <w:pStyle w:val="FootnoteText"/>
      </w:pPr>
      <w:r>
        <w:rPr>
          <w:rStyle w:val="FootnoteReference"/>
        </w:rPr>
        <w:footnoteRef/>
      </w:r>
      <w:r>
        <w:t xml:space="preserve"> Ibid.</w:t>
      </w:r>
    </w:p>
  </w:footnote>
  <w:footnote w:id="177">
    <w:p w14:paraId="4F85CC2E" w14:textId="77777777" w:rsidR="003238B4" w:rsidRDefault="003238B4" w:rsidP="007360F8">
      <w:pPr>
        <w:pStyle w:val="FootnoteText"/>
      </w:pPr>
      <w:r>
        <w:rPr>
          <w:rStyle w:val="FootnoteReference"/>
        </w:rPr>
        <w:footnoteRef/>
      </w:r>
      <w:r>
        <w:t xml:space="preserve"> Ibid.</w:t>
      </w:r>
    </w:p>
  </w:footnote>
  <w:footnote w:id="178">
    <w:p w14:paraId="6C076EC0" w14:textId="77777777" w:rsidR="003238B4" w:rsidRDefault="003238B4" w:rsidP="007360F8">
      <w:pPr>
        <w:pStyle w:val="FootnoteText"/>
      </w:pPr>
      <w:r>
        <w:rPr>
          <w:rStyle w:val="FootnoteReference"/>
        </w:rPr>
        <w:footnoteRef/>
      </w:r>
      <w:r>
        <w:t xml:space="preserve"> Ibid.</w:t>
      </w:r>
    </w:p>
  </w:footnote>
  <w:footnote w:id="179">
    <w:p w14:paraId="2B527371" w14:textId="77777777" w:rsidR="003238B4" w:rsidRDefault="003238B4" w:rsidP="007360F8">
      <w:pPr>
        <w:pStyle w:val="FootnoteText"/>
      </w:pPr>
      <w:r>
        <w:rPr>
          <w:rStyle w:val="FootnoteReference"/>
        </w:rPr>
        <w:footnoteRef/>
      </w:r>
      <w:r>
        <w:t xml:space="preserve"> Ibid.</w:t>
      </w:r>
    </w:p>
  </w:footnote>
  <w:footnote w:id="180">
    <w:p w14:paraId="152374EB" w14:textId="77777777" w:rsidR="003238B4" w:rsidRDefault="003238B4" w:rsidP="007360F8">
      <w:pPr>
        <w:pStyle w:val="FootnoteText"/>
      </w:pPr>
      <w:r>
        <w:rPr>
          <w:rStyle w:val="FootnoteReference"/>
        </w:rPr>
        <w:footnoteRef/>
      </w:r>
      <w:r>
        <w:t xml:space="preserve"> Ibid.</w:t>
      </w:r>
    </w:p>
  </w:footnote>
  <w:footnote w:id="181">
    <w:p w14:paraId="1BF23112" w14:textId="77777777" w:rsidR="003238B4" w:rsidRDefault="003238B4" w:rsidP="007360F8">
      <w:pPr>
        <w:pStyle w:val="FootnoteText"/>
      </w:pPr>
      <w:r>
        <w:rPr>
          <w:rStyle w:val="FootnoteReference"/>
        </w:rPr>
        <w:footnoteRef/>
      </w:r>
      <w:r>
        <w:t xml:space="preserve"> Ibid.</w:t>
      </w:r>
    </w:p>
  </w:footnote>
  <w:footnote w:id="182">
    <w:p w14:paraId="03F55467" w14:textId="77777777" w:rsidR="003238B4" w:rsidRDefault="003238B4" w:rsidP="000C6539">
      <w:pPr>
        <w:pStyle w:val="FootnoteText"/>
      </w:pPr>
      <w:r>
        <w:rPr>
          <w:rStyle w:val="FootnoteReference"/>
        </w:rPr>
        <w:footnoteRef/>
      </w:r>
      <w:r>
        <w:t xml:space="preserve"> Thomas</w:t>
      </w:r>
      <w:proofErr w:type="gramStart"/>
      <w:r>
        <w:t>,.</w:t>
      </w:r>
      <w:proofErr w:type="gramEnd"/>
    </w:p>
  </w:footnote>
  <w:footnote w:id="183">
    <w:p w14:paraId="1E6717DB" w14:textId="77777777" w:rsidR="003238B4" w:rsidRDefault="003238B4" w:rsidP="000C6539">
      <w:pPr>
        <w:pStyle w:val="FootnoteText"/>
      </w:pPr>
      <w:r>
        <w:rPr>
          <w:rStyle w:val="FootnoteReference"/>
        </w:rPr>
        <w:footnoteRef/>
      </w:r>
      <w:r>
        <w:t xml:space="preserve"> “Nashville Ballet Dancers,</w:t>
      </w:r>
      <w:proofErr w:type="gramStart"/>
      <w:r>
        <w:t>”.</w:t>
      </w:r>
      <w:proofErr w:type="gramEnd"/>
    </w:p>
  </w:footnote>
  <w:footnote w:id="184">
    <w:p w14:paraId="740AF8FC" w14:textId="77777777" w:rsidR="003238B4" w:rsidRDefault="003238B4" w:rsidP="000C6539">
      <w:pPr>
        <w:pStyle w:val="FootnoteText"/>
      </w:pPr>
      <w:r>
        <w:rPr>
          <w:rStyle w:val="FootnoteReference"/>
        </w:rPr>
        <w:footnoteRef/>
      </w:r>
      <w:r>
        <w:t xml:space="preserve"> Ibid.</w:t>
      </w:r>
    </w:p>
  </w:footnote>
  <w:footnote w:id="185">
    <w:p w14:paraId="63FEBFE0" w14:textId="77777777" w:rsidR="003238B4" w:rsidRDefault="003238B4" w:rsidP="000C6539">
      <w:pPr>
        <w:pStyle w:val="FootnoteText"/>
      </w:pPr>
      <w:r>
        <w:rPr>
          <w:rStyle w:val="FootnoteReference"/>
        </w:rPr>
        <w:footnoteRef/>
      </w:r>
      <w:r>
        <w:t xml:space="preserve"> Ibid.</w:t>
      </w:r>
    </w:p>
  </w:footnote>
  <w:footnote w:id="186">
    <w:p w14:paraId="3F13D69B" w14:textId="77777777" w:rsidR="003238B4" w:rsidRDefault="003238B4" w:rsidP="000C6539">
      <w:pPr>
        <w:pStyle w:val="FootnoteText"/>
      </w:pPr>
      <w:r>
        <w:rPr>
          <w:rStyle w:val="FootnoteReference"/>
        </w:rPr>
        <w:footnoteRef/>
      </w:r>
      <w:r>
        <w:t xml:space="preserve"> “Nashville Ballet II,” NB2- Nashville Ballet’s Second Company, accessed March 20, 2016, </w:t>
      </w:r>
      <w:r w:rsidRPr="00761F8F">
        <w:t>http://www.nashvilleballet.com/nb2/</w:t>
      </w:r>
      <w:r>
        <w:t>.</w:t>
      </w:r>
    </w:p>
  </w:footnote>
  <w:footnote w:id="187">
    <w:p w14:paraId="771CD72A" w14:textId="77777777" w:rsidR="003238B4" w:rsidRDefault="003238B4" w:rsidP="000C6539">
      <w:pPr>
        <w:pStyle w:val="FootnoteText"/>
      </w:pPr>
      <w:r>
        <w:rPr>
          <w:rStyle w:val="FootnoteReference"/>
        </w:rPr>
        <w:footnoteRef/>
      </w:r>
      <w:r>
        <w:t xml:space="preserve"> Ibid.</w:t>
      </w:r>
    </w:p>
  </w:footnote>
  <w:footnote w:id="188">
    <w:p w14:paraId="35E2925F" w14:textId="77777777" w:rsidR="003238B4" w:rsidRDefault="003238B4" w:rsidP="000C6539">
      <w:pPr>
        <w:pStyle w:val="FootnoteText"/>
      </w:pPr>
      <w:r>
        <w:rPr>
          <w:rStyle w:val="FootnoteReference"/>
        </w:rPr>
        <w:footnoteRef/>
      </w:r>
      <w:r>
        <w:t xml:space="preserve"> “Nashville Ballet Mission,” Artistic Vision, accessed March 17, 2016, </w:t>
      </w:r>
      <w:r w:rsidRPr="008D2864">
        <w:t>http://www.nashvilleballet.com/artistic-vision/</w:t>
      </w:r>
      <w:r>
        <w:t>.</w:t>
      </w:r>
    </w:p>
  </w:footnote>
  <w:footnote w:id="189">
    <w:p w14:paraId="6461CA53" w14:textId="77777777" w:rsidR="003238B4" w:rsidRDefault="003238B4" w:rsidP="000C6539">
      <w:pPr>
        <w:pStyle w:val="FootnoteText"/>
      </w:pPr>
      <w:r>
        <w:rPr>
          <w:rStyle w:val="FootnoteReference"/>
        </w:rPr>
        <w:footnoteRef/>
      </w:r>
      <w:r>
        <w:t xml:space="preserve"> Ibid.</w:t>
      </w:r>
    </w:p>
  </w:footnote>
  <w:footnote w:id="190">
    <w:p w14:paraId="169BAE04" w14:textId="77777777" w:rsidR="003238B4" w:rsidRDefault="003238B4" w:rsidP="000C6539">
      <w:pPr>
        <w:pStyle w:val="FootnoteText"/>
      </w:pPr>
      <w:r>
        <w:rPr>
          <w:rStyle w:val="FootnoteReference"/>
        </w:rPr>
        <w:footnoteRef/>
      </w:r>
      <w:r>
        <w:t xml:space="preserve"> Ibid.</w:t>
      </w:r>
    </w:p>
  </w:footnote>
  <w:footnote w:id="191">
    <w:p w14:paraId="6D6F9D73" w14:textId="77777777" w:rsidR="003238B4" w:rsidRDefault="003238B4" w:rsidP="000C6539">
      <w:pPr>
        <w:pStyle w:val="FootnoteText"/>
      </w:pPr>
      <w:r>
        <w:rPr>
          <w:rStyle w:val="FootnoteReference"/>
        </w:rPr>
        <w:footnoteRef/>
      </w:r>
      <w:r>
        <w:t xml:space="preserve"> Ibid.</w:t>
      </w:r>
    </w:p>
  </w:footnote>
  <w:footnote w:id="192">
    <w:p w14:paraId="3727755C" w14:textId="77777777" w:rsidR="003238B4" w:rsidRDefault="003238B4" w:rsidP="000C6539">
      <w:pPr>
        <w:pStyle w:val="FootnoteText"/>
      </w:pPr>
      <w:r>
        <w:rPr>
          <w:rStyle w:val="FootnoteReference"/>
        </w:rPr>
        <w:footnoteRef/>
      </w:r>
      <w:r>
        <w:t xml:space="preserve"> “Nashville Ballet Degree Plan,” Nashville Ballet Partnership Overview, accessed March 17, 2016, </w:t>
      </w:r>
      <w:r w:rsidRPr="00A971D1">
        <w:t>http://belmont.edu/uc/degree_programs/nashville_ballet/index.html</w:t>
      </w:r>
      <w:r>
        <w:t>.</w:t>
      </w:r>
    </w:p>
  </w:footnote>
  <w:footnote w:id="193">
    <w:p w14:paraId="7FCE198B" w14:textId="77777777" w:rsidR="003238B4" w:rsidRDefault="003238B4" w:rsidP="000C6539">
      <w:pPr>
        <w:pStyle w:val="FootnoteText"/>
      </w:pPr>
      <w:r>
        <w:rPr>
          <w:rStyle w:val="FootnoteReference"/>
        </w:rPr>
        <w:footnoteRef/>
      </w:r>
      <w:r>
        <w:t xml:space="preserve"> Ibid.</w:t>
      </w:r>
    </w:p>
  </w:footnote>
  <w:footnote w:id="194">
    <w:p w14:paraId="1571F7E6" w14:textId="77777777" w:rsidR="003238B4" w:rsidRDefault="003238B4" w:rsidP="000C6539">
      <w:pPr>
        <w:pStyle w:val="FootnoteText"/>
      </w:pPr>
      <w:r>
        <w:rPr>
          <w:rStyle w:val="FootnoteReference"/>
        </w:rPr>
        <w:footnoteRef/>
      </w:r>
      <w:r>
        <w:t xml:space="preserve"> Ibid.</w:t>
      </w:r>
    </w:p>
  </w:footnote>
  <w:footnote w:id="195">
    <w:p w14:paraId="7FB17DB4" w14:textId="77777777" w:rsidR="003238B4" w:rsidRDefault="003238B4" w:rsidP="000C6539">
      <w:pPr>
        <w:pStyle w:val="FootnoteText"/>
      </w:pPr>
      <w:r>
        <w:rPr>
          <w:rStyle w:val="FootnoteReference"/>
        </w:rPr>
        <w:footnoteRef/>
      </w:r>
      <w:r>
        <w:t xml:space="preserve"> </w:t>
      </w:r>
      <w:proofErr w:type="gramStart"/>
      <w:r>
        <w:t xml:space="preserve">“Nashville Ballet Trainee,” Professional Training Division, </w:t>
      </w:r>
      <w:proofErr w:type="spellStart"/>
      <w:r>
        <w:t>accesse</w:t>
      </w:r>
      <w:proofErr w:type="spellEnd"/>
      <w:r>
        <w:t xml:space="preserve"> March 17, 2016, </w:t>
      </w:r>
      <w:r w:rsidRPr="00337D2C">
        <w:t>http://www.nashvilleballet.com/professional-training-division/</w:t>
      </w:r>
      <w:r>
        <w:t>.</w:t>
      </w:r>
      <w:proofErr w:type="gramEnd"/>
    </w:p>
  </w:footnote>
  <w:footnote w:id="196">
    <w:p w14:paraId="573071E1" w14:textId="77777777" w:rsidR="003238B4" w:rsidRDefault="003238B4" w:rsidP="000C6539">
      <w:pPr>
        <w:pStyle w:val="FootnoteText"/>
      </w:pPr>
      <w:r>
        <w:rPr>
          <w:rStyle w:val="FootnoteReference"/>
        </w:rPr>
        <w:footnoteRef/>
      </w:r>
      <w:r>
        <w:t xml:space="preserve"> Ibid.</w:t>
      </w:r>
    </w:p>
  </w:footnote>
  <w:footnote w:id="197">
    <w:p w14:paraId="624B85E3" w14:textId="77777777" w:rsidR="003238B4" w:rsidRDefault="003238B4" w:rsidP="00123883">
      <w:pPr>
        <w:pStyle w:val="FootnoteText"/>
      </w:pPr>
      <w:r>
        <w:rPr>
          <w:rStyle w:val="FootnoteReference"/>
        </w:rPr>
        <w:footnoteRef/>
      </w:r>
      <w:r>
        <w:t xml:space="preserve"> “Orlando Ballet Dancers,</w:t>
      </w:r>
      <w:proofErr w:type="gramStart"/>
      <w:r>
        <w:t>”.</w:t>
      </w:r>
      <w:proofErr w:type="gramEnd"/>
    </w:p>
  </w:footnote>
  <w:footnote w:id="198">
    <w:p w14:paraId="065C5107" w14:textId="77777777" w:rsidR="003238B4" w:rsidRDefault="003238B4" w:rsidP="00123883">
      <w:pPr>
        <w:pStyle w:val="FootnoteText"/>
      </w:pPr>
      <w:r>
        <w:rPr>
          <w:rStyle w:val="FootnoteReference"/>
        </w:rPr>
        <w:footnoteRef/>
      </w:r>
      <w:r>
        <w:t xml:space="preserve"> Ibid.</w:t>
      </w:r>
    </w:p>
  </w:footnote>
  <w:footnote w:id="199">
    <w:p w14:paraId="1E9D1AD0" w14:textId="77777777" w:rsidR="003238B4" w:rsidRDefault="003238B4" w:rsidP="00123883">
      <w:pPr>
        <w:pStyle w:val="FootnoteText"/>
      </w:pPr>
      <w:r>
        <w:rPr>
          <w:rStyle w:val="FootnoteReference"/>
        </w:rPr>
        <w:footnoteRef/>
      </w:r>
      <w:r>
        <w:t xml:space="preserve"> “Orlando Ballet II,” Orlando Ballet School, accessed March 15, 2016, </w:t>
      </w:r>
      <w:r w:rsidRPr="007D28F1">
        <w:t>http://orlandoballet.org/educationandtraining/school-year-programs/</w:t>
      </w:r>
      <w:r>
        <w:t>.</w:t>
      </w:r>
    </w:p>
  </w:footnote>
  <w:footnote w:id="200">
    <w:p w14:paraId="0C1A69EB" w14:textId="77777777" w:rsidR="003238B4" w:rsidRDefault="003238B4" w:rsidP="00123883">
      <w:pPr>
        <w:pStyle w:val="FootnoteText"/>
      </w:pPr>
      <w:r>
        <w:rPr>
          <w:rStyle w:val="FootnoteReference"/>
        </w:rPr>
        <w:footnoteRef/>
      </w:r>
      <w:r>
        <w:t xml:space="preserve"> “Orlando Ballet Dancers,</w:t>
      </w:r>
      <w:proofErr w:type="gramStart"/>
      <w:r>
        <w:t>”.</w:t>
      </w:r>
      <w:proofErr w:type="gramEnd"/>
    </w:p>
  </w:footnote>
  <w:footnote w:id="201">
    <w:p w14:paraId="6C5E135E" w14:textId="77777777" w:rsidR="003238B4" w:rsidRDefault="003238B4" w:rsidP="00123883">
      <w:pPr>
        <w:pStyle w:val="FootnoteText"/>
      </w:pPr>
      <w:r>
        <w:rPr>
          <w:rStyle w:val="FootnoteReference"/>
        </w:rPr>
        <w:footnoteRef/>
      </w:r>
      <w:r>
        <w:t xml:space="preserve"> “Orlando Ballet II,</w:t>
      </w:r>
      <w:proofErr w:type="gramStart"/>
      <w:r>
        <w:t>”.</w:t>
      </w:r>
      <w:proofErr w:type="gramEnd"/>
    </w:p>
  </w:footnote>
  <w:footnote w:id="202">
    <w:p w14:paraId="7019E36C" w14:textId="77777777" w:rsidR="003238B4" w:rsidRDefault="003238B4" w:rsidP="00123883">
      <w:pPr>
        <w:pStyle w:val="FootnoteText"/>
      </w:pPr>
      <w:r>
        <w:rPr>
          <w:rStyle w:val="FootnoteReference"/>
        </w:rPr>
        <w:footnoteRef/>
      </w:r>
      <w:r>
        <w:t xml:space="preserve"> Ibid.</w:t>
      </w:r>
    </w:p>
  </w:footnote>
  <w:footnote w:id="203">
    <w:p w14:paraId="2C36A431" w14:textId="77777777" w:rsidR="003238B4" w:rsidRDefault="003238B4" w:rsidP="00123883">
      <w:pPr>
        <w:pStyle w:val="FootnoteText"/>
      </w:pPr>
      <w:r>
        <w:rPr>
          <w:rStyle w:val="FootnoteReference"/>
        </w:rPr>
        <w:footnoteRef/>
      </w:r>
      <w:r>
        <w:t xml:space="preserve"> Ibid.</w:t>
      </w:r>
    </w:p>
  </w:footnote>
  <w:footnote w:id="204">
    <w:p w14:paraId="4745AC50" w14:textId="77777777" w:rsidR="003238B4" w:rsidRDefault="003238B4" w:rsidP="00123883">
      <w:pPr>
        <w:pStyle w:val="FootnoteText"/>
      </w:pPr>
      <w:r>
        <w:rPr>
          <w:rStyle w:val="FootnoteReference"/>
        </w:rPr>
        <w:footnoteRef/>
      </w:r>
      <w:r>
        <w:t xml:space="preserve"> Ibid.</w:t>
      </w:r>
    </w:p>
  </w:footnote>
  <w:footnote w:id="205">
    <w:p w14:paraId="56F061F6" w14:textId="77777777" w:rsidR="003238B4" w:rsidRDefault="003238B4" w:rsidP="00123883">
      <w:pPr>
        <w:pStyle w:val="FootnoteText"/>
      </w:pPr>
      <w:r>
        <w:rPr>
          <w:rStyle w:val="FootnoteReference"/>
        </w:rPr>
        <w:footnoteRef/>
      </w:r>
      <w:r>
        <w:t xml:space="preserve"> Ibid.</w:t>
      </w:r>
    </w:p>
  </w:footnote>
  <w:footnote w:id="206">
    <w:p w14:paraId="49242B96" w14:textId="77777777" w:rsidR="003238B4" w:rsidRDefault="003238B4" w:rsidP="00123883">
      <w:pPr>
        <w:pStyle w:val="FootnoteText"/>
      </w:pPr>
      <w:r>
        <w:rPr>
          <w:rStyle w:val="FootnoteReference"/>
        </w:rPr>
        <w:footnoteRef/>
      </w:r>
      <w:r>
        <w:t xml:space="preserve"> “Pennsylvania Ballet Dancers,</w:t>
      </w:r>
      <w:proofErr w:type="gramStart"/>
      <w:r>
        <w:t>”.</w:t>
      </w:r>
      <w:proofErr w:type="gramEnd"/>
    </w:p>
  </w:footnote>
  <w:footnote w:id="207">
    <w:p w14:paraId="0BA8F9B4" w14:textId="77777777" w:rsidR="003238B4" w:rsidRDefault="003238B4" w:rsidP="00123883">
      <w:pPr>
        <w:pStyle w:val="FootnoteText"/>
      </w:pPr>
      <w:r>
        <w:rPr>
          <w:rStyle w:val="FootnoteReference"/>
        </w:rPr>
        <w:footnoteRef/>
      </w:r>
      <w:r>
        <w:t xml:space="preserve"> Ibid.</w:t>
      </w:r>
    </w:p>
  </w:footnote>
  <w:footnote w:id="208">
    <w:p w14:paraId="6C802A8E" w14:textId="77777777" w:rsidR="003238B4" w:rsidRDefault="003238B4" w:rsidP="00123883">
      <w:pPr>
        <w:pStyle w:val="FootnoteText"/>
      </w:pPr>
      <w:r>
        <w:rPr>
          <w:rStyle w:val="FootnoteReference"/>
        </w:rPr>
        <w:footnoteRef/>
      </w:r>
      <w:r>
        <w:t xml:space="preserve"> Pennsylvania Ballet II,” Pennsylvania Ballet II, accessed March 22, 2016, </w:t>
      </w:r>
      <w:hyperlink r:id="rId4" w:history="1">
        <w:r w:rsidRPr="001C7087">
          <w:t>https://www.paballet.org/pennsylvania-ballet-ii</w:t>
        </w:r>
      </w:hyperlink>
      <w:r>
        <w:t>.</w:t>
      </w:r>
    </w:p>
  </w:footnote>
  <w:footnote w:id="209">
    <w:p w14:paraId="0BED8452" w14:textId="77777777" w:rsidR="003238B4" w:rsidRDefault="003238B4" w:rsidP="00123883">
      <w:pPr>
        <w:pStyle w:val="FootnoteText"/>
      </w:pPr>
      <w:r>
        <w:rPr>
          <w:rStyle w:val="FootnoteReference"/>
        </w:rPr>
        <w:footnoteRef/>
      </w:r>
      <w:r>
        <w:t xml:space="preserve"> Ibid.</w:t>
      </w:r>
    </w:p>
  </w:footnote>
  <w:footnote w:id="210">
    <w:p w14:paraId="31FA05A5" w14:textId="77777777" w:rsidR="003238B4" w:rsidRDefault="003238B4" w:rsidP="00123883">
      <w:pPr>
        <w:pStyle w:val="FootnoteText"/>
      </w:pPr>
      <w:r>
        <w:rPr>
          <w:rStyle w:val="FootnoteReference"/>
        </w:rPr>
        <w:footnoteRef/>
      </w:r>
      <w:r>
        <w:t xml:space="preserve"> Ibid.</w:t>
      </w:r>
    </w:p>
  </w:footnote>
  <w:footnote w:id="211">
    <w:p w14:paraId="6CA8F545" w14:textId="77777777" w:rsidR="003238B4" w:rsidRDefault="003238B4" w:rsidP="00123883">
      <w:pPr>
        <w:pStyle w:val="FootnoteText"/>
      </w:pPr>
      <w:r>
        <w:rPr>
          <w:rStyle w:val="FootnoteReference"/>
        </w:rPr>
        <w:footnoteRef/>
      </w:r>
      <w:r>
        <w:t xml:space="preserve"> “AGMA Contract Pennsylvania Ballet,” Pennsylvania Ballet Agreement, accessed April 3, 2016, </w:t>
      </w:r>
      <w:r w:rsidRPr="00162963">
        <w:t>http://www.musicalartists.org/agreements/PennsylvaniaBallet.2013-2016.s.pdf</w:t>
      </w:r>
      <w:r>
        <w:t>.</w:t>
      </w:r>
    </w:p>
  </w:footnote>
  <w:footnote w:id="212">
    <w:p w14:paraId="4502DF27" w14:textId="77777777" w:rsidR="003238B4" w:rsidRDefault="003238B4" w:rsidP="00123883">
      <w:pPr>
        <w:pStyle w:val="FootnoteText"/>
      </w:pPr>
      <w:r>
        <w:rPr>
          <w:rStyle w:val="FootnoteReference"/>
        </w:rPr>
        <w:footnoteRef/>
      </w:r>
      <w:r>
        <w:t xml:space="preserve"> “Pennsylvania Ballet II,</w:t>
      </w:r>
      <w:proofErr w:type="gramStart"/>
      <w:r>
        <w:t>”.</w:t>
      </w:r>
      <w:proofErr w:type="gramEnd"/>
    </w:p>
  </w:footnote>
  <w:footnote w:id="213">
    <w:p w14:paraId="1CBA0058" w14:textId="77777777" w:rsidR="003238B4" w:rsidRDefault="003238B4" w:rsidP="00123883">
      <w:pPr>
        <w:pStyle w:val="FootnoteText"/>
      </w:pPr>
      <w:r>
        <w:rPr>
          <w:rStyle w:val="FootnoteReference"/>
        </w:rPr>
        <w:footnoteRef/>
      </w:r>
      <w:r>
        <w:t xml:space="preserve"> “Richmond Ballet Dancers,” Artists/Dancers, accessed March 13, 2016, </w:t>
      </w:r>
      <w:r w:rsidRPr="007047A5">
        <w:t>http://www.richmondballet.com/season-tickets/artists/</w:t>
      </w:r>
      <w:r>
        <w:t>.</w:t>
      </w:r>
    </w:p>
  </w:footnote>
  <w:footnote w:id="214">
    <w:p w14:paraId="26ABE83E" w14:textId="77777777" w:rsidR="003238B4" w:rsidRDefault="003238B4" w:rsidP="00123883">
      <w:pPr>
        <w:pStyle w:val="FootnoteText"/>
      </w:pPr>
      <w:r>
        <w:rPr>
          <w:rStyle w:val="FootnoteReference"/>
        </w:rPr>
        <w:footnoteRef/>
      </w:r>
      <w:r>
        <w:t xml:space="preserve"> Ibid.</w:t>
      </w:r>
    </w:p>
  </w:footnote>
  <w:footnote w:id="215">
    <w:p w14:paraId="2BF955D0" w14:textId="77777777" w:rsidR="003238B4" w:rsidRDefault="003238B4" w:rsidP="00123883">
      <w:pPr>
        <w:pStyle w:val="FootnoteText"/>
      </w:pPr>
      <w:r>
        <w:rPr>
          <w:rStyle w:val="FootnoteReference"/>
        </w:rPr>
        <w:footnoteRef/>
      </w:r>
      <w:r>
        <w:t xml:space="preserve"> “Richmond Ballet Audition,” Upcoming Auditions, accessed March 13, 2016, </w:t>
      </w:r>
      <w:r w:rsidRPr="007C75F3">
        <w:t>http://www.richmondballet.com/audition/</w:t>
      </w:r>
      <w:r>
        <w:t>.</w:t>
      </w:r>
    </w:p>
  </w:footnote>
  <w:footnote w:id="216">
    <w:p w14:paraId="175DC463" w14:textId="77777777" w:rsidR="003238B4" w:rsidRDefault="003238B4" w:rsidP="00123883">
      <w:pPr>
        <w:pStyle w:val="FootnoteText"/>
      </w:pPr>
      <w:r>
        <w:rPr>
          <w:rStyle w:val="FootnoteReference"/>
        </w:rPr>
        <w:footnoteRef/>
      </w:r>
      <w:r>
        <w:t xml:space="preserve"> Ibid.</w:t>
      </w:r>
    </w:p>
  </w:footnote>
  <w:footnote w:id="217">
    <w:p w14:paraId="0343C9CF" w14:textId="77777777" w:rsidR="003238B4" w:rsidRDefault="003238B4" w:rsidP="00123883">
      <w:pPr>
        <w:pStyle w:val="FootnoteText"/>
      </w:pPr>
      <w:r>
        <w:rPr>
          <w:rStyle w:val="FootnoteReference"/>
        </w:rPr>
        <w:footnoteRef/>
      </w:r>
      <w:r>
        <w:t xml:space="preserve"> Ibid.</w:t>
      </w:r>
    </w:p>
  </w:footnote>
  <w:footnote w:id="218">
    <w:p w14:paraId="5AA1B462" w14:textId="77777777" w:rsidR="003238B4" w:rsidRDefault="003238B4" w:rsidP="00123883">
      <w:pPr>
        <w:pStyle w:val="FootnoteText"/>
      </w:pPr>
      <w:r>
        <w:rPr>
          <w:rStyle w:val="FootnoteReference"/>
        </w:rPr>
        <w:footnoteRef/>
      </w:r>
      <w:r>
        <w:t xml:space="preserve"> Ibid.</w:t>
      </w:r>
    </w:p>
  </w:footnote>
  <w:footnote w:id="219">
    <w:p w14:paraId="0891F790" w14:textId="77777777" w:rsidR="003238B4" w:rsidRDefault="003238B4" w:rsidP="00123883">
      <w:pPr>
        <w:pStyle w:val="FootnoteText"/>
      </w:pPr>
      <w:r>
        <w:rPr>
          <w:rStyle w:val="FootnoteReference"/>
        </w:rPr>
        <w:footnoteRef/>
      </w:r>
      <w:r>
        <w:t xml:space="preserve"> Ibid.</w:t>
      </w:r>
    </w:p>
  </w:footnote>
  <w:footnote w:id="220">
    <w:p w14:paraId="62D2FF44" w14:textId="77777777" w:rsidR="003238B4" w:rsidRDefault="003238B4" w:rsidP="00123883">
      <w:pPr>
        <w:pStyle w:val="FootnoteText"/>
      </w:pPr>
      <w:r>
        <w:rPr>
          <w:rStyle w:val="FootnoteReference"/>
        </w:rPr>
        <w:footnoteRef/>
      </w:r>
      <w:r>
        <w:t xml:space="preserve"> “Richmond Ballet Trainee,” Trainee Program, accessed March 13, 2016, </w:t>
      </w:r>
      <w:r w:rsidRPr="00867DFD">
        <w:t>http://www.richmondballet.com/school/classes/trainees/</w:t>
      </w:r>
      <w:r>
        <w:t>.</w:t>
      </w:r>
    </w:p>
  </w:footnote>
  <w:footnote w:id="221">
    <w:p w14:paraId="5397B722" w14:textId="77777777" w:rsidR="003238B4" w:rsidRDefault="003238B4" w:rsidP="00123883">
      <w:pPr>
        <w:pStyle w:val="FootnoteText"/>
      </w:pPr>
      <w:r>
        <w:rPr>
          <w:rStyle w:val="FootnoteReference"/>
        </w:rPr>
        <w:footnoteRef/>
      </w:r>
      <w:r>
        <w:t xml:space="preserve"> Ibid.</w:t>
      </w:r>
    </w:p>
  </w:footnote>
  <w:footnote w:id="222">
    <w:p w14:paraId="7BB33C85" w14:textId="77777777" w:rsidR="003238B4" w:rsidRDefault="003238B4" w:rsidP="00123883">
      <w:pPr>
        <w:pStyle w:val="FootnoteText"/>
      </w:pPr>
      <w:r>
        <w:rPr>
          <w:rStyle w:val="FootnoteReference"/>
        </w:rPr>
        <w:footnoteRef/>
      </w:r>
      <w:r>
        <w:t xml:space="preserve"> “Richmond Ballet Degree Plan,” Bachelor of Fine Arts (B.F.A.) with a concentration in performance/ Richmond Ballet, accessed March 13, 2016, </w:t>
      </w:r>
      <w:r w:rsidRPr="009571AD">
        <w:t>http://bulletin.vcu.edu/undergraduate/arts/dance-choreography/dance-choreography-bfa-performance-concentration-richmond-ballet/</w:t>
      </w:r>
      <w:r>
        <w:t>.</w:t>
      </w:r>
    </w:p>
  </w:footnote>
  <w:footnote w:id="223">
    <w:p w14:paraId="1A828B74" w14:textId="77777777" w:rsidR="003238B4" w:rsidRDefault="003238B4" w:rsidP="00123883">
      <w:pPr>
        <w:pStyle w:val="FootnoteText"/>
      </w:pPr>
      <w:r>
        <w:rPr>
          <w:rStyle w:val="FootnoteReference"/>
        </w:rPr>
        <w:footnoteRef/>
      </w:r>
      <w:r>
        <w:t xml:space="preserve"> “The Washington Ballet Dancers,</w:t>
      </w:r>
      <w:proofErr w:type="gramStart"/>
      <w:r>
        <w:t>”.</w:t>
      </w:r>
      <w:proofErr w:type="gramEnd"/>
    </w:p>
  </w:footnote>
  <w:footnote w:id="224">
    <w:p w14:paraId="1D2CB0DE" w14:textId="77777777" w:rsidR="003238B4" w:rsidRDefault="003238B4" w:rsidP="00123883">
      <w:pPr>
        <w:pStyle w:val="FootnoteText"/>
      </w:pPr>
      <w:r>
        <w:rPr>
          <w:rStyle w:val="FootnoteReference"/>
        </w:rPr>
        <w:footnoteRef/>
      </w:r>
      <w:r>
        <w:t xml:space="preserve"> Ibid.</w:t>
      </w:r>
    </w:p>
  </w:footnote>
  <w:footnote w:id="225">
    <w:p w14:paraId="5689F250" w14:textId="77777777" w:rsidR="003238B4" w:rsidRDefault="003238B4" w:rsidP="00123883">
      <w:pPr>
        <w:pStyle w:val="FootnoteText"/>
      </w:pPr>
      <w:r>
        <w:rPr>
          <w:rStyle w:val="FootnoteReference"/>
        </w:rPr>
        <w:footnoteRef/>
      </w:r>
      <w:r>
        <w:t xml:space="preserve"> “The Washington Ballet Studio Company,” Studio Company Dancers, accessed March 23, 2016, </w:t>
      </w:r>
      <w:r w:rsidRPr="000D56CE">
        <w:t>https://www.washingtonballet.org/dancers/studio-company</w:t>
      </w:r>
      <w:r>
        <w:t>.</w:t>
      </w:r>
    </w:p>
  </w:footnote>
  <w:footnote w:id="226">
    <w:p w14:paraId="0521D3B6" w14:textId="77777777" w:rsidR="003238B4" w:rsidRDefault="003238B4" w:rsidP="00123883">
      <w:pPr>
        <w:pStyle w:val="FootnoteText"/>
      </w:pPr>
      <w:r>
        <w:rPr>
          <w:rStyle w:val="FootnoteReference"/>
        </w:rPr>
        <w:footnoteRef/>
      </w:r>
      <w:r>
        <w:t xml:space="preserve"> “AGMA Contract The Washington Ballet,” Washington Ballet Agreement, accessed April 3, 2016, </w:t>
      </w:r>
      <w:r w:rsidRPr="000D56CE">
        <w:t>http://www.musicalartists.org/agreements/WashingtonBallet.2015-2018.s.pdf</w:t>
      </w:r>
      <w:r>
        <w:t>.</w:t>
      </w:r>
    </w:p>
  </w:footnote>
  <w:footnote w:id="227">
    <w:p w14:paraId="7DC3AF20" w14:textId="77777777" w:rsidR="003238B4" w:rsidRDefault="003238B4" w:rsidP="00123883">
      <w:pPr>
        <w:pStyle w:val="FootnoteText"/>
      </w:pPr>
      <w:r>
        <w:rPr>
          <w:rStyle w:val="FootnoteReference"/>
        </w:rPr>
        <w:footnoteRef/>
      </w:r>
      <w:r>
        <w:t xml:space="preserve"> “The Washington Ballet Studio Company,</w:t>
      </w:r>
      <w:proofErr w:type="gramStart"/>
      <w:r>
        <w:t>”.</w:t>
      </w:r>
      <w:proofErr w:type="gramEnd"/>
    </w:p>
  </w:footnote>
  <w:footnote w:id="228">
    <w:p w14:paraId="57225FCD" w14:textId="77777777" w:rsidR="003238B4" w:rsidRDefault="003238B4" w:rsidP="00123883">
      <w:pPr>
        <w:pStyle w:val="FootnoteText"/>
      </w:pPr>
      <w:r>
        <w:rPr>
          <w:rStyle w:val="FootnoteReference"/>
        </w:rPr>
        <w:footnoteRef/>
      </w:r>
      <w:r>
        <w:t xml:space="preserve"> “The Washington Ballet Trainees,” Trainee Program, accessed March 23, 2016, </w:t>
      </w:r>
      <w:r w:rsidRPr="00AA2658">
        <w:t>ttps://www.washingtonballet.org/dancers/trainees</w:t>
      </w:r>
      <w:r>
        <w:t>.</w:t>
      </w:r>
    </w:p>
  </w:footnote>
  <w:footnote w:id="229">
    <w:p w14:paraId="5CC21B01" w14:textId="77777777" w:rsidR="003238B4" w:rsidRDefault="003238B4" w:rsidP="00123883">
      <w:pPr>
        <w:pStyle w:val="FootnoteText"/>
      </w:pPr>
      <w:r>
        <w:rPr>
          <w:rStyle w:val="FootnoteReference"/>
        </w:rPr>
        <w:footnoteRef/>
      </w:r>
      <w:r>
        <w:t xml:space="preserve"> Ibid.</w:t>
      </w:r>
    </w:p>
  </w:footnote>
  <w:footnote w:id="230">
    <w:p w14:paraId="1D92E5E8" w14:textId="77777777" w:rsidR="003238B4" w:rsidRDefault="003238B4" w:rsidP="00123883">
      <w:pPr>
        <w:pStyle w:val="FootnoteText"/>
      </w:pPr>
      <w:r>
        <w:rPr>
          <w:rStyle w:val="FootnoteReference"/>
        </w:rPr>
        <w:footnoteRef/>
      </w:r>
      <w:r>
        <w:t xml:space="preserve"> Ibid.</w:t>
      </w:r>
    </w:p>
  </w:footnote>
  <w:footnote w:id="231">
    <w:p w14:paraId="170FCACC" w14:textId="77777777" w:rsidR="003238B4" w:rsidRDefault="003238B4" w:rsidP="00123883">
      <w:pPr>
        <w:pStyle w:val="FootnoteText"/>
      </w:pPr>
      <w:r>
        <w:rPr>
          <w:rStyle w:val="FootnoteReference"/>
        </w:rPr>
        <w:footnoteRef/>
      </w:r>
      <w:r>
        <w:t xml:space="preserve"> “AGMA Contract The Washington Ballet,” Washington Ballet Agreement, accessed April 4, 2016, </w:t>
      </w:r>
      <w:r w:rsidRPr="005449D4">
        <w:t>http://www.musicalartists.org/agreements/WashingtonBallet.2015-2018.s.pdf</w:t>
      </w:r>
      <w:r>
        <w:t>.</w:t>
      </w:r>
    </w:p>
  </w:footnote>
  <w:footnote w:id="232">
    <w:p w14:paraId="62492C2E" w14:textId="77777777" w:rsidR="003238B4" w:rsidRDefault="003238B4" w:rsidP="00123883">
      <w:pPr>
        <w:pStyle w:val="FootnoteText"/>
      </w:pPr>
      <w:r>
        <w:rPr>
          <w:rStyle w:val="FootnoteReference"/>
        </w:rPr>
        <w:footnoteRef/>
      </w:r>
      <w:r>
        <w:t xml:space="preserve"> “Tulsa Ballet Dancers,</w:t>
      </w:r>
      <w:proofErr w:type="gramStart"/>
      <w:r>
        <w:t>”.</w:t>
      </w:r>
      <w:proofErr w:type="gramEnd"/>
    </w:p>
  </w:footnote>
  <w:footnote w:id="233">
    <w:p w14:paraId="2C30C378" w14:textId="77777777" w:rsidR="003238B4" w:rsidRDefault="003238B4" w:rsidP="00123883">
      <w:pPr>
        <w:pStyle w:val="FootnoteText"/>
      </w:pPr>
      <w:r>
        <w:rPr>
          <w:rStyle w:val="FootnoteReference"/>
        </w:rPr>
        <w:footnoteRef/>
      </w:r>
      <w:r>
        <w:t xml:space="preserve"> Ibid.</w:t>
      </w:r>
    </w:p>
  </w:footnote>
  <w:footnote w:id="234">
    <w:p w14:paraId="65C79581" w14:textId="77777777" w:rsidR="003238B4" w:rsidRDefault="003238B4" w:rsidP="00123883">
      <w:pPr>
        <w:pStyle w:val="FootnoteText"/>
      </w:pPr>
      <w:r>
        <w:rPr>
          <w:rStyle w:val="FootnoteReference"/>
        </w:rPr>
        <w:footnoteRef/>
      </w:r>
      <w:r>
        <w:t xml:space="preserve"> James D. Watts </w:t>
      </w:r>
      <w:proofErr w:type="spellStart"/>
      <w:r>
        <w:t>Jr</w:t>
      </w:r>
      <w:proofErr w:type="spellEnd"/>
      <w:r>
        <w:t>, “Tulsa Ballet II Marks 10</w:t>
      </w:r>
      <w:r w:rsidRPr="00F55D89">
        <w:rPr>
          <w:vertAlign w:val="superscript"/>
        </w:rPr>
        <w:t>th</w:t>
      </w:r>
      <w:r>
        <w:t xml:space="preserve"> Anniversary with World Premiere,” </w:t>
      </w:r>
      <w:r>
        <w:rPr>
          <w:i/>
        </w:rPr>
        <w:t xml:space="preserve">Tulsa World, </w:t>
      </w:r>
      <w:r>
        <w:t>August 16, 2015, accessed March 8, 2016,</w:t>
      </w:r>
      <w:r>
        <w:rPr>
          <w:i/>
        </w:rPr>
        <w:t xml:space="preserve"> </w:t>
      </w:r>
      <w:r w:rsidRPr="006115E4">
        <w:t>http://www.tulsaworld.com/scene/artsandentertainment/tulsa-ballet-ii-marks-th-anniversary-with-world-premiere/article_a3431816-e92e-5c42-858e-f46ea47da586.html</w:t>
      </w:r>
      <w:r>
        <w:t>.</w:t>
      </w:r>
    </w:p>
  </w:footnote>
  <w:footnote w:id="235">
    <w:p w14:paraId="34BF5792" w14:textId="77777777" w:rsidR="003238B4" w:rsidRDefault="003238B4" w:rsidP="00123883">
      <w:pPr>
        <w:pStyle w:val="FootnoteText"/>
      </w:pPr>
      <w:r>
        <w:rPr>
          <w:rStyle w:val="FootnoteReference"/>
        </w:rPr>
        <w:footnoteRef/>
      </w:r>
      <w:r>
        <w:t xml:space="preserve"> “Tulsa Ballet II,” About TBII, accessed March 8, 2016, </w:t>
      </w:r>
      <w:r w:rsidRPr="0060795E">
        <w:t>https://tulsaballet.org/company/tbii/</w:t>
      </w:r>
      <w:r>
        <w:t>.</w:t>
      </w:r>
    </w:p>
  </w:footnote>
  <w:footnote w:id="236">
    <w:p w14:paraId="2B8F507C" w14:textId="77777777" w:rsidR="003238B4" w:rsidRDefault="003238B4" w:rsidP="00123883">
      <w:pPr>
        <w:pStyle w:val="FootnoteText"/>
      </w:pPr>
      <w:r>
        <w:rPr>
          <w:rStyle w:val="FootnoteReference"/>
        </w:rPr>
        <w:footnoteRef/>
      </w:r>
      <w:r>
        <w:t xml:space="preserve"> “Tulsa Ballet II Performances,” 2015-2016 Performances, </w:t>
      </w:r>
      <w:r w:rsidRPr="0060795E">
        <w:t>https://tulsaballet.org/tbii-emerging-choreographers-showcase/</w:t>
      </w:r>
      <w:r>
        <w:t>.</w:t>
      </w:r>
    </w:p>
  </w:footnote>
  <w:footnote w:id="237">
    <w:p w14:paraId="340F73B9" w14:textId="77777777" w:rsidR="003238B4" w:rsidRDefault="003238B4" w:rsidP="00123883">
      <w:pPr>
        <w:pStyle w:val="FootnoteText"/>
      </w:pPr>
      <w:r>
        <w:rPr>
          <w:rStyle w:val="FootnoteReference"/>
        </w:rPr>
        <w:footnoteRef/>
      </w:r>
      <w:r>
        <w:t xml:space="preserve"> Ibid.</w:t>
      </w:r>
    </w:p>
  </w:footnote>
  <w:footnote w:id="238">
    <w:p w14:paraId="39019077" w14:textId="77777777" w:rsidR="003238B4" w:rsidRDefault="003238B4" w:rsidP="00D6120D">
      <w:pPr>
        <w:pStyle w:val="FootnoteText"/>
      </w:pPr>
      <w:r>
        <w:rPr>
          <w:rStyle w:val="FootnoteReference"/>
        </w:rPr>
        <w:footnoteRef/>
      </w:r>
      <w:r>
        <w:t xml:space="preserve"> Ibid.</w:t>
      </w:r>
    </w:p>
  </w:footnote>
  <w:footnote w:id="239">
    <w:p w14:paraId="32F0DD97" w14:textId="77777777" w:rsidR="003238B4" w:rsidRDefault="003238B4" w:rsidP="00D6120D">
      <w:pPr>
        <w:pStyle w:val="FootnoteText"/>
      </w:pPr>
      <w:r>
        <w:rPr>
          <w:rStyle w:val="FootnoteReference"/>
        </w:rPr>
        <w:footnoteRef/>
      </w:r>
      <w:r>
        <w:t xml:space="preserve"> “AGMA Contract Tulsa Ballet,” Tulsa Ballet Agreement, accessed April 5, 2016, </w:t>
      </w:r>
      <w:r w:rsidRPr="005443C7">
        <w:t>http://www.musicalartists.org/agreements/Tulsa%20Ballet.2012-2015.pdf</w:t>
      </w:r>
      <w:r>
        <w:t>.</w:t>
      </w:r>
    </w:p>
  </w:footnote>
  <w:footnote w:id="240">
    <w:p w14:paraId="23608885" w14:textId="77777777" w:rsidR="003238B4" w:rsidRDefault="003238B4" w:rsidP="00D6120D">
      <w:pPr>
        <w:pStyle w:val="FootnoteText"/>
      </w:pPr>
      <w:r>
        <w:rPr>
          <w:rStyle w:val="FootnoteReference"/>
        </w:rPr>
        <w:footnoteRef/>
      </w:r>
      <w:r>
        <w:t xml:space="preserve"> Kansas City Ballet, “Kansas City Ballet Announces KCB II,” News release August 22, 2013, accessed April 1, 2016, https://www.kcballet.org/wp-</w:t>
      </w:r>
      <w:r w:rsidRPr="00F41D41">
        <w:t>content/uploads/2014/07/KCBKCBIIReleaseFINAL.pdf</w:t>
      </w:r>
      <w:r>
        <w:t>.</w:t>
      </w:r>
    </w:p>
  </w:footnote>
  <w:footnote w:id="241">
    <w:p w14:paraId="49620944" w14:textId="77777777" w:rsidR="003238B4" w:rsidRDefault="003238B4" w:rsidP="00D6120D">
      <w:pPr>
        <w:pStyle w:val="FootnoteText"/>
      </w:pPr>
      <w:r>
        <w:rPr>
          <w:rStyle w:val="FootnoteReference"/>
        </w:rPr>
        <w:footnoteRef/>
      </w:r>
      <w:r>
        <w:t xml:space="preserve"> Ibid.</w:t>
      </w:r>
    </w:p>
  </w:footnote>
  <w:footnote w:id="242">
    <w:p w14:paraId="6ED3EE59" w14:textId="77777777" w:rsidR="003238B4" w:rsidRDefault="003238B4" w:rsidP="00D6120D">
      <w:pPr>
        <w:pStyle w:val="FootnoteText"/>
      </w:pPr>
      <w:r>
        <w:rPr>
          <w:rStyle w:val="FootnoteReference"/>
        </w:rPr>
        <w:footnoteRef/>
      </w:r>
      <w:r>
        <w:t xml:space="preserve"> Ibid.</w:t>
      </w:r>
    </w:p>
  </w:footnote>
  <w:footnote w:id="243">
    <w:p w14:paraId="177EC552" w14:textId="77777777" w:rsidR="003238B4" w:rsidRDefault="003238B4" w:rsidP="00D6120D">
      <w:pPr>
        <w:pStyle w:val="FootnoteText"/>
      </w:pPr>
      <w:r>
        <w:rPr>
          <w:rStyle w:val="FootnoteReference"/>
        </w:rPr>
        <w:footnoteRef/>
      </w:r>
      <w:r>
        <w:t xml:space="preserve"> Ibid.</w:t>
      </w:r>
    </w:p>
  </w:footnote>
  <w:footnote w:id="244">
    <w:p w14:paraId="6B701495" w14:textId="77777777" w:rsidR="003238B4" w:rsidRDefault="003238B4" w:rsidP="00D6120D">
      <w:pPr>
        <w:pStyle w:val="FootnoteText"/>
      </w:pPr>
      <w:r>
        <w:rPr>
          <w:rStyle w:val="FootnoteReference"/>
        </w:rPr>
        <w:footnoteRef/>
      </w:r>
      <w:r>
        <w:t xml:space="preserve"> Candice Thompson, “Semi-Pro Limbo,” </w:t>
      </w:r>
      <w:r>
        <w:rPr>
          <w:i/>
        </w:rPr>
        <w:t xml:space="preserve">Pointe, </w:t>
      </w:r>
      <w:r>
        <w:t>April 2016, 37.</w:t>
      </w:r>
    </w:p>
  </w:footnote>
  <w:footnote w:id="245">
    <w:p w14:paraId="45D27A36" w14:textId="77777777" w:rsidR="003238B4" w:rsidRDefault="003238B4" w:rsidP="00D6120D">
      <w:pPr>
        <w:pStyle w:val="FootnoteText"/>
      </w:pPr>
      <w:r>
        <w:rPr>
          <w:rStyle w:val="FootnoteReference"/>
        </w:rPr>
        <w:footnoteRef/>
      </w:r>
      <w:r>
        <w:t xml:space="preserve"> Ibid</w:t>
      </w:r>
      <w:proofErr w:type="gramStart"/>
      <w:r>
        <w:t>.,</w:t>
      </w:r>
      <w:proofErr w:type="gramEnd"/>
      <w:r>
        <w:t xml:space="preserve"> 38.</w:t>
      </w:r>
    </w:p>
  </w:footnote>
  <w:footnote w:id="246">
    <w:p w14:paraId="36A73A9E" w14:textId="77777777" w:rsidR="003238B4" w:rsidRDefault="003238B4" w:rsidP="00D6120D">
      <w:pPr>
        <w:pStyle w:val="FootnoteText"/>
      </w:pPr>
      <w:r>
        <w:rPr>
          <w:rStyle w:val="FootnoteReference"/>
        </w:rPr>
        <w:footnoteRef/>
      </w:r>
      <w:r>
        <w:t xml:space="preserve"> Ibid.</w:t>
      </w:r>
    </w:p>
  </w:footnote>
  <w:footnote w:id="247">
    <w:p w14:paraId="48808070" w14:textId="77777777" w:rsidR="003238B4" w:rsidRDefault="003238B4" w:rsidP="00D6120D">
      <w:pPr>
        <w:pStyle w:val="FootnoteText"/>
      </w:pPr>
      <w:r>
        <w:rPr>
          <w:rStyle w:val="FootnoteReference"/>
        </w:rPr>
        <w:footnoteRef/>
      </w:r>
      <w:r>
        <w:t xml:space="preserve"> Ibid</w:t>
      </w:r>
      <w:proofErr w:type="gramStart"/>
      <w:r>
        <w:t>.,</w:t>
      </w:r>
      <w:proofErr w:type="gramEnd"/>
      <w:r>
        <w:t xml:space="preserve"> 39.</w:t>
      </w:r>
    </w:p>
  </w:footnote>
  <w:footnote w:id="248">
    <w:p w14:paraId="6C9E347E" w14:textId="77777777" w:rsidR="003238B4" w:rsidRDefault="003238B4" w:rsidP="00DE606B">
      <w:pPr>
        <w:pStyle w:val="FootnoteText"/>
      </w:pPr>
      <w:r>
        <w:rPr>
          <w:rStyle w:val="FootnoteReference"/>
        </w:rPr>
        <w:footnoteRef/>
      </w:r>
      <w:r>
        <w:t xml:space="preserve"> Hannah Jew, email to author, 2016.</w:t>
      </w:r>
    </w:p>
  </w:footnote>
  <w:footnote w:id="249">
    <w:p w14:paraId="0015F5D2" w14:textId="77777777" w:rsidR="003238B4" w:rsidRDefault="003238B4" w:rsidP="00DE606B">
      <w:pPr>
        <w:pStyle w:val="FootnoteText"/>
      </w:pPr>
      <w:r>
        <w:rPr>
          <w:rStyle w:val="FootnoteReference"/>
        </w:rPr>
        <w:footnoteRef/>
      </w:r>
      <w:r>
        <w:t xml:space="preserve"> Camille Robinson, email to author, 2016.</w:t>
      </w:r>
    </w:p>
  </w:footnote>
  <w:footnote w:id="250">
    <w:p w14:paraId="5E517DFB" w14:textId="77777777" w:rsidR="003238B4" w:rsidRDefault="003238B4" w:rsidP="00DE606B">
      <w:pPr>
        <w:pStyle w:val="FootnoteText"/>
      </w:pPr>
      <w:r>
        <w:rPr>
          <w:rStyle w:val="FootnoteReference"/>
        </w:rPr>
        <w:footnoteRef/>
      </w:r>
      <w:r>
        <w:t xml:space="preserve"> </w:t>
      </w:r>
      <w:proofErr w:type="gramStart"/>
      <w:r>
        <w:t>Jew, 2016.</w:t>
      </w:r>
      <w:proofErr w:type="gramEnd"/>
    </w:p>
  </w:footnote>
  <w:footnote w:id="251">
    <w:p w14:paraId="4399DC0E" w14:textId="77777777" w:rsidR="003238B4" w:rsidRDefault="003238B4" w:rsidP="00DE606B">
      <w:pPr>
        <w:pStyle w:val="FootnoteText"/>
      </w:pPr>
      <w:r>
        <w:rPr>
          <w:rStyle w:val="FootnoteReference"/>
        </w:rPr>
        <w:footnoteRef/>
      </w:r>
      <w:r>
        <w:t xml:space="preserve"> Melanie Jensen, email to author, 2016.</w:t>
      </w:r>
    </w:p>
  </w:footnote>
  <w:footnote w:id="252">
    <w:p w14:paraId="009BEB71" w14:textId="77777777" w:rsidR="003238B4" w:rsidRDefault="003238B4" w:rsidP="00DE606B">
      <w:pPr>
        <w:pStyle w:val="FootnoteText"/>
      </w:pPr>
      <w:r>
        <w:rPr>
          <w:rStyle w:val="FootnoteReference"/>
        </w:rPr>
        <w:footnoteRef/>
      </w:r>
      <w:r>
        <w:t xml:space="preserve"> Ibid.</w:t>
      </w:r>
    </w:p>
  </w:footnote>
  <w:footnote w:id="253">
    <w:p w14:paraId="78A4062B" w14:textId="77777777" w:rsidR="003238B4" w:rsidRDefault="003238B4" w:rsidP="00DE606B">
      <w:pPr>
        <w:pStyle w:val="FootnoteText"/>
      </w:pPr>
      <w:r>
        <w:rPr>
          <w:rStyle w:val="FootnoteReference"/>
        </w:rPr>
        <w:footnoteRef/>
      </w:r>
      <w:r>
        <w:t xml:space="preserve"> </w:t>
      </w:r>
      <w:proofErr w:type="gramStart"/>
      <w:r>
        <w:t>Jew, 2016.</w:t>
      </w:r>
      <w:proofErr w:type="gramEnd"/>
    </w:p>
  </w:footnote>
  <w:footnote w:id="254">
    <w:p w14:paraId="478DA1B3" w14:textId="77777777" w:rsidR="003238B4" w:rsidRDefault="003238B4" w:rsidP="00DE606B">
      <w:pPr>
        <w:pStyle w:val="FootnoteText"/>
      </w:pPr>
      <w:r>
        <w:rPr>
          <w:rStyle w:val="FootnoteReference"/>
        </w:rPr>
        <w:footnoteRef/>
      </w:r>
      <w:r>
        <w:t xml:space="preserve"> Unnamed Dancer, email to author, 2016.</w:t>
      </w:r>
    </w:p>
  </w:footnote>
  <w:footnote w:id="255">
    <w:p w14:paraId="7EC60871" w14:textId="77777777" w:rsidR="003238B4" w:rsidRDefault="003238B4" w:rsidP="00DE606B">
      <w:pPr>
        <w:pStyle w:val="FootnoteText"/>
      </w:pPr>
      <w:r>
        <w:rPr>
          <w:rStyle w:val="FootnoteReference"/>
        </w:rPr>
        <w:footnoteRef/>
      </w:r>
      <w:r>
        <w:t xml:space="preserve"> </w:t>
      </w:r>
      <w:proofErr w:type="gramStart"/>
      <w:r>
        <w:t>Jensen, 2016.</w:t>
      </w:r>
      <w:proofErr w:type="gramEnd"/>
    </w:p>
  </w:footnote>
  <w:footnote w:id="256">
    <w:p w14:paraId="705FC8C4" w14:textId="77777777" w:rsidR="003238B4" w:rsidRDefault="003238B4" w:rsidP="00DE606B">
      <w:pPr>
        <w:pStyle w:val="FootnoteText"/>
      </w:pPr>
      <w:r>
        <w:rPr>
          <w:rStyle w:val="FootnoteReference"/>
        </w:rPr>
        <w:footnoteRef/>
      </w:r>
      <w:r>
        <w:t xml:space="preserve"> </w:t>
      </w:r>
      <w:proofErr w:type="gramStart"/>
      <w:r>
        <w:t>Jensen, 2016.</w:t>
      </w:r>
      <w:proofErr w:type="gramEnd"/>
    </w:p>
  </w:footnote>
  <w:footnote w:id="257">
    <w:p w14:paraId="3EA99D24" w14:textId="77777777" w:rsidR="003238B4" w:rsidRDefault="003238B4" w:rsidP="00DE606B">
      <w:pPr>
        <w:pStyle w:val="FootnoteText"/>
      </w:pPr>
      <w:r>
        <w:rPr>
          <w:rStyle w:val="FootnoteReference"/>
        </w:rPr>
        <w:footnoteRef/>
      </w:r>
      <w:r>
        <w:t xml:space="preserve"> </w:t>
      </w:r>
      <w:proofErr w:type="gramStart"/>
      <w:r>
        <w:t>Jensen, 2016.</w:t>
      </w:r>
      <w:proofErr w:type="gramEnd"/>
    </w:p>
  </w:footnote>
  <w:footnote w:id="258">
    <w:p w14:paraId="216735CA" w14:textId="77777777" w:rsidR="003238B4" w:rsidRDefault="003238B4" w:rsidP="00DE606B">
      <w:pPr>
        <w:pStyle w:val="FootnoteText"/>
      </w:pPr>
      <w:r>
        <w:rPr>
          <w:rStyle w:val="FootnoteReference"/>
        </w:rPr>
        <w:footnoteRef/>
      </w:r>
      <w:r>
        <w:t xml:space="preserve"> Lindsey Steed, email to author, 2016.</w:t>
      </w:r>
    </w:p>
  </w:footnote>
  <w:footnote w:id="259">
    <w:p w14:paraId="09964558" w14:textId="77777777" w:rsidR="003238B4" w:rsidRDefault="003238B4" w:rsidP="00DE606B">
      <w:pPr>
        <w:pStyle w:val="FootnoteText"/>
      </w:pPr>
      <w:r>
        <w:rPr>
          <w:rStyle w:val="FootnoteReference"/>
        </w:rPr>
        <w:footnoteRef/>
      </w:r>
      <w:r>
        <w:t xml:space="preserve"> </w:t>
      </w:r>
      <w:proofErr w:type="gramStart"/>
      <w:r>
        <w:t>Jensen, 2016.</w:t>
      </w:r>
      <w:proofErr w:type="gramEnd"/>
    </w:p>
  </w:footnote>
  <w:footnote w:id="260">
    <w:p w14:paraId="1BE104E0" w14:textId="77777777" w:rsidR="003238B4" w:rsidRDefault="003238B4" w:rsidP="00DE606B">
      <w:pPr>
        <w:pStyle w:val="FootnoteText"/>
      </w:pPr>
      <w:r>
        <w:rPr>
          <w:rStyle w:val="FootnoteReference"/>
        </w:rPr>
        <w:footnoteRef/>
      </w:r>
      <w:r>
        <w:t xml:space="preserve"> </w:t>
      </w:r>
      <w:proofErr w:type="gramStart"/>
      <w:r>
        <w:t>Jensen, 2016.</w:t>
      </w:r>
      <w:proofErr w:type="gramEnd"/>
    </w:p>
  </w:footnote>
  <w:footnote w:id="261">
    <w:p w14:paraId="2284D4BA" w14:textId="77777777" w:rsidR="003238B4" w:rsidRDefault="003238B4" w:rsidP="00DE606B">
      <w:pPr>
        <w:pStyle w:val="FootnoteText"/>
      </w:pPr>
      <w:r>
        <w:rPr>
          <w:rStyle w:val="FootnoteReference"/>
        </w:rPr>
        <w:footnoteRef/>
      </w:r>
      <w:r>
        <w:t xml:space="preserve"> </w:t>
      </w:r>
      <w:proofErr w:type="gramStart"/>
      <w:r>
        <w:t>Robinson, 2016.</w:t>
      </w:r>
      <w:proofErr w:type="gramEnd"/>
    </w:p>
  </w:footnote>
  <w:footnote w:id="262">
    <w:p w14:paraId="5CE1A4C2" w14:textId="77777777" w:rsidR="003238B4" w:rsidRDefault="003238B4" w:rsidP="00DE606B">
      <w:pPr>
        <w:pStyle w:val="FootnoteText"/>
      </w:pPr>
      <w:r>
        <w:rPr>
          <w:rStyle w:val="FootnoteReference"/>
        </w:rPr>
        <w:footnoteRef/>
      </w:r>
      <w:r>
        <w:t xml:space="preserve"> Ibid.</w:t>
      </w:r>
    </w:p>
  </w:footnote>
  <w:footnote w:id="263">
    <w:p w14:paraId="7BD1294D" w14:textId="77777777" w:rsidR="003238B4" w:rsidRDefault="003238B4" w:rsidP="00DE606B">
      <w:pPr>
        <w:pStyle w:val="FootnoteText"/>
      </w:pPr>
      <w:r>
        <w:rPr>
          <w:rStyle w:val="FootnoteReference"/>
        </w:rPr>
        <w:footnoteRef/>
      </w:r>
      <w:r>
        <w:t xml:space="preserve"> Ibid.</w:t>
      </w:r>
    </w:p>
  </w:footnote>
  <w:footnote w:id="264">
    <w:p w14:paraId="3FA9930C" w14:textId="77777777" w:rsidR="003238B4" w:rsidRDefault="003238B4" w:rsidP="00DE606B">
      <w:pPr>
        <w:pStyle w:val="FootnoteText"/>
      </w:pPr>
      <w:r>
        <w:rPr>
          <w:rStyle w:val="FootnoteReference"/>
        </w:rPr>
        <w:footnoteRef/>
      </w:r>
      <w:r>
        <w:t xml:space="preserve"> </w:t>
      </w:r>
      <w:proofErr w:type="gramStart"/>
      <w:r>
        <w:t>Jew, 2016.</w:t>
      </w:r>
      <w:proofErr w:type="gramEnd"/>
    </w:p>
  </w:footnote>
  <w:footnote w:id="265">
    <w:p w14:paraId="64037ACE" w14:textId="77777777" w:rsidR="003238B4" w:rsidRDefault="003238B4" w:rsidP="00DE606B">
      <w:pPr>
        <w:pStyle w:val="FootnoteText"/>
      </w:pPr>
      <w:r>
        <w:rPr>
          <w:rStyle w:val="FootnoteReference"/>
        </w:rPr>
        <w:footnoteRef/>
      </w:r>
      <w:r>
        <w:t xml:space="preserve"> </w:t>
      </w:r>
      <w:proofErr w:type="gramStart"/>
      <w:r>
        <w:t>Jensen, 2016.</w:t>
      </w:r>
      <w:proofErr w:type="gramEnd"/>
    </w:p>
  </w:footnote>
  <w:footnote w:id="266">
    <w:p w14:paraId="5A27E389" w14:textId="77777777" w:rsidR="003238B4" w:rsidRDefault="003238B4" w:rsidP="00DE606B">
      <w:pPr>
        <w:pStyle w:val="FootnoteText"/>
      </w:pPr>
      <w:r>
        <w:rPr>
          <w:rStyle w:val="FootnoteReference"/>
        </w:rPr>
        <w:footnoteRef/>
      </w:r>
      <w:r>
        <w:t xml:space="preserve"> </w:t>
      </w:r>
      <w:proofErr w:type="gramStart"/>
      <w:r>
        <w:t>Dancer, 2016.</w:t>
      </w:r>
      <w:proofErr w:type="gramEnd"/>
    </w:p>
  </w:footnote>
  <w:footnote w:id="267">
    <w:p w14:paraId="72367B22" w14:textId="77777777" w:rsidR="003238B4" w:rsidRDefault="003238B4" w:rsidP="00DE606B">
      <w:pPr>
        <w:pStyle w:val="FootnoteText"/>
      </w:pPr>
      <w:r>
        <w:rPr>
          <w:rStyle w:val="FootnoteReference"/>
        </w:rPr>
        <w:footnoteRef/>
      </w:r>
      <w:r>
        <w:t xml:space="preserve"> </w:t>
      </w:r>
      <w:proofErr w:type="gramStart"/>
      <w:r>
        <w:t>Jew, 2016.</w:t>
      </w:r>
      <w:proofErr w:type="gramEnd"/>
    </w:p>
  </w:footnote>
  <w:footnote w:id="268">
    <w:p w14:paraId="2F1EB4C0" w14:textId="77777777" w:rsidR="003238B4" w:rsidRDefault="003238B4" w:rsidP="00DE606B">
      <w:pPr>
        <w:pStyle w:val="FootnoteText"/>
      </w:pPr>
      <w:r>
        <w:rPr>
          <w:rStyle w:val="FootnoteReference"/>
        </w:rPr>
        <w:footnoteRef/>
      </w:r>
      <w:r>
        <w:t xml:space="preserve"> </w:t>
      </w:r>
      <w:proofErr w:type="gramStart"/>
      <w:r>
        <w:t>Robinson, 2016.</w:t>
      </w:r>
      <w:proofErr w:type="gramEnd"/>
    </w:p>
  </w:footnote>
  <w:footnote w:id="269">
    <w:p w14:paraId="3F369F15" w14:textId="77777777" w:rsidR="003238B4" w:rsidRDefault="003238B4" w:rsidP="00DE606B">
      <w:pPr>
        <w:pStyle w:val="FootnoteText"/>
      </w:pPr>
      <w:r>
        <w:rPr>
          <w:rStyle w:val="FootnoteReference"/>
        </w:rPr>
        <w:footnoteRef/>
      </w:r>
      <w:r>
        <w:t xml:space="preserve"> </w:t>
      </w:r>
      <w:proofErr w:type="gramStart"/>
      <w:r>
        <w:t>Robinson, 2016.</w:t>
      </w:r>
      <w:proofErr w:type="gramEnd"/>
    </w:p>
  </w:footnote>
  <w:footnote w:id="270">
    <w:p w14:paraId="2D81CD42" w14:textId="77777777" w:rsidR="003238B4" w:rsidRDefault="003238B4" w:rsidP="00DE606B">
      <w:pPr>
        <w:pStyle w:val="FootnoteText"/>
      </w:pPr>
      <w:r>
        <w:rPr>
          <w:rStyle w:val="FootnoteReference"/>
        </w:rPr>
        <w:footnoteRef/>
      </w:r>
      <w:r>
        <w:t xml:space="preserve"> </w:t>
      </w:r>
      <w:proofErr w:type="gramStart"/>
      <w:r>
        <w:t>Steed, 2016.</w:t>
      </w:r>
      <w:proofErr w:type="gramEnd"/>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9B4A7C"/>
    <w:multiLevelType w:val="hybridMultilevel"/>
    <w:tmpl w:val="8C681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5383B69"/>
    <w:multiLevelType w:val="hybridMultilevel"/>
    <w:tmpl w:val="D8D63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36108E"/>
    <w:multiLevelType w:val="hybridMultilevel"/>
    <w:tmpl w:val="78CA75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401854"/>
    <w:multiLevelType w:val="hybridMultilevel"/>
    <w:tmpl w:val="2DA80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3F4A83"/>
    <w:multiLevelType w:val="hybridMultilevel"/>
    <w:tmpl w:val="75CE0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6AF662C"/>
    <w:multiLevelType w:val="hybridMultilevel"/>
    <w:tmpl w:val="D8B65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AFB3AD9"/>
    <w:multiLevelType w:val="hybridMultilevel"/>
    <w:tmpl w:val="B02AC2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1F6549"/>
    <w:multiLevelType w:val="hybridMultilevel"/>
    <w:tmpl w:val="ED0A2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456733"/>
    <w:multiLevelType w:val="hybridMultilevel"/>
    <w:tmpl w:val="DBCCC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EA40EB"/>
    <w:multiLevelType w:val="hybridMultilevel"/>
    <w:tmpl w:val="51F0E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B06080E"/>
    <w:multiLevelType w:val="hybridMultilevel"/>
    <w:tmpl w:val="BF0CC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AA285D"/>
    <w:multiLevelType w:val="hybridMultilevel"/>
    <w:tmpl w:val="614055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C464AA8"/>
    <w:multiLevelType w:val="hybridMultilevel"/>
    <w:tmpl w:val="8E2CBC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5"/>
  </w:num>
  <w:num w:numId="4">
    <w:abstractNumId w:val="12"/>
  </w:num>
  <w:num w:numId="5">
    <w:abstractNumId w:val="10"/>
  </w:num>
  <w:num w:numId="6">
    <w:abstractNumId w:val="13"/>
  </w:num>
  <w:num w:numId="7">
    <w:abstractNumId w:val="19"/>
  </w:num>
  <w:num w:numId="8">
    <w:abstractNumId w:val="6"/>
  </w:num>
  <w:num w:numId="9">
    <w:abstractNumId w:val="15"/>
  </w:num>
  <w:num w:numId="10">
    <w:abstractNumId w:val="17"/>
  </w:num>
  <w:num w:numId="11">
    <w:abstractNumId w:val="4"/>
  </w:num>
  <w:num w:numId="12">
    <w:abstractNumId w:val="7"/>
  </w:num>
  <w:num w:numId="13">
    <w:abstractNumId w:val="14"/>
  </w:num>
  <w:num w:numId="14">
    <w:abstractNumId w:val="11"/>
  </w:num>
  <w:num w:numId="15">
    <w:abstractNumId w:val="2"/>
  </w:num>
  <w:num w:numId="16">
    <w:abstractNumId w:val="9"/>
  </w:num>
  <w:num w:numId="17">
    <w:abstractNumId w:val="21"/>
  </w:num>
  <w:num w:numId="18">
    <w:abstractNumId w:val="3"/>
  </w:num>
  <w:num w:numId="19">
    <w:abstractNumId w:val="8"/>
  </w:num>
  <w:num w:numId="20">
    <w:abstractNumId w:val="16"/>
  </w:num>
  <w:num w:numId="21">
    <w:abstractNumId w:val="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3A060D"/>
    <w:rsid w:val="00025A12"/>
    <w:rsid w:val="00041638"/>
    <w:rsid w:val="00076B36"/>
    <w:rsid w:val="00077F0A"/>
    <w:rsid w:val="0008176F"/>
    <w:rsid w:val="000844F6"/>
    <w:rsid w:val="000C18E6"/>
    <w:rsid w:val="000C24B8"/>
    <w:rsid w:val="000C6539"/>
    <w:rsid w:val="000D0CE4"/>
    <w:rsid w:val="000F56FF"/>
    <w:rsid w:val="00105BBB"/>
    <w:rsid w:val="00106C83"/>
    <w:rsid w:val="00111915"/>
    <w:rsid w:val="00123883"/>
    <w:rsid w:val="001315CA"/>
    <w:rsid w:val="00144B35"/>
    <w:rsid w:val="00146185"/>
    <w:rsid w:val="00172240"/>
    <w:rsid w:val="00174266"/>
    <w:rsid w:val="00177E36"/>
    <w:rsid w:val="00180428"/>
    <w:rsid w:val="00187691"/>
    <w:rsid w:val="001B12EF"/>
    <w:rsid w:val="001C3B63"/>
    <w:rsid w:val="001E2404"/>
    <w:rsid w:val="00201FBB"/>
    <w:rsid w:val="002147D8"/>
    <w:rsid w:val="0023375C"/>
    <w:rsid w:val="00260F9A"/>
    <w:rsid w:val="00271ED6"/>
    <w:rsid w:val="00272CAD"/>
    <w:rsid w:val="002D6E20"/>
    <w:rsid w:val="002E157F"/>
    <w:rsid w:val="002E3F4F"/>
    <w:rsid w:val="00301A5F"/>
    <w:rsid w:val="00303A03"/>
    <w:rsid w:val="0030639F"/>
    <w:rsid w:val="00306FF7"/>
    <w:rsid w:val="0030767B"/>
    <w:rsid w:val="00314F3F"/>
    <w:rsid w:val="003218D0"/>
    <w:rsid w:val="003238B4"/>
    <w:rsid w:val="003240AA"/>
    <w:rsid w:val="00343673"/>
    <w:rsid w:val="003450B1"/>
    <w:rsid w:val="003635D6"/>
    <w:rsid w:val="00385E9D"/>
    <w:rsid w:val="00386E26"/>
    <w:rsid w:val="00393159"/>
    <w:rsid w:val="00396207"/>
    <w:rsid w:val="00397ACF"/>
    <w:rsid w:val="003A060D"/>
    <w:rsid w:val="003B73A8"/>
    <w:rsid w:val="003B763D"/>
    <w:rsid w:val="003D407A"/>
    <w:rsid w:val="003E22B5"/>
    <w:rsid w:val="003E3F15"/>
    <w:rsid w:val="003F1757"/>
    <w:rsid w:val="0041769D"/>
    <w:rsid w:val="004431F8"/>
    <w:rsid w:val="00444FEE"/>
    <w:rsid w:val="00461AA9"/>
    <w:rsid w:val="00472B7F"/>
    <w:rsid w:val="00484A9F"/>
    <w:rsid w:val="004B55DC"/>
    <w:rsid w:val="00513744"/>
    <w:rsid w:val="0053028C"/>
    <w:rsid w:val="005354E8"/>
    <w:rsid w:val="00560E30"/>
    <w:rsid w:val="0057775C"/>
    <w:rsid w:val="00582EBC"/>
    <w:rsid w:val="00596960"/>
    <w:rsid w:val="005A2B79"/>
    <w:rsid w:val="005B0705"/>
    <w:rsid w:val="005C00DC"/>
    <w:rsid w:val="005C67D8"/>
    <w:rsid w:val="005D18F2"/>
    <w:rsid w:val="005E2778"/>
    <w:rsid w:val="00616A57"/>
    <w:rsid w:val="006273C0"/>
    <w:rsid w:val="00633C74"/>
    <w:rsid w:val="006459A1"/>
    <w:rsid w:val="00645A8F"/>
    <w:rsid w:val="00653C73"/>
    <w:rsid w:val="00660B74"/>
    <w:rsid w:val="00661C13"/>
    <w:rsid w:val="0069415A"/>
    <w:rsid w:val="006A16BA"/>
    <w:rsid w:val="006A6340"/>
    <w:rsid w:val="006B1D41"/>
    <w:rsid w:val="006B5145"/>
    <w:rsid w:val="006B5C7A"/>
    <w:rsid w:val="006B5D78"/>
    <w:rsid w:val="006E3332"/>
    <w:rsid w:val="006F10CE"/>
    <w:rsid w:val="006F7E97"/>
    <w:rsid w:val="0070017B"/>
    <w:rsid w:val="00703471"/>
    <w:rsid w:val="00705086"/>
    <w:rsid w:val="00716D89"/>
    <w:rsid w:val="00727EA8"/>
    <w:rsid w:val="00730F0A"/>
    <w:rsid w:val="007328DE"/>
    <w:rsid w:val="007360F8"/>
    <w:rsid w:val="00746E16"/>
    <w:rsid w:val="007478E4"/>
    <w:rsid w:val="007559B1"/>
    <w:rsid w:val="00755F54"/>
    <w:rsid w:val="00761FDB"/>
    <w:rsid w:val="007667BA"/>
    <w:rsid w:val="00771941"/>
    <w:rsid w:val="007739FB"/>
    <w:rsid w:val="00775701"/>
    <w:rsid w:val="00777E64"/>
    <w:rsid w:val="007826C2"/>
    <w:rsid w:val="0078679A"/>
    <w:rsid w:val="007A27A0"/>
    <w:rsid w:val="007A3C32"/>
    <w:rsid w:val="007B3298"/>
    <w:rsid w:val="007E5847"/>
    <w:rsid w:val="007F1885"/>
    <w:rsid w:val="007F2648"/>
    <w:rsid w:val="007F6021"/>
    <w:rsid w:val="007F7A84"/>
    <w:rsid w:val="008423E1"/>
    <w:rsid w:val="00844477"/>
    <w:rsid w:val="00851C56"/>
    <w:rsid w:val="00856EB1"/>
    <w:rsid w:val="0086523C"/>
    <w:rsid w:val="00866BF3"/>
    <w:rsid w:val="008A4233"/>
    <w:rsid w:val="008A4F22"/>
    <w:rsid w:val="008A6315"/>
    <w:rsid w:val="008A67E3"/>
    <w:rsid w:val="008E1C26"/>
    <w:rsid w:val="008E1CF0"/>
    <w:rsid w:val="008F1822"/>
    <w:rsid w:val="00917D6C"/>
    <w:rsid w:val="009245C5"/>
    <w:rsid w:val="00927233"/>
    <w:rsid w:val="00941CCD"/>
    <w:rsid w:val="009501BE"/>
    <w:rsid w:val="009671ED"/>
    <w:rsid w:val="00981B1B"/>
    <w:rsid w:val="00992C28"/>
    <w:rsid w:val="009B49FC"/>
    <w:rsid w:val="009C4FEF"/>
    <w:rsid w:val="00A0094B"/>
    <w:rsid w:val="00A0157E"/>
    <w:rsid w:val="00A07FBA"/>
    <w:rsid w:val="00A460F3"/>
    <w:rsid w:val="00A50007"/>
    <w:rsid w:val="00A5626C"/>
    <w:rsid w:val="00A76D67"/>
    <w:rsid w:val="00A773AA"/>
    <w:rsid w:val="00A81A03"/>
    <w:rsid w:val="00A90647"/>
    <w:rsid w:val="00AA0B13"/>
    <w:rsid w:val="00AA1B3B"/>
    <w:rsid w:val="00AA4AED"/>
    <w:rsid w:val="00AB7DAE"/>
    <w:rsid w:val="00AC5E50"/>
    <w:rsid w:val="00AF0BB2"/>
    <w:rsid w:val="00B0499A"/>
    <w:rsid w:val="00B13AC0"/>
    <w:rsid w:val="00B242CA"/>
    <w:rsid w:val="00B26394"/>
    <w:rsid w:val="00B36426"/>
    <w:rsid w:val="00B91E22"/>
    <w:rsid w:val="00BA1A3A"/>
    <w:rsid w:val="00BB17CF"/>
    <w:rsid w:val="00BB20B6"/>
    <w:rsid w:val="00BB2DDE"/>
    <w:rsid w:val="00BB3F72"/>
    <w:rsid w:val="00BB678C"/>
    <w:rsid w:val="00BC7516"/>
    <w:rsid w:val="00BD1142"/>
    <w:rsid w:val="00BD2769"/>
    <w:rsid w:val="00BD45C8"/>
    <w:rsid w:val="00BD6CA1"/>
    <w:rsid w:val="00C16C66"/>
    <w:rsid w:val="00C30CCE"/>
    <w:rsid w:val="00C36E17"/>
    <w:rsid w:val="00C3745C"/>
    <w:rsid w:val="00C378FA"/>
    <w:rsid w:val="00C4062A"/>
    <w:rsid w:val="00C4480F"/>
    <w:rsid w:val="00C62565"/>
    <w:rsid w:val="00C63C23"/>
    <w:rsid w:val="00C8326D"/>
    <w:rsid w:val="00C92079"/>
    <w:rsid w:val="00CC52A7"/>
    <w:rsid w:val="00CD0846"/>
    <w:rsid w:val="00CE1629"/>
    <w:rsid w:val="00CF48DC"/>
    <w:rsid w:val="00D23514"/>
    <w:rsid w:val="00D332B1"/>
    <w:rsid w:val="00D417E2"/>
    <w:rsid w:val="00D418C5"/>
    <w:rsid w:val="00D6120D"/>
    <w:rsid w:val="00D72088"/>
    <w:rsid w:val="00DA0169"/>
    <w:rsid w:val="00DA10D5"/>
    <w:rsid w:val="00DA1971"/>
    <w:rsid w:val="00DB664C"/>
    <w:rsid w:val="00DE1EF7"/>
    <w:rsid w:val="00DE50F8"/>
    <w:rsid w:val="00DE606B"/>
    <w:rsid w:val="00DF7412"/>
    <w:rsid w:val="00E0501B"/>
    <w:rsid w:val="00E13792"/>
    <w:rsid w:val="00E20B9A"/>
    <w:rsid w:val="00E234F8"/>
    <w:rsid w:val="00E252B0"/>
    <w:rsid w:val="00E453E8"/>
    <w:rsid w:val="00E53D7E"/>
    <w:rsid w:val="00E6062A"/>
    <w:rsid w:val="00E77477"/>
    <w:rsid w:val="00E915E0"/>
    <w:rsid w:val="00E948D0"/>
    <w:rsid w:val="00EA7E4F"/>
    <w:rsid w:val="00EE3797"/>
    <w:rsid w:val="00F061D4"/>
    <w:rsid w:val="00F27248"/>
    <w:rsid w:val="00F46A49"/>
    <w:rsid w:val="00F6021C"/>
    <w:rsid w:val="00FA2425"/>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988E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D6120D"/>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unhideWhenUsed/>
    <w:rsid w:val="00866BF3"/>
    <w:pPr>
      <w:spacing w:before="100" w:beforeAutospacing="1" w:after="100" w:afterAutospacing="1" w:line="240" w:lineRule="auto"/>
    </w:pPr>
    <w:rPr>
      <w:rFonts w:ascii="Times" w:eastAsiaTheme="minorEastAsia" w:hAnsi="Times"/>
      <w:sz w:val="20"/>
      <w:szCs w:val="20"/>
      <w:lang w:bidi="ar-SA"/>
    </w:rPr>
  </w:style>
  <w:style w:type="character" w:styleId="FootnoteReference">
    <w:name w:val="footnote reference"/>
    <w:basedOn w:val="DefaultParagraphFont"/>
    <w:uiPriority w:val="99"/>
    <w:unhideWhenUsed/>
    <w:rsid w:val="00856EB1"/>
    <w:rPr>
      <w:vertAlign w:val="superscript"/>
    </w:rPr>
  </w:style>
  <w:style w:type="paragraph" w:styleId="FootnoteText">
    <w:name w:val="footnote text"/>
    <w:basedOn w:val="Normal"/>
    <w:link w:val="FootnoteTextChar"/>
    <w:uiPriority w:val="99"/>
    <w:unhideWhenUsed/>
    <w:rsid w:val="00856EB1"/>
    <w:pPr>
      <w:spacing w:line="240" w:lineRule="auto"/>
    </w:pPr>
    <w:rPr>
      <w:rFonts w:eastAsiaTheme="minorEastAsia" w:cstheme="minorBidi"/>
      <w:lang w:bidi="ar-SA"/>
    </w:rPr>
  </w:style>
  <w:style w:type="character" w:customStyle="1" w:styleId="FootnoteTextChar">
    <w:name w:val="Footnote Text Char"/>
    <w:basedOn w:val="DefaultParagraphFont"/>
    <w:link w:val="FootnoteText"/>
    <w:uiPriority w:val="99"/>
    <w:rsid w:val="00856EB1"/>
    <w:rPr>
      <w:rFonts w:asciiTheme="minorHAnsi" w:eastAsiaTheme="minorEastAsia" w:hAnsiTheme="minorHAnsi" w:cstheme="minorBidi"/>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abt.org/education/studiocompany.asp" TargetMode="External"/><Relationship Id="rId14" Type="http://schemas.openxmlformats.org/officeDocument/2006/relationships/hyperlink" Target="http://www.abt.org/education/stu_co_dancers.asp" TargetMode="External"/><Relationship Id="rId15" Type="http://schemas.openxmlformats.org/officeDocument/2006/relationships/hyperlink" Target="http://www.musicalartists.org/agreements/AmericanBalletTheatre.2011-2014.WithSideletters.pdf" TargetMode="External"/><Relationship Id="rId16" Type="http://schemas.openxmlformats.org/officeDocument/2006/relationships/hyperlink" Target="http://www.musicalartists.org/agreements/BalletMetColumbus.2014-2017.s.pdf" TargetMode="External"/><Relationship Id="rId17" Type="http://schemas.openxmlformats.org/officeDocument/2006/relationships/hyperlink" Target="http://www.musicalartists.org/agreements/BalletWest.2011-2014final.pdf" TargetMode="External"/><Relationship Id="rId18" Type="http://schemas.openxmlformats.org/officeDocument/2006/relationships/hyperlink" Target="http://www.musicalartists.org/agreements/Cincinnati%20Ballet.2011-2014.s.pdf" TargetMode="External"/><Relationship Id="rId19" Type="http://schemas.openxmlformats.org/officeDocument/2006/relationships/hyperlink" Target="http://www.musicalartists.org/agreements/ColoradoBallet.2010-2013.pdf" TargetMode="External"/><Relationship Id="rId63" Type="http://schemas.openxmlformats.org/officeDocument/2006/relationships/hyperlink" Target="https://www.paballet.org/dancers" TargetMode="External"/><Relationship Id="rId64" Type="http://schemas.openxmlformats.org/officeDocument/2006/relationships/hyperlink" Target="https://www.paballet.org/pennsylvania-ballet-ii" TargetMode="External"/><Relationship Id="rId65" Type="http://schemas.openxmlformats.org/officeDocument/2006/relationships/hyperlink" Target="http://www.richmondballet.com/audition/" TargetMode="External"/><Relationship Id="rId66" Type="http://schemas.openxmlformats.org/officeDocument/2006/relationships/hyperlink" Target="http://www.richmondballet.com/season-tickets/artists/" TargetMode="External"/><Relationship Id="rId67" Type="http://schemas.openxmlformats.org/officeDocument/2006/relationships/hyperlink" Target="http://bulletin.vcu.edu/undergraduate/arts/dance-choreography/dance-choreography-bfa-performance-concentration-richmond-ballet/" TargetMode="External"/><Relationship Id="rId68" Type="http://schemas.openxmlformats.org/officeDocument/2006/relationships/hyperlink" Target="http://www.richmondballet.com/school/classes/trainees/" TargetMode="External"/><Relationship Id="rId69" Type="http://schemas.openxmlformats.org/officeDocument/2006/relationships/hyperlink" Target="https://www.sfballet.org/company" TargetMode="External"/><Relationship Id="rId50" Type="http://schemas.openxmlformats.org/officeDocument/2006/relationships/hyperlink" Target="http://joffrey.org/studiocompany" TargetMode="External"/><Relationship Id="rId51" Type="http://schemas.openxmlformats.org/officeDocument/2006/relationships/hyperlink" Target="http://www.joffrey.org/academy/programs-and-divisions/trainee-program" TargetMode="External"/><Relationship Id="rId52" Type="http://schemas.openxmlformats.org/officeDocument/2006/relationships/hyperlink" Target="https://www.kcballet.org/wp-content/uploads/2014/07/KCBKCBIIReleaseFINAL.pdf" TargetMode="External"/><Relationship Id="rId53" Type="http://schemas.openxmlformats.org/officeDocument/2006/relationships/hyperlink" Target="http://www.milwaukeeballet.org/about-us/milwaukee-ballet-ii" TargetMode="External"/><Relationship Id="rId54" Type="http://schemas.openxmlformats.org/officeDocument/2006/relationships/hyperlink" Target="http://www.milwaukeeballet.org/about-us/milwaukee-ballet-ii/expectations" TargetMode="External"/><Relationship Id="rId55" Type="http://schemas.openxmlformats.org/officeDocument/2006/relationships/hyperlink" Target="http://www.milwaukeeballet.org/about-us/dance-company" TargetMode="External"/><Relationship Id="rId56" Type="http://schemas.openxmlformats.org/officeDocument/2006/relationships/hyperlink" Target="http://www.nashvilleballet.com/nb2/" TargetMode="External"/><Relationship Id="rId57" Type="http://schemas.openxmlformats.org/officeDocument/2006/relationships/hyperlink" Target="http://belmont.edu/uc/degree_programs/nashville_ballet/overview.html" TargetMode="External"/><Relationship Id="rId58" Type="http://schemas.openxmlformats.org/officeDocument/2006/relationships/hyperlink" Target="http://www.nashvilleballet.com/company-dancers/" TargetMode="External"/><Relationship Id="rId59" Type="http://schemas.openxmlformats.org/officeDocument/2006/relationships/hyperlink" Target="http://www.nashvilleballet.com/artistic-vision/" TargetMode="External"/><Relationship Id="rId40" Type="http://schemas.openxmlformats.org/officeDocument/2006/relationships/hyperlink" Target="http://coloradoballet.org/company/dancers" TargetMode="External"/><Relationship Id="rId41" Type="http://schemas.openxmlformats.org/officeDocument/2006/relationships/hyperlink" Target="http://coloradoballet.org/company/studiocompany" TargetMode="External"/><Relationship Id="rId42" Type="http://schemas.openxmlformats.org/officeDocument/2006/relationships/hyperlink" Target="http://www.broadwayworld.com/bwwdance/article/Joffrey-Ballet-Announces-the-Creation-of-the-Joffrey-Studio-Company-20140120-page2" TargetMode="External"/><Relationship Id="rId43" Type="http://schemas.openxmlformats.org/officeDocument/2006/relationships/hyperlink" Target="https://www.houstonballet.org/Inside-Houston-Ballet/Dancers/" TargetMode="External"/><Relationship Id="rId44" Type="http://schemas.openxmlformats.org/officeDocument/2006/relationships/hyperlink" Target="http://www.houstonballet.org/Academy/Houston-Ballet-II/" TargetMode="External"/><Relationship Id="rId45" Type="http://schemas.openxmlformats.org/officeDocument/2006/relationships/hyperlink" Target="http://www.houstonballet.org/content/HBII_Season_Calendar_2015-2016.pdf" TargetMode="External"/><Relationship Id="rId46" Type="http://schemas.openxmlformats.org/officeDocument/2006/relationships/hyperlink" Target="http://www.hubbardstreetdance.com/index.php?option=com_content&amp;view=article&amp;id=99&amp;Itemid=92" TargetMode="External"/><Relationship Id="rId47" Type="http://schemas.openxmlformats.org/officeDocument/2006/relationships/hyperlink" Target="http://www.hubbardstreetdance.com/dancers" TargetMode="External"/><Relationship Id="rId48" Type="http://schemas.openxmlformats.org/officeDocument/2006/relationships/hyperlink" Target="http://www.joffrey.org/academy/programs" TargetMode="External"/><Relationship Id="rId49" Type="http://schemas.openxmlformats.org/officeDocument/2006/relationships/hyperlink" Target="http://www.joffrey.org/1516dancer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hyperlink" Target="https://balletwest.org/academy/levels/professional-training" TargetMode="External"/><Relationship Id="rId31" Type="http://schemas.openxmlformats.org/officeDocument/2006/relationships/hyperlink" Target="http://www.bostonballet.org/company/dancers/bbII.html" TargetMode="External"/><Relationship Id="rId32" Type="http://schemas.openxmlformats.org/officeDocument/2006/relationships/hyperlink" Target="http://www.bostonballet.org/company/dancers.html" TargetMode="External"/><Relationship Id="rId33" Type="http://schemas.openxmlformats.org/officeDocument/2006/relationships/hyperlink" Target="http://www.bostonballet.org/company/touring/bb2.html" TargetMode="External"/><Relationship Id="rId34" Type="http://schemas.openxmlformats.org/officeDocument/2006/relationships/hyperlink" Target="http://www.bostonballet.org/school/Pre-professional.html" TargetMode="External"/><Relationship Id="rId35" Type="http://schemas.openxmlformats.org/officeDocument/2006/relationships/hyperlink" Target="http://charlotteballet.org/about/get-to-know-us/" TargetMode="External"/><Relationship Id="rId36" Type="http://schemas.openxmlformats.org/officeDocument/2006/relationships/hyperlink" Target="http://cballet.org/wordpress/dancers/" TargetMode="External"/><Relationship Id="rId37" Type="http://schemas.openxmlformats.org/officeDocument/2006/relationships/hyperlink" Target="http://cballet.org/wordpress/dancers/cincinnati-ballet-second-company/" TargetMode="External"/><Relationship Id="rId38" Type="http://schemas.openxmlformats.org/officeDocument/2006/relationships/hyperlink" Target="http://cballet.org/wordpress/ballet-toybox/" TargetMode="External"/><Relationship Id="rId39" Type="http://schemas.openxmlformats.org/officeDocument/2006/relationships/hyperlink" Target="http://cballet.org/wordpress/community/in-step/" TargetMode="External"/><Relationship Id="rId80" Type="http://schemas.openxmlformats.org/officeDocument/2006/relationships/footer" Target="footer2.xml"/><Relationship Id="rId81" Type="http://schemas.openxmlformats.org/officeDocument/2006/relationships/fontTable" Target="fontTable.xml"/><Relationship Id="rId82" Type="http://schemas.openxmlformats.org/officeDocument/2006/relationships/glossaryDocument" Target="glossary/document.xml"/><Relationship Id="rId83" Type="http://schemas.openxmlformats.org/officeDocument/2006/relationships/theme" Target="theme/theme1.xml"/><Relationship Id="rId70" Type="http://schemas.openxmlformats.org/officeDocument/2006/relationships/hyperlink" Target="http://school.sfballet.org/trainee" TargetMode="External"/><Relationship Id="rId71" Type="http://schemas.openxmlformats.org/officeDocument/2006/relationships/hyperlink" Target="https://sab.org/school/nycb/" TargetMode="External"/><Relationship Id="rId72" Type="http://schemas.openxmlformats.org/officeDocument/2006/relationships/hyperlink" Target="https://www.washingtonballet.org/dancers/company" TargetMode="External"/><Relationship Id="rId20" Type="http://schemas.openxmlformats.org/officeDocument/2006/relationships/hyperlink" Target="http://www.musicalartists.org/agreements/JoffreyBallet.LetterofAgreement.2008-2011.pdf" TargetMode="External"/><Relationship Id="rId21" Type="http://schemas.openxmlformats.org/officeDocument/2006/relationships/hyperlink" Target="http://www.musicalartists.org/agreements/MilwaukeeBallet.2008-2011.pdf" TargetMode="External"/><Relationship Id="rId22" Type="http://schemas.openxmlformats.org/officeDocument/2006/relationships/hyperlink" Target="http://www.musicalartists.org/agreements/PennsylvaniaBallet.2013-2016.s.pdf" TargetMode="External"/><Relationship Id="rId23" Type="http://schemas.openxmlformats.org/officeDocument/2006/relationships/hyperlink" Target="http://www.musicalartists.org/agreements/Tulsa%20Ballet.2012-2015.pdf" TargetMode="External"/><Relationship Id="rId24" Type="http://schemas.openxmlformats.org/officeDocument/2006/relationships/hyperlink" Target="https://balletaustin.org/company-performances/ballet-austin-second-company" TargetMode="External"/><Relationship Id="rId25" Type="http://schemas.openxmlformats.org/officeDocument/2006/relationships/hyperlink" Target="https://balletaustin.org/company-performances/dancers" TargetMode="External"/><Relationship Id="rId26" Type="http://schemas.openxmlformats.org/officeDocument/2006/relationships/hyperlink" Target="https://www.balletmet.org/the-company/dancers/" TargetMode="External"/><Relationship Id="rId27" Type="http://schemas.openxmlformats.org/officeDocument/2006/relationships/hyperlink" Target="https://www.balletmet.org/balletmet-2/" TargetMode="External"/><Relationship Id="rId28" Type="http://schemas.openxmlformats.org/officeDocument/2006/relationships/hyperlink" Target="https://balletwest.org/about/dancers" TargetMode="External"/><Relationship Id="rId29" Type="http://schemas.openxmlformats.org/officeDocument/2006/relationships/hyperlink" Target="https://balletwest.org/about/dancers" TargetMode="External"/><Relationship Id="rId73" Type="http://schemas.openxmlformats.org/officeDocument/2006/relationships/hyperlink" Target="https://www.washingtonballet.org/dancers/studio-company" TargetMode="External"/><Relationship Id="rId74" Type="http://schemas.openxmlformats.org/officeDocument/2006/relationships/hyperlink" Target="https://www.washingtonballet.org/dancers/trainees" TargetMode="External"/><Relationship Id="rId75" Type="http://schemas.openxmlformats.org/officeDocument/2006/relationships/hyperlink" Target="http://www.charlotteobserver.com/entertainment/article9116267.html" TargetMode="External"/><Relationship Id="rId76" Type="http://schemas.openxmlformats.org/officeDocument/2006/relationships/hyperlink" Target="https://tulsaballet.org/company/tbii/" TargetMode="External"/><Relationship Id="rId77" Type="http://schemas.openxmlformats.org/officeDocument/2006/relationships/hyperlink" Target="https://tulsaballet.org/tbii-emerging-choreographers-showcase/" TargetMode="External"/><Relationship Id="rId78" Type="http://schemas.openxmlformats.org/officeDocument/2006/relationships/hyperlink" Target="https://tulsaballet.org/company/dancers/" TargetMode="External"/><Relationship Id="rId79" Type="http://schemas.openxmlformats.org/officeDocument/2006/relationships/hyperlink" Target="http://www.tulsaworld.com/scene/artsandentertainment/tulsa-ballet-ii-marks-th-anniversary-with-world-premiere/article_a3431816-e92e-5c42-858e-f46ea47da586.html" TargetMode="External"/><Relationship Id="rId60" Type="http://schemas.openxmlformats.org/officeDocument/2006/relationships/hyperlink" Target="http://www.nashvilleballet.com/professional-training-division/" TargetMode="External"/><Relationship Id="rId61" Type="http://schemas.openxmlformats.org/officeDocument/2006/relationships/hyperlink" Target="http://orlandoballet.org/the-company/dancers/" TargetMode="External"/><Relationship Id="rId62" Type="http://schemas.openxmlformats.org/officeDocument/2006/relationships/hyperlink" Target="http://orlandoballet.org/educationandtraining/school-year-programs/" TargetMode="External"/><Relationship Id="rId10" Type="http://schemas.openxmlformats.org/officeDocument/2006/relationships/hyperlink" Target="http://www.balletmet.org/?page_id=497" TargetMode="External"/><Relationship Id="rId11" Type="http://schemas.openxmlformats.org/officeDocument/2006/relationships/hyperlink" Target="http://belmont.edu/uc/university_college_staff/valerie_nichols.html" TargetMode="External"/><Relationship Id="rId12" Type="http://schemas.openxmlformats.org/officeDocument/2006/relationships/hyperlink" Target="http://dancemagazine.com/training-career/in_training_trainee_program_truth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cballet.org/wordpress/dancers/" TargetMode="External"/><Relationship Id="rId4" Type="http://schemas.openxmlformats.org/officeDocument/2006/relationships/hyperlink" Target="https://www.paballet.org/pennsylvania-ballet-ii" TargetMode="External"/><Relationship Id="rId1" Type="http://schemas.openxmlformats.org/officeDocument/2006/relationships/hyperlink" Target="http://dancemagazine.com/training-career/in_training_trainee_program_truths/" TargetMode="External"/><Relationship Id="rId2" Type="http://schemas.openxmlformats.org/officeDocument/2006/relationships/hyperlink" Target="http://school.sfballet.org/trainee"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151A9E"/>
    <w:rsid w:val="001924A2"/>
    <w:rsid w:val="001D26AE"/>
    <w:rsid w:val="001F1822"/>
    <w:rsid w:val="002F2904"/>
    <w:rsid w:val="00303490"/>
    <w:rsid w:val="003153C5"/>
    <w:rsid w:val="00327900"/>
    <w:rsid w:val="004F10EE"/>
    <w:rsid w:val="0053599A"/>
    <w:rsid w:val="005C08FC"/>
    <w:rsid w:val="00617A9D"/>
    <w:rsid w:val="006758A3"/>
    <w:rsid w:val="00713126"/>
    <w:rsid w:val="007332C0"/>
    <w:rsid w:val="007D11E5"/>
    <w:rsid w:val="0086030F"/>
    <w:rsid w:val="008809FC"/>
    <w:rsid w:val="008B7CFD"/>
    <w:rsid w:val="008C0287"/>
    <w:rsid w:val="008C532B"/>
    <w:rsid w:val="008D1845"/>
    <w:rsid w:val="00943536"/>
    <w:rsid w:val="009A7815"/>
    <w:rsid w:val="00A4381C"/>
    <w:rsid w:val="00AD7AA9"/>
    <w:rsid w:val="00B12DA6"/>
    <w:rsid w:val="00B56B7B"/>
    <w:rsid w:val="00CA3EA1"/>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A7278-4542-2541-B0D4-79C2B966D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20314</Words>
  <Characters>115793</Characters>
  <Application>Microsoft Macintosh Word</Application>
  <DocSecurity>0</DocSecurity>
  <Lines>964</Lines>
  <Paragraphs>271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135836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Media Center</cp:lastModifiedBy>
  <cp:revision>2</cp:revision>
  <cp:lastPrinted>2016-04-14T18:51:00Z</cp:lastPrinted>
  <dcterms:created xsi:type="dcterms:W3CDTF">2016-05-03T15:37:00Z</dcterms:created>
  <dcterms:modified xsi:type="dcterms:W3CDTF">2016-05-03T15:37:00Z</dcterms:modified>
</cp:coreProperties>
</file>