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14:paraId="5341FE8B" w14:textId="77777777" w:rsidR="00A50007" w:rsidRPr="0008176F" w:rsidRDefault="0008176F" w:rsidP="0008176F">
          <w:pPr>
            <w:pStyle w:val="NoSpacing"/>
            <w:jc w:val="center"/>
            <w:rPr>
              <w:caps/>
            </w:rPr>
          </w:pPr>
          <w:r w:rsidRPr="0008176F">
            <w:rPr>
              <w:caps/>
            </w:rPr>
            <w:t>University of Oklahoma</w:t>
          </w:r>
        </w:p>
        <w:p w14:paraId="25CEFB3B" w14:textId="77777777" w:rsidR="0008176F" w:rsidRPr="0008176F" w:rsidRDefault="0008176F" w:rsidP="0008176F">
          <w:pPr>
            <w:pStyle w:val="NoSpacing"/>
            <w:jc w:val="center"/>
            <w:rPr>
              <w:caps/>
            </w:rPr>
          </w:pPr>
        </w:p>
        <w:p w14:paraId="1088CD05" w14:textId="77777777" w:rsidR="0008176F" w:rsidRPr="0008176F" w:rsidRDefault="0008176F" w:rsidP="0008176F">
          <w:pPr>
            <w:pStyle w:val="NoSpacing"/>
            <w:jc w:val="center"/>
            <w:rPr>
              <w:caps/>
            </w:rPr>
          </w:pPr>
          <w:r w:rsidRPr="0008176F">
            <w:rPr>
              <w:caps/>
            </w:rPr>
            <w:t>Graduate College</w:t>
          </w:r>
        </w:p>
      </w:sdtContent>
    </w:sdt>
    <w:p w14:paraId="6B2DF056" w14:textId="77777777" w:rsidR="0008176F" w:rsidRPr="0008176F" w:rsidRDefault="0008176F" w:rsidP="0008176F">
      <w:pPr>
        <w:pStyle w:val="NoSpacing"/>
        <w:jc w:val="center"/>
        <w:rPr>
          <w:caps/>
        </w:rPr>
      </w:pPr>
    </w:p>
    <w:p w14:paraId="5C6A03EF" w14:textId="77777777" w:rsidR="0008176F" w:rsidRPr="0008176F" w:rsidRDefault="0008176F" w:rsidP="0008176F">
      <w:pPr>
        <w:pStyle w:val="NoSpacing"/>
        <w:jc w:val="center"/>
        <w:rPr>
          <w:caps/>
        </w:rPr>
      </w:pPr>
    </w:p>
    <w:p w14:paraId="6A25C8DB" w14:textId="77777777" w:rsidR="0008176F" w:rsidRPr="0008176F" w:rsidRDefault="0008176F" w:rsidP="0008176F">
      <w:pPr>
        <w:pStyle w:val="NoSpacing"/>
        <w:jc w:val="center"/>
        <w:rPr>
          <w:caps/>
        </w:rPr>
      </w:pPr>
    </w:p>
    <w:p w14:paraId="46975C04" w14:textId="77777777" w:rsidR="0008176F" w:rsidRPr="0008176F" w:rsidRDefault="0008176F" w:rsidP="0008176F">
      <w:pPr>
        <w:pStyle w:val="NoSpacing"/>
        <w:jc w:val="center"/>
        <w:rPr>
          <w:caps/>
        </w:rPr>
      </w:pPr>
    </w:p>
    <w:p w14:paraId="37B1D2DB" w14:textId="77777777" w:rsidR="0008176F" w:rsidRPr="0008176F" w:rsidRDefault="0008176F" w:rsidP="0008176F">
      <w:pPr>
        <w:pStyle w:val="NoSpacing"/>
        <w:jc w:val="center"/>
        <w:rPr>
          <w:caps/>
        </w:rPr>
      </w:pPr>
    </w:p>
    <w:p w14:paraId="3BF2E763" w14:textId="77777777" w:rsidR="0008176F" w:rsidRPr="0008176F" w:rsidRDefault="0008176F" w:rsidP="0008176F">
      <w:pPr>
        <w:pStyle w:val="NoSpacing"/>
        <w:jc w:val="center"/>
        <w:rPr>
          <w:caps/>
        </w:rPr>
      </w:pPr>
    </w:p>
    <w:p w14:paraId="70A393E8"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4E6E2E68" w14:textId="77777777" w:rsidR="0008176F" w:rsidRPr="0008176F" w:rsidRDefault="00F3601E" w:rsidP="0008176F">
          <w:pPr>
            <w:pStyle w:val="NoSpacing"/>
            <w:spacing w:line="480" w:lineRule="auto"/>
            <w:jc w:val="center"/>
            <w:rPr>
              <w:caps/>
            </w:rPr>
          </w:pPr>
          <w:r>
            <w:rPr>
              <w:caps/>
            </w:rPr>
            <w:t xml:space="preserve">PORE-NETWORK MODELING AND ANALYSIS OF </w:t>
          </w:r>
          <w:r w:rsidR="008A766B">
            <w:rPr>
              <w:caps/>
            </w:rPr>
            <w:t xml:space="preserve">laborATORY </w:t>
          </w:r>
          <w:r>
            <w:rPr>
              <w:caps/>
            </w:rPr>
            <w:t xml:space="preserve">INDUCED </w:t>
          </w:r>
          <w:r w:rsidR="008A766B">
            <w:rPr>
              <w:caps/>
            </w:rPr>
            <w:t>HYDRAULIC FRACTURE</w:t>
          </w:r>
          <w:r>
            <w:rPr>
              <w:caps/>
            </w:rPr>
            <w:t>S</w:t>
          </w:r>
        </w:p>
      </w:sdtContent>
    </w:sdt>
    <w:p w14:paraId="73F720D2" w14:textId="77777777" w:rsidR="0008176F" w:rsidRPr="0008176F" w:rsidRDefault="0008176F" w:rsidP="0008176F">
      <w:pPr>
        <w:pStyle w:val="NoSpacing"/>
        <w:jc w:val="center"/>
        <w:rPr>
          <w:caps/>
        </w:rPr>
      </w:pPr>
    </w:p>
    <w:p w14:paraId="6AB31EB5" w14:textId="77777777" w:rsidR="0008176F" w:rsidRPr="0008176F" w:rsidRDefault="0008176F" w:rsidP="0008176F">
      <w:pPr>
        <w:pStyle w:val="NoSpacing"/>
        <w:jc w:val="center"/>
        <w:rPr>
          <w:caps/>
        </w:rPr>
      </w:pPr>
    </w:p>
    <w:p w14:paraId="74AE00DC" w14:textId="77777777" w:rsidR="0008176F" w:rsidRPr="0008176F" w:rsidRDefault="0008176F" w:rsidP="0008176F">
      <w:pPr>
        <w:pStyle w:val="NoSpacing"/>
        <w:jc w:val="center"/>
        <w:rPr>
          <w:caps/>
        </w:rPr>
      </w:pPr>
    </w:p>
    <w:p w14:paraId="5263E278" w14:textId="77777777" w:rsidR="0008176F" w:rsidRPr="0008176F" w:rsidRDefault="0008176F" w:rsidP="0008176F">
      <w:pPr>
        <w:pStyle w:val="NoSpacing"/>
        <w:jc w:val="center"/>
        <w:rPr>
          <w:caps/>
        </w:rPr>
      </w:pPr>
    </w:p>
    <w:p w14:paraId="5CF3FAD2" w14:textId="77777777" w:rsidR="0008176F" w:rsidRPr="0008176F" w:rsidRDefault="0008176F" w:rsidP="0008176F">
      <w:pPr>
        <w:pStyle w:val="NoSpacing"/>
        <w:jc w:val="center"/>
        <w:rPr>
          <w:caps/>
        </w:rPr>
      </w:pPr>
    </w:p>
    <w:p w14:paraId="16EA3357" w14:textId="77777777" w:rsidR="0008176F" w:rsidRPr="0008176F" w:rsidRDefault="0008176F" w:rsidP="0008176F">
      <w:pPr>
        <w:pStyle w:val="NoSpacing"/>
        <w:jc w:val="center"/>
        <w:rPr>
          <w:caps/>
        </w:rPr>
      </w:pPr>
    </w:p>
    <w:p w14:paraId="31C05D68" w14:textId="77777777" w:rsidR="0008176F" w:rsidRPr="0008176F" w:rsidRDefault="00CC4891"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F66415">
            <w:rPr>
              <w:caps/>
            </w:rPr>
            <w:t>Dissertation</w:t>
          </w:r>
        </w:sdtContent>
      </w:sdt>
    </w:p>
    <w:p w14:paraId="3BCC3F97"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25B05168" w14:textId="77777777" w:rsidR="0008176F" w:rsidRPr="0008176F" w:rsidRDefault="0008176F" w:rsidP="0008176F">
          <w:pPr>
            <w:pStyle w:val="NoSpacing"/>
            <w:jc w:val="center"/>
            <w:rPr>
              <w:caps/>
            </w:rPr>
          </w:pPr>
          <w:r w:rsidRPr="0008176F">
            <w:rPr>
              <w:caps/>
            </w:rPr>
            <w:t>submitted to the Graduate Faculty</w:t>
          </w:r>
        </w:p>
        <w:p w14:paraId="782FDC8B" w14:textId="77777777" w:rsidR="0008176F" w:rsidRDefault="0008176F" w:rsidP="0008176F">
          <w:pPr>
            <w:pStyle w:val="NoSpacing"/>
            <w:jc w:val="center"/>
          </w:pPr>
        </w:p>
        <w:p w14:paraId="5F2CB190" w14:textId="77777777" w:rsidR="0008176F" w:rsidRDefault="0008176F" w:rsidP="0008176F">
          <w:pPr>
            <w:pStyle w:val="NoSpacing"/>
            <w:jc w:val="center"/>
          </w:pPr>
          <w:r>
            <w:t>in partial fulfillment of the requirements for the</w:t>
          </w:r>
        </w:p>
        <w:p w14:paraId="50A4BEE6" w14:textId="77777777" w:rsidR="0008176F" w:rsidRDefault="0008176F" w:rsidP="0008176F">
          <w:pPr>
            <w:pStyle w:val="NoSpacing"/>
            <w:jc w:val="center"/>
          </w:pPr>
        </w:p>
        <w:p w14:paraId="5B3C525F" w14:textId="77777777" w:rsidR="0008176F" w:rsidRDefault="0008176F" w:rsidP="0008176F">
          <w:pPr>
            <w:pStyle w:val="NoSpacing"/>
            <w:jc w:val="center"/>
          </w:pPr>
          <w:r>
            <w:t>Degree of</w:t>
          </w:r>
        </w:p>
      </w:sdtContent>
    </w:sdt>
    <w:p w14:paraId="3430F807"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55A80580" w14:textId="77777777" w:rsidR="00746E16" w:rsidRDefault="00F66415" w:rsidP="00746E16">
          <w:pPr>
            <w:pStyle w:val="NoSpacing"/>
            <w:spacing w:line="480" w:lineRule="auto"/>
            <w:jc w:val="center"/>
            <w:rPr>
              <w:caps/>
            </w:rPr>
          </w:pPr>
          <w:r>
            <w:rPr>
              <w:caps/>
            </w:rPr>
            <w:t>Doctor of Philosophy</w:t>
          </w:r>
        </w:p>
      </w:sdtContent>
    </w:sdt>
    <w:p w14:paraId="29E7DAFD" w14:textId="77777777" w:rsidR="00730F0A" w:rsidRDefault="00730F0A" w:rsidP="0008176F">
      <w:pPr>
        <w:pStyle w:val="NoSpacing"/>
        <w:jc w:val="center"/>
      </w:pPr>
    </w:p>
    <w:p w14:paraId="3EC8ED6F" w14:textId="77777777" w:rsidR="00730F0A" w:rsidRDefault="00730F0A" w:rsidP="0008176F">
      <w:pPr>
        <w:pStyle w:val="NoSpacing"/>
        <w:jc w:val="center"/>
      </w:pPr>
    </w:p>
    <w:p w14:paraId="3D4986C7" w14:textId="77777777" w:rsidR="00730F0A" w:rsidRDefault="00730F0A" w:rsidP="0008176F">
      <w:pPr>
        <w:pStyle w:val="NoSpacing"/>
        <w:jc w:val="center"/>
      </w:pPr>
    </w:p>
    <w:p w14:paraId="48C456C3" w14:textId="77777777" w:rsidR="00730F0A" w:rsidRDefault="00730F0A" w:rsidP="0008176F">
      <w:pPr>
        <w:pStyle w:val="NoSpacing"/>
        <w:jc w:val="center"/>
      </w:pPr>
    </w:p>
    <w:p w14:paraId="2F4141D8" w14:textId="77777777" w:rsidR="00730F0A" w:rsidRDefault="00730F0A" w:rsidP="0008176F">
      <w:pPr>
        <w:pStyle w:val="NoSpacing"/>
        <w:jc w:val="center"/>
      </w:pPr>
    </w:p>
    <w:p w14:paraId="7587CE7D" w14:textId="77777777" w:rsidR="00730F0A" w:rsidRDefault="00730F0A" w:rsidP="0008176F">
      <w:pPr>
        <w:pStyle w:val="NoSpacing"/>
        <w:jc w:val="center"/>
      </w:pPr>
    </w:p>
    <w:p w14:paraId="76097523" w14:textId="77777777" w:rsidR="00730F0A" w:rsidRDefault="00730F0A" w:rsidP="0008176F">
      <w:pPr>
        <w:pStyle w:val="NoSpacing"/>
        <w:jc w:val="center"/>
      </w:pPr>
    </w:p>
    <w:p w14:paraId="63DFB6ED" w14:textId="77777777" w:rsidR="00730F0A" w:rsidRDefault="00730F0A" w:rsidP="0008176F">
      <w:pPr>
        <w:pStyle w:val="NoSpacing"/>
        <w:jc w:val="center"/>
      </w:pPr>
    </w:p>
    <w:p w14:paraId="18797BA4" w14:textId="77777777" w:rsidR="00730F0A" w:rsidRDefault="00730F0A" w:rsidP="0008176F">
      <w:pPr>
        <w:pStyle w:val="NoSpacing"/>
        <w:jc w:val="center"/>
      </w:pPr>
    </w:p>
    <w:p w14:paraId="0788F861" w14:textId="77777777" w:rsidR="00730F0A" w:rsidRDefault="00730F0A" w:rsidP="0008176F">
      <w:pPr>
        <w:pStyle w:val="NoSpacing"/>
        <w:jc w:val="center"/>
      </w:pPr>
      <w:r>
        <w:t>By</w:t>
      </w:r>
    </w:p>
    <w:p w14:paraId="2CAD64C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12FEE67B" w14:textId="77777777" w:rsidR="00746E16" w:rsidRDefault="00F66415" w:rsidP="00746E16">
          <w:pPr>
            <w:pStyle w:val="NoSpacing"/>
            <w:jc w:val="center"/>
            <w:rPr>
              <w:caps/>
            </w:rPr>
          </w:pPr>
          <w:r>
            <w:rPr>
              <w:caps/>
            </w:rPr>
            <w:t>abhishek agrawal</w:t>
          </w:r>
        </w:p>
      </w:sdtContent>
    </w:sdt>
    <w:sdt>
      <w:sdtPr>
        <w:id w:val="30091838"/>
        <w:lock w:val="contentLocked"/>
        <w:placeholder>
          <w:docPart w:val="A81F602006EA4C16A9F3206BB0D96450"/>
        </w:placeholder>
        <w:group/>
      </w:sdtPr>
      <w:sdtEndPr/>
      <w:sdtContent>
        <w:p w14:paraId="57DCB02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485EE691" w14:textId="77777777" w:rsidR="00730F0A" w:rsidRDefault="00F66415" w:rsidP="00730F0A">
          <w:pPr>
            <w:pStyle w:val="NoSpacing"/>
            <w:jc w:val="center"/>
          </w:pPr>
          <w:r>
            <w:t>2018</w:t>
          </w:r>
        </w:p>
      </w:sdtContent>
    </w:sdt>
    <w:p w14:paraId="7BC02210" w14:textId="77777777" w:rsidR="00730F0A" w:rsidRDefault="00730F0A" w:rsidP="00730F0A">
      <w:pPr>
        <w:pStyle w:val="NoSpacing"/>
        <w:jc w:val="center"/>
      </w:pPr>
      <w:r>
        <w:br w:type="page"/>
      </w:r>
    </w:p>
    <w:p w14:paraId="14E7B467" w14:textId="77777777" w:rsidR="00730F0A" w:rsidRDefault="00730F0A" w:rsidP="00730F0A">
      <w:pPr>
        <w:pStyle w:val="NoSpacing"/>
        <w:jc w:val="center"/>
      </w:pPr>
    </w:p>
    <w:p w14:paraId="18009F2C" w14:textId="77777777" w:rsidR="00F93475" w:rsidRDefault="00F93475" w:rsidP="00730F0A">
      <w:pPr>
        <w:pStyle w:val="NoSpacing"/>
        <w:jc w:val="center"/>
      </w:pPr>
    </w:p>
    <w:p w14:paraId="6AE726F6" w14:textId="77777777" w:rsidR="00F93475" w:rsidRDefault="00F93475" w:rsidP="00730F0A">
      <w:pPr>
        <w:pStyle w:val="NoSpacing"/>
        <w:jc w:val="center"/>
      </w:pPr>
    </w:p>
    <w:p w14:paraId="40CE8C40" w14:textId="77777777" w:rsidR="00730F0A" w:rsidRDefault="00730F0A" w:rsidP="00730F0A">
      <w:pPr>
        <w:pStyle w:val="NoSpacing"/>
        <w:jc w:val="center"/>
      </w:pPr>
    </w:p>
    <w:p w14:paraId="4EE747D8"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19BC0615" w14:textId="77777777" w:rsidR="00730F0A" w:rsidRPr="00730F0A" w:rsidRDefault="00F3601E" w:rsidP="00730F0A">
          <w:pPr>
            <w:pStyle w:val="NoSpacing"/>
            <w:jc w:val="center"/>
            <w:rPr>
              <w:caps/>
            </w:rPr>
          </w:pPr>
          <w:r>
            <w:rPr>
              <w:caps/>
            </w:rPr>
            <w:t xml:space="preserve">PORE-NETWORK MODELING AND ANALYSIS OF </w:t>
          </w:r>
          <w:r w:rsidR="001A7B73">
            <w:rPr>
              <w:caps/>
            </w:rPr>
            <w:t xml:space="preserve">LABORATORY </w:t>
          </w:r>
          <w:r>
            <w:rPr>
              <w:caps/>
            </w:rPr>
            <w:t xml:space="preserve">INDUCED </w:t>
          </w:r>
          <w:r w:rsidR="001A7B73">
            <w:rPr>
              <w:caps/>
            </w:rPr>
            <w:t>HYDRAULIC FRACTURE</w:t>
          </w:r>
          <w:r>
            <w:rPr>
              <w:caps/>
            </w:rPr>
            <w:t>S</w:t>
          </w:r>
        </w:p>
      </w:sdtContent>
    </w:sdt>
    <w:p w14:paraId="5D421A96" w14:textId="77777777" w:rsidR="00730F0A" w:rsidRPr="00730F0A" w:rsidRDefault="00730F0A" w:rsidP="00730F0A">
      <w:pPr>
        <w:pStyle w:val="NoSpacing"/>
        <w:jc w:val="center"/>
        <w:rPr>
          <w:caps/>
        </w:rPr>
      </w:pPr>
    </w:p>
    <w:p w14:paraId="4C02C6DB" w14:textId="77777777" w:rsidR="00730F0A" w:rsidRPr="00730F0A" w:rsidRDefault="00730F0A" w:rsidP="00730F0A">
      <w:pPr>
        <w:pStyle w:val="NoSpacing"/>
        <w:jc w:val="center"/>
        <w:rPr>
          <w:caps/>
        </w:rPr>
      </w:pPr>
    </w:p>
    <w:p w14:paraId="21939BA6" w14:textId="77777777" w:rsidR="00730F0A" w:rsidRPr="00730F0A" w:rsidRDefault="00CC4891"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D7260D">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36C6EBD9" w14:textId="77777777" w:rsidR="00746E16" w:rsidRDefault="00D7260D" w:rsidP="00746E16">
          <w:pPr>
            <w:pStyle w:val="NoSpacing"/>
            <w:jc w:val="center"/>
            <w:rPr>
              <w:caps/>
            </w:rPr>
          </w:pPr>
          <w:r>
            <w:rPr>
              <w:caps/>
            </w:rPr>
            <w:t>Mewbourne School of Petroleum and Geological Engineering</w:t>
          </w:r>
        </w:p>
      </w:sdtContent>
    </w:sdt>
    <w:p w14:paraId="0852B4AF" w14:textId="77777777" w:rsidR="00730F0A" w:rsidRPr="00730F0A" w:rsidRDefault="00730F0A" w:rsidP="00730F0A">
      <w:pPr>
        <w:pStyle w:val="NoSpacing"/>
        <w:jc w:val="center"/>
        <w:rPr>
          <w:caps/>
        </w:rPr>
      </w:pPr>
    </w:p>
    <w:p w14:paraId="67EA50AC" w14:textId="77777777" w:rsidR="00730F0A" w:rsidRPr="00730F0A" w:rsidRDefault="00730F0A" w:rsidP="00730F0A">
      <w:pPr>
        <w:pStyle w:val="NoSpacing"/>
        <w:jc w:val="center"/>
        <w:rPr>
          <w:caps/>
        </w:rPr>
      </w:pPr>
    </w:p>
    <w:p w14:paraId="2325D20B" w14:textId="77777777" w:rsidR="00730F0A" w:rsidRPr="00730F0A" w:rsidRDefault="00730F0A" w:rsidP="00730F0A">
      <w:pPr>
        <w:pStyle w:val="NoSpacing"/>
        <w:jc w:val="center"/>
        <w:rPr>
          <w:caps/>
        </w:rPr>
      </w:pPr>
    </w:p>
    <w:p w14:paraId="7CF7B7A0" w14:textId="77777777" w:rsidR="00730F0A" w:rsidRDefault="00730F0A" w:rsidP="00730F0A">
      <w:pPr>
        <w:pStyle w:val="NoSpacing"/>
        <w:jc w:val="center"/>
        <w:rPr>
          <w:caps/>
        </w:rPr>
      </w:pPr>
    </w:p>
    <w:p w14:paraId="464C67D7" w14:textId="77777777" w:rsidR="00730F0A" w:rsidRPr="00730F0A" w:rsidRDefault="00730F0A" w:rsidP="00730F0A">
      <w:pPr>
        <w:pStyle w:val="NoSpacing"/>
        <w:jc w:val="center"/>
        <w:rPr>
          <w:caps/>
        </w:rPr>
      </w:pPr>
    </w:p>
    <w:p w14:paraId="7C38808A" w14:textId="77777777" w:rsidR="00730F0A" w:rsidRPr="00730F0A" w:rsidRDefault="00730F0A" w:rsidP="00730F0A">
      <w:pPr>
        <w:pStyle w:val="NoSpacing"/>
        <w:jc w:val="center"/>
        <w:rPr>
          <w:caps/>
        </w:rPr>
      </w:pPr>
    </w:p>
    <w:p w14:paraId="1EA81B61" w14:textId="77777777" w:rsidR="00730F0A" w:rsidRPr="00730F0A" w:rsidRDefault="00730F0A" w:rsidP="00730F0A">
      <w:pPr>
        <w:pStyle w:val="NoSpacing"/>
        <w:jc w:val="center"/>
        <w:rPr>
          <w:caps/>
        </w:rPr>
      </w:pPr>
    </w:p>
    <w:p w14:paraId="322F2BC9"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56AF85CD" w14:textId="77777777" w:rsidR="00730F0A" w:rsidRPr="00730F0A" w:rsidRDefault="00730F0A" w:rsidP="00730F0A">
          <w:pPr>
            <w:pStyle w:val="NoSpacing"/>
            <w:jc w:val="center"/>
            <w:rPr>
              <w:caps/>
            </w:rPr>
          </w:pPr>
          <w:r w:rsidRPr="00730F0A">
            <w:rPr>
              <w:caps/>
            </w:rPr>
            <w:t>By</w:t>
          </w:r>
        </w:p>
      </w:sdtContent>
    </w:sdt>
    <w:p w14:paraId="26ACE3C3" w14:textId="77777777" w:rsidR="00730F0A" w:rsidRDefault="00730F0A" w:rsidP="00730F0A">
      <w:pPr>
        <w:pStyle w:val="NoSpacing"/>
        <w:jc w:val="center"/>
      </w:pPr>
    </w:p>
    <w:p w14:paraId="51AA84F5" w14:textId="77777777" w:rsidR="00730F0A" w:rsidRDefault="00730F0A" w:rsidP="00730F0A">
      <w:pPr>
        <w:pStyle w:val="NoSpacing"/>
        <w:jc w:val="center"/>
      </w:pPr>
    </w:p>
    <w:p w14:paraId="15BB9209" w14:textId="77777777" w:rsidR="00730F0A" w:rsidRDefault="00730F0A" w:rsidP="00730F0A">
      <w:pPr>
        <w:pStyle w:val="NoSpacing"/>
        <w:jc w:val="center"/>
      </w:pPr>
    </w:p>
    <w:p w14:paraId="57DE0D61" w14:textId="0CAFA195" w:rsidR="00730F0A" w:rsidRPr="006B4721" w:rsidRDefault="00730F0A" w:rsidP="00403789">
      <w:pPr>
        <w:pStyle w:val="NoSpacing"/>
        <w:jc w:val="right"/>
      </w:pPr>
      <w:r>
        <w:tab/>
      </w:r>
      <w:r>
        <w:tab/>
      </w:r>
      <w:r>
        <w:tab/>
      </w:r>
      <w:r>
        <w:tab/>
      </w:r>
      <w:r w:rsidR="00BF1162">
        <w:t>_</w:t>
      </w:r>
      <w:r w:rsidR="006B4721">
        <w:t>_____________________________</w:t>
      </w:r>
    </w:p>
    <w:p w14:paraId="7CB41F39" w14:textId="77777777" w:rsidR="00730F0A" w:rsidRDefault="00CC4891"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D7260D">
            <w:t>Deepak Devegowda</w:t>
          </w:r>
        </w:sdtContent>
      </w:sdt>
      <w:r w:rsidR="00730F0A">
        <w:t>, Chair</w:t>
      </w:r>
    </w:p>
    <w:p w14:paraId="251EB782" w14:textId="77777777" w:rsidR="00730F0A" w:rsidRDefault="00730F0A" w:rsidP="00730F0A">
      <w:pPr>
        <w:pStyle w:val="NoSpacing"/>
        <w:jc w:val="right"/>
      </w:pPr>
    </w:p>
    <w:p w14:paraId="2672BBFD" w14:textId="77777777" w:rsidR="00730F0A" w:rsidRDefault="00730F0A" w:rsidP="00730F0A">
      <w:pPr>
        <w:pStyle w:val="NoSpacing"/>
        <w:jc w:val="right"/>
      </w:pPr>
    </w:p>
    <w:p w14:paraId="1AA29082" w14:textId="77777777" w:rsidR="00730F0A" w:rsidRPr="006B4721" w:rsidRDefault="006B4721" w:rsidP="00730F0A">
      <w:pPr>
        <w:pStyle w:val="NoSpacing"/>
        <w:jc w:val="right"/>
      </w:pPr>
      <w:r>
        <w:t>______________________________</w:t>
      </w:r>
    </w:p>
    <w:p w14:paraId="698E9C86" w14:textId="77777777" w:rsidR="00730F0A" w:rsidRDefault="00CC4891"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D7260D">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D7260D">
            <w:t>Ahmad Sakhaee-Pour</w:t>
          </w:r>
          <w:r w:rsidR="00D32A63">
            <w:t>, Co-Chair</w:t>
          </w:r>
        </w:sdtContent>
      </w:sdt>
    </w:p>
    <w:p w14:paraId="1F179D98" w14:textId="77777777" w:rsidR="00730F0A" w:rsidRDefault="00730F0A" w:rsidP="00730F0A">
      <w:pPr>
        <w:pStyle w:val="NoSpacing"/>
        <w:jc w:val="right"/>
      </w:pPr>
    </w:p>
    <w:p w14:paraId="68058CAF" w14:textId="77777777" w:rsidR="00730F0A" w:rsidRDefault="00730F0A" w:rsidP="00730F0A">
      <w:pPr>
        <w:pStyle w:val="NoSpacing"/>
        <w:jc w:val="right"/>
      </w:pPr>
    </w:p>
    <w:p w14:paraId="37F305D1" w14:textId="77777777" w:rsidR="00403789" w:rsidRDefault="00403789" w:rsidP="00730F0A">
      <w:pPr>
        <w:pStyle w:val="NoSpacing"/>
        <w:jc w:val="right"/>
      </w:pPr>
      <w:r>
        <w:t xml:space="preserve">                                </w:t>
      </w:r>
      <w:r>
        <w:tab/>
      </w:r>
      <w:r>
        <w:tab/>
      </w:r>
      <w:r>
        <w:tab/>
      </w:r>
      <w:r>
        <w:tab/>
      </w:r>
      <w:r w:rsidR="006B4721">
        <w:t>_______________</w:t>
      </w:r>
      <w:r>
        <w:t>______________</w:t>
      </w:r>
      <w:r w:rsidR="006B4721">
        <w:t>_</w:t>
      </w:r>
    </w:p>
    <w:p w14:paraId="01330084" w14:textId="77777777" w:rsidR="00730F0A" w:rsidRDefault="00CC4891"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D7260D">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D32A63">
            <w:t>Matthew Pranter</w:t>
          </w:r>
        </w:sdtContent>
      </w:sdt>
    </w:p>
    <w:p w14:paraId="1CA77669" w14:textId="77777777" w:rsidR="00730F0A" w:rsidRDefault="00730F0A" w:rsidP="00730F0A">
      <w:pPr>
        <w:pStyle w:val="NoSpacing"/>
        <w:jc w:val="right"/>
      </w:pPr>
    </w:p>
    <w:p w14:paraId="5F76654C" w14:textId="77777777" w:rsidR="00730F0A" w:rsidRDefault="00730F0A" w:rsidP="00730F0A">
      <w:pPr>
        <w:pStyle w:val="NoSpacing"/>
        <w:jc w:val="right"/>
      </w:pPr>
    </w:p>
    <w:p w14:paraId="5C190111" w14:textId="77777777" w:rsidR="00403789" w:rsidRDefault="00403789" w:rsidP="00403789">
      <w:pPr>
        <w:pStyle w:val="NoSpacing"/>
        <w:ind w:firstLine="720"/>
        <w:jc w:val="right"/>
      </w:pPr>
      <w:r>
        <w:t xml:space="preserve">  ____</w:t>
      </w:r>
      <w:r w:rsidR="003F6C78">
        <w:t>_</w:t>
      </w:r>
      <w:r>
        <w:t>_________________________</w:t>
      </w:r>
    </w:p>
    <w:p w14:paraId="464AD346" w14:textId="77777777" w:rsidR="00FF0F0F" w:rsidRDefault="00CC4891" w:rsidP="00403789">
      <w:pPr>
        <w:pStyle w:val="NoSpacing"/>
        <w:ind w:firstLine="720"/>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D7260D">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D32A63">
            <w:t>Mashhad Fahes</w:t>
          </w:r>
        </w:sdtContent>
      </w:sdt>
    </w:p>
    <w:p w14:paraId="3F980610" w14:textId="77777777" w:rsidR="00FF0F0F" w:rsidRDefault="00FF0F0F" w:rsidP="00FF0F0F">
      <w:pPr>
        <w:pStyle w:val="NoSpacing"/>
        <w:jc w:val="right"/>
      </w:pPr>
    </w:p>
    <w:p w14:paraId="462D614A" w14:textId="77777777" w:rsidR="00FF0F0F" w:rsidRDefault="00FF0F0F" w:rsidP="00FF0F0F">
      <w:pPr>
        <w:pStyle w:val="NoSpacing"/>
        <w:jc w:val="right"/>
      </w:pPr>
    </w:p>
    <w:p w14:paraId="55FA26AD" w14:textId="48D683C8" w:rsidR="00FF0F0F" w:rsidRDefault="00655CDF" w:rsidP="00FF0F0F">
      <w:pPr>
        <w:pStyle w:val="NoSpacing"/>
        <w:jc w:val="right"/>
      </w:pPr>
      <w:r>
        <w:t xml:space="preserve">                                                                      </w:t>
      </w:r>
      <w:r w:rsidR="00BF1162">
        <w:t>_</w:t>
      </w:r>
      <w:r w:rsidR="000D4FF7">
        <w:t>__</w:t>
      </w:r>
      <w:r w:rsidR="003F6C78">
        <w:t>___________________________</w:t>
      </w:r>
      <w:r>
        <w:t xml:space="preserve">     </w:t>
      </w:r>
      <w:r>
        <w:tab/>
      </w:r>
      <w:r>
        <w:tab/>
      </w:r>
      <w:r>
        <w:tab/>
      </w:r>
      <w:r>
        <w:tab/>
      </w:r>
      <w:r>
        <w:tab/>
      </w:r>
      <w:r>
        <w:tab/>
      </w:r>
      <w:r>
        <w:tab/>
      </w: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D7260D">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D32A63">
            <w:t>Zulfiquar Reza</w:t>
          </w:r>
        </w:sdtContent>
      </w:sdt>
    </w:p>
    <w:p w14:paraId="78AAB008" w14:textId="77777777" w:rsidR="00730F0A" w:rsidRDefault="00730F0A" w:rsidP="00730F0A">
      <w:pPr>
        <w:pStyle w:val="NoSpacing"/>
        <w:jc w:val="right"/>
      </w:pPr>
    </w:p>
    <w:p w14:paraId="47302668" w14:textId="77777777" w:rsidR="00730F0A" w:rsidRDefault="00730F0A" w:rsidP="00730F0A">
      <w:pPr>
        <w:pStyle w:val="NoSpacing"/>
        <w:jc w:val="right"/>
      </w:pPr>
    </w:p>
    <w:p w14:paraId="1D3E353B" w14:textId="77777777" w:rsidR="00730F0A" w:rsidRPr="006B4721" w:rsidRDefault="006B4721" w:rsidP="00730F0A">
      <w:pPr>
        <w:pStyle w:val="NoSpacing"/>
        <w:jc w:val="right"/>
      </w:pPr>
      <w:r>
        <w:t>______________________________</w:t>
      </w:r>
    </w:p>
    <w:p w14:paraId="768CDCEA" w14:textId="77777777" w:rsidR="00730F0A" w:rsidRDefault="00CC4891" w:rsidP="00730F0A">
      <w:pPr>
        <w:pStyle w:val="NoSpacing"/>
        <w:jc w:val="right"/>
      </w:pPr>
      <w:sdt>
        <w:sdtPr>
          <w:alias w:val="Select the appropriate prefix"/>
          <w:tag w:val="Prefix"/>
          <w:id w:val="30091857"/>
          <w:placeholder>
            <w:docPart w:val="A4B5D8509A9646659B7B7C98D1408844"/>
          </w:placeholder>
          <w:dropDownList>
            <w:listItem w:displayText="[Prefix]" w:value="[Prefix]"/>
            <w:listItem w:displayText="Dr." w:value="Dr."/>
            <w:listItem w:displayText="Mr." w:value="Mr."/>
            <w:listItem w:displayText="Mrs." w:value="Mrs."/>
            <w:listItem w:displayText="Ms." w:value="Ms."/>
          </w:dropDownList>
        </w:sdtPr>
        <w:sdtEndPr/>
        <w:sdtContent>
          <w:r w:rsidR="00D7260D">
            <w:t>Dr.</w:t>
          </w:r>
        </w:sdtContent>
      </w:sdt>
      <w:r w:rsidR="00730F0A">
        <w:t xml:space="preserve"> </w:t>
      </w:r>
      <w:sdt>
        <w:sdtPr>
          <w:alias w:val="Click to enter 6th member name, if applicable"/>
          <w:tag w:val="6th member"/>
          <w:id w:val="30091858"/>
          <w:placeholder>
            <w:docPart w:val="4B26DA9EEAD549C69B68B6D8A8528922"/>
          </w:placeholder>
        </w:sdtPr>
        <w:sdtEndPr/>
        <w:sdtContent>
          <w:r w:rsidR="00D32A63">
            <w:t>Saeed Salehi</w:t>
          </w:r>
        </w:sdtContent>
      </w:sdt>
    </w:p>
    <w:p w14:paraId="1503FDF6" w14:textId="77777777" w:rsidR="00730F0A" w:rsidRDefault="00730F0A" w:rsidP="00730F0A">
      <w:pPr>
        <w:pStyle w:val="NoSpacing"/>
        <w:jc w:val="center"/>
      </w:pPr>
      <w:r>
        <w:br w:type="page"/>
      </w:r>
    </w:p>
    <w:p w14:paraId="55329112" w14:textId="77777777" w:rsidR="00730F0A" w:rsidRDefault="00730F0A" w:rsidP="00730F0A">
      <w:pPr>
        <w:pStyle w:val="NoSpacing"/>
        <w:jc w:val="center"/>
      </w:pPr>
    </w:p>
    <w:p w14:paraId="0FF43D0E" w14:textId="77777777" w:rsidR="00730F0A" w:rsidRDefault="00730F0A" w:rsidP="00730F0A">
      <w:pPr>
        <w:pStyle w:val="NoSpacing"/>
        <w:jc w:val="center"/>
      </w:pPr>
    </w:p>
    <w:p w14:paraId="27D6E993" w14:textId="77777777" w:rsidR="00730F0A" w:rsidRDefault="00730F0A" w:rsidP="00730F0A">
      <w:pPr>
        <w:pStyle w:val="NoSpacing"/>
        <w:jc w:val="center"/>
      </w:pPr>
    </w:p>
    <w:p w14:paraId="7ACB7BAC" w14:textId="77777777" w:rsidR="00730F0A" w:rsidRDefault="00730F0A" w:rsidP="00730F0A">
      <w:pPr>
        <w:pStyle w:val="NoSpacing"/>
        <w:jc w:val="center"/>
      </w:pPr>
    </w:p>
    <w:p w14:paraId="6B547C6E" w14:textId="77777777" w:rsidR="00730F0A" w:rsidRDefault="00730F0A" w:rsidP="00730F0A">
      <w:pPr>
        <w:pStyle w:val="NoSpacing"/>
        <w:jc w:val="center"/>
      </w:pPr>
    </w:p>
    <w:p w14:paraId="2336670C" w14:textId="77777777" w:rsidR="00730F0A" w:rsidRDefault="00730F0A" w:rsidP="00730F0A">
      <w:pPr>
        <w:pStyle w:val="NoSpacing"/>
        <w:jc w:val="center"/>
      </w:pPr>
    </w:p>
    <w:p w14:paraId="791BFE2A" w14:textId="77777777" w:rsidR="00730F0A" w:rsidRDefault="00730F0A" w:rsidP="00730F0A">
      <w:pPr>
        <w:pStyle w:val="NoSpacing"/>
        <w:jc w:val="center"/>
      </w:pPr>
    </w:p>
    <w:p w14:paraId="41F2840C" w14:textId="77777777" w:rsidR="00730F0A" w:rsidRDefault="00730F0A" w:rsidP="00730F0A">
      <w:pPr>
        <w:pStyle w:val="NoSpacing"/>
        <w:jc w:val="center"/>
      </w:pPr>
    </w:p>
    <w:p w14:paraId="0FC0A4B1" w14:textId="77777777" w:rsidR="00730F0A" w:rsidRDefault="00730F0A" w:rsidP="00730F0A">
      <w:pPr>
        <w:pStyle w:val="NoSpacing"/>
        <w:jc w:val="center"/>
      </w:pPr>
    </w:p>
    <w:p w14:paraId="6C7AD617" w14:textId="77777777" w:rsidR="00730F0A" w:rsidRDefault="00730F0A" w:rsidP="00730F0A">
      <w:pPr>
        <w:pStyle w:val="NoSpacing"/>
        <w:jc w:val="center"/>
      </w:pPr>
    </w:p>
    <w:p w14:paraId="3F742E9C" w14:textId="77777777" w:rsidR="00730F0A" w:rsidRDefault="00730F0A" w:rsidP="00730F0A">
      <w:pPr>
        <w:pStyle w:val="NoSpacing"/>
        <w:jc w:val="center"/>
      </w:pPr>
    </w:p>
    <w:p w14:paraId="246BC45E" w14:textId="77777777" w:rsidR="00CF7A6D" w:rsidRDefault="00CF7A6D" w:rsidP="00730F0A">
      <w:pPr>
        <w:pStyle w:val="NoSpacing"/>
        <w:jc w:val="center"/>
      </w:pPr>
    </w:p>
    <w:p w14:paraId="55590C4F" w14:textId="77777777" w:rsidR="00CF7A6D" w:rsidRDefault="00CF7A6D" w:rsidP="00730F0A">
      <w:pPr>
        <w:pStyle w:val="NoSpacing"/>
        <w:jc w:val="center"/>
      </w:pPr>
    </w:p>
    <w:p w14:paraId="543A1B73" w14:textId="77777777" w:rsidR="00CF7A6D" w:rsidRDefault="00CF7A6D" w:rsidP="00730F0A">
      <w:pPr>
        <w:pStyle w:val="NoSpacing"/>
        <w:jc w:val="center"/>
      </w:pPr>
    </w:p>
    <w:p w14:paraId="543BE211" w14:textId="77777777" w:rsidR="00CF7A6D" w:rsidRDefault="00CF7A6D" w:rsidP="00730F0A">
      <w:pPr>
        <w:pStyle w:val="NoSpacing"/>
        <w:jc w:val="center"/>
      </w:pPr>
    </w:p>
    <w:p w14:paraId="185C9778" w14:textId="77777777" w:rsidR="00CF7A6D" w:rsidRDefault="00CF7A6D" w:rsidP="00730F0A">
      <w:pPr>
        <w:pStyle w:val="NoSpacing"/>
        <w:jc w:val="center"/>
      </w:pPr>
    </w:p>
    <w:p w14:paraId="332BA2A6" w14:textId="77777777" w:rsidR="00CF7A6D" w:rsidRDefault="00CF7A6D" w:rsidP="00730F0A">
      <w:pPr>
        <w:pStyle w:val="NoSpacing"/>
        <w:jc w:val="center"/>
      </w:pPr>
    </w:p>
    <w:p w14:paraId="2C0B7BCB" w14:textId="77777777" w:rsidR="00CF7A6D" w:rsidRDefault="00CF7A6D" w:rsidP="00730F0A">
      <w:pPr>
        <w:pStyle w:val="NoSpacing"/>
        <w:jc w:val="center"/>
      </w:pPr>
    </w:p>
    <w:p w14:paraId="4F98EB25" w14:textId="77777777" w:rsidR="00CF7A6D" w:rsidRDefault="00CF7A6D" w:rsidP="00730F0A">
      <w:pPr>
        <w:pStyle w:val="NoSpacing"/>
        <w:jc w:val="center"/>
      </w:pPr>
    </w:p>
    <w:p w14:paraId="3881C076" w14:textId="77777777" w:rsidR="00CF7A6D" w:rsidRDefault="00CF7A6D" w:rsidP="00730F0A">
      <w:pPr>
        <w:pStyle w:val="NoSpacing"/>
        <w:jc w:val="center"/>
      </w:pPr>
    </w:p>
    <w:p w14:paraId="64C1366C" w14:textId="77777777" w:rsidR="00CF7A6D" w:rsidRDefault="00CF7A6D" w:rsidP="00730F0A">
      <w:pPr>
        <w:pStyle w:val="NoSpacing"/>
        <w:jc w:val="center"/>
      </w:pPr>
    </w:p>
    <w:p w14:paraId="6351B8FB" w14:textId="77777777" w:rsidR="00CF7A6D" w:rsidRDefault="00CF7A6D" w:rsidP="00730F0A">
      <w:pPr>
        <w:pStyle w:val="NoSpacing"/>
        <w:jc w:val="center"/>
      </w:pPr>
    </w:p>
    <w:p w14:paraId="513256AA" w14:textId="77777777" w:rsidR="00CF7A6D" w:rsidRDefault="00CF7A6D" w:rsidP="00730F0A">
      <w:pPr>
        <w:pStyle w:val="NoSpacing"/>
        <w:jc w:val="center"/>
      </w:pPr>
    </w:p>
    <w:p w14:paraId="13339DAA" w14:textId="77777777" w:rsidR="00CF7A6D" w:rsidRDefault="00CF7A6D" w:rsidP="00730F0A">
      <w:pPr>
        <w:pStyle w:val="NoSpacing"/>
        <w:jc w:val="center"/>
      </w:pPr>
    </w:p>
    <w:p w14:paraId="3E34376F" w14:textId="77777777" w:rsidR="00CF7A6D" w:rsidRDefault="00CF7A6D" w:rsidP="00730F0A">
      <w:pPr>
        <w:pStyle w:val="NoSpacing"/>
        <w:jc w:val="center"/>
      </w:pPr>
    </w:p>
    <w:p w14:paraId="743F6B66" w14:textId="77777777" w:rsidR="00CF7A6D" w:rsidRDefault="00CF7A6D" w:rsidP="00730F0A">
      <w:pPr>
        <w:pStyle w:val="NoSpacing"/>
        <w:jc w:val="center"/>
      </w:pPr>
    </w:p>
    <w:p w14:paraId="672CF30E" w14:textId="77777777" w:rsidR="00730F0A" w:rsidRDefault="00730F0A" w:rsidP="00730F0A">
      <w:pPr>
        <w:pStyle w:val="NoSpacing"/>
        <w:jc w:val="center"/>
      </w:pPr>
    </w:p>
    <w:p w14:paraId="42755EDD" w14:textId="77777777" w:rsidR="00730F0A" w:rsidRDefault="00730F0A" w:rsidP="00730F0A">
      <w:pPr>
        <w:pStyle w:val="NoSpacing"/>
        <w:jc w:val="center"/>
      </w:pPr>
    </w:p>
    <w:p w14:paraId="2BC52B03" w14:textId="77777777" w:rsidR="00730F0A" w:rsidRDefault="00730F0A" w:rsidP="00730F0A">
      <w:pPr>
        <w:pStyle w:val="NoSpacing"/>
        <w:jc w:val="center"/>
      </w:pPr>
    </w:p>
    <w:p w14:paraId="40080C3C" w14:textId="77777777" w:rsidR="00CF7A6D" w:rsidRDefault="00CF7A6D" w:rsidP="00730F0A">
      <w:pPr>
        <w:pStyle w:val="NoSpacing"/>
        <w:jc w:val="center"/>
      </w:pPr>
    </w:p>
    <w:p w14:paraId="0FCA2E18" w14:textId="77777777" w:rsidR="00CF7A6D" w:rsidRDefault="00CF7A6D" w:rsidP="00730F0A">
      <w:pPr>
        <w:pStyle w:val="NoSpacing"/>
        <w:jc w:val="center"/>
      </w:pPr>
    </w:p>
    <w:p w14:paraId="5A570F75" w14:textId="77777777" w:rsidR="00CF7A6D" w:rsidRDefault="00CF7A6D" w:rsidP="00730F0A">
      <w:pPr>
        <w:pStyle w:val="NoSpacing"/>
        <w:jc w:val="center"/>
      </w:pPr>
    </w:p>
    <w:p w14:paraId="58F8D2F2" w14:textId="77777777" w:rsidR="00CF7A6D" w:rsidRDefault="00CF7A6D" w:rsidP="00730F0A">
      <w:pPr>
        <w:pStyle w:val="NoSpacing"/>
        <w:jc w:val="center"/>
      </w:pPr>
    </w:p>
    <w:p w14:paraId="5CC166C7" w14:textId="77777777" w:rsidR="00CF7A6D" w:rsidRDefault="00CF7A6D" w:rsidP="00730F0A">
      <w:pPr>
        <w:pStyle w:val="NoSpacing"/>
        <w:jc w:val="center"/>
      </w:pPr>
    </w:p>
    <w:p w14:paraId="0290CA78" w14:textId="77777777" w:rsidR="00CF7A6D" w:rsidRDefault="00CF7A6D" w:rsidP="00730F0A">
      <w:pPr>
        <w:pStyle w:val="NoSpacing"/>
        <w:jc w:val="center"/>
      </w:pPr>
    </w:p>
    <w:p w14:paraId="07B41FD6" w14:textId="77777777" w:rsidR="00CF7A6D" w:rsidRDefault="00CF7A6D" w:rsidP="00730F0A">
      <w:pPr>
        <w:pStyle w:val="NoSpacing"/>
        <w:jc w:val="center"/>
      </w:pPr>
    </w:p>
    <w:p w14:paraId="2435F7BD" w14:textId="77777777" w:rsidR="00CF7A6D" w:rsidRDefault="00CF7A6D" w:rsidP="00730F0A">
      <w:pPr>
        <w:pStyle w:val="NoSpacing"/>
        <w:jc w:val="center"/>
      </w:pPr>
    </w:p>
    <w:p w14:paraId="456DD176" w14:textId="77777777" w:rsidR="00CF7A6D" w:rsidRDefault="00CF7A6D" w:rsidP="00730F0A">
      <w:pPr>
        <w:pStyle w:val="NoSpacing"/>
        <w:jc w:val="center"/>
      </w:pPr>
    </w:p>
    <w:p w14:paraId="21097539" w14:textId="77777777" w:rsidR="00CF7A6D" w:rsidRDefault="00CF7A6D" w:rsidP="00730F0A">
      <w:pPr>
        <w:pStyle w:val="NoSpacing"/>
        <w:jc w:val="center"/>
      </w:pPr>
    </w:p>
    <w:p w14:paraId="02E2C34F" w14:textId="77777777" w:rsidR="00CF7A6D" w:rsidRDefault="00CF7A6D" w:rsidP="00730F0A">
      <w:pPr>
        <w:pStyle w:val="NoSpacing"/>
        <w:jc w:val="center"/>
      </w:pPr>
    </w:p>
    <w:p w14:paraId="506B58A2" w14:textId="77777777" w:rsidR="00CF7A6D" w:rsidRDefault="00CF7A6D" w:rsidP="00730F0A">
      <w:pPr>
        <w:pStyle w:val="NoSpacing"/>
        <w:jc w:val="center"/>
      </w:pPr>
    </w:p>
    <w:p w14:paraId="071A01AD" w14:textId="77777777" w:rsidR="00CF7A6D" w:rsidRDefault="00CF7A6D" w:rsidP="00730F0A">
      <w:pPr>
        <w:pStyle w:val="NoSpacing"/>
        <w:jc w:val="center"/>
      </w:pPr>
    </w:p>
    <w:p w14:paraId="460FED0E" w14:textId="77777777" w:rsidR="00730F0A" w:rsidRDefault="00730F0A" w:rsidP="00730F0A">
      <w:pPr>
        <w:pStyle w:val="NoSpacing"/>
        <w:jc w:val="center"/>
      </w:pPr>
    </w:p>
    <w:p w14:paraId="6C05F931" w14:textId="77777777" w:rsidR="00730F0A" w:rsidRDefault="00CC4891"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0E512F">
            <w:rPr>
              <w:caps/>
            </w:rPr>
            <w:t>abhishek agrawa</w:t>
          </w:r>
          <w:r w:rsidR="005C4012">
            <w:rPr>
              <w:caps/>
            </w:rPr>
            <w:t>L</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0E512F">
            <w:t>2018</w:t>
          </w:r>
        </w:sdtContent>
      </w:sdt>
    </w:p>
    <w:p w14:paraId="3C35B51A" w14:textId="77777777" w:rsidR="00730F0A" w:rsidRDefault="00730F0A" w:rsidP="00730F0A">
      <w:pPr>
        <w:pStyle w:val="NoSpacing"/>
        <w:jc w:val="center"/>
      </w:pPr>
      <w:r>
        <w:t>All Rights Reserved.</w:t>
      </w:r>
    </w:p>
    <w:p w14:paraId="73717A4A" w14:textId="5E497AF1" w:rsidR="008E1C26" w:rsidRDefault="006F10CE" w:rsidP="008E1C26">
      <w:pPr>
        <w:sectPr w:rsidR="008E1C26" w:rsidSect="007D183F">
          <w:pgSz w:w="12240" w:h="15840" w:code="1"/>
          <w:pgMar w:top="1440" w:right="1440" w:bottom="1440" w:left="2304" w:header="720" w:footer="720" w:gutter="0"/>
          <w:cols w:space="720"/>
          <w:docGrid w:linePitch="360"/>
        </w:sectPr>
      </w:pPr>
      <w:r>
        <w:br w:type="page"/>
      </w:r>
    </w:p>
    <w:p w14:paraId="636D4C89" w14:textId="77777777" w:rsidR="008E1C26" w:rsidRDefault="00775701" w:rsidP="00EF1254">
      <w:pPr>
        <w:pStyle w:val="Heading1"/>
      </w:pPr>
      <w:bookmarkStart w:id="1" w:name="_Toc310579464"/>
      <w:bookmarkStart w:id="2" w:name="_Toc513799853"/>
      <w:r w:rsidRPr="00FD1043">
        <w:rPr>
          <w:noProof/>
        </w:rPr>
        <w:lastRenderedPageBreak/>
        <w:t>Acknowledgements</w:t>
      </w:r>
      <w:bookmarkEnd w:id="1"/>
      <w:bookmarkEnd w:id="2"/>
    </w:p>
    <w:p w14:paraId="76FD95CE" w14:textId="20021A98" w:rsidR="0040116D" w:rsidRPr="00FD1043" w:rsidRDefault="0040116D" w:rsidP="0040116D">
      <w:pPr>
        <w:widowControl w:val="0"/>
        <w:autoSpaceDE w:val="0"/>
        <w:autoSpaceDN w:val="0"/>
        <w:adjustRightInd w:val="0"/>
        <w:spacing w:after="200" w:line="276" w:lineRule="auto"/>
      </w:pPr>
      <w:r w:rsidRPr="00FD1043">
        <w:t xml:space="preserve">I would like to express my sincere gratitude to Dr.Ahmad Sakhaee-Pour for his continuous supervision of my research. He introduced me to the theoretical concepts of pore-network modeling and fracture mechanics which are the foundation of my Ph.D. </w:t>
      </w:r>
      <w:r w:rsidR="000033D4">
        <w:t>research</w:t>
      </w:r>
      <w:r w:rsidRPr="00FD1043">
        <w:t>. Without his sustained guidance this research would not have been possible.</w:t>
      </w:r>
    </w:p>
    <w:p w14:paraId="7968EA4E" w14:textId="389D9A63" w:rsidR="0040116D" w:rsidRPr="00FD1043" w:rsidRDefault="0040116D" w:rsidP="0040116D">
      <w:pPr>
        <w:widowControl w:val="0"/>
        <w:autoSpaceDE w:val="0"/>
        <w:autoSpaceDN w:val="0"/>
        <w:adjustRightInd w:val="0"/>
        <w:spacing w:after="200" w:line="276" w:lineRule="auto"/>
      </w:pPr>
      <w:r w:rsidRPr="00FD1043">
        <w:t xml:space="preserve">I would like to thank Dr.Deepak Devegowda for agreeing to </w:t>
      </w:r>
      <w:r w:rsidR="002C7956">
        <w:t>serve as</w:t>
      </w:r>
      <w:r w:rsidRPr="00FD1043">
        <w:t xml:space="preserve"> my advisor when Dr.Ahmad Sakhaee-Pour left for the University of Houston in the final phase of my Ph.D. program. Dr</w:t>
      </w:r>
      <w:r w:rsidR="006251EA">
        <w:t>.Deepak Devegowda has since guided me on new research areas</w:t>
      </w:r>
      <w:r w:rsidR="006044B9">
        <w:t xml:space="preserve"> </w:t>
      </w:r>
      <w:r w:rsidR="006251EA">
        <w:t>and provided</w:t>
      </w:r>
      <w:r w:rsidR="00186C08">
        <w:t xml:space="preserve"> feedback on the current work.</w:t>
      </w:r>
    </w:p>
    <w:p w14:paraId="48F1B6E2" w14:textId="77777777" w:rsidR="0040116D" w:rsidRPr="00FD1043" w:rsidRDefault="0040116D" w:rsidP="0040116D">
      <w:pPr>
        <w:widowControl w:val="0"/>
        <w:autoSpaceDE w:val="0"/>
        <w:autoSpaceDN w:val="0"/>
        <w:adjustRightInd w:val="0"/>
        <w:spacing w:after="200" w:line="276" w:lineRule="auto"/>
      </w:pPr>
      <w:r w:rsidRPr="00FD1043">
        <w:t xml:space="preserve">I would also like to thank my Committee members Dr.Matthew Pranter, Dr.Zulfiquar Reza, Dr.Saeed Salehi and Dr.Mashhad Fahes for critically reviewing my work and providing valuable comments for improving my dissertation. </w:t>
      </w:r>
    </w:p>
    <w:p w14:paraId="71A30447" w14:textId="4F2C4A16" w:rsidR="002C57E5" w:rsidRDefault="0040116D" w:rsidP="0040116D">
      <w:pPr>
        <w:widowControl w:val="0"/>
        <w:autoSpaceDE w:val="0"/>
        <w:autoSpaceDN w:val="0"/>
        <w:adjustRightInd w:val="0"/>
        <w:spacing w:after="200" w:line="276" w:lineRule="auto"/>
      </w:pPr>
      <w:r w:rsidRPr="00FD1043">
        <w:t>Thanks to Mr.Akash Damani, Mr.Swetal Patel, Mr.Sayantan Ghosh, Mr.Davud Davudov,</w:t>
      </w:r>
      <w:r w:rsidR="006251EA">
        <w:t xml:space="preserve"> and</w:t>
      </w:r>
      <w:r w:rsidRPr="00FD1043">
        <w:t xml:space="preserve"> Mr.Varahanaresh Sessetty for help with different aspects of my research</w:t>
      </w:r>
      <w:r w:rsidR="00364077">
        <w:t>.</w:t>
      </w:r>
    </w:p>
    <w:p w14:paraId="70613C1C" w14:textId="77777777" w:rsidR="00EB7D93" w:rsidRPr="00FD1043" w:rsidRDefault="00EB7D93" w:rsidP="00EB7D93">
      <w:pPr>
        <w:widowControl w:val="0"/>
        <w:autoSpaceDE w:val="0"/>
        <w:autoSpaceDN w:val="0"/>
        <w:adjustRightInd w:val="0"/>
        <w:spacing w:after="200" w:line="276" w:lineRule="auto"/>
      </w:pPr>
      <w:r w:rsidRPr="00FD1043">
        <w:t>I am grateful to Mewbourne School of Petroleum &amp; Geological engineering for financially supporting my Ph.D. studies, and for providing the facilities</w:t>
      </w:r>
      <w:r>
        <w:t xml:space="preserve"> </w:t>
      </w:r>
      <w:r w:rsidRPr="00FD1043">
        <w:t xml:space="preserve">and </w:t>
      </w:r>
      <w:r>
        <w:t>resources</w:t>
      </w:r>
      <w:r w:rsidRPr="00FD1043">
        <w:t xml:space="preserve"> </w:t>
      </w:r>
      <w:r>
        <w:t>necessary</w:t>
      </w:r>
      <w:r w:rsidRPr="00FD1043">
        <w:t xml:space="preserve"> to complete this work.  </w:t>
      </w:r>
    </w:p>
    <w:p w14:paraId="63AD14F0" w14:textId="62E7B481" w:rsidR="00DF49E4" w:rsidRPr="00FD1043" w:rsidRDefault="00EB7D93" w:rsidP="0040116D">
      <w:pPr>
        <w:widowControl w:val="0"/>
        <w:autoSpaceDE w:val="0"/>
        <w:autoSpaceDN w:val="0"/>
        <w:adjustRightInd w:val="0"/>
        <w:spacing w:after="200" w:line="276" w:lineRule="auto"/>
      </w:pPr>
      <w:r>
        <w:t xml:space="preserve">Finally, thanks to my family, friends, and colleagues </w:t>
      </w:r>
      <w:r w:rsidR="00CE7F39">
        <w:t xml:space="preserve">for their </w:t>
      </w:r>
      <w:r>
        <w:t>support and encouragement through the duration of my studies.</w:t>
      </w:r>
      <w:r w:rsidR="001B6E31">
        <w:t xml:space="preserve"> </w:t>
      </w:r>
    </w:p>
    <w:p w14:paraId="731E1416" w14:textId="612EADFB" w:rsidR="00E9492E" w:rsidRPr="00FD1043" w:rsidRDefault="00E9492E" w:rsidP="00E77477">
      <w:pPr>
        <w:rPr>
          <w:lang w:val="en"/>
        </w:rPr>
      </w:pPr>
    </w:p>
    <w:p w14:paraId="63F5748B" w14:textId="77777777" w:rsidR="00775701" w:rsidRDefault="00775701" w:rsidP="00EF1254">
      <w:pPr>
        <w:pStyle w:val="Title"/>
      </w:pPr>
      <w:r>
        <w:br w:type="page"/>
      </w:r>
      <w:r>
        <w:lastRenderedPageBreak/>
        <w:t xml:space="preserve">Table of </w:t>
      </w:r>
      <w:r w:rsidRPr="00775701">
        <w:t>Contents</w:t>
      </w:r>
    </w:p>
    <w:p w14:paraId="41233938" w14:textId="77777777" w:rsidR="007D50AD" w:rsidRDefault="006A5A6D">
      <w:pPr>
        <w:pStyle w:val="TOC1"/>
        <w:rPr>
          <w:noProof/>
        </w:rPr>
      </w:pPr>
      <w:r>
        <w:t xml:space="preserve"> </w:t>
      </w:r>
      <w:r w:rsidR="00F7122D">
        <w:fldChar w:fldCharType="begin"/>
      </w:r>
      <w:r w:rsidR="000F56FF">
        <w:instrText xml:space="preserve"> TOC \o "3-3" \h \z \t "Heading 1,1,Heading 2,2,Chapter,1" </w:instrText>
      </w:r>
      <w:r w:rsidR="00F7122D">
        <w:fldChar w:fldCharType="separate"/>
      </w:r>
    </w:p>
    <w:p w14:paraId="7F56F86D" w14:textId="3E0FA489" w:rsidR="007D50AD" w:rsidRDefault="00CC4891">
      <w:pPr>
        <w:pStyle w:val="TOC1"/>
        <w:rPr>
          <w:rFonts w:eastAsiaTheme="minorEastAsia" w:cstheme="minorBidi"/>
          <w:noProof/>
          <w:sz w:val="22"/>
          <w:szCs w:val="22"/>
          <w:lang w:bidi="ar-SA"/>
        </w:rPr>
      </w:pPr>
      <w:hyperlink w:anchor="_Toc513799853" w:history="1">
        <w:r w:rsidR="007D50AD" w:rsidRPr="00AA14AD">
          <w:rPr>
            <w:rStyle w:val="Hyperlink"/>
            <w:noProof/>
          </w:rPr>
          <w:t>Acknowledgements</w:t>
        </w:r>
        <w:r w:rsidR="007D50AD">
          <w:rPr>
            <w:noProof/>
            <w:webHidden/>
          </w:rPr>
          <w:tab/>
        </w:r>
        <w:r w:rsidR="007D50AD">
          <w:rPr>
            <w:noProof/>
            <w:webHidden/>
          </w:rPr>
          <w:fldChar w:fldCharType="begin"/>
        </w:r>
        <w:r w:rsidR="007D50AD">
          <w:rPr>
            <w:noProof/>
            <w:webHidden/>
          </w:rPr>
          <w:instrText xml:space="preserve"> PAGEREF _Toc513799853 \h </w:instrText>
        </w:r>
        <w:r w:rsidR="007D50AD">
          <w:rPr>
            <w:noProof/>
            <w:webHidden/>
          </w:rPr>
        </w:r>
        <w:r w:rsidR="007D50AD">
          <w:rPr>
            <w:noProof/>
            <w:webHidden/>
          </w:rPr>
          <w:fldChar w:fldCharType="separate"/>
        </w:r>
        <w:r w:rsidR="00073517">
          <w:rPr>
            <w:noProof/>
            <w:webHidden/>
          </w:rPr>
          <w:t>iv</w:t>
        </w:r>
        <w:r w:rsidR="007D50AD">
          <w:rPr>
            <w:noProof/>
            <w:webHidden/>
          </w:rPr>
          <w:fldChar w:fldCharType="end"/>
        </w:r>
      </w:hyperlink>
    </w:p>
    <w:p w14:paraId="46855AB1" w14:textId="645D1CFF" w:rsidR="007D50AD" w:rsidRDefault="00CC4891">
      <w:pPr>
        <w:pStyle w:val="TOC1"/>
        <w:rPr>
          <w:rFonts w:eastAsiaTheme="minorEastAsia" w:cstheme="minorBidi"/>
          <w:noProof/>
          <w:sz w:val="22"/>
          <w:szCs w:val="22"/>
          <w:lang w:bidi="ar-SA"/>
        </w:rPr>
      </w:pPr>
      <w:hyperlink w:anchor="_Toc513799854" w:history="1">
        <w:r w:rsidR="007D50AD" w:rsidRPr="00AA14AD">
          <w:rPr>
            <w:rStyle w:val="Hyperlink"/>
            <w:noProof/>
          </w:rPr>
          <w:t>List of Tables</w:t>
        </w:r>
        <w:r w:rsidR="007D50AD">
          <w:rPr>
            <w:noProof/>
            <w:webHidden/>
          </w:rPr>
          <w:tab/>
        </w:r>
        <w:r w:rsidR="007D50AD">
          <w:rPr>
            <w:noProof/>
            <w:webHidden/>
          </w:rPr>
          <w:fldChar w:fldCharType="begin"/>
        </w:r>
        <w:r w:rsidR="007D50AD">
          <w:rPr>
            <w:noProof/>
            <w:webHidden/>
          </w:rPr>
          <w:instrText xml:space="preserve"> PAGEREF _Toc513799854 \h </w:instrText>
        </w:r>
        <w:r w:rsidR="007D50AD">
          <w:rPr>
            <w:noProof/>
            <w:webHidden/>
          </w:rPr>
        </w:r>
        <w:r w:rsidR="007D50AD">
          <w:rPr>
            <w:noProof/>
            <w:webHidden/>
          </w:rPr>
          <w:fldChar w:fldCharType="separate"/>
        </w:r>
        <w:r w:rsidR="00073517">
          <w:rPr>
            <w:noProof/>
            <w:webHidden/>
          </w:rPr>
          <w:t>viii</w:t>
        </w:r>
        <w:r w:rsidR="007D50AD">
          <w:rPr>
            <w:noProof/>
            <w:webHidden/>
          </w:rPr>
          <w:fldChar w:fldCharType="end"/>
        </w:r>
      </w:hyperlink>
    </w:p>
    <w:p w14:paraId="04F52420" w14:textId="0173B33E" w:rsidR="007D50AD" w:rsidRDefault="00CC4891">
      <w:pPr>
        <w:pStyle w:val="TOC1"/>
        <w:rPr>
          <w:rFonts w:eastAsiaTheme="minorEastAsia" w:cstheme="minorBidi"/>
          <w:noProof/>
          <w:sz w:val="22"/>
          <w:szCs w:val="22"/>
          <w:lang w:bidi="ar-SA"/>
        </w:rPr>
      </w:pPr>
      <w:hyperlink w:anchor="_Toc513799855" w:history="1">
        <w:r w:rsidR="007D50AD" w:rsidRPr="00AA14AD">
          <w:rPr>
            <w:rStyle w:val="Hyperlink"/>
            <w:noProof/>
          </w:rPr>
          <w:t>List of Figures</w:t>
        </w:r>
        <w:r w:rsidR="007D50AD">
          <w:rPr>
            <w:noProof/>
            <w:webHidden/>
          </w:rPr>
          <w:tab/>
        </w:r>
        <w:r w:rsidR="007D50AD">
          <w:rPr>
            <w:noProof/>
            <w:webHidden/>
          </w:rPr>
          <w:fldChar w:fldCharType="begin"/>
        </w:r>
        <w:r w:rsidR="007D50AD">
          <w:rPr>
            <w:noProof/>
            <w:webHidden/>
          </w:rPr>
          <w:instrText xml:space="preserve"> PAGEREF _Toc513799855 \h </w:instrText>
        </w:r>
        <w:r w:rsidR="007D50AD">
          <w:rPr>
            <w:noProof/>
            <w:webHidden/>
          </w:rPr>
        </w:r>
        <w:r w:rsidR="007D50AD">
          <w:rPr>
            <w:noProof/>
            <w:webHidden/>
          </w:rPr>
          <w:fldChar w:fldCharType="separate"/>
        </w:r>
        <w:r w:rsidR="00073517">
          <w:rPr>
            <w:noProof/>
            <w:webHidden/>
          </w:rPr>
          <w:t>ix</w:t>
        </w:r>
        <w:r w:rsidR="007D50AD">
          <w:rPr>
            <w:noProof/>
            <w:webHidden/>
          </w:rPr>
          <w:fldChar w:fldCharType="end"/>
        </w:r>
      </w:hyperlink>
    </w:p>
    <w:p w14:paraId="4B77A1B6" w14:textId="541B2762" w:rsidR="007D50AD" w:rsidRDefault="00CC4891">
      <w:pPr>
        <w:pStyle w:val="TOC1"/>
        <w:rPr>
          <w:rFonts w:eastAsiaTheme="minorEastAsia" w:cstheme="minorBidi"/>
          <w:noProof/>
          <w:sz w:val="22"/>
          <w:szCs w:val="22"/>
          <w:lang w:bidi="ar-SA"/>
        </w:rPr>
      </w:pPr>
      <w:hyperlink w:anchor="_Toc513799856" w:history="1">
        <w:r w:rsidR="007D50AD" w:rsidRPr="00AA14AD">
          <w:rPr>
            <w:rStyle w:val="Hyperlink"/>
            <w:noProof/>
          </w:rPr>
          <w:t>Abstract</w:t>
        </w:r>
        <w:r w:rsidR="007D50AD">
          <w:rPr>
            <w:noProof/>
            <w:webHidden/>
          </w:rPr>
          <w:tab/>
        </w:r>
        <w:r w:rsidR="007D50AD">
          <w:rPr>
            <w:noProof/>
            <w:webHidden/>
          </w:rPr>
          <w:fldChar w:fldCharType="begin"/>
        </w:r>
        <w:r w:rsidR="007D50AD">
          <w:rPr>
            <w:noProof/>
            <w:webHidden/>
          </w:rPr>
          <w:instrText xml:space="preserve"> PAGEREF _Toc513799856 \h </w:instrText>
        </w:r>
        <w:r w:rsidR="007D50AD">
          <w:rPr>
            <w:noProof/>
            <w:webHidden/>
          </w:rPr>
        </w:r>
        <w:r w:rsidR="007D50AD">
          <w:rPr>
            <w:noProof/>
            <w:webHidden/>
          </w:rPr>
          <w:fldChar w:fldCharType="separate"/>
        </w:r>
        <w:r w:rsidR="00073517">
          <w:rPr>
            <w:noProof/>
            <w:webHidden/>
          </w:rPr>
          <w:t>xiv</w:t>
        </w:r>
        <w:r w:rsidR="007D50AD">
          <w:rPr>
            <w:noProof/>
            <w:webHidden/>
          </w:rPr>
          <w:fldChar w:fldCharType="end"/>
        </w:r>
      </w:hyperlink>
    </w:p>
    <w:p w14:paraId="4783A4E6" w14:textId="3C233B99" w:rsidR="007D50AD" w:rsidRDefault="00CC4891">
      <w:pPr>
        <w:pStyle w:val="TOC1"/>
        <w:rPr>
          <w:rFonts w:eastAsiaTheme="minorEastAsia" w:cstheme="minorBidi"/>
          <w:noProof/>
          <w:sz w:val="22"/>
          <w:szCs w:val="22"/>
          <w:lang w:bidi="ar-SA"/>
        </w:rPr>
      </w:pPr>
      <w:hyperlink w:anchor="_Toc513799857" w:history="1">
        <w:r w:rsidR="007D50AD" w:rsidRPr="00AA14AD">
          <w:rPr>
            <w:rStyle w:val="Hyperlink"/>
            <w:noProof/>
          </w:rPr>
          <w:t>Chapter 1: Introduction</w:t>
        </w:r>
        <w:r w:rsidR="007D50AD">
          <w:rPr>
            <w:noProof/>
            <w:webHidden/>
          </w:rPr>
          <w:tab/>
        </w:r>
        <w:r w:rsidR="007D50AD">
          <w:rPr>
            <w:noProof/>
            <w:webHidden/>
          </w:rPr>
          <w:fldChar w:fldCharType="begin"/>
        </w:r>
        <w:r w:rsidR="007D50AD">
          <w:rPr>
            <w:noProof/>
            <w:webHidden/>
          </w:rPr>
          <w:instrText xml:space="preserve"> PAGEREF _Toc513799857 \h </w:instrText>
        </w:r>
        <w:r w:rsidR="007D50AD">
          <w:rPr>
            <w:noProof/>
            <w:webHidden/>
          </w:rPr>
        </w:r>
        <w:r w:rsidR="007D50AD">
          <w:rPr>
            <w:noProof/>
            <w:webHidden/>
          </w:rPr>
          <w:fldChar w:fldCharType="separate"/>
        </w:r>
        <w:r w:rsidR="00073517">
          <w:rPr>
            <w:noProof/>
            <w:webHidden/>
          </w:rPr>
          <w:t>1</w:t>
        </w:r>
        <w:r w:rsidR="007D50AD">
          <w:rPr>
            <w:noProof/>
            <w:webHidden/>
          </w:rPr>
          <w:fldChar w:fldCharType="end"/>
        </w:r>
      </w:hyperlink>
    </w:p>
    <w:p w14:paraId="2059E6F8" w14:textId="04E1AA4A" w:rsidR="007D50AD" w:rsidRDefault="00CC4891">
      <w:pPr>
        <w:pStyle w:val="TOC2"/>
        <w:tabs>
          <w:tab w:val="right" w:leader="dot" w:pos="8486"/>
        </w:tabs>
        <w:rPr>
          <w:rFonts w:eastAsiaTheme="minorEastAsia" w:cstheme="minorBidi"/>
          <w:noProof/>
          <w:sz w:val="22"/>
          <w:szCs w:val="22"/>
          <w:lang w:bidi="ar-SA"/>
        </w:rPr>
      </w:pPr>
      <w:hyperlink w:anchor="_Toc513799858" w:history="1">
        <w:r w:rsidR="007D50AD" w:rsidRPr="00AA14AD">
          <w:rPr>
            <w:rStyle w:val="Hyperlink"/>
            <w:noProof/>
          </w:rPr>
          <w:t>1.1 Problem statement</w:t>
        </w:r>
        <w:r w:rsidR="007D50AD">
          <w:rPr>
            <w:noProof/>
            <w:webHidden/>
          </w:rPr>
          <w:tab/>
        </w:r>
        <w:r w:rsidR="007D50AD">
          <w:rPr>
            <w:noProof/>
            <w:webHidden/>
          </w:rPr>
          <w:fldChar w:fldCharType="begin"/>
        </w:r>
        <w:r w:rsidR="007D50AD">
          <w:rPr>
            <w:noProof/>
            <w:webHidden/>
          </w:rPr>
          <w:instrText xml:space="preserve"> PAGEREF _Toc513799858 \h </w:instrText>
        </w:r>
        <w:r w:rsidR="007D50AD">
          <w:rPr>
            <w:noProof/>
            <w:webHidden/>
          </w:rPr>
        </w:r>
        <w:r w:rsidR="007D50AD">
          <w:rPr>
            <w:noProof/>
            <w:webHidden/>
          </w:rPr>
          <w:fldChar w:fldCharType="separate"/>
        </w:r>
        <w:r w:rsidR="00073517">
          <w:rPr>
            <w:noProof/>
            <w:webHidden/>
          </w:rPr>
          <w:t>1</w:t>
        </w:r>
        <w:r w:rsidR="007D50AD">
          <w:rPr>
            <w:noProof/>
            <w:webHidden/>
          </w:rPr>
          <w:fldChar w:fldCharType="end"/>
        </w:r>
      </w:hyperlink>
    </w:p>
    <w:p w14:paraId="33FE82A6" w14:textId="42F519DE" w:rsidR="007D50AD" w:rsidRDefault="00CC4891">
      <w:pPr>
        <w:pStyle w:val="TOC2"/>
        <w:tabs>
          <w:tab w:val="right" w:leader="dot" w:pos="8486"/>
        </w:tabs>
        <w:rPr>
          <w:rFonts w:eastAsiaTheme="minorEastAsia" w:cstheme="minorBidi"/>
          <w:noProof/>
          <w:sz w:val="22"/>
          <w:szCs w:val="22"/>
          <w:lang w:bidi="ar-SA"/>
        </w:rPr>
      </w:pPr>
      <w:hyperlink w:anchor="_Toc513799859" w:history="1">
        <w:r w:rsidR="007D50AD" w:rsidRPr="00AA14AD">
          <w:rPr>
            <w:rStyle w:val="Hyperlink"/>
            <w:noProof/>
          </w:rPr>
          <w:t>1.2 Objectives</w:t>
        </w:r>
        <w:r w:rsidR="007D50AD">
          <w:rPr>
            <w:noProof/>
            <w:webHidden/>
          </w:rPr>
          <w:tab/>
        </w:r>
        <w:r w:rsidR="007D50AD">
          <w:rPr>
            <w:noProof/>
            <w:webHidden/>
          </w:rPr>
          <w:fldChar w:fldCharType="begin"/>
        </w:r>
        <w:r w:rsidR="007D50AD">
          <w:rPr>
            <w:noProof/>
            <w:webHidden/>
          </w:rPr>
          <w:instrText xml:space="preserve"> PAGEREF _Toc513799859 \h </w:instrText>
        </w:r>
        <w:r w:rsidR="007D50AD">
          <w:rPr>
            <w:noProof/>
            <w:webHidden/>
          </w:rPr>
        </w:r>
        <w:r w:rsidR="007D50AD">
          <w:rPr>
            <w:noProof/>
            <w:webHidden/>
          </w:rPr>
          <w:fldChar w:fldCharType="separate"/>
        </w:r>
        <w:r w:rsidR="00073517">
          <w:rPr>
            <w:noProof/>
            <w:webHidden/>
          </w:rPr>
          <w:t>4</w:t>
        </w:r>
        <w:r w:rsidR="007D50AD">
          <w:rPr>
            <w:noProof/>
            <w:webHidden/>
          </w:rPr>
          <w:fldChar w:fldCharType="end"/>
        </w:r>
      </w:hyperlink>
    </w:p>
    <w:p w14:paraId="45E6E9E1" w14:textId="7E90A738" w:rsidR="007D50AD" w:rsidRDefault="00CC4891">
      <w:pPr>
        <w:pStyle w:val="TOC2"/>
        <w:tabs>
          <w:tab w:val="right" w:leader="dot" w:pos="8486"/>
        </w:tabs>
        <w:rPr>
          <w:rFonts w:eastAsiaTheme="minorEastAsia" w:cstheme="minorBidi"/>
          <w:noProof/>
          <w:sz w:val="22"/>
          <w:szCs w:val="22"/>
          <w:lang w:bidi="ar-SA"/>
        </w:rPr>
      </w:pPr>
      <w:hyperlink w:anchor="_Toc513799860" w:history="1">
        <w:r w:rsidR="007D50AD" w:rsidRPr="00AA14AD">
          <w:rPr>
            <w:rStyle w:val="Hyperlink"/>
            <w:noProof/>
          </w:rPr>
          <w:t>1.3 Hypotheses</w:t>
        </w:r>
        <w:r w:rsidR="007D50AD">
          <w:rPr>
            <w:noProof/>
            <w:webHidden/>
          </w:rPr>
          <w:tab/>
        </w:r>
        <w:r w:rsidR="007D50AD">
          <w:rPr>
            <w:noProof/>
            <w:webHidden/>
          </w:rPr>
          <w:fldChar w:fldCharType="begin"/>
        </w:r>
        <w:r w:rsidR="007D50AD">
          <w:rPr>
            <w:noProof/>
            <w:webHidden/>
          </w:rPr>
          <w:instrText xml:space="preserve"> PAGEREF _Toc513799860 \h </w:instrText>
        </w:r>
        <w:r w:rsidR="007D50AD">
          <w:rPr>
            <w:noProof/>
            <w:webHidden/>
          </w:rPr>
        </w:r>
        <w:r w:rsidR="007D50AD">
          <w:rPr>
            <w:noProof/>
            <w:webHidden/>
          </w:rPr>
          <w:fldChar w:fldCharType="separate"/>
        </w:r>
        <w:r w:rsidR="00073517">
          <w:rPr>
            <w:noProof/>
            <w:webHidden/>
          </w:rPr>
          <w:t>5</w:t>
        </w:r>
        <w:r w:rsidR="007D50AD">
          <w:rPr>
            <w:noProof/>
            <w:webHidden/>
          </w:rPr>
          <w:fldChar w:fldCharType="end"/>
        </w:r>
      </w:hyperlink>
    </w:p>
    <w:p w14:paraId="46A732D5" w14:textId="61F6871B" w:rsidR="007D50AD" w:rsidRDefault="00CC4891">
      <w:pPr>
        <w:pStyle w:val="TOC2"/>
        <w:tabs>
          <w:tab w:val="right" w:leader="dot" w:pos="8486"/>
        </w:tabs>
        <w:rPr>
          <w:rFonts w:eastAsiaTheme="minorEastAsia" w:cstheme="minorBidi"/>
          <w:noProof/>
          <w:sz w:val="22"/>
          <w:szCs w:val="22"/>
          <w:lang w:bidi="ar-SA"/>
        </w:rPr>
      </w:pPr>
      <w:hyperlink w:anchor="_Toc513799861" w:history="1">
        <w:r w:rsidR="007D50AD" w:rsidRPr="00AA14AD">
          <w:rPr>
            <w:rStyle w:val="Hyperlink"/>
            <w:noProof/>
          </w:rPr>
          <w:t>1.4 Summary of chapters</w:t>
        </w:r>
        <w:r w:rsidR="007D50AD">
          <w:rPr>
            <w:noProof/>
            <w:webHidden/>
          </w:rPr>
          <w:tab/>
        </w:r>
        <w:r w:rsidR="007D50AD">
          <w:rPr>
            <w:noProof/>
            <w:webHidden/>
          </w:rPr>
          <w:fldChar w:fldCharType="begin"/>
        </w:r>
        <w:r w:rsidR="007D50AD">
          <w:rPr>
            <w:noProof/>
            <w:webHidden/>
          </w:rPr>
          <w:instrText xml:space="preserve"> PAGEREF _Toc513799861 \h </w:instrText>
        </w:r>
        <w:r w:rsidR="007D50AD">
          <w:rPr>
            <w:noProof/>
            <w:webHidden/>
          </w:rPr>
        </w:r>
        <w:r w:rsidR="007D50AD">
          <w:rPr>
            <w:noProof/>
            <w:webHidden/>
          </w:rPr>
          <w:fldChar w:fldCharType="separate"/>
        </w:r>
        <w:r w:rsidR="00073517">
          <w:rPr>
            <w:noProof/>
            <w:webHidden/>
          </w:rPr>
          <w:t>5</w:t>
        </w:r>
        <w:r w:rsidR="007D50AD">
          <w:rPr>
            <w:noProof/>
            <w:webHidden/>
          </w:rPr>
          <w:fldChar w:fldCharType="end"/>
        </w:r>
      </w:hyperlink>
    </w:p>
    <w:p w14:paraId="1755E3E8" w14:textId="19CF2778" w:rsidR="007D50AD" w:rsidRDefault="00CC4891">
      <w:pPr>
        <w:pStyle w:val="TOC1"/>
        <w:rPr>
          <w:rFonts w:eastAsiaTheme="minorEastAsia" w:cstheme="minorBidi"/>
          <w:noProof/>
          <w:sz w:val="22"/>
          <w:szCs w:val="22"/>
          <w:lang w:bidi="ar-SA"/>
        </w:rPr>
      </w:pPr>
      <w:hyperlink w:anchor="_Toc513799862" w:history="1">
        <w:r w:rsidR="007D50AD" w:rsidRPr="00AA14AD">
          <w:rPr>
            <w:rStyle w:val="Hyperlink"/>
            <w:noProof/>
          </w:rPr>
          <w:t>Chapter 2: Literature review</w:t>
        </w:r>
        <w:r w:rsidR="007D50AD">
          <w:rPr>
            <w:noProof/>
            <w:webHidden/>
          </w:rPr>
          <w:tab/>
        </w:r>
        <w:r w:rsidR="007D50AD">
          <w:rPr>
            <w:noProof/>
            <w:webHidden/>
          </w:rPr>
          <w:fldChar w:fldCharType="begin"/>
        </w:r>
        <w:r w:rsidR="007D50AD">
          <w:rPr>
            <w:noProof/>
            <w:webHidden/>
          </w:rPr>
          <w:instrText xml:space="preserve"> PAGEREF _Toc513799862 \h </w:instrText>
        </w:r>
        <w:r w:rsidR="007D50AD">
          <w:rPr>
            <w:noProof/>
            <w:webHidden/>
          </w:rPr>
        </w:r>
        <w:r w:rsidR="007D50AD">
          <w:rPr>
            <w:noProof/>
            <w:webHidden/>
          </w:rPr>
          <w:fldChar w:fldCharType="separate"/>
        </w:r>
        <w:r w:rsidR="00073517">
          <w:rPr>
            <w:noProof/>
            <w:webHidden/>
          </w:rPr>
          <w:t>7</w:t>
        </w:r>
        <w:r w:rsidR="007D50AD">
          <w:rPr>
            <w:noProof/>
            <w:webHidden/>
          </w:rPr>
          <w:fldChar w:fldCharType="end"/>
        </w:r>
      </w:hyperlink>
    </w:p>
    <w:p w14:paraId="5514FC8B" w14:textId="4F6ED869" w:rsidR="007D50AD" w:rsidRDefault="00CC4891">
      <w:pPr>
        <w:pStyle w:val="TOC2"/>
        <w:tabs>
          <w:tab w:val="right" w:leader="dot" w:pos="8486"/>
        </w:tabs>
        <w:rPr>
          <w:rFonts w:eastAsiaTheme="minorEastAsia" w:cstheme="minorBidi"/>
          <w:noProof/>
          <w:sz w:val="22"/>
          <w:szCs w:val="22"/>
          <w:lang w:bidi="ar-SA"/>
        </w:rPr>
      </w:pPr>
      <w:hyperlink w:anchor="_Toc513799863" w:history="1">
        <w:r w:rsidR="007D50AD" w:rsidRPr="00AA14AD">
          <w:rPr>
            <w:rStyle w:val="Hyperlink"/>
            <w:noProof/>
          </w:rPr>
          <w:t>2.1 Pore-scale modeling (Network modeling)</w:t>
        </w:r>
        <w:r w:rsidR="007D50AD">
          <w:rPr>
            <w:noProof/>
            <w:webHidden/>
          </w:rPr>
          <w:tab/>
        </w:r>
        <w:r w:rsidR="007D50AD">
          <w:rPr>
            <w:noProof/>
            <w:webHidden/>
          </w:rPr>
          <w:fldChar w:fldCharType="begin"/>
        </w:r>
        <w:r w:rsidR="007D50AD">
          <w:rPr>
            <w:noProof/>
            <w:webHidden/>
          </w:rPr>
          <w:instrText xml:space="preserve"> PAGEREF _Toc513799863 \h </w:instrText>
        </w:r>
        <w:r w:rsidR="007D50AD">
          <w:rPr>
            <w:noProof/>
            <w:webHidden/>
          </w:rPr>
        </w:r>
        <w:r w:rsidR="007D50AD">
          <w:rPr>
            <w:noProof/>
            <w:webHidden/>
          </w:rPr>
          <w:fldChar w:fldCharType="separate"/>
        </w:r>
        <w:r w:rsidR="00073517">
          <w:rPr>
            <w:noProof/>
            <w:webHidden/>
          </w:rPr>
          <w:t>7</w:t>
        </w:r>
        <w:r w:rsidR="007D50AD">
          <w:rPr>
            <w:noProof/>
            <w:webHidden/>
          </w:rPr>
          <w:fldChar w:fldCharType="end"/>
        </w:r>
      </w:hyperlink>
    </w:p>
    <w:p w14:paraId="2129425B" w14:textId="0D213A82" w:rsidR="007D50AD" w:rsidRDefault="00CC4891">
      <w:pPr>
        <w:pStyle w:val="TOC2"/>
        <w:tabs>
          <w:tab w:val="right" w:leader="dot" w:pos="8486"/>
        </w:tabs>
        <w:rPr>
          <w:rFonts w:eastAsiaTheme="minorEastAsia" w:cstheme="minorBidi"/>
          <w:noProof/>
          <w:sz w:val="22"/>
          <w:szCs w:val="22"/>
          <w:lang w:bidi="ar-SA"/>
        </w:rPr>
      </w:pPr>
      <w:hyperlink w:anchor="_Toc513799864" w:history="1">
        <w:r w:rsidR="007D50AD" w:rsidRPr="00AA14AD">
          <w:rPr>
            <w:rStyle w:val="Hyperlink"/>
            <w:noProof/>
          </w:rPr>
          <w:t>2.2 Percolation approach</w:t>
        </w:r>
        <w:r w:rsidR="007D50AD">
          <w:rPr>
            <w:noProof/>
            <w:webHidden/>
          </w:rPr>
          <w:tab/>
        </w:r>
        <w:r w:rsidR="007D50AD">
          <w:rPr>
            <w:noProof/>
            <w:webHidden/>
          </w:rPr>
          <w:fldChar w:fldCharType="begin"/>
        </w:r>
        <w:r w:rsidR="007D50AD">
          <w:rPr>
            <w:noProof/>
            <w:webHidden/>
          </w:rPr>
          <w:instrText xml:space="preserve"> PAGEREF _Toc513799864 \h </w:instrText>
        </w:r>
        <w:r w:rsidR="007D50AD">
          <w:rPr>
            <w:noProof/>
            <w:webHidden/>
          </w:rPr>
        </w:r>
        <w:r w:rsidR="007D50AD">
          <w:rPr>
            <w:noProof/>
            <w:webHidden/>
          </w:rPr>
          <w:fldChar w:fldCharType="separate"/>
        </w:r>
        <w:r w:rsidR="00073517">
          <w:rPr>
            <w:noProof/>
            <w:webHidden/>
          </w:rPr>
          <w:t>12</w:t>
        </w:r>
        <w:r w:rsidR="007D50AD">
          <w:rPr>
            <w:noProof/>
            <w:webHidden/>
          </w:rPr>
          <w:fldChar w:fldCharType="end"/>
        </w:r>
      </w:hyperlink>
    </w:p>
    <w:p w14:paraId="46E35913" w14:textId="5AB19E42" w:rsidR="007D50AD" w:rsidRDefault="00CC4891">
      <w:pPr>
        <w:pStyle w:val="TOC2"/>
        <w:tabs>
          <w:tab w:val="right" w:leader="dot" w:pos="8486"/>
        </w:tabs>
        <w:rPr>
          <w:rFonts w:eastAsiaTheme="minorEastAsia" w:cstheme="minorBidi"/>
          <w:noProof/>
          <w:sz w:val="22"/>
          <w:szCs w:val="22"/>
          <w:lang w:bidi="ar-SA"/>
        </w:rPr>
      </w:pPr>
      <w:hyperlink w:anchor="_Toc513799865" w:history="1">
        <w:r w:rsidR="007D50AD" w:rsidRPr="00AA14AD">
          <w:rPr>
            <w:rStyle w:val="Hyperlink"/>
            <w:noProof/>
          </w:rPr>
          <w:t>2.3 Acoustic emission (relevance to percolation)</w:t>
        </w:r>
        <w:r w:rsidR="007D50AD">
          <w:rPr>
            <w:noProof/>
            <w:webHidden/>
          </w:rPr>
          <w:tab/>
        </w:r>
        <w:r w:rsidR="007D50AD">
          <w:rPr>
            <w:noProof/>
            <w:webHidden/>
          </w:rPr>
          <w:fldChar w:fldCharType="begin"/>
        </w:r>
        <w:r w:rsidR="007D50AD">
          <w:rPr>
            <w:noProof/>
            <w:webHidden/>
          </w:rPr>
          <w:instrText xml:space="preserve"> PAGEREF _Toc513799865 \h </w:instrText>
        </w:r>
        <w:r w:rsidR="007D50AD">
          <w:rPr>
            <w:noProof/>
            <w:webHidden/>
          </w:rPr>
        </w:r>
        <w:r w:rsidR="007D50AD">
          <w:rPr>
            <w:noProof/>
            <w:webHidden/>
          </w:rPr>
          <w:fldChar w:fldCharType="separate"/>
        </w:r>
        <w:r w:rsidR="00073517">
          <w:rPr>
            <w:noProof/>
            <w:webHidden/>
          </w:rPr>
          <w:t>16</w:t>
        </w:r>
        <w:r w:rsidR="007D50AD">
          <w:rPr>
            <w:noProof/>
            <w:webHidden/>
          </w:rPr>
          <w:fldChar w:fldCharType="end"/>
        </w:r>
      </w:hyperlink>
    </w:p>
    <w:p w14:paraId="1ADD1AB3" w14:textId="0DA02331" w:rsidR="007D50AD" w:rsidRDefault="00CC4891">
      <w:pPr>
        <w:pStyle w:val="TOC2"/>
        <w:tabs>
          <w:tab w:val="right" w:leader="dot" w:pos="8486"/>
        </w:tabs>
        <w:rPr>
          <w:rFonts w:eastAsiaTheme="minorEastAsia" w:cstheme="minorBidi"/>
          <w:noProof/>
          <w:sz w:val="22"/>
          <w:szCs w:val="22"/>
          <w:lang w:bidi="ar-SA"/>
        </w:rPr>
      </w:pPr>
      <w:hyperlink w:anchor="_Toc513799866" w:history="1">
        <w:r w:rsidR="007D50AD" w:rsidRPr="00AA14AD">
          <w:rPr>
            <w:rStyle w:val="Hyperlink"/>
            <w:noProof/>
          </w:rPr>
          <w:t>2.4 Linear Elastic Fracture Mechanics (LEFM)</w:t>
        </w:r>
        <w:r w:rsidR="007D50AD">
          <w:rPr>
            <w:noProof/>
            <w:webHidden/>
          </w:rPr>
          <w:tab/>
        </w:r>
        <w:r w:rsidR="007D50AD">
          <w:rPr>
            <w:noProof/>
            <w:webHidden/>
          </w:rPr>
          <w:fldChar w:fldCharType="begin"/>
        </w:r>
        <w:r w:rsidR="007D50AD">
          <w:rPr>
            <w:noProof/>
            <w:webHidden/>
          </w:rPr>
          <w:instrText xml:space="preserve"> PAGEREF _Toc513799866 \h </w:instrText>
        </w:r>
        <w:r w:rsidR="007D50AD">
          <w:rPr>
            <w:noProof/>
            <w:webHidden/>
          </w:rPr>
        </w:r>
        <w:r w:rsidR="007D50AD">
          <w:rPr>
            <w:noProof/>
            <w:webHidden/>
          </w:rPr>
          <w:fldChar w:fldCharType="separate"/>
        </w:r>
        <w:r w:rsidR="00073517">
          <w:rPr>
            <w:noProof/>
            <w:webHidden/>
          </w:rPr>
          <w:t>20</w:t>
        </w:r>
        <w:r w:rsidR="007D50AD">
          <w:rPr>
            <w:noProof/>
            <w:webHidden/>
          </w:rPr>
          <w:fldChar w:fldCharType="end"/>
        </w:r>
      </w:hyperlink>
    </w:p>
    <w:p w14:paraId="2F5614FA" w14:textId="77B8CB40" w:rsidR="007D50AD" w:rsidRDefault="00CC4891">
      <w:pPr>
        <w:pStyle w:val="TOC2"/>
        <w:tabs>
          <w:tab w:val="right" w:leader="dot" w:pos="8486"/>
        </w:tabs>
        <w:rPr>
          <w:rFonts w:eastAsiaTheme="minorEastAsia" w:cstheme="minorBidi"/>
          <w:noProof/>
          <w:sz w:val="22"/>
          <w:szCs w:val="22"/>
          <w:lang w:bidi="ar-SA"/>
        </w:rPr>
      </w:pPr>
      <w:hyperlink w:anchor="_Toc513799867" w:history="1">
        <w:r w:rsidR="007D50AD" w:rsidRPr="00AA14AD">
          <w:rPr>
            <w:rStyle w:val="Hyperlink"/>
            <w:noProof/>
          </w:rPr>
          <w:t>2.5 Cycling loading</w:t>
        </w:r>
        <w:r w:rsidR="007D50AD">
          <w:rPr>
            <w:noProof/>
            <w:webHidden/>
          </w:rPr>
          <w:tab/>
        </w:r>
        <w:r w:rsidR="007D50AD">
          <w:rPr>
            <w:noProof/>
            <w:webHidden/>
          </w:rPr>
          <w:fldChar w:fldCharType="begin"/>
        </w:r>
        <w:r w:rsidR="007D50AD">
          <w:rPr>
            <w:noProof/>
            <w:webHidden/>
          </w:rPr>
          <w:instrText xml:space="preserve"> PAGEREF _Toc513799867 \h </w:instrText>
        </w:r>
        <w:r w:rsidR="007D50AD">
          <w:rPr>
            <w:noProof/>
            <w:webHidden/>
          </w:rPr>
        </w:r>
        <w:r w:rsidR="007D50AD">
          <w:rPr>
            <w:noProof/>
            <w:webHidden/>
          </w:rPr>
          <w:fldChar w:fldCharType="separate"/>
        </w:r>
        <w:r w:rsidR="00073517">
          <w:rPr>
            <w:noProof/>
            <w:webHidden/>
          </w:rPr>
          <w:t>24</w:t>
        </w:r>
        <w:r w:rsidR="007D50AD">
          <w:rPr>
            <w:noProof/>
            <w:webHidden/>
          </w:rPr>
          <w:fldChar w:fldCharType="end"/>
        </w:r>
      </w:hyperlink>
    </w:p>
    <w:p w14:paraId="146F8D65" w14:textId="2F2F37D6" w:rsidR="007D50AD" w:rsidRDefault="00CC4891">
      <w:pPr>
        <w:pStyle w:val="TOC2"/>
        <w:tabs>
          <w:tab w:val="right" w:leader="dot" w:pos="8486"/>
        </w:tabs>
        <w:rPr>
          <w:rFonts w:eastAsiaTheme="minorEastAsia" w:cstheme="minorBidi"/>
          <w:noProof/>
          <w:sz w:val="22"/>
          <w:szCs w:val="22"/>
          <w:lang w:bidi="ar-SA"/>
        </w:rPr>
      </w:pPr>
      <w:hyperlink w:anchor="_Toc513799868" w:history="1">
        <w:r w:rsidR="007D50AD" w:rsidRPr="00AA14AD">
          <w:rPr>
            <w:rStyle w:val="Hyperlink"/>
            <w:noProof/>
          </w:rPr>
          <w:t>2.6 Breakdown Pressure</w:t>
        </w:r>
        <w:r w:rsidR="007D50AD">
          <w:rPr>
            <w:noProof/>
            <w:webHidden/>
          </w:rPr>
          <w:tab/>
        </w:r>
        <w:r w:rsidR="007D50AD">
          <w:rPr>
            <w:noProof/>
            <w:webHidden/>
          </w:rPr>
          <w:fldChar w:fldCharType="begin"/>
        </w:r>
        <w:r w:rsidR="007D50AD">
          <w:rPr>
            <w:noProof/>
            <w:webHidden/>
          </w:rPr>
          <w:instrText xml:space="preserve"> PAGEREF _Toc513799868 \h </w:instrText>
        </w:r>
        <w:r w:rsidR="007D50AD">
          <w:rPr>
            <w:noProof/>
            <w:webHidden/>
          </w:rPr>
        </w:r>
        <w:r w:rsidR="007D50AD">
          <w:rPr>
            <w:noProof/>
            <w:webHidden/>
          </w:rPr>
          <w:fldChar w:fldCharType="separate"/>
        </w:r>
        <w:r w:rsidR="00073517">
          <w:rPr>
            <w:noProof/>
            <w:webHidden/>
          </w:rPr>
          <w:t>26</w:t>
        </w:r>
        <w:r w:rsidR="007D50AD">
          <w:rPr>
            <w:noProof/>
            <w:webHidden/>
          </w:rPr>
          <w:fldChar w:fldCharType="end"/>
        </w:r>
      </w:hyperlink>
    </w:p>
    <w:p w14:paraId="1690159D" w14:textId="16A78C6F" w:rsidR="007D50AD" w:rsidRDefault="00CC4891">
      <w:pPr>
        <w:pStyle w:val="TOC2"/>
        <w:tabs>
          <w:tab w:val="right" w:leader="dot" w:pos="8486"/>
        </w:tabs>
        <w:rPr>
          <w:rFonts w:eastAsiaTheme="minorEastAsia" w:cstheme="minorBidi"/>
          <w:noProof/>
          <w:sz w:val="22"/>
          <w:szCs w:val="22"/>
          <w:lang w:bidi="ar-SA"/>
        </w:rPr>
      </w:pPr>
      <w:hyperlink w:anchor="_Toc513799869" w:history="1">
        <w:r w:rsidR="007D50AD" w:rsidRPr="00AA14AD">
          <w:rPr>
            <w:rStyle w:val="Hyperlink"/>
            <w:noProof/>
          </w:rPr>
          <w:t>2.7 Limitations and Future Work</w:t>
        </w:r>
        <w:r w:rsidR="007D50AD">
          <w:rPr>
            <w:noProof/>
            <w:webHidden/>
          </w:rPr>
          <w:tab/>
        </w:r>
        <w:r w:rsidR="007D50AD">
          <w:rPr>
            <w:noProof/>
            <w:webHidden/>
          </w:rPr>
          <w:fldChar w:fldCharType="begin"/>
        </w:r>
        <w:r w:rsidR="007D50AD">
          <w:rPr>
            <w:noProof/>
            <w:webHidden/>
          </w:rPr>
          <w:instrText xml:space="preserve"> PAGEREF _Toc513799869 \h </w:instrText>
        </w:r>
        <w:r w:rsidR="007D50AD">
          <w:rPr>
            <w:noProof/>
            <w:webHidden/>
          </w:rPr>
        </w:r>
        <w:r w:rsidR="007D50AD">
          <w:rPr>
            <w:noProof/>
            <w:webHidden/>
          </w:rPr>
          <w:fldChar w:fldCharType="separate"/>
        </w:r>
        <w:r w:rsidR="00073517">
          <w:rPr>
            <w:noProof/>
            <w:webHidden/>
          </w:rPr>
          <w:t>28</w:t>
        </w:r>
        <w:r w:rsidR="007D50AD">
          <w:rPr>
            <w:noProof/>
            <w:webHidden/>
          </w:rPr>
          <w:fldChar w:fldCharType="end"/>
        </w:r>
      </w:hyperlink>
    </w:p>
    <w:p w14:paraId="3099EB2C" w14:textId="3E940012" w:rsidR="007D50AD" w:rsidRDefault="00CC4891">
      <w:pPr>
        <w:pStyle w:val="TOC3"/>
        <w:tabs>
          <w:tab w:val="right" w:leader="dot" w:pos="8486"/>
        </w:tabs>
        <w:rPr>
          <w:rFonts w:eastAsiaTheme="minorEastAsia" w:cstheme="minorBidi"/>
          <w:noProof/>
          <w:sz w:val="22"/>
          <w:szCs w:val="22"/>
          <w:lang w:bidi="ar-SA"/>
        </w:rPr>
      </w:pPr>
      <w:hyperlink w:anchor="_Toc513799870" w:history="1">
        <w:r w:rsidR="007D50AD" w:rsidRPr="00AA14AD">
          <w:rPr>
            <w:rStyle w:val="Hyperlink"/>
            <w:noProof/>
          </w:rPr>
          <w:t>2.7.1 Effect of thermal stresses</w:t>
        </w:r>
        <w:r w:rsidR="007D50AD">
          <w:rPr>
            <w:noProof/>
            <w:webHidden/>
          </w:rPr>
          <w:tab/>
        </w:r>
        <w:r w:rsidR="007D50AD">
          <w:rPr>
            <w:noProof/>
            <w:webHidden/>
          </w:rPr>
          <w:fldChar w:fldCharType="begin"/>
        </w:r>
        <w:r w:rsidR="007D50AD">
          <w:rPr>
            <w:noProof/>
            <w:webHidden/>
          </w:rPr>
          <w:instrText xml:space="preserve"> PAGEREF _Toc513799870 \h </w:instrText>
        </w:r>
        <w:r w:rsidR="007D50AD">
          <w:rPr>
            <w:noProof/>
            <w:webHidden/>
          </w:rPr>
        </w:r>
        <w:r w:rsidR="007D50AD">
          <w:rPr>
            <w:noProof/>
            <w:webHidden/>
          </w:rPr>
          <w:fldChar w:fldCharType="separate"/>
        </w:r>
        <w:r w:rsidR="00073517">
          <w:rPr>
            <w:noProof/>
            <w:webHidden/>
          </w:rPr>
          <w:t>28</w:t>
        </w:r>
        <w:r w:rsidR="007D50AD">
          <w:rPr>
            <w:noProof/>
            <w:webHidden/>
          </w:rPr>
          <w:fldChar w:fldCharType="end"/>
        </w:r>
      </w:hyperlink>
    </w:p>
    <w:p w14:paraId="1BDFC73C" w14:textId="214ABE9E" w:rsidR="007D50AD" w:rsidRDefault="00CC4891">
      <w:pPr>
        <w:pStyle w:val="TOC3"/>
        <w:tabs>
          <w:tab w:val="right" w:leader="dot" w:pos="8486"/>
        </w:tabs>
        <w:rPr>
          <w:rFonts w:eastAsiaTheme="minorEastAsia" w:cstheme="minorBidi"/>
          <w:noProof/>
          <w:sz w:val="22"/>
          <w:szCs w:val="22"/>
          <w:lang w:bidi="ar-SA"/>
        </w:rPr>
      </w:pPr>
      <w:hyperlink w:anchor="_Toc513799871" w:history="1">
        <w:r w:rsidR="007D50AD" w:rsidRPr="00AA14AD">
          <w:rPr>
            <w:rStyle w:val="Hyperlink"/>
            <w:noProof/>
          </w:rPr>
          <w:t>2.7.2 Effect of injection rate and fluid viscosity</w:t>
        </w:r>
        <w:r w:rsidR="007D50AD">
          <w:rPr>
            <w:noProof/>
            <w:webHidden/>
          </w:rPr>
          <w:tab/>
        </w:r>
        <w:r w:rsidR="007D50AD">
          <w:rPr>
            <w:noProof/>
            <w:webHidden/>
          </w:rPr>
          <w:fldChar w:fldCharType="begin"/>
        </w:r>
        <w:r w:rsidR="007D50AD">
          <w:rPr>
            <w:noProof/>
            <w:webHidden/>
          </w:rPr>
          <w:instrText xml:space="preserve"> PAGEREF _Toc513799871 \h </w:instrText>
        </w:r>
        <w:r w:rsidR="007D50AD">
          <w:rPr>
            <w:noProof/>
            <w:webHidden/>
          </w:rPr>
        </w:r>
        <w:r w:rsidR="007D50AD">
          <w:rPr>
            <w:noProof/>
            <w:webHidden/>
          </w:rPr>
          <w:fldChar w:fldCharType="separate"/>
        </w:r>
        <w:r w:rsidR="00073517">
          <w:rPr>
            <w:noProof/>
            <w:webHidden/>
          </w:rPr>
          <w:t>29</w:t>
        </w:r>
        <w:r w:rsidR="007D50AD">
          <w:rPr>
            <w:noProof/>
            <w:webHidden/>
          </w:rPr>
          <w:fldChar w:fldCharType="end"/>
        </w:r>
      </w:hyperlink>
    </w:p>
    <w:p w14:paraId="72EB10E0" w14:textId="7169933E" w:rsidR="007D50AD" w:rsidRDefault="00CC4891">
      <w:pPr>
        <w:pStyle w:val="TOC3"/>
        <w:tabs>
          <w:tab w:val="right" w:leader="dot" w:pos="8486"/>
        </w:tabs>
        <w:rPr>
          <w:rFonts w:eastAsiaTheme="minorEastAsia" w:cstheme="minorBidi"/>
          <w:noProof/>
          <w:sz w:val="22"/>
          <w:szCs w:val="22"/>
          <w:lang w:bidi="ar-SA"/>
        </w:rPr>
      </w:pPr>
      <w:hyperlink w:anchor="_Toc513799872" w:history="1">
        <w:r w:rsidR="007D50AD" w:rsidRPr="00AA14AD">
          <w:rPr>
            <w:rStyle w:val="Hyperlink"/>
            <w:noProof/>
          </w:rPr>
          <w:t>2.7.3 Effect of reservoir fluid</w:t>
        </w:r>
        <w:r w:rsidR="007D50AD">
          <w:rPr>
            <w:noProof/>
            <w:webHidden/>
          </w:rPr>
          <w:tab/>
        </w:r>
        <w:r w:rsidR="007D50AD">
          <w:rPr>
            <w:noProof/>
            <w:webHidden/>
          </w:rPr>
          <w:fldChar w:fldCharType="begin"/>
        </w:r>
        <w:r w:rsidR="007D50AD">
          <w:rPr>
            <w:noProof/>
            <w:webHidden/>
          </w:rPr>
          <w:instrText xml:space="preserve"> PAGEREF _Toc513799872 \h </w:instrText>
        </w:r>
        <w:r w:rsidR="007D50AD">
          <w:rPr>
            <w:noProof/>
            <w:webHidden/>
          </w:rPr>
        </w:r>
        <w:r w:rsidR="007D50AD">
          <w:rPr>
            <w:noProof/>
            <w:webHidden/>
          </w:rPr>
          <w:fldChar w:fldCharType="separate"/>
        </w:r>
        <w:r w:rsidR="00073517">
          <w:rPr>
            <w:noProof/>
            <w:webHidden/>
          </w:rPr>
          <w:t>29</w:t>
        </w:r>
        <w:r w:rsidR="007D50AD">
          <w:rPr>
            <w:noProof/>
            <w:webHidden/>
          </w:rPr>
          <w:fldChar w:fldCharType="end"/>
        </w:r>
      </w:hyperlink>
    </w:p>
    <w:p w14:paraId="3EF3578A" w14:textId="6A97EA87" w:rsidR="007D50AD" w:rsidRDefault="00CC4891">
      <w:pPr>
        <w:pStyle w:val="TOC3"/>
        <w:tabs>
          <w:tab w:val="right" w:leader="dot" w:pos="8486"/>
        </w:tabs>
        <w:rPr>
          <w:rFonts w:eastAsiaTheme="minorEastAsia" w:cstheme="minorBidi"/>
          <w:noProof/>
          <w:sz w:val="22"/>
          <w:szCs w:val="22"/>
          <w:lang w:bidi="ar-SA"/>
        </w:rPr>
      </w:pPr>
      <w:hyperlink w:anchor="_Toc513799873" w:history="1">
        <w:r w:rsidR="007D50AD" w:rsidRPr="00AA14AD">
          <w:rPr>
            <w:rStyle w:val="Hyperlink"/>
            <w:noProof/>
          </w:rPr>
          <w:t>2.7.4 Effect of cyclic fracturing on casing failure</w:t>
        </w:r>
        <w:r w:rsidR="007D50AD">
          <w:rPr>
            <w:noProof/>
            <w:webHidden/>
          </w:rPr>
          <w:tab/>
        </w:r>
        <w:r w:rsidR="007D50AD">
          <w:rPr>
            <w:noProof/>
            <w:webHidden/>
          </w:rPr>
          <w:fldChar w:fldCharType="begin"/>
        </w:r>
        <w:r w:rsidR="007D50AD">
          <w:rPr>
            <w:noProof/>
            <w:webHidden/>
          </w:rPr>
          <w:instrText xml:space="preserve"> PAGEREF _Toc513799873 \h </w:instrText>
        </w:r>
        <w:r w:rsidR="007D50AD">
          <w:rPr>
            <w:noProof/>
            <w:webHidden/>
          </w:rPr>
        </w:r>
        <w:r w:rsidR="007D50AD">
          <w:rPr>
            <w:noProof/>
            <w:webHidden/>
          </w:rPr>
          <w:fldChar w:fldCharType="separate"/>
        </w:r>
        <w:r w:rsidR="00073517">
          <w:rPr>
            <w:noProof/>
            <w:webHidden/>
          </w:rPr>
          <w:t>29</w:t>
        </w:r>
        <w:r w:rsidR="007D50AD">
          <w:rPr>
            <w:noProof/>
            <w:webHidden/>
          </w:rPr>
          <w:fldChar w:fldCharType="end"/>
        </w:r>
      </w:hyperlink>
    </w:p>
    <w:p w14:paraId="18720DD8" w14:textId="4F5320D7" w:rsidR="007D50AD" w:rsidRDefault="00CC4891">
      <w:pPr>
        <w:pStyle w:val="TOC3"/>
        <w:tabs>
          <w:tab w:val="right" w:leader="dot" w:pos="8486"/>
        </w:tabs>
        <w:rPr>
          <w:rFonts w:eastAsiaTheme="minorEastAsia" w:cstheme="minorBidi"/>
          <w:noProof/>
          <w:sz w:val="22"/>
          <w:szCs w:val="22"/>
          <w:lang w:bidi="ar-SA"/>
        </w:rPr>
      </w:pPr>
      <w:hyperlink w:anchor="_Toc513799874" w:history="1">
        <w:r w:rsidR="007D50AD" w:rsidRPr="00AA14AD">
          <w:rPr>
            <w:rStyle w:val="Hyperlink"/>
            <w:noProof/>
          </w:rPr>
          <w:t>2.7.5 Effect of upscaling results from laboratory to field for cyclic fracturing</w:t>
        </w:r>
        <w:r w:rsidR="007D50AD">
          <w:rPr>
            <w:noProof/>
            <w:webHidden/>
          </w:rPr>
          <w:tab/>
        </w:r>
        <w:r w:rsidR="007D50AD">
          <w:rPr>
            <w:noProof/>
            <w:webHidden/>
          </w:rPr>
          <w:fldChar w:fldCharType="begin"/>
        </w:r>
        <w:r w:rsidR="007D50AD">
          <w:rPr>
            <w:noProof/>
            <w:webHidden/>
          </w:rPr>
          <w:instrText xml:space="preserve"> PAGEREF _Toc513799874 \h </w:instrText>
        </w:r>
        <w:r w:rsidR="007D50AD">
          <w:rPr>
            <w:noProof/>
            <w:webHidden/>
          </w:rPr>
        </w:r>
        <w:r w:rsidR="007D50AD">
          <w:rPr>
            <w:noProof/>
            <w:webHidden/>
          </w:rPr>
          <w:fldChar w:fldCharType="separate"/>
        </w:r>
        <w:r w:rsidR="00073517">
          <w:rPr>
            <w:noProof/>
            <w:webHidden/>
          </w:rPr>
          <w:t>30</w:t>
        </w:r>
        <w:r w:rsidR="007D50AD">
          <w:rPr>
            <w:noProof/>
            <w:webHidden/>
          </w:rPr>
          <w:fldChar w:fldCharType="end"/>
        </w:r>
      </w:hyperlink>
    </w:p>
    <w:p w14:paraId="6A89E099" w14:textId="3364924B" w:rsidR="007D50AD" w:rsidRDefault="00CC4891">
      <w:pPr>
        <w:pStyle w:val="TOC3"/>
        <w:tabs>
          <w:tab w:val="right" w:leader="dot" w:pos="8486"/>
        </w:tabs>
        <w:rPr>
          <w:rFonts w:eastAsiaTheme="minorEastAsia" w:cstheme="minorBidi"/>
          <w:noProof/>
          <w:sz w:val="22"/>
          <w:szCs w:val="22"/>
          <w:lang w:bidi="ar-SA"/>
        </w:rPr>
      </w:pPr>
      <w:hyperlink w:anchor="_Toc513799875" w:history="1">
        <w:r w:rsidR="007D50AD" w:rsidRPr="00AA14AD">
          <w:rPr>
            <w:rStyle w:val="Hyperlink"/>
            <w:noProof/>
          </w:rPr>
          <w:t>2.7.6 Effect of the accuracy of acoustic emission(AE) event locations</w:t>
        </w:r>
        <w:r w:rsidR="007D50AD">
          <w:rPr>
            <w:noProof/>
            <w:webHidden/>
          </w:rPr>
          <w:tab/>
        </w:r>
        <w:r w:rsidR="007D50AD">
          <w:rPr>
            <w:noProof/>
            <w:webHidden/>
          </w:rPr>
          <w:fldChar w:fldCharType="begin"/>
        </w:r>
        <w:r w:rsidR="007D50AD">
          <w:rPr>
            <w:noProof/>
            <w:webHidden/>
          </w:rPr>
          <w:instrText xml:space="preserve"> PAGEREF _Toc513799875 \h </w:instrText>
        </w:r>
        <w:r w:rsidR="007D50AD">
          <w:rPr>
            <w:noProof/>
            <w:webHidden/>
          </w:rPr>
        </w:r>
        <w:r w:rsidR="007D50AD">
          <w:rPr>
            <w:noProof/>
            <w:webHidden/>
          </w:rPr>
          <w:fldChar w:fldCharType="separate"/>
        </w:r>
        <w:r w:rsidR="00073517">
          <w:rPr>
            <w:noProof/>
            <w:webHidden/>
          </w:rPr>
          <w:t>30</w:t>
        </w:r>
        <w:r w:rsidR="007D50AD">
          <w:rPr>
            <w:noProof/>
            <w:webHidden/>
          </w:rPr>
          <w:fldChar w:fldCharType="end"/>
        </w:r>
      </w:hyperlink>
    </w:p>
    <w:p w14:paraId="467A3236" w14:textId="0AD63EE1" w:rsidR="007D50AD" w:rsidRDefault="00CC4891">
      <w:pPr>
        <w:pStyle w:val="TOC3"/>
        <w:tabs>
          <w:tab w:val="right" w:leader="dot" w:pos="8486"/>
        </w:tabs>
        <w:rPr>
          <w:rFonts w:eastAsiaTheme="minorEastAsia" w:cstheme="minorBidi"/>
          <w:noProof/>
          <w:sz w:val="22"/>
          <w:szCs w:val="22"/>
          <w:lang w:bidi="ar-SA"/>
        </w:rPr>
      </w:pPr>
      <w:hyperlink w:anchor="_Toc513799876" w:history="1">
        <w:r w:rsidR="007D50AD" w:rsidRPr="00AA14AD">
          <w:rPr>
            <w:rStyle w:val="Hyperlink"/>
            <w:noProof/>
          </w:rPr>
          <w:t>2.7.7 Carbonates</w:t>
        </w:r>
        <w:r w:rsidR="007D50AD">
          <w:rPr>
            <w:noProof/>
            <w:webHidden/>
          </w:rPr>
          <w:tab/>
        </w:r>
        <w:r w:rsidR="007D50AD">
          <w:rPr>
            <w:noProof/>
            <w:webHidden/>
          </w:rPr>
          <w:fldChar w:fldCharType="begin"/>
        </w:r>
        <w:r w:rsidR="007D50AD">
          <w:rPr>
            <w:noProof/>
            <w:webHidden/>
          </w:rPr>
          <w:instrText xml:space="preserve"> PAGEREF _Toc513799876 \h </w:instrText>
        </w:r>
        <w:r w:rsidR="007D50AD">
          <w:rPr>
            <w:noProof/>
            <w:webHidden/>
          </w:rPr>
        </w:r>
        <w:r w:rsidR="007D50AD">
          <w:rPr>
            <w:noProof/>
            <w:webHidden/>
          </w:rPr>
          <w:fldChar w:fldCharType="separate"/>
        </w:r>
        <w:r w:rsidR="00073517">
          <w:rPr>
            <w:noProof/>
            <w:webHidden/>
          </w:rPr>
          <w:t>30</w:t>
        </w:r>
        <w:r w:rsidR="007D50AD">
          <w:rPr>
            <w:noProof/>
            <w:webHidden/>
          </w:rPr>
          <w:fldChar w:fldCharType="end"/>
        </w:r>
      </w:hyperlink>
    </w:p>
    <w:p w14:paraId="58E51948" w14:textId="4F325841" w:rsidR="007D50AD" w:rsidRDefault="00CC4891">
      <w:pPr>
        <w:pStyle w:val="TOC1"/>
        <w:rPr>
          <w:rFonts w:eastAsiaTheme="minorEastAsia" w:cstheme="minorBidi"/>
          <w:noProof/>
          <w:sz w:val="22"/>
          <w:szCs w:val="22"/>
          <w:lang w:bidi="ar-SA"/>
        </w:rPr>
      </w:pPr>
      <w:hyperlink w:anchor="_Toc513799877" w:history="1">
        <w:r w:rsidR="007D50AD" w:rsidRPr="00AA14AD">
          <w:rPr>
            <w:rStyle w:val="Hyperlink"/>
            <w:noProof/>
          </w:rPr>
          <w:t>Chapter 3: Pore-scale modeling of acoustic emission (AE) events</w:t>
        </w:r>
        <w:r w:rsidR="007D50AD">
          <w:rPr>
            <w:noProof/>
            <w:webHidden/>
          </w:rPr>
          <w:tab/>
        </w:r>
        <w:r w:rsidR="007D50AD">
          <w:rPr>
            <w:noProof/>
            <w:webHidden/>
          </w:rPr>
          <w:fldChar w:fldCharType="begin"/>
        </w:r>
        <w:r w:rsidR="007D50AD">
          <w:rPr>
            <w:noProof/>
            <w:webHidden/>
          </w:rPr>
          <w:instrText xml:space="preserve"> PAGEREF _Toc513799877 \h </w:instrText>
        </w:r>
        <w:r w:rsidR="007D50AD">
          <w:rPr>
            <w:noProof/>
            <w:webHidden/>
          </w:rPr>
        </w:r>
        <w:r w:rsidR="007D50AD">
          <w:rPr>
            <w:noProof/>
            <w:webHidden/>
          </w:rPr>
          <w:fldChar w:fldCharType="separate"/>
        </w:r>
        <w:r w:rsidR="00073517">
          <w:rPr>
            <w:noProof/>
            <w:webHidden/>
          </w:rPr>
          <w:t>32</w:t>
        </w:r>
        <w:r w:rsidR="007D50AD">
          <w:rPr>
            <w:noProof/>
            <w:webHidden/>
          </w:rPr>
          <w:fldChar w:fldCharType="end"/>
        </w:r>
      </w:hyperlink>
    </w:p>
    <w:p w14:paraId="6807CCED" w14:textId="502A9091" w:rsidR="007D50AD" w:rsidRDefault="00CC4891">
      <w:pPr>
        <w:pStyle w:val="TOC2"/>
        <w:tabs>
          <w:tab w:val="right" w:leader="dot" w:pos="8486"/>
        </w:tabs>
        <w:rPr>
          <w:rFonts w:eastAsiaTheme="minorEastAsia" w:cstheme="minorBidi"/>
          <w:noProof/>
          <w:sz w:val="22"/>
          <w:szCs w:val="22"/>
          <w:lang w:bidi="ar-SA"/>
        </w:rPr>
      </w:pPr>
      <w:hyperlink w:anchor="_Toc513799878" w:history="1">
        <w:r w:rsidR="007D50AD" w:rsidRPr="00AA14AD">
          <w:rPr>
            <w:rStyle w:val="Hyperlink"/>
            <w:noProof/>
          </w:rPr>
          <w:t>3.1 Constructing a network model using petrophysical measurements</w:t>
        </w:r>
        <w:r w:rsidR="007D50AD">
          <w:rPr>
            <w:noProof/>
            <w:webHidden/>
          </w:rPr>
          <w:tab/>
        </w:r>
        <w:r w:rsidR="007D50AD">
          <w:rPr>
            <w:noProof/>
            <w:webHidden/>
          </w:rPr>
          <w:fldChar w:fldCharType="begin"/>
        </w:r>
        <w:r w:rsidR="007D50AD">
          <w:rPr>
            <w:noProof/>
            <w:webHidden/>
          </w:rPr>
          <w:instrText xml:space="preserve"> PAGEREF _Toc513799878 \h </w:instrText>
        </w:r>
        <w:r w:rsidR="007D50AD">
          <w:rPr>
            <w:noProof/>
            <w:webHidden/>
          </w:rPr>
        </w:r>
        <w:r w:rsidR="007D50AD">
          <w:rPr>
            <w:noProof/>
            <w:webHidden/>
          </w:rPr>
          <w:fldChar w:fldCharType="separate"/>
        </w:r>
        <w:r w:rsidR="00073517">
          <w:rPr>
            <w:noProof/>
            <w:webHidden/>
          </w:rPr>
          <w:t>32</w:t>
        </w:r>
        <w:r w:rsidR="007D50AD">
          <w:rPr>
            <w:noProof/>
            <w:webHidden/>
          </w:rPr>
          <w:fldChar w:fldCharType="end"/>
        </w:r>
      </w:hyperlink>
    </w:p>
    <w:p w14:paraId="0E4D7DE9" w14:textId="69548BBD" w:rsidR="007D50AD" w:rsidRDefault="00CC4891">
      <w:pPr>
        <w:pStyle w:val="TOC3"/>
        <w:tabs>
          <w:tab w:val="right" w:leader="dot" w:pos="8486"/>
        </w:tabs>
        <w:rPr>
          <w:rFonts w:eastAsiaTheme="minorEastAsia" w:cstheme="minorBidi"/>
          <w:noProof/>
          <w:sz w:val="22"/>
          <w:szCs w:val="22"/>
          <w:lang w:bidi="ar-SA"/>
        </w:rPr>
      </w:pPr>
      <w:hyperlink w:anchor="_Toc513799879" w:history="1">
        <w:r w:rsidR="007D50AD" w:rsidRPr="00AA14AD">
          <w:rPr>
            <w:rStyle w:val="Hyperlink"/>
            <w:noProof/>
          </w:rPr>
          <w:t>3.1.1 Mercury intrusion capillary pressures (MICP)</w:t>
        </w:r>
        <w:r w:rsidR="007D50AD">
          <w:rPr>
            <w:noProof/>
            <w:webHidden/>
          </w:rPr>
          <w:tab/>
        </w:r>
        <w:r w:rsidR="007D50AD">
          <w:rPr>
            <w:noProof/>
            <w:webHidden/>
          </w:rPr>
          <w:fldChar w:fldCharType="begin"/>
        </w:r>
        <w:r w:rsidR="007D50AD">
          <w:rPr>
            <w:noProof/>
            <w:webHidden/>
          </w:rPr>
          <w:instrText xml:space="preserve"> PAGEREF _Toc513799879 \h </w:instrText>
        </w:r>
        <w:r w:rsidR="007D50AD">
          <w:rPr>
            <w:noProof/>
            <w:webHidden/>
          </w:rPr>
        </w:r>
        <w:r w:rsidR="007D50AD">
          <w:rPr>
            <w:noProof/>
            <w:webHidden/>
          </w:rPr>
          <w:fldChar w:fldCharType="separate"/>
        </w:r>
        <w:r w:rsidR="00073517">
          <w:rPr>
            <w:noProof/>
            <w:webHidden/>
          </w:rPr>
          <w:t>32</w:t>
        </w:r>
        <w:r w:rsidR="007D50AD">
          <w:rPr>
            <w:noProof/>
            <w:webHidden/>
          </w:rPr>
          <w:fldChar w:fldCharType="end"/>
        </w:r>
      </w:hyperlink>
    </w:p>
    <w:p w14:paraId="4DE41701" w14:textId="6D76E74D" w:rsidR="007D50AD" w:rsidRDefault="00CC4891">
      <w:pPr>
        <w:pStyle w:val="TOC3"/>
        <w:tabs>
          <w:tab w:val="right" w:leader="dot" w:pos="8486"/>
        </w:tabs>
        <w:rPr>
          <w:rFonts w:eastAsiaTheme="minorEastAsia" w:cstheme="minorBidi"/>
          <w:noProof/>
          <w:sz w:val="22"/>
          <w:szCs w:val="22"/>
          <w:lang w:bidi="ar-SA"/>
        </w:rPr>
      </w:pPr>
      <w:hyperlink w:anchor="_Toc513799880" w:history="1">
        <w:r w:rsidR="007D50AD" w:rsidRPr="00AA14AD">
          <w:rPr>
            <w:rStyle w:val="Hyperlink"/>
            <w:noProof/>
          </w:rPr>
          <w:t>3.1.2 Scanning Electron Microscopy (SEM) Images</w:t>
        </w:r>
        <w:r w:rsidR="007D50AD">
          <w:rPr>
            <w:noProof/>
            <w:webHidden/>
          </w:rPr>
          <w:tab/>
        </w:r>
        <w:r w:rsidR="007D50AD">
          <w:rPr>
            <w:noProof/>
            <w:webHidden/>
          </w:rPr>
          <w:fldChar w:fldCharType="begin"/>
        </w:r>
        <w:r w:rsidR="007D50AD">
          <w:rPr>
            <w:noProof/>
            <w:webHidden/>
          </w:rPr>
          <w:instrText xml:space="preserve"> PAGEREF _Toc513799880 \h </w:instrText>
        </w:r>
        <w:r w:rsidR="007D50AD">
          <w:rPr>
            <w:noProof/>
            <w:webHidden/>
          </w:rPr>
        </w:r>
        <w:r w:rsidR="007D50AD">
          <w:rPr>
            <w:noProof/>
            <w:webHidden/>
          </w:rPr>
          <w:fldChar w:fldCharType="separate"/>
        </w:r>
        <w:r w:rsidR="00073517">
          <w:rPr>
            <w:noProof/>
            <w:webHidden/>
          </w:rPr>
          <w:t>34</w:t>
        </w:r>
        <w:r w:rsidR="007D50AD">
          <w:rPr>
            <w:noProof/>
            <w:webHidden/>
          </w:rPr>
          <w:fldChar w:fldCharType="end"/>
        </w:r>
      </w:hyperlink>
    </w:p>
    <w:p w14:paraId="42536684" w14:textId="28FEAC83" w:rsidR="007D50AD" w:rsidRDefault="00CC4891">
      <w:pPr>
        <w:pStyle w:val="TOC3"/>
        <w:tabs>
          <w:tab w:val="right" w:leader="dot" w:pos="8486"/>
        </w:tabs>
        <w:rPr>
          <w:rFonts w:eastAsiaTheme="minorEastAsia" w:cstheme="minorBidi"/>
          <w:noProof/>
          <w:sz w:val="22"/>
          <w:szCs w:val="22"/>
          <w:lang w:bidi="ar-SA"/>
        </w:rPr>
      </w:pPr>
      <w:hyperlink w:anchor="_Toc513799881" w:history="1">
        <w:r w:rsidR="007D50AD" w:rsidRPr="00AA14AD">
          <w:rPr>
            <w:rStyle w:val="Hyperlink"/>
            <w:noProof/>
          </w:rPr>
          <w:t>3.1.3 Porosity</w:t>
        </w:r>
        <w:r w:rsidR="007D50AD">
          <w:rPr>
            <w:noProof/>
            <w:webHidden/>
          </w:rPr>
          <w:tab/>
        </w:r>
        <w:r w:rsidR="007D50AD">
          <w:rPr>
            <w:noProof/>
            <w:webHidden/>
          </w:rPr>
          <w:fldChar w:fldCharType="begin"/>
        </w:r>
        <w:r w:rsidR="007D50AD">
          <w:rPr>
            <w:noProof/>
            <w:webHidden/>
          </w:rPr>
          <w:instrText xml:space="preserve"> PAGEREF _Toc513799881 \h </w:instrText>
        </w:r>
        <w:r w:rsidR="007D50AD">
          <w:rPr>
            <w:noProof/>
            <w:webHidden/>
          </w:rPr>
        </w:r>
        <w:r w:rsidR="007D50AD">
          <w:rPr>
            <w:noProof/>
            <w:webHidden/>
          </w:rPr>
          <w:fldChar w:fldCharType="separate"/>
        </w:r>
        <w:r w:rsidR="00073517">
          <w:rPr>
            <w:noProof/>
            <w:webHidden/>
          </w:rPr>
          <w:t>34</w:t>
        </w:r>
        <w:r w:rsidR="007D50AD">
          <w:rPr>
            <w:noProof/>
            <w:webHidden/>
          </w:rPr>
          <w:fldChar w:fldCharType="end"/>
        </w:r>
      </w:hyperlink>
    </w:p>
    <w:p w14:paraId="1490B80A" w14:textId="50C9AC62" w:rsidR="007D50AD" w:rsidRDefault="00CC4891">
      <w:pPr>
        <w:pStyle w:val="TOC3"/>
        <w:tabs>
          <w:tab w:val="right" w:leader="dot" w:pos="8486"/>
        </w:tabs>
        <w:rPr>
          <w:rFonts w:eastAsiaTheme="minorEastAsia" w:cstheme="minorBidi"/>
          <w:noProof/>
          <w:sz w:val="22"/>
          <w:szCs w:val="22"/>
          <w:lang w:bidi="ar-SA"/>
        </w:rPr>
      </w:pPr>
      <w:hyperlink w:anchor="_Toc513799882" w:history="1">
        <w:r w:rsidR="007D50AD" w:rsidRPr="00AA14AD">
          <w:rPr>
            <w:rStyle w:val="Hyperlink"/>
            <w:noProof/>
          </w:rPr>
          <w:t>3.1.4 Permeability</w:t>
        </w:r>
        <w:r w:rsidR="007D50AD">
          <w:rPr>
            <w:noProof/>
            <w:webHidden/>
          </w:rPr>
          <w:tab/>
        </w:r>
        <w:r w:rsidR="007D50AD">
          <w:rPr>
            <w:noProof/>
            <w:webHidden/>
          </w:rPr>
          <w:fldChar w:fldCharType="begin"/>
        </w:r>
        <w:r w:rsidR="007D50AD">
          <w:rPr>
            <w:noProof/>
            <w:webHidden/>
          </w:rPr>
          <w:instrText xml:space="preserve"> PAGEREF _Toc513799882 \h </w:instrText>
        </w:r>
        <w:r w:rsidR="007D50AD">
          <w:rPr>
            <w:noProof/>
            <w:webHidden/>
          </w:rPr>
        </w:r>
        <w:r w:rsidR="007D50AD">
          <w:rPr>
            <w:noProof/>
            <w:webHidden/>
          </w:rPr>
          <w:fldChar w:fldCharType="separate"/>
        </w:r>
        <w:r w:rsidR="00073517">
          <w:rPr>
            <w:noProof/>
            <w:webHidden/>
          </w:rPr>
          <w:t>35</w:t>
        </w:r>
        <w:r w:rsidR="007D50AD">
          <w:rPr>
            <w:noProof/>
            <w:webHidden/>
          </w:rPr>
          <w:fldChar w:fldCharType="end"/>
        </w:r>
      </w:hyperlink>
    </w:p>
    <w:p w14:paraId="0EF10232" w14:textId="3160EADF" w:rsidR="007D50AD" w:rsidRDefault="00CC4891">
      <w:pPr>
        <w:pStyle w:val="TOC2"/>
        <w:tabs>
          <w:tab w:val="right" w:leader="dot" w:pos="8486"/>
        </w:tabs>
        <w:rPr>
          <w:rFonts w:eastAsiaTheme="minorEastAsia" w:cstheme="minorBidi"/>
          <w:noProof/>
          <w:sz w:val="22"/>
          <w:szCs w:val="22"/>
          <w:lang w:bidi="ar-SA"/>
        </w:rPr>
      </w:pPr>
      <w:hyperlink w:anchor="_Toc513799883" w:history="1">
        <w:r w:rsidR="007D50AD" w:rsidRPr="00AA14AD">
          <w:rPr>
            <w:rStyle w:val="Hyperlink"/>
            <w:noProof/>
          </w:rPr>
          <w:t>3.2 A physically representative model of Tennessee sandstone</w:t>
        </w:r>
        <w:r w:rsidR="007D50AD">
          <w:rPr>
            <w:noProof/>
            <w:webHidden/>
          </w:rPr>
          <w:tab/>
        </w:r>
        <w:r w:rsidR="007D50AD">
          <w:rPr>
            <w:noProof/>
            <w:webHidden/>
          </w:rPr>
          <w:fldChar w:fldCharType="begin"/>
        </w:r>
        <w:r w:rsidR="007D50AD">
          <w:rPr>
            <w:noProof/>
            <w:webHidden/>
          </w:rPr>
          <w:instrText xml:space="preserve"> PAGEREF _Toc513799883 \h </w:instrText>
        </w:r>
        <w:r w:rsidR="007D50AD">
          <w:rPr>
            <w:noProof/>
            <w:webHidden/>
          </w:rPr>
        </w:r>
        <w:r w:rsidR="007D50AD">
          <w:rPr>
            <w:noProof/>
            <w:webHidden/>
          </w:rPr>
          <w:fldChar w:fldCharType="separate"/>
        </w:r>
        <w:r w:rsidR="00073517">
          <w:rPr>
            <w:noProof/>
            <w:webHidden/>
          </w:rPr>
          <w:t>36</w:t>
        </w:r>
        <w:r w:rsidR="007D50AD">
          <w:rPr>
            <w:noProof/>
            <w:webHidden/>
          </w:rPr>
          <w:fldChar w:fldCharType="end"/>
        </w:r>
      </w:hyperlink>
    </w:p>
    <w:p w14:paraId="4EEDF23C" w14:textId="3CE0398E" w:rsidR="007D50AD" w:rsidRDefault="00CC4891">
      <w:pPr>
        <w:pStyle w:val="TOC2"/>
        <w:tabs>
          <w:tab w:val="right" w:leader="dot" w:pos="8486"/>
        </w:tabs>
        <w:rPr>
          <w:rFonts w:eastAsiaTheme="minorEastAsia" w:cstheme="minorBidi"/>
          <w:noProof/>
          <w:sz w:val="22"/>
          <w:szCs w:val="22"/>
          <w:lang w:bidi="ar-SA"/>
        </w:rPr>
      </w:pPr>
      <w:hyperlink w:anchor="_Toc513799884" w:history="1">
        <w:r w:rsidR="007D50AD" w:rsidRPr="00AA14AD">
          <w:rPr>
            <w:rStyle w:val="Hyperlink"/>
            <w:noProof/>
          </w:rPr>
          <w:t>3.3 Hydraulic fracturing of a Tennessee sandstone block</w:t>
        </w:r>
        <w:r w:rsidR="007D50AD">
          <w:rPr>
            <w:noProof/>
            <w:webHidden/>
          </w:rPr>
          <w:tab/>
        </w:r>
        <w:r w:rsidR="007D50AD">
          <w:rPr>
            <w:noProof/>
            <w:webHidden/>
          </w:rPr>
          <w:fldChar w:fldCharType="begin"/>
        </w:r>
        <w:r w:rsidR="007D50AD">
          <w:rPr>
            <w:noProof/>
            <w:webHidden/>
          </w:rPr>
          <w:instrText xml:space="preserve"> PAGEREF _Toc513799884 \h </w:instrText>
        </w:r>
        <w:r w:rsidR="007D50AD">
          <w:rPr>
            <w:noProof/>
            <w:webHidden/>
          </w:rPr>
        </w:r>
        <w:r w:rsidR="007D50AD">
          <w:rPr>
            <w:noProof/>
            <w:webHidden/>
          </w:rPr>
          <w:fldChar w:fldCharType="separate"/>
        </w:r>
        <w:r w:rsidR="00073517">
          <w:rPr>
            <w:noProof/>
            <w:webHidden/>
          </w:rPr>
          <w:t>39</w:t>
        </w:r>
        <w:r w:rsidR="007D50AD">
          <w:rPr>
            <w:noProof/>
            <w:webHidden/>
          </w:rPr>
          <w:fldChar w:fldCharType="end"/>
        </w:r>
      </w:hyperlink>
    </w:p>
    <w:p w14:paraId="1972B8DF" w14:textId="6337B487" w:rsidR="007D50AD" w:rsidRDefault="00CC4891">
      <w:pPr>
        <w:pStyle w:val="TOC2"/>
        <w:tabs>
          <w:tab w:val="right" w:leader="dot" w:pos="8486"/>
        </w:tabs>
        <w:rPr>
          <w:rFonts w:eastAsiaTheme="minorEastAsia" w:cstheme="minorBidi"/>
          <w:noProof/>
          <w:sz w:val="22"/>
          <w:szCs w:val="22"/>
          <w:lang w:bidi="ar-SA"/>
        </w:rPr>
      </w:pPr>
      <w:hyperlink w:anchor="_Toc513799885" w:history="1">
        <w:r w:rsidR="007D50AD" w:rsidRPr="00AA14AD">
          <w:rPr>
            <w:rStyle w:val="Hyperlink"/>
            <w:noProof/>
          </w:rPr>
          <w:t>3.4 Integrating acoustic emission into percolation theory to predict permeability enhancement</w:t>
        </w:r>
        <w:r w:rsidR="007D50AD">
          <w:rPr>
            <w:noProof/>
            <w:webHidden/>
          </w:rPr>
          <w:tab/>
        </w:r>
        <w:r w:rsidR="007D50AD">
          <w:rPr>
            <w:noProof/>
            <w:webHidden/>
          </w:rPr>
          <w:fldChar w:fldCharType="begin"/>
        </w:r>
        <w:r w:rsidR="007D50AD">
          <w:rPr>
            <w:noProof/>
            <w:webHidden/>
          </w:rPr>
          <w:instrText xml:space="preserve"> PAGEREF _Toc513799885 \h </w:instrText>
        </w:r>
        <w:r w:rsidR="007D50AD">
          <w:rPr>
            <w:noProof/>
            <w:webHidden/>
          </w:rPr>
        </w:r>
        <w:r w:rsidR="007D50AD">
          <w:rPr>
            <w:noProof/>
            <w:webHidden/>
          </w:rPr>
          <w:fldChar w:fldCharType="separate"/>
        </w:r>
        <w:r w:rsidR="00073517">
          <w:rPr>
            <w:noProof/>
            <w:webHidden/>
          </w:rPr>
          <w:t>44</w:t>
        </w:r>
        <w:r w:rsidR="007D50AD">
          <w:rPr>
            <w:noProof/>
            <w:webHidden/>
          </w:rPr>
          <w:fldChar w:fldCharType="end"/>
        </w:r>
      </w:hyperlink>
    </w:p>
    <w:p w14:paraId="612B0B04" w14:textId="359CA745" w:rsidR="007D50AD" w:rsidRDefault="00CC4891">
      <w:pPr>
        <w:pStyle w:val="TOC1"/>
        <w:rPr>
          <w:rFonts w:eastAsiaTheme="minorEastAsia" w:cstheme="minorBidi"/>
          <w:noProof/>
          <w:sz w:val="22"/>
          <w:szCs w:val="22"/>
          <w:lang w:bidi="ar-SA"/>
        </w:rPr>
      </w:pPr>
      <w:hyperlink w:anchor="_Toc513799886" w:history="1">
        <w:r w:rsidR="007D50AD" w:rsidRPr="00AA14AD">
          <w:rPr>
            <w:rStyle w:val="Hyperlink"/>
            <w:noProof/>
          </w:rPr>
          <w:t>Chapter 4: Predicting permeability enhancement based on percolation theory</w:t>
        </w:r>
        <w:r w:rsidR="007D50AD">
          <w:rPr>
            <w:noProof/>
            <w:webHidden/>
          </w:rPr>
          <w:tab/>
        </w:r>
        <w:r w:rsidR="007D50AD">
          <w:rPr>
            <w:noProof/>
            <w:webHidden/>
          </w:rPr>
          <w:fldChar w:fldCharType="begin"/>
        </w:r>
        <w:r w:rsidR="007D50AD">
          <w:rPr>
            <w:noProof/>
            <w:webHidden/>
          </w:rPr>
          <w:instrText xml:space="preserve"> PAGEREF _Toc513799886 \h </w:instrText>
        </w:r>
        <w:r w:rsidR="007D50AD">
          <w:rPr>
            <w:noProof/>
            <w:webHidden/>
          </w:rPr>
        </w:r>
        <w:r w:rsidR="007D50AD">
          <w:rPr>
            <w:noProof/>
            <w:webHidden/>
          </w:rPr>
          <w:fldChar w:fldCharType="separate"/>
        </w:r>
        <w:r w:rsidR="00073517">
          <w:rPr>
            <w:noProof/>
            <w:webHidden/>
          </w:rPr>
          <w:t>47</w:t>
        </w:r>
        <w:r w:rsidR="007D50AD">
          <w:rPr>
            <w:noProof/>
            <w:webHidden/>
          </w:rPr>
          <w:fldChar w:fldCharType="end"/>
        </w:r>
      </w:hyperlink>
    </w:p>
    <w:p w14:paraId="4B5287A5" w14:textId="37C1D619" w:rsidR="007D50AD" w:rsidRDefault="00CC4891">
      <w:pPr>
        <w:pStyle w:val="TOC1"/>
        <w:rPr>
          <w:rFonts w:eastAsiaTheme="minorEastAsia" w:cstheme="minorBidi"/>
          <w:noProof/>
          <w:sz w:val="22"/>
          <w:szCs w:val="22"/>
          <w:lang w:bidi="ar-SA"/>
        </w:rPr>
      </w:pPr>
      <w:hyperlink w:anchor="_Toc513799887" w:history="1">
        <w:r w:rsidR="007D50AD" w:rsidRPr="00AA14AD">
          <w:rPr>
            <w:rStyle w:val="Hyperlink"/>
            <w:noProof/>
          </w:rPr>
          <w:t>Chapter 5: Workflow for predicting breakdown pressure and breakdown cycle in cycling fracturing</w:t>
        </w:r>
        <w:r w:rsidR="007D50AD">
          <w:rPr>
            <w:noProof/>
            <w:webHidden/>
          </w:rPr>
          <w:tab/>
        </w:r>
        <w:r w:rsidR="007D50AD">
          <w:rPr>
            <w:noProof/>
            <w:webHidden/>
          </w:rPr>
          <w:fldChar w:fldCharType="begin"/>
        </w:r>
        <w:r w:rsidR="007D50AD">
          <w:rPr>
            <w:noProof/>
            <w:webHidden/>
          </w:rPr>
          <w:instrText xml:space="preserve"> PAGEREF _Toc513799887 \h </w:instrText>
        </w:r>
        <w:r w:rsidR="007D50AD">
          <w:rPr>
            <w:noProof/>
            <w:webHidden/>
          </w:rPr>
        </w:r>
        <w:r w:rsidR="007D50AD">
          <w:rPr>
            <w:noProof/>
            <w:webHidden/>
          </w:rPr>
          <w:fldChar w:fldCharType="separate"/>
        </w:r>
        <w:r w:rsidR="00073517">
          <w:rPr>
            <w:noProof/>
            <w:webHidden/>
          </w:rPr>
          <w:t>54</w:t>
        </w:r>
        <w:r w:rsidR="007D50AD">
          <w:rPr>
            <w:noProof/>
            <w:webHidden/>
          </w:rPr>
          <w:fldChar w:fldCharType="end"/>
        </w:r>
      </w:hyperlink>
    </w:p>
    <w:p w14:paraId="382AB410" w14:textId="71DCBA14" w:rsidR="007D50AD" w:rsidRDefault="00CC4891">
      <w:pPr>
        <w:pStyle w:val="TOC2"/>
        <w:tabs>
          <w:tab w:val="right" w:leader="dot" w:pos="8486"/>
        </w:tabs>
        <w:rPr>
          <w:rFonts w:eastAsiaTheme="minorEastAsia" w:cstheme="minorBidi"/>
          <w:noProof/>
          <w:sz w:val="22"/>
          <w:szCs w:val="22"/>
          <w:lang w:bidi="ar-SA"/>
        </w:rPr>
      </w:pPr>
      <w:hyperlink w:anchor="_Toc513799888" w:history="1">
        <w:r w:rsidR="007D50AD" w:rsidRPr="00AA14AD">
          <w:rPr>
            <w:rStyle w:val="Hyperlink"/>
            <w:noProof/>
          </w:rPr>
          <w:t>5.1 Cyclic fracturing of the Tennessee sandstone sample</w:t>
        </w:r>
        <w:r w:rsidR="007D50AD">
          <w:rPr>
            <w:noProof/>
            <w:webHidden/>
          </w:rPr>
          <w:tab/>
        </w:r>
        <w:r w:rsidR="007D50AD">
          <w:rPr>
            <w:noProof/>
            <w:webHidden/>
          </w:rPr>
          <w:fldChar w:fldCharType="begin"/>
        </w:r>
        <w:r w:rsidR="007D50AD">
          <w:rPr>
            <w:noProof/>
            <w:webHidden/>
          </w:rPr>
          <w:instrText xml:space="preserve"> PAGEREF _Toc513799888 \h </w:instrText>
        </w:r>
        <w:r w:rsidR="007D50AD">
          <w:rPr>
            <w:noProof/>
            <w:webHidden/>
          </w:rPr>
        </w:r>
        <w:r w:rsidR="007D50AD">
          <w:rPr>
            <w:noProof/>
            <w:webHidden/>
          </w:rPr>
          <w:fldChar w:fldCharType="separate"/>
        </w:r>
        <w:r w:rsidR="00073517">
          <w:rPr>
            <w:noProof/>
            <w:webHidden/>
          </w:rPr>
          <w:t>54</w:t>
        </w:r>
        <w:r w:rsidR="007D50AD">
          <w:rPr>
            <w:noProof/>
            <w:webHidden/>
          </w:rPr>
          <w:fldChar w:fldCharType="end"/>
        </w:r>
      </w:hyperlink>
    </w:p>
    <w:p w14:paraId="594A8B99" w14:textId="6E9F9A69" w:rsidR="007D50AD" w:rsidRDefault="00CC4891">
      <w:pPr>
        <w:pStyle w:val="TOC2"/>
        <w:tabs>
          <w:tab w:val="right" w:leader="dot" w:pos="8486"/>
        </w:tabs>
        <w:rPr>
          <w:rFonts w:eastAsiaTheme="minorEastAsia" w:cstheme="minorBidi"/>
          <w:noProof/>
          <w:sz w:val="22"/>
          <w:szCs w:val="22"/>
          <w:lang w:bidi="ar-SA"/>
        </w:rPr>
      </w:pPr>
      <w:hyperlink w:anchor="_Toc513799889" w:history="1">
        <w:r w:rsidR="007D50AD" w:rsidRPr="00AA14AD">
          <w:rPr>
            <w:rStyle w:val="Hyperlink"/>
            <w:noProof/>
          </w:rPr>
          <w:t>5.2 Methodology</w:t>
        </w:r>
        <w:r w:rsidR="007D50AD">
          <w:rPr>
            <w:noProof/>
            <w:webHidden/>
          </w:rPr>
          <w:tab/>
        </w:r>
        <w:r w:rsidR="007D50AD">
          <w:rPr>
            <w:noProof/>
            <w:webHidden/>
          </w:rPr>
          <w:fldChar w:fldCharType="begin"/>
        </w:r>
        <w:r w:rsidR="007D50AD">
          <w:rPr>
            <w:noProof/>
            <w:webHidden/>
          </w:rPr>
          <w:instrText xml:space="preserve"> PAGEREF _Toc513799889 \h </w:instrText>
        </w:r>
        <w:r w:rsidR="007D50AD">
          <w:rPr>
            <w:noProof/>
            <w:webHidden/>
          </w:rPr>
        </w:r>
        <w:r w:rsidR="007D50AD">
          <w:rPr>
            <w:noProof/>
            <w:webHidden/>
          </w:rPr>
          <w:fldChar w:fldCharType="separate"/>
        </w:r>
        <w:r w:rsidR="00073517">
          <w:rPr>
            <w:noProof/>
            <w:webHidden/>
          </w:rPr>
          <w:t>59</w:t>
        </w:r>
        <w:r w:rsidR="007D50AD">
          <w:rPr>
            <w:noProof/>
            <w:webHidden/>
          </w:rPr>
          <w:fldChar w:fldCharType="end"/>
        </w:r>
      </w:hyperlink>
    </w:p>
    <w:p w14:paraId="1BDA58DB" w14:textId="4D5D8AB3" w:rsidR="007D50AD" w:rsidRDefault="00CC4891">
      <w:pPr>
        <w:pStyle w:val="TOC1"/>
        <w:rPr>
          <w:rFonts w:eastAsiaTheme="minorEastAsia" w:cstheme="minorBidi"/>
          <w:noProof/>
          <w:sz w:val="22"/>
          <w:szCs w:val="22"/>
          <w:lang w:bidi="ar-SA"/>
        </w:rPr>
      </w:pPr>
      <w:hyperlink w:anchor="_Toc513799890" w:history="1">
        <w:r w:rsidR="007D50AD" w:rsidRPr="00AA14AD">
          <w:rPr>
            <w:rStyle w:val="Hyperlink"/>
            <w:noProof/>
          </w:rPr>
          <w:t>Chapter 6: Predicting breakdown pressure and breakdown cycle in cycling fracturing</w:t>
        </w:r>
        <w:r w:rsidR="007D50AD">
          <w:rPr>
            <w:noProof/>
            <w:webHidden/>
          </w:rPr>
          <w:tab/>
        </w:r>
        <w:r w:rsidR="007D50AD">
          <w:rPr>
            <w:noProof/>
            <w:webHidden/>
          </w:rPr>
          <w:fldChar w:fldCharType="begin"/>
        </w:r>
        <w:r w:rsidR="007D50AD">
          <w:rPr>
            <w:noProof/>
            <w:webHidden/>
          </w:rPr>
          <w:instrText xml:space="preserve"> PAGEREF _Toc513799890 \h </w:instrText>
        </w:r>
        <w:r w:rsidR="007D50AD">
          <w:rPr>
            <w:noProof/>
            <w:webHidden/>
          </w:rPr>
        </w:r>
        <w:r w:rsidR="007D50AD">
          <w:rPr>
            <w:noProof/>
            <w:webHidden/>
          </w:rPr>
          <w:fldChar w:fldCharType="separate"/>
        </w:r>
        <w:r w:rsidR="00073517">
          <w:rPr>
            <w:noProof/>
            <w:webHidden/>
          </w:rPr>
          <w:t>62</w:t>
        </w:r>
        <w:r w:rsidR="007D50AD">
          <w:rPr>
            <w:noProof/>
            <w:webHidden/>
          </w:rPr>
          <w:fldChar w:fldCharType="end"/>
        </w:r>
      </w:hyperlink>
    </w:p>
    <w:p w14:paraId="228F8F18" w14:textId="1E257B53" w:rsidR="007D50AD" w:rsidRDefault="00CC4891">
      <w:pPr>
        <w:pStyle w:val="TOC1"/>
        <w:rPr>
          <w:rFonts w:eastAsiaTheme="minorEastAsia" w:cstheme="minorBidi"/>
          <w:noProof/>
          <w:sz w:val="22"/>
          <w:szCs w:val="22"/>
          <w:lang w:bidi="ar-SA"/>
        </w:rPr>
      </w:pPr>
      <w:hyperlink w:anchor="_Toc513799891" w:history="1">
        <w:r w:rsidR="007D50AD" w:rsidRPr="00AA14AD">
          <w:rPr>
            <w:rStyle w:val="Hyperlink"/>
            <w:noProof/>
          </w:rPr>
          <w:t>Chapter 7: Discussion and future works</w:t>
        </w:r>
        <w:r w:rsidR="007D50AD">
          <w:rPr>
            <w:noProof/>
            <w:webHidden/>
          </w:rPr>
          <w:tab/>
        </w:r>
        <w:r w:rsidR="007D50AD">
          <w:rPr>
            <w:noProof/>
            <w:webHidden/>
          </w:rPr>
          <w:fldChar w:fldCharType="begin"/>
        </w:r>
        <w:r w:rsidR="007D50AD">
          <w:rPr>
            <w:noProof/>
            <w:webHidden/>
          </w:rPr>
          <w:instrText xml:space="preserve"> PAGEREF _Toc513799891 \h </w:instrText>
        </w:r>
        <w:r w:rsidR="007D50AD">
          <w:rPr>
            <w:noProof/>
            <w:webHidden/>
          </w:rPr>
        </w:r>
        <w:r w:rsidR="007D50AD">
          <w:rPr>
            <w:noProof/>
            <w:webHidden/>
          </w:rPr>
          <w:fldChar w:fldCharType="separate"/>
        </w:r>
        <w:r w:rsidR="00073517">
          <w:rPr>
            <w:noProof/>
            <w:webHidden/>
          </w:rPr>
          <w:t>65</w:t>
        </w:r>
        <w:r w:rsidR="007D50AD">
          <w:rPr>
            <w:noProof/>
            <w:webHidden/>
          </w:rPr>
          <w:fldChar w:fldCharType="end"/>
        </w:r>
      </w:hyperlink>
    </w:p>
    <w:p w14:paraId="787154C5" w14:textId="4D4A5E6A" w:rsidR="007D50AD" w:rsidRDefault="00CC4891">
      <w:pPr>
        <w:pStyle w:val="TOC2"/>
        <w:tabs>
          <w:tab w:val="right" w:leader="dot" w:pos="8486"/>
        </w:tabs>
        <w:rPr>
          <w:rFonts w:eastAsiaTheme="minorEastAsia" w:cstheme="minorBidi"/>
          <w:noProof/>
          <w:sz w:val="22"/>
          <w:szCs w:val="22"/>
          <w:lang w:bidi="ar-SA"/>
        </w:rPr>
      </w:pPr>
      <w:hyperlink w:anchor="_Toc513799892" w:history="1">
        <w:r w:rsidR="007D50AD" w:rsidRPr="00AA14AD">
          <w:rPr>
            <w:rStyle w:val="Hyperlink"/>
            <w:noProof/>
          </w:rPr>
          <w:t>7.1 Pore-scale modeling of acoustic emission (AE) events</w:t>
        </w:r>
        <w:r w:rsidR="007D50AD">
          <w:rPr>
            <w:noProof/>
            <w:webHidden/>
          </w:rPr>
          <w:tab/>
        </w:r>
        <w:r w:rsidR="007D50AD">
          <w:rPr>
            <w:noProof/>
            <w:webHidden/>
          </w:rPr>
          <w:fldChar w:fldCharType="begin"/>
        </w:r>
        <w:r w:rsidR="007D50AD">
          <w:rPr>
            <w:noProof/>
            <w:webHidden/>
          </w:rPr>
          <w:instrText xml:space="preserve"> PAGEREF _Toc513799892 \h </w:instrText>
        </w:r>
        <w:r w:rsidR="007D50AD">
          <w:rPr>
            <w:noProof/>
            <w:webHidden/>
          </w:rPr>
        </w:r>
        <w:r w:rsidR="007D50AD">
          <w:rPr>
            <w:noProof/>
            <w:webHidden/>
          </w:rPr>
          <w:fldChar w:fldCharType="separate"/>
        </w:r>
        <w:r w:rsidR="00073517">
          <w:rPr>
            <w:noProof/>
            <w:webHidden/>
          </w:rPr>
          <w:t>65</w:t>
        </w:r>
        <w:r w:rsidR="007D50AD">
          <w:rPr>
            <w:noProof/>
            <w:webHidden/>
          </w:rPr>
          <w:fldChar w:fldCharType="end"/>
        </w:r>
      </w:hyperlink>
    </w:p>
    <w:p w14:paraId="2ECE0D97" w14:textId="72DA2F61" w:rsidR="007D50AD" w:rsidRDefault="00CC4891">
      <w:pPr>
        <w:pStyle w:val="TOC2"/>
        <w:tabs>
          <w:tab w:val="right" w:leader="dot" w:pos="8486"/>
        </w:tabs>
        <w:rPr>
          <w:rFonts w:eastAsiaTheme="minorEastAsia" w:cstheme="minorBidi"/>
          <w:noProof/>
          <w:sz w:val="22"/>
          <w:szCs w:val="22"/>
          <w:lang w:bidi="ar-SA"/>
        </w:rPr>
      </w:pPr>
      <w:hyperlink w:anchor="_Toc513799893" w:history="1">
        <w:r w:rsidR="007D50AD" w:rsidRPr="00AA14AD">
          <w:rPr>
            <w:rStyle w:val="Hyperlink"/>
            <w:noProof/>
          </w:rPr>
          <w:t>7.2 Cyclic fracturing</w:t>
        </w:r>
        <w:r w:rsidR="007D50AD">
          <w:rPr>
            <w:noProof/>
            <w:webHidden/>
          </w:rPr>
          <w:tab/>
        </w:r>
        <w:r w:rsidR="007D50AD">
          <w:rPr>
            <w:noProof/>
            <w:webHidden/>
          </w:rPr>
          <w:fldChar w:fldCharType="begin"/>
        </w:r>
        <w:r w:rsidR="007D50AD">
          <w:rPr>
            <w:noProof/>
            <w:webHidden/>
          </w:rPr>
          <w:instrText xml:space="preserve"> PAGEREF _Toc513799893 \h </w:instrText>
        </w:r>
        <w:r w:rsidR="007D50AD">
          <w:rPr>
            <w:noProof/>
            <w:webHidden/>
          </w:rPr>
        </w:r>
        <w:r w:rsidR="007D50AD">
          <w:rPr>
            <w:noProof/>
            <w:webHidden/>
          </w:rPr>
          <w:fldChar w:fldCharType="separate"/>
        </w:r>
        <w:r w:rsidR="00073517">
          <w:rPr>
            <w:noProof/>
            <w:webHidden/>
          </w:rPr>
          <w:t>66</w:t>
        </w:r>
        <w:r w:rsidR="007D50AD">
          <w:rPr>
            <w:noProof/>
            <w:webHidden/>
          </w:rPr>
          <w:fldChar w:fldCharType="end"/>
        </w:r>
      </w:hyperlink>
    </w:p>
    <w:p w14:paraId="31EC35CB" w14:textId="5AB34C9C" w:rsidR="007D50AD" w:rsidRDefault="00CC4891">
      <w:pPr>
        <w:pStyle w:val="TOC1"/>
        <w:rPr>
          <w:rFonts w:eastAsiaTheme="minorEastAsia" w:cstheme="minorBidi"/>
          <w:noProof/>
          <w:sz w:val="22"/>
          <w:szCs w:val="22"/>
          <w:lang w:bidi="ar-SA"/>
        </w:rPr>
      </w:pPr>
      <w:hyperlink w:anchor="_Toc513799894" w:history="1">
        <w:r w:rsidR="007D50AD" w:rsidRPr="00AA14AD">
          <w:rPr>
            <w:rStyle w:val="Hyperlink"/>
            <w:noProof/>
          </w:rPr>
          <w:t>Chapter 8: Conclusions</w:t>
        </w:r>
        <w:r w:rsidR="007D50AD">
          <w:rPr>
            <w:noProof/>
            <w:webHidden/>
          </w:rPr>
          <w:tab/>
        </w:r>
        <w:r w:rsidR="007D50AD">
          <w:rPr>
            <w:noProof/>
            <w:webHidden/>
          </w:rPr>
          <w:fldChar w:fldCharType="begin"/>
        </w:r>
        <w:r w:rsidR="007D50AD">
          <w:rPr>
            <w:noProof/>
            <w:webHidden/>
          </w:rPr>
          <w:instrText xml:space="preserve"> PAGEREF _Toc513799894 \h </w:instrText>
        </w:r>
        <w:r w:rsidR="007D50AD">
          <w:rPr>
            <w:noProof/>
            <w:webHidden/>
          </w:rPr>
        </w:r>
        <w:r w:rsidR="007D50AD">
          <w:rPr>
            <w:noProof/>
            <w:webHidden/>
          </w:rPr>
          <w:fldChar w:fldCharType="separate"/>
        </w:r>
        <w:r w:rsidR="00073517">
          <w:rPr>
            <w:noProof/>
            <w:webHidden/>
          </w:rPr>
          <w:t>68</w:t>
        </w:r>
        <w:r w:rsidR="007D50AD">
          <w:rPr>
            <w:noProof/>
            <w:webHidden/>
          </w:rPr>
          <w:fldChar w:fldCharType="end"/>
        </w:r>
      </w:hyperlink>
    </w:p>
    <w:p w14:paraId="4DD881B7" w14:textId="2534E9D2" w:rsidR="007D50AD" w:rsidRDefault="00CC4891">
      <w:pPr>
        <w:pStyle w:val="TOC2"/>
        <w:tabs>
          <w:tab w:val="right" w:leader="dot" w:pos="8486"/>
        </w:tabs>
        <w:rPr>
          <w:rFonts w:eastAsiaTheme="minorEastAsia" w:cstheme="minorBidi"/>
          <w:noProof/>
          <w:sz w:val="22"/>
          <w:szCs w:val="22"/>
          <w:lang w:bidi="ar-SA"/>
        </w:rPr>
      </w:pPr>
      <w:hyperlink w:anchor="_Toc513799895" w:history="1">
        <w:r w:rsidR="007D50AD" w:rsidRPr="00AA14AD">
          <w:rPr>
            <w:rStyle w:val="Hyperlink"/>
            <w:noProof/>
          </w:rPr>
          <w:t>8.1 Pore-scale modeling of AE events</w:t>
        </w:r>
        <w:r w:rsidR="007D50AD">
          <w:rPr>
            <w:noProof/>
            <w:webHidden/>
          </w:rPr>
          <w:tab/>
        </w:r>
        <w:r w:rsidR="007D50AD">
          <w:rPr>
            <w:noProof/>
            <w:webHidden/>
          </w:rPr>
          <w:fldChar w:fldCharType="begin"/>
        </w:r>
        <w:r w:rsidR="007D50AD">
          <w:rPr>
            <w:noProof/>
            <w:webHidden/>
          </w:rPr>
          <w:instrText xml:space="preserve"> PAGEREF _Toc513799895 \h </w:instrText>
        </w:r>
        <w:r w:rsidR="007D50AD">
          <w:rPr>
            <w:noProof/>
            <w:webHidden/>
          </w:rPr>
        </w:r>
        <w:r w:rsidR="007D50AD">
          <w:rPr>
            <w:noProof/>
            <w:webHidden/>
          </w:rPr>
          <w:fldChar w:fldCharType="separate"/>
        </w:r>
        <w:r w:rsidR="00073517">
          <w:rPr>
            <w:noProof/>
            <w:webHidden/>
          </w:rPr>
          <w:t>68</w:t>
        </w:r>
        <w:r w:rsidR="007D50AD">
          <w:rPr>
            <w:noProof/>
            <w:webHidden/>
          </w:rPr>
          <w:fldChar w:fldCharType="end"/>
        </w:r>
      </w:hyperlink>
    </w:p>
    <w:p w14:paraId="05F52293" w14:textId="27725201" w:rsidR="007D50AD" w:rsidRDefault="00CC4891">
      <w:pPr>
        <w:pStyle w:val="TOC2"/>
        <w:tabs>
          <w:tab w:val="right" w:leader="dot" w:pos="8486"/>
        </w:tabs>
        <w:rPr>
          <w:rFonts w:eastAsiaTheme="minorEastAsia" w:cstheme="minorBidi"/>
          <w:noProof/>
          <w:sz w:val="22"/>
          <w:szCs w:val="22"/>
          <w:lang w:bidi="ar-SA"/>
        </w:rPr>
      </w:pPr>
      <w:hyperlink w:anchor="_Toc513799896" w:history="1">
        <w:r w:rsidR="007D50AD" w:rsidRPr="00AA14AD">
          <w:rPr>
            <w:rStyle w:val="Hyperlink"/>
            <w:noProof/>
          </w:rPr>
          <w:t>8.2 Cyclic fracturing</w:t>
        </w:r>
        <w:r w:rsidR="007D50AD">
          <w:rPr>
            <w:noProof/>
            <w:webHidden/>
          </w:rPr>
          <w:tab/>
        </w:r>
        <w:r w:rsidR="007D50AD">
          <w:rPr>
            <w:noProof/>
            <w:webHidden/>
          </w:rPr>
          <w:fldChar w:fldCharType="begin"/>
        </w:r>
        <w:r w:rsidR="007D50AD">
          <w:rPr>
            <w:noProof/>
            <w:webHidden/>
          </w:rPr>
          <w:instrText xml:space="preserve"> PAGEREF _Toc513799896 \h </w:instrText>
        </w:r>
        <w:r w:rsidR="007D50AD">
          <w:rPr>
            <w:noProof/>
            <w:webHidden/>
          </w:rPr>
        </w:r>
        <w:r w:rsidR="007D50AD">
          <w:rPr>
            <w:noProof/>
            <w:webHidden/>
          </w:rPr>
          <w:fldChar w:fldCharType="separate"/>
        </w:r>
        <w:r w:rsidR="00073517">
          <w:rPr>
            <w:noProof/>
            <w:webHidden/>
          </w:rPr>
          <w:t>69</w:t>
        </w:r>
        <w:r w:rsidR="007D50AD">
          <w:rPr>
            <w:noProof/>
            <w:webHidden/>
          </w:rPr>
          <w:fldChar w:fldCharType="end"/>
        </w:r>
      </w:hyperlink>
    </w:p>
    <w:p w14:paraId="283C13C2" w14:textId="6803569D" w:rsidR="007D50AD" w:rsidRDefault="00CC4891">
      <w:pPr>
        <w:pStyle w:val="TOC1"/>
        <w:rPr>
          <w:rFonts w:eastAsiaTheme="minorEastAsia" w:cstheme="minorBidi"/>
          <w:noProof/>
          <w:sz w:val="22"/>
          <w:szCs w:val="22"/>
          <w:lang w:bidi="ar-SA"/>
        </w:rPr>
      </w:pPr>
      <w:hyperlink w:anchor="_Toc513799897" w:history="1">
        <w:r w:rsidR="007D50AD" w:rsidRPr="00AA14AD">
          <w:rPr>
            <w:rStyle w:val="Hyperlink"/>
            <w:noProof/>
          </w:rPr>
          <w:t>References</w:t>
        </w:r>
        <w:r w:rsidR="007D50AD">
          <w:rPr>
            <w:noProof/>
            <w:webHidden/>
          </w:rPr>
          <w:tab/>
        </w:r>
        <w:r w:rsidR="007D50AD">
          <w:rPr>
            <w:noProof/>
            <w:webHidden/>
          </w:rPr>
          <w:fldChar w:fldCharType="begin"/>
        </w:r>
        <w:r w:rsidR="007D50AD">
          <w:rPr>
            <w:noProof/>
            <w:webHidden/>
          </w:rPr>
          <w:instrText xml:space="preserve"> PAGEREF _Toc513799897 \h </w:instrText>
        </w:r>
        <w:r w:rsidR="007D50AD">
          <w:rPr>
            <w:noProof/>
            <w:webHidden/>
          </w:rPr>
        </w:r>
        <w:r w:rsidR="007D50AD">
          <w:rPr>
            <w:noProof/>
            <w:webHidden/>
          </w:rPr>
          <w:fldChar w:fldCharType="separate"/>
        </w:r>
        <w:r w:rsidR="00073517">
          <w:rPr>
            <w:noProof/>
            <w:webHidden/>
          </w:rPr>
          <w:t>71</w:t>
        </w:r>
        <w:r w:rsidR="007D50AD">
          <w:rPr>
            <w:noProof/>
            <w:webHidden/>
          </w:rPr>
          <w:fldChar w:fldCharType="end"/>
        </w:r>
      </w:hyperlink>
    </w:p>
    <w:p w14:paraId="23CEAF5A" w14:textId="2E5388E7" w:rsidR="007D50AD" w:rsidRDefault="00CC4891">
      <w:pPr>
        <w:pStyle w:val="TOC1"/>
        <w:rPr>
          <w:rFonts w:eastAsiaTheme="minorEastAsia" w:cstheme="minorBidi"/>
          <w:noProof/>
          <w:sz w:val="22"/>
          <w:szCs w:val="22"/>
          <w:lang w:bidi="ar-SA"/>
        </w:rPr>
      </w:pPr>
      <w:hyperlink w:anchor="_Toc513799898" w:history="1">
        <w:r w:rsidR="007D50AD" w:rsidRPr="00AA14AD">
          <w:rPr>
            <w:rStyle w:val="Hyperlink"/>
            <w:noProof/>
          </w:rPr>
          <w:t>Appendix</w:t>
        </w:r>
        <w:r w:rsidR="007D50AD">
          <w:rPr>
            <w:noProof/>
            <w:webHidden/>
          </w:rPr>
          <w:tab/>
        </w:r>
        <w:r w:rsidR="007D50AD">
          <w:rPr>
            <w:noProof/>
            <w:webHidden/>
          </w:rPr>
          <w:fldChar w:fldCharType="begin"/>
        </w:r>
        <w:r w:rsidR="007D50AD">
          <w:rPr>
            <w:noProof/>
            <w:webHidden/>
          </w:rPr>
          <w:instrText xml:space="preserve"> PAGEREF _Toc513799898 \h </w:instrText>
        </w:r>
        <w:r w:rsidR="007D50AD">
          <w:rPr>
            <w:noProof/>
            <w:webHidden/>
          </w:rPr>
        </w:r>
        <w:r w:rsidR="007D50AD">
          <w:rPr>
            <w:noProof/>
            <w:webHidden/>
          </w:rPr>
          <w:fldChar w:fldCharType="separate"/>
        </w:r>
        <w:r w:rsidR="00073517">
          <w:rPr>
            <w:noProof/>
            <w:webHidden/>
          </w:rPr>
          <w:t>78</w:t>
        </w:r>
        <w:r w:rsidR="007D50AD">
          <w:rPr>
            <w:noProof/>
            <w:webHidden/>
          </w:rPr>
          <w:fldChar w:fldCharType="end"/>
        </w:r>
      </w:hyperlink>
    </w:p>
    <w:p w14:paraId="1633239C" w14:textId="77777777" w:rsidR="00DA1971" w:rsidRDefault="00F7122D" w:rsidP="00DA1971">
      <w:r>
        <w:fldChar w:fldCharType="end"/>
      </w:r>
      <w:r w:rsidR="00C92079">
        <w:t xml:space="preserve"> </w:t>
      </w:r>
    </w:p>
    <w:p w14:paraId="42E9DA5C" w14:textId="77777777" w:rsidR="00775701" w:rsidRDefault="00DA1971" w:rsidP="00EF1254">
      <w:pPr>
        <w:pStyle w:val="Heading1"/>
      </w:pPr>
      <w:r>
        <w:br w:type="page"/>
      </w:r>
      <w:bookmarkStart w:id="3" w:name="_Toc310579465"/>
      <w:bookmarkStart w:id="4" w:name="_Toc513799854"/>
      <w:r>
        <w:lastRenderedPageBreak/>
        <w:t>List of Tables</w:t>
      </w:r>
      <w:bookmarkEnd w:id="3"/>
      <w:bookmarkEnd w:id="4"/>
    </w:p>
    <w:p w14:paraId="19CDFA5A" w14:textId="2CD976A5" w:rsidR="008B42FE"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513306832" w:history="1">
        <w:r w:rsidR="008B42FE" w:rsidRPr="007B0587">
          <w:rPr>
            <w:rStyle w:val="Hyperlink"/>
            <w:noProof/>
          </w:rPr>
          <w:t>Table 1 – Spatial location, number of AE events, and the block volume of the core plug extracted from the stimulated Tennessee sandstone block shown in Figure 26.</w:t>
        </w:r>
        <w:r w:rsidR="008B42FE">
          <w:rPr>
            <w:noProof/>
            <w:webHidden/>
          </w:rPr>
          <w:tab/>
        </w:r>
        <w:r w:rsidR="008B42FE">
          <w:rPr>
            <w:noProof/>
            <w:webHidden/>
          </w:rPr>
          <w:fldChar w:fldCharType="begin"/>
        </w:r>
        <w:r w:rsidR="008B42FE">
          <w:rPr>
            <w:noProof/>
            <w:webHidden/>
          </w:rPr>
          <w:instrText xml:space="preserve"> PAGEREF _Toc513306832 \h </w:instrText>
        </w:r>
        <w:r w:rsidR="008B42FE">
          <w:rPr>
            <w:noProof/>
            <w:webHidden/>
          </w:rPr>
        </w:r>
        <w:r w:rsidR="008B42FE">
          <w:rPr>
            <w:noProof/>
            <w:webHidden/>
          </w:rPr>
          <w:fldChar w:fldCharType="separate"/>
        </w:r>
        <w:r w:rsidR="00073517">
          <w:rPr>
            <w:noProof/>
            <w:webHidden/>
          </w:rPr>
          <w:t>49</w:t>
        </w:r>
        <w:r w:rsidR="008B42FE">
          <w:rPr>
            <w:noProof/>
            <w:webHidden/>
          </w:rPr>
          <w:fldChar w:fldCharType="end"/>
        </w:r>
      </w:hyperlink>
    </w:p>
    <w:p w14:paraId="0E0A11E9" w14:textId="56541049" w:rsidR="008B42FE" w:rsidRDefault="00CC4891">
      <w:pPr>
        <w:pStyle w:val="TableofFigures"/>
        <w:tabs>
          <w:tab w:val="right" w:leader="dot" w:pos="8486"/>
        </w:tabs>
        <w:rPr>
          <w:rFonts w:eastAsiaTheme="minorEastAsia" w:cstheme="minorBidi"/>
          <w:noProof/>
          <w:sz w:val="22"/>
          <w:szCs w:val="22"/>
          <w:lang w:bidi="ar-SA"/>
        </w:rPr>
      </w:pPr>
      <w:hyperlink w:anchor="_Toc513306833" w:history="1">
        <w:r w:rsidR="008B42FE" w:rsidRPr="007B0587">
          <w:rPr>
            <w:rStyle w:val="Hyperlink"/>
            <w:noProof/>
          </w:rPr>
          <w:t>Table 2 – Plug length, diameter, and permeability at 300 psi effective stress</w:t>
        </w:r>
        <w:r w:rsidR="008B42FE">
          <w:rPr>
            <w:noProof/>
            <w:webHidden/>
          </w:rPr>
          <w:tab/>
        </w:r>
        <w:r w:rsidR="008B42FE">
          <w:rPr>
            <w:noProof/>
            <w:webHidden/>
          </w:rPr>
          <w:fldChar w:fldCharType="begin"/>
        </w:r>
        <w:r w:rsidR="008B42FE">
          <w:rPr>
            <w:noProof/>
            <w:webHidden/>
          </w:rPr>
          <w:instrText xml:space="preserve"> PAGEREF _Toc513306833 \h </w:instrText>
        </w:r>
        <w:r w:rsidR="008B42FE">
          <w:rPr>
            <w:noProof/>
            <w:webHidden/>
          </w:rPr>
        </w:r>
        <w:r w:rsidR="008B42FE">
          <w:rPr>
            <w:noProof/>
            <w:webHidden/>
          </w:rPr>
          <w:fldChar w:fldCharType="separate"/>
        </w:r>
        <w:r w:rsidR="00073517">
          <w:rPr>
            <w:noProof/>
            <w:webHidden/>
          </w:rPr>
          <w:t>49</w:t>
        </w:r>
        <w:r w:rsidR="008B42FE">
          <w:rPr>
            <w:noProof/>
            <w:webHidden/>
          </w:rPr>
          <w:fldChar w:fldCharType="end"/>
        </w:r>
      </w:hyperlink>
    </w:p>
    <w:p w14:paraId="335DC880" w14:textId="46B03D5F" w:rsidR="008B42FE" w:rsidRDefault="00CC4891">
      <w:pPr>
        <w:pStyle w:val="TableofFigures"/>
        <w:tabs>
          <w:tab w:val="right" w:leader="dot" w:pos="8486"/>
        </w:tabs>
        <w:rPr>
          <w:rFonts w:eastAsiaTheme="minorEastAsia" w:cstheme="minorBidi"/>
          <w:noProof/>
          <w:sz w:val="22"/>
          <w:szCs w:val="22"/>
          <w:lang w:bidi="ar-SA"/>
        </w:rPr>
      </w:pPr>
      <w:hyperlink w:anchor="_Toc513306834" w:history="1">
        <w:r w:rsidR="008B42FE" w:rsidRPr="007B0587">
          <w:rPr>
            <w:rStyle w:val="Hyperlink"/>
            <w:noProof/>
          </w:rPr>
          <w:t>Table 3 – Porosity and permeability of the Tennessee sandstone samples analyzed here. Lab measurements are based on the data available in the literature (Patel et al. 2017).</w:t>
        </w:r>
        <w:r w:rsidR="008B42FE">
          <w:rPr>
            <w:noProof/>
            <w:webHidden/>
          </w:rPr>
          <w:tab/>
        </w:r>
        <w:r w:rsidR="008B42FE">
          <w:rPr>
            <w:noProof/>
            <w:webHidden/>
          </w:rPr>
          <w:fldChar w:fldCharType="begin"/>
        </w:r>
        <w:r w:rsidR="008B42FE">
          <w:rPr>
            <w:noProof/>
            <w:webHidden/>
          </w:rPr>
          <w:instrText xml:space="preserve"> PAGEREF _Toc513306834 \h </w:instrText>
        </w:r>
        <w:r w:rsidR="008B42FE">
          <w:rPr>
            <w:noProof/>
            <w:webHidden/>
          </w:rPr>
        </w:r>
        <w:r w:rsidR="008B42FE">
          <w:rPr>
            <w:noProof/>
            <w:webHidden/>
          </w:rPr>
          <w:fldChar w:fldCharType="separate"/>
        </w:r>
        <w:r w:rsidR="00073517">
          <w:rPr>
            <w:noProof/>
            <w:webHidden/>
          </w:rPr>
          <w:t>55</w:t>
        </w:r>
        <w:r w:rsidR="008B42FE">
          <w:rPr>
            <w:noProof/>
            <w:webHidden/>
          </w:rPr>
          <w:fldChar w:fldCharType="end"/>
        </w:r>
      </w:hyperlink>
    </w:p>
    <w:p w14:paraId="2FE19A76" w14:textId="1BA39A17" w:rsidR="008B42FE" w:rsidRDefault="00CC4891">
      <w:pPr>
        <w:pStyle w:val="TableofFigures"/>
        <w:tabs>
          <w:tab w:val="right" w:leader="dot" w:pos="8486"/>
        </w:tabs>
        <w:rPr>
          <w:rFonts w:eastAsiaTheme="minorEastAsia" w:cstheme="minorBidi"/>
          <w:noProof/>
          <w:sz w:val="22"/>
          <w:szCs w:val="22"/>
          <w:lang w:bidi="ar-SA"/>
        </w:rPr>
      </w:pPr>
      <w:hyperlink w:anchor="_Toc513306835" w:history="1">
        <w:r w:rsidR="008B42FE" w:rsidRPr="007B0587">
          <w:rPr>
            <w:rStyle w:val="Hyperlink"/>
            <w:noProof/>
          </w:rPr>
          <w:t xml:space="preserve">Table 4 – Breakdown pressures and number cycles of four Tennessee sandstone samples under triaxial loading conditions (vertical stress = 3000 psi, maximum horizontal </w:t>
        </w:r>
        <w:r w:rsidR="008B42FE" w:rsidRPr="00AD65DD">
          <w:rPr>
            <w:rStyle w:val="Hyperlink"/>
            <w:noProof/>
          </w:rPr>
          <w:t>stress</w:t>
        </w:r>
        <w:r w:rsidR="008B42FE" w:rsidRPr="007B0587">
          <w:rPr>
            <w:rStyle w:val="Hyperlink"/>
            <w:noProof/>
          </w:rPr>
          <w:t xml:space="preserve"> = 2000 psi, minimum horizontal stress = 500 psi)</w:t>
        </w:r>
        <w:r w:rsidR="008B42FE">
          <w:rPr>
            <w:noProof/>
            <w:webHidden/>
          </w:rPr>
          <w:tab/>
        </w:r>
        <w:r w:rsidR="008B42FE">
          <w:rPr>
            <w:noProof/>
            <w:webHidden/>
          </w:rPr>
          <w:fldChar w:fldCharType="begin"/>
        </w:r>
        <w:r w:rsidR="008B42FE">
          <w:rPr>
            <w:noProof/>
            <w:webHidden/>
          </w:rPr>
          <w:instrText xml:space="preserve"> PAGEREF _Toc513306835 \h </w:instrText>
        </w:r>
        <w:r w:rsidR="008B42FE">
          <w:rPr>
            <w:noProof/>
            <w:webHidden/>
          </w:rPr>
        </w:r>
        <w:r w:rsidR="008B42FE">
          <w:rPr>
            <w:noProof/>
            <w:webHidden/>
          </w:rPr>
          <w:fldChar w:fldCharType="separate"/>
        </w:r>
        <w:r w:rsidR="00073517">
          <w:rPr>
            <w:noProof/>
            <w:webHidden/>
          </w:rPr>
          <w:t>55</w:t>
        </w:r>
        <w:r w:rsidR="008B42FE">
          <w:rPr>
            <w:noProof/>
            <w:webHidden/>
          </w:rPr>
          <w:fldChar w:fldCharType="end"/>
        </w:r>
      </w:hyperlink>
    </w:p>
    <w:p w14:paraId="7CEF7109" w14:textId="3B73EC99" w:rsidR="008B42FE" w:rsidRDefault="00CC4891">
      <w:pPr>
        <w:pStyle w:val="TableofFigures"/>
        <w:tabs>
          <w:tab w:val="right" w:leader="dot" w:pos="8486"/>
        </w:tabs>
        <w:rPr>
          <w:rFonts w:eastAsiaTheme="minorEastAsia" w:cstheme="minorBidi"/>
          <w:noProof/>
          <w:sz w:val="22"/>
          <w:szCs w:val="22"/>
          <w:lang w:bidi="ar-SA"/>
        </w:rPr>
      </w:pPr>
      <w:hyperlink w:anchor="_Toc513306836" w:history="1">
        <w:r w:rsidR="008B42FE" w:rsidRPr="007B0587">
          <w:rPr>
            <w:rStyle w:val="Hyperlink"/>
            <w:noProof/>
          </w:rPr>
          <w:t>Table 5 – Fluid volume, breakdown pressure, and energy of different hydraulic fracturing methods.</w:t>
        </w:r>
        <w:r w:rsidR="008B42FE">
          <w:rPr>
            <w:noProof/>
            <w:webHidden/>
          </w:rPr>
          <w:tab/>
        </w:r>
        <w:r w:rsidR="008B42FE">
          <w:rPr>
            <w:noProof/>
            <w:webHidden/>
          </w:rPr>
          <w:fldChar w:fldCharType="begin"/>
        </w:r>
        <w:r w:rsidR="008B42FE">
          <w:rPr>
            <w:noProof/>
            <w:webHidden/>
          </w:rPr>
          <w:instrText xml:space="preserve"> PAGEREF _Toc513306836 \h </w:instrText>
        </w:r>
        <w:r w:rsidR="008B42FE">
          <w:rPr>
            <w:noProof/>
            <w:webHidden/>
          </w:rPr>
        </w:r>
        <w:r w:rsidR="008B42FE">
          <w:rPr>
            <w:noProof/>
            <w:webHidden/>
          </w:rPr>
          <w:fldChar w:fldCharType="separate"/>
        </w:r>
        <w:r w:rsidR="00073517">
          <w:rPr>
            <w:noProof/>
            <w:webHidden/>
          </w:rPr>
          <w:t>66</w:t>
        </w:r>
        <w:r w:rsidR="008B42FE">
          <w:rPr>
            <w:noProof/>
            <w:webHidden/>
          </w:rPr>
          <w:fldChar w:fldCharType="end"/>
        </w:r>
      </w:hyperlink>
    </w:p>
    <w:p w14:paraId="15E91E50" w14:textId="77777777" w:rsidR="00DE1EF7" w:rsidRDefault="00F7122D" w:rsidP="00DE1EF7">
      <w:r>
        <w:fldChar w:fldCharType="end"/>
      </w:r>
    </w:p>
    <w:p w14:paraId="2B3CB0EA" w14:textId="77777777" w:rsidR="00DA1971" w:rsidRDefault="00DA1971" w:rsidP="00EF1254">
      <w:pPr>
        <w:pStyle w:val="Heading1"/>
      </w:pPr>
      <w:r>
        <w:br w:type="page"/>
      </w:r>
      <w:bookmarkStart w:id="5" w:name="_Toc310579466"/>
      <w:bookmarkStart w:id="6" w:name="_Toc51379985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2E2F2846" w14:textId="1D511EA2" w:rsidR="008B42FE"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513306756" w:history="1">
        <w:r w:rsidR="008B42FE" w:rsidRPr="00C94389">
          <w:rPr>
            <w:rStyle w:val="Hyperlink"/>
            <w:noProof/>
          </w:rPr>
          <w:t>Figure 1  – Oil production in the United States (2000 – 2015), million barrels per day (U.S. Energy Information Administration)</w:t>
        </w:r>
        <w:r w:rsidR="008B42FE">
          <w:rPr>
            <w:noProof/>
            <w:webHidden/>
          </w:rPr>
          <w:tab/>
        </w:r>
        <w:r w:rsidR="008B42FE">
          <w:rPr>
            <w:noProof/>
            <w:webHidden/>
          </w:rPr>
          <w:fldChar w:fldCharType="begin"/>
        </w:r>
        <w:r w:rsidR="008B42FE">
          <w:rPr>
            <w:noProof/>
            <w:webHidden/>
          </w:rPr>
          <w:instrText xml:space="preserve"> PAGEREF _Toc513306756 \h </w:instrText>
        </w:r>
        <w:r w:rsidR="008B42FE">
          <w:rPr>
            <w:noProof/>
            <w:webHidden/>
          </w:rPr>
        </w:r>
        <w:r w:rsidR="008B42FE">
          <w:rPr>
            <w:noProof/>
            <w:webHidden/>
          </w:rPr>
          <w:fldChar w:fldCharType="separate"/>
        </w:r>
        <w:r w:rsidR="00073517">
          <w:rPr>
            <w:noProof/>
            <w:webHidden/>
          </w:rPr>
          <w:t>1</w:t>
        </w:r>
        <w:r w:rsidR="008B42FE">
          <w:rPr>
            <w:noProof/>
            <w:webHidden/>
          </w:rPr>
          <w:fldChar w:fldCharType="end"/>
        </w:r>
      </w:hyperlink>
    </w:p>
    <w:p w14:paraId="6228C0FF" w14:textId="41C7E22A" w:rsidR="008B42FE" w:rsidRDefault="00CC4891">
      <w:pPr>
        <w:pStyle w:val="TableofFigures"/>
        <w:tabs>
          <w:tab w:val="right" w:leader="dot" w:pos="8486"/>
        </w:tabs>
        <w:rPr>
          <w:rFonts w:eastAsiaTheme="minorEastAsia" w:cstheme="minorBidi"/>
          <w:noProof/>
          <w:sz w:val="22"/>
          <w:szCs w:val="22"/>
          <w:lang w:bidi="ar-SA"/>
        </w:rPr>
      </w:pPr>
      <w:hyperlink w:anchor="_Toc513306757" w:history="1">
        <w:r w:rsidR="008B42FE" w:rsidRPr="00C94389">
          <w:rPr>
            <w:rStyle w:val="Hyperlink"/>
            <w:noProof/>
          </w:rPr>
          <w:t>Figure 2 – Marketed natural gas production in the United States (2000-2015) billion cubic feet per day (U.S. Energy Information Administration)</w:t>
        </w:r>
        <w:r w:rsidR="008B42FE">
          <w:rPr>
            <w:noProof/>
            <w:webHidden/>
          </w:rPr>
          <w:tab/>
        </w:r>
        <w:r w:rsidR="008B42FE">
          <w:rPr>
            <w:noProof/>
            <w:webHidden/>
          </w:rPr>
          <w:fldChar w:fldCharType="begin"/>
        </w:r>
        <w:r w:rsidR="008B42FE">
          <w:rPr>
            <w:noProof/>
            <w:webHidden/>
          </w:rPr>
          <w:instrText xml:space="preserve"> PAGEREF _Toc513306757 \h </w:instrText>
        </w:r>
        <w:r w:rsidR="008B42FE">
          <w:rPr>
            <w:noProof/>
            <w:webHidden/>
          </w:rPr>
        </w:r>
        <w:r w:rsidR="008B42FE">
          <w:rPr>
            <w:noProof/>
            <w:webHidden/>
          </w:rPr>
          <w:fldChar w:fldCharType="separate"/>
        </w:r>
        <w:r w:rsidR="00073517">
          <w:rPr>
            <w:noProof/>
            <w:webHidden/>
          </w:rPr>
          <w:t>2</w:t>
        </w:r>
        <w:r w:rsidR="008B42FE">
          <w:rPr>
            <w:noProof/>
            <w:webHidden/>
          </w:rPr>
          <w:fldChar w:fldCharType="end"/>
        </w:r>
      </w:hyperlink>
    </w:p>
    <w:p w14:paraId="5080DFFC" w14:textId="20A358DB" w:rsidR="008B42FE" w:rsidRDefault="00CC4891">
      <w:pPr>
        <w:pStyle w:val="TableofFigures"/>
        <w:tabs>
          <w:tab w:val="right" w:leader="dot" w:pos="8486"/>
        </w:tabs>
        <w:rPr>
          <w:rFonts w:eastAsiaTheme="minorEastAsia" w:cstheme="minorBidi"/>
          <w:noProof/>
          <w:sz w:val="22"/>
          <w:szCs w:val="22"/>
          <w:lang w:bidi="ar-SA"/>
        </w:rPr>
      </w:pPr>
      <w:hyperlink w:anchor="_Toc513306758" w:history="1">
        <w:r w:rsidR="008B42FE" w:rsidRPr="00C94389">
          <w:rPr>
            <w:rStyle w:val="Hyperlink"/>
            <w:noProof/>
          </w:rPr>
          <w:t xml:space="preserve">Figure 3 – </w:t>
        </w:r>
        <w:r w:rsidR="008B42FE" w:rsidRPr="00C94389">
          <w:rPr>
            <w:rStyle w:val="Hyperlink"/>
            <w:rFonts w:ascii="Times New Roman" w:hAnsi="Times New Roman"/>
            <w:noProof/>
          </w:rPr>
          <w:t xml:space="preserve">Schematic of a network modeling approach at </w:t>
        </w:r>
        <w:r w:rsidR="008B42FE" w:rsidRPr="00AD65DD">
          <w:rPr>
            <w:rStyle w:val="Hyperlink"/>
            <w:rFonts w:ascii="Times New Roman" w:hAnsi="Times New Roman"/>
            <w:noProof/>
          </w:rPr>
          <w:t>pore</w:t>
        </w:r>
        <w:r w:rsidR="008B42FE" w:rsidRPr="00C94389">
          <w:rPr>
            <w:rStyle w:val="Hyperlink"/>
            <w:rFonts w:ascii="Times New Roman" w:hAnsi="Times New Roman"/>
            <w:noProof/>
          </w:rPr>
          <w:t xml:space="preserve"> scale. The black dots represent the pore sites </w:t>
        </w:r>
        <w:r w:rsidR="008B42FE" w:rsidRPr="00C46A39">
          <w:rPr>
            <w:rStyle w:val="Hyperlink"/>
            <w:rFonts w:ascii="Times New Roman" w:hAnsi="Times New Roman"/>
            <w:noProof/>
          </w:rPr>
          <w:t>and</w:t>
        </w:r>
        <w:r w:rsidR="008B42FE" w:rsidRPr="00C94389">
          <w:rPr>
            <w:rStyle w:val="Hyperlink"/>
            <w:rFonts w:ascii="Times New Roman" w:hAnsi="Times New Roman"/>
            <w:noProof/>
          </w:rPr>
          <w:t xml:space="preserve"> the blue lines denote the pore-throats. The pore space </w:t>
        </w:r>
        <w:r w:rsidR="008B42FE" w:rsidRPr="00AD65DD">
          <w:rPr>
            <w:rStyle w:val="Hyperlink"/>
            <w:rFonts w:ascii="Times New Roman" w:hAnsi="Times New Roman"/>
            <w:noProof/>
          </w:rPr>
          <w:t>is represented</w:t>
        </w:r>
        <w:r w:rsidR="008B42FE" w:rsidRPr="00C94389">
          <w:rPr>
            <w:rStyle w:val="Hyperlink"/>
            <w:rFonts w:ascii="Times New Roman" w:hAnsi="Times New Roman"/>
            <w:noProof/>
          </w:rPr>
          <w:t xml:space="preserve"> by a square lattice (Sakhaee-Pour and Bryant, 2015)</w:t>
        </w:r>
        <w:r w:rsidR="008B42FE">
          <w:rPr>
            <w:noProof/>
            <w:webHidden/>
          </w:rPr>
          <w:tab/>
        </w:r>
        <w:r w:rsidR="008B42FE">
          <w:rPr>
            <w:noProof/>
            <w:webHidden/>
          </w:rPr>
          <w:fldChar w:fldCharType="begin"/>
        </w:r>
        <w:r w:rsidR="008B42FE">
          <w:rPr>
            <w:noProof/>
            <w:webHidden/>
          </w:rPr>
          <w:instrText xml:space="preserve"> PAGEREF _Toc513306758 \h </w:instrText>
        </w:r>
        <w:r w:rsidR="008B42FE">
          <w:rPr>
            <w:noProof/>
            <w:webHidden/>
          </w:rPr>
        </w:r>
        <w:r w:rsidR="008B42FE">
          <w:rPr>
            <w:noProof/>
            <w:webHidden/>
          </w:rPr>
          <w:fldChar w:fldCharType="separate"/>
        </w:r>
        <w:r w:rsidR="00073517">
          <w:rPr>
            <w:noProof/>
            <w:webHidden/>
          </w:rPr>
          <w:t>7</w:t>
        </w:r>
        <w:r w:rsidR="008B42FE">
          <w:rPr>
            <w:noProof/>
            <w:webHidden/>
          </w:rPr>
          <w:fldChar w:fldCharType="end"/>
        </w:r>
      </w:hyperlink>
    </w:p>
    <w:p w14:paraId="7B1DAF38" w14:textId="20422944" w:rsidR="008B42FE" w:rsidRDefault="00CC4891">
      <w:pPr>
        <w:pStyle w:val="TableofFigures"/>
        <w:tabs>
          <w:tab w:val="right" w:leader="dot" w:pos="8486"/>
        </w:tabs>
        <w:rPr>
          <w:rFonts w:eastAsiaTheme="minorEastAsia" w:cstheme="minorBidi"/>
          <w:noProof/>
          <w:sz w:val="22"/>
          <w:szCs w:val="22"/>
          <w:lang w:bidi="ar-SA"/>
        </w:rPr>
      </w:pPr>
      <w:hyperlink w:anchor="_Toc513306759" w:history="1">
        <w:r w:rsidR="008B42FE" w:rsidRPr="00C94389">
          <w:rPr>
            <w:rStyle w:val="Hyperlink"/>
            <w:noProof/>
          </w:rPr>
          <w:t>Figure 4 – Bundle-of-tubes model used to simplify the pore structure of the rock. The tubes represent the void space.</w:t>
        </w:r>
        <w:r w:rsidR="008B42FE">
          <w:rPr>
            <w:noProof/>
            <w:webHidden/>
          </w:rPr>
          <w:tab/>
        </w:r>
        <w:r w:rsidR="008B42FE">
          <w:rPr>
            <w:noProof/>
            <w:webHidden/>
          </w:rPr>
          <w:fldChar w:fldCharType="begin"/>
        </w:r>
        <w:r w:rsidR="008B42FE">
          <w:rPr>
            <w:noProof/>
            <w:webHidden/>
          </w:rPr>
          <w:instrText xml:space="preserve"> PAGEREF _Toc513306759 \h </w:instrText>
        </w:r>
        <w:r w:rsidR="008B42FE">
          <w:rPr>
            <w:noProof/>
            <w:webHidden/>
          </w:rPr>
        </w:r>
        <w:r w:rsidR="008B42FE">
          <w:rPr>
            <w:noProof/>
            <w:webHidden/>
          </w:rPr>
          <w:fldChar w:fldCharType="separate"/>
        </w:r>
        <w:r w:rsidR="00073517">
          <w:rPr>
            <w:noProof/>
            <w:webHidden/>
          </w:rPr>
          <w:t>8</w:t>
        </w:r>
        <w:r w:rsidR="008B42FE">
          <w:rPr>
            <w:noProof/>
            <w:webHidden/>
          </w:rPr>
          <w:fldChar w:fldCharType="end"/>
        </w:r>
      </w:hyperlink>
    </w:p>
    <w:p w14:paraId="3CD7EE08" w14:textId="1E8D17B1" w:rsidR="008B42FE" w:rsidRDefault="00CC4891">
      <w:pPr>
        <w:pStyle w:val="TableofFigures"/>
        <w:tabs>
          <w:tab w:val="right" w:leader="dot" w:pos="8486"/>
        </w:tabs>
        <w:rPr>
          <w:rFonts w:eastAsiaTheme="minorEastAsia" w:cstheme="minorBidi"/>
          <w:noProof/>
          <w:sz w:val="22"/>
          <w:szCs w:val="22"/>
          <w:lang w:bidi="ar-SA"/>
        </w:rPr>
      </w:pPr>
      <w:hyperlink w:anchor="_Toc513306760" w:history="1">
        <w:r w:rsidR="008B42FE" w:rsidRPr="00C94389">
          <w:rPr>
            <w:rStyle w:val="Hyperlink"/>
            <w:noProof/>
          </w:rPr>
          <w:t>Figure 5 – Sphere packing model, void space between spheres represent the flow path or pore space</w:t>
        </w:r>
        <w:r w:rsidR="008B42FE">
          <w:rPr>
            <w:noProof/>
            <w:webHidden/>
          </w:rPr>
          <w:tab/>
        </w:r>
        <w:r w:rsidR="008B42FE">
          <w:rPr>
            <w:noProof/>
            <w:webHidden/>
          </w:rPr>
          <w:fldChar w:fldCharType="begin"/>
        </w:r>
        <w:r w:rsidR="008B42FE">
          <w:rPr>
            <w:noProof/>
            <w:webHidden/>
          </w:rPr>
          <w:instrText xml:space="preserve"> PAGEREF _Toc513306760 \h </w:instrText>
        </w:r>
        <w:r w:rsidR="008B42FE">
          <w:rPr>
            <w:noProof/>
            <w:webHidden/>
          </w:rPr>
        </w:r>
        <w:r w:rsidR="008B42FE">
          <w:rPr>
            <w:noProof/>
            <w:webHidden/>
          </w:rPr>
          <w:fldChar w:fldCharType="separate"/>
        </w:r>
        <w:r w:rsidR="00073517">
          <w:rPr>
            <w:noProof/>
            <w:webHidden/>
          </w:rPr>
          <w:t>9</w:t>
        </w:r>
        <w:r w:rsidR="008B42FE">
          <w:rPr>
            <w:noProof/>
            <w:webHidden/>
          </w:rPr>
          <w:fldChar w:fldCharType="end"/>
        </w:r>
      </w:hyperlink>
    </w:p>
    <w:p w14:paraId="42D377F5" w14:textId="1C969177" w:rsidR="008B42FE" w:rsidRDefault="00CC4891">
      <w:pPr>
        <w:pStyle w:val="TableofFigures"/>
        <w:tabs>
          <w:tab w:val="right" w:leader="dot" w:pos="8486"/>
        </w:tabs>
        <w:rPr>
          <w:rFonts w:eastAsiaTheme="minorEastAsia" w:cstheme="minorBidi"/>
          <w:noProof/>
          <w:sz w:val="22"/>
          <w:szCs w:val="22"/>
          <w:lang w:bidi="ar-SA"/>
        </w:rPr>
      </w:pPr>
      <w:hyperlink w:anchor="_Toc513306761" w:history="1">
        <w:r w:rsidR="008B42FE" w:rsidRPr="00C94389">
          <w:rPr>
            <w:rStyle w:val="Hyperlink"/>
            <w:noProof/>
          </w:rPr>
          <w:t xml:space="preserve">Figure 6 – </w:t>
        </w:r>
        <w:r w:rsidR="008B42FE" w:rsidRPr="00AD65DD">
          <w:rPr>
            <w:rStyle w:val="Hyperlink"/>
            <w:noProof/>
          </w:rPr>
          <w:t>Two-dimensional</w:t>
        </w:r>
        <w:r w:rsidR="008B42FE" w:rsidRPr="00C94389">
          <w:rPr>
            <w:rStyle w:val="Hyperlink"/>
            <w:noProof/>
          </w:rPr>
          <w:t xml:space="preserve"> network of tubes (regular lattice) proposed by Fatt (1956).</w:t>
        </w:r>
        <w:r w:rsidR="008B42FE">
          <w:rPr>
            <w:noProof/>
            <w:webHidden/>
          </w:rPr>
          <w:tab/>
        </w:r>
        <w:r w:rsidR="008B42FE">
          <w:rPr>
            <w:noProof/>
            <w:webHidden/>
          </w:rPr>
          <w:fldChar w:fldCharType="begin"/>
        </w:r>
        <w:r w:rsidR="008B42FE">
          <w:rPr>
            <w:noProof/>
            <w:webHidden/>
          </w:rPr>
          <w:instrText xml:space="preserve"> PAGEREF _Toc513306761 \h </w:instrText>
        </w:r>
        <w:r w:rsidR="008B42FE">
          <w:rPr>
            <w:noProof/>
            <w:webHidden/>
          </w:rPr>
        </w:r>
        <w:r w:rsidR="008B42FE">
          <w:rPr>
            <w:noProof/>
            <w:webHidden/>
          </w:rPr>
          <w:fldChar w:fldCharType="separate"/>
        </w:r>
        <w:r w:rsidR="00073517">
          <w:rPr>
            <w:noProof/>
            <w:webHidden/>
          </w:rPr>
          <w:t>10</w:t>
        </w:r>
        <w:r w:rsidR="008B42FE">
          <w:rPr>
            <w:noProof/>
            <w:webHidden/>
          </w:rPr>
          <w:fldChar w:fldCharType="end"/>
        </w:r>
      </w:hyperlink>
    </w:p>
    <w:p w14:paraId="45ADBDAE" w14:textId="49691EC5" w:rsidR="008B42FE" w:rsidRDefault="00CC4891">
      <w:pPr>
        <w:pStyle w:val="TableofFigures"/>
        <w:tabs>
          <w:tab w:val="right" w:leader="dot" w:pos="8486"/>
        </w:tabs>
        <w:rPr>
          <w:rFonts w:eastAsiaTheme="minorEastAsia" w:cstheme="minorBidi"/>
          <w:noProof/>
          <w:sz w:val="22"/>
          <w:szCs w:val="22"/>
          <w:lang w:bidi="ar-SA"/>
        </w:rPr>
      </w:pPr>
      <w:hyperlink w:anchor="_Toc513306762" w:history="1">
        <w:r w:rsidR="008B42FE" w:rsidRPr="00C94389">
          <w:rPr>
            <w:rStyle w:val="Hyperlink"/>
            <w:noProof/>
          </w:rPr>
          <w:t>Figure 7 – Acyclic pore models. Narrower throats do not limit the access to the wider throats. (Sakhaee-Pour &amp; Bryant, 2015)</w:t>
        </w:r>
        <w:r w:rsidR="008B42FE">
          <w:rPr>
            <w:noProof/>
            <w:webHidden/>
          </w:rPr>
          <w:tab/>
        </w:r>
        <w:r w:rsidR="008B42FE">
          <w:rPr>
            <w:noProof/>
            <w:webHidden/>
          </w:rPr>
          <w:fldChar w:fldCharType="begin"/>
        </w:r>
        <w:r w:rsidR="008B42FE">
          <w:rPr>
            <w:noProof/>
            <w:webHidden/>
          </w:rPr>
          <w:instrText xml:space="preserve"> PAGEREF _Toc513306762 \h </w:instrText>
        </w:r>
        <w:r w:rsidR="008B42FE">
          <w:rPr>
            <w:noProof/>
            <w:webHidden/>
          </w:rPr>
        </w:r>
        <w:r w:rsidR="008B42FE">
          <w:rPr>
            <w:noProof/>
            <w:webHidden/>
          </w:rPr>
          <w:fldChar w:fldCharType="separate"/>
        </w:r>
        <w:r w:rsidR="00073517">
          <w:rPr>
            <w:noProof/>
            <w:webHidden/>
          </w:rPr>
          <w:t>11</w:t>
        </w:r>
        <w:r w:rsidR="008B42FE">
          <w:rPr>
            <w:noProof/>
            <w:webHidden/>
          </w:rPr>
          <w:fldChar w:fldCharType="end"/>
        </w:r>
      </w:hyperlink>
    </w:p>
    <w:p w14:paraId="3552A796" w14:textId="62554EF4" w:rsidR="008B42FE" w:rsidRDefault="00CC4891">
      <w:pPr>
        <w:pStyle w:val="TableofFigures"/>
        <w:tabs>
          <w:tab w:val="right" w:leader="dot" w:pos="8486"/>
        </w:tabs>
        <w:rPr>
          <w:rFonts w:eastAsiaTheme="minorEastAsia" w:cstheme="minorBidi"/>
          <w:noProof/>
          <w:sz w:val="22"/>
          <w:szCs w:val="22"/>
          <w:lang w:bidi="ar-SA"/>
        </w:rPr>
      </w:pPr>
      <w:hyperlink w:anchor="_Toc513306763" w:history="1">
        <w:r w:rsidR="008B42FE" w:rsidRPr="00C94389">
          <w:rPr>
            <w:rStyle w:val="Hyperlink"/>
            <w:noProof/>
          </w:rPr>
          <w:t>Figure 8 – Scanning electron microscopy image of a tight-gas sandstone sample. (Sakhaee-Pour and Bryant, 2014)</w:t>
        </w:r>
        <w:r w:rsidR="008B42FE">
          <w:rPr>
            <w:noProof/>
            <w:webHidden/>
          </w:rPr>
          <w:tab/>
        </w:r>
        <w:r w:rsidR="008B42FE">
          <w:rPr>
            <w:noProof/>
            <w:webHidden/>
          </w:rPr>
          <w:fldChar w:fldCharType="begin"/>
        </w:r>
        <w:r w:rsidR="008B42FE">
          <w:rPr>
            <w:noProof/>
            <w:webHidden/>
          </w:rPr>
          <w:instrText xml:space="preserve"> PAGEREF _Toc513306763 \h </w:instrText>
        </w:r>
        <w:r w:rsidR="008B42FE">
          <w:rPr>
            <w:noProof/>
            <w:webHidden/>
          </w:rPr>
        </w:r>
        <w:r w:rsidR="008B42FE">
          <w:rPr>
            <w:noProof/>
            <w:webHidden/>
          </w:rPr>
          <w:fldChar w:fldCharType="separate"/>
        </w:r>
        <w:r w:rsidR="00073517">
          <w:rPr>
            <w:noProof/>
            <w:webHidden/>
          </w:rPr>
          <w:t>11</w:t>
        </w:r>
        <w:r w:rsidR="008B42FE">
          <w:rPr>
            <w:noProof/>
            <w:webHidden/>
          </w:rPr>
          <w:fldChar w:fldCharType="end"/>
        </w:r>
      </w:hyperlink>
    </w:p>
    <w:p w14:paraId="3EF3E422" w14:textId="3747535A" w:rsidR="008B42FE" w:rsidRDefault="00CC4891">
      <w:pPr>
        <w:pStyle w:val="TableofFigures"/>
        <w:tabs>
          <w:tab w:val="right" w:leader="dot" w:pos="8486"/>
        </w:tabs>
        <w:rPr>
          <w:rFonts w:eastAsiaTheme="minorEastAsia" w:cstheme="minorBidi"/>
          <w:noProof/>
          <w:sz w:val="22"/>
          <w:szCs w:val="22"/>
          <w:lang w:bidi="ar-SA"/>
        </w:rPr>
      </w:pPr>
      <w:hyperlink w:anchor="_Toc513306764" w:history="1">
        <w:r w:rsidR="008B42FE" w:rsidRPr="00C94389">
          <w:rPr>
            <w:rStyle w:val="Hyperlink"/>
            <w:noProof/>
          </w:rPr>
          <w:t>Figure 9 – Percolation phenomenon is shown in the hexagonal lattice when there is a percolating path for the fluid to flow from one end to another, shown by a red line. The grey lines indicate the absence of a path for fluid to flow.</w:t>
        </w:r>
        <w:r w:rsidR="008B42FE">
          <w:rPr>
            <w:noProof/>
            <w:webHidden/>
          </w:rPr>
          <w:tab/>
        </w:r>
        <w:r w:rsidR="008B42FE">
          <w:rPr>
            <w:noProof/>
            <w:webHidden/>
          </w:rPr>
          <w:fldChar w:fldCharType="begin"/>
        </w:r>
        <w:r w:rsidR="008B42FE">
          <w:rPr>
            <w:noProof/>
            <w:webHidden/>
          </w:rPr>
          <w:instrText xml:space="preserve"> PAGEREF _Toc513306764 \h </w:instrText>
        </w:r>
        <w:r w:rsidR="008B42FE">
          <w:rPr>
            <w:noProof/>
            <w:webHidden/>
          </w:rPr>
        </w:r>
        <w:r w:rsidR="008B42FE">
          <w:rPr>
            <w:noProof/>
            <w:webHidden/>
          </w:rPr>
          <w:fldChar w:fldCharType="separate"/>
        </w:r>
        <w:r w:rsidR="00073517">
          <w:rPr>
            <w:noProof/>
            <w:webHidden/>
          </w:rPr>
          <w:t>12</w:t>
        </w:r>
        <w:r w:rsidR="008B42FE">
          <w:rPr>
            <w:noProof/>
            <w:webHidden/>
          </w:rPr>
          <w:fldChar w:fldCharType="end"/>
        </w:r>
      </w:hyperlink>
    </w:p>
    <w:p w14:paraId="2D83C07F" w14:textId="567EDC4E" w:rsidR="008B42FE" w:rsidRDefault="00CC4891">
      <w:pPr>
        <w:pStyle w:val="TableofFigures"/>
        <w:tabs>
          <w:tab w:val="right" w:leader="dot" w:pos="8486"/>
        </w:tabs>
        <w:rPr>
          <w:rFonts w:eastAsiaTheme="minorEastAsia" w:cstheme="minorBidi"/>
          <w:noProof/>
          <w:sz w:val="22"/>
          <w:szCs w:val="22"/>
          <w:lang w:bidi="ar-SA"/>
        </w:rPr>
      </w:pPr>
      <w:hyperlink w:anchor="_Toc513306765" w:history="1">
        <w:r w:rsidR="008B42FE" w:rsidRPr="00C94389">
          <w:rPr>
            <w:rStyle w:val="Hyperlink"/>
            <w:noProof/>
          </w:rPr>
          <w:t>Figure 10 – A network of pores (sites) and pore-throats (bond) in a square lattice.</w:t>
        </w:r>
        <w:r w:rsidR="008B42FE">
          <w:rPr>
            <w:noProof/>
            <w:webHidden/>
          </w:rPr>
          <w:tab/>
        </w:r>
        <w:r w:rsidR="008B42FE">
          <w:rPr>
            <w:noProof/>
            <w:webHidden/>
          </w:rPr>
          <w:fldChar w:fldCharType="begin"/>
        </w:r>
        <w:r w:rsidR="008B42FE">
          <w:rPr>
            <w:noProof/>
            <w:webHidden/>
          </w:rPr>
          <w:instrText xml:space="preserve"> PAGEREF _Toc513306765 \h </w:instrText>
        </w:r>
        <w:r w:rsidR="008B42FE">
          <w:rPr>
            <w:noProof/>
            <w:webHidden/>
          </w:rPr>
        </w:r>
        <w:r w:rsidR="008B42FE">
          <w:rPr>
            <w:noProof/>
            <w:webHidden/>
          </w:rPr>
          <w:fldChar w:fldCharType="separate"/>
        </w:r>
        <w:r w:rsidR="00073517">
          <w:rPr>
            <w:noProof/>
            <w:webHidden/>
          </w:rPr>
          <w:t>13</w:t>
        </w:r>
        <w:r w:rsidR="008B42FE">
          <w:rPr>
            <w:noProof/>
            <w:webHidden/>
          </w:rPr>
          <w:fldChar w:fldCharType="end"/>
        </w:r>
      </w:hyperlink>
    </w:p>
    <w:p w14:paraId="327CA14D" w14:textId="50380EB9" w:rsidR="008B42FE" w:rsidRDefault="00CC4891">
      <w:pPr>
        <w:pStyle w:val="TableofFigures"/>
        <w:tabs>
          <w:tab w:val="right" w:leader="dot" w:pos="8486"/>
        </w:tabs>
        <w:rPr>
          <w:rFonts w:eastAsiaTheme="minorEastAsia" w:cstheme="minorBidi"/>
          <w:noProof/>
          <w:sz w:val="22"/>
          <w:szCs w:val="22"/>
          <w:lang w:bidi="ar-SA"/>
        </w:rPr>
      </w:pPr>
      <w:hyperlink w:anchor="_Toc513306766" w:history="1">
        <w:r w:rsidR="008B42FE" w:rsidRPr="00C94389">
          <w:rPr>
            <w:rStyle w:val="Hyperlink"/>
            <w:noProof/>
          </w:rPr>
          <w:t>Figure 11 – Site percolation and bond percolation problems in 2D square lattice networks. The red lines indicate the presence of bond or site, while gray ones indicate the absence of bond/sites. The green lines show the clusters in the network.</w:t>
        </w:r>
        <w:r w:rsidR="008B42FE">
          <w:rPr>
            <w:noProof/>
            <w:webHidden/>
          </w:rPr>
          <w:tab/>
        </w:r>
        <w:r w:rsidR="008B42FE">
          <w:rPr>
            <w:noProof/>
            <w:webHidden/>
          </w:rPr>
          <w:fldChar w:fldCharType="begin"/>
        </w:r>
        <w:r w:rsidR="008B42FE">
          <w:rPr>
            <w:noProof/>
            <w:webHidden/>
          </w:rPr>
          <w:instrText xml:space="preserve"> PAGEREF _Toc513306766 \h </w:instrText>
        </w:r>
        <w:r w:rsidR="008B42FE">
          <w:rPr>
            <w:noProof/>
            <w:webHidden/>
          </w:rPr>
        </w:r>
        <w:r w:rsidR="008B42FE">
          <w:rPr>
            <w:noProof/>
            <w:webHidden/>
          </w:rPr>
          <w:fldChar w:fldCharType="separate"/>
        </w:r>
        <w:r w:rsidR="00073517">
          <w:rPr>
            <w:noProof/>
            <w:webHidden/>
          </w:rPr>
          <w:t>14</w:t>
        </w:r>
        <w:r w:rsidR="008B42FE">
          <w:rPr>
            <w:noProof/>
            <w:webHidden/>
          </w:rPr>
          <w:fldChar w:fldCharType="end"/>
        </w:r>
      </w:hyperlink>
    </w:p>
    <w:p w14:paraId="7244E6A7" w14:textId="4EEB838C" w:rsidR="008B42FE" w:rsidRDefault="00CC4891">
      <w:pPr>
        <w:pStyle w:val="TableofFigures"/>
        <w:tabs>
          <w:tab w:val="right" w:leader="dot" w:pos="8486"/>
        </w:tabs>
        <w:rPr>
          <w:rFonts w:eastAsiaTheme="minorEastAsia" w:cstheme="minorBidi"/>
          <w:noProof/>
          <w:sz w:val="22"/>
          <w:szCs w:val="22"/>
          <w:lang w:bidi="ar-SA"/>
        </w:rPr>
      </w:pPr>
      <w:hyperlink w:anchor="_Toc513306767" w:history="1">
        <w:r w:rsidR="008B42FE" w:rsidRPr="00C94389">
          <w:rPr>
            <w:rStyle w:val="Hyperlink"/>
            <w:noProof/>
          </w:rPr>
          <w:t xml:space="preserve">Figure 12 – A typical </w:t>
        </w:r>
        <w:r w:rsidR="008B42FE" w:rsidRPr="00AD65DD">
          <w:rPr>
            <w:rStyle w:val="Hyperlink"/>
            <w:noProof/>
          </w:rPr>
          <w:t>micro seismic</w:t>
        </w:r>
        <w:r w:rsidR="008B42FE" w:rsidRPr="00C94389">
          <w:rPr>
            <w:rStyle w:val="Hyperlink"/>
            <w:noProof/>
          </w:rPr>
          <w:t xml:space="preserve"> event pattern. </w:t>
        </w:r>
        <w:r w:rsidR="008B42FE">
          <w:rPr>
            <w:noProof/>
            <w:webHidden/>
          </w:rPr>
          <w:tab/>
        </w:r>
        <w:r w:rsidR="008B42FE">
          <w:rPr>
            <w:noProof/>
            <w:webHidden/>
          </w:rPr>
          <w:fldChar w:fldCharType="begin"/>
        </w:r>
        <w:r w:rsidR="008B42FE">
          <w:rPr>
            <w:noProof/>
            <w:webHidden/>
          </w:rPr>
          <w:instrText xml:space="preserve"> PAGEREF _Toc513306767 \h </w:instrText>
        </w:r>
        <w:r w:rsidR="008B42FE">
          <w:rPr>
            <w:noProof/>
            <w:webHidden/>
          </w:rPr>
        </w:r>
        <w:r w:rsidR="008B42FE">
          <w:rPr>
            <w:noProof/>
            <w:webHidden/>
          </w:rPr>
          <w:fldChar w:fldCharType="separate"/>
        </w:r>
        <w:r w:rsidR="00073517">
          <w:rPr>
            <w:noProof/>
            <w:webHidden/>
          </w:rPr>
          <w:t>17</w:t>
        </w:r>
        <w:r w:rsidR="008B42FE">
          <w:rPr>
            <w:noProof/>
            <w:webHidden/>
          </w:rPr>
          <w:fldChar w:fldCharType="end"/>
        </w:r>
      </w:hyperlink>
    </w:p>
    <w:p w14:paraId="58519325" w14:textId="11F1A807" w:rsidR="008B42FE" w:rsidRDefault="00CC4891">
      <w:pPr>
        <w:pStyle w:val="TableofFigures"/>
        <w:tabs>
          <w:tab w:val="right" w:leader="dot" w:pos="8486"/>
        </w:tabs>
        <w:rPr>
          <w:rFonts w:eastAsiaTheme="minorEastAsia" w:cstheme="minorBidi"/>
          <w:noProof/>
          <w:sz w:val="22"/>
          <w:szCs w:val="22"/>
          <w:lang w:bidi="ar-SA"/>
        </w:rPr>
      </w:pPr>
      <w:hyperlink w:anchor="_Toc513306768" w:history="1">
        <w:r w:rsidR="008B42FE" w:rsidRPr="00C94389">
          <w:rPr>
            <w:rStyle w:val="Hyperlink"/>
            <w:noProof/>
          </w:rPr>
          <w:t xml:space="preserve">Figure 13 – A elliptical crack under uniform tension, </w:t>
        </w:r>
        <w:r w:rsidR="008B42FE" w:rsidRPr="00C94389">
          <w:rPr>
            <w:rStyle w:val="Hyperlink"/>
            <w:i/>
            <w:noProof/>
          </w:rPr>
          <w:t>a</w:t>
        </w:r>
        <w:r w:rsidR="008B42FE" w:rsidRPr="00C94389">
          <w:rPr>
            <w:rStyle w:val="Hyperlink"/>
            <w:noProof/>
          </w:rPr>
          <w:t xml:space="preserve"> is the major axis, </w:t>
        </w:r>
        <w:r w:rsidR="008B42FE" w:rsidRPr="00C94389">
          <w:rPr>
            <w:rStyle w:val="Hyperlink"/>
            <w:i/>
            <w:noProof/>
          </w:rPr>
          <w:t>b</w:t>
        </w:r>
        <w:r w:rsidR="008B42FE" w:rsidRPr="00C94389">
          <w:rPr>
            <w:rStyle w:val="Hyperlink"/>
            <w:noProof/>
          </w:rPr>
          <w:t xml:space="preserve"> is the minor axis. (Fatemi, 2006)</w:t>
        </w:r>
        <w:r w:rsidR="008B42FE">
          <w:rPr>
            <w:noProof/>
            <w:webHidden/>
          </w:rPr>
          <w:tab/>
        </w:r>
        <w:r w:rsidR="008B42FE">
          <w:rPr>
            <w:noProof/>
            <w:webHidden/>
          </w:rPr>
          <w:fldChar w:fldCharType="begin"/>
        </w:r>
        <w:r w:rsidR="008B42FE">
          <w:rPr>
            <w:noProof/>
            <w:webHidden/>
          </w:rPr>
          <w:instrText xml:space="preserve"> PAGEREF _Toc513306768 \h </w:instrText>
        </w:r>
        <w:r w:rsidR="008B42FE">
          <w:rPr>
            <w:noProof/>
            <w:webHidden/>
          </w:rPr>
        </w:r>
        <w:r w:rsidR="008B42FE">
          <w:rPr>
            <w:noProof/>
            <w:webHidden/>
          </w:rPr>
          <w:fldChar w:fldCharType="separate"/>
        </w:r>
        <w:r w:rsidR="00073517">
          <w:rPr>
            <w:noProof/>
            <w:webHidden/>
          </w:rPr>
          <w:t>20</w:t>
        </w:r>
        <w:r w:rsidR="008B42FE">
          <w:rPr>
            <w:noProof/>
            <w:webHidden/>
          </w:rPr>
          <w:fldChar w:fldCharType="end"/>
        </w:r>
      </w:hyperlink>
    </w:p>
    <w:p w14:paraId="4C86E3A8" w14:textId="5151397D" w:rsidR="008B42FE" w:rsidRDefault="00CC4891">
      <w:pPr>
        <w:pStyle w:val="TableofFigures"/>
        <w:tabs>
          <w:tab w:val="right" w:leader="dot" w:pos="8486"/>
        </w:tabs>
        <w:rPr>
          <w:rFonts w:eastAsiaTheme="minorEastAsia" w:cstheme="minorBidi"/>
          <w:noProof/>
          <w:sz w:val="22"/>
          <w:szCs w:val="22"/>
          <w:lang w:bidi="ar-SA"/>
        </w:rPr>
      </w:pPr>
      <w:hyperlink w:anchor="_Toc513306769" w:history="1">
        <w:r w:rsidR="008B42FE" w:rsidRPr="00C94389">
          <w:rPr>
            <w:rStyle w:val="Hyperlink"/>
            <w:noProof/>
          </w:rPr>
          <w:t>Figure 14 – The geometry of a straight, double-ended crack under uniformly applied stress. (Fischer-Cripps, A.C., 2007)</w:t>
        </w:r>
        <w:r w:rsidR="008B42FE">
          <w:rPr>
            <w:noProof/>
            <w:webHidden/>
          </w:rPr>
          <w:tab/>
        </w:r>
        <w:r w:rsidR="008B42FE">
          <w:rPr>
            <w:noProof/>
            <w:webHidden/>
          </w:rPr>
          <w:fldChar w:fldCharType="begin"/>
        </w:r>
        <w:r w:rsidR="008B42FE">
          <w:rPr>
            <w:noProof/>
            <w:webHidden/>
          </w:rPr>
          <w:instrText xml:space="preserve"> PAGEREF _Toc513306769 \h </w:instrText>
        </w:r>
        <w:r w:rsidR="008B42FE">
          <w:rPr>
            <w:noProof/>
            <w:webHidden/>
          </w:rPr>
        </w:r>
        <w:r w:rsidR="008B42FE">
          <w:rPr>
            <w:noProof/>
            <w:webHidden/>
          </w:rPr>
          <w:fldChar w:fldCharType="separate"/>
        </w:r>
        <w:r w:rsidR="00073517">
          <w:rPr>
            <w:noProof/>
            <w:webHidden/>
          </w:rPr>
          <w:t>21</w:t>
        </w:r>
        <w:r w:rsidR="008B42FE">
          <w:rPr>
            <w:noProof/>
            <w:webHidden/>
          </w:rPr>
          <w:fldChar w:fldCharType="end"/>
        </w:r>
      </w:hyperlink>
    </w:p>
    <w:p w14:paraId="6DD88F7A" w14:textId="7C7CCB70" w:rsidR="008B42FE" w:rsidRDefault="00CC4891">
      <w:pPr>
        <w:pStyle w:val="TableofFigures"/>
        <w:tabs>
          <w:tab w:val="right" w:leader="dot" w:pos="8486"/>
        </w:tabs>
        <w:rPr>
          <w:rFonts w:eastAsiaTheme="minorEastAsia" w:cstheme="minorBidi"/>
          <w:noProof/>
          <w:sz w:val="22"/>
          <w:szCs w:val="22"/>
          <w:lang w:bidi="ar-SA"/>
        </w:rPr>
      </w:pPr>
      <w:hyperlink w:anchor="_Toc513306770" w:history="1">
        <w:r w:rsidR="008B42FE" w:rsidRPr="00C94389">
          <w:rPr>
            <w:rStyle w:val="Hyperlink"/>
            <w:noProof/>
          </w:rPr>
          <w:t>Figure 15 – Schematic of the three modes of crack surface displacement. (Farahmand, 2001)</w:t>
        </w:r>
        <w:r w:rsidR="008B42FE">
          <w:rPr>
            <w:noProof/>
            <w:webHidden/>
          </w:rPr>
          <w:tab/>
        </w:r>
        <w:r w:rsidR="008B42FE">
          <w:rPr>
            <w:noProof/>
            <w:webHidden/>
          </w:rPr>
          <w:fldChar w:fldCharType="begin"/>
        </w:r>
        <w:r w:rsidR="008B42FE">
          <w:rPr>
            <w:noProof/>
            <w:webHidden/>
          </w:rPr>
          <w:instrText xml:space="preserve"> PAGEREF _Toc513306770 \h </w:instrText>
        </w:r>
        <w:r w:rsidR="008B42FE">
          <w:rPr>
            <w:noProof/>
            <w:webHidden/>
          </w:rPr>
        </w:r>
        <w:r w:rsidR="008B42FE">
          <w:rPr>
            <w:noProof/>
            <w:webHidden/>
          </w:rPr>
          <w:fldChar w:fldCharType="separate"/>
        </w:r>
        <w:r w:rsidR="00073517">
          <w:rPr>
            <w:noProof/>
            <w:webHidden/>
          </w:rPr>
          <w:t>23</w:t>
        </w:r>
        <w:r w:rsidR="008B42FE">
          <w:rPr>
            <w:noProof/>
            <w:webHidden/>
          </w:rPr>
          <w:fldChar w:fldCharType="end"/>
        </w:r>
      </w:hyperlink>
    </w:p>
    <w:p w14:paraId="2805274B" w14:textId="32326E1D" w:rsidR="008B42FE" w:rsidRDefault="00CC4891">
      <w:pPr>
        <w:pStyle w:val="TableofFigures"/>
        <w:tabs>
          <w:tab w:val="right" w:leader="dot" w:pos="8486"/>
        </w:tabs>
        <w:rPr>
          <w:rFonts w:eastAsiaTheme="minorEastAsia" w:cstheme="minorBidi"/>
          <w:noProof/>
          <w:sz w:val="22"/>
          <w:szCs w:val="22"/>
          <w:lang w:bidi="ar-SA"/>
        </w:rPr>
      </w:pPr>
      <w:hyperlink w:anchor="_Toc513306771" w:history="1">
        <w:r w:rsidR="008B42FE" w:rsidRPr="00C94389">
          <w:rPr>
            <w:rStyle w:val="Hyperlink"/>
            <w:noProof/>
          </w:rPr>
          <w:t xml:space="preserve">Figure 16 – Schematic of crack propagation with </w:t>
        </w:r>
        <w:r w:rsidR="008B42FE" w:rsidRPr="00AD65DD">
          <w:rPr>
            <w:rStyle w:val="Hyperlink"/>
            <w:noProof/>
          </w:rPr>
          <w:t>change</w:t>
        </w:r>
        <w:r w:rsidR="008B42FE" w:rsidRPr="00C94389">
          <w:rPr>
            <w:rStyle w:val="Hyperlink"/>
            <w:noProof/>
          </w:rPr>
          <w:t xml:space="preserve"> in the stress intensity factor in cyclic loading (Paris et al. 1961). Paris’ law (Eq. 3) </w:t>
        </w:r>
        <w:r w:rsidR="008B42FE" w:rsidRPr="00AD65DD">
          <w:rPr>
            <w:rStyle w:val="Hyperlink"/>
            <w:noProof/>
          </w:rPr>
          <w:t>is usually applied</w:t>
        </w:r>
        <w:r w:rsidR="008B42FE" w:rsidRPr="00C94389">
          <w:rPr>
            <w:rStyle w:val="Hyperlink"/>
            <w:noProof/>
          </w:rPr>
          <w:t xml:space="preserve"> to the linear (middle) section of the plot.</w:t>
        </w:r>
        <w:r w:rsidR="008B42FE">
          <w:rPr>
            <w:noProof/>
            <w:webHidden/>
          </w:rPr>
          <w:tab/>
        </w:r>
        <w:r w:rsidR="008B42FE">
          <w:rPr>
            <w:noProof/>
            <w:webHidden/>
          </w:rPr>
          <w:fldChar w:fldCharType="begin"/>
        </w:r>
        <w:r w:rsidR="008B42FE">
          <w:rPr>
            <w:noProof/>
            <w:webHidden/>
          </w:rPr>
          <w:instrText xml:space="preserve"> PAGEREF _Toc513306771 \h </w:instrText>
        </w:r>
        <w:r w:rsidR="008B42FE">
          <w:rPr>
            <w:noProof/>
            <w:webHidden/>
          </w:rPr>
        </w:r>
        <w:r w:rsidR="008B42FE">
          <w:rPr>
            <w:noProof/>
            <w:webHidden/>
          </w:rPr>
          <w:fldChar w:fldCharType="separate"/>
        </w:r>
        <w:r w:rsidR="00073517">
          <w:rPr>
            <w:noProof/>
            <w:webHidden/>
          </w:rPr>
          <w:t>25</w:t>
        </w:r>
        <w:r w:rsidR="008B42FE">
          <w:rPr>
            <w:noProof/>
            <w:webHidden/>
          </w:rPr>
          <w:fldChar w:fldCharType="end"/>
        </w:r>
      </w:hyperlink>
    </w:p>
    <w:p w14:paraId="68C13858" w14:textId="35A01085" w:rsidR="008B42FE" w:rsidRDefault="00CC4891">
      <w:pPr>
        <w:pStyle w:val="TableofFigures"/>
        <w:tabs>
          <w:tab w:val="right" w:leader="dot" w:pos="8486"/>
        </w:tabs>
        <w:rPr>
          <w:rFonts w:eastAsiaTheme="minorEastAsia" w:cstheme="minorBidi"/>
          <w:noProof/>
          <w:sz w:val="22"/>
          <w:szCs w:val="22"/>
          <w:lang w:bidi="ar-SA"/>
        </w:rPr>
      </w:pPr>
      <w:hyperlink w:anchor="_Toc513306772" w:history="1">
        <w:r w:rsidR="008B42FE" w:rsidRPr="00C94389">
          <w:rPr>
            <w:rStyle w:val="Hyperlink"/>
            <w:noProof/>
          </w:rPr>
          <w:t xml:space="preserve">Figure 17 – Diagnostic Fracture injection test to determine the breakdown pressure. The red curve represents the pressure </w:t>
        </w:r>
        <w:r w:rsidR="008B42FE" w:rsidRPr="00C46A39">
          <w:rPr>
            <w:rStyle w:val="Hyperlink"/>
            <w:noProof/>
          </w:rPr>
          <w:t>and</w:t>
        </w:r>
        <w:r w:rsidR="008B42FE" w:rsidRPr="00C94389">
          <w:rPr>
            <w:rStyle w:val="Hyperlink"/>
            <w:noProof/>
          </w:rPr>
          <w:t xml:space="preserve"> the black curve represents the injection rate. (Barree </w:t>
        </w:r>
        <w:r w:rsidR="008B42FE" w:rsidRPr="00C46A39">
          <w:rPr>
            <w:rStyle w:val="Hyperlink"/>
            <w:noProof/>
          </w:rPr>
          <w:t>et al</w:t>
        </w:r>
        <w:r w:rsidR="008B42FE" w:rsidRPr="00C94389">
          <w:rPr>
            <w:rStyle w:val="Hyperlink"/>
            <w:noProof/>
          </w:rPr>
          <w:t>, 2015)</w:t>
        </w:r>
        <w:r w:rsidR="008B42FE">
          <w:rPr>
            <w:noProof/>
            <w:webHidden/>
          </w:rPr>
          <w:tab/>
        </w:r>
        <w:r w:rsidR="008B42FE">
          <w:rPr>
            <w:noProof/>
            <w:webHidden/>
          </w:rPr>
          <w:fldChar w:fldCharType="begin"/>
        </w:r>
        <w:r w:rsidR="008B42FE">
          <w:rPr>
            <w:noProof/>
            <w:webHidden/>
          </w:rPr>
          <w:instrText xml:space="preserve"> PAGEREF _Toc513306772 \h </w:instrText>
        </w:r>
        <w:r w:rsidR="008B42FE">
          <w:rPr>
            <w:noProof/>
            <w:webHidden/>
          </w:rPr>
        </w:r>
        <w:r w:rsidR="008B42FE">
          <w:rPr>
            <w:noProof/>
            <w:webHidden/>
          </w:rPr>
          <w:fldChar w:fldCharType="separate"/>
        </w:r>
        <w:r w:rsidR="00073517">
          <w:rPr>
            <w:noProof/>
            <w:webHidden/>
          </w:rPr>
          <w:t>28</w:t>
        </w:r>
        <w:r w:rsidR="008B42FE">
          <w:rPr>
            <w:noProof/>
            <w:webHidden/>
          </w:rPr>
          <w:fldChar w:fldCharType="end"/>
        </w:r>
      </w:hyperlink>
    </w:p>
    <w:p w14:paraId="579B687A" w14:textId="0A252856" w:rsidR="008B42FE" w:rsidRDefault="00CC4891">
      <w:pPr>
        <w:pStyle w:val="TableofFigures"/>
        <w:tabs>
          <w:tab w:val="right" w:leader="dot" w:pos="8486"/>
        </w:tabs>
        <w:rPr>
          <w:rFonts w:eastAsiaTheme="minorEastAsia" w:cstheme="minorBidi"/>
          <w:noProof/>
          <w:sz w:val="22"/>
          <w:szCs w:val="22"/>
          <w:lang w:bidi="ar-SA"/>
        </w:rPr>
      </w:pPr>
      <w:hyperlink w:anchor="_Toc513306773" w:history="1">
        <w:r w:rsidR="008B42FE" w:rsidRPr="00C94389">
          <w:rPr>
            <w:rStyle w:val="Hyperlink"/>
            <w:noProof/>
          </w:rPr>
          <w:t xml:space="preserve">Figure 18 – Mercury intrusion capillary pressure in drainage (1 to 4). The thickness of the lines denotes the throat size, and the red color indicates that mercury has already invaded in that throat. The corresponding change in wetting phase saturation with increasing saturation </w:t>
        </w:r>
        <w:r w:rsidR="008B42FE" w:rsidRPr="00C46A39">
          <w:rPr>
            <w:rStyle w:val="Hyperlink"/>
            <w:noProof/>
          </w:rPr>
          <w:t>is shown</w:t>
        </w:r>
        <w:r w:rsidR="008B42FE" w:rsidRPr="00C94389">
          <w:rPr>
            <w:rStyle w:val="Hyperlink"/>
            <w:noProof/>
          </w:rPr>
          <w:t xml:space="preserve"> in the lower graph. Note that (1), (2), (3) &amp; (4) marked on the capillary pressure curve corresponds to the network model (1) through (4). (Sakhaee-Pour and Bryant, 2015).</w:t>
        </w:r>
        <w:r w:rsidR="008B42FE">
          <w:rPr>
            <w:noProof/>
            <w:webHidden/>
          </w:rPr>
          <w:tab/>
        </w:r>
        <w:r w:rsidR="008B42FE">
          <w:rPr>
            <w:noProof/>
            <w:webHidden/>
          </w:rPr>
          <w:fldChar w:fldCharType="begin"/>
        </w:r>
        <w:r w:rsidR="008B42FE">
          <w:rPr>
            <w:noProof/>
            <w:webHidden/>
          </w:rPr>
          <w:instrText xml:space="preserve"> PAGEREF _Toc513306773 \h </w:instrText>
        </w:r>
        <w:r w:rsidR="008B42FE">
          <w:rPr>
            <w:noProof/>
            <w:webHidden/>
          </w:rPr>
        </w:r>
        <w:r w:rsidR="008B42FE">
          <w:rPr>
            <w:noProof/>
            <w:webHidden/>
          </w:rPr>
          <w:fldChar w:fldCharType="separate"/>
        </w:r>
        <w:r w:rsidR="00073517">
          <w:rPr>
            <w:noProof/>
            <w:webHidden/>
          </w:rPr>
          <w:t>34</w:t>
        </w:r>
        <w:r w:rsidR="008B42FE">
          <w:rPr>
            <w:noProof/>
            <w:webHidden/>
          </w:rPr>
          <w:fldChar w:fldCharType="end"/>
        </w:r>
      </w:hyperlink>
    </w:p>
    <w:p w14:paraId="0003E85E" w14:textId="7DF9242D" w:rsidR="008B42FE" w:rsidRDefault="00CC4891">
      <w:pPr>
        <w:pStyle w:val="TableofFigures"/>
        <w:tabs>
          <w:tab w:val="right" w:leader="dot" w:pos="8486"/>
        </w:tabs>
        <w:rPr>
          <w:rFonts w:eastAsiaTheme="minorEastAsia" w:cstheme="minorBidi"/>
          <w:noProof/>
          <w:sz w:val="22"/>
          <w:szCs w:val="22"/>
          <w:lang w:bidi="ar-SA"/>
        </w:rPr>
      </w:pPr>
      <w:hyperlink w:anchor="_Toc513306774" w:history="1">
        <w:r w:rsidR="008B42FE" w:rsidRPr="00C94389">
          <w:rPr>
            <w:rStyle w:val="Hyperlink"/>
            <w:noProof/>
          </w:rPr>
          <w:t xml:space="preserve">Figure 19 – An equivalent pore network representing a porous space </w:t>
        </w:r>
        <w:r w:rsidR="008B42FE" w:rsidRPr="00C94389">
          <w:rPr>
            <w:rStyle w:val="Hyperlink"/>
            <w:i/>
            <w:noProof/>
          </w:rPr>
          <w:t>P</w:t>
        </w:r>
        <w:r w:rsidR="008B42FE" w:rsidRPr="00C94389">
          <w:rPr>
            <w:rStyle w:val="Hyperlink"/>
            <w:i/>
            <w:noProof/>
            <w:vertAlign w:val="subscript"/>
          </w:rPr>
          <w:t>high</w:t>
        </w:r>
        <w:r w:rsidR="008B42FE" w:rsidRPr="00C94389">
          <w:rPr>
            <w:rStyle w:val="Hyperlink"/>
            <w:noProof/>
          </w:rPr>
          <w:t xml:space="preserve"> and </w:t>
        </w:r>
        <w:r w:rsidR="008B42FE" w:rsidRPr="00AD65DD">
          <w:rPr>
            <w:rStyle w:val="Hyperlink"/>
            <w:i/>
            <w:noProof/>
          </w:rPr>
          <w:t>P</w:t>
        </w:r>
        <w:r w:rsidR="008B42FE" w:rsidRPr="00AD65DD">
          <w:rPr>
            <w:rStyle w:val="Hyperlink"/>
            <w:i/>
            <w:noProof/>
            <w:vertAlign w:val="subscript"/>
          </w:rPr>
          <w:t>low</w:t>
        </w:r>
        <w:r w:rsidR="008B42FE" w:rsidRPr="00AD65DD">
          <w:rPr>
            <w:rStyle w:val="Hyperlink"/>
            <w:noProof/>
          </w:rPr>
          <w:t xml:space="preserve">  are</w:t>
        </w:r>
        <w:r w:rsidR="008B42FE" w:rsidRPr="00C94389">
          <w:rPr>
            <w:rStyle w:val="Hyperlink"/>
            <w:noProof/>
          </w:rPr>
          <w:t xml:space="preserve"> the inlet and outlet pressures respectively.</w:t>
        </w:r>
        <w:r w:rsidR="008B42FE">
          <w:rPr>
            <w:noProof/>
            <w:webHidden/>
          </w:rPr>
          <w:tab/>
        </w:r>
        <w:r w:rsidR="008B42FE">
          <w:rPr>
            <w:noProof/>
            <w:webHidden/>
          </w:rPr>
          <w:fldChar w:fldCharType="begin"/>
        </w:r>
        <w:r w:rsidR="008B42FE">
          <w:rPr>
            <w:noProof/>
            <w:webHidden/>
          </w:rPr>
          <w:instrText xml:space="preserve"> PAGEREF _Toc513306774 \h </w:instrText>
        </w:r>
        <w:r w:rsidR="008B42FE">
          <w:rPr>
            <w:noProof/>
            <w:webHidden/>
          </w:rPr>
        </w:r>
        <w:r w:rsidR="008B42FE">
          <w:rPr>
            <w:noProof/>
            <w:webHidden/>
          </w:rPr>
          <w:fldChar w:fldCharType="separate"/>
        </w:r>
        <w:r w:rsidR="00073517">
          <w:rPr>
            <w:noProof/>
            <w:webHidden/>
          </w:rPr>
          <w:t>36</w:t>
        </w:r>
        <w:r w:rsidR="008B42FE">
          <w:rPr>
            <w:noProof/>
            <w:webHidden/>
          </w:rPr>
          <w:fldChar w:fldCharType="end"/>
        </w:r>
      </w:hyperlink>
    </w:p>
    <w:p w14:paraId="30F5FBAC" w14:textId="121DEF48" w:rsidR="008B42FE" w:rsidRDefault="00CC4891">
      <w:pPr>
        <w:pStyle w:val="TableofFigures"/>
        <w:tabs>
          <w:tab w:val="right" w:leader="dot" w:pos="8486"/>
        </w:tabs>
        <w:rPr>
          <w:rFonts w:eastAsiaTheme="minorEastAsia" w:cstheme="minorBidi"/>
          <w:noProof/>
          <w:sz w:val="22"/>
          <w:szCs w:val="22"/>
          <w:lang w:bidi="ar-SA"/>
        </w:rPr>
      </w:pPr>
      <w:hyperlink w:anchor="_Toc513306775" w:history="1">
        <w:r w:rsidR="008B42FE" w:rsidRPr="00C94389">
          <w:rPr>
            <w:rStyle w:val="Hyperlink"/>
            <w:noProof/>
          </w:rPr>
          <w:t>Figure 20 – Tennessee sandstone core plug</w:t>
        </w:r>
        <w:r w:rsidR="008B42FE">
          <w:rPr>
            <w:noProof/>
            <w:webHidden/>
          </w:rPr>
          <w:tab/>
        </w:r>
        <w:r w:rsidR="008B42FE">
          <w:rPr>
            <w:noProof/>
            <w:webHidden/>
          </w:rPr>
          <w:fldChar w:fldCharType="begin"/>
        </w:r>
        <w:r w:rsidR="008B42FE">
          <w:rPr>
            <w:noProof/>
            <w:webHidden/>
          </w:rPr>
          <w:instrText xml:space="preserve"> PAGEREF _Toc513306775 \h </w:instrText>
        </w:r>
        <w:r w:rsidR="008B42FE">
          <w:rPr>
            <w:noProof/>
            <w:webHidden/>
          </w:rPr>
        </w:r>
        <w:r w:rsidR="008B42FE">
          <w:rPr>
            <w:noProof/>
            <w:webHidden/>
          </w:rPr>
          <w:fldChar w:fldCharType="separate"/>
        </w:r>
        <w:r w:rsidR="00073517">
          <w:rPr>
            <w:noProof/>
            <w:webHidden/>
          </w:rPr>
          <w:t>36</w:t>
        </w:r>
        <w:r w:rsidR="008B42FE">
          <w:rPr>
            <w:noProof/>
            <w:webHidden/>
          </w:rPr>
          <w:fldChar w:fldCharType="end"/>
        </w:r>
      </w:hyperlink>
    </w:p>
    <w:p w14:paraId="67C4BEB0" w14:textId="160C278C" w:rsidR="008B42FE" w:rsidRDefault="00CC4891">
      <w:pPr>
        <w:pStyle w:val="TableofFigures"/>
        <w:tabs>
          <w:tab w:val="right" w:leader="dot" w:pos="8486"/>
        </w:tabs>
        <w:rPr>
          <w:rFonts w:eastAsiaTheme="minorEastAsia" w:cstheme="minorBidi"/>
          <w:noProof/>
          <w:sz w:val="22"/>
          <w:szCs w:val="22"/>
          <w:lang w:bidi="ar-SA"/>
        </w:rPr>
      </w:pPr>
      <w:hyperlink w:anchor="_Toc513306776" w:history="1">
        <w:r w:rsidR="008B42FE" w:rsidRPr="00C94389">
          <w:rPr>
            <w:rStyle w:val="Hyperlink"/>
            <w:noProof/>
          </w:rPr>
          <w:t>Figure 21 – (a) Capillary pressure measurements of a Tennessee sandstone shows a plateau-like trend, which is consistent with a random pore-throat size distribution in the network of connected pores. (b) Pore-throat size distribution of the sample is determined based on the Young-Laplace relation.</w:t>
        </w:r>
        <w:r w:rsidR="008B42FE">
          <w:rPr>
            <w:noProof/>
            <w:webHidden/>
          </w:rPr>
          <w:tab/>
        </w:r>
        <w:r w:rsidR="008B42FE">
          <w:rPr>
            <w:noProof/>
            <w:webHidden/>
          </w:rPr>
          <w:fldChar w:fldCharType="begin"/>
        </w:r>
        <w:r w:rsidR="008B42FE">
          <w:rPr>
            <w:noProof/>
            <w:webHidden/>
          </w:rPr>
          <w:instrText xml:space="preserve"> PAGEREF _Toc513306776 \h </w:instrText>
        </w:r>
        <w:r w:rsidR="008B42FE">
          <w:rPr>
            <w:noProof/>
            <w:webHidden/>
          </w:rPr>
        </w:r>
        <w:r w:rsidR="008B42FE">
          <w:rPr>
            <w:noProof/>
            <w:webHidden/>
          </w:rPr>
          <w:fldChar w:fldCharType="separate"/>
        </w:r>
        <w:r w:rsidR="00073517">
          <w:rPr>
            <w:noProof/>
            <w:webHidden/>
          </w:rPr>
          <w:t>37</w:t>
        </w:r>
        <w:r w:rsidR="008B42FE">
          <w:rPr>
            <w:noProof/>
            <w:webHidden/>
          </w:rPr>
          <w:fldChar w:fldCharType="end"/>
        </w:r>
      </w:hyperlink>
    </w:p>
    <w:p w14:paraId="01D45F5D" w14:textId="5AEC4278" w:rsidR="008B42FE" w:rsidRDefault="00CC4891">
      <w:pPr>
        <w:pStyle w:val="TableofFigures"/>
        <w:tabs>
          <w:tab w:val="right" w:leader="dot" w:pos="8486"/>
        </w:tabs>
        <w:rPr>
          <w:rFonts w:eastAsiaTheme="minorEastAsia" w:cstheme="minorBidi"/>
          <w:noProof/>
          <w:sz w:val="22"/>
          <w:szCs w:val="22"/>
          <w:lang w:bidi="ar-SA"/>
        </w:rPr>
      </w:pPr>
      <w:hyperlink r:id="rId8" w:anchor="_Toc513306777" w:history="1">
        <w:r w:rsidR="008B42FE" w:rsidRPr="00C94389">
          <w:rPr>
            <w:rStyle w:val="Hyperlink"/>
            <w:noProof/>
          </w:rPr>
          <w:t>Figure 22 – Hydraulic fracturing lab experimental setup. The figure on the left shows an expanded view of the triaxial loading system with axial loading, confining vessel and flat jacks to apply transverse stress. The figure on the right shows the sample covered with copper jacket mounted on the base plate of the triaxial loading system. (Damani et al., 2012; Damani, 2013).</w:t>
        </w:r>
        <w:r w:rsidR="008B42FE">
          <w:rPr>
            <w:noProof/>
            <w:webHidden/>
          </w:rPr>
          <w:tab/>
        </w:r>
        <w:r w:rsidR="008B42FE">
          <w:rPr>
            <w:noProof/>
            <w:webHidden/>
          </w:rPr>
          <w:fldChar w:fldCharType="begin"/>
        </w:r>
        <w:r w:rsidR="008B42FE">
          <w:rPr>
            <w:noProof/>
            <w:webHidden/>
          </w:rPr>
          <w:instrText xml:space="preserve"> PAGEREF _Toc513306777 \h </w:instrText>
        </w:r>
        <w:r w:rsidR="008B42FE">
          <w:rPr>
            <w:noProof/>
            <w:webHidden/>
          </w:rPr>
        </w:r>
        <w:r w:rsidR="008B42FE">
          <w:rPr>
            <w:noProof/>
            <w:webHidden/>
          </w:rPr>
          <w:fldChar w:fldCharType="separate"/>
        </w:r>
        <w:r w:rsidR="00073517">
          <w:rPr>
            <w:noProof/>
            <w:webHidden/>
          </w:rPr>
          <w:t>41</w:t>
        </w:r>
        <w:r w:rsidR="008B42FE">
          <w:rPr>
            <w:noProof/>
            <w:webHidden/>
          </w:rPr>
          <w:fldChar w:fldCharType="end"/>
        </w:r>
      </w:hyperlink>
    </w:p>
    <w:p w14:paraId="4B5B207E" w14:textId="187617FF" w:rsidR="008B42FE" w:rsidRDefault="00CC4891">
      <w:pPr>
        <w:pStyle w:val="TableofFigures"/>
        <w:tabs>
          <w:tab w:val="right" w:leader="dot" w:pos="8486"/>
        </w:tabs>
        <w:rPr>
          <w:rFonts w:eastAsiaTheme="minorEastAsia" w:cstheme="minorBidi"/>
          <w:noProof/>
          <w:sz w:val="22"/>
          <w:szCs w:val="22"/>
          <w:lang w:bidi="ar-SA"/>
        </w:rPr>
      </w:pPr>
      <w:hyperlink w:anchor="_Toc513306778" w:history="1">
        <w:r w:rsidR="008B42FE" w:rsidRPr="00C94389">
          <w:rPr>
            <w:rStyle w:val="Hyperlink"/>
            <w:noProof/>
          </w:rPr>
          <w:t>Figure 23 – Pump pressure and cumulative AE events with time</w:t>
        </w:r>
        <w:r w:rsidR="008B42FE">
          <w:rPr>
            <w:noProof/>
            <w:webHidden/>
          </w:rPr>
          <w:tab/>
        </w:r>
        <w:r w:rsidR="008B42FE">
          <w:rPr>
            <w:noProof/>
            <w:webHidden/>
          </w:rPr>
          <w:fldChar w:fldCharType="begin"/>
        </w:r>
        <w:r w:rsidR="008B42FE">
          <w:rPr>
            <w:noProof/>
            <w:webHidden/>
          </w:rPr>
          <w:instrText xml:space="preserve"> PAGEREF _Toc513306778 \h </w:instrText>
        </w:r>
        <w:r w:rsidR="008B42FE">
          <w:rPr>
            <w:noProof/>
            <w:webHidden/>
          </w:rPr>
        </w:r>
        <w:r w:rsidR="008B42FE">
          <w:rPr>
            <w:noProof/>
            <w:webHidden/>
          </w:rPr>
          <w:fldChar w:fldCharType="separate"/>
        </w:r>
        <w:r w:rsidR="00073517">
          <w:rPr>
            <w:noProof/>
            <w:webHidden/>
          </w:rPr>
          <w:t>42</w:t>
        </w:r>
        <w:r w:rsidR="008B42FE">
          <w:rPr>
            <w:noProof/>
            <w:webHidden/>
          </w:rPr>
          <w:fldChar w:fldCharType="end"/>
        </w:r>
      </w:hyperlink>
    </w:p>
    <w:p w14:paraId="01FA53FA" w14:textId="1B07584B" w:rsidR="008B42FE" w:rsidRDefault="00CC4891">
      <w:pPr>
        <w:pStyle w:val="TableofFigures"/>
        <w:tabs>
          <w:tab w:val="right" w:leader="dot" w:pos="8486"/>
        </w:tabs>
        <w:rPr>
          <w:rFonts w:eastAsiaTheme="minorEastAsia" w:cstheme="minorBidi"/>
          <w:noProof/>
          <w:sz w:val="22"/>
          <w:szCs w:val="22"/>
          <w:lang w:bidi="ar-SA"/>
        </w:rPr>
      </w:pPr>
      <w:hyperlink w:anchor="_Toc513306779" w:history="1">
        <w:r w:rsidR="008B42FE" w:rsidRPr="00C94389">
          <w:rPr>
            <w:rStyle w:val="Hyperlink"/>
            <w:noProof/>
          </w:rPr>
          <w:t>Figure 24</w:t>
        </w:r>
        <w:r w:rsidR="008B42FE" w:rsidRPr="00C94389">
          <w:rPr>
            <w:rStyle w:val="Hyperlink"/>
            <w:noProof/>
            <w:lang w:eastAsia="zh-CN"/>
          </w:rPr>
          <w:t xml:space="preserve"> </w:t>
        </w:r>
        <w:r w:rsidR="008B42FE" w:rsidRPr="00C94389">
          <w:rPr>
            <w:rStyle w:val="Hyperlink"/>
            <w:noProof/>
          </w:rPr>
          <w:t>–</w:t>
        </w:r>
        <w:r w:rsidR="008B42FE" w:rsidRPr="00C94389">
          <w:rPr>
            <w:rStyle w:val="Hyperlink"/>
            <w:noProof/>
            <w:lang w:eastAsia="zh-CN"/>
          </w:rPr>
          <w:t xml:space="preserve"> </w:t>
        </w:r>
        <w:r w:rsidR="008B42FE" w:rsidRPr="00C94389">
          <w:rPr>
            <w:rStyle w:val="Hyperlink"/>
            <w:noProof/>
          </w:rPr>
          <w:t>Spatial locations of 1564 AE events recorded during hydraulic fracturing of a Tennessee sandstone block in an (a) three-dimensional coordinate system, (b) X-Y plane, and (c) X-Z plane. (d) The size of the blue bubbles corresponds to the amplitude of the AE events. The green circles represent the sensor locations.</w:t>
        </w:r>
        <w:r w:rsidR="008B42FE">
          <w:rPr>
            <w:noProof/>
            <w:webHidden/>
          </w:rPr>
          <w:tab/>
        </w:r>
        <w:r w:rsidR="008B42FE">
          <w:rPr>
            <w:noProof/>
            <w:webHidden/>
          </w:rPr>
          <w:fldChar w:fldCharType="begin"/>
        </w:r>
        <w:r w:rsidR="008B42FE">
          <w:rPr>
            <w:noProof/>
            <w:webHidden/>
          </w:rPr>
          <w:instrText xml:space="preserve"> PAGEREF _Toc513306779 \h </w:instrText>
        </w:r>
        <w:r w:rsidR="008B42FE">
          <w:rPr>
            <w:noProof/>
            <w:webHidden/>
          </w:rPr>
        </w:r>
        <w:r w:rsidR="008B42FE">
          <w:rPr>
            <w:noProof/>
            <w:webHidden/>
          </w:rPr>
          <w:fldChar w:fldCharType="separate"/>
        </w:r>
        <w:r w:rsidR="00073517">
          <w:rPr>
            <w:noProof/>
            <w:webHidden/>
          </w:rPr>
          <w:t>43</w:t>
        </w:r>
        <w:r w:rsidR="008B42FE">
          <w:rPr>
            <w:noProof/>
            <w:webHidden/>
          </w:rPr>
          <w:fldChar w:fldCharType="end"/>
        </w:r>
      </w:hyperlink>
    </w:p>
    <w:p w14:paraId="7B744BE6" w14:textId="4D1FD3EA" w:rsidR="008B42FE" w:rsidRDefault="00CC4891">
      <w:pPr>
        <w:pStyle w:val="TableofFigures"/>
        <w:tabs>
          <w:tab w:val="right" w:leader="dot" w:pos="8486"/>
        </w:tabs>
        <w:rPr>
          <w:rFonts w:eastAsiaTheme="minorEastAsia" w:cstheme="minorBidi"/>
          <w:noProof/>
          <w:sz w:val="22"/>
          <w:szCs w:val="22"/>
          <w:lang w:bidi="ar-SA"/>
        </w:rPr>
      </w:pPr>
      <w:hyperlink w:anchor="_Toc513306780" w:history="1">
        <w:r w:rsidR="008B42FE" w:rsidRPr="00C94389">
          <w:rPr>
            <w:rStyle w:val="Hyperlink"/>
            <w:noProof/>
          </w:rPr>
          <w:t xml:space="preserve">Figure 25 – (a) Site percolation where the pore body (site) is filled randomly by the fluid. The black color corresponds to the absence of the fluid. (b) Shows a condition where percolation takes place, and there is a connected-through path from the left to the right of the model. (c) A conceptual model for pore-scale modeling of an AE event. The AE events are assumed to be indicators of micro-fractures that interact with the adjacent pore bodies of the </w:t>
        </w:r>
        <w:r w:rsidR="008B42FE" w:rsidRPr="00AD65DD">
          <w:rPr>
            <w:rStyle w:val="Hyperlink"/>
            <w:noProof/>
          </w:rPr>
          <w:t>intact</w:t>
        </w:r>
        <w:r w:rsidR="008B42FE" w:rsidRPr="00C94389">
          <w:rPr>
            <w:rStyle w:val="Hyperlink"/>
            <w:noProof/>
          </w:rPr>
          <w:t xml:space="preserve"> pore space.</w:t>
        </w:r>
        <w:r w:rsidR="008B42FE">
          <w:rPr>
            <w:noProof/>
            <w:webHidden/>
          </w:rPr>
          <w:tab/>
        </w:r>
        <w:r w:rsidR="008B42FE">
          <w:rPr>
            <w:noProof/>
            <w:webHidden/>
          </w:rPr>
          <w:fldChar w:fldCharType="begin"/>
        </w:r>
        <w:r w:rsidR="008B42FE">
          <w:rPr>
            <w:noProof/>
            <w:webHidden/>
          </w:rPr>
          <w:instrText xml:space="preserve"> PAGEREF _Toc513306780 \h </w:instrText>
        </w:r>
        <w:r w:rsidR="008B42FE">
          <w:rPr>
            <w:noProof/>
            <w:webHidden/>
          </w:rPr>
        </w:r>
        <w:r w:rsidR="008B42FE">
          <w:rPr>
            <w:noProof/>
            <w:webHidden/>
          </w:rPr>
          <w:fldChar w:fldCharType="separate"/>
        </w:r>
        <w:r w:rsidR="00073517">
          <w:rPr>
            <w:noProof/>
            <w:webHidden/>
          </w:rPr>
          <w:t>45</w:t>
        </w:r>
        <w:r w:rsidR="008B42FE">
          <w:rPr>
            <w:noProof/>
            <w:webHidden/>
          </w:rPr>
          <w:fldChar w:fldCharType="end"/>
        </w:r>
      </w:hyperlink>
    </w:p>
    <w:p w14:paraId="3790AB99" w14:textId="1134CD98" w:rsidR="008B42FE" w:rsidRDefault="00CC4891">
      <w:pPr>
        <w:pStyle w:val="TableofFigures"/>
        <w:tabs>
          <w:tab w:val="right" w:leader="dot" w:pos="8486"/>
        </w:tabs>
        <w:rPr>
          <w:rFonts w:eastAsiaTheme="minorEastAsia" w:cstheme="minorBidi"/>
          <w:noProof/>
          <w:sz w:val="22"/>
          <w:szCs w:val="22"/>
          <w:lang w:bidi="ar-SA"/>
        </w:rPr>
      </w:pPr>
      <w:hyperlink w:anchor="_Toc513306781" w:history="1">
        <w:r w:rsidR="008B42FE" w:rsidRPr="00C94389">
          <w:rPr>
            <w:rStyle w:val="Hyperlink"/>
            <w:noProof/>
          </w:rPr>
          <w:t>Figure 26 – (a-b) Block-scale sample of a hydraulically fractured Tennessee sandstone, where the holes show the locations of the extracted core plug for permeability measurements. The fracture left, and right wings are shown by blue, red lines, respectively. (c) Scanning electron microscope (SEM) image of the fractured core plugs that shows a connected-through fracture in the sample.</w:t>
        </w:r>
        <w:r w:rsidR="008B42FE">
          <w:rPr>
            <w:noProof/>
            <w:webHidden/>
          </w:rPr>
          <w:tab/>
        </w:r>
        <w:r w:rsidR="008B42FE">
          <w:rPr>
            <w:noProof/>
            <w:webHidden/>
          </w:rPr>
          <w:fldChar w:fldCharType="begin"/>
        </w:r>
        <w:r w:rsidR="008B42FE">
          <w:rPr>
            <w:noProof/>
            <w:webHidden/>
          </w:rPr>
          <w:instrText xml:space="preserve"> PAGEREF _Toc513306781 \h </w:instrText>
        </w:r>
        <w:r w:rsidR="008B42FE">
          <w:rPr>
            <w:noProof/>
            <w:webHidden/>
          </w:rPr>
        </w:r>
        <w:r w:rsidR="008B42FE">
          <w:rPr>
            <w:noProof/>
            <w:webHidden/>
          </w:rPr>
          <w:fldChar w:fldCharType="separate"/>
        </w:r>
        <w:r w:rsidR="00073517">
          <w:rPr>
            <w:noProof/>
            <w:webHidden/>
          </w:rPr>
          <w:t>48</w:t>
        </w:r>
        <w:r w:rsidR="008B42FE">
          <w:rPr>
            <w:noProof/>
            <w:webHidden/>
          </w:rPr>
          <w:fldChar w:fldCharType="end"/>
        </w:r>
      </w:hyperlink>
    </w:p>
    <w:p w14:paraId="4413CC7F" w14:textId="2E112D06" w:rsidR="008B42FE" w:rsidRDefault="00CC4891">
      <w:pPr>
        <w:pStyle w:val="TableofFigures"/>
        <w:tabs>
          <w:tab w:val="right" w:leader="dot" w:pos="8486"/>
        </w:tabs>
        <w:rPr>
          <w:rFonts w:eastAsiaTheme="minorEastAsia" w:cstheme="minorBidi"/>
          <w:noProof/>
          <w:sz w:val="22"/>
          <w:szCs w:val="22"/>
          <w:lang w:bidi="ar-SA"/>
        </w:rPr>
      </w:pPr>
      <w:hyperlink w:anchor="_Toc513306782" w:history="1">
        <w:r w:rsidR="008B42FE" w:rsidRPr="00C94389">
          <w:rPr>
            <w:rStyle w:val="Hyperlink"/>
            <w:noProof/>
          </w:rPr>
          <w:t>Figure 27 – The permeability decreases as the effective stress increases for different plugs.</w:t>
        </w:r>
        <w:r w:rsidR="008B42FE">
          <w:rPr>
            <w:noProof/>
            <w:webHidden/>
          </w:rPr>
          <w:tab/>
        </w:r>
        <w:r w:rsidR="008B42FE">
          <w:rPr>
            <w:noProof/>
            <w:webHidden/>
          </w:rPr>
          <w:fldChar w:fldCharType="begin"/>
        </w:r>
        <w:r w:rsidR="008B42FE">
          <w:rPr>
            <w:noProof/>
            <w:webHidden/>
          </w:rPr>
          <w:instrText xml:space="preserve"> PAGEREF _Toc513306782 \h </w:instrText>
        </w:r>
        <w:r w:rsidR="008B42FE">
          <w:rPr>
            <w:noProof/>
            <w:webHidden/>
          </w:rPr>
        </w:r>
        <w:r w:rsidR="008B42FE">
          <w:rPr>
            <w:noProof/>
            <w:webHidden/>
          </w:rPr>
          <w:fldChar w:fldCharType="separate"/>
        </w:r>
        <w:r w:rsidR="00073517">
          <w:rPr>
            <w:noProof/>
            <w:webHidden/>
          </w:rPr>
          <w:t>51</w:t>
        </w:r>
        <w:r w:rsidR="008B42FE">
          <w:rPr>
            <w:noProof/>
            <w:webHidden/>
          </w:rPr>
          <w:fldChar w:fldCharType="end"/>
        </w:r>
      </w:hyperlink>
    </w:p>
    <w:p w14:paraId="4698FBA7" w14:textId="6510F432" w:rsidR="008B42FE" w:rsidRDefault="00CC4891">
      <w:pPr>
        <w:pStyle w:val="TableofFigures"/>
        <w:tabs>
          <w:tab w:val="right" w:leader="dot" w:pos="8486"/>
        </w:tabs>
        <w:rPr>
          <w:rFonts w:eastAsiaTheme="minorEastAsia" w:cstheme="minorBidi"/>
          <w:noProof/>
          <w:sz w:val="22"/>
          <w:szCs w:val="22"/>
          <w:lang w:bidi="ar-SA"/>
        </w:rPr>
      </w:pPr>
      <w:hyperlink w:anchor="_Toc513306783" w:history="1">
        <w:r w:rsidR="008B42FE" w:rsidRPr="00C94389">
          <w:rPr>
            <w:rStyle w:val="Hyperlink"/>
            <w:noProof/>
          </w:rPr>
          <w:t>Figure 28 – Core-scale measurements corroborate the physically representative pore model, which predicts the permeability enhancement based on percolation theory. The stimulated permeability remains very close to that of the matrix, as opposed to that of the fractured plug, when the number of AE events per unit volume (#AE/volume) is smaller than the percolation threshold.</w:t>
        </w:r>
        <w:r w:rsidR="008B42FE">
          <w:rPr>
            <w:noProof/>
            <w:webHidden/>
          </w:rPr>
          <w:tab/>
        </w:r>
        <w:r w:rsidR="008B42FE">
          <w:rPr>
            <w:noProof/>
            <w:webHidden/>
          </w:rPr>
          <w:fldChar w:fldCharType="begin"/>
        </w:r>
        <w:r w:rsidR="008B42FE">
          <w:rPr>
            <w:noProof/>
            <w:webHidden/>
          </w:rPr>
          <w:instrText xml:space="preserve"> PAGEREF _Toc513306783 \h </w:instrText>
        </w:r>
        <w:r w:rsidR="008B42FE">
          <w:rPr>
            <w:noProof/>
            <w:webHidden/>
          </w:rPr>
        </w:r>
        <w:r w:rsidR="008B42FE">
          <w:rPr>
            <w:noProof/>
            <w:webHidden/>
          </w:rPr>
          <w:fldChar w:fldCharType="separate"/>
        </w:r>
        <w:r w:rsidR="00073517">
          <w:rPr>
            <w:noProof/>
            <w:webHidden/>
          </w:rPr>
          <w:t>52</w:t>
        </w:r>
        <w:r w:rsidR="008B42FE">
          <w:rPr>
            <w:noProof/>
            <w:webHidden/>
          </w:rPr>
          <w:fldChar w:fldCharType="end"/>
        </w:r>
      </w:hyperlink>
    </w:p>
    <w:p w14:paraId="75FB1580" w14:textId="631C6B34" w:rsidR="008B42FE" w:rsidRDefault="00CC4891">
      <w:pPr>
        <w:pStyle w:val="TableofFigures"/>
        <w:tabs>
          <w:tab w:val="right" w:leader="dot" w:pos="8486"/>
        </w:tabs>
        <w:rPr>
          <w:rFonts w:eastAsiaTheme="minorEastAsia" w:cstheme="minorBidi"/>
          <w:noProof/>
          <w:sz w:val="22"/>
          <w:szCs w:val="22"/>
          <w:lang w:bidi="ar-SA"/>
        </w:rPr>
      </w:pPr>
      <w:hyperlink w:anchor="_Toc513306784" w:history="1">
        <w:r w:rsidR="008B42FE" w:rsidRPr="00C94389">
          <w:rPr>
            <w:rStyle w:val="Hyperlink"/>
            <w:noProof/>
          </w:rPr>
          <w:t>Figure 29 – #Events/volume decreases monotonically with increasing amplitude cutoff</w:t>
        </w:r>
        <w:r w:rsidR="008B42FE">
          <w:rPr>
            <w:noProof/>
            <w:webHidden/>
          </w:rPr>
          <w:tab/>
        </w:r>
        <w:r w:rsidR="008B42FE">
          <w:rPr>
            <w:noProof/>
            <w:webHidden/>
          </w:rPr>
          <w:fldChar w:fldCharType="begin"/>
        </w:r>
        <w:r w:rsidR="008B42FE">
          <w:rPr>
            <w:noProof/>
            <w:webHidden/>
          </w:rPr>
          <w:instrText xml:space="preserve"> PAGEREF _Toc513306784 \h </w:instrText>
        </w:r>
        <w:r w:rsidR="008B42FE">
          <w:rPr>
            <w:noProof/>
            <w:webHidden/>
          </w:rPr>
        </w:r>
        <w:r w:rsidR="008B42FE">
          <w:rPr>
            <w:noProof/>
            <w:webHidden/>
          </w:rPr>
          <w:fldChar w:fldCharType="separate"/>
        </w:r>
        <w:r w:rsidR="00073517">
          <w:rPr>
            <w:noProof/>
            <w:webHidden/>
          </w:rPr>
          <w:t>53</w:t>
        </w:r>
        <w:r w:rsidR="008B42FE">
          <w:rPr>
            <w:noProof/>
            <w:webHidden/>
          </w:rPr>
          <w:fldChar w:fldCharType="end"/>
        </w:r>
      </w:hyperlink>
    </w:p>
    <w:p w14:paraId="3C74B58E" w14:textId="2566168E" w:rsidR="008B42FE" w:rsidRDefault="00CC4891">
      <w:pPr>
        <w:pStyle w:val="TableofFigures"/>
        <w:tabs>
          <w:tab w:val="right" w:leader="dot" w:pos="8486"/>
        </w:tabs>
        <w:rPr>
          <w:rFonts w:eastAsiaTheme="minorEastAsia" w:cstheme="minorBidi"/>
          <w:noProof/>
          <w:sz w:val="22"/>
          <w:szCs w:val="22"/>
          <w:lang w:bidi="ar-SA"/>
        </w:rPr>
      </w:pPr>
      <w:hyperlink w:anchor="_Toc513306785" w:history="1">
        <w:r w:rsidR="008B42FE" w:rsidRPr="00C94389">
          <w:rPr>
            <w:rStyle w:val="Hyperlink"/>
            <w:noProof/>
          </w:rPr>
          <w:t>Figure 30 – Pump pressure data show that Samples 1 and 2, which were conventionally fractured, have higher breakdown pressures than do the cyclically fractured samples (3 and 4). The breakdown pressure of Sample 4 is higher than that of Sample 3 but requires fewer cycles to fail.</w:t>
        </w:r>
        <w:r w:rsidR="008B42FE">
          <w:rPr>
            <w:noProof/>
            <w:webHidden/>
          </w:rPr>
          <w:tab/>
        </w:r>
        <w:r w:rsidR="008B42FE">
          <w:rPr>
            <w:noProof/>
            <w:webHidden/>
          </w:rPr>
          <w:fldChar w:fldCharType="begin"/>
        </w:r>
        <w:r w:rsidR="008B42FE">
          <w:rPr>
            <w:noProof/>
            <w:webHidden/>
          </w:rPr>
          <w:instrText xml:space="preserve"> PAGEREF _Toc513306785 \h </w:instrText>
        </w:r>
        <w:r w:rsidR="008B42FE">
          <w:rPr>
            <w:noProof/>
            <w:webHidden/>
          </w:rPr>
        </w:r>
        <w:r w:rsidR="008B42FE">
          <w:rPr>
            <w:noProof/>
            <w:webHidden/>
          </w:rPr>
          <w:fldChar w:fldCharType="separate"/>
        </w:r>
        <w:r w:rsidR="00073517">
          <w:rPr>
            <w:noProof/>
            <w:webHidden/>
          </w:rPr>
          <w:t>57</w:t>
        </w:r>
        <w:r w:rsidR="008B42FE">
          <w:rPr>
            <w:noProof/>
            <w:webHidden/>
          </w:rPr>
          <w:fldChar w:fldCharType="end"/>
        </w:r>
      </w:hyperlink>
    </w:p>
    <w:p w14:paraId="6465CB58" w14:textId="271A2BF8" w:rsidR="008B42FE" w:rsidRDefault="00CC4891">
      <w:pPr>
        <w:pStyle w:val="TableofFigures"/>
        <w:tabs>
          <w:tab w:val="right" w:leader="dot" w:pos="8486"/>
        </w:tabs>
        <w:rPr>
          <w:rFonts w:eastAsiaTheme="minorEastAsia" w:cstheme="minorBidi"/>
          <w:noProof/>
          <w:sz w:val="22"/>
          <w:szCs w:val="22"/>
          <w:lang w:bidi="ar-SA"/>
        </w:rPr>
      </w:pPr>
      <w:hyperlink w:anchor="_Toc513306786" w:history="1">
        <w:r w:rsidR="008B42FE" w:rsidRPr="00C94389">
          <w:rPr>
            <w:rStyle w:val="Hyperlink"/>
            <w:noProof/>
          </w:rPr>
          <w:t>Figure 31 – The number of acoustic emission (AE) events is higher in cyclic fracturing (bottom) than in conventional fracturing (top), which suggests that the stimulated reservoir volume is larger in cyclic fracturing. The triaxial stresses were σ</w:t>
        </w:r>
        <w:r w:rsidR="008B42FE" w:rsidRPr="00C94389">
          <w:rPr>
            <w:rStyle w:val="Hyperlink"/>
            <w:noProof/>
            <w:vertAlign w:val="subscript"/>
          </w:rPr>
          <w:t>v</w:t>
        </w:r>
        <w:r w:rsidR="008B42FE" w:rsidRPr="00C94389">
          <w:rPr>
            <w:rStyle w:val="Hyperlink"/>
            <w:noProof/>
          </w:rPr>
          <w:t xml:space="preserve"> (vertical stress) = 3000 psi, σ</w:t>
        </w:r>
        <w:r w:rsidR="008B42FE" w:rsidRPr="00C94389">
          <w:rPr>
            <w:rStyle w:val="Hyperlink"/>
            <w:noProof/>
            <w:vertAlign w:val="subscript"/>
          </w:rPr>
          <w:t>H</w:t>
        </w:r>
        <w:r w:rsidR="008B42FE" w:rsidRPr="00C94389">
          <w:rPr>
            <w:rStyle w:val="Hyperlink"/>
            <w:noProof/>
          </w:rPr>
          <w:t xml:space="preserve"> (maximum horizontal stress) = 2000 psi, and σ</w:t>
        </w:r>
        <w:r w:rsidR="008B42FE" w:rsidRPr="00C94389">
          <w:rPr>
            <w:rStyle w:val="Hyperlink"/>
            <w:noProof/>
            <w:vertAlign w:val="subscript"/>
          </w:rPr>
          <w:t>h</w:t>
        </w:r>
        <w:r w:rsidR="008B42FE" w:rsidRPr="00C94389">
          <w:rPr>
            <w:rStyle w:val="Hyperlink"/>
            <w:noProof/>
          </w:rPr>
          <w:t xml:space="preserve"> (minimum horizontal stress) = 500 psi.</w:t>
        </w:r>
        <w:r w:rsidR="008B42FE">
          <w:rPr>
            <w:noProof/>
            <w:webHidden/>
          </w:rPr>
          <w:tab/>
        </w:r>
        <w:r w:rsidR="008B42FE">
          <w:rPr>
            <w:noProof/>
            <w:webHidden/>
          </w:rPr>
          <w:fldChar w:fldCharType="begin"/>
        </w:r>
        <w:r w:rsidR="008B42FE">
          <w:rPr>
            <w:noProof/>
            <w:webHidden/>
          </w:rPr>
          <w:instrText xml:space="preserve"> PAGEREF _Toc513306786 \h </w:instrText>
        </w:r>
        <w:r w:rsidR="008B42FE">
          <w:rPr>
            <w:noProof/>
            <w:webHidden/>
          </w:rPr>
        </w:r>
        <w:r w:rsidR="008B42FE">
          <w:rPr>
            <w:noProof/>
            <w:webHidden/>
          </w:rPr>
          <w:fldChar w:fldCharType="separate"/>
        </w:r>
        <w:r w:rsidR="00073517">
          <w:rPr>
            <w:noProof/>
            <w:webHidden/>
          </w:rPr>
          <w:t>58</w:t>
        </w:r>
        <w:r w:rsidR="008B42FE">
          <w:rPr>
            <w:noProof/>
            <w:webHidden/>
          </w:rPr>
          <w:fldChar w:fldCharType="end"/>
        </w:r>
      </w:hyperlink>
    </w:p>
    <w:p w14:paraId="3036E91A" w14:textId="008ED9BA" w:rsidR="008B42FE" w:rsidRDefault="00CC4891">
      <w:pPr>
        <w:pStyle w:val="TableofFigures"/>
        <w:tabs>
          <w:tab w:val="right" w:leader="dot" w:pos="8486"/>
        </w:tabs>
        <w:rPr>
          <w:rFonts w:eastAsiaTheme="minorEastAsia" w:cstheme="minorBidi"/>
          <w:noProof/>
          <w:sz w:val="22"/>
          <w:szCs w:val="22"/>
          <w:lang w:bidi="ar-SA"/>
        </w:rPr>
      </w:pPr>
      <w:hyperlink w:anchor="_Toc513306787" w:history="1">
        <w:r w:rsidR="008B42FE" w:rsidRPr="00C94389">
          <w:rPr>
            <w:rStyle w:val="Hyperlink"/>
            <w:noProof/>
          </w:rPr>
          <w:t>Figure 32 – Flowchart to determine the unknown parameters (</w:t>
        </w:r>
        <w:r w:rsidR="008B42FE" w:rsidRPr="00C94389">
          <w:rPr>
            <w:rStyle w:val="Hyperlink"/>
            <w:i/>
            <w:noProof/>
          </w:rPr>
          <w:t>C</w:t>
        </w:r>
        <w:r w:rsidR="008B42FE" w:rsidRPr="00C94389">
          <w:rPr>
            <w:rStyle w:val="Hyperlink"/>
            <w:noProof/>
          </w:rPr>
          <w:t xml:space="preserve">, </w:t>
        </w:r>
        <w:r w:rsidR="008B42FE" w:rsidRPr="00C94389">
          <w:rPr>
            <w:rStyle w:val="Hyperlink"/>
            <w:i/>
            <w:noProof/>
          </w:rPr>
          <w:t>m</w:t>
        </w:r>
        <w:r w:rsidR="008B42FE" w:rsidRPr="00C94389">
          <w:rPr>
            <w:rStyle w:val="Hyperlink"/>
            <w:noProof/>
          </w:rPr>
          <w:t xml:space="preserve">, and </w:t>
        </w:r>
        <w:r w:rsidR="008B42FE" w:rsidRPr="00C94389">
          <w:rPr>
            <w:rStyle w:val="Hyperlink"/>
            <w:i/>
            <w:noProof/>
          </w:rPr>
          <w:t>a</w:t>
        </w:r>
        <w:r w:rsidR="008B42FE" w:rsidRPr="00C94389">
          <w:rPr>
            <w:rStyle w:val="Hyperlink"/>
            <w:i/>
            <w:noProof/>
            <w:vertAlign w:val="subscript"/>
          </w:rPr>
          <w:t>i</w:t>
        </w:r>
        <w:r w:rsidR="008B42FE" w:rsidRPr="00C94389">
          <w:rPr>
            <w:rStyle w:val="Hyperlink"/>
            <w:noProof/>
          </w:rPr>
          <w:t xml:space="preserve"> ) in the modified Paris’ law (Eq. 9). The tuned model, whose accuracy is tested for Sample 4, helps us to predict the breakdown pressure and cycle.</w:t>
        </w:r>
        <w:r w:rsidR="008B42FE">
          <w:rPr>
            <w:noProof/>
            <w:webHidden/>
          </w:rPr>
          <w:tab/>
        </w:r>
        <w:r w:rsidR="008B42FE">
          <w:rPr>
            <w:noProof/>
            <w:webHidden/>
          </w:rPr>
          <w:fldChar w:fldCharType="begin"/>
        </w:r>
        <w:r w:rsidR="008B42FE">
          <w:rPr>
            <w:noProof/>
            <w:webHidden/>
          </w:rPr>
          <w:instrText xml:space="preserve"> PAGEREF _Toc513306787 \h </w:instrText>
        </w:r>
        <w:r w:rsidR="008B42FE">
          <w:rPr>
            <w:noProof/>
            <w:webHidden/>
          </w:rPr>
        </w:r>
        <w:r w:rsidR="008B42FE">
          <w:rPr>
            <w:noProof/>
            <w:webHidden/>
          </w:rPr>
          <w:fldChar w:fldCharType="separate"/>
        </w:r>
        <w:r w:rsidR="00073517">
          <w:rPr>
            <w:noProof/>
            <w:webHidden/>
          </w:rPr>
          <w:t>61</w:t>
        </w:r>
        <w:r w:rsidR="008B42FE">
          <w:rPr>
            <w:noProof/>
            <w:webHidden/>
          </w:rPr>
          <w:fldChar w:fldCharType="end"/>
        </w:r>
      </w:hyperlink>
    </w:p>
    <w:p w14:paraId="45996722" w14:textId="4D825472" w:rsidR="008B42FE" w:rsidRDefault="00CC4891">
      <w:pPr>
        <w:pStyle w:val="TableofFigures"/>
        <w:tabs>
          <w:tab w:val="right" w:leader="dot" w:pos="8486"/>
        </w:tabs>
        <w:rPr>
          <w:rFonts w:eastAsiaTheme="minorEastAsia" w:cstheme="minorBidi"/>
          <w:noProof/>
          <w:sz w:val="22"/>
          <w:szCs w:val="22"/>
          <w:lang w:bidi="ar-SA"/>
        </w:rPr>
      </w:pPr>
      <w:hyperlink w:anchor="_Toc513306788" w:history="1">
        <w:r w:rsidR="008B42FE" w:rsidRPr="00C94389">
          <w:rPr>
            <w:rStyle w:val="Hyperlink"/>
            <w:noProof/>
          </w:rPr>
          <w:t>Figure 33 – Error (Eq. 10) in predicting the breakdown pressure for cyclic fracturing for Sample 4. The unknown parameters in the modified Paris’ law are determined based on the workflow provided in the Methodology for Sample 3.</w:t>
        </w:r>
        <w:r w:rsidR="008B42FE">
          <w:rPr>
            <w:noProof/>
            <w:webHidden/>
          </w:rPr>
          <w:tab/>
        </w:r>
        <w:r w:rsidR="008B42FE">
          <w:rPr>
            <w:noProof/>
            <w:webHidden/>
          </w:rPr>
          <w:fldChar w:fldCharType="begin"/>
        </w:r>
        <w:r w:rsidR="008B42FE">
          <w:rPr>
            <w:noProof/>
            <w:webHidden/>
          </w:rPr>
          <w:instrText xml:space="preserve"> PAGEREF _Toc513306788 \h </w:instrText>
        </w:r>
        <w:r w:rsidR="008B42FE">
          <w:rPr>
            <w:noProof/>
            <w:webHidden/>
          </w:rPr>
        </w:r>
        <w:r w:rsidR="008B42FE">
          <w:rPr>
            <w:noProof/>
            <w:webHidden/>
          </w:rPr>
          <w:fldChar w:fldCharType="separate"/>
        </w:r>
        <w:r w:rsidR="00073517">
          <w:rPr>
            <w:noProof/>
            <w:webHidden/>
          </w:rPr>
          <w:t>63</w:t>
        </w:r>
        <w:r w:rsidR="008B42FE">
          <w:rPr>
            <w:noProof/>
            <w:webHidden/>
          </w:rPr>
          <w:fldChar w:fldCharType="end"/>
        </w:r>
      </w:hyperlink>
    </w:p>
    <w:p w14:paraId="29165147" w14:textId="23EF6499" w:rsidR="008B42FE" w:rsidRDefault="00CC4891">
      <w:pPr>
        <w:pStyle w:val="TableofFigures"/>
        <w:tabs>
          <w:tab w:val="right" w:leader="dot" w:pos="8486"/>
        </w:tabs>
        <w:rPr>
          <w:rFonts w:eastAsiaTheme="minorEastAsia" w:cstheme="minorBidi"/>
          <w:noProof/>
          <w:sz w:val="22"/>
          <w:szCs w:val="22"/>
          <w:lang w:bidi="ar-SA"/>
        </w:rPr>
      </w:pPr>
      <w:hyperlink w:anchor="_Toc513306789" w:history="1">
        <w:r w:rsidR="008B42FE" w:rsidRPr="00C94389">
          <w:rPr>
            <w:rStyle w:val="Hyperlink"/>
            <w:noProof/>
          </w:rPr>
          <w:t>Figure 34 – Predicted failure for two scenarios based on the tuned model: Case 1 shows a higher breakdown pressure at a lower number of cycles than does Case 2.</w:t>
        </w:r>
        <w:r w:rsidR="008B42FE">
          <w:rPr>
            <w:noProof/>
            <w:webHidden/>
          </w:rPr>
          <w:tab/>
        </w:r>
        <w:r w:rsidR="008B42FE">
          <w:rPr>
            <w:noProof/>
            <w:webHidden/>
          </w:rPr>
          <w:fldChar w:fldCharType="begin"/>
        </w:r>
        <w:r w:rsidR="008B42FE">
          <w:rPr>
            <w:noProof/>
            <w:webHidden/>
          </w:rPr>
          <w:instrText xml:space="preserve"> PAGEREF _Toc513306789 \h </w:instrText>
        </w:r>
        <w:r w:rsidR="008B42FE">
          <w:rPr>
            <w:noProof/>
            <w:webHidden/>
          </w:rPr>
        </w:r>
        <w:r w:rsidR="008B42FE">
          <w:rPr>
            <w:noProof/>
            <w:webHidden/>
          </w:rPr>
          <w:fldChar w:fldCharType="separate"/>
        </w:r>
        <w:r w:rsidR="00073517">
          <w:rPr>
            <w:noProof/>
            <w:webHidden/>
          </w:rPr>
          <w:t>64</w:t>
        </w:r>
        <w:r w:rsidR="008B42FE">
          <w:rPr>
            <w:noProof/>
            <w:webHidden/>
          </w:rPr>
          <w:fldChar w:fldCharType="end"/>
        </w:r>
      </w:hyperlink>
    </w:p>
    <w:p w14:paraId="60AF0B26" w14:textId="14A0F6C0" w:rsidR="00DA1971" w:rsidRDefault="00F7122D" w:rsidP="00EF1254">
      <w:pPr>
        <w:pStyle w:val="Heading1"/>
      </w:pPr>
      <w:r>
        <w:fldChar w:fldCharType="end"/>
      </w:r>
      <w:r w:rsidR="00DA1971">
        <w:br w:type="page"/>
      </w:r>
      <w:bookmarkStart w:id="7" w:name="_Toc310579467"/>
      <w:bookmarkStart w:id="8" w:name="_Toc513799856"/>
      <w:r w:rsidR="00DA1971">
        <w:lastRenderedPageBreak/>
        <w:t>Abstract</w:t>
      </w:r>
      <w:bookmarkEnd w:id="7"/>
      <w:bookmarkEnd w:id="8"/>
    </w:p>
    <w:p w14:paraId="235329A2" w14:textId="7404C708" w:rsidR="00CE54F5" w:rsidRDefault="002A16F1" w:rsidP="00CE54F5">
      <w:pPr>
        <w:ind w:firstLine="720"/>
      </w:pPr>
      <w:r w:rsidRPr="00FD1043">
        <w:rPr>
          <w:noProof/>
        </w:rPr>
        <w:t>Well</w:t>
      </w:r>
      <w:r w:rsidRPr="002A16F1">
        <w:t xml:space="preserve"> stimulation is </w:t>
      </w:r>
      <w:r w:rsidR="003C12D8">
        <w:t xml:space="preserve">undertaken to </w:t>
      </w:r>
      <w:r w:rsidRPr="002A16F1">
        <w:t xml:space="preserve">reduce the restriction to flow in a </w:t>
      </w:r>
      <w:r w:rsidRPr="00A20EC4">
        <w:rPr>
          <w:noProof/>
        </w:rPr>
        <w:t>reservoir.</w:t>
      </w:r>
      <w:r w:rsidRPr="002A16F1">
        <w:t xml:space="preserve"> Among all the well stimulation techniques, hydraulic fracturing is one of the most widely employed </w:t>
      </w:r>
      <w:r w:rsidRPr="00AD65DD">
        <w:rPr>
          <w:noProof/>
        </w:rPr>
        <w:t>technique</w:t>
      </w:r>
      <w:r w:rsidR="00B46E21" w:rsidRPr="00AD65DD">
        <w:rPr>
          <w:noProof/>
        </w:rPr>
        <w:t>s</w:t>
      </w:r>
      <w:r w:rsidRPr="002A16F1">
        <w:t xml:space="preserve"> due to the development of shale and tight sand resources.</w:t>
      </w:r>
      <w:r w:rsidR="00CE54F5">
        <w:t xml:space="preserve"> The present study focuses on </w:t>
      </w:r>
      <w:r w:rsidR="00F74DDB">
        <w:t xml:space="preserve">two problems </w:t>
      </w:r>
      <w:r w:rsidR="002273DE">
        <w:t xml:space="preserve">relevant to hydraulic fracturing; </w:t>
      </w:r>
      <w:r w:rsidR="009A50D5">
        <w:t>predict</w:t>
      </w:r>
      <w:r w:rsidR="00705855">
        <w:t>ing</w:t>
      </w:r>
      <w:r w:rsidR="009A50D5">
        <w:t xml:space="preserve"> the </w:t>
      </w:r>
      <w:r w:rsidR="00F80322">
        <w:t xml:space="preserve">transport properties </w:t>
      </w:r>
      <w:r w:rsidR="009A50D5">
        <w:t xml:space="preserve">enhancement as a function of recorded acoustic </w:t>
      </w:r>
      <w:r w:rsidR="00E478A2">
        <w:t xml:space="preserve">emission (AE) </w:t>
      </w:r>
      <w:r w:rsidR="009A50D5">
        <w:t>events</w:t>
      </w:r>
      <w:r w:rsidR="00F80322">
        <w:t xml:space="preserve"> </w:t>
      </w:r>
      <w:r w:rsidR="007D63DC">
        <w:t xml:space="preserve">during hydraulic fracturing </w:t>
      </w:r>
      <w:r w:rsidR="00F80322">
        <w:t>and predic</w:t>
      </w:r>
      <w:r w:rsidR="007D63DC">
        <w:t>t</w:t>
      </w:r>
      <w:r w:rsidR="00705855">
        <w:t>ing</w:t>
      </w:r>
      <w:r w:rsidR="00F80322">
        <w:t xml:space="preserve"> the breakdown pressures in cyclic fracturing.</w:t>
      </w:r>
    </w:p>
    <w:p w14:paraId="364B90CA" w14:textId="7AA6C367" w:rsidR="00DA1971" w:rsidRDefault="009A50D5" w:rsidP="005603B6">
      <w:pPr>
        <w:ind w:firstLine="720"/>
      </w:pPr>
      <w:r>
        <w:t xml:space="preserve"> </w:t>
      </w:r>
      <w:r w:rsidR="007A5D52">
        <w:t>To study the first problem</w:t>
      </w:r>
      <w:r w:rsidR="00527B93">
        <w:t xml:space="preserve">, I </w:t>
      </w:r>
      <w:r>
        <w:t>initiate pore-scale modeling of acoustic emission (AE) events based on percolation theory. The</w:t>
      </w:r>
      <w:r w:rsidR="003744EC">
        <w:t xml:space="preserve"> primary</w:t>
      </w:r>
      <w:r>
        <w:t xml:space="preserve"> objective is to predict the permeability enhancement by accounting for the number of AE events. </w:t>
      </w:r>
      <w:r w:rsidR="007A5D52">
        <w:t>I first</w:t>
      </w:r>
      <w:r>
        <w:t xml:space="preserve"> develop a physically representative model of the </w:t>
      </w:r>
      <w:r w:rsidRPr="00AD65DD">
        <w:rPr>
          <w:noProof/>
        </w:rPr>
        <w:t>intact</w:t>
      </w:r>
      <w:r>
        <w:t xml:space="preserve"> pore space of the matrix of Tennessee sandstone at the core scale based on petrophysical measurements, which are porosity, permeability, and capillary pressure. A block-scale sample of the formation is then hydraulically fractured, where piezoelectric sensors record the events generated during stimulation. </w:t>
      </w:r>
      <w:r w:rsidR="00AD3ACF">
        <w:t>I</w:t>
      </w:r>
      <w:r>
        <w:t xml:space="preserve"> predict the permeability enhancement of the </w:t>
      </w:r>
      <w:r w:rsidRPr="00AD65DD">
        <w:rPr>
          <w:noProof/>
        </w:rPr>
        <w:t>formation</w:t>
      </w:r>
      <w:r>
        <w:t xml:space="preserve"> at the core scale by accounting for the number of AE events per unit volume. Independent petrophysical measurements corroborate the </w:t>
      </w:r>
      <w:r w:rsidRPr="00AD65DD">
        <w:rPr>
          <w:noProof/>
        </w:rPr>
        <w:t>predicted</w:t>
      </w:r>
      <w:r>
        <w:t xml:space="preserve"> results based on percolation theory. The proposed model has </w:t>
      </w:r>
      <w:r w:rsidR="003744EC">
        <w:t>significant</w:t>
      </w:r>
      <w:r>
        <w:t xml:space="preserve"> implications for characterizing the transport properties of t</w:t>
      </w:r>
      <w:r w:rsidR="00031260">
        <w:t>he stimulated reservoir volume.</w:t>
      </w:r>
    </w:p>
    <w:p w14:paraId="0BFE6303" w14:textId="22526B90" w:rsidR="009A50D5" w:rsidRDefault="006A3751" w:rsidP="00031260">
      <w:pPr>
        <w:ind w:firstLine="720"/>
      </w:pPr>
      <w:r>
        <w:t xml:space="preserve">The second problem is relevant to predicting the breakdown pressure in hydraulic fracturing. </w:t>
      </w:r>
      <w:r w:rsidR="009A50D5">
        <w:t xml:space="preserve">In conventional fracturing, the fluid pressure is increased monotonically to reach failure in a single cycle. The breakdown pressure can </w:t>
      </w:r>
      <w:r w:rsidR="009A50D5" w:rsidRPr="00AD65DD">
        <w:rPr>
          <w:noProof/>
        </w:rPr>
        <w:t>be reduced</w:t>
      </w:r>
      <w:r w:rsidR="009A50D5">
        <w:t xml:space="preserve"> </w:t>
      </w:r>
      <w:r w:rsidR="009A50D5">
        <w:lastRenderedPageBreak/>
        <w:t xml:space="preserve">if we increase and decrease the fluid pressure cyclically (cyclic fracturing). This phenomenon has </w:t>
      </w:r>
      <w:r w:rsidR="009A50D5" w:rsidRPr="00AD65DD">
        <w:rPr>
          <w:noProof/>
        </w:rPr>
        <w:t>been tested</w:t>
      </w:r>
      <w:r w:rsidR="009A50D5">
        <w:t xml:space="preserve"> in other fields, but it is not yet possible to predict the breakdown pressure and cycle in petroleum engineering in the context of hydraulic fracturing. </w:t>
      </w:r>
      <w:r w:rsidR="00315EB4">
        <w:t>The present study</w:t>
      </w:r>
      <w:r w:rsidR="009A50D5">
        <w:t xml:space="preserve"> </w:t>
      </w:r>
      <w:r w:rsidR="00C63BC7">
        <w:t>proposes</w:t>
      </w:r>
      <w:r w:rsidR="009A50D5">
        <w:t xml:space="preserve"> a workflow based on a modified </w:t>
      </w:r>
      <w:r w:rsidR="00407260">
        <w:t>P</w:t>
      </w:r>
      <w:r w:rsidR="009A50D5">
        <w:t xml:space="preserve">aris law to predict the breakdown pressure and cycle </w:t>
      </w:r>
      <w:r w:rsidR="00407260">
        <w:t>of</w:t>
      </w:r>
      <w:r w:rsidR="009A50D5">
        <w:t xml:space="preserve"> cyclic fracturing. The modified </w:t>
      </w:r>
      <w:r w:rsidR="00407260">
        <w:t>P</w:t>
      </w:r>
      <w:r w:rsidR="009A50D5">
        <w:t xml:space="preserve">aris law </w:t>
      </w:r>
      <w:r w:rsidR="009A50D5" w:rsidRPr="00AD65DD">
        <w:rPr>
          <w:noProof/>
        </w:rPr>
        <w:t>is based</w:t>
      </w:r>
      <w:r w:rsidR="009A50D5">
        <w:t xml:space="preserve"> on linear elastic fracture mechanics (LEFM), which treats the </w:t>
      </w:r>
      <w:r w:rsidR="009A50D5" w:rsidRPr="0036773D">
        <w:rPr>
          <w:noProof/>
        </w:rPr>
        <w:t>solid</w:t>
      </w:r>
      <w:r w:rsidR="009A50D5">
        <w:t xml:space="preserve"> domain as </w:t>
      </w:r>
      <w:r w:rsidR="009A50D5" w:rsidRPr="0036773D">
        <w:rPr>
          <w:noProof/>
        </w:rPr>
        <w:t>a</w:t>
      </w:r>
      <w:r w:rsidR="00407260" w:rsidRPr="0036773D">
        <w:rPr>
          <w:noProof/>
        </w:rPr>
        <w:t>n</w:t>
      </w:r>
      <w:r w:rsidR="009A50D5" w:rsidRPr="0036773D">
        <w:rPr>
          <w:noProof/>
        </w:rPr>
        <w:t xml:space="preserve"> isotropic</w:t>
      </w:r>
      <w:r w:rsidR="009A50D5">
        <w:t xml:space="preserve"> and linear </w:t>
      </w:r>
      <w:r w:rsidR="009A50D5" w:rsidRPr="0036773D">
        <w:rPr>
          <w:noProof/>
        </w:rPr>
        <w:t>elastic</w:t>
      </w:r>
      <w:r w:rsidR="009A50D5">
        <w:t xml:space="preserve"> medium. </w:t>
      </w:r>
      <w:r w:rsidR="0009765F">
        <w:t xml:space="preserve">I </w:t>
      </w:r>
      <w:r w:rsidR="009A50D5">
        <w:t xml:space="preserve">use the data available in the literature for dry Tennessee sandstones. The samples </w:t>
      </w:r>
      <w:r w:rsidR="009A50D5" w:rsidRPr="0036773D">
        <w:rPr>
          <w:noProof/>
        </w:rPr>
        <w:t>were hydraulically fractured</w:t>
      </w:r>
      <w:r w:rsidR="009A50D5">
        <w:t xml:space="preserve"> under triaxial stress, two with conventional and two with cyclic methods. The results show that the tuned Paris law can predict the breakdown pressure and cycle with </w:t>
      </w:r>
      <w:r w:rsidR="00407260">
        <w:t>reasonable</w:t>
      </w:r>
      <w:r w:rsidR="009A50D5">
        <w:t xml:space="preserve"> accuracy. The </w:t>
      </w:r>
      <w:r w:rsidR="009A50D5" w:rsidRPr="0036773D">
        <w:rPr>
          <w:noProof/>
        </w:rPr>
        <w:t>tuned</w:t>
      </w:r>
      <w:r w:rsidR="009A50D5">
        <w:t xml:space="preserve"> model can help us to design an optimum scenario that is fundamentally different from the conventional method for formation stimulation. </w:t>
      </w:r>
    </w:p>
    <w:p w14:paraId="39292476" w14:textId="77777777" w:rsidR="009A50D5" w:rsidRDefault="009A50D5" w:rsidP="00DA1971"/>
    <w:p w14:paraId="7A688972" w14:textId="77777777" w:rsidR="009A50D5" w:rsidRDefault="009A50D5" w:rsidP="00DA1971">
      <w:pPr>
        <w:sectPr w:rsidR="009A50D5" w:rsidSect="00775701">
          <w:footerReference w:type="default" r:id="rId9"/>
          <w:pgSz w:w="12240" w:h="15840" w:code="1"/>
          <w:pgMar w:top="1440" w:right="1440" w:bottom="1440" w:left="2304" w:header="720" w:footer="720" w:gutter="0"/>
          <w:pgNumType w:fmt="lowerRoman" w:start="4"/>
          <w:cols w:space="720"/>
          <w:docGrid w:linePitch="360"/>
        </w:sectPr>
      </w:pPr>
    </w:p>
    <w:p w14:paraId="176DDEAA" w14:textId="77777777" w:rsidR="00DA1971" w:rsidRDefault="009245C5" w:rsidP="00EF1254">
      <w:pPr>
        <w:pStyle w:val="Heading1"/>
      </w:pPr>
      <w:bookmarkStart w:id="9" w:name="_Toc310579468"/>
      <w:r w:rsidRPr="000F56FF">
        <w:lastRenderedPageBreak/>
        <w:t xml:space="preserve"> </w:t>
      </w:r>
      <w:bookmarkStart w:id="10" w:name="_Toc513799857"/>
      <w:r w:rsidR="00112F1F">
        <w:t>Chapter 1</w:t>
      </w:r>
      <w:r w:rsidR="004A1AA6">
        <w:t xml:space="preserve">: </w:t>
      </w:r>
      <w:r w:rsidR="00DA1971" w:rsidRPr="000F56FF">
        <w:t>Introduction</w:t>
      </w:r>
      <w:bookmarkEnd w:id="9"/>
      <w:bookmarkEnd w:id="10"/>
    </w:p>
    <w:p w14:paraId="6D03EA29" w14:textId="77777777" w:rsidR="0097745A" w:rsidRDefault="00131EC2" w:rsidP="0097745A">
      <w:pPr>
        <w:pStyle w:val="Heading2"/>
      </w:pPr>
      <w:bookmarkStart w:id="11" w:name="_Toc513799858"/>
      <w:r>
        <w:t xml:space="preserve">1.1 </w:t>
      </w:r>
      <w:r w:rsidR="0097745A">
        <w:t>Problem statement</w:t>
      </w:r>
      <w:bookmarkEnd w:id="11"/>
    </w:p>
    <w:p w14:paraId="56B74586" w14:textId="50E3B6FE" w:rsidR="00AE717D" w:rsidRDefault="00AE717D" w:rsidP="00AE717D">
      <w:pPr>
        <w:ind w:firstLine="720"/>
      </w:pPr>
      <w:r>
        <w:t xml:space="preserve">In hydraulic fracturing, large volumes of fluid and sand are injected into the formation to enhance its transport properties. The technique has been </w:t>
      </w:r>
      <w:r w:rsidR="008F6014">
        <w:t xml:space="preserve">used </w:t>
      </w:r>
      <w:r>
        <w:t xml:space="preserve">since 1940’s but has gained momentum in this decade due to applications in unconventional resources like tight sandstones and shales. Hydraulic fracturing with </w:t>
      </w:r>
      <w:r w:rsidR="000174FE">
        <w:t xml:space="preserve">a </w:t>
      </w:r>
      <w:r>
        <w:t>horizontal well</w:t>
      </w:r>
      <w:r w:rsidR="000174FE">
        <w:t xml:space="preserve"> </w:t>
      </w:r>
      <w:r>
        <w:t xml:space="preserve">is now one of the </w:t>
      </w:r>
      <w:r w:rsidR="00E2524F" w:rsidRPr="00FD1043">
        <w:rPr>
          <w:noProof/>
        </w:rPr>
        <w:t>major</w:t>
      </w:r>
      <w:r>
        <w:t xml:space="preserve"> methods of economically extracting oil and gas from low permeability reservoirs and accounts for about half of current U.S. crude oil production (</w:t>
      </w:r>
      <w:r>
        <w:fldChar w:fldCharType="begin"/>
      </w:r>
      <w:r>
        <w:instrText xml:space="preserve"> REF _Ref508131534 \h </w:instrText>
      </w:r>
      <w:r>
        <w:fldChar w:fldCharType="separate"/>
      </w:r>
      <w:r w:rsidR="00073517">
        <w:t xml:space="preserve">Figure </w:t>
      </w:r>
      <w:r w:rsidR="00073517">
        <w:rPr>
          <w:noProof/>
        </w:rPr>
        <w:t>1</w:t>
      </w:r>
      <w:r>
        <w:fldChar w:fldCharType="end"/>
      </w:r>
      <w:r>
        <w:t>) and two-thirds of U.S. natural gas production (</w:t>
      </w:r>
      <w:r>
        <w:fldChar w:fldCharType="begin"/>
      </w:r>
      <w:r>
        <w:instrText xml:space="preserve"> REF _Ref508131569 \h </w:instrText>
      </w:r>
      <w:r>
        <w:fldChar w:fldCharType="separate"/>
      </w:r>
      <w:r w:rsidR="00073517">
        <w:t xml:space="preserve">Figure </w:t>
      </w:r>
      <w:r w:rsidR="00073517">
        <w:rPr>
          <w:noProof/>
        </w:rPr>
        <w:t>2</w:t>
      </w:r>
      <w:r>
        <w:fldChar w:fldCharType="end"/>
      </w:r>
      <w:r>
        <w:t>)</w:t>
      </w:r>
    </w:p>
    <w:p w14:paraId="4FF319D1" w14:textId="77777777" w:rsidR="00AE717D" w:rsidRDefault="00AE717D" w:rsidP="00FD1043">
      <w:pPr>
        <w:keepNext/>
        <w:jc w:val="center"/>
      </w:pPr>
      <w:r>
        <w:rPr>
          <w:noProof/>
          <w:lang w:bidi="ar-SA"/>
        </w:rPr>
        <w:drawing>
          <wp:inline distT="0" distB="0" distL="0" distR="0" wp14:anchorId="13D8A042" wp14:editId="7888CDED">
            <wp:extent cx="5394960" cy="2350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ydraulicFracturing.png"/>
                    <pic:cNvPicPr/>
                  </pic:nvPicPr>
                  <pic:blipFill rotWithShape="1">
                    <a:blip r:embed="rId10">
                      <a:extLst>
                        <a:ext uri="{28A0092B-C50C-407E-A947-70E740481C1C}">
                          <a14:useLocalDpi xmlns:a14="http://schemas.microsoft.com/office/drawing/2010/main" val="0"/>
                        </a:ext>
                      </a:extLst>
                    </a:blip>
                    <a:srcRect t="12733"/>
                    <a:stretch/>
                  </pic:blipFill>
                  <pic:spPr bwMode="auto">
                    <a:xfrm>
                      <a:off x="0" y="0"/>
                      <a:ext cx="5394960" cy="2350135"/>
                    </a:xfrm>
                    <a:prstGeom prst="rect">
                      <a:avLst/>
                    </a:prstGeom>
                    <a:ln>
                      <a:noFill/>
                    </a:ln>
                    <a:extLst>
                      <a:ext uri="{53640926-AAD7-44D8-BBD7-CCE9431645EC}">
                        <a14:shadowObscured xmlns:a14="http://schemas.microsoft.com/office/drawing/2010/main"/>
                      </a:ext>
                    </a:extLst>
                  </pic:spPr>
                </pic:pic>
              </a:graphicData>
            </a:graphic>
          </wp:inline>
        </w:drawing>
      </w:r>
    </w:p>
    <w:p w14:paraId="3C325598" w14:textId="0B41855D" w:rsidR="00AE717D" w:rsidRDefault="00AE717D" w:rsidP="00FD1043">
      <w:pPr>
        <w:pStyle w:val="Caption"/>
        <w:jc w:val="center"/>
      </w:pPr>
      <w:bookmarkStart w:id="12" w:name="_Ref508131534"/>
      <w:bookmarkStart w:id="13" w:name="_Toc513306756"/>
      <w:r>
        <w:t xml:space="preserve">Figure </w:t>
      </w:r>
      <w:fldSimple w:instr=" SEQ Figure \* ARABIC ">
        <w:r w:rsidR="00073517">
          <w:rPr>
            <w:noProof/>
          </w:rPr>
          <w:t>1</w:t>
        </w:r>
      </w:fldSimple>
      <w:bookmarkEnd w:id="12"/>
      <w:r w:rsidR="00F175FF">
        <w:rPr>
          <w:noProof/>
        </w:rPr>
        <w:t xml:space="preserve"> </w:t>
      </w:r>
      <w:r>
        <w:t>–</w:t>
      </w:r>
      <w:r w:rsidR="00A6496E">
        <w:t xml:space="preserve"> </w:t>
      </w:r>
      <w:r>
        <w:t>Oil production in the United States (2000 – 2015), million barrels per day (U.S. Energy Information Administration)</w:t>
      </w:r>
      <w:bookmarkEnd w:id="13"/>
    </w:p>
    <w:p w14:paraId="720A8CEB" w14:textId="77777777" w:rsidR="00AE717D" w:rsidRDefault="00AE717D" w:rsidP="00AE717D">
      <w:pPr>
        <w:ind w:firstLine="720"/>
      </w:pPr>
    </w:p>
    <w:p w14:paraId="19CD185F" w14:textId="77777777" w:rsidR="00AE717D" w:rsidRDefault="00AE717D" w:rsidP="00AE717D"/>
    <w:p w14:paraId="6C2CB7DF" w14:textId="77777777" w:rsidR="00AE717D" w:rsidRDefault="00AE717D" w:rsidP="00AE717D">
      <w:pPr>
        <w:ind w:firstLine="720"/>
      </w:pPr>
    </w:p>
    <w:p w14:paraId="0A96CB2B" w14:textId="77777777" w:rsidR="00AE717D" w:rsidRDefault="00AE717D" w:rsidP="00AE717D">
      <w:pPr>
        <w:rPr>
          <w:noProof/>
        </w:rPr>
      </w:pPr>
    </w:p>
    <w:p w14:paraId="55FCEC7D" w14:textId="77777777" w:rsidR="00AE717D" w:rsidRDefault="00AE717D" w:rsidP="00FD1043">
      <w:pPr>
        <w:keepNext/>
        <w:jc w:val="center"/>
      </w:pPr>
      <w:r>
        <w:rPr>
          <w:noProof/>
          <w:lang w:bidi="ar-SA"/>
        </w:rPr>
        <w:lastRenderedPageBreak/>
        <w:drawing>
          <wp:inline distT="0" distB="0" distL="0" distR="0" wp14:anchorId="33510804" wp14:editId="46AD524D">
            <wp:extent cx="5305425" cy="2397760"/>
            <wp:effectExtent l="0" t="0" r="9525"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ydrualicfractuirnggas.png"/>
                    <pic:cNvPicPr/>
                  </pic:nvPicPr>
                  <pic:blipFill rotWithShape="1">
                    <a:blip r:embed="rId11">
                      <a:extLst>
                        <a:ext uri="{28A0092B-C50C-407E-A947-70E740481C1C}">
                          <a14:useLocalDpi xmlns:a14="http://schemas.microsoft.com/office/drawing/2010/main" val="0"/>
                        </a:ext>
                      </a:extLst>
                    </a:blip>
                    <a:srcRect t="10649" r="1660"/>
                    <a:stretch/>
                  </pic:blipFill>
                  <pic:spPr bwMode="auto">
                    <a:xfrm>
                      <a:off x="0" y="0"/>
                      <a:ext cx="5305425" cy="2397760"/>
                    </a:xfrm>
                    <a:prstGeom prst="rect">
                      <a:avLst/>
                    </a:prstGeom>
                    <a:ln>
                      <a:noFill/>
                    </a:ln>
                    <a:extLst>
                      <a:ext uri="{53640926-AAD7-44D8-BBD7-CCE9431645EC}">
                        <a14:shadowObscured xmlns:a14="http://schemas.microsoft.com/office/drawing/2010/main"/>
                      </a:ext>
                    </a:extLst>
                  </pic:spPr>
                </pic:pic>
              </a:graphicData>
            </a:graphic>
          </wp:inline>
        </w:drawing>
      </w:r>
    </w:p>
    <w:p w14:paraId="63095644" w14:textId="7EED2B47" w:rsidR="00AE717D" w:rsidRDefault="00AE717D" w:rsidP="00FD1043">
      <w:pPr>
        <w:pStyle w:val="Caption"/>
        <w:jc w:val="center"/>
      </w:pPr>
      <w:bookmarkStart w:id="14" w:name="_Ref508131569"/>
      <w:bookmarkStart w:id="15" w:name="_Toc513306757"/>
      <w:r>
        <w:t xml:space="preserve">Figure </w:t>
      </w:r>
      <w:fldSimple w:instr=" SEQ Figure \* ARABIC ">
        <w:r w:rsidR="00073517">
          <w:rPr>
            <w:noProof/>
          </w:rPr>
          <w:t>2</w:t>
        </w:r>
      </w:fldSimple>
      <w:bookmarkEnd w:id="14"/>
      <w:r w:rsidR="00F175FF">
        <w:rPr>
          <w:noProof/>
        </w:rPr>
        <w:t xml:space="preserve"> </w:t>
      </w:r>
      <w:r>
        <w:t>– Marketed natural gas production in the United States (2000-2015) billion cubic feet per day (U.S. Energy Information Administration)</w:t>
      </w:r>
      <w:bookmarkEnd w:id="15"/>
    </w:p>
    <w:p w14:paraId="783F6D41" w14:textId="77777777" w:rsidR="00AE717D" w:rsidRDefault="00AE717D" w:rsidP="00AE717D">
      <w:pPr>
        <w:ind w:firstLine="720"/>
      </w:pPr>
    </w:p>
    <w:p w14:paraId="344F4ECD" w14:textId="2E3A8B37" w:rsidR="00AE717D" w:rsidRDefault="00AE717D" w:rsidP="00112F1F">
      <w:pPr>
        <w:ind w:firstLine="720"/>
      </w:pPr>
      <w:r>
        <w:t xml:space="preserve">Hydraulic fracturing has </w:t>
      </w:r>
      <w:r w:rsidRPr="00FD1043">
        <w:rPr>
          <w:noProof/>
        </w:rPr>
        <w:t>been successfully used</w:t>
      </w:r>
      <w:r>
        <w:t xml:space="preserve"> in directional and vertical wells, both natural gas and oil wells. The technology of hydraulic fracturing is rapidly advancing but still not very well understood, and there is vast scope for improvement in both design and efficiency of the implementation. </w:t>
      </w:r>
    </w:p>
    <w:p w14:paraId="618ECF6F" w14:textId="0C64A680" w:rsidR="00112F1F" w:rsidRDefault="00AE717D" w:rsidP="00112F1F">
      <w:pPr>
        <w:ind w:firstLine="720"/>
      </w:pPr>
      <w:r>
        <w:t>For example, in h</w:t>
      </w:r>
      <w:r w:rsidR="00112F1F">
        <w:t>ydraulic fracturing</w:t>
      </w:r>
      <w:r>
        <w:t xml:space="preserve">, fluids are injected </w:t>
      </w:r>
      <w:r w:rsidR="00112F1F">
        <w:t xml:space="preserve">into the formation at a sufficiently high rate that leads to the breakdown of the </w:t>
      </w:r>
      <w:r w:rsidR="00112F1F" w:rsidRPr="00AD65DD">
        <w:rPr>
          <w:noProof/>
        </w:rPr>
        <w:t>formation</w:t>
      </w:r>
      <w:r w:rsidR="00112F1F">
        <w:t xml:space="preserve"> and creation of </w:t>
      </w:r>
      <w:r w:rsidR="00112F1F" w:rsidRPr="00AD65DD">
        <w:rPr>
          <w:noProof/>
        </w:rPr>
        <w:t>high</w:t>
      </w:r>
      <w:r w:rsidR="00112F1F">
        <w:t xml:space="preserve"> conductive path</w:t>
      </w:r>
      <w:r w:rsidR="00231B2C">
        <w:t>way</w:t>
      </w:r>
      <w:r w:rsidR="00112F1F">
        <w:t xml:space="preserve">s for the reservoir fluid to flow toward the wellbore.  Ideally, a single vertical fracture should </w:t>
      </w:r>
      <w:r w:rsidR="00112F1F" w:rsidRPr="00163AB9">
        <w:rPr>
          <w:noProof/>
        </w:rPr>
        <w:t>be created</w:t>
      </w:r>
      <w:r w:rsidR="00112F1F">
        <w:t xml:space="preserve"> with two wings that are 180 degrees apart and which are identical in shape and size. </w:t>
      </w:r>
      <w:r w:rsidR="005913B7">
        <w:t>Bi-wing fracture</w:t>
      </w:r>
      <w:r w:rsidR="00383CC1">
        <w:t>s</w:t>
      </w:r>
      <w:r w:rsidR="00112F1F">
        <w:t xml:space="preserve"> </w:t>
      </w:r>
      <w:r w:rsidR="005913B7" w:rsidRPr="00383CC1">
        <w:rPr>
          <w:noProof/>
        </w:rPr>
        <w:t>are</w:t>
      </w:r>
      <w:r w:rsidR="005913B7">
        <w:t xml:space="preserve"> generated</w:t>
      </w:r>
      <w:r w:rsidR="00112F1F">
        <w:t xml:space="preserve"> only if the rock is homogeneous and isotropic</w:t>
      </w:r>
      <w:r w:rsidR="005913B7">
        <w:t>,</w:t>
      </w:r>
      <w:r w:rsidR="00112F1F">
        <w:t xml:space="preserve"> but that is seldom the case in reservoirs. </w:t>
      </w:r>
      <w:r w:rsidR="005913B7">
        <w:t>Instead</w:t>
      </w:r>
      <w:r w:rsidR="00112F1F">
        <w:t xml:space="preserve">, a complex network of fractures </w:t>
      </w:r>
      <w:r w:rsidR="00112F1F" w:rsidRPr="00163AB9">
        <w:rPr>
          <w:noProof/>
        </w:rPr>
        <w:t>is created</w:t>
      </w:r>
      <w:r w:rsidR="00112F1F">
        <w:t xml:space="preserve">, so the geometry and orientation of the fracture become </w:t>
      </w:r>
      <w:r w:rsidR="00112F1F" w:rsidRPr="00163AB9">
        <w:rPr>
          <w:noProof/>
        </w:rPr>
        <w:t>difficult</w:t>
      </w:r>
      <w:r w:rsidR="00112F1F">
        <w:t xml:space="preserve"> to estimate. Estimating the permeability enhancement due to a simple bi-wing fracture is well documented in </w:t>
      </w:r>
      <w:r w:rsidR="00907399">
        <w:t xml:space="preserve">the </w:t>
      </w:r>
      <w:r w:rsidR="00112F1F">
        <w:t>literature</w:t>
      </w:r>
      <w:r w:rsidR="000C68E2">
        <w:t xml:space="preserve"> </w:t>
      </w:r>
      <w:r w:rsidR="00361EE3">
        <w:t>(Prats</w:t>
      </w:r>
      <w:r w:rsidR="00E20A52">
        <w:t>,</w:t>
      </w:r>
      <w:r w:rsidR="00A6496E">
        <w:t xml:space="preserve"> </w:t>
      </w:r>
      <w:r w:rsidR="00FE2FD3">
        <w:t>1961)</w:t>
      </w:r>
      <w:r w:rsidR="00112F1F">
        <w:t xml:space="preserve">. However, predicting the permeability enhancement due to a complex fracture network is not very well </w:t>
      </w:r>
      <w:r w:rsidR="00112F1F">
        <w:lastRenderedPageBreak/>
        <w:t>understood</w:t>
      </w:r>
      <w:r w:rsidR="00D447FC">
        <w:t>. A</w:t>
      </w:r>
      <w:r w:rsidR="00112F1F">
        <w:t xml:space="preserve"> better approximation of the location and size of the connected fractures is crucial for evaluating </w:t>
      </w:r>
      <w:r w:rsidR="00907399">
        <w:t xml:space="preserve">the </w:t>
      </w:r>
      <w:r w:rsidR="00112F1F">
        <w:t xml:space="preserve">success of formation stimulation and for modeling reservoir performance. The fracture orientation is also </w:t>
      </w:r>
      <w:r w:rsidR="00907399">
        <w:t>critical</w:t>
      </w:r>
      <w:r w:rsidR="00112F1F">
        <w:t xml:space="preserve"> </w:t>
      </w:r>
      <w:r w:rsidR="005332C0">
        <w:t xml:space="preserve">for the </w:t>
      </w:r>
      <w:r w:rsidR="00112F1F">
        <w:t>stimulation of the reservoir efficiently with minimum interference.</w:t>
      </w:r>
      <w:r w:rsidR="001A5247">
        <w:t xml:space="preserve"> </w:t>
      </w:r>
      <w:r w:rsidR="00E65A7C">
        <w:t>Acoustic emission events</w:t>
      </w:r>
      <w:r w:rsidR="00421E10">
        <w:t xml:space="preserve"> </w:t>
      </w:r>
      <w:r w:rsidR="00E65A7C">
        <w:t>are</w:t>
      </w:r>
      <w:r w:rsidR="00421E10">
        <w:t xml:space="preserve"> used as a diagnostic tool </w:t>
      </w:r>
      <w:r w:rsidR="007349BC">
        <w:t>to</w:t>
      </w:r>
      <w:r w:rsidR="00D601CD">
        <w:t xml:space="preserve"> estimate</w:t>
      </w:r>
      <w:r w:rsidR="007349BC">
        <w:t xml:space="preserve"> the stimulat</w:t>
      </w:r>
      <w:r w:rsidR="00D601CD">
        <w:t xml:space="preserve">ed reservoir volume </w:t>
      </w:r>
      <w:r w:rsidR="000D70AB">
        <w:t xml:space="preserve">and </w:t>
      </w:r>
      <w:r w:rsidR="004A3715">
        <w:t xml:space="preserve">are used for determining the fracture geometry an orientation. </w:t>
      </w:r>
      <w:r w:rsidR="000C7C05">
        <w:t xml:space="preserve">The </w:t>
      </w:r>
      <w:r w:rsidR="000C7C05" w:rsidRPr="00FD1043">
        <w:rPr>
          <w:u w:val="single"/>
        </w:rPr>
        <w:t>first problem</w:t>
      </w:r>
      <w:r w:rsidR="000C7C05">
        <w:t xml:space="preserve"> of the present study is that </w:t>
      </w:r>
      <w:r w:rsidR="00A31DC4">
        <w:t xml:space="preserve">although acoustic emission events are helpful to understand post-fracture </w:t>
      </w:r>
      <w:r w:rsidR="00CE4975">
        <w:t>reservoir properties, predicting</w:t>
      </w:r>
      <w:r w:rsidR="00386F0C">
        <w:t xml:space="preserve"> the transport properties enhancement as a function of recorded acoustic emission (AE) </w:t>
      </w:r>
      <w:r w:rsidR="00386F0C" w:rsidRPr="00FD1043">
        <w:rPr>
          <w:noProof/>
        </w:rPr>
        <w:t>events</w:t>
      </w:r>
      <w:r w:rsidR="00386F0C">
        <w:t xml:space="preserve"> is not well understood.</w:t>
      </w:r>
    </w:p>
    <w:p w14:paraId="44C3B8F3" w14:textId="43EF3DEB" w:rsidR="0050724B" w:rsidRDefault="0050724B" w:rsidP="0050724B">
      <w:pPr>
        <w:ind w:firstLine="720"/>
      </w:pPr>
      <w:r>
        <w:t xml:space="preserve">Cyclic fatigue of materials </w:t>
      </w:r>
      <w:r w:rsidR="005B7235">
        <w:t xml:space="preserve">causes the material to fail below its static strength. There have been numerous studies to confirm that </w:t>
      </w:r>
      <w:r w:rsidR="00272001">
        <w:rPr>
          <w:noProof/>
        </w:rPr>
        <w:t>brittle rocks show this behavior</w:t>
      </w:r>
      <w:r w:rsidR="005B7235">
        <w:t xml:space="preserve">. More recently, </w:t>
      </w:r>
      <w:r w:rsidR="006C4BFD">
        <w:t>researchers</w:t>
      </w:r>
      <w:r w:rsidR="00B251FC">
        <w:t xml:space="preserve"> (Erarslan</w:t>
      </w:r>
      <w:r w:rsidR="00A6496E">
        <w:t xml:space="preserve"> et al.</w:t>
      </w:r>
      <w:r w:rsidR="00E20A52">
        <w:t>,</w:t>
      </w:r>
      <w:r w:rsidR="00B251FC">
        <w:t xml:space="preserve"> 2011; </w:t>
      </w:r>
      <w:r w:rsidR="002026FA">
        <w:t>Mighani</w:t>
      </w:r>
      <w:r w:rsidR="00A6496E">
        <w:t xml:space="preserve"> et al.</w:t>
      </w:r>
      <w:r w:rsidR="00E20A52">
        <w:t>,</w:t>
      </w:r>
      <w:r w:rsidR="002026FA">
        <w:t xml:space="preserve"> 2014)</w:t>
      </w:r>
      <w:r w:rsidR="006C4BFD">
        <w:t xml:space="preserve"> </w:t>
      </w:r>
      <w:r w:rsidR="005B7235">
        <w:t>have shown a reduction in tensile strength of the rock by cycling loading of Brazilian tests</w:t>
      </w:r>
      <w:r w:rsidR="00B83E35">
        <w:t xml:space="preserve">. </w:t>
      </w:r>
      <w:r w:rsidR="000B08EC">
        <w:t>Hulse (195</w:t>
      </w:r>
      <w:r w:rsidR="00910BDD">
        <w:t>9</w:t>
      </w:r>
      <w:r w:rsidR="000B08EC">
        <w:t>) used the concept of cyclic fatigue and applied it to hydraulic fracturing. He patented the pre</w:t>
      </w:r>
      <w:r w:rsidR="00E478A2">
        <w:t xml:space="preserve"> and</w:t>
      </w:r>
      <w:r w:rsidR="000B08EC">
        <w:t xml:space="preserve"> post</w:t>
      </w:r>
      <w:r w:rsidR="00677E26">
        <w:t>-</w:t>
      </w:r>
      <w:r w:rsidR="000B08EC">
        <w:t xml:space="preserve">breakdown cyclic injection which improved the productivity compared to conventional hydraulic fracturing. In pre-breakdown cyclic </w:t>
      </w:r>
      <w:r w:rsidR="000B08EC" w:rsidRPr="00B27AC5">
        <w:rPr>
          <w:noProof/>
        </w:rPr>
        <w:t>injection</w:t>
      </w:r>
      <w:r w:rsidR="000B08EC">
        <w:t xml:space="preserve">, a series of pressure shocks </w:t>
      </w:r>
      <w:r w:rsidR="000B08EC" w:rsidRPr="00B27AC5">
        <w:rPr>
          <w:noProof/>
        </w:rPr>
        <w:t>are applied</w:t>
      </w:r>
      <w:r w:rsidR="000B08EC">
        <w:t xml:space="preserve"> before reaching the breakdown pressure observed in </w:t>
      </w:r>
      <w:r w:rsidR="000B08EC" w:rsidRPr="00B27AC5">
        <w:rPr>
          <w:noProof/>
        </w:rPr>
        <w:t>conventional</w:t>
      </w:r>
      <w:r w:rsidR="000B08EC">
        <w:t xml:space="preserve"> fracturing</w:t>
      </w:r>
      <w:r w:rsidR="00677E26">
        <w:t>;</w:t>
      </w:r>
      <w:r w:rsidR="000B08EC">
        <w:t xml:space="preserve"> this caused a weakening of the rock and a creation of multiple fractures. Similar results </w:t>
      </w:r>
      <w:r w:rsidR="000B08EC" w:rsidRPr="00B27AC5">
        <w:rPr>
          <w:noProof/>
        </w:rPr>
        <w:t>were observed</w:t>
      </w:r>
      <w:r w:rsidR="000B08EC">
        <w:t xml:space="preserve"> in post</w:t>
      </w:r>
      <w:r w:rsidR="00677E26">
        <w:t>-</w:t>
      </w:r>
      <w:r w:rsidR="000B08EC">
        <w:t xml:space="preserve">breakdown cyclic injection, in which the pressure shocks </w:t>
      </w:r>
      <w:r w:rsidR="000B08EC" w:rsidRPr="00B27AC5">
        <w:rPr>
          <w:noProof/>
        </w:rPr>
        <w:t>are applied</w:t>
      </w:r>
      <w:r w:rsidR="000B08EC">
        <w:t xml:space="preserve"> after the breakdown pressure.</w:t>
      </w:r>
    </w:p>
    <w:p w14:paraId="239B1AB2" w14:textId="1341C774" w:rsidR="002C058C" w:rsidRDefault="000B08EC" w:rsidP="002C058C">
      <w:pPr>
        <w:ind w:firstLine="720"/>
      </w:pPr>
      <w:r>
        <w:t xml:space="preserve">Zang et al. (2013) showed that there is an increase in formation permeability and reduction in seismicity </w:t>
      </w:r>
      <w:r w:rsidR="002C058C">
        <w:t xml:space="preserve">by post-breakdown cyclic injection using simulations. Patel et al. (2017) conducted a series of laboratory cyclic fracturing experiments under triaxial </w:t>
      </w:r>
      <w:r w:rsidR="002C058C">
        <w:lastRenderedPageBreak/>
        <w:t xml:space="preserve">loading and </w:t>
      </w:r>
      <w:r w:rsidR="006C0A6B">
        <w:t xml:space="preserve">observed that the breakdown pressure of the rock decreases when fluid </w:t>
      </w:r>
      <w:r w:rsidR="006C0A6B" w:rsidRPr="00FD1043">
        <w:rPr>
          <w:noProof/>
        </w:rPr>
        <w:t>is injected</w:t>
      </w:r>
      <w:r w:rsidR="006C0A6B">
        <w:t xml:space="preserve"> in cycles</w:t>
      </w:r>
      <w:r w:rsidR="002C058C">
        <w:t xml:space="preserve">. </w:t>
      </w:r>
      <w:r w:rsidR="0024009C">
        <w:t xml:space="preserve">This </w:t>
      </w:r>
      <w:r w:rsidR="00677E26">
        <w:t xml:space="preserve">method of fracturing </w:t>
      </w:r>
      <w:r w:rsidR="0024009C">
        <w:t xml:space="preserve">is useful as </w:t>
      </w:r>
      <w:r w:rsidR="00613903">
        <w:t xml:space="preserve">less pump horsepower will be required to fracture the formation. </w:t>
      </w:r>
    </w:p>
    <w:p w14:paraId="105BDF08" w14:textId="34827C70" w:rsidR="0097745A" w:rsidRDefault="002C058C" w:rsidP="002C058C">
      <w:pPr>
        <w:ind w:firstLine="720"/>
      </w:pPr>
      <w:r>
        <w:t>All the above studies show the benefits of cyclic fracturing over conventional fracturing, but none have developed a model to predict the breakdown pressures</w:t>
      </w:r>
      <w:r w:rsidR="005571AA">
        <w:t xml:space="preserve"> in the case of cyclic fracturing</w:t>
      </w:r>
      <w:r w:rsidR="00F14491">
        <w:t xml:space="preserve">. </w:t>
      </w:r>
      <w:r w:rsidR="00F14491" w:rsidRPr="00272001">
        <w:rPr>
          <w:noProof/>
        </w:rPr>
        <w:t>Currently</w:t>
      </w:r>
      <w:r w:rsidR="00342E7A" w:rsidRPr="00272001">
        <w:rPr>
          <w:noProof/>
        </w:rPr>
        <w:t>,</w:t>
      </w:r>
      <w:r w:rsidR="00342E7A">
        <w:t xml:space="preserve"> the breakdown pressure for cyclic fracturing </w:t>
      </w:r>
      <w:r w:rsidR="00A906C7">
        <w:t>is estimated experimentally in the laboratory which is expensive and time-</w:t>
      </w:r>
      <w:r w:rsidR="003C6804">
        <w:t>consuming</w:t>
      </w:r>
      <w:r>
        <w:t>.</w:t>
      </w:r>
    </w:p>
    <w:p w14:paraId="2F87EA82" w14:textId="77777777" w:rsidR="00E77D83" w:rsidRDefault="00E77D83" w:rsidP="006C0A6B"/>
    <w:p w14:paraId="0C3C4456" w14:textId="77777777" w:rsidR="0097745A" w:rsidRDefault="00131EC2" w:rsidP="0097745A">
      <w:pPr>
        <w:pStyle w:val="Heading2"/>
      </w:pPr>
      <w:bookmarkStart w:id="16" w:name="_Toc513799859"/>
      <w:r>
        <w:t xml:space="preserve">1.2 </w:t>
      </w:r>
      <w:r w:rsidR="0097745A">
        <w:t>Objectives</w:t>
      </w:r>
      <w:bookmarkEnd w:id="16"/>
    </w:p>
    <w:p w14:paraId="7F16592D" w14:textId="6CC57BAC" w:rsidR="009B672D" w:rsidRPr="009B672D" w:rsidRDefault="009B672D" w:rsidP="009B672D">
      <w:r>
        <w:t xml:space="preserve">The </w:t>
      </w:r>
      <w:r w:rsidR="004C2AB8">
        <w:t xml:space="preserve">present </w:t>
      </w:r>
      <w:r w:rsidR="00E478A2">
        <w:t xml:space="preserve">study is concerned with the </w:t>
      </w:r>
      <w:r w:rsidR="004C2AB8">
        <w:t xml:space="preserve">formation stimulation </w:t>
      </w:r>
      <w:r>
        <w:t>of tight sandstone</w:t>
      </w:r>
      <w:r w:rsidR="00E478A2">
        <w:t xml:space="preserve">s at the core and </w:t>
      </w:r>
      <w:r w:rsidR="004C2AB8">
        <w:t xml:space="preserve">the </w:t>
      </w:r>
      <w:r w:rsidR="00E478A2">
        <w:t>block scales</w:t>
      </w:r>
      <w:r>
        <w:t xml:space="preserve">. </w:t>
      </w:r>
      <w:r w:rsidR="00E478A2">
        <w:t xml:space="preserve">The pore-scale modeling and the Linear </w:t>
      </w:r>
      <w:r w:rsidR="00E5704E">
        <w:t>e</w:t>
      </w:r>
      <w:r w:rsidR="00E478A2">
        <w:t xml:space="preserve">lastic </w:t>
      </w:r>
      <w:r w:rsidR="00E5704E">
        <w:t>f</w:t>
      </w:r>
      <w:r w:rsidR="00E478A2">
        <w:t>racture mechanics are applied</w:t>
      </w:r>
      <w:r>
        <w:t xml:space="preserve">. The </w:t>
      </w:r>
      <w:r w:rsidRPr="00FD1043">
        <w:rPr>
          <w:noProof/>
        </w:rPr>
        <w:t>main</w:t>
      </w:r>
      <w:r>
        <w:t xml:space="preserve"> objectives of the study are the following:</w:t>
      </w:r>
    </w:p>
    <w:p w14:paraId="17680D8F" w14:textId="77777777" w:rsidR="00112F1F" w:rsidRDefault="00097F51" w:rsidP="00097F51">
      <w:pPr>
        <w:ind w:firstLine="720"/>
      </w:pPr>
      <w:r>
        <w:t xml:space="preserve">a) To </w:t>
      </w:r>
      <w:r w:rsidR="00813570">
        <w:t>predict</w:t>
      </w:r>
      <w:r w:rsidR="00112F1F">
        <w:t xml:space="preserve"> the permeability enhancement of Tennessee sandstone via analyzing AE events. </w:t>
      </w:r>
      <w:r w:rsidR="00813570">
        <w:t xml:space="preserve">We develop </w:t>
      </w:r>
      <w:r w:rsidR="00112F1F">
        <w:t>a physically representative model for the pore space at the core scale, which embraces pore</w:t>
      </w:r>
      <w:r w:rsidR="001B1CF6">
        <w:t>-</w:t>
      </w:r>
      <w:r w:rsidR="00112F1F">
        <w:t xml:space="preserve">throats and pore bodies. </w:t>
      </w:r>
      <w:r w:rsidR="00813570">
        <w:t>We then use</w:t>
      </w:r>
      <w:r w:rsidR="00112F1F">
        <w:t xml:space="preserve"> </w:t>
      </w:r>
      <w:r w:rsidR="00E478A2">
        <w:t xml:space="preserve">the </w:t>
      </w:r>
      <w:r w:rsidR="00112F1F">
        <w:t xml:space="preserve">percolation theory to predict the permeability change at the core </w:t>
      </w:r>
      <w:r w:rsidR="00813570">
        <w:t xml:space="preserve">scale. The </w:t>
      </w:r>
      <w:r w:rsidR="00813570" w:rsidRPr="00AD65DD">
        <w:rPr>
          <w:noProof/>
        </w:rPr>
        <w:t>predicted</w:t>
      </w:r>
      <w:r w:rsidR="00813570">
        <w:t xml:space="preserve"> results </w:t>
      </w:r>
      <w:r w:rsidR="00813570" w:rsidRPr="00AD65DD">
        <w:rPr>
          <w:noProof/>
        </w:rPr>
        <w:t>are</w:t>
      </w:r>
      <w:r w:rsidR="00112F1F" w:rsidRPr="00AD65DD">
        <w:rPr>
          <w:noProof/>
        </w:rPr>
        <w:t xml:space="preserve"> tested</w:t>
      </w:r>
      <w:r w:rsidR="00112F1F">
        <w:t xml:space="preserve"> against lab measurements. </w:t>
      </w:r>
    </w:p>
    <w:p w14:paraId="0DDCE452" w14:textId="76511AE9" w:rsidR="0097745A" w:rsidRDefault="00097F51" w:rsidP="00813570">
      <w:pPr>
        <w:ind w:firstLine="720"/>
      </w:pPr>
      <w:r>
        <w:t>b) T</w:t>
      </w:r>
      <w:r w:rsidR="0052624C">
        <w:t xml:space="preserve">o predict the number of pressure cycles and breakdown pressure during cyclic fracturing for Tennessee sandstone. </w:t>
      </w:r>
      <w:r w:rsidR="008E2459">
        <w:t xml:space="preserve">Cyclic fracturing is </w:t>
      </w:r>
      <w:r w:rsidR="00E478A2">
        <w:t xml:space="preserve">a process in which </w:t>
      </w:r>
      <w:r w:rsidR="00844973">
        <w:t>the solid</w:t>
      </w:r>
      <w:r w:rsidR="00E478A2">
        <w:t xml:space="preserve"> medium </w:t>
      </w:r>
      <w:r w:rsidR="00B11D6A">
        <w:t xml:space="preserve">fails before reaching its ultimate strength. We assume </w:t>
      </w:r>
      <w:r w:rsidR="005872C6">
        <w:t xml:space="preserve">that the </w:t>
      </w:r>
      <w:r w:rsidR="00B11D6A">
        <w:t xml:space="preserve">Linear elastic fracture mechanics (LEFM) </w:t>
      </w:r>
      <w:r w:rsidR="005872C6">
        <w:t xml:space="preserve">is valid </w:t>
      </w:r>
      <w:r w:rsidR="009769F3">
        <w:t>and use</w:t>
      </w:r>
      <w:r w:rsidR="005872C6">
        <w:t xml:space="preserve"> the Paris law </w:t>
      </w:r>
      <w:r w:rsidR="00C411B0">
        <w:t>(Paris</w:t>
      </w:r>
      <w:r w:rsidR="00C9782D">
        <w:t xml:space="preserve"> et al.</w:t>
      </w:r>
      <w:r w:rsidR="005F0DD0">
        <w:t>,</w:t>
      </w:r>
      <w:r w:rsidR="00C411B0">
        <w:t xml:space="preserve"> 1961)</w:t>
      </w:r>
      <w:r w:rsidR="005872C6">
        <w:t xml:space="preserve"> which is an empirical equation to model cyclic fracturing and predict the number of pressure cycles required for the rock to fail and the breakdown pressure. </w:t>
      </w:r>
    </w:p>
    <w:p w14:paraId="3A201F06" w14:textId="77777777" w:rsidR="0097745A" w:rsidRDefault="00131EC2" w:rsidP="0097745A">
      <w:pPr>
        <w:pStyle w:val="Heading2"/>
      </w:pPr>
      <w:bookmarkStart w:id="17" w:name="_Toc513799860"/>
      <w:r>
        <w:lastRenderedPageBreak/>
        <w:t xml:space="preserve">1.3 </w:t>
      </w:r>
      <w:r w:rsidR="0097745A">
        <w:t>Hypothes</w:t>
      </w:r>
      <w:r w:rsidR="00A56663">
        <w:t>e</w:t>
      </w:r>
      <w:r w:rsidR="0097745A">
        <w:t>s</w:t>
      </w:r>
      <w:bookmarkEnd w:id="17"/>
    </w:p>
    <w:p w14:paraId="7D530291" w14:textId="540A92E1" w:rsidR="008E2459" w:rsidRDefault="000F1A46" w:rsidP="009B672D">
      <w:pPr>
        <w:ind w:firstLine="720"/>
      </w:pPr>
      <w:r>
        <w:t>Acoustic emission</w:t>
      </w:r>
      <w:r w:rsidR="00575962">
        <w:t xml:space="preserve"> is recorded to assess the success the of the stimulation job. We assume that each </w:t>
      </w:r>
      <w:r>
        <w:t>acoustic emission</w:t>
      </w:r>
      <w:r w:rsidR="00F37873">
        <w:t xml:space="preserve"> (AE)</w:t>
      </w:r>
      <w:r w:rsidR="00575962">
        <w:t xml:space="preserve"> event is a proxy for a microfracture created. </w:t>
      </w:r>
      <w:r>
        <w:t xml:space="preserve">The </w:t>
      </w:r>
      <w:r w:rsidRPr="00042AC2">
        <w:rPr>
          <w:u w:val="single"/>
        </w:rPr>
        <w:t>first hypothesis</w:t>
      </w:r>
      <w:r>
        <w:t xml:space="preserve"> is that we can predict the permeability </w:t>
      </w:r>
      <w:r w:rsidR="006922FF">
        <w:t xml:space="preserve">enhancement of a formation based on percolation theory if each </w:t>
      </w:r>
      <w:r w:rsidR="006922FF" w:rsidRPr="00FD1043">
        <w:rPr>
          <w:noProof/>
        </w:rPr>
        <w:t>event</w:t>
      </w:r>
      <w:r w:rsidR="006922FF">
        <w:t xml:space="preserve"> </w:t>
      </w:r>
      <w:r w:rsidR="006922FF" w:rsidRPr="002D1017">
        <w:rPr>
          <w:noProof/>
        </w:rPr>
        <w:t>is considered</w:t>
      </w:r>
      <w:r w:rsidR="006922FF">
        <w:t xml:space="preserve"> as a proxy for microfracture</w:t>
      </w:r>
      <w:r w:rsidR="00042AC2">
        <w:t xml:space="preserve">. The microfractures will form a connected path when the number of </w:t>
      </w:r>
      <w:r w:rsidR="00042AC2" w:rsidRPr="00AD65DD">
        <w:rPr>
          <w:noProof/>
        </w:rPr>
        <w:t>events</w:t>
      </w:r>
      <w:r w:rsidR="00042AC2">
        <w:t xml:space="preserve"> becomes </w:t>
      </w:r>
      <w:r w:rsidR="00042AC2" w:rsidRPr="00AD65DD">
        <w:rPr>
          <w:noProof/>
        </w:rPr>
        <w:t>larger</w:t>
      </w:r>
      <w:r w:rsidR="00042AC2">
        <w:t xml:space="preserve"> than a specific value (threshold value).</w:t>
      </w:r>
    </w:p>
    <w:p w14:paraId="49512175" w14:textId="21164921" w:rsidR="005872C6" w:rsidRDefault="005872C6" w:rsidP="00D762A9">
      <w:pPr>
        <w:ind w:firstLine="720"/>
      </w:pPr>
      <w:r>
        <w:t xml:space="preserve">The </w:t>
      </w:r>
      <w:r w:rsidRPr="00042AC2">
        <w:rPr>
          <w:u w:val="single"/>
        </w:rPr>
        <w:t>second hypothesis</w:t>
      </w:r>
      <w:r>
        <w:t xml:space="preserve"> is that we predict the breakdown pressure and the number of cycles of a Tennessee sandstone based on the Paris Law under low-cycle loading. The Paris law </w:t>
      </w:r>
      <w:r w:rsidRPr="002D1017">
        <w:rPr>
          <w:noProof/>
        </w:rPr>
        <w:t>is usually used</w:t>
      </w:r>
      <w:r>
        <w:t xml:space="preserve"> for high-cycle </w:t>
      </w:r>
      <w:r w:rsidRPr="002D1017">
        <w:rPr>
          <w:noProof/>
        </w:rPr>
        <w:t>loading</w:t>
      </w:r>
      <w:r w:rsidR="005C569E">
        <w:t>,</w:t>
      </w:r>
      <w:r>
        <w:t xml:space="preserve"> </w:t>
      </w:r>
      <w:r w:rsidRPr="00272001">
        <w:rPr>
          <w:noProof/>
        </w:rPr>
        <w:t>and</w:t>
      </w:r>
      <w:r>
        <w:t xml:space="preserve"> its accuracy for low-cycle loading will </w:t>
      </w:r>
      <w:r w:rsidRPr="002D1017">
        <w:rPr>
          <w:noProof/>
        </w:rPr>
        <w:t>be tested</w:t>
      </w:r>
      <w:r>
        <w:t xml:space="preserve"> in the present study.</w:t>
      </w:r>
    </w:p>
    <w:p w14:paraId="16E267CF" w14:textId="77777777" w:rsidR="008F2BFD" w:rsidRDefault="008F2BFD" w:rsidP="00D762A9">
      <w:pPr>
        <w:ind w:firstLine="720"/>
      </w:pPr>
    </w:p>
    <w:p w14:paraId="0AAE9C71" w14:textId="77777777" w:rsidR="00683057" w:rsidRDefault="00683057" w:rsidP="00683057">
      <w:pPr>
        <w:pStyle w:val="Heading2"/>
      </w:pPr>
      <w:bookmarkStart w:id="18" w:name="_Toc513799861"/>
      <w:r>
        <w:t>1.4 Summary of chapters</w:t>
      </w:r>
      <w:bookmarkEnd w:id="18"/>
    </w:p>
    <w:p w14:paraId="67B44515" w14:textId="32ACEC20" w:rsidR="00683057" w:rsidRPr="00683057" w:rsidRDefault="00683057" w:rsidP="00683057">
      <w:r>
        <w:tab/>
        <w:t xml:space="preserve">Chapter 2 </w:t>
      </w:r>
      <w:r w:rsidR="005872C6">
        <w:t xml:space="preserve">review </w:t>
      </w:r>
      <w:r>
        <w:t xml:space="preserve">the </w:t>
      </w:r>
      <w:r w:rsidR="003445B2">
        <w:t>basic concepts</w:t>
      </w:r>
      <w:r w:rsidR="0008016F">
        <w:t xml:space="preserve"> </w:t>
      </w:r>
      <w:r w:rsidR="005872C6">
        <w:t>required for the conducted study</w:t>
      </w:r>
      <w:r>
        <w:t xml:space="preserve">. It includes pore-scale modeling, percolation theory, acoustic emission, Linear elastic fracture mechanics, and cyclic </w:t>
      </w:r>
      <w:r w:rsidR="00833537">
        <w:t>fracturing.</w:t>
      </w:r>
    </w:p>
    <w:p w14:paraId="09CB3303" w14:textId="2EEB6510" w:rsidR="00683057" w:rsidRDefault="00683057" w:rsidP="00683057">
      <w:pPr>
        <w:ind w:firstLine="720"/>
      </w:pPr>
      <w:r>
        <w:t xml:space="preserve">Chapter 3 discusses the construction of a pore network model of Tennessee sandstone. </w:t>
      </w:r>
      <w:r w:rsidR="005872C6">
        <w:t xml:space="preserve">The general pore-network model </w:t>
      </w:r>
      <w:r w:rsidR="005872C6" w:rsidRPr="002D1017">
        <w:rPr>
          <w:noProof/>
        </w:rPr>
        <w:t>is first reviewed</w:t>
      </w:r>
      <w:r w:rsidR="005872C6">
        <w:t xml:space="preserve">. Then, it </w:t>
      </w:r>
      <w:r w:rsidR="005872C6" w:rsidRPr="002D1017">
        <w:rPr>
          <w:noProof/>
        </w:rPr>
        <w:t>is shown</w:t>
      </w:r>
      <w:r w:rsidR="005872C6">
        <w:t xml:space="preserve"> how </w:t>
      </w:r>
      <w:r>
        <w:t xml:space="preserve">we </w:t>
      </w:r>
      <w:r w:rsidR="005872C6">
        <w:t xml:space="preserve">can </w:t>
      </w:r>
      <w:r>
        <w:t>construct</w:t>
      </w:r>
      <w:r w:rsidR="004C2AB8">
        <w:t xml:space="preserve"> the </w:t>
      </w:r>
      <w:r>
        <w:t xml:space="preserve">model for Tennessee sandstone. </w:t>
      </w:r>
      <w:r w:rsidR="004C2AB8">
        <w:t xml:space="preserve">It then explains the procedures for the </w:t>
      </w:r>
      <w:r>
        <w:t>laboratory hydraulic fracturing of the sample</w:t>
      </w:r>
      <w:r w:rsidR="004C2AB8">
        <w:t xml:space="preserve"> and the acoustic emission integration</w:t>
      </w:r>
      <w:r>
        <w:t xml:space="preserve"> into the network model.</w:t>
      </w:r>
    </w:p>
    <w:p w14:paraId="5370C1A5" w14:textId="6C292D14" w:rsidR="00683057" w:rsidRDefault="00683057" w:rsidP="00683057">
      <w:r>
        <w:lastRenderedPageBreak/>
        <w:tab/>
        <w:t xml:space="preserve">Chapter 4 covers the </w:t>
      </w:r>
      <w:r w:rsidR="004C2AB8">
        <w:t xml:space="preserve">results of the </w:t>
      </w:r>
      <w:r>
        <w:t xml:space="preserve">permeability prediction </w:t>
      </w:r>
      <w:r w:rsidR="004C2AB8">
        <w:t>based on the network model</w:t>
      </w:r>
      <w:r>
        <w:t xml:space="preserve">. </w:t>
      </w:r>
      <w:r w:rsidR="004C2AB8">
        <w:t>It shows the number of acoustic emission (AE) events per unit volume for different tests</w:t>
      </w:r>
      <w:r>
        <w:t>.</w:t>
      </w:r>
    </w:p>
    <w:p w14:paraId="27C1C2B1" w14:textId="70AFE795" w:rsidR="00683057" w:rsidRDefault="00683057" w:rsidP="00683057">
      <w:r>
        <w:tab/>
        <w:t>Chapter 5 discusses the methodology that is used to predict the</w:t>
      </w:r>
      <w:r w:rsidR="00337DBE">
        <w:t xml:space="preserve"> breakdown pressure</w:t>
      </w:r>
      <w:r w:rsidR="005A6C81">
        <w:t xml:space="preserve"> in</w:t>
      </w:r>
      <w:r>
        <w:t xml:space="preserve"> cycling fracturing. First, I illustrate how cyclic fracturing was conducted in the laboratory and show the </w:t>
      </w:r>
      <w:r w:rsidR="005A6C81">
        <w:t xml:space="preserve">laboratory </w:t>
      </w:r>
      <w:r>
        <w:t xml:space="preserve">results for the breakdown pressure and the </w:t>
      </w:r>
      <w:r w:rsidR="005A6C81">
        <w:t>AE events</w:t>
      </w:r>
      <w:r>
        <w:t xml:space="preserve"> recorded. Then I </w:t>
      </w:r>
      <w:r w:rsidR="00B859B6">
        <w:t>present</w:t>
      </w:r>
      <w:r>
        <w:t xml:space="preserve"> the </w:t>
      </w:r>
      <w:r w:rsidR="005A6C81">
        <w:t xml:space="preserve">workflow </w:t>
      </w:r>
      <w:r>
        <w:t>to predict the breakdown pressure and cycle.</w:t>
      </w:r>
    </w:p>
    <w:p w14:paraId="4F56BB6B" w14:textId="3264A73A" w:rsidR="00683057" w:rsidRDefault="00683057" w:rsidP="00683057">
      <w:r>
        <w:tab/>
        <w:t xml:space="preserve">Chapter 6 shows the results of </w:t>
      </w:r>
      <w:r w:rsidR="004C2AB8">
        <w:t xml:space="preserve">predicting the breakdown pressure and the breakdown cycle based on the </w:t>
      </w:r>
      <w:r>
        <w:t>Paris law</w:t>
      </w:r>
      <w:r w:rsidR="004C2AB8">
        <w:t xml:space="preserve">. The tuned model </w:t>
      </w:r>
      <w:r w:rsidR="004C2AB8" w:rsidRPr="00FD1043">
        <w:rPr>
          <w:noProof/>
        </w:rPr>
        <w:t>is also used</w:t>
      </w:r>
      <w:r w:rsidR="004C2AB8">
        <w:t xml:space="preserve"> for hypothetical cases with different paths for the cyclic loading. The hypothetical scenarios are crucial as they can provide a convenient tool for design an optimum </w:t>
      </w:r>
      <w:r w:rsidR="004C2AB8" w:rsidRPr="00AD65DD">
        <w:rPr>
          <w:noProof/>
        </w:rPr>
        <w:t>scenario</w:t>
      </w:r>
      <w:r w:rsidR="004C2AB8">
        <w:t xml:space="preserve"> for formation stimulation</w:t>
      </w:r>
      <w:r>
        <w:t>.</w:t>
      </w:r>
    </w:p>
    <w:p w14:paraId="4D60DDC6" w14:textId="77777777" w:rsidR="00683057" w:rsidRDefault="00683057" w:rsidP="00683057">
      <w:r>
        <w:tab/>
        <w:t>Chapter 7 is a discussion of the work on both topics of pore-scale modeling of acoustic emission and cycling fracturing.</w:t>
      </w:r>
    </w:p>
    <w:p w14:paraId="1828CFF8" w14:textId="77777777" w:rsidR="00683057" w:rsidRDefault="00683057" w:rsidP="00683057">
      <w:r>
        <w:tab/>
        <w:t>Chapter 8 presents the concluding remarks of the dissertation.</w:t>
      </w:r>
      <w:r w:rsidR="004C2AB8">
        <w:t xml:space="preserve"> It also provides suggestions for the extension of the conducted research in future.</w:t>
      </w:r>
    </w:p>
    <w:p w14:paraId="70BF2B2B" w14:textId="77777777" w:rsidR="004C2AB8" w:rsidRDefault="004C2AB8" w:rsidP="00683057"/>
    <w:p w14:paraId="70E7F4CC" w14:textId="77777777" w:rsidR="000423D7" w:rsidRDefault="000423D7" w:rsidP="00683057"/>
    <w:p w14:paraId="0DA730C5" w14:textId="77777777" w:rsidR="000423D7" w:rsidRDefault="000423D7" w:rsidP="00D762A9">
      <w:pPr>
        <w:ind w:firstLine="720"/>
      </w:pPr>
    </w:p>
    <w:p w14:paraId="6206B661" w14:textId="5FE3CB05" w:rsidR="000423D7" w:rsidRDefault="000423D7" w:rsidP="00D762A9">
      <w:pPr>
        <w:ind w:firstLine="720"/>
      </w:pPr>
    </w:p>
    <w:p w14:paraId="40F07787" w14:textId="6426416B" w:rsidR="00BE63B2" w:rsidRDefault="00BE63B2" w:rsidP="00D762A9">
      <w:pPr>
        <w:ind w:firstLine="720"/>
      </w:pPr>
    </w:p>
    <w:p w14:paraId="2AA89BBC" w14:textId="77777777" w:rsidR="00BE63B2" w:rsidRDefault="00BE63B2" w:rsidP="00D762A9">
      <w:pPr>
        <w:ind w:firstLine="720"/>
      </w:pPr>
    </w:p>
    <w:p w14:paraId="52F715D0" w14:textId="77777777" w:rsidR="00E95EC4" w:rsidRDefault="00D1524F" w:rsidP="00EF1254">
      <w:pPr>
        <w:pStyle w:val="Heading1"/>
      </w:pPr>
      <w:bookmarkStart w:id="19" w:name="_Toc513799862"/>
      <w:r>
        <w:lastRenderedPageBreak/>
        <w:t>Chapter 2</w:t>
      </w:r>
      <w:r w:rsidR="004A1AA6">
        <w:t xml:space="preserve">: </w:t>
      </w:r>
      <w:r w:rsidR="00E95EC4" w:rsidRPr="00FD1043">
        <w:rPr>
          <w:noProof/>
        </w:rPr>
        <w:t>Literature</w:t>
      </w:r>
      <w:r w:rsidR="00E95EC4">
        <w:t xml:space="preserve"> review</w:t>
      </w:r>
      <w:bookmarkEnd w:id="19"/>
    </w:p>
    <w:p w14:paraId="6C0CAC9E" w14:textId="77777777" w:rsidR="009C23ED" w:rsidRDefault="00131EC2" w:rsidP="009C23ED">
      <w:pPr>
        <w:pStyle w:val="Heading2"/>
      </w:pPr>
      <w:bookmarkStart w:id="20" w:name="_Toc513799863"/>
      <w:r>
        <w:t>2.</w:t>
      </w:r>
      <w:r w:rsidR="00395E77">
        <w:t>1</w:t>
      </w:r>
      <w:r>
        <w:t xml:space="preserve"> </w:t>
      </w:r>
      <w:r w:rsidR="009C23ED">
        <w:t>Pore-scale modeling (</w:t>
      </w:r>
      <w:r w:rsidR="005779DB">
        <w:t>Network modeling</w:t>
      </w:r>
      <w:r w:rsidR="009C23ED">
        <w:t>)</w:t>
      </w:r>
      <w:bookmarkEnd w:id="20"/>
    </w:p>
    <w:p w14:paraId="3D47245B" w14:textId="0833EB4F" w:rsidR="00823C53" w:rsidRDefault="00823C53" w:rsidP="009279FC">
      <w:pPr>
        <w:ind w:firstLine="720"/>
      </w:pPr>
      <w:r>
        <w:t>The topology of pore space controls the transport properties; hence, accounting for the interactions and distributions of pores</w:t>
      </w:r>
      <w:r w:rsidR="00C74BB8">
        <w:t>-</w:t>
      </w:r>
      <w:r w:rsidR="00827C31">
        <w:t xml:space="preserve">bodies </w:t>
      </w:r>
      <w:r>
        <w:t xml:space="preserve">in the rock is </w:t>
      </w:r>
      <w:r w:rsidR="00181F14">
        <w:t>vital</w:t>
      </w:r>
      <w:r>
        <w:t>. Pore</w:t>
      </w:r>
      <w:r w:rsidR="00181F14">
        <w:t>-</w:t>
      </w:r>
      <w:r>
        <w:t>scale modeling refers to the theoretical study and analysis of the rock structure at pore-scale to rep</w:t>
      </w:r>
      <w:r w:rsidR="00AD7BFE">
        <w:t>licate</w:t>
      </w:r>
      <w:r w:rsidR="007A1A3D">
        <w:t xml:space="preserve"> its</w:t>
      </w:r>
      <w:r w:rsidR="001C485B">
        <w:t xml:space="preserve"> </w:t>
      </w:r>
      <w:r w:rsidR="00AD7BFE">
        <w:t xml:space="preserve">geometry and </w:t>
      </w:r>
      <w:r w:rsidR="00827C31">
        <w:t>topology and</w:t>
      </w:r>
      <w:r>
        <w:t xml:space="preserve"> capture the </w:t>
      </w:r>
      <w:r w:rsidR="007126FE">
        <w:t>flow through the porous</w:t>
      </w:r>
      <w:r w:rsidR="00555087">
        <w:t xml:space="preserve"> medium</w:t>
      </w:r>
      <w:r w:rsidR="00481192">
        <w:t xml:space="preserve"> </w:t>
      </w:r>
      <w:r>
        <w:t>(Bryant, Mellor, &amp; Cade</w:t>
      </w:r>
      <w:r w:rsidR="005F0DD0">
        <w:t>,</w:t>
      </w:r>
      <w:r>
        <w:t xml:space="preserve"> 1993).</w:t>
      </w:r>
    </w:p>
    <w:p w14:paraId="6D4A93BE" w14:textId="1977BABF" w:rsidR="00813570" w:rsidRDefault="00823C53" w:rsidP="00823C53">
      <w:pPr>
        <w:ind w:firstLine="720"/>
      </w:pPr>
      <w:r>
        <w:t>In pore</w:t>
      </w:r>
      <w:r w:rsidR="00181F14">
        <w:t>-</w:t>
      </w:r>
      <w:r>
        <w:t xml:space="preserve">scale modeling, we construct a physically representative model of the pore space. The pore space in the rocks </w:t>
      </w:r>
      <w:r w:rsidRPr="00AD65DD">
        <w:rPr>
          <w:noProof/>
        </w:rPr>
        <w:t xml:space="preserve">is </w:t>
      </w:r>
      <w:r w:rsidR="00791DB7" w:rsidRPr="00AD65DD">
        <w:rPr>
          <w:noProof/>
        </w:rPr>
        <w:t>simplified</w:t>
      </w:r>
      <w:r w:rsidR="00791DB7">
        <w:t xml:space="preserve"> to </w:t>
      </w:r>
      <w:r>
        <w:t xml:space="preserve">pore sites </w:t>
      </w:r>
      <w:r w:rsidR="00791DB7">
        <w:t xml:space="preserve">(pore bodies) </w:t>
      </w:r>
      <w:r>
        <w:t xml:space="preserve">and </w:t>
      </w:r>
      <w:r w:rsidR="00791DB7">
        <w:t xml:space="preserve">the </w:t>
      </w:r>
      <w:r>
        <w:t>pore</w:t>
      </w:r>
      <w:r w:rsidR="001B1CF6">
        <w:t>-</w:t>
      </w:r>
      <w:r>
        <w:t>throats</w:t>
      </w:r>
      <w:r w:rsidR="00406647">
        <w:t>.</w:t>
      </w:r>
      <w:r>
        <w:t xml:space="preserve"> </w:t>
      </w:r>
      <w:r w:rsidR="004C2AB8">
        <w:t>T</w:t>
      </w:r>
      <w:r>
        <w:t>he pore</w:t>
      </w:r>
      <w:r w:rsidR="005574F9">
        <w:t>-</w:t>
      </w:r>
      <w:r>
        <w:t>throat</w:t>
      </w:r>
      <w:r w:rsidR="00181F14">
        <w:t>s</w:t>
      </w:r>
      <w:r>
        <w:t xml:space="preserve"> are </w:t>
      </w:r>
      <w:r w:rsidR="00791DB7">
        <w:t xml:space="preserve">the </w:t>
      </w:r>
      <w:r>
        <w:t xml:space="preserve">narrow </w:t>
      </w:r>
      <w:r w:rsidR="00791DB7">
        <w:t>regions of the pore space</w:t>
      </w:r>
      <w:r w:rsidR="005C569E">
        <w:t>,</w:t>
      </w:r>
      <w:r w:rsidR="00791DB7">
        <w:t xml:space="preserve"> </w:t>
      </w:r>
      <w:r w:rsidR="00791DB7" w:rsidRPr="005C569E">
        <w:rPr>
          <w:noProof/>
        </w:rPr>
        <w:t>and</w:t>
      </w:r>
      <w:r w:rsidR="00791DB7">
        <w:t xml:space="preserve"> the pore bodies are the </w:t>
      </w:r>
      <w:r w:rsidR="00791DB7" w:rsidRPr="00AD65DD">
        <w:rPr>
          <w:noProof/>
        </w:rPr>
        <w:t>wide</w:t>
      </w:r>
      <w:r w:rsidR="00791DB7">
        <w:t xml:space="preserve"> parts</w:t>
      </w:r>
      <w:r>
        <w:t xml:space="preserve"> (</w:t>
      </w:r>
      <w:r w:rsidR="00AC2356">
        <w:fldChar w:fldCharType="begin"/>
      </w:r>
      <w:r w:rsidR="00AC2356">
        <w:instrText xml:space="preserve"> REF _Ref508131609 \h </w:instrText>
      </w:r>
      <w:r w:rsidR="00AC2356">
        <w:fldChar w:fldCharType="separate"/>
      </w:r>
      <w:r w:rsidR="00073517">
        <w:t xml:space="preserve">Figure </w:t>
      </w:r>
      <w:r w:rsidR="00073517">
        <w:rPr>
          <w:noProof/>
        </w:rPr>
        <w:t>3</w:t>
      </w:r>
      <w:r w:rsidR="00AC2356">
        <w:fldChar w:fldCharType="end"/>
      </w:r>
      <w:r>
        <w:t xml:space="preserve">). </w:t>
      </w:r>
      <w:r w:rsidR="00791DB7">
        <w:t xml:space="preserve">The </w:t>
      </w:r>
      <w:r w:rsidR="00791DB7" w:rsidRPr="00AD65DD">
        <w:rPr>
          <w:noProof/>
        </w:rPr>
        <w:t>narrow</w:t>
      </w:r>
      <w:r w:rsidR="00791DB7">
        <w:t xml:space="preserve"> section dictates the resistance of the formation against the flow whereas the </w:t>
      </w:r>
      <w:r w:rsidR="00791DB7" w:rsidRPr="00AD65DD">
        <w:rPr>
          <w:noProof/>
        </w:rPr>
        <w:t>wide</w:t>
      </w:r>
      <w:r w:rsidR="00791DB7">
        <w:t xml:space="preserve"> </w:t>
      </w:r>
      <w:r w:rsidR="00791DB7" w:rsidRPr="00AD65DD">
        <w:rPr>
          <w:noProof/>
        </w:rPr>
        <w:t>parts</w:t>
      </w:r>
      <w:r w:rsidR="00791DB7">
        <w:t xml:space="preserve"> are relevant to its storage</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823C53" w14:paraId="6F4EF074" w14:textId="77777777" w:rsidTr="004A3ADA">
        <w:tc>
          <w:tcPr>
            <w:tcW w:w="8486" w:type="dxa"/>
          </w:tcPr>
          <w:p w14:paraId="6112D44F" w14:textId="77777777" w:rsidR="00823C53" w:rsidRDefault="00823C53" w:rsidP="004A3ADA">
            <w:pPr>
              <w:spacing w:line="360" w:lineRule="auto"/>
              <w:ind w:firstLine="480"/>
              <w:rPr>
                <w:rFonts w:ascii="Times New Roman" w:hAnsi="Times New Roman"/>
              </w:rPr>
            </w:pPr>
            <w:r w:rsidRPr="00C0394C">
              <w:rPr>
                <w:rFonts w:ascii="Times New Roman" w:hAnsi="Times New Roman"/>
                <w:noProof/>
                <w:lang w:bidi="ar-SA"/>
              </w:rPr>
              <mc:AlternateContent>
                <mc:Choice Requires="wps">
                  <w:drawing>
                    <wp:anchor distT="0" distB="0" distL="114300" distR="114300" simplePos="0" relativeHeight="251658240" behindDoc="0" locked="0" layoutInCell="1" allowOverlap="1" wp14:anchorId="023B2D71" wp14:editId="334AF6E2">
                      <wp:simplePos x="0" y="0"/>
                      <wp:positionH relativeFrom="column">
                        <wp:posOffset>291465</wp:posOffset>
                      </wp:positionH>
                      <wp:positionV relativeFrom="paragraph">
                        <wp:posOffset>149225</wp:posOffset>
                      </wp:positionV>
                      <wp:extent cx="1452880" cy="461962"/>
                      <wp:effectExtent l="0" t="0" r="0" b="6350"/>
                      <wp:wrapNone/>
                      <wp:docPr id="1229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2880" cy="461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DE1C4" w14:textId="77777777" w:rsidR="00C42444" w:rsidRPr="00D87D4C" w:rsidRDefault="00C42444" w:rsidP="00823C53">
                                  <w:pPr>
                                    <w:pStyle w:val="NormalWeb"/>
                                    <w:spacing w:before="288" w:beforeAutospacing="0" w:after="0" w:afterAutospacing="0"/>
                                    <w:jc w:val="center"/>
                                    <w:rPr>
                                      <w:sz w:val="32"/>
                                      <w:szCs w:val="32"/>
                                    </w:rPr>
                                  </w:pPr>
                                  <w:r w:rsidRPr="00D87D4C">
                                    <w:rPr>
                                      <w:rFonts w:asciiTheme="minorHAnsi" w:hAnsi="Calibri" w:cstheme="minorBidi"/>
                                      <w:color w:val="000000" w:themeColor="text1"/>
                                      <w:kern w:val="24"/>
                                      <w:sz w:val="32"/>
                                      <w:szCs w:val="32"/>
                                    </w:rPr>
                                    <w:t xml:space="preserve">Core scale  </w:t>
                                  </w:r>
                                </w:p>
                              </w:txbxContent>
                            </wps:txbx>
                            <wps:bodyPr wrap="square">
                              <a:spAutoFit/>
                            </wps:bodyPr>
                          </wps:wsp>
                        </a:graphicData>
                      </a:graphic>
                      <wp14:sizeRelH relativeFrom="margin">
                        <wp14:pctWidth>0</wp14:pctWidth>
                      </wp14:sizeRelH>
                    </wp:anchor>
                  </w:drawing>
                </mc:Choice>
                <mc:Fallback>
                  <w:pict>
                    <v:rect w14:anchorId="023B2D71" id="Rectangle 5" o:spid="_x0000_s1026" style="position:absolute;left:0;text-align:left;margin-left:22.95pt;margin-top:11.75pt;width:114.4pt;height:36.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" filled="f" stroked="f">
                      <v:textbox style="mso-fit-shape-to-text:t">
                        <w:txbxContent>
                          <w:p w14:paraId="568DE1C4" w14:textId="77777777" w:rsidR="00C42444" w:rsidRPr="00D87D4C" w:rsidRDefault="00C42444" w:rsidP="00823C53">
                            <w:pPr>
                              <w:pStyle w:val="NormalWeb"/>
                              <w:spacing w:before="288" w:beforeAutospacing="0" w:after="0" w:afterAutospacing="0"/>
                              <w:jc w:val="center"/>
                              <w:rPr>
                                <w:sz w:val="32"/>
                                <w:szCs w:val="32"/>
                              </w:rPr>
                            </w:pPr>
                            <w:r w:rsidRPr="00D87D4C">
                              <w:rPr>
                                <w:rFonts w:asciiTheme="minorHAnsi" w:hAnsi="Calibri" w:cstheme="minorBidi"/>
                                <w:color w:val="000000" w:themeColor="text1"/>
                                <w:kern w:val="24"/>
                                <w:sz w:val="32"/>
                                <w:szCs w:val="32"/>
                              </w:rPr>
                              <w:t xml:space="preserve">Core scale  </w:t>
                            </w:r>
                          </w:p>
                        </w:txbxContent>
                      </v:textbox>
                    </v:rect>
                  </w:pict>
                </mc:Fallback>
              </mc:AlternateContent>
            </w:r>
          </w:p>
          <w:p w14:paraId="2A67D74E" w14:textId="77777777" w:rsidR="00823C53" w:rsidRDefault="00823C53" w:rsidP="004A3ADA">
            <w:pPr>
              <w:keepNext/>
              <w:spacing w:line="360" w:lineRule="auto"/>
              <w:ind w:firstLine="480"/>
              <w:jc w:val="center"/>
            </w:pPr>
            <w:r w:rsidRPr="00C0394C">
              <w:rPr>
                <w:rFonts w:ascii="Times New Roman" w:hAnsi="Times New Roman"/>
                <w:noProof/>
                <w:lang w:bidi="ar-SA"/>
              </w:rPr>
              <mc:AlternateContent>
                <mc:Choice Requires="wps">
                  <w:drawing>
                    <wp:anchor distT="0" distB="0" distL="114300" distR="114300" simplePos="0" relativeHeight="251658241" behindDoc="0" locked="0" layoutInCell="1" allowOverlap="1" wp14:anchorId="5DEE03BC" wp14:editId="0F1226A8">
                      <wp:simplePos x="0" y="0"/>
                      <wp:positionH relativeFrom="column">
                        <wp:posOffset>380365</wp:posOffset>
                      </wp:positionH>
                      <wp:positionV relativeFrom="paragraph">
                        <wp:posOffset>968375</wp:posOffset>
                      </wp:positionV>
                      <wp:extent cx="1226820" cy="461963"/>
                      <wp:effectExtent l="0" t="0" r="0" b="6350"/>
                      <wp:wrapNone/>
                      <wp:docPr id="1229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820" cy="461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F8B1E" w14:textId="77777777" w:rsidR="00C42444" w:rsidRPr="00D87D4C" w:rsidRDefault="00C42444" w:rsidP="00823C53">
                                  <w:pPr>
                                    <w:pStyle w:val="NormalWeb"/>
                                    <w:spacing w:before="288" w:beforeAutospacing="0" w:after="0" w:afterAutospacing="0"/>
                                    <w:jc w:val="center"/>
                                    <w:rPr>
                                      <w:sz w:val="32"/>
                                      <w:szCs w:val="32"/>
                                    </w:rPr>
                                  </w:pPr>
                                  <w:r w:rsidRPr="00D87D4C">
                                    <w:rPr>
                                      <w:rFonts w:asciiTheme="minorHAnsi" w:hAnsi="Calibri" w:cstheme="minorBidi"/>
                                      <w:color w:val="000000" w:themeColor="text1"/>
                                      <w:kern w:val="24"/>
                                      <w:sz w:val="32"/>
                                      <w:szCs w:val="32"/>
                                    </w:rPr>
                                    <w:t>Pore scale</w:t>
                                  </w:r>
                                </w:p>
                              </w:txbxContent>
                            </wps:txbx>
                            <wps:bodyPr wrap="square">
                              <a:spAutoFit/>
                            </wps:bodyPr>
                          </wps:wsp>
                        </a:graphicData>
                      </a:graphic>
                      <wp14:sizeRelH relativeFrom="margin">
                        <wp14:pctWidth>0</wp14:pctWidth>
                      </wp14:sizeRelH>
                    </wp:anchor>
                  </w:drawing>
                </mc:Choice>
                <mc:Fallback>
                  <w:pict>
                    <v:rect w14:anchorId="5DEE03BC" id="Rectangle 48" o:spid="_x0000_s1027" style="position:absolute;left:0;text-align:left;margin-left:29.95pt;margin-top:76.25pt;width:96.6pt;height:36.4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" filled="f" stroked="f">
                      <v:textbox style="mso-fit-shape-to-text:t">
                        <w:txbxContent>
                          <w:p w14:paraId="550F8B1E" w14:textId="77777777" w:rsidR="00C42444" w:rsidRPr="00D87D4C" w:rsidRDefault="00C42444" w:rsidP="00823C53">
                            <w:pPr>
                              <w:pStyle w:val="NormalWeb"/>
                              <w:spacing w:before="288" w:beforeAutospacing="0" w:after="0" w:afterAutospacing="0"/>
                              <w:jc w:val="center"/>
                              <w:rPr>
                                <w:sz w:val="32"/>
                                <w:szCs w:val="32"/>
                              </w:rPr>
                            </w:pPr>
                            <w:r w:rsidRPr="00D87D4C">
                              <w:rPr>
                                <w:rFonts w:asciiTheme="minorHAnsi" w:hAnsi="Calibri" w:cstheme="minorBidi"/>
                                <w:color w:val="000000" w:themeColor="text1"/>
                                <w:kern w:val="24"/>
                                <w:sz w:val="32"/>
                                <w:szCs w:val="32"/>
                              </w:rPr>
                              <w:t>Pore scale</w:t>
                            </w:r>
                          </w:p>
                        </w:txbxContent>
                      </v:textbox>
                    </v:rect>
                  </w:pict>
                </mc:Fallback>
              </mc:AlternateContent>
            </w:r>
            <w:r>
              <w:rPr>
                <w:rFonts w:ascii="Times New Roman" w:hAnsi="Times New Roman"/>
              </w:rPr>
              <w:t xml:space="preserve">             </w:t>
            </w:r>
            <w:r>
              <w:rPr>
                <w:rFonts w:ascii="Times New Roman" w:hAnsi="Times New Roman"/>
                <w:noProof/>
                <w:lang w:bidi="ar-SA"/>
              </w:rPr>
              <w:drawing>
                <wp:inline distT="0" distB="0" distL="0" distR="0" wp14:anchorId="4661A8F6" wp14:editId="2B9BCC78">
                  <wp:extent cx="2581910" cy="2018977"/>
                  <wp:effectExtent l="0" t="0" r="8890" b="0"/>
                  <wp:docPr id="12335" name="Picture 1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4573" cy="2036699"/>
                          </a:xfrm>
                          <a:prstGeom prst="rect">
                            <a:avLst/>
                          </a:prstGeom>
                          <a:noFill/>
                        </pic:spPr>
                      </pic:pic>
                    </a:graphicData>
                  </a:graphic>
                </wp:inline>
              </w:drawing>
            </w:r>
          </w:p>
          <w:p w14:paraId="6CBBA7CC" w14:textId="30C2ECE7" w:rsidR="00823C53" w:rsidRDefault="00823C53" w:rsidP="004A3ADA">
            <w:pPr>
              <w:pStyle w:val="Caption"/>
              <w:jc w:val="center"/>
              <w:rPr>
                <w:rFonts w:ascii="Times New Roman" w:hAnsi="Times New Roman"/>
              </w:rPr>
            </w:pPr>
            <w:bookmarkStart w:id="21" w:name="_Ref508131609"/>
            <w:bookmarkStart w:id="22" w:name="_Toc513306758"/>
            <w:r>
              <w:t xml:space="preserve">Figure </w:t>
            </w:r>
            <w:fldSimple w:instr=" SEQ Figure \* ARABIC ">
              <w:r w:rsidR="00073517">
                <w:rPr>
                  <w:noProof/>
                </w:rPr>
                <w:t>3</w:t>
              </w:r>
            </w:fldSimple>
            <w:bookmarkEnd w:id="21"/>
            <w:r w:rsidR="00F175FF">
              <w:rPr>
                <w:noProof/>
              </w:rPr>
              <w:t xml:space="preserve"> </w:t>
            </w:r>
            <w:r w:rsidR="004F235A">
              <w:t>–</w:t>
            </w:r>
            <w:r>
              <w:t xml:space="preserve"> </w:t>
            </w:r>
            <w:r>
              <w:rPr>
                <w:rFonts w:ascii="Times New Roman" w:hAnsi="Times New Roman"/>
              </w:rPr>
              <w:t xml:space="preserve">Schematic of a network modeling approach at </w:t>
            </w:r>
            <w:r w:rsidRPr="00AD65DD">
              <w:rPr>
                <w:rFonts w:ascii="Times New Roman" w:hAnsi="Times New Roman"/>
                <w:noProof/>
              </w:rPr>
              <w:t>pore</w:t>
            </w:r>
            <w:r>
              <w:rPr>
                <w:rFonts w:ascii="Times New Roman" w:hAnsi="Times New Roman"/>
              </w:rPr>
              <w:t xml:space="preserve"> scale. The black dots represent the pore sites</w:t>
            </w:r>
            <w:r w:rsidR="000657A1">
              <w:rPr>
                <w:rFonts w:ascii="Times New Roman" w:hAnsi="Times New Roman"/>
              </w:rPr>
              <w:t>,</w:t>
            </w:r>
            <w:r>
              <w:rPr>
                <w:rFonts w:ascii="Times New Roman" w:hAnsi="Times New Roman"/>
              </w:rPr>
              <w:t xml:space="preserve"> </w:t>
            </w:r>
            <w:r w:rsidRPr="000657A1">
              <w:rPr>
                <w:rFonts w:ascii="Times New Roman" w:hAnsi="Times New Roman"/>
                <w:noProof/>
              </w:rPr>
              <w:t>and</w:t>
            </w:r>
            <w:r>
              <w:rPr>
                <w:rFonts w:ascii="Times New Roman" w:hAnsi="Times New Roman"/>
              </w:rPr>
              <w:t xml:space="preserve"> the blue lines denote the pore</w:t>
            </w:r>
            <w:r w:rsidR="001B1CF6">
              <w:rPr>
                <w:rFonts w:ascii="Times New Roman" w:hAnsi="Times New Roman"/>
              </w:rPr>
              <w:t>-</w:t>
            </w:r>
            <w:r>
              <w:rPr>
                <w:rFonts w:ascii="Times New Roman" w:hAnsi="Times New Roman"/>
              </w:rPr>
              <w:t xml:space="preserve">throats. The pore space </w:t>
            </w:r>
            <w:r w:rsidRPr="00134ABF">
              <w:rPr>
                <w:rFonts w:ascii="Times New Roman" w:hAnsi="Times New Roman"/>
                <w:noProof/>
              </w:rPr>
              <w:t>is represented</w:t>
            </w:r>
            <w:r>
              <w:rPr>
                <w:rFonts w:ascii="Times New Roman" w:hAnsi="Times New Roman"/>
              </w:rPr>
              <w:t xml:space="preserve"> by a square lattice (Sakhaee-Pour and Bryant, 2015)</w:t>
            </w:r>
            <w:bookmarkEnd w:id="22"/>
          </w:p>
          <w:p w14:paraId="76211C7D" w14:textId="77777777" w:rsidR="00823C53" w:rsidRDefault="00823C53" w:rsidP="004A3ADA">
            <w:pPr>
              <w:spacing w:line="360" w:lineRule="auto"/>
              <w:ind w:firstLine="480"/>
              <w:rPr>
                <w:rFonts w:ascii="Times New Roman" w:hAnsi="Times New Roman"/>
              </w:rPr>
            </w:pPr>
          </w:p>
        </w:tc>
      </w:tr>
    </w:tbl>
    <w:p w14:paraId="426B7486" w14:textId="77777777" w:rsidR="00823C53" w:rsidRDefault="00823C53" w:rsidP="00823C53"/>
    <w:p w14:paraId="2F61FF30" w14:textId="77C1EFFA" w:rsidR="00823C53" w:rsidRDefault="00823C53" w:rsidP="00823C53">
      <w:pPr>
        <w:ind w:firstLine="720"/>
      </w:pPr>
      <w:r>
        <w:lastRenderedPageBreak/>
        <w:t>There are two approaches to pore</w:t>
      </w:r>
      <w:r w:rsidR="00C37B0A">
        <w:t>-</w:t>
      </w:r>
      <w:r>
        <w:t>scale modeling, theoretical and non-theoretical. Non-theoretical models are developed by extracting pore network directly from high</w:t>
      </w:r>
      <w:r w:rsidR="00304982">
        <w:t>-</w:t>
      </w:r>
      <w:r>
        <w:t xml:space="preserve">resolution images which means that it does not assume any pore distribution to </w:t>
      </w:r>
      <w:r w:rsidRPr="00FD1043">
        <w:rPr>
          <w:noProof/>
        </w:rPr>
        <w:t>develop</w:t>
      </w:r>
      <w:r>
        <w:t xml:space="preserve"> the model. In theoretical models, we </w:t>
      </w:r>
      <w:r w:rsidRPr="004F7AD3">
        <w:rPr>
          <w:noProof/>
        </w:rPr>
        <w:t>assume</w:t>
      </w:r>
      <w:r>
        <w:t xml:space="preserve"> a distribution of pore</w:t>
      </w:r>
      <w:r w:rsidR="001B1CF6">
        <w:t>-</w:t>
      </w:r>
      <w:r>
        <w:t xml:space="preserve">throats and pore bodies to </w:t>
      </w:r>
      <w:r w:rsidRPr="004F7AD3">
        <w:rPr>
          <w:noProof/>
        </w:rPr>
        <w:t>develop</w:t>
      </w:r>
      <w:r>
        <w:t xml:space="preserve"> the model and validate it with lab measurements</w:t>
      </w:r>
      <w:r w:rsidR="000C5BFA">
        <w:t xml:space="preserve"> (Sakhaee-Pour </w:t>
      </w:r>
      <w:r w:rsidR="00771232">
        <w:t>and Bryant</w:t>
      </w:r>
      <w:r w:rsidR="005F0DD0">
        <w:t>,</w:t>
      </w:r>
      <w:r w:rsidR="000C5BFA">
        <w:t xml:space="preserve"> 2015)</w:t>
      </w:r>
      <w:r>
        <w:t xml:space="preserve">. We do not review here studies that </w:t>
      </w:r>
      <w:r w:rsidRPr="004F7AD3">
        <w:rPr>
          <w:noProof/>
        </w:rPr>
        <w:t>are based</w:t>
      </w:r>
      <w:r>
        <w:t xml:space="preserve"> on non-theoretical models as extracting the pore space from images is out of </w:t>
      </w:r>
      <w:r w:rsidRPr="004F7AD3">
        <w:rPr>
          <w:noProof/>
        </w:rPr>
        <w:t>scope</w:t>
      </w:r>
      <w:r>
        <w:t xml:space="preserve"> of this work. We will </w:t>
      </w:r>
      <w:r w:rsidR="00304982">
        <w:t>discuss</w:t>
      </w:r>
      <w:r>
        <w:t xml:space="preserve"> some of the theoretical models that include </w:t>
      </w:r>
      <w:r w:rsidRPr="004F7AD3">
        <w:rPr>
          <w:noProof/>
        </w:rPr>
        <w:t>bundle</w:t>
      </w:r>
      <w:r>
        <w:t xml:space="preserve"> of tubes, </w:t>
      </w:r>
      <w:r w:rsidRPr="004F7AD3">
        <w:rPr>
          <w:noProof/>
        </w:rPr>
        <w:t>regular</w:t>
      </w:r>
      <w:r>
        <w:t xml:space="preserve"> lattice, sphere packing, acyclic pore model, and multi-type model. </w:t>
      </w:r>
    </w:p>
    <w:p w14:paraId="5D87AB5A" w14:textId="43552CC6" w:rsidR="00823C53" w:rsidRDefault="00823C53" w:rsidP="00823C53">
      <w:pPr>
        <w:ind w:firstLine="720"/>
      </w:pPr>
      <w:r>
        <w:t xml:space="preserve">Washburn (1921) proposed </w:t>
      </w:r>
      <w:r w:rsidR="00791DB7">
        <w:t xml:space="preserve">the </w:t>
      </w:r>
      <w:r>
        <w:t xml:space="preserve">first theoretical pore models </w:t>
      </w:r>
      <w:r w:rsidR="00791DB7">
        <w:t xml:space="preserve">where he simplified the </w:t>
      </w:r>
      <w:r>
        <w:t xml:space="preserve">pore space </w:t>
      </w:r>
      <w:r w:rsidR="00791DB7">
        <w:t xml:space="preserve">to </w:t>
      </w:r>
      <w:r>
        <w:t xml:space="preserve">cylindrical capillaries. This concept was further extended by Purcell (1949) to predict the permeability from </w:t>
      </w:r>
      <w:r w:rsidR="004F7AD3">
        <w:t xml:space="preserve">the </w:t>
      </w:r>
      <w:r w:rsidRPr="004F7AD3">
        <w:rPr>
          <w:noProof/>
        </w:rPr>
        <w:t>bundle</w:t>
      </w:r>
      <w:r w:rsidR="00791DB7" w:rsidRPr="004F7AD3">
        <w:rPr>
          <w:noProof/>
        </w:rPr>
        <w:t>-</w:t>
      </w:r>
      <w:r w:rsidRPr="004F7AD3">
        <w:rPr>
          <w:noProof/>
        </w:rPr>
        <w:t>of</w:t>
      </w:r>
      <w:r w:rsidR="00791DB7" w:rsidRPr="004F7AD3">
        <w:rPr>
          <w:noProof/>
        </w:rPr>
        <w:t>-</w:t>
      </w:r>
      <w:r w:rsidRPr="004F7AD3">
        <w:rPr>
          <w:noProof/>
        </w:rPr>
        <w:t>tubes</w:t>
      </w:r>
      <w:r>
        <w:t xml:space="preserve"> model using </w:t>
      </w:r>
      <w:r w:rsidRPr="00AD65DD">
        <w:rPr>
          <w:noProof/>
        </w:rPr>
        <w:t xml:space="preserve">mercury intrusion </w:t>
      </w:r>
      <w:r w:rsidR="00791DB7" w:rsidRPr="00AD65DD">
        <w:rPr>
          <w:noProof/>
        </w:rPr>
        <w:t>capillary pressure measurements</w:t>
      </w:r>
      <w:r>
        <w:t xml:space="preserve">. The </w:t>
      </w:r>
      <w:r w:rsidR="00B06280">
        <w:t>parallel</w:t>
      </w:r>
      <w:r>
        <w:t xml:space="preserve"> capillary tubes in Purcell’s model were circular in cross</w:t>
      </w:r>
      <w:r w:rsidR="00E76F80">
        <w:t>-</w:t>
      </w:r>
      <w:r>
        <w:t>section with different radi</w:t>
      </w:r>
      <w:r w:rsidR="00B06280">
        <w:t>i</w:t>
      </w:r>
      <w:r>
        <w:t xml:space="preserve"> (</w:t>
      </w:r>
      <w:r w:rsidR="00AC2356">
        <w:fldChar w:fldCharType="begin"/>
      </w:r>
      <w:r w:rsidR="00AC2356">
        <w:instrText xml:space="preserve"> REF _Ref508131624 \h </w:instrText>
      </w:r>
      <w:r w:rsidR="00AC2356">
        <w:fldChar w:fldCharType="separate"/>
      </w:r>
      <w:r w:rsidR="00073517">
        <w:t xml:space="preserve">Figure </w:t>
      </w:r>
      <w:r w:rsidR="00073517">
        <w:rPr>
          <w:noProof/>
        </w:rPr>
        <w:t>4</w:t>
      </w:r>
      <w:r w:rsidR="00AC2356">
        <w:fldChar w:fldCharType="end"/>
      </w:r>
      <w:r>
        <w:t>). Purcell</w:t>
      </w:r>
      <w:r w:rsidR="009B7A3B">
        <w:t xml:space="preserve"> </w:t>
      </w:r>
      <w:r w:rsidR="00EA2A81">
        <w:t>(1949)</w:t>
      </w:r>
      <w:r>
        <w:t xml:space="preserve"> was able to relate the permeability of a system to the porosity and capillary pressures.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823C53" w14:paraId="25175846" w14:textId="77777777" w:rsidTr="004A3ADA">
        <w:tc>
          <w:tcPr>
            <w:tcW w:w="8486" w:type="dxa"/>
          </w:tcPr>
          <w:p w14:paraId="38C59082" w14:textId="77777777" w:rsidR="00823C53" w:rsidRDefault="00823C53" w:rsidP="004A3ADA">
            <w:pPr>
              <w:jc w:val="center"/>
            </w:pPr>
            <w:r>
              <w:rPr>
                <w:noProof/>
                <w:lang w:bidi="ar-SA"/>
              </w:rPr>
              <w:drawing>
                <wp:inline distT="0" distB="0" distL="0" distR="0" wp14:anchorId="12FFEF0A" wp14:editId="7F820522">
                  <wp:extent cx="1691640" cy="1822606"/>
                  <wp:effectExtent l="0" t="0" r="381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4998" cy="1826224"/>
                          </a:xfrm>
                          <a:prstGeom prst="rect">
                            <a:avLst/>
                          </a:prstGeom>
                          <a:noFill/>
                        </pic:spPr>
                      </pic:pic>
                    </a:graphicData>
                  </a:graphic>
                </wp:inline>
              </w:drawing>
            </w:r>
          </w:p>
          <w:p w14:paraId="0E45ABE3" w14:textId="77777777" w:rsidR="00823C53" w:rsidRDefault="00823C53" w:rsidP="004A3ADA">
            <w:pPr>
              <w:pStyle w:val="Caption"/>
            </w:pPr>
          </w:p>
          <w:p w14:paraId="21DFE315" w14:textId="4482D03F" w:rsidR="00823C53" w:rsidRDefault="00823C53" w:rsidP="004A3ADA">
            <w:pPr>
              <w:pStyle w:val="Caption"/>
            </w:pPr>
            <w:bookmarkStart w:id="23" w:name="_Ref508131624"/>
            <w:bookmarkStart w:id="24" w:name="_Toc513306759"/>
            <w:r>
              <w:t xml:space="preserve">Figure </w:t>
            </w:r>
            <w:fldSimple w:instr=" SEQ Figure \* ARABIC ">
              <w:r w:rsidR="00073517">
                <w:rPr>
                  <w:noProof/>
                </w:rPr>
                <w:t>4</w:t>
              </w:r>
            </w:fldSimple>
            <w:bookmarkEnd w:id="23"/>
            <w:r w:rsidR="00F175FF">
              <w:rPr>
                <w:noProof/>
              </w:rPr>
              <w:t xml:space="preserve"> </w:t>
            </w:r>
            <w:r>
              <w:t>– Bundle-of-tubes model used to simplify the pore structure of the rock. The tubes represent the void space.</w:t>
            </w:r>
            <w:bookmarkEnd w:id="24"/>
            <w:r>
              <w:t xml:space="preserve"> </w:t>
            </w:r>
          </w:p>
        </w:tc>
      </w:tr>
    </w:tbl>
    <w:p w14:paraId="0BA23F63" w14:textId="77777777" w:rsidR="00823C53" w:rsidRDefault="00823C53" w:rsidP="00823C53"/>
    <w:p w14:paraId="6A667727" w14:textId="459FA0BE" w:rsidR="00823C53" w:rsidRDefault="00823C53" w:rsidP="00823C53">
      <w:pPr>
        <w:ind w:firstLine="720"/>
      </w:pPr>
      <w:r>
        <w:lastRenderedPageBreak/>
        <w:t>Later work by researchers on thin</w:t>
      </w:r>
      <w:r w:rsidR="00E76F80">
        <w:t>-</w:t>
      </w:r>
      <w:r>
        <w:t xml:space="preserve">section images of the rocks showed </w:t>
      </w:r>
      <w:r w:rsidRPr="00FD1043">
        <w:rPr>
          <w:noProof/>
        </w:rPr>
        <w:t>bundle</w:t>
      </w:r>
      <w:r>
        <w:t xml:space="preserve"> of tubes was not an </w:t>
      </w:r>
      <w:r w:rsidR="00791DB7">
        <w:t>accurate</w:t>
      </w:r>
      <w:r>
        <w:t xml:space="preserve"> representation of the pore space.  Also, it could not capture the residual phases. Therefore</w:t>
      </w:r>
      <w:r w:rsidR="001E5BAE">
        <w:t>,</w:t>
      </w:r>
      <w:r>
        <w:t xml:space="preserve"> </w:t>
      </w:r>
      <w:r w:rsidR="004F7AD3">
        <w:t xml:space="preserve">the </w:t>
      </w:r>
      <w:r w:rsidRPr="004F7AD3">
        <w:rPr>
          <w:noProof/>
        </w:rPr>
        <w:t>sphere</w:t>
      </w:r>
      <w:r w:rsidR="00791DB7" w:rsidRPr="004F7AD3">
        <w:rPr>
          <w:noProof/>
        </w:rPr>
        <w:t>-</w:t>
      </w:r>
      <w:r w:rsidRPr="004F7AD3">
        <w:rPr>
          <w:noProof/>
        </w:rPr>
        <w:t>pack</w:t>
      </w:r>
      <w:r w:rsidR="00791DB7" w:rsidRPr="004F7AD3">
        <w:rPr>
          <w:noProof/>
        </w:rPr>
        <w:t>ing</w:t>
      </w:r>
      <w:r>
        <w:t xml:space="preserve"> model </w:t>
      </w:r>
      <w:r w:rsidRPr="00AD65DD">
        <w:rPr>
          <w:noProof/>
        </w:rPr>
        <w:t>was developed</w:t>
      </w:r>
      <w:r w:rsidR="00E87C32">
        <w:t xml:space="preserve"> (Fatt,</w:t>
      </w:r>
      <w:r w:rsidR="005F0DD0">
        <w:t xml:space="preserve"> </w:t>
      </w:r>
      <w:r w:rsidR="00E87C32">
        <w:t>1956)</w:t>
      </w:r>
      <w:r>
        <w:t xml:space="preserve">. </w:t>
      </w:r>
      <w:r w:rsidRPr="00AD65DD">
        <w:rPr>
          <w:noProof/>
        </w:rPr>
        <w:t>In sphere</w:t>
      </w:r>
      <w:r>
        <w:t xml:space="preserve"> pack models (</w:t>
      </w:r>
      <w:r w:rsidR="00AC2356">
        <w:fldChar w:fldCharType="begin"/>
      </w:r>
      <w:r w:rsidR="00AC2356">
        <w:instrText xml:space="preserve"> REF _Ref508131637 \h </w:instrText>
      </w:r>
      <w:r w:rsidR="00AC2356">
        <w:fldChar w:fldCharType="separate"/>
      </w:r>
      <w:r w:rsidR="00073517">
        <w:t xml:space="preserve">Figure </w:t>
      </w:r>
      <w:r w:rsidR="00073517">
        <w:rPr>
          <w:noProof/>
        </w:rPr>
        <w:t>5</w:t>
      </w:r>
      <w:r w:rsidR="00AC2356">
        <w:fldChar w:fldCharType="end"/>
      </w:r>
      <w:r>
        <w:t xml:space="preserve">), the porous medium is said to consist of spheres representing the grains and the space between the </w:t>
      </w:r>
      <w:r w:rsidRPr="00AD65DD">
        <w:rPr>
          <w:noProof/>
        </w:rPr>
        <w:t>spheres</w:t>
      </w:r>
      <w:r>
        <w:t xml:space="preserve"> as void spaces through which fluid flows (Finney, 19</w:t>
      </w:r>
      <w:r w:rsidR="00120C16">
        <w:t>70</w:t>
      </w:r>
      <w:r>
        <w:t xml:space="preserve">). </w:t>
      </w:r>
      <w:r w:rsidR="00E76F80">
        <w:t>T</w:t>
      </w:r>
      <w:r>
        <w:t>he effects of grain sedimentation, compaction</w:t>
      </w:r>
      <w:r w:rsidR="00E76F80">
        <w:t>,</w:t>
      </w:r>
      <w:r>
        <w:t xml:space="preserve"> and diagenesis on transport properties can be analyzed</w:t>
      </w:r>
      <w:r w:rsidR="00E76F80">
        <w:t xml:space="preserve"> using this model</w:t>
      </w:r>
      <w:r>
        <w:t>. (Bryant, King, &amp; Mellor, 1993)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823C53" w14:paraId="460C9BB8" w14:textId="77777777" w:rsidTr="004A3ADA">
        <w:tc>
          <w:tcPr>
            <w:tcW w:w="8486" w:type="dxa"/>
          </w:tcPr>
          <w:p w14:paraId="77F60A3A" w14:textId="18ECAD12" w:rsidR="00823C53" w:rsidRDefault="00115658" w:rsidP="004A3ADA">
            <w:pPr>
              <w:jc w:val="center"/>
            </w:pPr>
            <w:r>
              <w:rPr>
                <w:rFonts w:ascii="Helvetica" w:hAnsi="Helvetica" w:cs="Helvetica"/>
                <w:color w:val="000000"/>
                <w:sz w:val="21"/>
                <w:szCs w:val="21"/>
              </w:rPr>
              <w:t xml:space="preserve"> </w:t>
            </w:r>
            <w:r>
              <w:rPr>
                <w:rFonts w:ascii="Helvetica" w:hAnsi="Helvetica" w:cs="Helvetica"/>
                <w:noProof/>
                <w:color w:val="000000"/>
                <w:sz w:val="21"/>
                <w:szCs w:val="21"/>
                <w:lang w:bidi="ar-SA"/>
              </w:rPr>
              <w:drawing>
                <wp:inline distT="0" distB="0" distL="0" distR="0" wp14:anchorId="197CC435" wp14:editId="711DA665">
                  <wp:extent cx="2411206" cy="2304460"/>
                  <wp:effectExtent l="0" t="0" r="8255" b="635"/>
                  <wp:docPr id="12323" name="Picture 12323" descr="https://www.tacc.utexas.edu/image/journal/article?img_id=1413681&amp;t=1485295740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tacc.utexas.edu/image/journal/article?img_id=1413681&amp;t=14852957405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1194" cy="2314006"/>
                          </a:xfrm>
                          <a:prstGeom prst="rect">
                            <a:avLst/>
                          </a:prstGeom>
                          <a:noFill/>
                          <a:ln>
                            <a:noFill/>
                          </a:ln>
                        </pic:spPr>
                      </pic:pic>
                    </a:graphicData>
                  </a:graphic>
                </wp:inline>
              </w:drawing>
            </w:r>
          </w:p>
          <w:p w14:paraId="34F344F6" w14:textId="70676B2C" w:rsidR="00823C53" w:rsidRDefault="00823C53" w:rsidP="00FD1043">
            <w:pPr>
              <w:pStyle w:val="Caption"/>
              <w:jc w:val="center"/>
            </w:pPr>
            <w:bookmarkStart w:id="25" w:name="_Ref508131637"/>
            <w:bookmarkStart w:id="26" w:name="_Toc513306760"/>
            <w:r>
              <w:t xml:space="preserve">Figure </w:t>
            </w:r>
            <w:fldSimple w:instr=" SEQ Figure \* ARABIC ">
              <w:r w:rsidR="00073517">
                <w:rPr>
                  <w:noProof/>
                </w:rPr>
                <w:t>5</w:t>
              </w:r>
            </w:fldSimple>
            <w:bookmarkEnd w:id="25"/>
            <w:r>
              <w:t xml:space="preserve"> – Sphere packing model, void space between spheres represent the flow path or pore space</w:t>
            </w:r>
            <w:bookmarkEnd w:id="26"/>
          </w:p>
          <w:p w14:paraId="73A96ECD" w14:textId="77777777" w:rsidR="00823C53" w:rsidRDefault="00823C53" w:rsidP="004A3ADA"/>
        </w:tc>
      </w:tr>
    </w:tbl>
    <w:p w14:paraId="6B41851B" w14:textId="70360770" w:rsidR="00823C53" w:rsidRDefault="00823C53" w:rsidP="00823C53">
      <w:pPr>
        <w:ind w:firstLine="720"/>
      </w:pPr>
      <w:r>
        <w:t>The advantage of this model</w:t>
      </w:r>
      <w:r w:rsidR="00791DB7">
        <w:t xml:space="preserve">, compared to the </w:t>
      </w:r>
      <w:r>
        <w:t>bundle of tubes</w:t>
      </w:r>
      <w:r w:rsidR="00791DB7">
        <w:t xml:space="preserve">, is that </w:t>
      </w:r>
      <w:r w:rsidR="00D851FA">
        <w:t xml:space="preserve">it </w:t>
      </w:r>
      <w:r w:rsidR="00791DB7">
        <w:t xml:space="preserve">provides a </w:t>
      </w:r>
      <w:r w:rsidR="00791DB7" w:rsidRPr="00FD1043">
        <w:rPr>
          <w:noProof/>
        </w:rPr>
        <w:t>more</w:t>
      </w:r>
      <w:r w:rsidR="00FB709C">
        <w:rPr>
          <w:noProof/>
        </w:rPr>
        <w:t xml:space="preserve"> </w:t>
      </w:r>
      <w:r w:rsidRPr="00FD1043">
        <w:rPr>
          <w:noProof/>
        </w:rPr>
        <w:t>accurate</w:t>
      </w:r>
      <w:r>
        <w:t xml:space="preserve"> representation of the pore space, but </w:t>
      </w:r>
      <w:r w:rsidR="00296066">
        <w:t>it is more difficult to implement</w:t>
      </w:r>
      <w:r>
        <w:t xml:space="preserve">. Fatt (1956) introduced the notion of </w:t>
      </w:r>
      <w:r w:rsidRPr="00AD65DD">
        <w:rPr>
          <w:noProof/>
        </w:rPr>
        <w:t>network</w:t>
      </w:r>
      <w:r>
        <w:t xml:space="preserve"> of tubes as in a regular lattice. Lattice networks have a simple geometry, which </w:t>
      </w:r>
      <w:r w:rsidR="00296066">
        <w:t>eases the calculation of the transport property</w:t>
      </w:r>
      <w:r>
        <w:t xml:space="preserve">.  Lattice network consists of a regular two-dimensional of tubes with randomly distributed </w:t>
      </w:r>
      <w:r w:rsidR="00296066">
        <w:t xml:space="preserve">sizes </w:t>
      </w:r>
      <w:r>
        <w:t>that represent the</w:t>
      </w:r>
      <w:r w:rsidR="00296066">
        <w:t xml:space="preserve"> pore-throat size</w:t>
      </w:r>
      <w:r>
        <w:t xml:space="preserve"> (</w:t>
      </w:r>
      <w:r w:rsidR="00AC2356">
        <w:fldChar w:fldCharType="begin"/>
      </w:r>
      <w:r w:rsidR="00AC2356">
        <w:instrText xml:space="preserve"> REF _Ref508131648 \h </w:instrText>
      </w:r>
      <w:r w:rsidR="00AC2356">
        <w:fldChar w:fldCharType="separate"/>
      </w:r>
      <w:r w:rsidR="00073517">
        <w:t xml:space="preserve">Figure </w:t>
      </w:r>
      <w:r w:rsidR="00073517">
        <w:rPr>
          <w:noProof/>
        </w:rPr>
        <w:t>6</w:t>
      </w:r>
      <w:r w:rsidR="00AC2356">
        <w:fldChar w:fldCharType="end"/>
      </w:r>
      <w:r>
        <w:t xml:space="preserve">). </w:t>
      </w:r>
    </w:p>
    <w:p w14:paraId="4B9C5D9C" w14:textId="77777777" w:rsidR="00823C53" w:rsidRDefault="00823C53" w:rsidP="00823C53">
      <w:pPr>
        <w:ind w:firstLine="720"/>
        <w:jc w:val="center"/>
      </w:pPr>
      <w:r>
        <w:rPr>
          <w:noProof/>
          <w:lang w:bidi="ar-SA"/>
        </w:rPr>
        <w:lastRenderedPageBreak/>
        <w:drawing>
          <wp:inline distT="0" distB="0" distL="0" distR="0" wp14:anchorId="16B40762" wp14:editId="138C09A7">
            <wp:extent cx="2487930" cy="1449344"/>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2308" cy="1451894"/>
                    </a:xfrm>
                    <a:prstGeom prst="rect">
                      <a:avLst/>
                    </a:prstGeom>
                    <a:noFill/>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823C53" w14:paraId="0AB7FA3B" w14:textId="77777777" w:rsidTr="004A3ADA">
        <w:tc>
          <w:tcPr>
            <w:tcW w:w="8486" w:type="dxa"/>
          </w:tcPr>
          <w:p w14:paraId="48C00CCD" w14:textId="2E289FD5" w:rsidR="00823C53" w:rsidRDefault="00823C53" w:rsidP="00FD1043">
            <w:pPr>
              <w:pStyle w:val="Caption"/>
              <w:jc w:val="center"/>
            </w:pPr>
            <w:bookmarkStart w:id="27" w:name="_Ref508131648"/>
            <w:bookmarkStart w:id="28" w:name="_Toc513306761"/>
            <w:r>
              <w:t xml:space="preserve">Figure </w:t>
            </w:r>
            <w:fldSimple w:instr=" SEQ Figure \* ARABIC ">
              <w:r w:rsidR="00073517">
                <w:rPr>
                  <w:noProof/>
                </w:rPr>
                <w:t>6</w:t>
              </w:r>
            </w:fldSimple>
            <w:bookmarkEnd w:id="27"/>
            <w:r>
              <w:t xml:space="preserve"> – </w:t>
            </w:r>
            <w:r w:rsidRPr="00FD1043">
              <w:rPr>
                <w:noProof/>
              </w:rPr>
              <w:t>Two-dimensional</w:t>
            </w:r>
            <w:r>
              <w:t xml:space="preserve"> </w:t>
            </w:r>
            <w:r w:rsidRPr="00AD65DD">
              <w:rPr>
                <w:noProof/>
              </w:rPr>
              <w:t>network</w:t>
            </w:r>
            <w:r>
              <w:t xml:space="preserve"> of </w:t>
            </w:r>
            <w:r w:rsidRPr="00AD65DD">
              <w:rPr>
                <w:noProof/>
              </w:rPr>
              <w:t>tubes</w:t>
            </w:r>
            <w:r>
              <w:t xml:space="preserve"> (regular lattice) proposed by Fatt </w:t>
            </w:r>
            <w:r w:rsidR="00296066">
              <w:t>(</w:t>
            </w:r>
            <w:r>
              <w:t>1956</w:t>
            </w:r>
            <w:r w:rsidR="00296066">
              <w:t>).</w:t>
            </w:r>
            <w:bookmarkEnd w:id="28"/>
          </w:p>
        </w:tc>
      </w:tr>
    </w:tbl>
    <w:p w14:paraId="4F07502C" w14:textId="77777777" w:rsidR="00823C53" w:rsidRPr="00654B3B" w:rsidRDefault="00823C53" w:rsidP="00823C53"/>
    <w:p w14:paraId="669B7E4D" w14:textId="0B47BC9D" w:rsidR="00823C53" w:rsidRDefault="00296066" w:rsidP="00823C53">
      <w:pPr>
        <w:ind w:firstLine="720"/>
      </w:pPr>
      <w:r>
        <w:t xml:space="preserve">The regular lattice and the </w:t>
      </w:r>
      <w:r w:rsidR="00823C53">
        <w:t>sphere</w:t>
      </w:r>
      <w:r>
        <w:t>-</w:t>
      </w:r>
      <w:r w:rsidR="00823C53">
        <w:t>pack</w:t>
      </w:r>
      <w:r>
        <w:t>ing</w:t>
      </w:r>
      <w:r w:rsidR="00823C53">
        <w:t xml:space="preserve"> models are called cyclic network models and are very popular. The notion of interconnectivity in these models allowed researchers to model two-phase permeability (Bryant et al.</w:t>
      </w:r>
      <w:r w:rsidR="00C556CA">
        <w:t>,</w:t>
      </w:r>
      <w:r w:rsidR="00823C53">
        <w:t xml:space="preserve"> 1993), drainage (Mason and Mellor</w:t>
      </w:r>
      <w:r w:rsidR="00C556CA">
        <w:t>,</w:t>
      </w:r>
      <w:r w:rsidR="00823C53">
        <w:t xml:space="preserve"> 1995), and flow of non-Newtonian fluids (Balhoff and Thompson</w:t>
      </w:r>
      <w:r w:rsidR="00C556CA">
        <w:t>,</w:t>
      </w:r>
      <w:r w:rsidR="00823C53">
        <w:t xml:space="preserve"> 2004, 2006).</w:t>
      </w:r>
      <w:r>
        <w:t xml:space="preserve"> </w:t>
      </w:r>
      <w:r w:rsidR="00823C53">
        <w:t xml:space="preserve">It is now widely used for </w:t>
      </w:r>
      <w:r w:rsidR="009B7A3B">
        <w:t>sandstones,</w:t>
      </w:r>
      <w:r w:rsidR="00823C53">
        <w:t xml:space="preserve"> but </w:t>
      </w:r>
      <w:r>
        <w:t xml:space="preserve">they </w:t>
      </w:r>
      <w:r w:rsidR="00823C53">
        <w:t xml:space="preserve">fail to capture the transport phenomena or are not able to </w:t>
      </w:r>
      <w:r w:rsidR="00F214EC" w:rsidRPr="00FB709C">
        <w:rPr>
          <w:noProof/>
        </w:rPr>
        <w:t>capture</w:t>
      </w:r>
      <w:r w:rsidR="00F214EC">
        <w:t xml:space="preserve"> the </w:t>
      </w:r>
      <w:r>
        <w:t xml:space="preserve">variation of the capillary pressure with wetting phase saturations </w:t>
      </w:r>
      <w:r w:rsidR="00823C53">
        <w:t>in tight gas sandstones (Mousavi and Bryant</w:t>
      </w:r>
      <w:r w:rsidR="00C556CA">
        <w:t>,</w:t>
      </w:r>
      <w:r w:rsidR="00823C53">
        <w:t xml:space="preserve"> 2012) and</w:t>
      </w:r>
      <w:r>
        <w:t xml:space="preserve"> </w:t>
      </w:r>
      <w:r w:rsidR="00823C53">
        <w:t>shales (Sakhaee-Pour &amp; Bryant</w:t>
      </w:r>
      <w:r w:rsidR="00C556CA">
        <w:t>,</w:t>
      </w:r>
      <w:r w:rsidR="00823C53">
        <w:t xml:space="preserve"> 2015). Hence, </w:t>
      </w:r>
      <w:r>
        <w:t>the a</w:t>
      </w:r>
      <w:r w:rsidR="00823C53">
        <w:t>cyclic models, in which the distribution of pore</w:t>
      </w:r>
      <w:r>
        <w:t xml:space="preserve"> bodies </w:t>
      </w:r>
      <w:r w:rsidR="00823C53">
        <w:t xml:space="preserve">is such that there is only one path between any two pores, were developed by Sakhaee-Pour </w:t>
      </w:r>
      <w:r>
        <w:t>(2012)</w:t>
      </w:r>
      <w:r w:rsidR="00823C53">
        <w:t xml:space="preserve">. In acyclic models, the accessibility of </w:t>
      </w:r>
      <w:r w:rsidR="00823C53" w:rsidRPr="00FB709C">
        <w:rPr>
          <w:noProof/>
        </w:rPr>
        <w:t>wider</w:t>
      </w:r>
      <w:r w:rsidR="00823C53">
        <w:t xml:space="preserve"> pores </w:t>
      </w:r>
      <w:r w:rsidR="00823C53" w:rsidRPr="00FB709C">
        <w:rPr>
          <w:noProof/>
        </w:rPr>
        <w:t>is not restricted</w:t>
      </w:r>
      <w:r w:rsidR="00823C53">
        <w:t xml:space="preserve"> by narrower pores (</w:t>
      </w:r>
      <w:r w:rsidR="00B807D7">
        <w:fldChar w:fldCharType="begin"/>
      </w:r>
      <w:r w:rsidR="00B807D7">
        <w:instrText xml:space="preserve"> REF _Ref508195384 \h </w:instrText>
      </w:r>
      <w:r w:rsidR="00B807D7">
        <w:fldChar w:fldCharType="separate"/>
      </w:r>
      <w:r w:rsidR="00073517">
        <w:t xml:space="preserve">Figure </w:t>
      </w:r>
      <w:r w:rsidR="00073517">
        <w:rPr>
          <w:noProof/>
        </w:rPr>
        <w:t>7</w:t>
      </w:r>
      <w:r w:rsidR="00073517">
        <w:t xml:space="preserve"> – Acyclic pore models. Narrower throats do not limit the access to the </w:t>
      </w:r>
      <w:r w:rsidR="00073517" w:rsidRPr="00FD1043">
        <w:rPr>
          <w:noProof/>
        </w:rPr>
        <w:t>wider</w:t>
      </w:r>
      <w:r w:rsidR="00073517">
        <w:t xml:space="preserve"> throats. (Sakhaee-Pour &amp; Bryant, 2015)</w:t>
      </w:r>
      <w:r w:rsidR="00B807D7">
        <w:fldChar w:fldCharType="end"/>
      </w:r>
      <w:r w:rsidR="00823C53">
        <w:t xml:space="preserve">. An example of </w:t>
      </w:r>
      <w:r w:rsidR="00FB709C">
        <w:t xml:space="preserve">an </w:t>
      </w:r>
      <w:r w:rsidR="00823C53" w:rsidRPr="00FB709C">
        <w:rPr>
          <w:noProof/>
        </w:rPr>
        <w:t>acyclic</w:t>
      </w:r>
      <w:r w:rsidR="00823C53">
        <w:t xml:space="preserve"> model is a Bethe lattice (Bethe</w:t>
      </w:r>
      <w:r w:rsidR="00341CFF">
        <w:t>,</w:t>
      </w:r>
      <w:r w:rsidR="00823C53">
        <w:t xml:space="preserve"> 1935) which has a tree</w:t>
      </w:r>
      <w:r w:rsidR="001B1CF6">
        <w:t>-</w:t>
      </w:r>
      <w:r w:rsidR="00823C53">
        <w:t xml:space="preserve">like structure. </w:t>
      </w:r>
    </w:p>
    <w:p w14:paraId="76493366" w14:textId="77777777" w:rsidR="00823C53" w:rsidRDefault="00823C53" w:rsidP="00823C53"/>
    <w:p w14:paraId="7145D1AE" w14:textId="77777777" w:rsidR="00823C53" w:rsidRDefault="00823C53" w:rsidP="00823C53">
      <w:pPr>
        <w:jc w:val="center"/>
      </w:pPr>
      <w:r w:rsidRPr="00A46707">
        <w:rPr>
          <w:noProof/>
          <w:lang w:bidi="ar-SA"/>
        </w:rPr>
        <w:lastRenderedPageBreak/>
        <w:drawing>
          <wp:inline distT="0" distB="0" distL="0" distR="0" wp14:anchorId="7E5B1758" wp14:editId="079B7658">
            <wp:extent cx="1642745" cy="1528135"/>
            <wp:effectExtent l="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
                    <a:stretch>
                      <a:fillRect/>
                    </a:stretch>
                  </pic:blipFill>
                  <pic:spPr>
                    <a:xfrm>
                      <a:off x="0" y="0"/>
                      <a:ext cx="1649279" cy="1534213"/>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823C53" w14:paraId="70DD8464" w14:textId="77777777" w:rsidTr="004A3ADA">
        <w:tc>
          <w:tcPr>
            <w:tcW w:w="8486" w:type="dxa"/>
          </w:tcPr>
          <w:p w14:paraId="2AE3666F" w14:textId="57015F3D" w:rsidR="00823C53" w:rsidRDefault="00823C53" w:rsidP="00FD1043">
            <w:pPr>
              <w:pStyle w:val="Caption"/>
              <w:jc w:val="center"/>
            </w:pPr>
            <w:bookmarkStart w:id="29" w:name="_Ref508131669"/>
            <w:bookmarkStart w:id="30" w:name="_Ref508195384"/>
            <w:bookmarkStart w:id="31" w:name="_Toc513306762"/>
            <w:r>
              <w:t xml:space="preserve">Figure </w:t>
            </w:r>
            <w:fldSimple w:instr=" SEQ Figure \* ARABIC ">
              <w:r w:rsidR="00073517">
                <w:rPr>
                  <w:noProof/>
                </w:rPr>
                <w:t>7</w:t>
              </w:r>
            </w:fldSimple>
            <w:bookmarkEnd w:id="29"/>
            <w:r>
              <w:t xml:space="preserve"> – Acyclic pore models. Narrower throats do not limit the access to the </w:t>
            </w:r>
            <w:r w:rsidRPr="00FD1043">
              <w:rPr>
                <w:noProof/>
              </w:rPr>
              <w:t>wider</w:t>
            </w:r>
            <w:r>
              <w:t xml:space="preserve"> throats. (Sakhaee-Pour &amp; Bryant</w:t>
            </w:r>
            <w:r w:rsidR="000D002F">
              <w:t>,</w:t>
            </w:r>
            <w:r>
              <w:t xml:space="preserve"> 2015)</w:t>
            </w:r>
            <w:bookmarkEnd w:id="30"/>
            <w:bookmarkEnd w:id="31"/>
          </w:p>
        </w:tc>
      </w:tr>
    </w:tbl>
    <w:p w14:paraId="7D2CE8E2" w14:textId="77777777" w:rsidR="00823C53" w:rsidRPr="002869E4" w:rsidRDefault="00823C53" w:rsidP="00823C53"/>
    <w:p w14:paraId="3EEF3058" w14:textId="759C324D" w:rsidR="00823C53" w:rsidRDefault="00823C53" w:rsidP="00823C53">
      <w:pPr>
        <w:ind w:firstLine="720"/>
      </w:pPr>
      <w:r>
        <w:t xml:space="preserve">In tight rocks, the pore space might be intergranular dominant, intermediate or intra-granular dominant. The intergranular dominant region </w:t>
      </w:r>
      <w:r w:rsidRPr="00134ABF">
        <w:rPr>
          <w:noProof/>
        </w:rPr>
        <w:t>is modeled</w:t>
      </w:r>
      <w:r>
        <w:t xml:space="preserve"> with conventional network models</w:t>
      </w:r>
      <w:r w:rsidR="001B1CF6">
        <w:t>,</w:t>
      </w:r>
      <w:r>
        <w:t xml:space="preserve"> and the intra-granular </w:t>
      </w:r>
      <w:r w:rsidRPr="00134ABF">
        <w:rPr>
          <w:noProof/>
        </w:rPr>
        <w:t>space</w:t>
      </w:r>
      <w:r>
        <w:t xml:space="preserve"> </w:t>
      </w:r>
      <w:r w:rsidRPr="00134ABF">
        <w:rPr>
          <w:noProof/>
        </w:rPr>
        <w:t>is modeled</w:t>
      </w:r>
      <w:r>
        <w:t xml:space="preserve"> with tree-like pore structure (an acyclic network). The tree-like model (where the pore-throats distribution resembles a tree), each pore-throat is accessible through </w:t>
      </w:r>
      <w:r w:rsidRPr="00FB709C">
        <w:rPr>
          <w:noProof/>
        </w:rPr>
        <w:t>a wider</w:t>
      </w:r>
      <w:r>
        <w:t xml:space="preserve"> pore-throat (no accessibility restrictions) shown in </w:t>
      </w:r>
      <w:r w:rsidR="00AC2356">
        <w:fldChar w:fldCharType="begin"/>
      </w:r>
      <w:r w:rsidR="00AC2356">
        <w:instrText xml:space="preserve"> REF _Ref508131669 \h </w:instrText>
      </w:r>
      <w:r w:rsidR="00AC2356">
        <w:fldChar w:fldCharType="separate"/>
      </w:r>
      <w:r w:rsidR="00073517">
        <w:t xml:space="preserve">Figure </w:t>
      </w:r>
      <w:r w:rsidR="00073517">
        <w:rPr>
          <w:noProof/>
        </w:rPr>
        <w:t>7</w:t>
      </w:r>
      <w:r w:rsidR="00AC2356">
        <w:fldChar w:fldCharType="end"/>
      </w:r>
      <w:r>
        <w:t>. This combination of the two models is called as multi-type pore models (Sakhaee</w:t>
      </w:r>
      <w:r w:rsidR="008F521B">
        <w:t>-</w:t>
      </w:r>
      <w:r>
        <w:t>Pour and Bryant</w:t>
      </w:r>
      <w:r w:rsidR="000D002F">
        <w:t>,</w:t>
      </w:r>
      <w:r>
        <w:t xml:space="preserve"> 201</w:t>
      </w:r>
      <w:r w:rsidR="008F521B">
        <w:t>4)</w:t>
      </w:r>
      <w:r w:rsidR="002C7D0E">
        <w:t xml:space="preserve"> as shown in the figure below.</w:t>
      </w:r>
    </w:p>
    <w:p w14:paraId="7517A9E6" w14:textId="7ED66171" w:rsidR="002C7D0E" w:rsidRDefault="00605706" w:rsidP="002C7D0E">
      <w:pPr>
        <w:keepNext/>
        <w:jc w:val="center"/>
      </w:pPr>
      <w:r>
        <w:rPr>
          <w:noProof/>
          <w:lang w:bidi="ar-SA"/>
        </w:rPr>
        <w:drawing>
          <wp:inline distT="0" distB="0" distL="0" distR="0" wp14:anchorId="3B9D196A" wp14:editId="1D4A6FB5">
            <wp:extent cx="3771900" cy="17048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86575" cy="1711446"/>
                    </a:xfrm>
                    <a:prstGeom prst="rect">
                      <a:avLst/>
                    </a:prstGeom>
                  </pic:spPr>
                </pic:pic>
              </a:graphicData>
            </a:graphic>
          </wp:inline>
        </w:drawing>
      </w:r>
    </w:p>
    <w:p w14:paraId="531A6309" w14:textId="653F4C25" w:rsidR="00605706" w:rsidRDefault="002C7D0E" w:rsidP="00FD1043">
      <w:pPr>
        <w:pStyle w:val="Caption"/>
        <w:jc w:val="center"/>
      </w:pPr>
      <w:bookmarkStart w:id="32" w:name="_Toc513306763"/>
      <w:r>
        <w:t xml:space="preserve">Figure </w:t>
      </w:r>
      <w:fldSimple w:instr=" SEQ Figure \* ARABIC ">
        <w:r w:rsidR="00073517">
          <w:rPr>
            <w:noProof/>
          </w:rPr>
          <w:t>8</w:t>
        </w:r>
      </w:fldSimple>
      <w:r>
        <w:t xml:space="preserve"> </w:t>
      </w:r>
      <w:r w:rsidR="004C7F9C">
        <w:t>–</w:t>
      </w:r>
      <w:r>
        <w:t xml:space="preserve"> Scanning electron microscopy image of a tight-gas sandstone sample</w:t>
      </w:r>
      <w:r w:rsidR="004C7F9C">
        <w:t>.</w:t>
      </w:r>
      <w:r>
        <w:t xml:space="preserve"> (Sakhaee-Pour and Bryant</w:t>
      </w:r>
      <w:r w:rsidR="000D002F">
        <w:t>,</w:t>
      </w:r>
      <w:r>
        <w:t xml:space="preserve"> 2014)</w:t>
      </w:r>
      <w:bookmarkEnd w:id="32"/>
    </w:p>
    <w:p w14:paraId="646F34CD" w14:textId="77777777" w:rsidR="00605706" w:rsidRDefault="00605706" w:rsidP="00FD1043"/>
    <w:p w14:paraId="791E7EC0" w14:textId="77777777" w:rsidR="009C23ED" w:rsidRDefault="00131EC2" w:rsidP="009C23ED">
      <w:pPr>
        <w:pStyle w:val="Heading2"/>
      </w:pPr>
      <w:bookmarkStart w:id="33" w:name="_Toc513799864"/>
      <w:r>
        <w:lastRenderedPageBreak/>
        <w:t>2.</w:t>
      </w:r>
      <w:r w:rsidR="00395E77">
        <w:t>2</w:t>
      </w:r>
      <w:r>
        <w:t xml:space="preserve"> </w:t>
      </w:r>
      <w:r w:rsidR="009C23ED">
        <w:t>Percolation</w:t>
      </w:r>
      <w:r w:rsidR="005779DB">
        <w:t xml:space="preserve"> approach</w:t>
      </w:r>
      <w:bookmarkEnd w:id="33"/>
    </w:p>
    <w:p w14:paraId="21F18356" w14:textId="4F3C1524" w:rsidR="00823C53" w:rsidRDefault="00823C53" w:rsidP="00823C53">
      <w:pPr>
        <w:ind w:firstLine="720"/>
      </w:pPr>
      <w:r>
        <w:t xml:space="preserve">There are many physical phenomena in which fluid spreads randomly through a medium. Solute diffusing through a solvent, molecules penetrating a porous solid, disease </w:t>
      </w:r>
      <w:r w:rsidR="00E32C35">
        <w:t>a</w:t>
      </w:r>
      <w:r>
        <w:t>ffecting a community (Broadbent and Hammersely</w:t>
      </w:r>
      <w:r w:rsidR="000D002F">
        <w:t>,</w:t>
      </w:r>
      <w:r>
        <w:t xml:space="preserve"> 195</w:t>
      </w:r>
      <w:r w:rsidR="00893158">
        <w:t>7</w:t>
      </w:r>
      <w:r>
        <w:t xml:space="preserve">). Percolation is </w:t>
      </w:r>
      <w:r w:rsidR="00296066">
        <w:t>concerned with</w:t>
      </w:r>
      <w:r>
        <w:t xml:space="preserve"> a connected path that spans the domain randomly (</w:t>
      </w:r>
      <w:r w:rsidR="00002F81">
        <w:fldChar w:fldCharType="begin"/>
      </w:r>
      <w:r w:rsidR="00002F81">
        <w:instrText xml:space="preserve"> REF _Ref508131685 \h </w:instrText>
      </w:r>
      <w:r w:rsidR="00002F81">
        <w:fldChar w:fldCharType="separate"/>
      </w:r>
      <w:r w:rsidR="00073517">
        <w:t xml:space="preserve">Figure </w:t>
      </w:r>
      <w:r w:rsidR="00073517">
        <w:rPr>
          <w:noProof/>
        </w:rPr>
        <w:t>9</w:t>
      </w:r>
      <w:r w:rsidR="00002F81">
        <w:fldChar w:fldCharType="end"/>
      </w:r>
      <w:r>
        <w:t>), the randomness can be due to the fluid</w:t>
      </w:r>
      <w:r w:rsidR="00BF3A97">
        <w:t>,</w:t>
      </w:r>
      <w:r>
        <w:t xml:space="preserve"> or due to the medium</w:t>
      </w:r>
      <w:r w:rsidR="00BF3A97">
        <w:t>,</w:t>
      </w:r>
      <w:r>
        <w:t xml:space="preserve"> it is traveling </w:t>
      </w:r>
      <w:r w:rsidRPr="00FD1043">
        <w:rPr>
          <w:noProof/>
        </w:rPr>
        <w:t>through</w:t>
      </w:r>
      <w:r>
        <w:t xml:space="preserve">. Diffusion is associated with randomness due to fluid while percolation is randomness due to the medium. Therefore, in percolation, fluid particles can be trapped, but it cannot </w:t>
      </w:r>
      <w:r w:rsidRPr="00AD65DD">
        <w:rPr>
          <w:noProof/>
        </w:rPr>
        <w:t>be trapped</w:t>
      </w:r>
      <w:r>
        <w:t xml:space="preserve"> in diffusion. (Barrufet &amp; White</w:t>
      </w:r>
      <w:r w:rsidR="000D002F">
        <w:t>,</w:t>
      </w:r>
      <w:r>
        <w:t xml:space="preserve"> 1994). Percolation theory has </w:t>
      </w:r>
      <w:r w:rsidRPr="00AD65DD">
        <w:rPr>
          <w:noProof/>
        </w:rPr>
        <w:t>been applied</w:t>
      </w:r>
      <w:r>
        <w:t xml:space="preserve"> in many fields like petroleum engineering, hydrology, fractal mechanics and phase transitions (Berkowitz and Ewing</w:t>
      </w:r>
      <w:r w:rsidR="006D1536">
        <w:t>,</w:t>
      </w:r>
      <w:r>
        <w:t xml:space="preserve"> 1998). </w:t>
      </w:r>
    </w:p>
    <w:p w14:paraId="4948502F" w14:textId="77777777" w:rsidR="00823C53" w:rsidRDefault="00823C53" w:rsidP="00823C53">
      <w:pPr>
        <w:ind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823C53" w14:paraId="274DF30D" w14:textId="77777777" w:rsidTr="004A3ADA">
        <w:tc>
          <w:tcPr>
            <w:tcW w:w="8486" w:type="dxa"/>
          </w:tcPr>
          <w:p w14:paraId="76390206" w14:textId="77777777" w:rsidR="00823C53" w:rsidRDefault="00823C53" w:rsidP="004A3ADA">
            <w:r w:rsidRPr="00C11333">
              <w:rPr>
                <w:noProof/>
                <w:lang w:bidi="ar-SA"/>
              </w:rPr>
              <mc:AlternateContent>
                <mc:Choice Requires="wpg">
                  <w:drawing>
                    <wp:anchor distT="0" distB="0" distL="114300" distR="114300" simplePos="0" relativeHeight="251658242" behindDoc="0" locked="0" layoutInCell="1" allowOverlap="1" wp14:anchorId="7217CCAE" wp14:editId="161430B1">
                      <wp:simplePos x="0" y="0"/>
                      <wp:positionH relativeFrom="column">
                        <wp:posOffset>1897380</wp:posOffset>
                      </wp:positionH>
                      <wp:positionV relativeFrom="paragraph">
                        <wp:posOffset>-18415</wp:posOffset>
                      </wp:positionV>
                      <wp:extent cx="1724660" cy="1894840"/>
                      <wp:effectExtent l="19050" t="0" r="27940" b="10160"/>
                      <wp:wrapNone/>
                      <wp:docPr id="53" name="Group 121"/>
                      <wp:cNvGraphicFramePr/>
                      <a:graphic xmlns:a="http://schemas.openxmlformats.org/drawingml/2006/main">
                        <a:graphicData uri="http://schemas.microsoft.com/office/word/2010/wordprocessingGroup">
                          <wpg:wgp>
                            <wpg:cNvGrpSpPr/>
                            <wpg:grpSpPr>
                              <a:xfrm>
                                <a:off x="0" y="0"/>
                                <a:ext cx="1724660" cy="1894840"/>
                                <a:chOff x="0" y="0"/>
                                <a:chExt cx="4593802" cy="4874568"/>
                              </a:xfrm>
                            </wpg:grpSpPr>
                            <wps:wsp>
                              <wps:cNvPr id="54" name="Rectangle 54"/>
                              <wps:cNvSpPr/>
                              <wps:spPr>
                                <a:xfrm>
                                  <a:off x="6391" y="61253"/>
                                  <a:ext cx="4577026" cy="4751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 name="Straight Connector 55"/>
                              <wps:cNvCnPr/>
                              <wps:spPr>
                                <a:xfrm rot="7200000">
                                  <a:off x="240891" y="458394"/>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rot="7200000">
                                  <a:off x="1155288" y="458395"/>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rot="3600000">
                                  <a:off x="698086" y="458396"/>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rot="7200000">
                                  <a:off x="2069681" y="458394"/>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rot="3600000">
                                  <a:off x="1612479" y="458395"/>
                                  <a:ext cx="914400" cy="0"/>
                                </a:xfrm>
                                <a:prstGeom prst="line">
                                  <a:avLst/>
                                </a:prstGeom>
                                <a:ln w="50800" cmpd="sng">
                                  <a:solidFill>
                                    <a:srgbClr val="FF0000"/>
                                  </a:solidFill>
                                  <a:prstDash val="solid"/>
                                  <a:round/>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rot="7200000">
                                  <a:off x="2984072" y="458394"/>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rot="3600000">
                                  <a:off x="2526870" y="458395"/>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rot="7200000">
                                  <a:off x="3898462" y="458395"/>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rot="3600000">
                                  <a:off x="3441260" y="458396"/>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88" name="Straight Connector 12288"/>
                              <wps:cNvCnPr/>
                              <wps:spPr>
                                <a:xfrm>
                                  <a:off x="469474" y="854341"/>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89" name="Straight Connector 12289"/>
                              <wps:cNvCnPr/>
                              <wps:spPr>
                                <a:xfrm rot="7200000">
                                  <a:off x="698075" y="1250286"/>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90" name="Straight Connector 12290"/>
                              <wps:cNvCnPr/>
                              <wps:spPr>
                                <a:xfrm rot="3600000">
                                  <a:off x="240873" y="125028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91" name="Straight Connector 12291"/>
                              <wps:cNvCnPr/>
                              <wps:spPr>
                                <a:xfrm>
                                  <a:off x="1383859" y="85433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92" name="Straight Connector 12292"/>
                              <wps:cNvCnPr/>
                              <wps:spPr>
                                <a:xfrm rot="7200000">
                                  <a:off x="1612460" y="1250282"/>
                                  <a:ext cx="914400" cy="0"/>
                                </a:xfrm>
                                <a:prstGeom prst="line">
                                  <a:avLst/>
                                </a:prstGeom>
                                <a:ln w="508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12295" name="Straight Connector 12295"/>
                              <wps:cNvCnPr/>
                              <wps:spPr>
                                <a:xfrm rot="3600000">
                                  <a:off x="1155258" y="1250283"/>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96" name="Straight Connector 12296"/>
                              <wps:cNvCnPr/>
                              <wps:spPr>
                                <a:xfrm>
                                  <a:off x="2298231" y="85433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97" name="Straight Connector 12297"/>
                              <wps:cNvCnPr/>
                              <wps:spPr>
                                <a:xfrm rot="7200000">
                                  <a:off x="2526832" y="1250282"/>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98" name="Straight Connector 12298"/>
                              <wps:cNvCnPr/>
                              <wps:spPr>
                                <a:xfrm rot="3600000">
                                  <a:off x="2069630" y="1250283"/>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299" name="Straight Connector 12299"/>
                              <wps:cNvCnPr/>
                              <wps:spPr>
                                <a:xfrm>
                                  <a:off x="3212619" y="85433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00" name="Straight Connector 12300"/>
                              <wps:cNvCnPr/>
                              <wps:spPr>
                                <a:xfrm rot="7200000">
                                  <a:off x="3441220" y="1250282"/>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01" name="Straight Connector 12301"/>
                              <wps:cNvCnPr/>
                              <wps:spPr>
                                <a:xfrm rot="3600000">
                                  <a:off x="2984018" y="1250283"/>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02" name="Straight Connector 12302"/>
                              <wps:cNvCnPr/>
                              <wps:spPr>
                                <a:xfrm>
                                  <a:off x="926557" y="1646226"/>
                                  <a:ext cx="914400" cy="0"/>
                                </a:xfrm>
                                <a:prstGeom prst="line">
                                  <a:avLst/>
                                </a:prstGeom>
                                <a:ln w="508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12303" name="Straight Connector 12303"/>
                              <wps:cNvCnPr/>
                              <wps:spPr>
                                <a:xfrm rot="7200000">
                                  <a:off x="1155158" y="2042171"/>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04" name="Straight Connector 12304"/>
                              <wps:cNvCnPr/>
                              <wps:spPr>
                                <a:xfrm rot="3600000">
                                  <a:off x="697956" y="2042172"/>
                                  <a:ext cx="914400" cy="0"/>
                                </a:xfrm>
                                <a:prstGeom prst="line">
                                  <a:avLst/>
                                </a:prstGeom>
                                <a:ln w="508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12305" name="Straight Connector 12305"/>
                              <wps:cNvCnPr/>
                              <wps:spPr>
                                <a:xfrm>
                                  <a:off x="1840947" y="1646221"/>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06" name="Straight Connector 12306"/>
                              <wps:cNvCnPr/>
                              <wps:spPr>
                                <a:xfrm rot="7200000">
                                  <a:off x="2069548" y="2042166"/>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07" name="Straight Connector 12307"/>
                              <wps:cNvCnPr/>
                              <wps:spPr>
                                <a:xfrm rot="3600000">
                                  <a:off x="1612346" y="204216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08" name="Straight Connector 12308"/>
                              <wps:cNvCnPr/>
                              <wps:spPr>
                                <a:xfrm>
                                  <a:off x="2755379" y="164621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09" name="Straight Connector 12309"/>
                              <wps:cNvCnPr/>
                              <wps:spPr>
                                <a:xfrm rot="7200000">
                                  <a:off x="2983980" y="2042162"/>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10" name="Straight Connector 12310"/>
                              <wps:cNvCnPr/>
                              <wps:spPr>
                                <a:xfrm rot="3600000">
                                  <a:off x="2526778" y="2042163"/>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11" name="Straight Connector 12311"/>
                              <wps:cNvCnPr/>
                              <wps:spPr>
                                <a:xfrm>
                                  <a:off x="1383638" y="2438097"/>
                                  <a:ext cx="914400" cy="0"/>
                                </a:xfrm>
                                <a:prstGeom prst="line">
                                  <a:avLst/>
                                </a:prstGeom>
                                <a:ln w="508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12312" name="Straight Connector 12312"/>
                              <wps:cNvCnPr/>
                              <wps:spPr>
                                <a:xfrm rot="7200000">
                                  <a:off x="1612239" y="2834042"/>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13" name="Straight Connector 12313"/>
                              <wps:cNvCnPr/>
                              <wps:spPr>
                                <a:xfrm rot="3600000">
                                  <a:off x="1155037" y="2834043"/>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14" name="Straight Connector 12314"/>
                              <wps:cNvCnPr/>
                              <wps:spPr>
                                <a:xfrm>
                                  <a:off x="2297782" y="2438085"/>
                                  <a:ext cx="914400" cy="0"/>
                                </a:xfrm>
                                <a:prstGeom prst="line">
                                  <a:avLst/>
                                </a:prstGeom>
                                <a:ln w="508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12315" name="Straight Connector 12315"/>
                              <wps:cNvCnPr/>
                              <wps:spPr>
                                <a:xfrm rot="7200000">
                                  <a:off x="2526383" y="2834030"/>
                                  <a:ext cx="914400" cy="0"/>
                                </a:xfrm>
                                <a:prstGeom prst="line">
                                  <a:avLst/>
                                </a:prstGeom>
                                <a:ln w="508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12316" name="Straight Connector 12316"/>
                              <wps:cNvCnPr/>
                              <wps:spPr>
                                <a:xfrm rot="3600000">
                                  <a:off x="2069181" y="2834031"/>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17" name="Straight Connector 12317"/>
                              <wps:cNvCnPr/>
                              <wps:spPr>
                                <a:xfrm>
                                  <a:off x="1840710" y="3229943"/>
                                  <a:ext cx="914400" cy="0"/>
                                </a:xfrm>
                                <a:prstGeom prst="line">
                                  <a:avLst/>
                                </a:prstGeom>
                                <a:ln w="6350">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12318" name="Straight Connector 12318"/>
                              <wps:cNvCnPr/>
                              <wps:spPr>
                                <a:xfrm rot="7200000">
                                  <a:off x="2069311" y="3625888"/>
                                  <a:ext cx="914400" cy="0"/>
                                </a:xfrm>
                                <a:prstGeom prst="line">
                                  <a:avLst/>
                                </a:prstGeom>
                                <a:ln w="6350">
                                  <a:solidFill>
                                    <a:schemeClr val="accent1"/>
                                  </a:solidFill>
                                  <a:prstDash val="solid"/>
                                </a:ln>
                              </wps:spPr>
                              <wps:style>
                                <a:lnRef idx="1">
                                  <a:schemeClr val="accent1"/>
                                </a:lnRef>
                                <a:fillRef idx="0">
                                  <a:schemeClr val="accent1"/>
                                </a:fillRef>
                                <a:effectRef idx="0">
                                  <a:schemeClr val="accent1"/>
                                </a:effectRef>
                                <a:fontRef idx="minor">
                                  <a:schemeClr val="tx1"/>
                                </a:fontRef>
                              </wps:style>
                              <wps:bodyPr/>
                            </wps:wsp>
                            <wps:wsp>
                              <wps:cNvPr id="12319" name="Straight Connector 12319"/>
                              <wps:cNvCnPr/>
                              <wps:spPr>
                                <a:xfrm rot="3600000">
                                  <a:off x="1612109" y="3625889"/>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24" name="Straight Connector 12324"/>
                              <wps:cNvCnPr/>
                              <wps:spPr>
                                <a:xfrm>
                                  <a:off x="11530" y="1646190"/>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25" name="Straight Connector 12325"/>
                              <wps:cNvCnPr/>
                              <wps:spPr>
                                <a:xfrm rot="7200000">
                                  <a:off x="240131" y="2042135"/>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26" name="Straight Connector 12326"/>
                              <wps:cNvCnPr/>
                              <wps:spPr>
                                <a:xfrm rot="3600000">
                                  <a:off x="-217071" y="2042136"/>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27" name="Straight Connector 12327"/>
                              <wps:cNvCnPr/>
                              <wps:spPr>
                                <a:xfrm>
                                  <a:off x="3669017" y="1646190"/>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28" name="Straight Connector 12328"/>
                              <wps:cNvCnPr/>
                              <wps:spPr>
                                <a:xfrm rot="7200000">
                                  <a:off x="3897618" y="2042135"/>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29" name="Straight Connector 12329"/>
                              <wps:cNvCnPr/>
                              <wps:spPr>
                                <a:xfrm rot="3600000">
                                  <a:off x="3440416" y="2042136"/>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30" name="Straight Connector 12330"/>
                              <wps:cNvCnPr/>
                              <wps:spPr>
                                <a:xfrm>
                                  <a:off x="468349" y="2438034"/>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31" name="Straight Connector 12331"/>
                              <wps:cNvCnPr/>
                              <wps:spPr>
                                <a:xfrm rot="7200000">
                                  <a:off x="696950" y="2833979"/>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32" name="Straight Connector 12332"/>
                              <wps:cNvCnPr/>
                              <wps:spPr>
                                <a:xfrm rot="3600000">
                                  <a:off x="239748" y="2833980"/>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33" name="Straight Connector 12333"/>
                              <wps:cNvCnPr/>
                              <wps:spPr>
                                <a:xfrm>
                                  <a:off x="3210945" y="2438032"/>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34" name="Straight Connector 12334"/>
                              <wps:cNvCnPr/>
                              <wps:spPr>
                                <a:xfrm rot="7200000">
                                  <a:off x="3439546" y="283397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36" name="Straight Connector 12336"/>
                              <wps:cNvCnPr/>
                              <wps:spPr>
                                <a:xfrm rot="3600000">
                                  <a:off x="2982344" y="2833978"/>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37" name="Straight Connector 12337"/>
                              <wps:cNvCnPr/>
                              <wps:spPr>
                                <a:xfrm>
                                  <a:off x="923914" y="3229835"/>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38" name="Straight Connector 12338"/>
                              <wps:cNvCnPr/>
                              <wps:spPr>
                                <a:xfrm rot="7200000">
                                  <a:off x="1152515" y="3625780"/>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39" name="Straight Connector 12339"/>
                              <wps:cNvCnPr/>
                              <wps:spPr>
                                <a:xfrm rot="3600000">
                                  <a:off x="695313" y="3625781"/>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40" name="Straight Connector 12340"/>
                              <wps:cNvCnPr/>
                              <wps:spPr>
                                <a:xfrm>
                                  <a:off x="2751999" y="3229833"/>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41" name="Straight Connector 12341"/>
                              <wps:cNvCnPr/>
                              <wps:spPr>
                                <a:xfrm rot="7200000">
                                  <a:off x="2980600" y="3625778"/>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42" name="Straight Connector 12342"/>
                              <wps:cNvCnPr/>
                              <wps:spPr>
                                <a:xfrm rot="3600000">
                                  <a:off x="2523398" y="3625779"/>
                                  <a:ext cx="914400" cy="0"/>
                                </a:xfrm>
                                <a:prstGeom prst="line">
                                  <a:avLst/>
                                </a:prstGeom>
                                <a:ln w="508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2343" name="Straight Connector 12343"/>
                              <wps:cNvCnPr/>
                              <wps:spPr>
                                <a:xfrm>
                                  <a:off x="3663157" y="3229754"/>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44" name="Straight Connector 12344"/>
                              <wps:cNvCnPr/>
                              <wps:spPr>
                                <a:xfrm rot="7200000">
                                  <a:off x="3891758" y="3625699"/>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45" name="Straight Connector 12345"/>
                              <wps:cNvCnPr/>
                              <wps:spPr>
                                <a:xfrm rot="3600000">
                                  <a:off x="3434556" y="3625700"/>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46" name="Straight Connector 12346"/>
                              <wps:cNvCnPr/>
                              <wps:spPr>
                                <a:xfrm>
                                  <a:off x="2780" y="3229752"/>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47" name="Straight Connector 12347"/>
                              <wps:cNvCnPr/>
                              <wps:spPr>
                                <a:xfrm rot="7200000">
                                  <a:off x="231381" y="362569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48" name="Straight Connector 12348"/>
                              <wps:cNvCnPr/>
                              <wps:spPr>
                                <a:xfrm rot="3600000">
                                  <a:off x="-225821" y="3625698"/>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49" name="Straight Connector 12349"/>
                              <wps:cNvCnPr/>
                              <wps:spPr>
                                <a:xfrm>
                                  <a:off x="457201" y="4021422"/>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50" name="Straight Connector 12350"/>
                              <wps:cNvCnPr/>
                              <wps:spPr>
                                <a:xfrm rot="7200000">
                                  <a:off x="685802" y="441736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51" name="Straight Connector 12351"/>
                              <wps:cNvCnPr/>
                              <wps:spPr>
                                <a:xfrm rot="3600000">
                                  <a:off x="228600" y="4417368"/>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44" name="Straight Connector 33344"/>
                              <wps:cNvCnPr/>
                              <wps:spPr>
                                <a:xfrm>
                                  <a:off x="1390626" y="4021420"/>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45" name="Straight Connector 33345"/>
                              <wps:cNvCnPr/>
                              <wps:spPr>
                                <a:xfrm rot="7200000">
                                  <a:off x="1619227" y="4417365"/>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46" name="Straight Connector 33346"/>
                              <wps:cNvCnPr/>
                              <wps:spPr>
                                <a:xfrm rot="3600000">
                                  <a:off x="1162025" y="4417366"/>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47" name="Straight Connector 33347"/>
                              <wps:cNvCnPr/>
                              <wps:spPr>
                                <a:xfrm>
                                  <a:off x="2312145" y="4021418"/>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48" name="Straight Connector 33348"/>
                              <wps:cNvCnPr/>
                              <wps:spPr>
                                <a:xfrm rot="7200000">
                                  <a:off x="2540746" y="4417363"/>
                                  <a:ext cx="914400" cy="0"/>
                                </a:xfrm>
                                <a:prstGeom prst="line">
                                  <a:avLst/>
                                </a:prstGeom>
                                <a:ln w="508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3349" name="Straight Connector 33349"/>
                              <wps:cNvCnPr/>
                              <wps:spPr>
                                <a:xfrm rot="3600000">
                                  <a:off x="2083544" y="4417364"/>
                                  <a:ext cx="914400" cy="0"/>
                                </a:xfrm>
                                <a:prstGeom prst="line">
                                  <a:avLst/>
                                </a:prstGeom>
                                <a:ln w="6350">
                                  <a:solidFill>
                                    <a:srgbClr val="0070C0"/>
                                  </a:solidFill>
                                  <a:prstDash val="solid"/>
                                </a:ln>
                              </wps:spPr>
                              <wps:style>
                                <a:lnRef idx="1">
                                  <a:schemeClr val="accent1"/>
                                </a:lnRef>
                                <a:fillRef idx="0">
                                  <a:schemeClr val="accent1"/>
                                </a:fillRef>
                                <a:effectRef idx="0">
                                  <a:schemeClr val="accent1"/>
                                </a:effectRef>
                                <a:fontRef idx="minor">
                                  <a:schemeClr val="tx1"/>
                                </a:fontRef>
                              </wps:style>
                              <wps:bodyPr/>
                            </wps:wsp>
                            <wps:wsp>
                              <wps:cNvPr id="33350" name="Straight Connector 33350"/>
                              <wps:cNvCnPr/>
                              <wps:spPr>
                                <a:xfrm>
                                  <a:off x="3205956" y="4020763"/>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51" name="Straight Connector 33351"/>
                              <wps:cNvCnPr/>
                              <wps:spPr>
                                <a:xfrm rot="7200000">
                                  <a:off x="3434557" y="4416708"/>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52" name="Straight Connector 33352"/>
                              <wps:cNvCnPr/>
                              <wps:spPr>
                                <a:xfrm rot="3600000">
                                  <a:off x="2977355" y="4416709"/>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53" name="Straight Connector 33353"/>
                              <wps:cNvCnPr/>
                              <wps:spPr>
                                <a:xfrm rot="10800000">
                                  <a:off x="3679402" y="164622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54" name="Straight Connector 33354"/>
                              <wps:cNvCnPr/>
                              <wps:spPr>
                                <a:xfrm rot="18000000">
                                  <a:off x="3450801" y="1250282"/>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55" name="Straight Connector 33355"/>
                              <wps:cNvCnPr/>
                              <wps:spPr>
                                <a:xfrm rot="14400000">
                                  <a:off x="3908003" y="1250281"/>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56" name="Straight Connector 33356"/>
                              <wps:cNvCnPr/>
                              <wps:spPr>
                                <a:xfrm rot="10800000">
                                  <a:off x="0" y="1646033"/>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57" name="Straight Connector 33357"/>
                              <wps:cNvCnPr/>
                              <wps:spPr>
                                <a:xfrm rot="18000000">
                                  <a:off x="-228601" y="1250088"/>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58" name="Straight Connector 33358"/>
                              <wps:cNvCnPr/>
                              <wps:spPr>
                                <a:xfrm rot="14400000">
                                  <a:off x="251658" y="1249755"/>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59" name="Straight Connector 33359"/>
                              <wps:cNvCnPr/>
                              <wps:spPr>
                                <a:xfrm rot="10800000">
                                  <a:off x="6392" y="3229922"/>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60" name="Straight Connector 33360"/>
                              <wps:cNvCnPr/>
                              <wps:spPr>
                                <a:xfrm rot="18000000">
                                  <a:off x="-222209" y="283397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61" name="Straight Connector 33361"/>
                              <wps:cNvCnPr/>
                              <wps:spPr>
                                <a:xfrm rot="14400000">
                                  <a:off x="234993" y="2833976"/>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62" name="Straight Connector 33362"/>
                              <wps:cNvCnPr/>
                              <wps:spPr>
                                <a:xfrm rot="10800000">
                                  <a:off x="3679402" y="164622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63" name="Straight Connector 33363"/>
                              <wps:cNvCnPr/>
                              <wps:spPr>
                                <a:xfrm rot="18000000">
                                  <a:off x="3450801" y="1250282"/>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64" name="Straight Connector 33364"/>
                              <wps:cNvCnPr/>
                              <wps:spPr>
                                <a:xfrm rot="14400000">
                                  <a:off x="3908003" y="1250281"/>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33365" name="Group 33365"/>
                              <wpg:cNvGrpSpPr/>
                              <wpg:grpSpPr>
                                <a:xfrm rot="10800000">
                                  <a:off x="3679401" y="2376691"/>
                                  <a:ext cx="914400" cy="914401"/>
                                  <a:chOff x="3679401" y="2376691"/>
                                  <a:chExt cx="914400" cy="914401"/>
                                </a:xfrm>
                              </wpg:grpSpPr>
                              <wps:wsp>
                                <wps:cNvPr id="33366" name="Straight Connector 33366"/>
                                <wps:cNvCnPr/>
                                <wps:spPr>
                                  <a:xfrm>
                                    <a:off x="3679401" y="2437946"/>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67" name="Straight Connector 33367"/>
                                <wps:cNvCnPr/>
                                <wps:spPr>
                                  <a:xfrm rot="7200000">
                                    <a:off x="3908002" y="2833891"/>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68" name="Straight Connector 33368"/>
                                <wps:cNvCnPr/>
                                <wps:spPr>
                                  <a:xfrm rot="3600000">
                                    <a:off x="3450800" y="2833892"/>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33369" name="Straight Connector 33369"/>
                              <wps:cNvCnPr/>
                              <wps:spPr>
                                <a:xfrm rot="18000000">
                                  <a:off x="3430997" y="4416708"/>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70" name="Straight Connector 33370"/>
                              <wps:cNvCnPr/>
                              <wps:spPr>
                                <a:xfrm rot="14400000">
                                  <a:off x="3888199" y="441670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71" name="Straight Connector 33371"/>
                              <wps:cNvCnPr/>
                              <wps:spPr>
                                <a:xfrm rot="18000000">
                                  <a:off x="-226821" y="4416707"/>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72" name="Straight Connector 33372"/>
                              <wps:cNvCnPr/>
                              <wps:spPr>
                                <a:xfrm rot="14400000">
                                  <a:off x="230381" y="4416706"/>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73" name="Straight Connector 33373"/>
                              <wps:cNvCnPr/>
                              <wps:spPr>
                                <a:xfrm rot="14400000">
                                  <a:off x="-205944" y="457200"/>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A7B229" id="Group 121" o:spid="_x0000_s1026" style="position:absolute;margin-left:149.4pt;margin-top:-1.45pt;width:135.8pt;height:149.2pt;z-index:251658242;mso-width-relative:margin;mso-height-relative:margin" coordsize="45938,48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">
                      <v:rect id="Rectangle 54" o:spid="_x0000_s1027" style="position:absolute;left:63;top:612;width:45771;height:47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" filled="f" strokecolor="black [3213]" strokeweight="2pt"/>
                      <v:line id="Straight Connector 55" o:spid="_x0000_s1028" style="position:absolute;rotation:120;visibility:visible;mso-wrap-style:square" from="2408,4583" to="11552,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" strokecolor="#4579b8 [3044]"/>
                      <v:line id="Straight Connector 56" o:spid="_x0000_s1029" style="position:absolute;rotation:120;visibility:visible;mso-wrap-style:square" from="11552,4583" to="20696,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" strokecolor="#4579b8 [3044]"/>
                      <v:line id="Straight Connector 57" o:spid="_x0000_s1030" style="position:absolute;rotation:60;visibility:visible;mso-wrap-style:square" from="6980,4583" to="16124,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" strokecolor="#4579b8 [3044]"/>
                      <v:line id="Straight Connector 58" o:spid="_x0000_s1031" style="position:absolute;rotation:120;visibility:visible;mso-wrap-style:square" from="20696,4583" to="29840,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" strokecolor="#4579b8 [3044]"/>
                      <v:line id="Straight Connector 59" o:spid="_x0000_s1032" style="position:absolute;rotation:60;visibility:visible;mso-wrap-style:square" from="16124,4583" to="25268,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" strokecolor="red" strokeweight="4pt"/>
                      <v:line id="Straight Connector 60" o:spid="_x0000_s1033" style="position:absolute;rotation:120;visibility:visible;mso-wrap-style:square" from="29840,4583" to="38984,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" strokecolor="#4579b8 [3044]"/>
                      <v:line id="Straight Connector 61" o:spid="_x0000_s1034" style="position:absolute;rotation:60;visibility:visible;mso-wrap-style:square" from="25268,4583" to="34412,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" strokecolor="#4579b8 [3044]"/>
                      <v:line id="Straight Connector 62" o:spid="_x0000_s1035" style="position:absolute;rotation:120;visibility:visible;mso-wrap-style:square" from="38984,4583" to="48128,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" strokecolor="#4579b8 [3044]"/>
                      <v:line id="Straight Connector 63" o:spid="_x0000_s1036" style="position:absolute;rotation:60;visibility:visible;mso-wrap-style:square" from="34412,4583" to="43556,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" strokecolor="#4579b8 [3044]"/>
                      <v:line id="Straight Connector 12288" o:spid="_x0000_s1037" style="position:absolute;visibility:visible;mso-wrap-style:square" from="4694,8543" to="13838,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" strokecolor="#4579b8 [3044]"/>
                      <v:line id="Straight Connector 12289" o:spid="_x0000_s1038" style="position:absolute;rotation:120;visibility:visible;mso-wrap-style:square" from="6980,12502" to="16124,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" strokecolor="#4579b8 [3044]"/>
                      <v:line id="Straight Connector 12290" o:spid="_x0000_s1039" style="position:absolute;rotation:60;visibility:visible;mso-wrap-style:square" from="2408,12502" to="11552,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" strokecolor="#4579b8 [3044]"/>
                      <v:line id="Straight Connector 12291" o:spid="_x0000_s1040" style="position:absolute;visibility:visible;mso-wrap-style:square" from="13838,8543" to="22982,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" strokecolor="#4579b8 [3044]"/>
                      <v:line id="Straight Connector 12292" o:spid="_x0000_s1041" style="position:absolute;rotation:120;visibility:visible;mso-wrap-style:square" from="16124,12502" to="25268,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" strokecolor="red" strokeweight="4pt"/>
                      <v:line id="Straight Connector 12295" o:spid="_x0000_s1042" style="position:absolute;rotation:60;visibility:visible;mso-wrap-style:square" from="11552,12502" to="20696,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" strokecolor="#4579b8 [3044]"/>
                      <v:line id="Straight Connector 12296" o:spid="_x0000_s1043" style="position:absolute;visibility:visible;mso-wrap-style:square" from="22982,8543" to="32126,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" strokecolor="#4579b8 [3044]"/>
                      <v:line id="Straight Connector 12297" o:spid="_x0000_s1044" style="position:absolute;rotation:120;visibility:visible;mso-wrap-style:square" from="25268,12502" to="34412,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" strokecolor="#4579b8 [3044]"/>
                      <v:line id="Straight Connector 12298" o:spid="_x0000_s1045" style="position:absolute;rotation:60;visibility:visible;mso-wrap-style:square" from="20696,12502" to="29840,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" strokecolor="#4579b8 [3044]"/>
                      <v:line id="Straight Connector 12299" o:spid="_x0000_s1046" style="position:absolute;visibility:visible;mso-wrap-style:square" from="32126,8543" to="41270,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" strokecolor="#4579b8 [3044]"/>
                      <v:line id="Straight Connector 12300" o:spid="_x0000_s1047" style="position:absolute;rotation:120;visibility:visible;mso-wrap-style:square" from="34412,12502" to="43556,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" strokecolor="#4579b8 [3044]"/>
                      <v:line id="Straight Connector 12301" o:spid="_x0000_s1048" style="position:absolute;rotation:60;visibility:visible;mso-wrap-style:square" from="29840,12502" to="38984,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" strokecolor="#4579b8 [3044]"/>
                      <v:line id="Straight Connector 12302" o:spid="_x0000_s1049" style="position:absolute;visibility:visible;mso-wrap-style:square" from="9265,16462" to="18409,1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" strokecolor="red" strokeweight="4pt"/>
                      <v:line id="Straight Connector 12303" o:spid="_x0000_s1050" style="position:absolute;rotation:120;visibility:visible;mso-wrap-style:square" from="11551,20421" to="20695,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" strokecolor="#4579b8 [3044]"/>
                      <v:line id="Straight Connector 12304" o:spid="_x0000_s1051" style="position:absolute;rotation:60;visibility:visible;mso-wrap-style:square" from="6979,20421" to="16123,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" strokecolor="red" strokeweight="4pt"/>
                      <v:line id="Straight Connector 12305" o:spid="_x0000_s1052" style="position:absolute;visibility:visible;mso-wrap-style:square" from="18409,16462" to="27553,1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" strokecolor="#4579b8 [3044]"/>
                      <v:line id="Straight Connector 12306" o:spid="_x0000_s1053" style="position:absolute;rotation:120;visibility:visible;mso-wrap-style:square" from="20695,20421" to="29839,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" strokecolor="#4579b8 [3044]"/>
                      <v:line id="Straight Connector 12307" o:spid="_x0000_s1054" style="position:absolute;rotation:60;visibility:visible;mso-wrap-style:square" from="16123,20421" to="25267,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" strokecolor="#4579b8 [3044]"/>
                      <v:line id="Straight Connector 12308" o:spid="_x0000_s1055" style="position:absolute;visibility:visible;mso-wrap-style:square" from="27553,16462" to="36697,1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" strokecolor="#4579b8 [3044]"/>
                      <v:line id="Straight Connector 12309" o:spid="_x0000_s1056" style="position:absolute;rotation:120;visibility:visible;mso-wrap-style:square" from="29839,20421" to="38983,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" strokecolor="#4579b8 [3044]"/>
                      <v:line id="Straight Connector 12310" o:spid="_x0000_s1057" style="position:absolute;rotation:60;visibility:visible;mso-wrap-style:square" from="25267,20421" to="34411,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" strokecolor="#4579b8 [3044]"/>
                      <v:line id="Straight Connector 12311" o:spid="_x0000_s1058" style="position:absolute;visibility:visible;mso-wrap-style:square" from="13836,24380" to="22980,2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" strokecolor="red" strokeweight="4pt"/>
                      <v:line id="Straight Connector 12312" o:spid="_x0000_s1059" style="position:absolute;rotation:120;visibility:visible;mso-wrap-style:square" from="16122,28340" to="25266,2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" strokecolor="#4579b8 [3044]"/>
                      <v:line id="Straight Connector 12313" o:spid="_x0000_s1060" style="position:absolute;rotation:60;visibility:visible;mso-wrap-style:square" from="11550,28340" to="20694,2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" strokecolor="#4579b8 [3044]"/>
                      <v:line id="Straight Connector 12314" o:spid="_x0000_s1061" style="position:absolute;visibility:visible;mso-wrap-style:square" from="22977,24380" to="32121,2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" strokecolor="red" strokeweight="4pt"/>
                      <v:line id="Straight Connector 12315" o:spid="_x0000_s1062" style="position:absolute;rotation:120;visibility:visible;mso-wrap-style:square" from="25263,28340" to="34407,2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" strokecolor="red" strokeweight="4pt"/>
                      <v:line id="Straight Connector 12316" o:spid="_x0000_s1063" style="position:absolute;rotation:60;visibility:visible;mso-wrap-style:square" from="20691,28340" to="29835,28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" strokecolor="#4579b8 [3044]"/>
                      <v:line id="Straight Connector 12317" o:spid="_x0000_s1064" style="position:absolute;visibility:visible;mso-wrap-style:square" from="18407,32299" to="27551,3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" strokecolor="#4f81bd [3204]" strokeweight=".5pt"/>
                      <v:line id="Straight Connector 12318" o:spid="_x0000_s1065" style="position:absolute;rotation:120;visibility:visible;mso-wrap-style:square" from="20693,36258" to="29837,36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" strokecolor="#4f81bd [3204]" strokeweight=".5pt"/>
                      <v:line id="Straight Connector 12319" o:spid="_x0000_s1066" style="position:absolute;rotation:60;visibility:visible;mso-wrap-style:square" from="16121,36258" to="25265,36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" strokecolor="#4579b8 [3044]"/>
                      <v:line id="Straight Connector 12324" o:spid="_x0000_s1067" style="position:absolute;visibility:visible;mso-wrap-style:square" from="115,16461" to="9259,16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" strokecolor="#4579b8 [3044]"/>
                      <v:line id="Straight Connector 12325" o:spid="_x0000_s1068" style="position:absolute;rotation:120;visibility:visible;mso-wrap-style:square" from="2401,20421" to="11545,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" strokecolor="#4579b8 [3044]"/>
                      <v:line id="Straight Connector 12326" o:spid="_x0000_s1069" style="position:absolute;rotation:60;visibility:visible;mso-wrap-style:square" from="-2171,20421" to="6973,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" strokecolor="#4579b8 [3044]"/>
                      <v:line id="Straight Connector 12327" o:spid="_x0000_s1070" style="position:absolute;visibility:visible;mso-wrap-style:square" from="36690,16461" to="45834,16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" strokecolor="#4579b8 [3044]"/>
                      <v:line id="Straight Connector 12328" o:spid="_x0000_s1071" style="position:absolute;rotation:120;visibility:visible;mso-wrap-style:square" from="38976,20421" to="48120,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" strokecolor="#4579b8 [3044]"/>
                      <v:line id="Straight Connector 12329" o:spid="_x0000_s1072" style="position:absolute;rotation:60;visibility:visible;mso-wrap-style:square" from="34404,20421" to="43548,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" strokecolor="#4579b8 [3044]"/>
                      <v:line id="Straight Connector 12330" o:spid="_x0000_s1073" style="position:absolute;visibility:visible;mso-wrap-style:square" from="4683,24380" to="13827,2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" strokecolor="#4579b8 [3044]"/>
                      <v:line id="Straight Connector 12331" o:spid="_x0000_s1074" style="position:absolute;rotation:120;visibility:visible;mso-wrap-style:square" from="6969,28339" to="16113,2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" strokecolor="#4579b8 [3044]"/>
                      <v:line id="Straight Connector 12332" o:spid="_x0000_s1075" style="position:absolute;rotation:60;visibility:visible;mso-wrap-style:square" from="2397,28339" to="11541,2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" strokecolor="#4579b8 [3044]"/>
                      <v:line id="Straight Connector 12333" o:spid="_x0000_s1076" style="position:absolute;visibility:visible;mso-wrap-style:square" from="32109,24380" to="41253,24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" strokecolor="#4579b8 [3044]"/>
                      <v:line id="Straight Connector 12334" o:spid="_x0000_s1077" style="position:absolute;rotation:120;visibility:visible;mso-wrap-style:square" from="34395,28339" to="43539,2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" strokecolor="#4579b8 [3044]"/>
                      <v:line id="Straight Connector 12336" o:spid="_x0000_s1078" style="position:absolute;rotation:60;visibility:visible;mso-wrap-style:square" from="29823,28339" to="38967,2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" strokecolor="#4579b8 [3044]"/>
                      <v:line id="Straight Connector 12337" o:spid="_x0000_s1079" style="position:absolute;visibility:visible;mso-wrap-style:square" from="9239,32298" to="18383,3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" strokecolor="#4579b8 [3044]"/>
                      <v:line id="Straight Connector 12338" o:spid="_x0000_s1080" style="position:absolute;rotation:120;visibility:visible;mso-wrap-style:square" from="11525,36257" to="20669,36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" strokecolor="#4579b8 [3044]"/>
                      <v:line id="Straight Connector 12339" o:spid="_x0000_s1081" style="position:absolute;rotation:60;visibility:visible;mso-wrap-style:square" from="6953,36257" to="16097,36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" strokecolor="#4579b8 [3044]"/>
                      <v:line id="Straight Connector 12340" o:spid="_x0000_s1082" style="position:absolute;visibility:visible;mso-wrap-style:square" from="27519,32298" to="36663,3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" strokecolor="#4579b8 [3044]"/>
                      <v:line id="Straight Connector 12341" o:spid="_x0000_s1083" style="position:absolute;rotation:120;visibility:visible;mso-wrap-style:square" from="29806,36257" to="38950,36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" strokecolor="#4579b8 [3044]"/>
                      <v:line id="Straight Connector 12342" o:spid="_x0000_s1084" style="position:absolute;rotation:60;visibility:visible;mso-wrap-style:square" from="25233,36257" to="34377,36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" strokecolor="red" strokeweight="4pt"/>
                      <v:line id="Straight Connector 12343" o:spid="_x0000_s1085" style="position:absolute;visibility:visible;mso-wrap-style:square" from="36631,32297" to="45775,3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" strokecolor="#4579b8 [3044]"/>
                      <v:line id="Straight Connector 12344" o:spid="_x0000_s1086" style="position:absolute;rotation:120;visibility:visible;mso-wrap-style:square" from="38917,36256" to="48061,3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" strokecolor="#4579b8 [3044]"/>
                      <v:line id="Straight Connector 12345" o:spid="_x0000_s1087" style="position:absolute;rotation:60;visibility:visible;mso-wrap-style:square" from="34345,36257" to="43489,36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" strokecolor="#4579b8 [3044]"/>
                      <v:line id="Straight Connector 12346" o:spid="_x0000_s1088" style="position:absolute;visibility:visible;mso-wrap-style:square" from="27,32297" to="9171,3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" strokecolor="#4579b8 [3044]"/>
                      <v:line id="Straight Connector 12347" o:spid="_x0000_s1089" style="position:absolute;rotation:120;visibility:visible;mso-wrap-style:square" from="2313,36256" to="11457,3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" strokecolor="#4579b8 [3044]"/>
                      <v:line id="Straight Connector 12348" o:spid="_x0000_s1090" style="position:absolute;rotation:60;visibility:visible;mso-wrap-style:square" from="-2259,36256" to="6885,3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" strokecolor="#4579b8 [3044]"/>
                      <v:line id="Straight Connector 12349" o:spid="_x0000_s1091" style="position:absolute;visibility:visible;mso-wrap-style:square" from="4572,40214" to="13716,40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" strokecolor="#4579b8 [3044]"/>
                      <v:line id="Straight Connector 12350" o:spid="_x0000_s1092" style="position:absolute;rotation:120;visibility:visible;mso-wrap-style:square" from="6858,44173" to="16002,4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" strokecolor="#4579b8 [3044]"/>
                      <v:line id="Straight Connector 12351" o:spid="_x0000_s1093" style="position:absolute;rotation:60;visibility:visible;mso-wrap-style:square" from="2286,44173" to="11430,4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" strokecolor="#4579b8 [3044]"/>
                      <v:line id="Straight Connector 33344" o:spid="_x0000_s1094" style="position:absolute;visibility:visible;mso-wrap-style:square" from="13906,40214" to="23050,40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" strokecolor="#4579b8 [3044]"/>
                      <v:line id="Straight Connector 33345" o:spid="_x0000_s1095" style="position:absolute;rotation:120;visibility:visible;mso-wrap-style:square" from="16192,44173" to="25336,4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" strokecolor="#4579b8 [3044]"/>
                      <v:line id="Straight Connector 33346" o:spid="_x0000_s1096" style="position:absolute;rotation:60;visibility:visible;mso-wrap-style:square" from="11620,44173" to="20764,4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" strokecolor="#4579b8 [3044]"/>
                      <v:line id="Straight Connector 33347" o:spid="_x0000_s1097" style="position:absolute;visibility:visible;mso-wrap-style:square" from="23121,40214" to="32265,40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" strokecolor="#4579b8 [3044]"/>
                      <v:line id="Straight Connector 33348" o:spid="_x0000_s1098" style="position:absolute;rotation:120;visibility:visible;mso-wrap-style:square" from="25407,44173" to="34551,4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" strokecolor="red" strokeweight="4pt"/>
                      <v:line id="Straight Connector 33349" o:spid="_x0000_s1099" style="position:absolute;rotation:60;visibility:visible;mso-wrap-style:square" from="20835,44173" to="29979,4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" strokecolor="#0070c0" strokeweight=".5pt"/>
                      <v:line id="Straight Connector 33350" o:spid="_x0000_s1100" style="position:absolute;visibility:visible;mso-wrap-style:square" from="32059,40207" to="41203,40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" strokecolor="#4579b8 [3044]"/>
                      <v:line id="Straight Connector 33351" o:spid="_x0000_s1101" style="position:absolute;rotation:120;visibility:visible;mso-wrap-style:square" from="34345,44167" to="43489,4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" strokecolor="#4579b8 [3044]"/>
                      <v:line id="Straight Connector 33352" o:spid="_x0000_s1102" style="position:absolute;rotation:60;visibility:visible;mso-wrap-style:square" from="29773,44167" to="38917,4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" strokecolor="#4579b8 [3044]"/>
                      <v:line id="Straight Connector 33353" o:spid="_x0000_s1103" style="position:absolute;rotation:180;visibility:visible;mso-wrap-style:square" from="36794,16462" to="45938,1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" strokecolor="#4579b8 [3044]"/>
                      <v:line id="Straight Connector 33354" o:spid="_x0000_s1104" style="position:absolute;rotation:-60;visibility:visible;mso-wrap-style:square" from="34508,12502" to="43652,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" strokecolor="#4579b8 [3044]"/>
                      <v:line id="Straight Connector 33355" o:spid="_x0000_s1105" style="position:absolute;rotation:-120;visibility:visible;mso-wrap-style:square" from="39080,12502" to="48224,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" strokecolor="#4579b8 [3044]"/>
                      <v:line id="Straight Connector 33356" o:spid="_x0000_s1106" style="position:absolute;rotation:180;visibility:visible;mso-wrap-style:square" from="0,16460" to="9144,16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" strokecolor="#4579b8 [3044]"/>
                      <v:line id="Straight Connector 33357" o:spid="_x0000_s1107" style="position:absolute;rotation:-60;visibility:visible;mso-wrap-style:square" from="-2287,12500" to="6857,12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" strokecolor="#4579b8 [3044]"/>
                      <v:line id="Straight Connector 33358" o:spid="_x0000_s1108" style="position:absolute;rotation:-120;visibility:visible;mso-wrap-style:square" from="2516,12497" to="11660,1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" strokecolor="#4579b8 [3044]"/>
                      <v:line id="Straight Connector 33359" o:spid="_x0000_s1109" style="position:absolute;rotation:180;visibility:visible;mso-wrap-style:square" from="63,32299" to="9207,3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" strokecolor="#4579b8 [3044]"/>
                      <v:line id="Straight Connector 33360" o:spid="_x0000_s1110" style="position:absolute;rotation:-60;visibility:visible;mso-wrap-style:square" from="-2223,28339" to="6921,2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" strokecolor="#4579b8 [3044]"/>
                      <v:line id="Straight Connector 33361" o:spid="_x0000_s1111" style="position:absolute;rotation:-120;visibility:visible;mso-wrap-style:square" from="2349,28339" to="11493,2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" strokecolor="#4579b8 [3044]"/>
                      <v:line id="Straight Connector 33362" o:spid="_x0000_s1112" style="position:absolute;rotation:180;visibility:visible;mso-wrap-style:square" from="36794,16462" to="45938,1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" strokecolor="#4579b8 [3044]"/>
                      <v:line id="Straight Connector 33363" o:spid="_x0000_s1113" style="position:absolute;rotation:-60;visibility:visible;mso-wrap-style:square" from="34508,12502" to="43652,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" strokecolor="#4579b8 [3044]"/>
                      <v:line id="Straight Connector 33364" o:spid="_x0000_s1114" style="position:absolute;rotation:-120;visibility:visible;mso-wrap-style:square" from="39080,12502" to="48224,1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" strokecolor="#4579b8 [3044]"/>
                      <v:group id="Group 33365" o:spid="_x0000_s1115" style="position:absolute;left:36794;top:23766;width:9144;height:9144;rotation:180" coordorigin="36794,23766"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">
                        <v:line id="Straight Connector 33366" o:spid="_x0000_s1116" style="position:absolute;visibility:visible;mso-wrap-style:square" from="36794,24379" to="45938,24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" strokecolor="#4579b8 [3044]"/>
                        <v:line id="Straight Connector 33367" o:spid="_x0000_s1117" style="position:absolute;rotation:120;visibility:visible;mso-wrap-style:square" from="39080,28338" to="48224,28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" strokecolor="#4579b8 [3044]"/>
                        <v:line id="Straight Connector 33368" o:spid="_x0000_s1118" style="position:absolute;rotation:60;visibility:visible;mso-wrap-style:square" from="34508,28338" to="43652,28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" strokecolor="#4579b8 [3044]"/>
                      </v:group>
                      <v:line id="Straight Connector 33369" o:spid="_x0000_s1119" style="position:absolute;rotation:-60;visibility:visible;mso-wrap-style:square" from="34309,44167" to="43453,4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" strokecolor="#4579b8 [3044]"/>
                      <v:line id="Straight Connector 33370" o:spid="_x0000_s1120" style="position:absolute;rotation:-120;visibility:visible;mso-wrap-style:square" from="38881,44167" to="48025,4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" strokecolor="#4579b8 [3044]"/>
                      <v:line id="Straight Connector 33371" o:spid="_x0000_s1121" style="position:absolute;rotation:-60;visibility:visible;mso-wrap-style:square" from="-2269,44167" to="6875,4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" strokecolor="#4579b8 [3044]"/>
                      <v:line id="Straight Connector 33372" o:spid="_x0000_s1122" style="position:absolute;rotation:-120;visibility:visible;mso-wrap-style:square" from="2303,44167" to="11447,44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" strokecolor="#4579b8 [3044]"/>
                      <v:line id="Straight Connector 33373" o:spid="_x0000_s1123" style="position:absolute;rotation:-120;visibility:visible;mso-wrap-style:square" from="-2060,4572" to="7084,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" strokecolor="#4579b8 [3044]"/>
                    </v:group>
                  </w:pict>
                </mc:Fallback>
              </mc:AlternateContent>
            </w:r>
          </w:p>
          <w:p w14:paraId="040F900D" w14:textId="77777777" w:rsidR="00823C53" w:rsidRDefault="00823C53" w:rsidP="004A3ADA"/>
          <w:p w14:paraId="6415FD8A" w14:textId="77777777" w:rsidR="00823C53" w:rsidRDefault="00823C53" w:rsidP="004A3ADA"/>
          <w:p w14:paraId="3AAC8787" w14:textId="77777777" w:rsidR="00823C53" w:rsidRDefault="00823C53" w:rsidP="004A3ADA"/>
          <w:p w14:paraId="07D80B35" w14:textId="77777777" w:rsidR="00823C53" w:rsidRDefault="00823C53" w:rsidP="004A3ADA"/>
          <w:p w14:paraId="06329679" w14:textId="77777777" w:rsidR="00823C53" w:rsidRDefault="00823C53" w:rsidP="004A3ADA">
            <w:pPr>
              <w:keepNext/>
              <w:jc w:val="center"/>
            </w:pPr>
          </w:p>
          <w:p w14:paraId="5DC3457F" w14:textId="4C33428D" w:rsidR="00823C53" w:rsidRDefault="00823C53" w:rsidP="009E21D9">
            <w:pPr>
              <w:pStyle w:val="Caption"/>
              <w:jc w:val="center"/>
            </w:pPr>
            <w:bookmarkStart w:id="34" w:name="_Ref508131685"/>
            <w:bookmarkStart w:id="35" w:name="_Toc513306764"/>
            <w:r>
              <w:t xml:space="preserve">Figure </w:t>
            </w:r>
            <w:fldSimple w:instr=" SEQ Figure \* ARABIC ">
              <w:r w:rsidR="00073517">
                <w:rPr>
                  <w:noProof/>
                </w:rPr>
                <w:t>9</w:t>
              </w:r>
            </w:fldSimple>
            <w:bookmarkEnd w:id="34"/>
            <w:r>
              <w:t xml:space="preserve"> – Percolation phenomen</w:t>
            </w:r>
            <w:r w:rsidR="004B1219">
              <w:t>on</w:t>
            </w:r>
            <w:r>
              <w:t xml:space="preserve"> </w:t>
            </w:r>
            <w:r w:rsidR="004B1219">
              <w:t xml:space="preserve">is </w:t>
            </w:r>
            <w:r>
              <w:t xml:space="preserve">shown in the hexagonal lattice when there is a </w:t>
            </w:r>
            <w:r w:rsidR="009E21D9">
              <w:t xml:space="preserve">percolating </w:t>
            </w:r>
            <w:r>
              <w:t xml:space="preserve">path for the fluid to flow from one end to another, </w:t>
            </w:r>
            <w:r w:rsidRPr="00AD65DD">
              <w:rPr>
                <w:noProof/>
              </w:rPr>
              <w:t>s</w:t>
            </w:r>
            <w:r w:rsidR="00D35468" w:rsidRPr="00AD65DD">
              <w:rPr>
                <w:noProof/>
              </w:rPr>
              <w:t>h</w:t>
            </w:r>
            <w:r w:rsidRPr="00AD65DD">
              <w:rPr>
                <w:noProof/>
              </w:rPr>
              <w:t>own</w:t>
            </w:r>
            <w:r>
              <w:t xml:space="preserve"> by a red line. The grey lines indicate the absence of </w:t>
            </w:r>
            <w:r w:rsidRPr="00AD65DD">
              <w:rPr>
                <w:noProof/>
              </w:rPr>
              <w:t xml:space="preserve">a </w:t>
            </w:r>
            <w:r w:rsidR="00234FFE" w:rsidRPr="00AD65DD">
              <w:rPr>
                <w:noProof/>
              </w:rPr>
              <w:t>path</w:t>
            </w:r>
            <w:r w:rsidR="00234FFE">
              <w:t xml:space="preserve"> </w:t>
            </w:r>
            <w:r>
              <w:t>for fluid to flow.</w:t>
            </w:r>
            <w:bookmarkEnd w:id="35"/>
          </w:p>
        </w:tc>
      </w:tr>
    </w:tbl>
    <w:p w14:paraId="7472125C" w14:textId="77777777" w:rsidR="00823C53" w:rsidRDefault="00823C53" w:rsidP="00823C53"/>
    <w:p w14:paraId="57374F0D" w14:textId="35658471" w:rsidR="00823C53" w:rsidRDefault="009E21D9" w:rsidP="00823C53">
      <w:pPr>
        <w:ind w:firstLine="720"/>
      </w:pPr>
      <w:r>
        <w:t xml:space="preserve">The percolation theory is often applied using the network modeling approach to understand the transport properties in </w:t>
      </w:r>
      <w:r w:rsidR="00823C53">
        <w:t xml:space="preserve">porous media. </w:t>
      </w:r>
      <w:r>
        <w:t>The n</w:t>
      </w:r>
      <w:r w:rsidR="00823C53">
        <w:t>etwork models are physically representative models of the pore space</w:t>
      </w:r>
      <w:r>
        <w:t xml:space="preserve"> as they </w:t>
      </w:r>
      <w:r w:rsidR="00A47003">
        <w:t>allow</w:t>
      </w:r>
      <w:r>
        <w:t xml:space="preserve"> us to simulate different laboratory </w:t>
      </w:r>
      <w:r>
        <w:lastRenderedPageBreak/>
        <w:t xml:space="preserve">measurements. A regular two-dimensional network of </w:t>
      </w:r>
      <w:r w:rsidR="00823C53">
        <w:t xml:space="preserve">pores (sites) </w:t>
      </w:r>
      <w:r>
        <w:t xml:space="preserve">that are </w:t>
      </w:r>
      <w:r w:rsidR="00823C53">
        <w:t>connected by narrower throats (bonds)</w:t>
      </w:r>
      <w:r>
        <w:t xml:space="preserve"> is an example of such shown in</w:t>
      </w:r>
      <w:r w:rsidR="00101C6A">
        <w:t xml:space="preserve"> </w:t>
      </w:r>
      <w:r w:rsidR="00101C6A">
        <w:fldChar w:fldCharType="begin"/>
      </w:r>
      <w:r w:rsidR="00101C6A">
        <w:instrText xml:space="preserve"> REF _Ref508131717 \h </w:instrText>
      </w:r>
      <w:r w:rsidR="00101C6A">
        <w:fldChar w:fldCharType="separate"/>
      </w:r>
      <w:r w:rsidR="00073517">
        <w:t xml:space="preserve">Figure </w:t>
      </w:r>
      <w:r w:rsidR="00073517">
        <w:rPr>
          <w:noProof/>
        </w:rPr>
        <w:t>10</w:t>
      </w:r>
      <w:r w:rsidR="00101C6A">
        <w:fldChar w:fldCharType="end"/>
      </w:r>
      <w:r w:rsidR="00823C53">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823C53" w14:paraId="43D4954A" w14:textId="77777777" w:rsidTr="004A3ADA">
        <w:tc>
          <w:tcPr>
            <w:tcW w:w="8486" w:type="dxa"/>
          </w:tcPr>
          <w:p w14:paraId="7FE09AD5" w14:textId="77777777" w:rsidR="00823C53" w:rsidRDefault="00823C53">
            <w:pPr>
              <w:keepNext/>
              <w:jc w:val="center"/>
            </w:pPr>
            <w:r>
              <w:rPr>
                <w:noProof/>
                <w:lang w:bidi="ar-SA"/>
              </w:rPr>
              <w:drawing>
                <wp:inline distT="0" distB="0" distL="0" distR="0" wp14:anchorId="1F9CA4FC" wp14:editId="5772113E">
                  <wp:extent cx="3494887" cy="159071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15160" cy="1599943"/>
                          </a:xfrm>
                          <a:prstGeom prst="rect">
                            <a:avLst/>
                          </a:prstGeom>
                        </pic:spPr>
                      </pic:pic>
                    </a:graphicData>
                  </a:graphic>
                </wp:inline>
              </w:drawing>
            </w:r>
          </w:p>
          <w:p w14:paraId="66A0D9E8" w14:textId="475DEA3F" w:rsidR="00823C53" w:rsidRDefault="00823C53" w:rsidP="00FD1043">
            <w:pPr>
              <w:pStyle w:val="Caption"/>
              <w:jc w:val="center"/>
            </w:pPr>
            <w:bookmarkStart w:id="36" w:name="_Ref508131717"/>
            <w:bookmarkStart w:id="37" w:name="_Toc513306765"/>
            <w:r>
              <w:t xml:space="preserve">Figure </w:t>
            </w:r>
            <w:fldSimple w:instr=" SEQ Figure \* ARABIC ">
              <w:r w:rsidR="00073517">
                <w:rPr>
                  <w:noProof/>
                </w:rPr>
                <w:t>10</w:t>
              </w:r>
            </w:fldSimple>
            <w:bookmarkEnd w:id="36"/>
            <w:r>
              <w:t xml:space="preserve"> – A network of pores (sites) and pore</w:t>
            </w:r>
            <w:r w:rsidR="001B1CF6">
              <w:t>-</w:t>
            </w:r>
            <w:r>
              <w:t>throats (</w:t>
            </w:r>
            <w:r w:rsidRPr="00FD1043">
              <w:rPr>
                <w:noProof/>
              </w:rPr>
              <w:t>bond</w:t>
            </w:r>
            <w:r>
              <w:t>) in a square lattice.</w:t>
            </w:r>
            <w:bookmarkEnd w:id="37"/>
          </w:p>
        </w:tc>
      </w:tr>
    </w:tbl>
    <w:p w14:paraId="4D7002F6" w14:textId="77777777" w:rsidR="00823C53" w:rsidRDefault="00823C53" w:rsidP="00823C53"/>
    <w:p w14:paraId="5D2E715B" w14:textId="729E8940" w:rsidR="00823C53" w:rsidRDefault="00823C53" w:rsidP="00823C53">
      <w:pPr>
        <w:ind w:firstLine="720"/>
      </w:pPr>
      <w:r>
        <w:t>Each network is defined by a coordination number</w:t>
      </w:r>
      <w:r w:rsidR="009E21D9">
        <w:t xml:space="preserve"> (</w:t>
      </w:r>
      <w:r w:rsidRPr="00F02DAE">
        <w:rPr>
          <w:i/>
        </w:rPr>
        <w:t>Z</w:t>
      </w:r>
      <w:r w:rsidR="009E21D9">
        <w:t>),</w:t>
      </w:r>
      <w:r>
        <w:t xml:space="preserve"> which </w:t>
      </w:r>
      <w:r w:rsidRPr="00134ABF">
        <w:rPr>
          <w:noProof/>
        </w:rPr>
        <w:t>is defined</w:t>
      </w:r>
      <w:r>
        <w:t xml:space="preserve"> as the maximum number of bonds that can </w:t>
      </w:r>
      <w:r w:rsidRPr="000D76CB">
        <w:rPr>
          <w:noProof/>
        </w:rPr>
        <w:t>be connected</w:t>
      </w:r>
      <w:r>
        <w:t xml:space="preserve"> to a </w:t>
      </w:r>
      <w:r w:rsidRPr="000D76CB">
        <w:rPr>
          <w:noProof/>
        </w:rPr>
        <w:t>pore</w:t>
      </w:r>
      <w:r>
        <w:t xml:space="preserve"> site. In the above square network (</w:t>
      </w:r>
      <w:r w:rsidR="00101C6A">
        <w:fldChar w:fldCharType="begin"/>
      </w:r>
      <w:r w:rsidR="00101C6A">
        <w:instrText xml:space="preserve"> REF _Ref508131717 \h </w:instrText>
      </w:r>
      <w:r w:rsidR="00101C6A">
        <w:fldChar w:fldCharType="separate"/>
      </w:r>
      <w:r w:rsidR="00073517">
        <w:t xml:space="preserve">Figure </w:t>
      </w:r>
      <w:r w:rsidR="00073517">
        <w:rPr>
          <w:noProof/>
        </w:rPr>
        <w:t>10</w:t>
      </w:r>
      <w:r w:rsidR="00101C6A">
        <w:fldChar w:fldCharType="end"/>
      </w:r>
      <w:r>
        <w:t>), the coordination number is four</w:t>
      </w:r>
      <w:r w:rsidR="001C5FE2">
        <w:t>,</w:t>
      </w:r>
      <w:r>
        <w:t xml:space="preserve"> and for a 3D cubic network, the coordination number is six</w:t>
      </w:r>
      <w:r w:rsidR="00562334">
        <w:t xml:space="preserve"> (Behse</w:t>
      </w:r>
      <w:r w:rsidR="00D32BC0">
        <w:t>resht</w:t>
      </w:r>
      <w:r w:rsidR="000D002F">
        <w:t>,</w:t>
      </w:r>
      <w:r w:rsidR="00D32BC0">
        <w:t xml:space="preserve"> 2008)</w:t>
      </w:r>
      <w:r>
        <w:t>. There is another</w:t>
      </w:r>
      <w:r w:rsidR="001C5FE2">
        <w:t xml:space="preserve"> </w:t>
      </w:r>
      <w:r w:rsidR="001C5FE2" w:rsidRPr="000D76CB">
        <w:rPr>
          <w:noProof/>
        </w:rPr>
        <w:t>basic</w:t>
      </w:r>
      <w:r>
        <w:t xml:space="preserve"> term in percolation, the degree of connectivity. It is defined for a specific </w:t>
      </w:r>
      <w:r w:rsidR="002246E7">
        <w:t>pore and</w:t>
      </w:r>
      <w:r>
        <w:t xml:space="preserve"> is </w:t>
      </w:r>
      <w:r w:rsidR="009E21D9">
        <w:t xml:space="preserve">the </w:t>
      </w:r>
      <w:r>
        <w:t xml:space="preserve">ratio of </w:t>
      </w:r>
      <w:r w:rsidR="00BC584C">
        <w:t xml:space="preserve">the </w:t>
      </w:r>
      <w:r>
        <w:t xml:space="preserve">number of existing bonds connected to that pore to the coordination number of the </w:t>
      </w:r>
      <w:r w:rsidRPr="000D76CB">
        <w:rPr>
          <w:noProof/>
        </w:rPr>
        <w:t>pore</w:t>
      </w:r>
      <w:r>
        <w:t xml:space="preserve">. An average of these connectivity degrees over a network represent the probability of each </w:t>
      </w:r>
      <w:r w:rsidRPr="000D76CB">
        <w:rPr>
          <w:noProof/>
        </w:rPr>
        <w:t>bond</w:t>
      </w:r>
      <w:r>
        <w:t xml:space="preserve"> being present and </w:t>
      </w:r>
      <w:r w:rsidRPr="000D76CB">
        <w:rPr>
          <w:noProof/>
        </w:rPr>
        <w:t>is denoted</w:t>
      </w:r>
      <w:r>
        <w:t xml:space="preserve"> by </w:t>
      </w:r>
      <w:r w:rsidRPr="00F02DAE">
        <w:rPr>
          <w:i/>
        </w:rPr>
        <w:t>p</w:t>
      </w:r>
      <w:r>
        <w:t xml:space="preserve">. The value of </w:t>
      </w:r>
      <w:r w:rsidR="00C969FC" w:rsidRPr="00C969FC">
        <w:rPr>
          <w:i/>
        </w:rPr>
        <w:t>p</w:t>
      </w:r>
      <w:r w:rsidRPr="00FD1043">
        <w:rPr>
          <w:i/>
        </w:rPr>
        <w:t xml:space="preserve"> </w:t>
      </w:r>
      <w:r>
        <w:t xml:space="preserve">ranges from zero to one, zero representing when all the pores are isolated and one </w:t>
      </w:r>
      <w:r w:rsidRPr="000D76CB">
        <w:rPr>
          <w:noProof/>
        </w:rPr>
        <w:t>representing</w:t>
      </w:r>
      <w:r>
        <w:t xml:space="preserve"> when all the pores </w:t>
      </w:r>
      <w:r w:rsidRPr="000D76CB">
        <w:rPr>
          <w:noProof/>
        </w:rPr>
        <w:t>are connected</w:t>
      </w:r>
      <w:r>
        <w:t xml:space="preserve"> to each other. </w:t>
      </w:r>
    </w:p>
    <w:p w14:paraId="59BF8FAA" w14:textId="7269744F" w:rsidR="00823C53" w:rsidRDefault="00823C53" w:rsidP="00823C53">
      <w:pPr>
        <w:ind w:firstLine="720"/>
      </w:pPr>
      <w:r>
        <w:t xml:space="preserve">Percolation </w:t>
      </w:r>
      <w:r w:rsidR="009E21D9" w:rsidRPr="000D76CB">
        <w:rPr>
          <w:noProof/>
        </w:rPr>
        <w:t>is often classified</w:t>
      </w:r>
      <w:r w:rsidR="009E21D9">
        <w:t xml:space="preserve"> into </w:t>
      </w:r>
      <w:r>
        <w:t>two problems, site percolation</w:t>
      </w:r>
      <w:r w:rsidR="00BC584C">
        <w:t>,</w:t>
      </w:r>
      <w:r>
        <w:t xml:space="preserve"> and bond percolation as shown in</w:t>
      </w:r>
      <w:r w:rsidR="0098318F">
        <w:t xml:space="preserve"> </w:t>
      </w:r>
      <w:r w:rsidR="0098318F">
        <w:fldChar w:fldCharType="begin"/>
      </w:r>
      <w:r w:rsidR="0098318F">
        <w:instrText xml:space="preserve"> REF _Ref508131740 \h </w:instrText>
      </w:r>
      <w:r w:rsidR="0098318F">
        <w:fldChar w:fldCharType="separate"/>
      </w:r>
      <w:r w:rsidR="00073517">
        <w:t xml:space="preserve">Figure </w:t>
      </w:r>
      <w:r w:rsidR="00073517">
        <w:rPr>
          <w:noProof/>
        </w:rPr>
        <w:t>11</w:t>
      </w:r>
      <w:r w:rsidR="0098318F">
        <w:fldChar w:fldCharType="end"/>
      </w:r>
      <w:r>
        <w:t xml:space="preserve">. Let’s imagine the pore space that has all the pores </w:t>
      </w:r>
      <w:r w:rsidRPr="00210DD1">
        <w:t>connected (</w:t>
      </w:r>
      <w:r w:rsidR="000C171A" w:rsidRPr="000C171A">
        <w:rPr>
          <w:i/>
        </w:rPr>
        <w:t>p</w:t>
      </w:r>
      <w:r w:rsidRPr="00210DD1">
        <w:t>=1)</w:t>
      </w:r>
      <w:r w:rsidR="00BC584C" w:rsidRPr="00210DD1">
        <w:t>;</w:t>
      </w:r>
      <w:r>
        <w:t xml:space="preserve"> then we start removing the sites from the network, the value of </w:t>
      </w:r>
      <w:r w:rsidR="00C969FC" w:rsidRPr="00C969FC">
        <w:rPr>
          <w:i/>
        </w:rPr>
        <w:t>p</w:t>
      </w:r>
      <w:r>
        <w:t xml:space="preserve"> decreases until the last spanning cluster throughout the </w:t>
      </w:r>
      <w:r w:rsidRPr="00134ABF">
        <w:rPr>
          <w:noProof/>
        </w:rPr>
        <w:t>network</w:t>
      </w:r>
      <w:r>
        <w:t xml:space="preserve"> disappears, this is the </w:t>
      </w:r>
      <w:r>
        <w:lastRenderedPageBreak/>
        <w:t>site percolation threshold. So</w:t>
      </w:r>
      <w:r w:rsidR="002246E7">
        <w:t>,</w:t>
      </w:r>
      <w:r>
        <w:t xml:space="preserve"> for </w:t>
      </w:r>
      <w:r w:rsidRPr="00AD65DD">
        <w:rPr>
          <w:noProof/>
        </w:rPr>
        <w:t>a network</w:t>
      </w:r>
      <w:r>
        <w:t xml:space="preserve">, when the </w:t>
      </w:r>
      <w:r w:rsidR="00C969FC" w:rsidRPr="00C969FC">
        <w:rPr>
          <w:i/>
        </w:rPr>
        <w:t>p</w:t>
      </w:r>
      <w:r w:rsidR="00BC584C">
        <w:t>-</w:t>
      </w:r>
      <w:r>
        <w:t xml:space="preserve">value is </w:t>
      </w:r>
      <w:r w:rsidRPr="00AD65DD">
        <w:rPr>
          <w:noProof/>
        </w:rPr>
        <w:t>greater</w:t>
      </w:r>
      <w:r>
        <w:t xml:space="preserve"> than the site percolation threshold, there is at least one spanning cluster that exists through which fluid can flow across the two sides of the network.</w:t>
      </w:r>
    </w:p>
    <w:p w14:paraId="24F76445" w14:textId="51F6E6B0" w:rsidR="00823C53" w:rsidRDefault="00823C53" w:rsidP="00823C53">
      <w:pPr>
        <w:ind w:firstLine="720"/>
      </w:pPr>
      <w:r>
        <w:t>Analogous to</w:t>
      </w:r>
      <w:r w:rsidR="009E21D9">
        <w:t xml:space="preserve"> the</w:t>
      </w:r>
      <w:r>
        <w:t xml:space="preserve"> site percolation, the bond percolation problem occurs when we start at a network where all the pores are connected (</w:t>
      </w:r>
      <w:r w:rsidR="00C969FC" w:rsidRPr="00C969FC">
        <w:rPr>
          <w:i/>
        </w:rPr>
        <w:t>p</w:t>
      </w:r>
      <w:r>
        <w:t xml:space="preserve"> = 1), and we </w:t>
      </w:r>
      <w:r w:rsidR="00090A28">
        <w:rPr>
          <w:noProof/>
        </w:rPr>
        <w:t>begin</w:t>
      </w:r>
      <w:r>
        <w:t xml:space="preserve"> </w:t>
      </w:r>
      <w:r w:rsidRPr="004400E4">
        <w:rPr>
          <w:noProof/>
        </w:rPr>
        <w:t xml:space="preserve">to </w:t>
      </w:r>
      <w:r w:rsidR="004400E4">
        <w:rPr>
          <w:noProof/>
        </w:rPr>
        <w:t>break the connection and decrease the p-value randomly</w:t>
      </w:r>
      <w:r w:rsidR="00C969FC" w:rsidRPr="00C969FC">
        <w:rPr>
          <w:i/>
        </w:rPr>
        <w:t>p</w:t>
      </w:r>
      <w:r>
        <w:t xml:space="preserve">. The </w:t>
      </w:r>
      <w:r w:rsidR="00C969FC" w:rsidRPr="00C969FC">
        <w:rPr>
          <w:i/>
        </w:rPr>
        <w:t>p</w:t>
      </w:r>
      <w:r w:rsidR="00BC584C">
        <w:t>-</w:t>
      </w:r>
      <w:r>
        <w:t>value reaches a threshold below which, there exists only isolated clusters</w:t>
      </w:r>
      <w:r w:rsidR="00BC584C">
        <w:t>,</w:t>
      </w:r>
      <w:r>
        <w:t xml:space="preserve"> and there is no flow from one end of </w:t>
      </w:r>
      <w:r w:rsidR="004400E4">
        <w:t xml:space="preserve">the </w:t>
      </w:r>
      <w:r w:rsidRPr="004400E4">
        <w:rPr>
          <w:noProof/>
        </w:rPr>
        <w:t>network</w:t>
      </w:r>
      <w:r>
        <w:t xml:space="preserve"> to the other. This </w:t>
      </w:r>
      <w:r w:rsidR="00BC584C">
        <w:t xml:space="preserve">phenomenon </w:t>
      </w:r>
      <w:r>
        <w:t xml:space="preserve">is known as bond percolation problem. </w:t>
      </w:r>
    </w:p>
    <w:p w14:paraId="41CE7A0B" w14:textId="09017E07" w:rsidR="00823C53" w:rsidRDefault="00823C53" w:rsidP="00D762A9">
      <w:pPr>
        <w:ind w:firstLine="720"/>
      </w:pPr>
      <w:r>
        <w:t xml:space="preserve">The threshold value can </w:t>
      </w:r>
      <w:r w:rsidRPr="00090A28">
        <w:rPr>
          <w:noProof/>
        </w:rPr>
        <w:t>be determined</w:t>
      </w:r>
      <w:r>
        <w:t xml:space="preserve"> analytically or </w:t>
      </w:r>
      <w:r w:rsidR="00BC584C">
        <w:t xml:space="preserve">by </w:t>
      </w:r>
      <w:r>
        <w:t xml:space="preserve">using </w:t>
      </w:r>
      <w:r w:rsidR="00BC584C">
        <w:t>M</w:t>
      </w:r>
      <w:r>
        <w:t xml:space="preserve">onte </w:t>
      </w:r>
      <w:r w:rsidR="005B7468">
        <w:t>Carlo</w:t>
      </w:r>
      <w:r>
        <w:t xml:space="preserve"> simulations, for different lattices and degrees</w:t>
      </w:r>
      <w:r w:rsidR="003B545B">
        <w:t xml:space="preserve"> </w:t>
      </w:r>
      <w:r w:rsidR="003E35E2">
        <w:t>(</w:t>
      </w:r>
      <w:r w:rsidR="003B545B">
        <w:t>Dean and Bird</w:t>
      </w:r>
      <w:r w:rsidR="00216677">
        <w:t>,</w:t>
      </w:r>
      <w:r w:rsidR="003E35E2">
        <w:t xml:space="preserve"> </w:t>
      </w:r>
      <w:r w:rsidR="003B545B">
        <w:t xml:space="preserve">1967). </w:t>
      </w:r>
      <w:r>
        <w:t xml:space="preserve">In the case of square lattice with degree four, the </w:t>
      </w:r>
      <w:r w:rsidRPr="00090A28">
        <w:rPr>
          <w:noProof/>
        </w:rPr>
        <w:t>site</w:t>
      </w:r>
      <w:r>
        <w:t xml:space="preserve"> threshold is 0.59</w:t>
      </w:r>
      <w:r w:rsidR="00BC584C">
        <w:t>,</w:t>
      </w:r>
      <w:r>
        <w:t xml:space="preserve"> and the bond threshold is 0.5. Threshold values for other geometries can </w:t>
      </w:r>
      <w:r w:rsidRPr="00090A28">
        <w:rPr>
          <w:noProof/>
        </w:rPr>
        <w:t>be found</w:t>
      </w:r>
      <w:r>
        <w:t xml:space="preserve"> in Dean and Bird (1967).  An example of the application of bond percolation is the decrease in porosity due to compaction and grain growth, where the pore</w:t>
      </w:r>
      <w:r w:rsidR="001B1CF6">
        <w:t>-</w:t>
      </w:r>
      <w:r>
        <w:t xml:space="preserve">throats (bonds) eventually become </w:t>
      </w:r>
      <w:r w:rsidR="004A575B">
        <w:t>entirely</w:t>
      </w:r>
      <w:r>
        <w:t xml:space="preserve"> blocked (Bryant, Mellor and Cade</w:t>
      </w:r>
      <w:r w:rsidR="00216677">
        <w:t>,</w:t>
      </w:r>
      <w:r>
        <w:t xml:space="preserve"> 1993).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823C53" w14:paraId="0409A6BC" w14:textId="77777777" w:rsidTr="004A3ADA">
        <w:tc>
          <w:tcPr>
            <w:tcW w:w="8486" w:type="dxa"/>
          </w:tcPr>
          <w:p w14:paraId="292CBCB5" w14:textId="77777777" w:rsidR="00823C53" w:rsidRDefault="00823C53" w:rsidP="004A3ADA">
            <w:r>
              <w:rPr>
                <w:noProof/>
                <w:lang w:bidi="ar-SA"/>
              </w:rPr>
              <w:drawing>
                <wp:inline distT="0" distB="0" distL="0" distR="0" wp14:anchorId="4E0C4C1E" wp14:editId="03CFAD38">
                  <wp:extent cx="1682894" cy="1935480"/>
                  <wp:effectExtent l="0" t="0" r="0" b="7620"/>
                  <wp:docPr id="33465" name="Picture 33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06581" cy="1962722"/>
                          </a:xfrm>
                          <a:prstGeom prst="rect">
                            <a:avLst/>
                          </a:prstGeom>
                          <a:noFill/>
                        </pic:spPr>
                      </pic:pic>
                    </a:graphicData>
                  </a:graphic>
                </wp:inline>
              </w:drawing>
            </w:r>
            <w:r>
              <w:t xml:space="preserve">                         </w:t>
            </w:r>
            <w:r>
              <w:rPr>
                <w:noProof/>
                <w:lang w:bidi="ar-SA"/>
              </w:rPr>
              <w:drawing>
                <wp:inline distT="0" distB="0" distL="0" distR="0" wp14:anchorId="13B4238D" wp14:editId="337CF41D">
                  <wp:extent cx="1674181" cy="1927860"/>
                  <wp:effectExtent l="0" t="0" r="2540" b="0"/>
                  <wp:docPr id="33466" name="Picture 33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92762" cy="1949256"/>
                          </a:xfrm>
                          <a:prstGeom prst="rect">
                            <a:avLst/>
                          </a:prstGeom>
                          <a:noFill/>
                        </pic:spPr>
                      </pic:pic>
                    </a:graphicData>
                  </a:graphic>
                </wp:inline>
              </w:drawing>
            </w:r>
          </w:p>
          <w:p w14:paraId="345034E3" w14:textId="19586E2F" w:rsidR="00823C53" w:rsidRDefault="00823C53" w:rsidP="00FD1043">
            <w:pPr>
              <w:pStyle w:val="Caption"/>
              <w:jc w:val="center"/>
            </w:pPr>
            <w:bookmarkStart w:id="38" w:name="_Ref508131740"/>
            <w:bookmarkStart w:id="39" w:name="_Toc513306766"/>
            <w:r>
              <w:t xml:space="preserve">Figure </w:t>
            </w:r>
            <w:fldSimple w:instr=" SEQ Figure \* ARABIC ">
              <w:r w:rsidR="00073517">
                <w:rPr>
                  <w:noProof/>
                </w:rPr>
                <w:t>11</w:t>
              </w:r>
            </w:fldSimple>
            <w:bookmarkEnd w:id="38"/>
            <w:r>
              <w:t xml:space="preserve"> – Site percolation and bond percolation problems in 2D square lattice networks. The red lines indicate the presence of bond or site, while gray ones </w:t>
            </w:r>
            <w:r w:rsidRPr="00AD65DD">
              <w:rPr>
                <w:noProof/>
              </w:rPr>
              <w:t>indicate</w:t>
            </w:r>
            <w:r>
              <w:t xml:space="preserve"> the absence of bond/sites. The green lines show the clusters in the network.</w:t>
            </w:r>
            <w:bookmarkEnd w:id="39"/>
          </w:p>
        </w:tc>
      </w:tr>
      <w:tr w:rsidR="00823C53" w14:paraId="2EEB7A5A" w14:textId="77777777" w:rsidTr="004A3ADA">
        <w:tc>
          <w:tcPr>
            <w:tcW w:w="8486" w:type="dxa"/>
          </w:tcPr>
          <w:p w14:paraId="014E2B9B" w14:textId="77777777" w:rsidR="00823C53" w:rsidRDefault="00823C53" w:rsidP="004A3ADA">
            <w:pPr>
              <w:rPr>
                <w:noProof/>
                <w:lang w:eastAsia="zh-CN" w:bidi="ar-SA"/>
              </w:rPr>
            </w:pPr>
          </w:p>
        </w:tc>
      </w:tr>
    </w:tbl>
    <w:p w14:paraId="1AC1AC82" w14:textId="42C2AE80" w:rsidR="00823C53" w:rsidRDefault="00823C53" w:rsidP="00823C53">
      <w:pPr>
        <w:ind w:firstLine="720"/>
      </w:pPr>
      <w:r>
        <w:t xml:space="preserve">Percolation theory sheds light on </w:t>
      </w:r>
      <w:r w:rsidR="009E21D9">
        <w:t xml:space="preserve">the </w:t>
      </w:r>
      <w:r>
        <w:t>larger scale behavior accounting for randomness in porous medium geometry, fluid properties and their interplay (Berkowitz and Ewing</w:t>
      </w:r>
      <w:r w:rsidR="00216677">
        <w:t>,</w:t>
      </w:r>
      <w:r>
        <w:t xml:space="preserve"> 1998). </w:t>
      </w:r>
      <w:r w:rsidR="00090A28" w:rsidRPr="00090A28">
        <w:rPr>
          <w:noProof/>
        </w:rPr>
        <w:t xml:space="preserve">Connectivity of the system elements essentially determines many </w:t>
      </w:r>
      <w:r w:rsidR="00090A28" w:rsidRPr="00134ABF">
        <w:rPr>
          <w:noProof/>
        </w:rPr>
        <w:t>properties</w:t>
      </w:r>
      <w:r w:rsidR="00090A28" w:rsidRPr="00090A28">
        <w:rPr>
          <w:noProof/>
        </w:rPr>
        <w:t xml:space="preserve"> of the macroscopic system</w:t>
      </w:r>
      <w:r>
        <w:t xml:space="preserve">. The </w:t>
      </w:r>
      <w:r w:rsidRPr="00134ABF">
        <w:rPr>
          <w:noProof/>
        </w:rPr>
        <w:t>properties</w:t>
      </w:r>
      <w:r>
        <w:t xml:space="preserve"> of the system </w:t>
      </w:r>
      <w:r w:rsidR="009E21D9">
        <w:t xml:space="preserve">that </w:t>
      </w:r>
      <w:r>
        <w:t xml:space="preserve">emerge at the onset of macroscopic connectivity within it are known as percolation properties. Permeability is one such percolation property in </w:t>
      </w:r>
      <w:r w:rsidRPr="00134ABF">
        <w:rPr>
          <w:noProof/>
        </w:rPr>
        <w:t>porous</w:t>
      </w:r>
      <w:r>
        <w:t xml:space="preserve"> medium which is determined by the connectivity of the elements in the system. </w:t>
      </w:r>
    </w:p>
    <w:p w14:paraId="1303C617" w14:textId="032E0977" w:rsidR="00823C53" w:rsidRDefault="00823C53" w:rsidP="00823C53">
      <w:pPr>
        <w:ind w:firstLine="720"/>
      </w:pPr>
      <w:r>
        <w:t xml:space="preserve">Network modeling can be used to describe the system which is </w:t>
      </w:r>
      <w:r w:rsidR="009E21D9">
        <w:t xml:space="preserve">a </w:t>
      </w:r>
      <w:r>
        <w:t>porous medi</w:t>
      </w:r>
      <w:r w:rsidR="009E21D9">
        <w:t>um</w:t>
      </w:r>
      <w:r>
        <w:t xml:space="preserve">, and the elements are the sites and bonds in the </w:t>
      </w:r>
      <w:r w:rsidRPr="00134ABF">
        <w:rPr>
          <w:noProof/>
        </w:rPr>
        <w:t>system</w:t>
      </w:r>
      <w:r>
        <w:t xml:space="preserve">. Percolation processes are defined </w:t>
      </w:r>
      <w:r w:rsidR="009E21D9">
        <w:t xml:space="preserve">by accounting for the </w:t>
      </w:r>
      <w:r>
        <w:t>randomness</w:t>
      </w:r>
      <w:r w:rsidR="004A575B">
        <w:t>. Hence,</w:t>
      </w:r>
      <w:r>
        <w:t xml:space="preserve"> we distribute the pore</w:t>
      </w:r>
      <w:r w:rsidR="001B1CF6">
        <w:t>-</w:t>
      </w:r>
      <w:r>
        <w:t xml:space="preserve">throat sizes randomly in our network model to demonstrate the percolation process. </w:t>
      </w:r>
    </w:p>
    <w:p w14:paraId="12D32DCC" w14:textId="2ED876A8" w:rsidR="006F60DA" w:rsidRDefault="009E21D9" w:rsidP="00823C53">
      <w:pPr>
        <w:ind w:firstLine="720"/>
      </w:pPr>
      <w:r>
        <w:t>W</w:t>
      </w:r>
      <w:r w:rsidR="00823C53">
        <w:t>e develop a network model</w:t>
      </w:r>
      <w:r>
        <w:t xml:space="preserve"> to estimate the permeability enhancement based on the percolation theory by predicting the </w:t>
      </w:r>
      <w:r w:rsidR="00823C53">
        <w:t xml:space="preserve">connectivity of the microfractures. We propose that until a </w:t>
      </w:r>
      <w:r w:rsidR="004A575B">
        <w:t>specific</w:t>
      </w:r>
      <w:r w:rsidR="00823C53">
        <w:t xml:space="preserve"> threshold density of microfractures </w:t>
      </w:r>
      <w:r w:rsidR="00823C53" w:rsidRPr="00AD65DD">
        <w:rPr>
          <w:noProof/>
        </w:rPr>
        <w:t>is reached</w:t>
      </w:r>
      <w:r w:rsidR="00823C53">
        <w:t xml:space="preserve">, the </w:t>
      </w:r>
      <w:r>
        <w:t>microfractures do not percolate</w:t>
      </w:r>
      <w:r w:rsidR="00823C53">
        <w:t xml:space="preserve">, and the </w:t>
      </w:r>
      <w:r>
        <w:t xml:space="preserve">formation </w:t>
      </w:r>
      <w:r w:rsidR="00823C53">
        <w:t>permeability of the system remains low.</w:t>
      </w:r>
      <w:r>
        <w:t xml:space="preserve"> The permeability increases </w:t>
      </w:r>
      <w:r w:rsidRPr="001A0DBF">
        <w:rPr>
          <w:noProof/>
        </w:rPr>
        <w:t>significantly</w:t>
      </w:r>
      <w:r w:rsidR="006F60DA">
        <w:t xml:space="preserve"> and becomes equal to the stimulated </w:t>
      </w:r>
      <w:r w:rsidR="006F60DA" w:rsidRPr="001A0DBF">
        <w:rPr>
          <w:noProof/>
        </w:rPr>
        <w:t>permeability</w:t>
      </w:r>
      <w:r w:rsidR="006F60DA">
        <w:t xml:space="preserve"> when the small fractures become connected. The permeability variation </w:t>
      </w:r>
      <w:r w:rsidR="006F60DA" w:rsidRPr="00AD65DD">
        <w:rPr>
          <w:noProof/>
        </w:rPr>
        <w:t>is quantified</w:t>
      </w:r>
      <w:r w:rsidR="006F60DA">
        <w:t xml:space="preserve"> in this study.</w:t>
      </w:r>
    </w:p>
    <w:p w14:paraId="4A90A73D" w14:textId="161210CC" w:rsidR="00823C53" w:rsidRDefault="00823C53" w:rsidP="00823C53">
      <w:pPr>
        <w:ind w:firstLine="720"/>
      </w:pPr>
    </w:p>
    <w:p w14:paraId="2A6CB33B" w14:textId="77777777" w:rsidR="00823C53" w:rsidRPr="00823C53" w:rsidRDefault="00823C53" w:rsidP="00823C53"/>
    <w:p w14:paraId="272494FC" w14:textId="77777777" w:rsidR="009C23ED" w:rsidRDefault="00131EC2" w:rsidP="009C23ED">
      <w:pPr>
        <w:pStyle w:val="Heading2"/>
      </w:pPr>
      <w:bookmarkStart w:id="40" w:name="_Toc513799865"/>
      <w:r>
        <w:lastRenderedPageBreak/>
        <w:t>2.</w:t>
      </w:r>
      <w:r w:rsidR="00395E77">
        <w:t>3</w:t>
      </w:r>
      <w:r>
        <w:t xml:space="preserve"> </w:t>
      </w:r>
      <w:r w:rsidR="009C23ED">
        <w:t xml:space="preserve">Acoustic emission </w:t>
      </w:r>
      <w:r w:rsidR="00921517">
        <w:t>(relevance to percolation)</w:t>
      </w:r>
      <w:bookmarkEnd w:id="40"/>
    </w:p>
    <w:p w14:paraId="41744404" w14:textId="3E70AB1F" w:rsidR="00555BEB" w:rsidRDefault="00555BEB" w:rsidP="00555BEB">
      <w:pPr>
        <w:ind w:firstLine="720"/>
      </w:pPr>
      <w:r>
        <w:t>An acoustic emission (AE) is a transient elastic wave generated by the rapid release of energy within a material (Lockner</w:t>
      </w:r>
      <w:r w:rsidR="00216677">
        <w:t>,</w:t>
      </w:r>
      <w:r>
        <w:t xml:space="preserve"> 1993), which can be detected using seismometers. AE events </w:t>
      </w:r>
      <w:r w:rsidRPr="00FD1043">
        <w:rPr>
          <w:noProof/>
        </w:rPr>
        <w:t>are associated</w:t>
      </w:r>
      <w:r>
        <w:t xml:space="preserve"> with brittle fractures due to pressure and temperature. </w:t>
      </w:r>
      <w:r w:rsidRPr="00134ABF">
        <w:rPr>
          <w:noProof/>
        </w:rPr>
        <w:t>Analyzing AE has applications in earthquake seismology (Lei and Ma</w:t>
      </w:r>
      <w:r w:rsidR="00216677" w:rsidRPr="00134ABF">
        <w:rPr>
          <w:noProof/>
        </w:rPr>
        <w:t>,</w:t>
      </w:r>
      <w:r w:rsidRPr="00134ABF">
        <w:rPr>
          <w:noProof/>
        </w:rPr>
        <w:t xml:space="preserve"> 2014), predicting rock bur</w:t>
      </w:r>
      <w:r w:rsidR="00732E14" w:rsidRPr="00134ABF">
        <w:rPr>
          <w:noProof/>
        </w:rPr>
        <w:t>s</w:t>
      </w:r>
      <w:r w:rsidRPr="00134ABF">
        <w:rPr>
          <w:noProof/>
        </w:rPr>
        <w:t>ts and mine failures, fracture mapping (Phillips et al., 1998), monitoring mechanical performance (Chong et al., 2003), and monitoring the condition of tools and health monitoring (Yapar et al., 2015).</w:t>
      </w:r>
    </w:p>
    <w:p w14:paraId="24621756" w14:textId="77777777" w:rsidR="00555BEB" w:rsidRDefault="00555BEB" w:rsidP="00D762A9">
      <w:pPr>
        <w:ind w:firstLine="720"/>
      </w:pPr>
      <w:r>
        <w:t xml:space="preserve">AE takes different forms because of variations in the frequency and amplitude of waves. Both seismic and microseismic events – a physical concept in earthquake seismology – are derived from AE. The science of seismology’s study of earthquake activity and the geophysical study of microseismic activity in rock are similar. There is a generation of acoustic signals whenever irreversible damage occurs (Lockner, 1993). The acoustic signals provide information about the size, the location, and the deformation mechanisms. </w:t>
      </w:r>
    </w:p>
    <w:p w14:paraId="6225F576" w14:textId="43B33FD0" w:rsidR="00555BEB" w:rsidRDefault="00555BEB" w:rsidP="00555BEB">
      <w:pPr>
        <w:ind w:firstLine="720"/>
      </w:pPr>
      <w:r>
        <w:t xml:space="preserve">During Hydraulic fracturing, the rock breaks and energy </w:t>
      </w:r>
      <w:r w:rsidRPr="005B344A">
        <w:rPr>
          <w:noProof/>
        </w:rPr>
        <w:t>is released</w:t>
      </w:r>
      <w:r>
        <w:t xml:space="preserve"> in the form of elastic waves, compression (P) waves and shear(S) waves. Using a velocity model and travel time of the waves to the sensors, hypocenters of these acoustic emission events can be determined. The spatial distribution of hypocenters (</w:t>
      </w:r>
      <w:r w:rsidR="00DE3380">
        <w:fldChar w:fldCharType="begin"/>
      </w:r>
      <w:r w:rsidR="00DE3380">
        <w:instrText xml:space="preserve"> REF _Ref508131869 \h </w:instrText>
      </w:r>
      <w:r w:rsidR="00DE3380">
        <w:fldChar w:fldCharType="separate"/>
      </w:r>
      <w:r w:rsidR="00073517">
        <w:t xml:space="preserve">Figure </w:t>
      </w:r>
      <w:r w:rsidR="00073517">
        <w:rPr>
          <w:noProof/>
        </w:rPr>
        <w:t>12</w:t>
      </w:r>
      <w:r w:rsidR="00DE3380">
        <w:fldChar w:fldCharType="end"/>
      </w:r>
      <w:r>
        <w:t xml:space="preserve">) </w:t>
      </w:r>
      <w:r w:rsidRPr="005B344A">
        <w:rPr>
          <w:noProof/>
        </w:rPr>
        <w:t>give</w:t>
      </w:r>
      <w:r w:rsidR="004A575B" w:rsidRPr="005B344A">
        <w:rPr>
          <w:noProof/>
        </w:rPr>
        <w:t>s</w:t>
      </w:r>
      <w:r>
        <w:t xml:space="preserve"> information about fracture geometry, orientation and stimulated reservoir volume (SRV).</w:t>
      </w:r>
    </w:p>
    <w:p w14:paraId="6546AB0C" w14:textId="77777777" w:rsidR="00555BEB" w:rsidRDefault="00555BEB" w:rsidP="00555BE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555BEB" w14:paraId="3F08EDAC" w14:textId="77777777" w:rsidTr="004A3ADA">
        <w:tc>
          <w:tcPr>
            <w:tcW w:w="8486" w:type="dxa"/>
          </w:tcPr>
          <w:p w14:paraId="631CDCE0" w14:textId="0C15A216" w:rsidR="00555BEB" w:rsidRDefault="002956A0" w:rsidP="004A3ADA">
            <w:pPr>
              <w:jc w:val="center"/>
            </w:pPr>
            <w:r>
              <w:rPr>
                <w:noProof/>
                <w:lang w:bidi="ar-SA"/>
              </w:rPr>
              <w:lastRenderedPageBreak/>
              <w:drawing>
                <wp:inline distT="0" distB="0" distL="0" distR="0" wp14:anchorId="6AA4B03C" wp14:editId="58665152">
                  <wp:extent cx="1866758" cy="1817991"/>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89731" cy="1840364"/>
                          </a:xfrm>
                          <a:prstGeom prst="rect">
                            <a:avLst/>
                          </a:prstGeom>
                          <a:noFill/>
                        </pic:spPr>
                      </pic:pic>
                    </a:graphicData>
                  </a:graphic>
                </wp:inline>
              </w:drawing>
            </w:r>
          </w:p>
          <w:p w14:paraId="65525E55" w14:textId="2FBED027" w:rsidR="00555BEB" w:rsidRPr="0010262F" w:rsidRDefault="00555BEB" w:rsidP="00FD1043">
            <w:pPr>
              <w:pStyle w:val="Caption"/>
              <w:jc w:val="center"/>
            </w:pPr>
            <w:bookmarkStart w:id="41" w:name="_Ref508131869"/>
            <w:bookmarkStart w:id="42" w:name="_Toc513306767"/>
            <w:r>
              <w:t xml:space="preserve">Figure </w:t>
            </w:r>
            <w:fldSimple w:instr=" SEQ Figure \* ARABIC ">
              <w:r w:rsidR="00073517">
                <w:rPr>
                  <w:noProof/>
                </w:rPr>
                <w:t>12</w:t>
              </w:r>
            </w:fldSimple>
            <w:bookmarkEnd w:id="41"/>
            <w:r>
              <w:rPr>
                <w:noProof/>
              </w:rPr>
              <w:t xml:space="preserve"> </w:t>
            </w:r>
            <w:r w:rsidR="00DE3380">
              <w:t>–</w:t>
            </w:r>
            <w:r>
              <w:rPr>
                <w:noProof/>
              </w:rPr>
              <w:t xml:space="preserve"> </w:t>
            </w:r>
            <w:r w:rsidRPr="0010262F">
              <w:t xml:space="preserve">A typical </w:t>
            </w:r>
            <w:r w:rsidR="00A323DE" w:rsidRPr="0010262F">
              <w:t>micro seismic</w:t>
            </w:r>
            <w:r w:rsidRPr="0010262F">
              <w:t xml:space="preserve"> event pattern</w:t>
            </w:r>
            <w:r w:rsidR="00A323DE">
              <w:t>.</w:t>
            </w:r>
            <w:bookmarkEnd w:id="42"/>
            <w:r w:rsidR="004274D5">
              <w:t xml:space="preserve"> (Warpinski, 2010)</w:t>
            </w:r>
          </w:p>
          <w:p w14:paraId="23F9BE5E" w14:textId="77777777" w:rsidR="00555BEB" w:rsidRDefault="00555BEB" w:rsidP="004A3ADA"/>
        </w:tc>
      </w:tr>
    </w:tbl>
    <w:p w14:paraId="5492AAF0" w14:textId="77777777" w:rsidR="001800DB" w:rsidRDefault="00555BEB" w:rsidP="001800DB">
      <w:pPr>
        <w:ind w:firstLine="720"/>
      </w:pPr>
      <w:r>
        <w:t>Indirect information about fracture mechanics like fracture complexity, stage effectiveness</w:t>
      </w:r>
      <w:r w:rsidR="00247E77">
        <w:t>,</w:t>
      </w:r>
      <w:r>
        <w:t xml:space="preserve"> and fluid movement can </w:t>
      </w:r>
      <w:r w:rsidRPr="00FD1043">
        <w:rPr>
          <w:noProof/>
        </w:rPr>
        <w:t>be obtained</w:t>
      </w:r>
      <w:r>
        <w:t xml:space="preserve"> from analysis of AE events (Warpinski, 2010).</w:t>
      </w:r>
      <w:r w:rsidR="001800DB">
        <w:t xml:space="preserve"> </w:t>
      </w:r>
    </w:p>
    <w:p w14:paraId="372EB132" w14:textId="77777777" w:rsidR="00646201" w:rsidRDefault="00646201" w:rsidP="00646201">
      <w:pPr>
        <w:ind w:firstLine="720"/>
      </w:pPr>
      <w:r>
        <w:t xml:space="preserve">Microseismic monitoring </w:t>
      </w:r>
      <w:r w:rsidRPr="00134ABF">
        <w:rPr>
          <w:noProof/>
        </w:rPr>
        <w:t>is used</w:t>
      </w:r>
      <w:r>
        <w:t xml:space="preserve"> as a diagnostic tool to evaluate the hydraulic fracture job. Microseismic is acoustic emission, AE, which </w:t>
      </w:r>
      <w:r w:rsidRPr="00134ABF">
        <w:rPr>
          <w:noProof/>
        </w:rPr>
        <w:t>are generated</w:t>
      </w:r>
      <w:r>
        <w:t xml:space="preserve"> when rock deformation occurs due to fluid injection and energy </w:t>
      </w:r>
      <w:r w:rsidRPr="00134ABF">
        <w:rPr>
          <w:noProof/>
        </w:rPr>
        <w:t>is released</w:t>
      </w:r>
      <w:r>
        <w:t xml:space="preserve"> in the form of waves which are captured by sensors. AE events, due to microcracks growth, precede the </w:t>
      </w:r>
      <w:r w:rsidRPr="00134ABF">
        <w:rPr>
          <w:noProof/>
        </w:rPr>
        <w:t>macroscopic</w:t>
      </w:r>
      <w:r>
        <w:t xml:space="preserve"> failure of rock and concrete samples under constant stress or constant strain rate loading (Stein et al., 2003; Ge, 2003). Microseismic events </w:t>
      </w:r>
      <w:r w:rsidRPr="005B344A">
        <w:rPr>
          <w:noProof/>
        </w:rPr>
        <w:t>are used</w:t>
      </w:r>
      <w:r>
        <w:t xml:space="preserve"> as a proxy for the microcracks created during the fracturing process. There are a lot of publications like (Maxwell, 2010; Eisner et al., 2009) that show the use of microseismic events for understanding hydraulic fracture position, size, and orientation. </w:t>
      </w:r>
    </w:p>
    <w:p w14:paraId="1550A742" w14:textId="77777777" w:rsidR="00646201" w:rsidRDefault="00646201" w:rsidP="00646201">
      <w:pPr>
        <w:ind w:firstLine="720"/>
      </w:pPr>
      <w:r>
        <w:t xml:space="preserve">Then there are other researchers (Shapiro et al., 2002, 2005; Grechka et al., 2010) that indicate a possibility to estimate the permeability based on microseismic data. They assume that microseismic events </w:t>
      </w:r>
      <w:r w:rsidRPr="00134ABF">
        <w:rPr>
          <w:noProof/>
        </w:rPr>
        <w:t>are triggered</w:t>
      </w:r>
      <w:r>
        <w:t xml:space="preserve"> by pore pressure increase per pressure diffusion equation. </w:t>
      </w:r>
      <w:r w:rsidRPr="005B344A">
        <w:rPr>
          <w:noProof/>
        </w:rPr>
        <w:t>This</w:t>
      </w:r>
      <w:r>
        <w:t xml:space="preserve"> is only useful in conventional reservoirs with higher </w:t>
      </w:r>
      <w:r>
        <w:lastRenderedPageBreak/>
        <w:t xml:space="preserve">permeability. In this case, microseismic events </w:t>
      </w:r>
      <w:r w:rsidRPr="00AD65DD">
        <w:rPr>
          <w:noProof/>
        </w:rPr>
        <w:t>are created</w:t>
      </w:r>
      <w:r>
        <w:t xml:space="preserve"> due to shear slippages related to fluid leak-off pore pressure changes caused by rapidly moving pressure transients in these high permeability reservoirs.</w:t>
      </w:r>
    </w:p>
    <w:p w14:paraId="522D3C28" w14:textId="77777777" w:rsidR="00646201" w:rsidRDefault="00646201" w:rsidP="00646201">
      <w:pPr>
        <w:ind w:firstLine="720"/>
      </w:pPr>
      <w:r>
        <w:t xml:space="preserve"> In tight sandstone and shale reservoirs, diffusivity-related pore pressure changes cannot move very far from the actual fracture planes, that implies that the three-dimensional microseismic cloud imaged in these reservoirs are equivalent to the actual fracture-network size and is termed as stimulated reservoir volume (SRV). Researchers have used the stimulated rock volume (SRV) for estimating well performance</w:t>
      </w:r>
      <w:r w:rsidRPr="00580D9A">
        <w:t xml:space="preserve"> </w:t>
      </w:r>
      <w:r>
        <w:t xml:space="preserve">(Mayerhofer et al., 2010). SRV is a concept to illustrate the reservoir volume affected by the stimulation. It is important to note that it does not provide any means to identify the connectivity within the </w:t>
      </w:r>
      <w:r w:rsidRPr="00FD1043">
        <w:rPr>
          <w:noProof/>
        </w:rPr>
        <w:t>volume</w:t>
      </w:r>
      <w:r>
        <w:t xml:space="preserve">, that is the </w:t>
      </w:r>
      <w:r w:rsidRPr="00385958">
        <w:rPr>
          <w:noProof/>
        </w:rPr>
        <w:t>effective</w:t>
      </w:r>
      <w:r>
        <w:t xml:space="preserve"> producing fracture structure. </w:t>
      </w:r>
    </w:p>
    <w:p w14:paraId="2C69B8AD" w14:textId="6E73ADB0" w:rsidR="00646201" w:rsidRDefault="00646201" w:rsidP="00646201">
      <w:pPr>
        <w:ind w:firstLine="720"/>
      </w:pPr>
      <w:r>
        <w:t xml:space="preserve">Samil et al. (2014) showed an analytical method to calculate the </w:t>
      </w:r>
      <w:r w:rsidRPr="005B344A">
        <w:rPr>
          <w:noProof/>
        </w:rPr>
        <w:t>fracture</w:t>
      </w:r>
      <w:r>
        <w:t xml:space="preserve"> permeability at laboratory scale utilizing pressure data and acoustic emission location. But this method does not estimate the enhanced permeability of the region beyond the fracture. Researchers have also used a Kalman filter to interpolate the transport properties at the reservoir scale (Tarrahi et al., 2015).</w:t>
      </w:r>
    </w:p>
    <w:p w14:paraId="6EDE9F22" w14:textId="77777777" w:rsidR="00646201" w:rsidRDefault="00646201" w:rsidP="00646201">
      <w:pPr>
        <w:ind w:firstLine="720"/>
      </w:pPr>
      <w:r>
        <w:t xml:space="preserve">A recent study has proposed using microseismic density to compute the effective producing SRV at the reservoir scale (Meek et al., 2015), where grid blocks with no events are unstimulated and have intact transport properties. The transport properties of grid blocks with AE events are increased using an ad-hoc model that </w:t>
      </w:r>
      <w:r w:rsidRPr="00AD65DD">
        <w:rPr>
          <w:noProof/>
        </w:rPr>
        <w:t>is based</w:t>
      </w:r>
      <w:r>
        <w:t xml:space="preserve"> on permeability obtained from diagnostic plots run on initial production data. </w:t>
      </w:r>
    </w:p>
    <w:p w14:paraId="6D8BD6D5" w14:textId="66DB2A74" w:rsidR="00646201" w:rsidRDefault="00646201" w:rsidP="00646201">
      <w:pPr>
        <w:ind w:firstLine="720"/>
      </w:pPr>
      <w:r>
        <w:t xml:space="preserve">Researchers have analyzed the fracture propagation based on percolation theory. Under certain conditions, Scholz (1968) contented, the accumulation of damage and </w:t>
      </w:r>
      <w:r>
        <w:lastRenderedPageBreak/>
        <w:t xml:space="preserve">growth of cracks are random, - for example, in a natural rock, where heterogeneities </w:t>
      </w:r>
      <w:r w:rsidRPr="00134ABF">
        <w:rPr>
          <w:noProof/>
        </w:rPr>
        <w:t>are broadly distributed</w:t>
      </w:r>
      <w:r>
        <w:t xml:space="preserve">, and </w:t>
      </w:r>
      <w:r w:rsidR="00385958">
        <w:rPr>
          <w:noProof/>
        </w:rPr>
        <w:t>a statistical model can describe the variation of stress within the medium</w:t>
      </w:r>
      <w:r>
        <w:t>.  Chelidze (1982) suggested that the initial stages of brittle fractures and percolation processes in a lattice are similar. He stated that multiple ruptures develop in solids, first single isolated microcracks appear, and then with the increase of load with time, the density of cracks increases, and they merge</w:t>
      </w:r>
      <w:r w:rsidR="00385958">
        <w:t>,</w:t>
      </w:r>
      <w:r>
        <w:t xml:space="preserve"> </w:t>
      </w:r>
      <w:r w:rsidRPr="00385958">
        <w:rPr>
          <w:noProof/>
        </w:rPr>
        <w:t>and</w:t>
      </w:r>
      <w:r>
        <w:t xml:space="preserve"> when a ‘critical density of cracks’ is attained, the main fracture </w:t>
      </w:r>
      <w:r w:rsidRPr="00134ABF">
        <w:rPr>
          <w:noProof/>
        </w:rPr>
        <w:t>is formed</w:t>
      </w:r>
      <w:r>
        <w:t>. He pointed the similarity of this physical phenomena with the percolation theory, where ‘critical crack density’ was equivalent to percolation threshold of a fracture with an infinite cluster.</w:t>
      </w:r>
    </w:p>
    <w:p w14:paraId="28BD9068" w14:textId="77777777" w:rsidR="00646201" w:rsidRDefault="00646201" w:rsidP="00646201">
      <w:pPr>
        <w:ind w:firstLine="720"/>
      </w:pPr>
      <w:r>
        <w:t xml:space="preserve">Later, Sahimi (2003) suggested that percolation is a static process in which failure has nothing to do with the stress and strain field in the lattice, whereas the growth of fractures is not random, and depends on the stresses and strain in the solid. He also stated that, in the initial stages, the bonds that break are random, and the stress enhancement at the tip of a given microcrack is not </w:t>
      </w:r>
      <w:r w:rsidRPr="00AD65DD">
        <w:rPr>
          <w:noProof/>
        </w:rPr>
        <w:t>large</w:t>
      </w:r>
      <w:r>
        <w:t xml:space="preserve"> enough to ensure that the next microcrack occurs at the tip of the first microcrack. As more microcracks nucleate, the effect of stress enhancement becomes stronger, and deviations from random percolation increases.</w:t>
      </w:r>
    </w:p>
    <w:p w14:paraId="04938B84" w14:textId="00F8852D" w:rsidR="00646201" w:rsidRDefault="00646201" w:rsidP="00646201">
      <w:pPr>
        <w:ind w:firstLine="720"/>
      </w:pPr>
      <w:r>
        <w:t xml:space="preserve">The proposed models have had some success in predicting the production rate of a formation, but they have not </w:t>
      </w:r>
      <w:r w:rsidRPr="00AD65DD">
        <w:rPr>
          <w:noProof/>
        </w:rPr>
        <w:t>been tested</w:t>
      </w:r>
      <w:r>
        <w:t xml:space="preserve"> against core- or block scale measurements. The validity of the proposed models is critical, considering that reservoirs are highly heterogeneous, and </w:t>
      </w:r>
      <w:r w:rsidR="009C37CB" w:rsidRPr="009C37CB">
        <w:rPr>
          <w:noProof/>
        </w:rPr>
        <w:t xml:space="preserve">different physics controls the </w:t>
      </w:r>
      <w:r w:rsidR="009C37CB" w:rsidRPr="00134ABF">
        <w:rPr>
          <w:noProof/>
        </w:rPr>
        <w:t>effective</w:t>
      </w:r>
      <w:r w:rsidR="009C37CB" w:rsidRPr="009C37CB">
        <w:rPr>
          <w:noProof/>
        </w:rPr>
        <w:t xml:space="preserve"> transport propertie</w:t>
      </w:r>
      <w:r w:rsidRPr="009C37CB">
        <w:rPr>
          <w:noProof/>
        </w:rPr>
        <w:t>s</w:t>
      </w:r>
      <w:r>
        <w:t xml:space="preserve"> at different scales. </w:t>
      </w:r>
    </w:p>
    <w:p w14:paraId="3EF7EB09" w14:textId="77777777" w:rsidR="00555BEB" w:rsidRPr="00555BEB" w:rsidRDefault="00555BEB" w:rsidP="00555BEB"/>
    <w:p w14:paraId="48008B4A" w14:textId="77777777" w:rsidR="009C23ED" w:rsidRDefault="00131EC2" w:rsidP="009C23ED">
      <w:pPr>
        <w:pStyle w:val="Heading2"/>
      </w:pPr>
      <w:bookmarkStart w:id="43" w:name="_Toc513799866"/>
      <w:r>
        <w:lastRenderedPageBreak/>
        <w:t>2.</w:t>
      </w:r>
      <w:r w:rsidR="00395E77">
        <w:t>4</w:t>
      </w:r>
      <w:r>
        <w:t xml:space="preserve"> </w:t>
      </w:r>
      <w:r w:rsidR="009C23ED">
        <w:t>L</w:t>
      </w:r>
      <w:r w:rsidR="005A06C3">
        <w:t xml:space="preserve">inear </w:t>
      </w:r>
      <w:r w:rsidR="009C23ED">
        <w:t>E</w:t>
      </w:r>
      <w:r w:rsidR="005A06C3">
        <w:t xml:space="preserve">lastic </w:t>
      </w:r>
      <w:r w:rsidR="009C23ED">
        <w:t>F</w:t>
      </w:r>
      <w:r w:rsidR="005A06C3">
        <w:t xml:space="preserve">racture </w:t>
      </w:r>
      <w:r w:rsidR="009C23ED">
        <w:t>M</w:t>
      </w:r>
      <w:r w:rsidR="005A06C3">
        <w:t>echanics (LEFM)</w:t>
      </w:r>
      <w:bookmarkEnd w:id="43"/>
    </w:p>
    <w:p w14:paraId="57EC799C" w14:textId="6BCBF19C" w:rsidR="00555BEB" w:rsidRDefault="00555BEB" w:rsidP="00555BEB">
      <w:pPr>
        <w:ind w:firstLine="720"/>
      </w:pPr>
      <w:r>
        <w:t xml:space="preserve">Hydraulic fracturing has become an essential part of the petroleum industry, as it enables us to produce hydrocarbon from tight formations by improving their transport properties. </w:t>
      </w:r>
      <w:r w:rsidR="00EF7CA9">
        <w:t>M</w:t>
      </w:r>
      <w:r>
        <w:t>ultistage hydraulic fracturing</w:t>
      </w:r>
      <w:r w:rsidR="00DF2241">
        <w:t xml:space="preserve"> </w:t>
      </w:r>
      <w:r w:rsidR="009C37CB">
        <w:rPr>
          <w:noProof/>
        </w:rPr>
        <w:t>is</w:t>
      </w:r>
      <w:r w:rsidR="00DF2241">
        <w:t xml:space="preserve"> done in horizontal wells</w:t>
      </w:r>
      <w:r w:rsidR="00291AAE">
        <w:t xml:space="preserve"> these days</w:t>
      </w:r>
      <w:r>
        <w:t xml:space="preserve">, </w:t>
      </w:r>
      <w:r w:rsidR="00750E1E">
        <w:t>which has dramatically increased the</w:t>
      </w:r>
      <w:r>
        <w:t xml:space="preserve"> cost of </w:t>
      </w:r>
      <w:r w:rsidRPr="00134ABF">
        <w:rPr>
          <w:noProof/>
        </w:rPr>
        <w:t>completions</w:t>
      </w:r>
      <w:r w:rsidR="0003200D">
        <w:t xml:space="preserve"> and </w:t>
      </w:r>
      <w:r w:rsidR="000638F9">
        <w:t>so it</w:t>
      </w:r>
      <w:r>
        <w:t xml:space="preserve"> is necessary to optimize the fracturing process</w:t>
      </w:r>
      <w:r w:rsidR="000638F9">
        <w:t xml:space="preserve"> to lower the </w:t>
      </w:r>
      <w:r w:rsidR="000638F9" w:rsidRPr="00AD65DD">
        <w:rPr>
          <w:noProof/>
        </w:rPr>
        <w:t>cost</w:t>
      </w:r>
      <w:r w:rsidR="000638F9">
        <w:t xml:space="preserve">. </w:t>
      </w:r>
      <w:r w:rsidR="00E351E8">
        <w:t xml:space="preserve">Understanding </w:t>
      </w:r>
      <w:r w:rsidR="00291AAE">
        <w:t>and</w:t>
      </w:r>
      <w:r>
        <w:t xml:space="preserve"> predicting the fracture geometry and orientation using fracture modeling</w:t>
      </w:r>
      <w:r w:rsidR="00E351E8">
        <w:t xml:space="preserve"> </w:t>
      </w:r>
      <w:r w:rsidR="007D56CC">
        <w:rPr>
          <w:noProof/>
        </w:rPr>
        <w:t>before</w:t>
      </w:r>
      <w:r w:rsidR="00394E33">
        <w:t xml:space="preserve"> actual fracture job </w:t>
      </w:r>
      <w:r w:rsidR="007D56CC" w:rsidRPr="00134ABF">
        <w:rPr>
          <w:noProof/>
        </w:rPr>
        <w:t>are</w:t>
      </w:r>
      <w:r w:rsidR="00394E33">
        <w:t xml:space="preserve"> essential for this purpose</w:t>
      </w:r>
      <w:r>
        <w:t xml:space="preserve">. Most of the existing techniques for fracture propagation modeling </w:t>
      </w:r>
      <w:r w:rsidRPr="007D56CC">
        <w:rPr>
          <w:noProof/>
        </w:rPr>
        <w:t>are based</w:t>
      </w:r>
      <w:r>
        <w:t xml:space="preserve"> on linear elastic fracture mechanics (LEFM); thus, it</w:t>
      </w:r>
      <w:r w:rsidR="006F60DA">
        <w:t xml:space="preserve">s relevant concepts </w:t>
      </w:r>
      <w:r w:rsidR="006F60DA" w:rsidRPr="007D56CC">
        <w:rPr>
          <w:noProof/>
        </w:rPr>
        <w:t>are reviewed</w:t>
      </w:r>
      <w:r w:rsidR="006F60DA">
        <w:t xml:space="preserve"> </w:t>
      </w:r>
      <w:r>
        <w:t xml:space="preserve">here. </w:t>
      </w:r>
    </w:p>
    <w:p w14:paraId="26024CCF" w14:textId="0F998BF3" w:rsidR="00555BEB" w:rsidRDefault="00555BEB" w:rsidP="0003428C">
      <w:pPr>
        <w:ind w:firstLine="720"/>
      </w:pPr>
      <w:r>
        <w:t xml:space="preserve">Inglis (1913) </w:t>
      </w:r>
      <w:r w:rsidR="006F60DA">
        <w:t xml:space="preserve">started the </w:t>
      </w:r>
      <w:r>
        <w:t xml:space="preserve">linear elastic fracture mechanics (LEFM) by analyzing the stress field around an elliptical crack in brittle materials. He proposed that the stress at the crack tip is proportional to the length of the major axis of the </w:t>
      </w:r>
      <w:r w:rsidRPr="00134ABF">
        <w:rPr>
          <w:noProof/>
        </w:rPr>
        <w:t>crack</w:t>
      </w:r>
      <w:r>
        <w:t xml:space="preserve"> and the tensile load (</w:t>
      </w:r>
      <w:r w:rsidR="00F5073A">
        <w:fldChar w:fldCharType="begin"/>
      </w:r>
      <w:r w:rsidR="00F5073A">
        <w:instrText xml:space="preserve"> REF _Ref508131882 \h </w:instrText>
      </w:r>
      <w:r w:rsidR="00F5073A">
        <w:fldChar w:fldCharType="separate"/>
      </w:r>
      <w:r w:rsidR="00073517" w:rsidRPr="0052624C">
        <w:t xml:space="preserve">Figure </w:t>
      </w:r>
      <w:r w:rsidR="00073517">
        <w:rPr>
          <w:noProof/>
        </w:rPr>
        <w:t>13</w:t>
      </w:r>
      <w:r w:rsidR="00F5073A">
        <w:fldChar w:fldCharType="end"/>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555BEB" w14:paraId="1FDE0071" w14:textId="77777777" w:rsidTr="004A3ADA">
        <w:tc>
          <w:tcPr>
            <w:tcW w:w="8486" w:type="dxa"/>
          </w:tcPr>
          <w:p w14:paraId="414973B2" w14:textId="77777777" w:rsidR="00555BEB" w:rsidRDefault="00555BEB">
            <w:pPr>
              <w:jc w:val="center"/>
            </w:pPr>
            <w:r>
              <w:rPr>
                <w:noProof/>
                <w:lang w:bidi="ar-SA"/>
              </w:rPr>
              <w:drawing>
                <wp:inline distT="0" distB="0" distL="0" distR="0" wp14:anchorId="06C70B05" wp14:editId="1CFE809B">
                  <wp:extent cx="1651359" cy="2282190"/>
                  <wp:effectExtent l="0" t="0" r="6350" b="3810"/>
                  <wp:docPr id="33479" name="Picture 33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3937" cy="2285752"/>
                          </a:xfrm>
                          <a:prstGeom prst="rect">
                            <a:avLst/>
                          </a:prstGeom>
                          <a:noFill/>
                        </pic:spPr>
                      </pic:pic>
                    </a:graphicData>
                  </a:graphic>
                </wp:inline>
              </w:drawing>
            </w:r>
          </w:p>
          <w:p w14:paraId="39E84CFB" w14:textId="703BC3CF" w:rsidR="00555BEB" w:rsidRPr="0052624C" w:rsidRDefault="00555BEB" w:rsidP="00FD1043">
            <w:pPr>
              <w:pStyle w:val="Caption"/>
              <w:jc w:val="center"/>
            </w:pPr>
            <w:bookmarkStart w:id="44" w:name="_Ref508131882"/>
            <w:bookmarkStart w:id="45" w:name="_Toc513306768"/>
            <w:r w:rsidRPr="0052624C">
              <w:t xml:space="preserve">Figure </w:t>
            </w:r>
            <w:fldSimple w:instr=" SEQ Figure \* ARABIC ">
              <w:r w:rsidR="00073517">
                <w:rPr>
                  <w:noProof/>
                </w:rPr>
                <w:t>13</w:t>
              </w:r>
            </w:fldSimple>
            <w:bookmarkEnd w:id="44"/>
            <w:r>
              <w:rPr>
                <w:noProof/>
              </w:rPr>
              <w:t xml:space="preserve"> – A elliptical </w:t>
            </w:r>
            <w:r w:rsidRPr="00134ABF">
              <w:rPr>
                <w:noProof/>
              </w:rPr>
              <w:t>crack</w:t>
            </w:r>
            <w:r>
              <w:rPr>
                <w:noProof/>
              </w:rPr>
              <w:t xml:space="preserve"> under uniform tension, </w:t>
            </w:r>
            <w:r w:rsidRPr="00FD1043">
              <w:rPr>
                <w:i/>
                <w:noProof/>
              </w:rPr>
              <w:t>a</w:t>
            </w:r>
            <w:r>
              <w:rPr>
                <w:noProof/>
              </w:rPr>
              <w:t xml:space="preserve"> is the major axis, </w:t>
            </w:r>
            <w:r w:rsidRPr="00FD1043">
              <w:rPr>
                <w:i/>
                <w:noProof/>
              </w:rPr>
              <w:t>b</w:t>
            </w:r>
            <w:r>
              <w:rPr>
                <w:noProof/>
              </w:rPr>
              <w:t xml:space="preserve"> is the minor axis</w:t>
            </w:r>
            <w:r w:rsidR="00385632">
              <w:rPr>
                <w:noProof/>
              </w:rPr>
              <w:t xml:space="preserve">. (Fatemi, </w:t>
            </w:r>
            <w:r w:rsidR="00E21BDF">
              <w:rPr>
                <w:noProof/>
              </w:rPr>
              <w:t>2006)</w:t>
            </w:r>
            <w:bookmarkEnd w:id="45"/>
          </w:p>
        </w:tc>
      </w:tr>
    </w:tbl>
    <w:p w14:paraId="22C3BEED" w14:textId="77777777" w:rsidR="00555BEB" w:rsidRDefault="00555BEB" w:rsidP="00555BE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555BEB" w14:paraId="06389D17" w14:textId="77777777" w:rsidTr="004A3ADA">
        <w:tc>
          <w:tcPr>
            <w:tcW w:w="4243" w:type="dxa"/>
          </w:tcPr>
          <w:p w14:paraId="4A8055B3" w14:textId="77777777" w:rsidR="00555BEB" w:rsidRPr="004902ED" w:rsidRDefault="00CC4891" w:rsidP="004A3ADA">
            <w:pPr>
              <w:keepNext/>
              <w:jc w:val="right"/>
            </w:pPr>
            <m:oMathPara>
              <m:oMathParaPr>
                <m:jc m:val="right"/>
              </m:oMathParaPr>
              <m:oMath>
                <m:sSub>
                  <m:sSubPr>
                    <m:ctrlPr>
                      <w:rPr>
                        <w:rFonts w:ascii="Cambria Math" w:hAnsi="Cambria Math"/>
                        <w:i/>
                      </w:rPr>
                    </m:ctrlPr>
                  </m:sSubPr>
                  <m:e>
                    <m:r>
                      <w:rPr>
                        <w:rFonts w:ascii="Cambria Math" w:hAnsi="Cambria Math"/>
                      </w:rPr>
                      <m:t>σ</m:t>
                    </m:r>
                  </m:e>
                  <m:sub>
                    <m:r>
                      <w:rPr>
                        <w:rFonts w:ascii="Cambria Math" w:hAnsi="Cambria Math"/>
                      </w:rPr>
                      <m:t>A</m:t>
                    </m:r>
                  </m:sub>
                </m:sSub>
                <m:r>
                  <w:rPr>
                    <w:rFonts w:ascii="Cambria Math" w:hAnsi="Cambria Math"/>
                    <w:lang w:val="fr-FR"/>
                  </w:rPr>
                  <m:t>=</m:t>
                </m:r>
                <m:d>
                  <m:dPr>
                    <m:ctrlPr>
                      <w:rPr>
                        <w:rFonts w:ascii="Cambria Math" w:hAnsi="Cambria Math"/>
                        <w:i/>
                      </w:rPr>
                    </m:ctrlPr>
                  </m:dPr>
                  <m:e>
                    <m:r>
                      <w:rPr>
                        <w:rFonts w:ascii="Cambria Math" w:hAnsi="Cambria Math"/>
                        <w:lang w:val="fr-FR"/>
                      </w:rPr>
                      <m:t xml:space="preserve"> 1+2 </m:t>
                    </m:r>
                    <m:f>
                      <m:fPr>
                        <m:ctrlPr>
                          <w:rPr>
                            <w:rFonts w:ascii="Cambria Math" w:hAnsi="Cambria Math"/>
                            <w:i/>
                          </w:rPr>
                        </m:ctrlPr>
                      </m:fPr>
                      <m:num>
                        <m:r>
                          <w:rPr>
                            <w:rFonts w:ascii="Cambria Math" w:hAnsi="Cambria Math"/>
                          </w:rPr>
                          <m:t>a</m:t>
                        </m:r>
                      </m:num>
                      <m:den>
                        <m:r>
                          <w:rPr>
                            <w:rFonts w:ascii="Cambria Math" w:hAnsi="Cambria Math"/>
                          </w:rPr>
                          <m:t>b</m:t>
                        </m:r>
                      </m:den>
                    </m:f>
                  </m:e>
                </m:d>
                <m:r>
                  <w:rPr>
                    <w:rFonts w:ascii="Cambria Math" w:hAnsi="Cambria Math"/>
                  </w:rPr>
                  <m:t>σ</m:t>
                </m:r>
                <m:r>
                  <w:rPr>
                    <w:rFonts w:ascii="Cambria Math" w:hAnsi="Cambria Math"/>
                    <w:lang w:val="fr-FR"/>
                  </w:rPr>
                  <m:t xml:space="preserve">= </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σ</m:t>
                </m:r>
              </m:oMath>
            </m:oMathPara>
          </w:p>
        </w:tc>
        <w:tc>
          <w:tcPr>
            <w:tcW w:w="4243" w:type="dxa"/>
          </w:tcPr>
          <w:p w14:paraId="3864986F" w14:textId="77777777" w:rsidR="00555BEB" w:rsidRDefault="00555BEB" w:rsidP="004A3ADA">
            <w:pPr>
              <w:keepNext/>
              <w:jc w:val="right"/>
            </w:pPr>
            <w:r>
              <w:t>(1)</w:t>
            </w:r>
          </w:p>
        </w:tc>
      </w:tr>
    </w:tbl>
    <w:p w14:paraId="44EF28C3" w14:textId="77777777" w:rsidR="00555BEB" w:rsidRDefault="00555BEB" w:rsidP="00555BEB">
      <w:pPr>
        <w:keepNext/>
      </w:pPr>
    </w:p>
    <w:p w14:paraId="25FB9D87" w14:textId="60BAA351" w:rsidR="00555BEB" w:rsidRDefault="006F60DA" w:rsidP="00555BEB">
      <w:r>
        <w:t>w</w:t>
      </w:r>
      <w:r w:rsidR="00555BEB">
        <w:t xml:space="preserve">here </w:t>
      </w:r>
      <m:oMath>
        <m:r>
          <w:rPr>
            <w:rFonts w:ascii="Cambria Math" w:hAnsi="Cambria Math"/>
          </w:rPr>
          <m:t>a</m:t>
        </m:r>
      </m:oMath>
      <w:r w:rsidR="00555BEB">
        <w:t xml:space="preserve"> is the length of m</w:t>
      </w:r>
      <w:r w:rsidR="007D56CC">
        <w:t xml:space="preserve">the </w:t>
      </w:r>
      <w:r w:rsidR="00555BEB" w:rsidRPr="00FD1043">
        <w:rPr>
          <w:noProof/>
        </w:rPr>
        <w:t xml:space="preserve">ajor </w:t>
      </w:r>
      <w:r w:rsidR="00555BEB">
        <w:t xml:space="preserve">axis, </w:t>
      </w:r>
      <m:oMath>
        <m:r>
          <w:rPr>
            <w:rFonts w:ascii="Cambria Math" w:hAnsi="Cambria Math"/>
          </w:rPr>
          <m:t>b</m:t>
        </m:r>
      </m:oMath>
      <w:r w:rsidR="00555BEB">
        <w:t xml:space="preserve"> is the length of mi</w:t>
      </w:r>
      <w:r w:rsidR="007D56CC">
        <w:t xml:space="preserve">the </w:t>
      </w:r>
      <w:r w:rsidR="00555BEB" w:rsidRPr="007D56CC">
        <w:rPr>
          <w:noProof/>
        </w:rPr>
        <w:t>nor a</w:t>
      </w:r>
      <w:r w:rsidR="00555BEB">
        <w:t xml:space="preserve">xis, </w:t>
      </w:r>
      <m:oMath>
        <m:sSub>
          <m:sSubPr>
            <m:ctrlPr>
              <w:rPr>
                <w:rFonts w:ascii="Cambria Math" w:hAnsi="Cambria Math"/>
                <w:i/>
              </w:rPr>
            </m:ctrlPr>
          </m:sSubPr>
          <m:e>
            <m:r>
              <w:rPr>
                <w:rFonts w:ascii="Cambria Math" w:hAnsi="Cambria Math"/>
              </w:rPr>
              <m:t>K</m:t>
            </m:r>
          </m:e>
          <m:sub>
            <m:r>
              <w:rPr>
                <w:rFonts w:ascii="Cambria Math" w:hAnsi="Cambria Math"/>
              </w:rPr>
              <m:t>t</m:t>
            </m:r>
          </m:sub>
        </m:sSub>
      </m:oMath>
      <w:r w:rsidR="00555BEB">
        <w:t xml:space="preserve"> is the stress concentration factor.</w:t>
      </w:r>
    </w:p>
    <w:p w14:paraId="40D711F8" w14:textId="77777777" w:rsidR="00555BEB" w:rsidRDefault="00555BEB" w:rsidP="00555BEB"/>
    <w:p w14:paraId="15D92D57" w14:textId="021F2A4A" w:rsidR="00555BEB" w:rsidRDefault="00555BEB" w:rsidP="00555BEB">
      <w:pPr>
        <w:ind w:firstLine="720"/>
      </w:pPr>
      <w:r>
        <w:t xml:space="preserve">The stress concentration factor does not depend on the absolute size or </w:t>
      </w:r>
      <w:r w:rsidR="006F60DA">
        <w:t xml:space="preserve">the </w:t>
      </w:r>
      <w:r>
        <w:t xml:space="preserve">length of the hole but only on the ratio of </w:t>
      </w:r>
      <w:r w:rsidR="006F60DA">
        <w:t xml:space="preserve">the </w:t>
      </w:r>
      <w:r>
        <w:t xml:space="preserve">major and </w:t>
      </w:r>
      <w:r w:rsidR="006F60DA">
        <w:t xml:space="preserve">the </w:t>
      </w:r>
      <w:r>
        <w:t>minor ax</w:t>
      </w:r>
      <w:r w:rsidR="006F60DA">
        <w:t>es</w:t>
      </w:r>
      <w:r>
        <w:t xml:space="preserve"> (eq. 1). </w:t>
      </w:r>
      <w:r w:rsidRPr="00AD65DD">
        <w:rPr>
          <w:noProof/>
        </w:rPr>
        <w:t>This</w:t>
      </w:r>
      <w:r>
        <w:t xml:space="preserve"> was contrary to the fact that larger cracks are propagated </w:t>
      </w:r>
      <w:r w:rsidRPr="00AD65DD">
        <w:rPr>
          <w:noProof/>
        </w:rPr>
        <w:t>more easily</w:t>
      </w:r>
      <w:r>
        <w:t xml:space="preserve"> than smaller ones. </w:t>
      </w:r>
      <w:r w:rsidRPr="00AD65DD">
        <w:rPr>
          <w:noProof/>
        </w:rPr>
        <w:t>This</w:t>
      </w:r>
      <w:r>
        <w:t xml:space="preserve"> led Griffith (1920) to use the energy balance criterion to derive the relation for crack propagation and stated that for a crack extension, the amount of strain energy released must be greater than or equal to that required for the surface energy of the two new crack faces (</w:t>
      </w:r>
      <w:r w:rsidR="00F5073A">
        <w:fldChar w:fldCharType="begin"/>
      </w:r>
      <w:r w:rsidR="00F5073A">
        <w:instrText xml:space="preserve"> REF _Ref508131893 \h </w:instrText>
      </w:r>
      <w:r w:rsidR="00F5073A">
        <w:fldChar w:fldCharType="separate"/>
      </w:r>
      <w:r w:rsidR="00073517">
        <w:t xml:space="preserve">Figure </w:t>
      </w:r>
      <w:r w:rsidR="00073517">
        <w:rPr>
          <w:noProof/>
        </w:rPr>
        <w:t>14</w:t>
      </w:r>
      <w:r w:rsidR="00F5073A">
        <w:fldChar w:fldCharType="end"/>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555BEB" w14:paraId="5C53DE89" w14:textId="77777777" w:rsidTr="004A3ADA">
        <w:tc>
          <w:tcPr>
            <w:tcW w:w="8486" w:type="dxa"/>
          </w:tcPr>
          <w:p w14:paraId="47AD18B4" w14:textId="77777777" w:rsidR="00555BEB" w:rsidRDefault="00555BEB" w:rsidP="004A3ADA">
            <w:pPr>
              <w:jc w:val="center"/>
            </w:pPr>
            <w:r>
              <w:rPr>
                <w:noProof/>
                <w:lang w:bidi="ar-SA"/>
              </w:rPr>
              <w:drawing>
                <wp:inline distT="0" distB="0" distL="0" distR="0" wp14:anchorId="6A988037" wp14:editId="777BA9E0">
                  <wp:extent cx="2186940" cy="3022366"/>
                  <wp:effectExtent l="0" t="0" r="381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0741" cy="3027620"/>
                          </a:xfrm>
                          <a:prstGeom prst="rect">
                            <a:avLst/>
                          </a:prstGeom>
                          <a:noFill/>
                        </pic:spPr>
                      </pic:pic>
                    </a:graphicData>
                  </a:graphic>
                </wp:inline>
              </w:drawing>
            </w:r>
          </w:p>
          <w:p w14:paraId="569990C6" w14:textId="2606AC6C" w:rsidR="00555BEB" w:rsidRDefault="00555BEB" w:rsidP="004A3ADA">
            <w:pPr>
              <w:pStyle w:val="Caption"/>
              <w:jc w:val="center"/>
            </w:pPr>
            <w:bookmarkStart w:id="46" w:name="_Ref508131893"/>
            <w:bookmarkStart w:id="47" w:name="_Toc513306769"/>
            <w:r>
              <w:t xml:space="preserve">Figure </w:t>
            </w:r>
            <w:fldSimple w:instr=" SEQ Figure \* ARABIC ">
              <w:r w:rsidR="00073517">
                <w:rPr>
                  <w:noProof/>
                </w:rPr>
                <w:t>14</w:t>
              </w:r>
            </w:fldSimple>
            <w:bookmarkEnd w:id="46"/>
            <w:r>
              <w:t xml:space="preserve"> – The geometry of a straight, double-ended crack under uniformly applied stress. (Fischer-Cripps, A.C., 2007)</w:t>
            </w:r>
            <w:bookmarkEnd w:id="47"/>
          </w:p>
        </w:tc>
      </w:tr>
    </w:tbl>
    <w:p w14:paraId="188D091C" w14:textId="77777777" w:rsidR="00555BEB" w:rsidRPr="008369C0" w:rsidRDefault="00555BEB" w:rsidP="00555BEB"/>
    <w:p w14:paraId="75A33AC1" w14:textId="71B50E0A" w:rsidR="00555BEB" w:rsidRDefault="00555BEB" w:rsidP="00555BEB">
      <w:r>
        <w:lastRenderedPageBreak/>
        <w:t xml:space="preserve"> </w:t>
      </w:r>
      <w:r>
        <w:tab/>
        <w:t xml:space="preserve">Three decades later, Irwin (1957) while working on the fracture of steel armor plating during penetration by ammunition described the stress at the crack tip </w:t>
      </w:r>
      <w:r w:rsidRPr="00AD65DD">
        <w:rPr>
          <w:noProof/>
        </w:rPr>
        <w:t>in terms of</w:t>
      </w:r>
      <w:r>
        <w:t xml:space="preserve"> the stress intensity factor (SIF). The stress intensity factor was a single parameter that could characterize the point of failure and was able to provide a quantitative method for dealing with both stresses and defect size. This approach assumes that </w:t>
      </w:r>
      <w:r w:rsidR="001C40F2">
        <w:t xml:space="preserve">the </w:t>
      </w:r>
      <w:r>
        <w:t xml:space="preserve">fracture initiates in the test specimen because a critical value of the </w:t>
      </w:r>
      <w:r w:rsidRPr="00134ABF">
        <w:rPr>
          <w:noProof/>
        </w:rPr>
        <w:t>stress</w:t>
      </w:r>
      <w:r>
        <w:t xml:space="preserve"> and strain field has </w:t>
      </w:r>
      <w:r w:rsidRPr="00465BDC">
        <w:rPr>
          <w:noProof/>
        </w:rPr>
        <w:t>been reached</w:t>
      </w:r>
      <w:r>
        <w:t>.</w:t>
      </w:r>
    </w:p>
    <w:p w14:paraId="1211F82D" w14:textId="6BDDB602" w:rsidR="00555BEB" w:rsidRPr="000203A1" w:rsidRDefault="00555BEB" w:rsidP="00555BEB">
      <w:pPr>
        <w:ind w:firstLine="720"/>
      </w:pPr>
      <w:r>
        <w:t xml:space="preserve">In linear elastic fracture mechanics (LEFM), we assume that the solid medium is isotropic and linearly elastic (Stephens et al. 2000). LEFM has many applications because it simplifies the complex behavior of the solid medium. It </w:t>
      </w:r>
      <w:r w:rsidR="001C40F2">
        <w:t xml:space="preserve">also </w:t>
      </w:r>
      <w:r>
        <w:t xml:space="preserve">provides a reliable solution when the </w:t>
      </w:r>
      <w:r w:rsidRPr="00465BDC">
        <w:rPr>
          <w:noProof/>
        </w:rPr>
        <w:t>rock</w:t>
      </w:r>
      <w:r>
        <w:t xml:space="preserve"> behavior is brittle. With these assumptions, the stress intensity factor (eq. 2) can be used to estimate the stress state near the crack tip</w:t>
      </w:r>
      <w:r w:rsidR="001C40F2">
        <w:t xml:space="preserve"> as follows</w:t>
      </w:r>
      <w:r>
        <w:t xml:space="preserve"> (Sakhaee-Pour et al. 2010)</w:t>
      </w:r>
      <w:r w:rsidR="001C40F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218"/>
      </w:tblGrid>
      <w:tr w:rsidR="00555BEB" w:rsidRPr="00187E01" w14:paraId="0CBED9C6" w14:textId="77777777" w:rsidTr="004A3ADA">
        <w:tc>
          <w:tcPr>
            <w:tcW w:w="4675" w:type="dxa"/>
          </w:tcPr>
          <w:p w14:paraId="566A85C7" w14:textId="77777777" w:rsidR="00555BEB" w:rsidRPr="00187E01" w:rsidRDefault="00555BEB" w:rsidP="004A3ADA">
            <w:pPr>
              <w:jc w:val="right"/>
            </w:pPr>
            <m:oMath>
              <m:r>
                <w:rPr>
                  <w:rFonts w:ascii="Cambria Math" w:hAnsi="Cambria Math"/>
                </w:rPr>
                <m:t>K=Y</m:t>
              </m:r>
              <m:sSub>
                <m:sSubPr>
                  <m:ctrlPr>
                    <w:rPr>
                      <w:rFonts w:ascii="Cambria Math" w:hAnsi="Cambria Math"/>
                      <w:i/>
                    </w:rPr>
                  </m:ctrlPr>
                </m:sSubPr>
                <m:e>
                  <m:r>
                    <m:rPr>
                      <m:sty m:val="p"/>
                    </m:rPr>
                    <w:rPr>
                      <w:rFonts w:ascii="Cambria Math" w:hAnsi="Cambria Math"/>
                    </w:rPr>
                    <m:t>σ</m:t>
                  </m:r>
                </m:e>
                <m:sub>
                  <m:r>
                    <w:rPr>
                      <w:rFonts w:ascii="Cambria Math" w:hAnsi="Cambria Math"/>
                    </w:rPr>
                    <m:t>e</m:t>
                  </m:r>
                </m:sub>
              </m:sSub>
              <m:rad>
                <m:radPr>
                  <m:degHide m:val="1"/>
                  <m:ctrlPr>
                    <w:rPr>
                      <w:rFonts w:ascii="Cambria Math" w:hAnsi="Cambria Math"/>
                      <w:i/>
                    </w:rPr>
                  </m:ctrlPr>
                </m:radPr>
                <m:deg/>
                <m:e>
                  <m:r>
                    <w:rPr>
                      <w:rFonts w:ascii="Cambria Math" w:hAnsi="Cambria Math"/>
                    </w:rPr>
                    <m:t>πa</m:t>
                  </m:r>
                </m:e>
              </m:rad>
            </m:oMath>
            <w:r w:rsidRPr="00187E01">
              <w:t xml:space="preserve">     </w:t>
            </w:r>
            <m:oMath>
              <m:sSub>
                <m:sSubPr>
                  <m:ctrlPr>
                    <w:rPr>
                      <w:rFonts w:ascii="Cambria Math" w:hAnsi="Cambria Math"/>
                      <w:i/>
                    </w:rPr>
                  </m:ctrlPr>
                </m:sSubPr>
                <m:e>
                  <m:r>
                    <m:rPr>
                      <m:sty m:val="p"/>
                    </m:rPr>
                    <w:rPr>
                      <w:rFonts w:ascii="Cambria Math" w:hAnsi="Cambria Math"/>
                    </w:rPr>
                    <m:t>σ</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p</m:t>
                  </m:r>
                </m:sub>
              </m:sSub>
              <m:r>
                <w:rPr>
                  <w:rFonts w:ascii="Cambria Math" w:hAnsi="Cambria Math"/>
                </w:rPr>
                <m:t xml:space="preserve">- </m:t>
              </m:r>
              <m:sSub>
                <m:sSubPr>
                  <m:ctrlPr>
                    <w:rPr>
                      <w:rFonts w:ascii="Cambria Math" w:hAnsi="Cambria Math"/>
                      <w:i/>
                    </w:rPr>
                  </m:ctrlPr>
                </m:sSubPr>
                <m:e>
                  <m:r>
                    <m:rPr>
                      <m:sty m:val="p"/>
                    </m:rPr>
                    <w:rPr>
                      <w:rFonts w:ascii="Cambria Math" w:hAnsi="Cambria Math"/>
                    </w:rPr>
                    <m:t>σ</m:t>
                  </m:r>
                </m:e>
                <m:sub>
                  <m:r>
                    <w:rPr>
                      <w:rFonts w:ascii="Cambria Math" w:hAnsi="Cambria Math"/>
                    </w:rPr>
                    <m:t>c</m:t>
                  </m:r>
                </m:sub>
              </m:sSub>
            </m:oMath>
          </w:p>
        </w:tc>
        <w:tc>
          <w:tcPr>
            <w:tcW w:w="4675" w:type="dxa"/>
          </w:tcPr>
          <w:p w14:paraId="4F9AFC4F" w14:textId="77777777" w:rsidR="00555BEB" w:rsidRPr="00187E01" w:rsidRDefault="00555BEB" w:rsidP="004A3ADA">
            <w:pPr>
              <w:jc w:val="right"/>
            </w:pPr>
            <w:r>
              <w:t>(2</w:t>
            </w:r>
            <w:r w:rsidRPr="00187E01">
              <w:t>)</w:t>
            </w:r>
          </w:p>
          <w:p w14:paraId="07CE3473" w14:textId="77777777" w:rsidR="00555BEB" w:rsidRPr="00187E01" w:rsidRDefault="00555BEB" w:rsidP="004A3ADA"/>
        </w:tc>
      </w:tr>
    </w:tbl>
    <w:p w14:paraId="10B54B09" w14:textId="77777777" w:rsidR="00555BEB" w:rsidRDefault="00555BEB" w:rsidP="00555BEB">
      <w:r w:rsidRPr="00210DD1">
        <w:t xml:space="preserve">Where </w:t>
      </w:r>
      <w:r w:rsidRPr="00FD1043">
        <w:rPr>
          <w:i/>
        </w:rPr>
        <w:t>K</w:t>
      </w:r>
      <w:r w:rsidRPr="00210DD1">
        <w:t xml:space="preserve"> is the</w:t>
      </w:r>
      <w:r>
        <w:t xml:space="preserve"> stress intensity factor, a is the crack length, Y is the geometric shape factor, </w:t>
      </w:r>
      <m:oMath>
        <m:sSub>
          <m:sSubPr>
            <m:ctrlPr>
              <w:rPr>
                <w:rFonts w:ascii="Cambria Math" w:hAnsi="Cambria Math"/>
                <w:i/>
              </w:rPr>
            </m:ctrlPr>
          </m:sSubPr>
          <m:e>
            <m:r>
              <m:rPr>
                <m:sty m:val="p"/>
              </m:rPr>
              <w:rPr>
                <w:rFonts w:ascii="Cambria Math" w:hAnsi="Cambria Math"/>
              </w:rPr>
              <m:t>σ</m:t>
            </m:r>
          </m:e>
          <m:sub>
            <m:r>
              <w:rPr>
                <w:rFonts w:ascii="Cambria Math" w:hAnsi="Cambria Math"/>
              </w:rPr>
              <m:t>e</m:t>
            </m:r>
          </m:sub>
        </m:sSub>
      </m:oMath>
      <w:r>
        <w:t xml:space="preserve"> is the effective pressure, </w:t>
      </w:r>
      <m:oMath>
        <m:sSub>
          <m:sSubPr>
            <m:ctrlPr>
              <w:rPr>
                <w:rFonts w:ascii="Cambria Math" w:hAnsi="Cambria Math"/>
                <w:i/>
              </w:rPr>
            </m:ctrlPr>
          </m:sSubPr>
          <m:e>
            <m:r>
              <w:rPr>
                <w:rFonts w:ascii="Cambria Math" w:hAnsi="Cambria Math"/>
              </w:rPr>
              <m:t>P</m:t>
            </m:r>
          </m:e>
          <m:sub>
            <m:r>
              <w:rPr>
                <w:rFonts w:ascii="Cambria Math" w:hAnsi="Cambria Math"/>
              </w:rPr>
              <m:t>p</m:t>
            </m:r>
          </m:sub>
        </m:sSub>
      </m:oMath>
      <w:r>
        <w:t xml:space="preserve"> is the fluid pressure, and </w:t>
      </w:r>
      <m:oMath>
        <m:sSub>
          <m:sSubPr>
            <m:ctrlPr>
              <w:rPr>
                <w:rFonts w:ascii="Cambria Math" w:hAnsi="Cambria Math"/>
                <w:i/>
              </w:rPr>
            </m:ctrlPr>
          </m:sSubPr>
          <m:e>
            <m:r>
              <m:rPr>
                <m:sty m:val="p"/>
              </m:rPr>
              <w:rPr>
                <w:rFonts w:ascii="Cambria Math" w:hAnsi="Cambria Math"/>
              </w:rPr>
              <m:t>σ</m:t>
            </m:r>
          </m:e>
          <m:sub>
            <m:r>
              <w:rPr>
                <w:rFonts w:ascii="Cambria Math" w:hAnsi="Cambria Math"/>
              </w:rPr>
              <m:t>c</m:t>
            </m:r>
          </m:sub>
        </m:sSub>
      </m:oMath>
      <w:r>
        <w:t>is the confining stress.</w:t>
      </w:r>
    </w:p>
    <w:p w14:paraId="160C6466" w14:textId="77777777" w:rsidR="00555BEB" w:rsidRDefault="00555BEB" w:rsidP="00555BEB"/>
    <w:p w14:paraId="74746582" w14:textId="2A13708C" w:rsidR="00555BEB" w:rsidRDefault="00555BEB" w:rsidP="00555BEB">
      <w:pPr>
        <w:ind w:firstLine="720"/>
      </w:pPr>
      <w:r>
        <w:t xml:space="preserve">The stress intensity factor </w:t>
      </w:r>
      <w:r w:rsidR="00E443E2">
        <w:t xml:space="preserve">is </w:t>
      </w:r>
      <w:r w:rsidR="00EE1B01">
        <w:t>like</w:t>
      </w:r>
      <w:r w:rsidR="001C40F2">
        <w:t xml:space="preserve"> </w:t>
      </w:r>
      <w:r>
        <w:t xml:space="preserve">a “scale factor” for a </w:t>
      </w:r>
      <w:r w:rsidR="00E443E2">
        <w:t xml:space="preserve">particular </w:t>
      </w:r>
      <w:r w:rsidR="00EE1B01">
        <w:t>crack</w:t>
      </w:r>
      <w:r>
        <w:t xml:space="preserve"> system.</w:t>
      </w:r>
      <w:r w:rsidR="00E8466C">
        <w:t xml:space="preserve"> In Eq 2, </w:t>
      </w:r>
      <w:r>
        <w:t xml:space="preserve"> </w:t>
      </w:r>
      <m:oMath>
        <m:r>
          <w:rPr>
            <w:rFonts w:ascii="Cambria Math" w:hAnsi="Cambria Math"/>
          </w:rPr>
          <m:t>Y</m:t>
        </m:r>
      </m:oMath>
      <w:r>
        <w:t xml:space="preserve"> and </w:t>
      </w:r>
      <m:oMath>
        <m:r>
          <w:rPr>
            <w:rFonts w:ascii="Cambria Math" w:hAnsi="Cambria Math"/>
          </w:rPr>
          <m:t>π</m:t>
        </m:r>
      </m:oMath>
      <w:r>
        <w:t xml:space="preserve"> are constants, so the stress intensity </w:t>
      </w:r>
      <w:r w:rsidR="00E8466C" w:rsidRPr="00FD1043">
        <w:rPr>
          <w:i/>
        </w:rPr>
        <w:t>K</w:t>
      </w:r>
      <w:r w:rsidR="00E8466C">
        <w:rPr>
          <w:i/>
        </w:rPr>
        <w:t xml:space="preserve"> </w:t>
      </w:r>
      <w:r>
        <w:t xml:space="preserve">factor </w:t>
      </w:r>
      <w:r w:rsidR="000118FA">
        <w:t>is equivalent to</w:t>
      </w:r>
      <w:r>
        <w:t xml:space="preserve"> the stress magnitude at a position</w:t>
      </w:r>
      <w:r w:rsidR="00D82A10">
        <w:t xml:space="preserve">. </w:t>
      </w:r>
      <w:r w:rsidR="00D82A10" w:rsidRPr="00FD1043">
        <w:rPr>
          <w:i/>
        </w:rPr>
        <w:t xml:space="preserve">K </w:t>
      </w:r>
      <w:r>
        <w:t>is proportional to the external stress applied</w:t>
      </w:r>
      <w:r w:rsidR="00672E05">
        <w:t xml:space="preserve"> </w:t>
      </w:r>
      <m:oMath>
        <m:sSub>
          <m:sSubPr>
            <m:ctrlPr>
              <w:rPr>
                <w:rFonts w:ascii="Cambria Math" w:hAnsi="Cambria Math"/>
                <w:i/>
              </w:rPr>
            </m:ctrlPr>
          </m:sSubPr>
          <m:e>
            <m:r>
              <m:rPr>
                <m:sty m:val="p"/>
              </m:rPr>
              <w:rPr>
                <w:rFonts w:ascii="Cambria Math" w:hAnsi="Cambria Math"/>
              </w:rPr>
              <m:t>σ</m:t>
            </m:r>
          </m:e>
          <m:sub>
            <m:r>
              <w:rPr>
                <w:rFonts w:ascii="Cambria Math" w:hAnsi="Cambria Math"/>
              </w:rPr>
              <m:t>e</m:t>
            </m:r>
          </m:sub>
        </m:sSub>
      </m:oMath>
      <w:r w:rsidR="00247E77">
        <w:t>,</w:t>
      </w:r>
      <w:r>
        <w:t xml:space="preserve"> and the square root of the crack length</w:t>
      </w:r>
      <w:r w:rsidR="00672E05">
        <w:t xml:space="preserve"> </w:t>
      </w:r>
      <m:oMath>
        <m:r>
          <w:rPr>
            <w:rFonts w:ascii="Cambria Math" w:hAnsi="Cambria Math"/>
          </w:rPr>
          <m:t>a</m:t>
        </m:r>
      </m:oMath>
      <w:r>
        <w:t>. That means doubling the external</w:t>
      </w:r>
      <w:r w:rsidR="00247E77">
        <w:t>ly</w:t>
      </w:r>
      <w:r>
        <w:t xml:space="preserve"> applied stress will </w:t>
      </w:r>
      <w:r>
        <w:lastRenderedPageBreak/>
        <w:t xml:space="preserve">double the stress near a location at the crack tip and increasing the crack length four times for a given external stress will </w:t>
      </w:r>
      <w:r w:rsidR="006321E3">
        <w:t xml:space="preserve">double </w:t>
      </w:r>
      <w:r>
        <w:t>the stress applied near the crack tip.</w:t>
      </w:r>
    </w:p>
    <w:p w14:paraId="30671EDE" w14:textId="0382C26B" w:rsidR="00555BEB" w:rsidRDefault="00555BEB" w:rsidP="00555BEB">
      <w:pPr>
        <w:ind w:firstLine="720"/>
      </w:pPr>
      <w:r>
        <w:t xml:space="preserve">The stress intensity factor has three modes. The first mode is tensile, or opening, where the two crack surfaces move directly away from each other. The second mode is in-plane shear, or sliding, which occurs when the two crack surfaces </w:t>
      </w:r>
      <w:r w:rsidRPr="00FD1043">
        <w:rPr>
          <w:noProof/>
        </w:rPr>
        <w:t>move</w:t>
      </w:r>
      <w:r>
        <w:t xml:space="preserve"> parallel to each other. The third mode is out-of-plane shear or tearing, which takes place when the crack surfaces slide over each other parallel to the leading edge (</w:t>
      </w:r>
      <w:r w:rsidR="00AC2356">
        <w:fldChar w:fldCharType="begin"/>
      </w:r>
      <w:r w:rsidR="00AC2356">
        <w:instrText xml:space="preserve"> REF _Ref508131906 \h </w:instrText>
      </w:r>
      <w:r w:rsidR="00AC2356">
        <w:fldChar w:fldCharType="separate"/>
      </w:r>
      <w:r w:rsidR="00073517">
        <w:t xml:space="preserve">Figure </w:t>
      </w:r>
      <w:r w:rsidR="00073517">
        <w:rPr>
          <w:noProof/>
        </w:rPr>
        <w:t>15</w:t>
      </w:r>
      <w:r w:rsidR="00AC2356">
        <w:fldChar w:fldCharType="end"/>
      </w:r>
      <w:r w:rsidR="00FC219E">
        <w:t>5</w:t>
      </w:r>
      <w:r>
        <w:t xml:space="preserve">). </w:t>
      </w:r>
      <w:r w:rsidR="00957576">
        <w:rPr>
          <w:noProof/>
        </w:rPr>
        <w:t>K</w:t>
      </w:r>
      <w:r w:rsidR="00957576" w:rsidRPr="00FD1043">
        <w:rPr>
          <w:noProof/>
          <w:vertAlign w:val="subscript"/>
        </w:rPr>
        <w:t>I</w:t>
      </w:r>
      <w:r w:rsidR="00957576">
        <w:rPr>
          <w:noProof/>
        </w:rPr>
        <w:t>, K</w:t>
      </w:r>
      <w:r w:rsidR="00957576" w:rsidRPr="00FD1043">
        <w:rPr>
          <w:noProof/>
          <w:vertAlign w:val="subscript"/>
        </w:rPr>
        <w:t>II</w:t>
      </w:r>
      <w:r w:rsidR="00957576">
        <w:rPr>
          <w:noProof/>
        </w:rPr>
        <w:t>, and K</w:t>
      </w:r>
      <w:r w:rsidR="00957576" w:rsidRPr="00FD1043">
        <w:rPr>
          <w:noProof/>
          <w:vertAlign w:val="subscript"/>
        </w:rPr>
        <w:t>III</w:t>
      </w:r>
      <w:r w:rsidR="00957576">
        <w:rPr>
          <w:noProof/>
        </w:rPr>
        <w:t>denote the SIFs of the first, second, and third modes</w:t>
      </w:r>
      <w:r w:rsidR="00DF13E0">
        <w:t>K</w:t>
      </w:r>
      <w:r w:rsidR="00DF13E0" w:rsidRPr="00DF13E0">
        <w:rPr>
          <w:vertAlign w:val="subscript"/>
        </w:rPr>
        <w:t>I</w:t>
      </w:r>
      <w:r w:rsidR="00DF13E0">
        <w:t>, K</w:t>
      </w:r>
      <w:r w:rsidR="00DF13E0" w:rsidRPr="00DF13E0">
        <w:rPr>
          <w:vertAlign w:val="subscript"/>
        </w:rPr>
        <w:t>II</w:t>
      </w:r>
      <w:r w:rsidR="00DF13E0">
        <w:t>, and K</w:t>
      </w:r>
      <w:r w:rsidR="00DF13E0" w:rsidRPr="00DF13E0">
        <w:rPr>
          <w:vertAlign w:val="subscript"/>
        </w:rPr>
        <w:t>III</w:t>
      </w:r>
      <w:r w:rsidR="00DF13E0">
        <w:rPr>
          <w:vertAlign w:val="subscript"/>
        </w:rPr>
        <w:t xml:space="preserve"> </w:t>
      </w:r>
      <w:r>
        <w:t>respectively (Farahmand</w:t>
      </w:r>
      <w:r w:rsidR="006E649A">
        <w:t>,</w:t>
      </w:r>
      <w:r>
        <w:t xml:space="preserve"> 2001). The first mode is most relevant to our study, considering the </w:t>
      </w:r>
      <w:r w:rsidR="001C40F2">
        <w:t xml:space="preserve">loading conditions and the </w:t>
      </w:r>
      <w:r>
        <w:t>fracture geometry after the 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555BEB" w14:paraId="312928FB" w14:textId="77777777" w:rsidTr="004A3ADA">
        <w:tc>
          <w:tcPr>
            <w:tcW w:w="9350" w:type="dxa"/>
          </w:tcPr>
          <w:p w14:paraId="7F180130" w14:textId="77777777" w:rsidR="00555BEB" w:rsidRDefault="00555BEB" w:rsidP="004A3ADA">
            <w:pPr>
              <w:keepNext/>
              <w:jc w:val="center"/>
            </w:pPr>
            <w:r w:rsidRPr="00BF7693">
              <w:rPr>
                <w:noProof/>
                <w:lang w:bidi="ar-SA"/>
              </w:rPr>
              <w:drawing>
                <wp:inline distT="0" distB="0" distL="0" distR="0" wp14:anchorId="5E30E5CB" wp14:editId="14EC7A7C">
                  <wp:extent cx="3469005" cy="1618498"/>
                  <wp:effectExtent l="0" t="0" r="0" b="1270"/>
                  <wp:docPr id="22" name="Content Placeholder 3">
                    <a:extLst xmlns:a="http://schemas.openxmlformats.org/drawingml/2006/main">
                      <a:ext uri="{FF2B5EF4-FFF2-40B4-BE49-F238E27FC236}">
                        <a16:creationId xmlns:a16="http://schemas.microsoft.com/office/drawing/2014/main" id="{781C5CF5-FF87-4321-8FF2-AACD1AF9A96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781C5CF5-FF87-4321-8FF2-AACD1AF9A96D}"/>
                              </a:ext>
                            </a:extLst>
                          </pic:cNvPr>
                          <pic:cNvPicPr>
                            <a:picLocks noGrp="1" noChangeAspect="1"/>
                          </pic:cNvPicPr>
                        </pic:nvPicPr>
                        <pic:blipFill>
                          <a:blip r:embed="rId24"/>
                          <a:stretch>
                            <a:fillRect/>
                          </a:stretch>
                        </pic:blipFill>
                        <pic:spPr>
                          <a:xfrm>
                            <a:off x="0" y="0"/>
                            <a:ext cx="3491309" cy="1628904"/>
                          </a:xfrm>
                          <a:prstGeom prst="rect">
                            <a:avLst/>
                          </a:prstGeom>
                        </pic:spPr>
                      </pic:pic>
                    </a:graphicData>
                  </a:graphic>
                </wp:inline>
              </w:drawing>
            </w:r>
          </w:p>
          <w:p w14:paraId="56F286C5" w14:textId="075EFC2F" w:rsidR="00555BEB" w:rsidRDefault="00555BEB" w:rsidP="004A3ADA">
            <w:pPr>
              <w:pStyle w:val="Caption"/>
              <w:jc w:val="center"/>
            </w:pPr>
            <w:bookmarkStart w:id="48" w:name="_Ref508131906"/>
            <w:bookmarkStart w:id="49" w:name="_Toc513306770"/>
            <w:r>
              <w:t xml:space="preserve">Figure </w:t>
            </w:r>
            <w:fldSimple w:instr=" SEQ Figure \* ARABIC ">
              <w:r w:rsidR="00073517">
                <w:rPr>
                  <w:noProof/>
                </w:rPr>
                <w:t>15</w:t>
              </w:r>
            </w:fldSimple>
            <w:bookmarkEnd w:id="48"/>
            <w:r>
              <w:t xml:space="preserve"> </w:t>
            </w:r>
            <w:r w:rsidR="00FC219E">
              <w:t>–</w:t>
            </w:r>
            <w:r>
              <w:t xml:space="preserve"> </w:t>
            </w:r>
            <w:r w:rsidRPr="00765997">
              <w:t xml:space="preserve">Schematic of the three </w:t>
            </w:r>
            <w:r w:rsidRPr="00AD65DD">
              <w:rPr>
                <w:noProof/>
              </w:rPr>
              <w:t>modes</w:t>
            </w:r>
            <w:r w:rsidRPr="00765997">
              <w:t xml:space="preserve"> of crack surface displacement</w:t>
            </w:r>
            <w:r w:rsidR="00FC219E">
              <w:t>.</w:t>
            </w:r>
            <w:r w:rsidRPr="00765997">
              <w:t xml:space="preserve"> (Farahmand</w:t>
            </w:r>
            <w:r w:rsidR="006E649A">
              <w:t>,</w:t>
            </w:r>
            <w:r w:rsidRPr="00765997">
              <w:t xml:space="preserve"> 2001)</w:t>
            </w:r>
            <w:bookmarkEnd w:id="49"/>
          </w:p>
        </w:tc>
      </w:tr>
      <w:tr w:rsidR="00555BEB" w14:paraId="4BC6134B" w14:textId="77777777" w:rsidTr="004A3ADA">
        <w:tc>
          <w:tcPr>
            <w:tcW w:w="9350" w:type="dxa"/>
          </w:tcPr>
          <w:p w14:paraId="1315F0DD" w14:textId="77777777" w:rsidR="00555BEB" w:rsidRDefault="00555BEB" w:rsidP="004A3ADA"/>
        </w:tc>
      </w:tr>
    </w:tbl>
    <w:p w14:paraId="6F72B064" w14:textId="6FD9CB61" w:rsidR="00555BEB" w:rsidRDefault="00F13C03" w:rsidP="00555BEB">
      <w:pPr>
        <w:ind w:firstLine="720"/>
      </w:pPr>
      <w:r>
        <w:rPr>
          <w:noProof/>
        </w:rPr>
        <w:t>The fracture toughness governs rock failure due to the presence of a crack</w:t>
      </w:r>
      <w:r w:rsidR="00555BEB">
        <w:t xml:space="preserve">. The sample fails when the </w:t>
      </w:r>
      <w:r w:rsidR="00555BEB" w:rsidRPr="00AD65DD">
        <w:rPr>
          <w:noProof/>
        </w:rPr>
        <w:t>effective</w:t>
      </w:r>
      <w:r w:rsidR="00555BEB">
        <w:t xml:space="preserve"> stress intensity factor reaches the fracture toughness (</w:t>
      </w:r>
      <w:r w:rsidR="00DF13E0" w:rsidRPr="00DF13E0">
        <w:t>K</w:t>
      </w:r>
      <w:r w:rsidR="00DF13E0" w:rsidRPr="00DF13E0">
        <w:rPr>
          <w:vertAlign w:val="subscript"/>
        </w:rPr>
        <w:t>IC</w:t>
      </w:r>
      <w:r w:rsidR="00555BEB" w:rsidRPr="00210DD1">
        <w:t>), which</w:t>
      </w:r>
      <w:r w:rsidR="00555BEB">
        <w:t xml:space="preserve"> is </w:t>
      </w:r>
      <w:r w:rsidR="00555BEB" w:rsidRPr="00AD65DD">
        <w:rPr>
          <w:noProof/>
        </w:rPr>
        <w:t>a medium</w:t>
      </w:r>
      <w:r w:rsidR="00555BEB">
        <w:t xml:space="preserve"> property and does not depend on the loading conditions (Farahmand</w:t>
      </w:r>
      <w:r w:rsidR="006E649A">
        <w:t>,</w:t>
      </w:r>
      <w:r w:rsidR="00555BEB">
        <w:t xml:space="preserve"> 2001). The </w:t>
      </w:r>
      <w:r w:rsidR="00555BEB" w:rsidRPr="00AD65DD">
        <w:rPr>
          <w:noProof/>
        </w:rPr>
        <w:t>effective</w:t>
      </w:r>
      <w:r w:rsidR="00555BEB">
        <w:t xml:space="preserve"> stress intensity factor reduces to </w:t>
      </w:r>
      <w:r w:rsidR="00555BEB" w:rsidRPr="00FD1043">
        <w:rPr>
          <w:i/>
        </w:rPr>
        <w:t>K</w:t>
      </w:r>
      <w:r w:rsidR="00555BEB" w:rsidRPr="00627058">
        <w:rPr>
          <w:vertAlign w:val="subscript"/>
        </w:rPr>
        <w:t>I</w:t>
      </w:r>
      <w:r w:rsidR="00555BEB">
        <w:t xml:space="preserve"> when only the first mode is active. For a given crack system, with </w:t>
      </w:r>
      <w:r w:rsidR="007748EC">
        <w:t>an</w:t>
      </w:r>
      <w:r w:rsidR="00555BEB">
        <w:t xml:space="preserve"> initial crack length, increasing </w:t>
      </w:r>
      <w:r w:rsidR="00555BEB">
        <w:lastRenderedPageBreak/>
        <w:t>the external</w:t>
      </w:r>
      <w:r w:rsidR="00247E77">
        <w:t>ly</w:t>
      </w:r>
      <w:r w:rsidR="00555BEB">
        <w:t xml:space="preserve"> applied stress will cause K</w:t>
      </w:r>
      <w:r w:rsidR="00555BEB" w:rsidRPr="00627058">
        <w:rPr>
          <w:vertAlign w:val="subscript"/>
        </w:rPr>
        <w:t>I</w:t>
      </w:r>
      <w:r w:rsidR="00555BEB">
        <w:rPr>
          <w:vertAlign w:val="subscript"/>
        </w:rPr>
        <w:t xml:space="preserve"> </w:t>
      </w:r>
      <w:r w:rsidR="00555BEB">
        <w:t xml:space="preserve">to </w:t>
      </w:r>
      <w:r w:rsidR="00555BEB" w:rsidRPr="00AD65DD">
        <w:rPr>
          <w:noProof/>
        </w:rPr>
        <w:t>increase</w:t>
      </w:r>
      <w:r w:rsidR="00555BEB">
        <w:t xml:space="preserve"> and eventually become equal to </w:t>
      </w:r>
      <w:r w:rsidR="00555BEB" w:rsidRPr="00FD1043">
        <w:rPr>
          <w:i/>
        </w:rPr>
        <w:t>K</w:t>
      </w:r>
      <w:r w:rsidR="00555BEB" w:rsidRPr="00627058">
        <w:rPr>
          <w:vertAlign w:val="subscript"/>
        </w:rPr>
        <w:t>IC</w:t>
      </w:r>
      <w:r w:rsidR="00555BEB">
        <w:t xml:space="preserve"> resulting in fracture propagation.</w:t>
      </w:r>
    </w:p>
    <w:p w14:paraId="1DE5EBDC" w14:textId="77777777" w:rsidR="00555BEB" w:rsidRPr="00555BEB" w:rsidRDefault="00555BEB" w:rsidP="00555BEB"/>
    <w:p w14:paraId="18961065" w14:textId="30BBE7A7" w:rsidR="009C23ED" w:rsidRPr="00D455EB" w:rsidRDefault="00131EC2" w:rsidP="009C23ED">
      <w:pPr>
        <w:pStyle w:val="Heading2"/>
      </w:pPr>
      <w:bookmarkStart w:id="50" w:name="_Toc513799867"/>
      <w:r>
        <w:t>2.</w:t>
      </w:r>
      <w:r w:rsidR="00395E77">
        <w:t>5</w:t>
      </w:r>
      <w:r>
        <w:t xml:space="preserve"> </w:t>
      </w:r>
      <w:r w:rsidR="009C23ED">
        <w:t xml:space="preserve">Cycling </w:t>
      </w:r>
      <w:r w:rsidR="005A06C3">
        <w:t>loading</w:t>
      </w:r>
      <w:bookmarkEnd w:id="50"/>
    </w:p>
    <w:p w14:paraId="4FFFB261" w14:textId="77777777" w:rsidR="00555BEB" w:rsidRDefault="00555BEB" w:rsidP="00555BEB">
      <w:pPr>
        <w:ind w:firstLine="720"/>
      </w:pPr>
      <w:r>
        <w:t xml:space="preserve">Cyclic loading, or fatigue (Shigley et al. 2004), is the application of fluctuating stresses or strains. It has many </w:t>
      </w:r>
      <w:r w:rsidRPr="00AD65DD">
        <w:rPr>
          <w:noProof/>
        </w:rPr>
        <w:t>applications</w:t>
      </w:r>
      <w:r>
        <w:t xml:space="preserve"> in other engineering fields, such as mechanical and aerospace engineering, examples of which include automobile axles, wheels, cranes, and various aircraft parts. The cyclic loading </w:t>
      </w:r>
      <w:r w:rsidRPr="00AD65DD">
        <w:rPr>
          <w:noProof/>
        </w:rPr>
        <w:t>is often classified</w:t>
      </w:r>
      <w:r>
        <w:t xml:space="preserve"> into high and low cycles. High-cycle failure (HCF) is a cyclic loading where the sample has a relatively long life (10</w:t>
      </w:r>
      <w:r w:rsidRPr="004E2758">
        <w:rPr>
          <w:vertAlign w:val="superscript"/>
        </w:rPr>
        <w:t>4</w:t>
      </w:r>
      <w:r>
        <w:t>- 10</w:t>
      </w:r>
      <w:r w:rsidRPr="004E2758">
        <w:rPr>
          <w:vertAlign w:val="superscript"/>
        </w:rPr>
        <w:t>8</w:t>
      </w:r>
      <w:r>
        <w:t xml:space="preserve"> cycles). Low-cycle fatigue, on the other hand, corresponds to </w:t>
      </w:r>
      <w:r w:rsidRPr="00134ABF">
        <w:rPr>
          <w:noProof/>
        </w:rPr>
        <w:t>large</w:t>
      </w:r>
      <w:r>
        <w:t xml:space="preserve"> loading with a short life (&lt; 10</w:t>
      </w:r>
      <w:r w:rsidRPr="00AD7240">
        <w:rPr>
          <w:vertAlign w:val="superscript"/>
        </w:rPr>
        <w:t>4</w:t>
      </w:r>
      <w:r>
        <w:t xml:space="preserve"> cycles).</w:t>
      </w:r>
    </w:p>
    <w:p w14:paraId="1F6B1C37" w14:textId="156EE8B9" w:rsidR="00555BEB" w:rsidRDefault="00555BEB" w:rsidP="00555BEB">
      <w:pPr>
        <w:ind w:firstLine="720"/>
      </w:pPr>
      <w:r>
        <w:t xml:space="preserve">The life of </w:t>
      </w:r>
      <w:r w:rsidR="001C40F2">
        <w:t xml:space="preserve">a </w:t>
      </w:r>
      <w:r>
        <w:t>specimen under cyclic loading is often predicted using various versions of Paris law (Paris et al.</w:t>
      </w:r>
      <w:r w:rsidR="00805F3E">
        <w:t>,</w:t>
      </w:r>
      <w:r>
        <w:t xml:space="preserve"> 1961), which is an empirical correlation that predicts the crack growth in cyclic loading. It allows us to determine the residual life of a sample when its crack size is known. It predicts the crack growth, when the LEFM assumptions are valid, as follows (Paris et al. 1961):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228"/>
      </w:tblGrid>
      <w:tr w:rsidR="00555BEB" w:rsidRPr="00187E01" w14:paraId="672F6606" w14:textId="77777777" w:rsidTr="004A3ADA">
        <w:trPr>
          <w:trHeight w:val="404"/>
        </w:trPr>
        <w:tc>
          <w:tcPr>
            <w:tcW w:w="4675" w:type="dxa"/>
          </w:tcPr>
          <w:p w14:paraId="6B262FD0" w14:textId="77777777" w:rsidR="00555BEB" w:rsidRPr="00187E01" w:rsidRDefault="00CC4891" w:rsidP="004A3ADA">
            <w:pPr>
              <w:jc w:val="right"/>
            </w:pPr>
            <m:oMath>
              <m:f>
                <m:fPr>
                  <m:ctrlPr>
                    <w:rPr>
                      <w:rFonts w:ascii="Cambria Math" w:hAnsi="Cambria Math"/>
                      <w:i/>
                    </w:rPr>
                  </m:ctrlPr>
                </m:fPr>
                <m:num>
                  <m:r>
                    <w:rPr>
                      <w:rFonts w:ascii="Cambria Math" w:hAnsi="Cambria Math"/>
                    </w:rPr>
                    <m:t>da</m:t>
                  </m:r>
                </m:num>
                <m:den>
                  <m:r>
                    <w:rPr>
                      <w:rFonts w:ascii="Cambria Math" w:hAnsi="Cambria Math"/>
                    </w:rPr>
                    <m:t>dN</m:t>
                  </m:r>
                </m:den>
              </m:f>
              <m:r>
                <w:rPr>
                  <w:rFonts w:ascii="Cambria Math" w:hAnsi="Cambria Math"/>
                </w:rPr>
                <m:t>=C</m:t>
              </m:r>
              <m:sSup>
                <m:sSupPr>
                  <m:ctrlPr>
                    <w:rPr>
                      <w:rFonts w:ascii="Cambria Math" w:hAnsi="Cambria Math"/>
                      <w:i/>
                    </w:rPr>
                  </m:ctrlPr>
                </m:sSupPr>
                <m:e>
                  <m:r>
                    <w:rPr>
                      <w:rFonts w:ascii="Cambria Math" w:hAnsi="Cambria Math"/>
                    </w:rPr>
                    <m:t>∆K</m:t>
                  </m:r>
                </m:e>
                <m:sup>
                  <m:r>
                    <w:rPr>
                      <w:rFonts w:ascii="Cambria Math" w:hAnsi="Cambria Math"/>
                    </w:rPr>
                    <m:t>m</m:t>
                  </m:r>
                </m:sup>
              </m:sSup>
            </m:oMath>
            <w:r w:rsidR="00555BEB" w:rsidRPr="00187E01">
              <w:t xml:space="preserve"> </w:t>
            </w:r>
          </w:p>
        </w:tc>
        <w:tc>
          <w:tcPr>
            <w:tcW w:w="4675" w:type="dxa"/>
          </w:tcPr>
          <w:p w14:paraId="3305237E" w14:textId="77777777" w:rsidR="00555BEB" w:rsidRPr="00187E01" w:rsidRDefault="00555BEB" w:rsidP="004A3ADA">
            <w:pPr>
              <w:jc w:val="right"/>
            </w:pPr>
            <w:r>
              <w:t>(3</w:t>
            </w:r>
            <w:r w:rsidRPr="00187E01">
              <w:t>)</w:t>
            </w:r>
          </w:p>
        </w:tc>
      </w:tr>
    </w:tbl>
    <w:p w14:paraId="2069D870" w14:textId="77744725" w:rsidR="00555BEB" w:rsidRDefault="00555BEB" w:rsidP="00555BEB">
      <w:r>
        <w:t xml:space="preserve">Where </w:t>
      </w:r>
      <m:oMath>
        <m:r>
          <w:rPr>
            <w:rFonts w:ascii="Cambria Math" w:hAnsi="Cambria Math"/>
          </w:rPr>
          <m:t>a</m:t>
        </m:r>
      </m:oMath>
      <w:r>
        <w:t xml:space="preserve"> is the crack length, </w:t>
      </w:r>
      <m:oMath>
        <m:r>
          <w:rPr>
            <w:rFonts w:ascii="Cambria Math" w:hAnsi="Cambria Math"/>
          </w:rPr>
          <m:t>N</m:t>
        </m:r>
      </m:oMath>
      <w:r>
        <w:t xml:space="preserve"> is the number of cycles, </w:t>
      </w:r>
      <m:oMath>
        <m:r>
          <w:rPr>
            <w:rFonts w:ascii="Cambria Math" w:hAnsi="Cambria Math"/>
          </w:rPr>
          <m:t>∆K</m:t>
        </m:r>
      </m:oMath>
      <w:r>
        <w:t xml:space="preserve"> is the change in the stress intensity factor at each cycle, and </w:t>
      </w:r>
      <m:oMath>
        <m:r>
          <w:rPr>
            <w:rFonts w:ascii="Cambria Math" w:hAnsi="Cambria Math"/>
          </w:rPr>
          <m:t>C</m:t>
        </m:r>
      </m:oMath>
      <w:r>
        <w:t xml:space="preserve"> and </w:t>
      </w:r>
      <m:oMath>
        <m:r>
          <w:rPr>
            <w:rFonts w:ascii="Cambria Math" w:hAnsi="Cambria Math"/>
          </w:rPr>
          <m:t>m</m:t>
        </m:r>
      </m:oMath>
      <w:r>
        <w:t xml:space="preserve"> are constants (tuning parameters). The unknown parameters (</w:t>
      </w:r>
      <m:oMath>
        <m:r>
          <w:rPr>
            <w:rFonts w:ascii="Cambria Math" w:hAnsi="Cambria Math"/>
          </w:rPr>
          <m:t>C</m:t>
        </m:r>
      </m:oMath>
      <w:r>
        <w:t xml:space="preserve"> and</w:t>
      </w:r>
      <m:oMath>
        <m:r>
          <w:rPr>
            <w:rFonts w:ascii="Cambria Math" w:hAnsi="Cambria Math"/>
          </w:rPr>
          <m:t xml:space="preserve"> m</m:t>
        </m:r>
      </m:oMath>
      <w:r>
        <w:t>), which are the solid medium properties, are determined by fitting the empirical relation to the lab measurement (</w:t>
      </w:r>
      <w:r w:rsidR="00AC2356">
        <w:fldChar w:fldCharType="begin"/>
      </w:r>
      <w:r w:rsidR="00AC2356">
        <w:instrText xml:space="preserve"> REF _Ref508131921 \h </w:instrText>
      </w:r>
      <w:r w:rsidR="00AC2356">
        <w:fldChar w:fldCharType="separate"/>
      </w:r>
      <w:r w:rsidR="00073517">
        <w:t xml:space="preserve">Figure </w:t>
      </w:r>
      <w:r w:rsidR="00073517">
        <w:rPr>
          <w:noProof/>
        </w:rPr>
        <w:t>16</w:t>
      </w:r>
      <w:r w:rsidR="00AC2356">
        <w:fldChar w:fldCharType="end"/>
      </w:r>
      <w:r w:rsidR="00FC219E">
        <w:t>6</w:t>
      </w:r>
      <w:r>
        <w:t>).</w:t>
      </w:r>
    </w:p>
    <w:p w14:paraId="17A0F584" w14:textId="7B910B94" w:rsidR="00555BEB" w:rsidRDefault="00555BEB" w:rsidP="00555BEB"/>
    <w:p w14:paraId="067619F1" w14:textId="754C3BB0" w:rsidR="00DB7D9A" w:rsidRDefault="006921E8" w:rsidP="00FD1043">
      <w:pPr>
        <w:jc w:val="center"/>
      </w:pPr>
      <w:r>
        <w:rPr>
          <w:noProof/>
          <w:lang w:bidi="ar-SA"/>
        </w:rPr>
        <w:lastRenderedPageBreak/>
        <w:drawing>
          <wp:inline distT="0" distB="0" distL="0" distR="0" wp14:anchorId="089AC241" wp14:editId="6FEC43A9">
            <wp:extent cx="2766060" cy="206249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rackgrowth.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80307" cy="2073122"/>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555BEB" w14:paraId="7D0E7411" w14:textId="77777777" w:rsidTr="004A3ADA">
        <w:tc>
          <w:tcPr>
            <w:tcW w:w="9350" w:type="dxa"/>
          </w:tcPr>
          <w:p w14:paraId="75C0B5E1" w14:textId="55EF3BE9" w:rsidR="00555BEB" w:rsidRDefault="00555BEB" w:rsidP="004A3ADA">
            <w:pPr>
              <w:pStyle w:val="Caption"/>
              <w:jc w:val="center"/>
            </w:pPr>
            <w:bookmarkStart w:id="51" w:name="_Ref508131921"/>
            <w:bookmarkStart w:id="52" w:name="_Toc513306771"/>
            <w:r>
              <w:t xml:space="preserve">Figure </w:t>
            </w:r>
            <w:fldSimple w:instr=" SEQ Figure \* ARABIC ">
              <w:r w:rsidR="00073517">
                <w:rPr>
                  <w:noProof/>
                </w:rPr>
                <w:t>16</w:t>
              </w:r>
            </w:fldSimple>
            <w:bookmarkEnd w:id="51"/>
            <w:r>
              <w:t xml:space="preserve"> </w:t>
            </w:r>
            <w:r w:rsidR="00FC219E">
              <w:t>–</w:t>
            </w:r>
            <w:r>
              <w:t xml:space="preserve"> </w:t>
            </w:r>
            <w:r w:rsidRPr="00187E01">
              <w:t xml:space="preserve">Schematic of crack propagation with </w:t>
            </w:r>
            <w:r w:rsidR="00826623">
              <w:t xml:space="preserve">a </w:t>
            </w:r>
            <w:r w:rsidRPr="00FD1043">
              <w:rPr>
                <w:noProof/>
              </w:rPr>
              <w:t>change</w:t>
            </w:r>
            <w:r w:rsidRPr="00187E01">
              <w:t xml:space="preserve"> in the stress intensity factor in cyclic loading (Paris et al. 1961). Paris’ law (Eq. </w:t>
            </w:r>
            <w:r w:rsidR="0093675D">
              <w:t>3</w:t>
            </w:r>
            <w:r w:rsidRPr="00187E01">
              <w:t xml:space="preserve">) </w:t>
            </w:r>
            <w:r w:rsidRPr="00AD65DD">
              <w:rPr>
                <w:noProof/>
              </w:rPr>
              <w:t>is usually applied</w:t>
            </w:r>
            <w:r w:rsidRPr="00187E01">
              <w:t xml:space="preserve"> to the linear (middle) section of the plot.</w:t>
            </w:r>
            <w:bookmarkEnd w:id="52"/>
          </w:p>
        </w:tc>
      </w:tr>
      <w:tr w:rsidR="00555BEB" w14:paraId="266F4C06" w14:textId="77777777" w:rsidTr="004A3ADA">
        <w:tc>
          <w:tcPr>
            <w:tcW w:w="9350" w:type="dxa"/>
          </w:tcPr>
          <w:p w14:paraId="2E87AFC8" w14:textId="77777777" w:rsidR="00555BEB" w:rsidRDefault="00555BEB" w:rsidP="004A3ADA"/>
        </w:tc>
      </w:tr>
    </w:tbl>
    <w:p w14:paraId="16C436C8" w14:textId="77777777" w:rsidR="00555BEB" w:rsidRDefault="00555BEB" w:rsidP="00555BEB"/>
    <w:p w14:paraId="00765DC4" w14:textId="772FE4BE" w:rsidR="00555BEB" w:rsidRDefault="00555BEB" w:rsidP="00555BEB">
      <w:pPr>
        <w:ind w:firstLine="720"/>
      </w:pPr>
      <w:r>
        <w:t xml:space="preserve">Paris’s law is a powerful and simple tool. Paris original </w:t>
      </w:r>
      <w:r w:rsidRPr="00134ABF">
        <w:rPr>
          <w:noProof/>
        </w:rPr>
        <w:t>law</w:t>
      </w:r>
      <w:r>
        <w:t xml:space="preserve"> (1961) has </w:t>
      </w:r>
      <w:r w:rsidRPr="00134ABF">
        <w:rPr>
          <w:noProof/>
        </w:rPr>
        <w:t>been improved</w:t>
      </w:r>
      <w:r>
        <w:t xml:space="preserve"> over the years (Forman et al. 1967; Erdogan and Ratwani 1970; Elber 1971; Donahue et al. 1972). </w:t>
      </w:r>
      <w:r w:rsidRPr="00826623">
        <w:rPr>
          <w:noProof/>
        </w:rPr>
        <w:t>There are more advanced models that predict</w:t>
      </w:r>
      <w:r>
        <w:t xml:space="preserve"> crack growth </w:t>
      </w:r>
      <w:r w:rsidR="000E62D6">
        <w:t>but</w:t>
      </w:r>
      <w:r>
        <w:t xml:space="preserve"> require additional lab measurements (Farahmand</w:t>
      </w:r>
      <w:r w:rsidR="00532685">
        <w:t>,</w:t>
      </w:r>
      <w:r>
        <w:t xml:space="preserve"> 2001), which may not be available. Thus, Paris’ law is commonly used in fracture mechanics, even if its results may remain less accurate than the more advanced models. </w:t>
      </w:r>
    </w:p>
    <w:p w14:paraId="57F7EA24" w14:textId="77777777" w:rsidR="00555BEB" w:rsidRDefault="00555BEB" w:rsidP="00555BEB">
      <w:pPr>
        <w:ind w:firstLine="720"/>
      </w:pPr>
      <w:r>
        <w:t xml:space="preserve">In petroleum engineering, we usually increase the fluid pressure monotonically until the formation or rock sample fails, in conventional fracturing (a single cycle). In cycling fracturing, the fluid pressure is increased and decreased cyclically until the </w:t>
      </w:r>
      <w:r w:rsidRPr="00AD65DD">
        <w:rPr>
          <w:noProof/>
        </w:rPr>
        <w:t>sample</w:t>
      </w:r>
      <w:r>
        <w:t xml:space="preserve"> fails. This </w:t>
      </w:r>
      <w:r w:rsidR="000E62D6">
        <w:t xml:space="preserve">method </w:t>
      </w:r>
      <w:r>
        <w:t xml:space="preserve">differs from </w:t>
      </w:r>
      <w:r w:rsidRPr="00AD65DD">
        <w:rPr>
          <w:noProof/>
        </w:rPr>
        <w:t>conventional</w:t>
      </w:r>
      <w:r>
        <w:t xml:space="preserve"> fracturing, in which the </w:t>
      </w:r>
      <w:r w:rsidRPr="00134ABF">
        <w:rPr>
          <w:noProof/>
        </w:rPr>
        <w:t>fluid</w:t>
      </w:r>
      <w:r>
        <w:t xml:space="preserve"> pressure is increased monotonically to reach failure in a single cycle. </w:t>
      </w:r>
    </w:p>
    <w:p w14:paraId="5CDE3AEC" w14:textId="1CEA3016" w:rsidR="00555BEB" w:rsidRDefault="00826623" w:rsidP="00461F92">
      <w:pPr>
        <w:ind w:firstLine="720"/>
      </w:pPr>
      <w:r>
        <w:rPr>
          <w:noProof/>
        </w:rPr>
        <w:t>The fracture toughness governs rock failure due to the presence of a crack</w:t>
      </w:r>
      <w:r w:rsidR="00555BEB">
        <w:t xml:space="preserve">. The rock fails at lower tensile stress in cyclic fracturing than in conventional fracturing due </w:t>
      </w:r>
      <w:r w:rsidR="00555BEB">
        <w:lastRenderedPageBreak/>
        <w:t>to the crack growth in the cycles</w:t>
      </w:r>
      <w:r w:rsidR="00FC1CAE">
        <w:t xml:space="preserve"> (Patel </w:t>
      </w:r>
      <w:r w:rsidR="00FC1CAE" w:rsidRPr="00062DDD">
        <w:rPr>
          <w:noProof/>
        </w:rPr>
        <w:t>et al</w:t>
      </w:r>
      <w:r w:rsidR="00062DDD">
        <w:rPr>
          <w:noProof/>
        </w:rPr>
        <w:t>.</w:t>
      </w:r>
      <w:r w:rsidR="00FC1CAE">
        <w:t>, 2017)</w:t>
      </w:r>
      <w:r w:rsidR="00555BEB">
        <w:t xml:space="preserve">. </w:t>
      </w:r>
      <w:r w:rsidR="00555BEB" w:rsidRPr="00047EF0">
        <w:rPr>
          <w:noProof/>
        </w:rPr>
        <w:t>A larger</w:t>
      </w:r>
      <w:r w:rsidR="00555BEB">
        <w:t xml:space="preserve"> crack length corresponds to a higher SIF for a given stress condition (Eq. 2). </w:t>
      </w:r>
    </w:p>
    <w:p w14:paraId="54875EDA" w14:textId="77777777" w:rsidR="00D20D71" w:rsidRDefault="00555BEB" w:rsidP="0057286A">
      <w:pPr>
        <w:ind w:firstLine="720"/>
      </w:pPr>
      <w:r>
        <w:t>In the present study, we model rock failure under cyclic loading based on a modified Paris law. We first determine the unknown parameters of the model based on those available in the literature. We then predict the breakdown pressure and the number of cycles required for another sample using tuned model. To do this, we propose a workflow, whose results are promising.</w:t>
      </w:r>
    </w:p>
    <w:p w14:paraId="2F29513E" w14:textId="289B35B9" w:rsidR="00BF085A" w:rsidRDefault="00921517" w:rsidP="00BF085A">
      <w:r>
        <w:tab/>
      </w:r>
    </w:p>
    <w:p w14:paraId="31360005" w14:textId="69312007" w:rsidR="00F02DAE" w:rsidRDefault="00F02DAE" w:rsidP="00F02DAE">
      <w:pPr>
        <w:pStyle w:val="Heading2"/>
      </w:pPr>
      <w:bookmarkStart w:id="53" w:name="_Toc513799868"/>
      <w:r>
        <w:t>2.6 Breakdown Pressure</w:t>
      </w:r>
      <w:bookmarkEnd w:id="53"/>
    </w:p>
    <w:p w14:paraId="2E0C9C12" w14:textId="0890714C" w:rsidR="006D526F" w:rsidRDefault="00D60006" w:rsidP="00F02DAE">
      <w:r>
        <w:tab/>
      </w:r>
      <w:r w:rsidR="006D526F">
        <w:t>Haimson and Fairhurst</w:t>
      </w:r>
      <w:r w:rsidR="00941145">
        <w:t xml:space="preserve"> (1969) performed hydraulic fracturing experiments on </w:t>
      </w:r>
      <w:r w:rsidR="00941145" w:rsidRPr="00AD65DD">
        <w:rPr>
          <w:noProof/>
        </w:rPr>
        <w:t>hydrostone</w:t>
      </w:r>
      <w:r w:rsidR="00941145">
        <w:t xml:space="preserve"> to investigate the effects of borehole diameter and injection rate on breakdown pressure. Their study concluded that with increasing pressurization rate, breakdown pressure </w:t>
      </w:r>
      <w:r w:rsidR="00D97847" w:rsidRPr="00047EF0">
        <w:rPr>
          <w:noProof/>
        </w:rPr>
        <w:t>increases</w:t>
      </w:r>
      <w:r w:rsidR="00D97847">
        <w:t xml:space="preserve">. They also </w:t>
      </w:r>
      <w:r w:rsidR="00062DDD">
        <w:rPr>
          <w:noProof/>
        </w:rPr>
        <w:t>foun</w:t>
      </w:r>
      <w:r w:rsidR="00D97847" w:rsidRPr="00062DDD">
        <w:rPr>
          <w:noProof/>
        </w:rPr>
        <w:t>d</w:t>
      </w:r>
      <w:r w:rsidR="00D97847">
        <w:t xml:space="preserve"> that the larger the borehole, the lower is the value of breakdown pressure.</w:t>
      </w:r>
    </w:p>
    <w:p w14:paraId="293E2B2F" w14:textId="24D814FA" w:rsidR="00D97847" w:rsidRDefault="007C6D18" w:rsidP="00FD1043">
      <w:pPr>
        <w:ind w:firstLine="720"/>
      </w:pPr>
      <w:r w:rsidRPr="007C6D18">
        <w:t xml:space="preserve">Guo </w:t>
      </w:r>
      <w:r w:rsidRPr="00062DDD">
        <w:rPr>
          <w:noProof/>
        </w:rPr>
        <w:t>et al</w:t>
      </w:r>
      <w:r w:rsidR="00062DDD">
        <w:rPr>
          <w:noProof/>
        </w:rPr>
        <w:t>.</w:t>
      </w:r>
      <w:r w:rsidRPr="007C6D18">
        <w:t xml:space="preserve"> (1993a, b) con</w:t>
      </w:r>
      <w:r w:rsidRPr="008E42CB">
        <w:t>ducted fracturing</w:t>
      </w:r>
      <w:r>
        <w:t xml:space="preserve"> experiments on </w:t>
      </w:r>
      <w:r w:rsidRPr="00047EF0">
        <w:rPr>
          <w:noProof/>
        </w:rPr>
        <w:t>gypstone</w:t>
      </w:r>
      <w:r>
        <w:t xml:space="preserve"> blocks to study the effect of least principal stress on fracture propagation. They concluded that the breakdown pressure increased with increasing injection rate and vice versa. </w:t>
      </w:r>
    </w:p>
    <w:p w14:paraId="5FA1DC7F" w14:textId="66516175" w:rsidR="007C6D18" w:rsidRDefault="007C6D18" w:rsidP="00FD1043">
      <w:pPr>
        <w:ind w:firstLine="720"/>
      </w:pPr>
      <w:r w:rsidRPr="007C6D18">
        <w:t xml:space="preserve">Morita </w:t>
      </w:r>
      <w:r w:rsidRPr="00F04120">
        <w:rPr>
          <w:noProof/>
        </w:rPr>
        <w:t>et al</w:t>
      </w:r>
      <w:r w:rsidR="00F04120">
        <w:rPr>
          <w:noProof/>
        </w:rPr>
        <w:t>.</w:t>
      </w:r>
      <w:r w:rsidRPr="007C6D18">
        <w:t xml:space="preserve"> (1996) performed hy</w:t>
      </w:r>
      <w:r w:rsidRPr="008E42CB">
        <w:t>draulic fracturing</w:t>
      </w:r>
      <w:r>
        <w:t xml:space="preserve"> experiments on cubic blocks of Berea sandstone, Mancos shale</w:t>
      </w:r>
      <w:r w:rsidR="00F04120">
        <w:t>,</w:t>
      </w:r>
      <w:r>
        <w:t xml:space="preserve"> </w:t>
      </w:r>
      <w:r w:rsidRPr="00F04120">
        <w:rPr>
          <w:noProof/>
        </w:rPr>
        <w:t>and</w:t>
      </w:r>
      <w:r>
        <w:t xml:space="preserve"> </w:t>
      </w:r>
      <w:r w:rsidR="00D60006">
        <w:t>C</w:t>
      </w:r>
      <w:r>
        <w:t xml:space="preserve">astlegate sandstone. They concluded that the breakdown pressure </w:t>
      </w:r>
      <w:r w:rsidR="007E75E9">
        <w:t xml:space="preserve">could not </w:t>
      </w:r>
      <w:r w:rsidR="007E75E9" w:rsidRPr="00047EF0">
        <w:rPr>
          <w:noProof/>
        </w:rPr>
        <w:t>be predicted</w:t>
      </w:r>
      <w:r w:rsidR="007E75E9">
        <w:t xml:space="preserve"> with existing </w:t>
      </w:r>
      <w:r w:rsidR="00D60006">
        <w:t>theories,</w:t>
      </w:r>
      <w:r w:rsidR="007E75E9">
        <w:t xml:space="preserve"> but it was thought to be a function of Young’s modulus of the formation, wellbore size</w:t>
      </w:r>
      <w:r w:rsidR="00F04120">
        <w:t>,</w:t>
      </w:r>
      <w:r w:rsidR="007E75E9">
        <w:t xml:space="preserve"> </w:t>
      </w:r>
      <w:r w:rsidR="007E75E9" w:rsidRPr="00F04120">
        <w:rPr>
          <w:noProof/>
        </w:rPr>
        <w:t>and</w:t>
      </w:r>
      <w:r w:rsidR="007E75E9">
        <w:t xml:space="preserve"> drilling fluid.</w:t>
      </w:r>
    </w:p>
    <w:p w14:paraId="35F32AF9" w14:textId="4CC47031" w:rsidR="00225E40" w:rsidRDefault="00225E40" w:rsidP="00F02DAE"/>
    <w:p w14:paraId="2710EA8F" w14:textId="53A17B12" w:rsidR="00225E40" w:rsidRPr="007C6D18" w:rsidRDefault="00225E40" w:rsidP="00FD1043">
      <w:pPr>
        <w:ind w:firstLine="720"/>
      </w:pPr>
      <w:r>
        <w:lastRenderedPageBreak/>
        <w:t>Bohloli and de Pater (2006) performed hydraulic fracturing experiments on saturated cylindrical rock samples of</w:t>
      </w:r>
      <w:r w:rsidR="009567D7">
        <w:t xml:space="preserve"> </w:t>
      </w:r>
      <w:r>
        <w:t xml:space="preserve">size 0.51m in length and 0.4m in diameter, prepared in </w:t>
      </w:r>
      <w:r w:rsidR="00BE429A">
        <w:t xml:space="preserve">the </w:t>
      </w:r>
      <w:r w:rsidRPr="00FD1043">
        <w:rPr>
          <w:noProof/>
        </w:rPr>
        <w:t>lab</w:t>
      </w:r>
      <w:r>
        <w:t xml:space="preserve"> by compacting </w:t>
      </w:r>
      <w:r w:rsidR="005F572C">
        <w:t xml:space="preserve">quartz sand of 90 </w:t>
      </w:r>
      <w:r w:rsidR="005F572C">
        <w:rPr>
          <w:rFonts w:cstheme="minorHAnsi"/>
        </w:rPr>
        <w:t>µ</w:t>
      </w:r>
      <w:r w:rsidR="005F572C">
        <w:t xml:space="preserve">m grain size. </w:t>
      </w:r>
      <w:r w:rsidR="00CD2C81">
        <w:t>They observed that the breakdown pressure was 1.5 to 2.5 times the minimum confining stress.</w:t>
      </w:r>
    </w:p>
    <w:p w14:paraId="0F2296CF" w14:textId="669A58F7" w:rsidR="00E56035" w:rsidRDefault="00E56035" w:rsidP="00FD1043">
      <w:pPr>
        <w:ind w:firstLine="720"/>
      </w:pPr>
      <w:r>
        <w:t>Jin et al. (2013) predicted breakdown pressures using a weight function method. They conducted sensitivity studies to investigate the influence of crack leng</w:t>
      </w:r>
      <w:r w:rsidR="000D42C2">
        <w:t>t</w:t>
      </w:r>
      <w:r>
        <w:t xml:space="preserve">h, orientation, in-situ stress contrast and fracture toughness on breakdown pressure. Their results indicated that breakdown pressure decreases with increasing crack length. Crack orientation also influences breakdown pressure. There is </w:t>
      </w:r>
      <w:r w:rsidR="00BE429A">
        <w:t xml:space="preserve">the </w:t>
      </w:r>
      <w:r w:rsidRPr="00BE429A">
        <w:rPr>
          <w:noProof/>
        </w:rPr>
        <w:t>influence</w:t>
      </w:r>
      <w:r>
        <w:t xml:space="preserve"> of stress contrast on breakdown pressure. As stress contrast increases, the breakdown pressure decreases (mostly effects smaller cracks). The breakdown pressure increases with increase in fracture toughness. The fracture toughness itself changes with rock type. Increasing confining pressure or temperature will increase the fracture toughness.</w:t>
      </w:r>
    </w:p>
    <w:p w14:paraId="22446079" w14:textId="4B6E48FA" w:rsidR="00395E77" w:rsidRPr="009C7D82" w:rsidRDefault="009C7D82" w:rsidP="00FD1043">
      <w:pPr>
        <w:ind w:firstLine="720"/>
      </w:pPr>
      <w:r>
        <w:t xml:space="preserve">Breakdown pressure in the field can </w:t>
      </w:r>
      <w:r w:rsidRPr="00FD1043">
        <w:rPr>
          <w:noProof/>
        </w:rPr>
        <w:t>be obtained</w:t>
      </w:r>
      <w:r>
        <w:t xml:space="preserve"> from a</w:t>
      </w:r>
      <w:r w:rsidR="00A744AE">
        <w:t xml:space="preserve"> Diagnostic fracture injection test </w:t>
      </w:r>
      <w:r w:rsidR="00A744AE" w:rsidRPr="00BE429A">
        <w:rPr>
          <w:noProof/>
        </w:rPr>
        <w:t>an</w:t>
      </w:r>
      <w:r w:rsidR="00BE429A">
        <w:rPr>
          <w:noProof/>
        </w:rPr>
        <w:t>al</w:t>
      </w:r>
      <w:r w:rsidR="00A744AE" w:rsidRPr="00BE429A">
        <w:rPr>
          <w:noProof/>
        </w:rPr>
        <w:t>ysis</w:t>
      </w:r>
      <w:r w:rsidR="00A744AE">
        <w:t xml:space="preserve"> (Barree </w:t>
      </w:r>
      <w:r w:rsidR="00A744AE" w:rsidRPr="00BE429A">
        <w:rPr>
          <w:noProof/>
        </w:rPr>
        <w:t>et al</w:t>
      </w:r>
      <w:r w:rsidR="00BE429A">
        <w:rPr>
          <w:noProof/>
        </w:rPr>
        <w:t>.</w:t>
      </w:r>
      <w:r w:rsidR="00A744AE">
        <w:t xml:space="preserve">, 2015). </w:t>
      </w:r>
      <w:r w:rsidR="00794B54">
        <w:t>In a DFIT</w:t>
      </w:r>
      <w:r w:rsidR="00C93D9A">
        <w:t xml:space="preserve"> (</w:t>
      </w:r>
      <w:r w:rsidR="00C93D9A">
        <w:fldChar w:fldCharType="begin"/>
      </w:r>
      <w:r w:rsidR="00C93D9A">
        <w:instrText xml:space="preserve"> REF _Ref513305941 \h </w:instrText>
      </w:r>
      <w:r w:rsidR="00C93D9A">
        <w:fldChar w:fldCharType="separate"/>
      </w:r>
      <w:r w:rsidR="00073517" w:rsidRPr="00210DD1">
        <w:t xml:space="preserve">Figure </w:t>
      </w:r>
      <w:r w:rsidR="00073517">
        <w:rPr>
          <w:noProof/>
        </w:rPr>
        <w:t>17</w:t>
      </w:r>
      <w:r w:rsidR="00C93D9A">
        <w:fldChar w:fldCharType="end"/>
      </w:r>
      <w:r w:rsidR="00C93D9A">
        <w:t>)</w:t>
      </w:r>
      <w:r w:rsidR="00794B54">
        <w:t>, the wellbore is fill</w:t>
      </w:r>
      <w:r w:rsidR="00E84E98">
        <w:t xml:space="preserve">ed </w:t>
      </w:r>
      <w:r w:rsidR="00794B54">
        <w:t>up with fluid</w:t>
      </w:r>
      <w:r w:rsidR="00BE429A">
        <w:t>,</w:t>
      </w:r>
      <w:r w:rsidR="00794B54">
        <w:t xml:space="preserve"> </w:t>
      </w:r>
      <w:r w:rsidR="00794B54" w:rsidRPr="00BE429A">
        <w:rPr>
          <w:noProof/>
        </w:rPr>
        <w:t>and</w:t>
      </w:r>
      <w:r w:rsidR="00794B54">
        <w:t xml:space="preserve"> the </w:t>
      </w:r>
      <w:r w:rsidR="00794B54" w:rsidRPr="00AD65DD">
        <w:rPr>
          <w:noProof/>
        </w:rPr>
        <w:t>fluid</w:t>
      </w:r>
      <w:r w:rsidR="00794B54">
        <w:t xml:space="preserve"> is continued </w:t>
      </w:r>
      <w:r w:rsidR="00E84E98">
        <w:t xml:space="preserve">to be injected causing the pressure to rise quickly until initial breakdown occurs. </w:t>
      </w:r>
      <w:r w:rsidR="00C6386E">
        <w:t xml:space="preserve">There will be a sharp drop in </w:t>
      </w:r>
      <w:r w:rsidR="00C6386E" w:rsidRPr="00047EF0">
        <w:rPr>
          <w:noProof/>
        </w:rPr>
        <w:t>pressure</w:t>
      </w:r>
      <w:r w:rsidR="00C6386E">
        <w:t xml:space="preserve"> when the </w:t>
      </w:r>
      <w:r w:rsidR="00C6386E" w:rsidRPr="00047EF0">
        <w:rPr>
          <w:noProof/>
        </w:rPr>
        <w:t>breakdown</w:t>
      </w:r>
      <w:r w:rsidR="00C6386E">
        <w:t xml:space="preserve"> occurs. Then fluids are continued to be pumped for more time to get the fracture to extend just outside the invaded zone and into the </w:t>
      </w:r>
      <w:r w:rsidR="00C6386E" w:rsidRPr="00047EF0">
        <w:rPr>
          <w:noProof/>
        </w:rPr>
        <w:t>native</w:t>
      </w:r>
      <w:r w:rsidR="00C6386E">
        <w:t xml:space="preserve"> reservoir</w:t>
      </w:r>
      <w:r w:rsidR="0000483F">
        <w:t xml:space="preserve">. Next, the pump </w:t>
      </w:r>
      <w:r w:rsidR="0000483F" w:rsidRPr="00047EF0">
        <w:rPr>
          <w:noProof/>
        </w:rPr>
        <w:t>is shut</w:t>
      </w:r>
      <w:r w:rsidR="0000483F">
        <w:t xml:space="preserve"> which causes an instantaneous drop </w:t>
      </w:r>
      <w:r w:rsidR="005E5EA0">
        <w:t xml:space="preserve">in pressure and the pressure recording at this instant is ISIP (Initial </w:t>
      </w:r>
      <w:r w:rsidR="005E5EA0" w:rsidRPr="00BE429A">
        <w:rPr>
          <w:noProof/>
        </w:rPr>
        <w:t>shut</w:t>
      </w:r>
      <w:r w:rsidR="00BE429A">
        <w:rPr>
          <w:noProof/>
        </w:rPr>
        <w:t>-</w:t>
      </w:r>
      <w:r w:rsidR="005E5EA0" w:rsidRPr="00BE429A">
        <w:rPr>
          <w:noProof/>
        </w:rPr>
        <w:t>in</w:t>
      </w:r>
      <w:r w:rsidR="005E5EA0">
        <w:t xml:space="preserve"> </w:t>
      </w:r>
      <w:r w:rsidR="005E5EA0" w:rsidRPr="00612E6F">
        <w:rPr>
          <w:noProof/>
        </w:rPr>
        <w:t>pressure</w:t>
      </w:r>
      <w:r w:rsidR="005E5EA0">
        <w:t xml:space="preserve">). </w:t>
      </w:r>
      <w:r w:rsidR="00C240EF">
        <w:t xml:space="preserve">As we continue to monitor the shun in </w:t>
      </w:r>
      <w:r w:rsidR="00C240EF" w:rsidRPr="00047EF0">
        <w:rPr>
          <w:noProof/>
        </w:rPr>
        <w:t>pressure</w:t>
      </w:r>
      <w:r w:rsidR="00C240EF">
        <w:t>, the fluid from the fracture leaks off into the formation</w:t>
      </w:r>
      <w:r w:rsidR="00943F2D">
        <w:t xml:space="preserve">. We are then able to determine the fracture closure pressure </w:t>
      </w:r>
      <w:r w:rsidR="00007A85">
        <w:t xml:space="preserve">from the </w:t>
      </w:r>
      <w:r w:rsidR="00007A85" w:rsidRPr="00047EF0">
        <w:rPr>
          <w:noProof/>
        </w:rPr>
        <w:t>pressure</w:t>
      </w:r>
      <w:r w:rsidR="00007A85">
        <w:t xml:space="preserve"> </w:t>
      </w:r>
      <w:r w:rsidR="00007A85" w:rsidRPr="00047EF0">
        <w:rPr>
          <w:noProof/>
        </w:rPr>
        <w:t>fall</w:t>
      </w:r>
      <w:r w:rsidR="00007A85">
        <w:t xml:space="preserve"> off.</w:t>
      </w:r>
    </w:p>
    <w:p w14:paraId="74F4F88D" w14:textId="77777777" w:rsidR="00D341C1" w:rsidRDefault="002A352A" w:rsidP="00FD1043">
      <w:pPr>
        <w:keepNext/>
        <w:jc w:val="center"/>
      </w:pPr>
      <w:r>
        <w:rPr>
          <w:noProof/>
          <w:lang w:bidi="ar-SA"/>
        </w:rPr>
        <w:lastRenderedPageBreak/>
        <w:drawing>
          <wp:inline distT="0" distB="0" distL="0" distR="0" wp14:anchorId="73829793" wp14:editId="4D2F6DB2">
            <wp:extent cx="3530363" cy="2023900"/>
            <wp:effectExtent l="0" t="0" r="0" b="0"/>
            <wp:docPr id="12321" name="Picture 1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51483" cy="2036008"/>
                    </a:xfrm>
                    <a:prstGeom prst="rect">
                      <a:avLst/>
                    </a:prstGeom>
                  </pic:spPr>
                </pic:pic>
              </a:graphicData>
            </a:graphic>
          </wp:inline>
        </w:drawing>
      </w:r>
    </w:p>
    <w:p w14:paraId="0CE864B4" w14:textId="2B0F560C" w:rsidR="00395E77" w:rsidRPr="00210DD1" w:rsidRDefault="00D341C1" w:rsidP="00FD1043">
      <w:pPr>
        <w:pStyle w:val="Caption"/>
        <w:jc w:val="center"/>
      </w:pPr>
      <w:bookmarkStart w:id="54" w:name="_Ref513305941"/>
      <w:bookmarkStart w:id="55" w:name="_Toc513306772"/>
      <w:r w:rsidRPr="00210DD1">
        <w:t xml:space="preserve">Figure </w:t>
      </w:r>
      <w:r>
        <w:fldChar w:fldCharType="begin"/>
      </w:r>
      <w:r w:rsidRPr="00210DD1">
        <w:instrText xml:space="preserve"> SEQ Figure \* ARABIC </w:instrText>
      </w:r>
      <w:r>
        <w:fldChar w:fldCharType="separate"/>
      </w:r>
      <w:r w:rsidR="00073517">
        <w:rPr>
          <w:noProof/>
        </w:rPr>
        <w:t>17</w:t>
      </w:r>
      <w:r>
        <w:fldChar w:fldCharType="end"/>
      </w:r>
      <w:bookmarkEnd w:id="54"/>
      <w:r w:rsidR="00FC219E">
        <w:t xml:space="preserve"> –</w:t>
      </w:r>
      <w:r w:rsidRPr="00210DD1">
        <w:t xml:space="preserve"> Diagnostic Fracture injection t</w:t>
      </w:r>
      <w:r w:rsidRPr="00FD1043">
        <w:t>est to</w:t>
      </w:r>
      <w:r>
        <w:t xml:space="preserve"> determine the breakdown pressure</w:t>
      </w:r>
      <w:r w:rsidR="000259B2">
        <w:t xml:space="preserve">. The red curve represents the </w:t>
      </w:r>
      <w:r w:rsidR="000259B2" w:rsidRPr="00210DD1">
        <w:rPr>
          <w:noProof/>
        </w:rPr>
        <w:t>pressure</w:t>
      </w:r>
      <w:r w:rsidR="00612E6F" w:rsidRPr="00FD1043">
        <w:rPr>
          <w:noProof/>
        </w:rPr>
        <w:t>,</w:t>
      </w:r>
      <w:r w:rsidR="000259B2">
        <w:t xml:space="preserve"> </w:t>
      </w:r>
      <w:r w:rsidR="000259B2" w:rsidRPr="00FD1043">
        <w:rPr>
          <w:noProof/>
        </w:rPr>
        <w:t>and</w:t>
      </w:r>
      <w:r w:rsidR="000259B2">
        <w:t xml:space="preserve"> the black curve represents the injection rate</w:t>
      </w:r>
      <w:r w:rsidR="00B66387">
        <w:t xml:space="preserve">. </w:t>
      </w:r>
      <w:r>
        <w:t xml:space="preserve">(Barree </w:t>
      </w:r>
      <w:r w:rsidRPr="00210DD1">
        <w:rPr>
          <w:noProof/>
        </w:rPr>
        <w:t>et al</w:t>
      </w:r>
      <w:r w:rsidR="00612E6F">
        <w:rPr>
          <w:noProof/>
        </w:rPr>
        <w:t>.</w:t>
      </w:r>
      <w:r>
        <w:t>, 2015)</w:t>
      </w:r>
      <w:bookmarkEnd w:id="55"/>
    </w:p>
    <w:p w14:paraId="4A6C1240" w14:textId="77777777" w:rsidR="00395E77" w:rsidRPr="00D341C1" w:rsidRDefault="00395E77" w:rsidP="00BF085A"/>
    <w:p w14:paraId="335D838C" w14:textId="2FED1F06" w:rsidR="00BD3654" w:rsidRDefault="00BD3654" w:rsidP="00BF085A"/>
    <w:p w14:paraId="4B29ADA9" w14:textId="0B3AC29C" w:rsidR="001F26F0" w:rsidRDefault="001F26F0" w:rsidP="001F26F0">
      <w:pPr>
        <w:pStyle w:val="Heading2"/>
      </w:pPr>
      <w:bookmarkStart w:id="56" w:name="_Toc513799869"/>
      <w:r>
        <w:t>2.7 Limitations</w:t>
      </w:r>
      <w:r w:rsidR="00B933C9">
        <w:t xml:space="preserve"> and </w:t>
      </w:r>
      <w:r w:rsidR="007307EA">
        <w:t>Future Work</w:t>
      </w:r>
      <w:bookmarkEnd w:id="56"/>
    </w:p>
    <w:p w14:paraId="42C4F541" w14:textId="09393273" w:rsidR="00EF79E1" w:rsidRPr="00BF1697" w:rsidRDefault="00EF79E1" w:rsidP="00FD1043">
      <w:pPr>
        <w:ind w:firstLine="720"/>
      </w:pPr>
      <w:r>
        <w:t xml:space="preserve">In our work, we study the breakdown pressure at laboratory scale with fixed confining pressure, room temperature, </w:t>
      </w:r>
      <w:r w:rsidRPr="00AD65DD">
        <w:rPr>
          <w:noProof/>
        </w:rPr>
        <w:t>fixed</w:t>
      </w:r>
      <w:r>
        <w:t xml:space="preserve"> stress anisotropy, homogeneous isotropic rock with 50 </w:t>
      </w:r>
      <w:r w:rsidRPr="00594718">
        <w:rPr>
          <w:noProof/>
        </w:rPr>
        <w:t>cp</w:t>
      </w:r>
      <w:r>
        <w:t xml:space="preserve"> vegetable oil injection. Changing any of these variables may influence the results. Additional laboratory experiments to see these sensitivities are out of scope for this work.</w:t>
      </w:r>
      <w:r w:rsidR="00F15663">
        <w:t xml:space="preserve"> But for completeness, I discuss these sensitivities published in literature.</w:t>
      </w:r>
    </w:p>
    <w:p w14:paraId="36CC0006" w14:textId="6286F6F6" w:rsidR="001F26F0" w:rsidRDefault="001F26F0" w:rsidP="00BF085A"/>
    <w:p w14:paraId="6A5E7BD5" w14:textId="382A5618" w:rsidR="003232E5" w:rsidRDefault="003232E5" w:rsidP="003232E5">
      <w:pPr>
        <w:pStyle w:val="Heading3"/>
      </w:pPr>
      <w:bookmarkStart w:id="57" w:name="_Toc513799870"/>
      <w:r>
        <w:t xml:space="preserve">2.7.1 </w:t>
      </w:r>
      <w:r w:rsidR="00A062B1">
        <w:t>Effect</w:t>
      </w:r>
      <w:r>
        <w:t xml:space="preserve"> of </w:t>
      </w:r>
      <w:r w:rsidR="00A062B1">
        <w:t>thermal stresses</w:t>
      </w:r>
      <w:bookmarkEnd w:id="57"/>
    </w:p>
    <w:p w14:paraId="2B9462D1" w14:textId="4BDF661A" w:rsidR="00A778ED" w:rsidRDefault="00047EF0" w:rsidP="00BF085A">
      <w:r>
        <w:tab/>
      </w:r>
      <w:r w:rsidR="00E440B6" w:rsidRPr="008E42CB">
        <w:t xml:space="preserve">In thermal fracturing technique, </w:t>
      </w:r>
      <w:r w:rsidR="0016332B" w:rsidRPr="008E42CB">
        <w:t>the temperature</w:t>
      </w:r>
      <w:r w:rsidR="0016332B">
        <w:t xml:space="preserve"> of rock in the near-wellbore zone </w:t>
      </w:r>
      <w:r w:rsidR="0016332B" w:rsidRPr="00AD65DD">
        <w:rPr>
          <w:noProof/>
        </w:rPr>
        <w:t>is reduced</w:t>
      </w:r>
      <w:r w:rsidR="0016332B">
        <w:t xml:space="preserve">. </w:t>
      </w:r>
      <w:r w:rsidR="00443F8E" w:rsidRPr="00AD65DD">
        <w:rPr>
          <w:noProof/>
        </w:rPr>
        <w:t>This</w:t>
      </w:r>
      <w:r w:rsidR="00443F8E">
        <w:t xml:space="preserve"> </w:t>
      </w:r>
      <w:r w:rsidR="00443F8E" w:rsidRPr="00594718">
        <w:rPr>
          <w:noProof/>
        </w:rPr>
        <w:t>is accomplished</w:t>
      </w:r>
      <w:r w:rsidR="00443F8E">
        <w:t xml:space="preserve"> by </w:t>
      </w:r>
      <w:r w:rsidR="00443F8E" w:rsidRPr="00594718">
        <w:rPr>
          <w:noProof/>
        </w:rPr>
        <w:t>injecting</w:t>
      </w:r>
      <w:r w:rsidR="00443F8E">
        <w:t xml:space="preserve"> cold fluids into the hot reservoir rock</w:t>
      </w:r>
      <w:r w:rsidR="00E44FED">
        <w:t xml:space="preserve"> which</w:t>
      </w:r>
      <w:r w:rsidR="0016332B">
        <w:t xml:space="preserve"> leads to </w:t>
      </w:r>
      <w:r w:rsidR="00DE1DB0">
        <w:t xml:space="preserve">the development of thermal fractures. </w:t>
      </w:r>
      <w:r w:rsidR="00704A48" w:rsidRPr="0016332B">
        <w:t xml:space="preserve">Enayatpour et al. </w:t>
      </w:r>
      <w:r w:rsidR="00704A48" w:rsidRPr="00C53C97">
        <w:t xml:space="preserve">(2014) conducted </w:t>
      </w:r>
      <w:r w:rsidR="00C53C97" w:rsidRPr="00C53C97">
        <w:t>d</w:t>
      </w:r>
      <w:r w:rsidR="00C53C97" w:rsidRPr="008E42CB">
        <w:t xml:space="preserve">iscrete element method </w:t>
      </w:r>
      <w:r w:rsidR="00C53C97">
        <w:t xml:space="preserve">(DEM) analysis to study </w:t>
      </w:r>
      <w:r w:rsidR="003C5BD1">
        <w:t>thermal fracturing in tight hydrocarbon formation. The</w:t>
      </w:r>
      <w:r w:rsidR="00BF6834">
        <w:t xml:space="preserve">ir results showed that thermal fracturing enhances </w:t>
      </w:r>
      <w:r w:rsidR="00612E6F">
        <w:t xml:space="preserve">the </w:t>
      </w:r>
      <w:r w:rsidR="00BF6834" w:rsidRPr="00612E6F">
        <w:rPr>
          <w:noProof/>
        </w:rPr>
        <w:t>permeability</w:t>
      </w:r>
      <w:r w:rsidR="00BF6834">
        <w:t xml:space="preserve"> of rock through </w:t>
      </w:r>
      <w:r w:rsidR="000C44C3">
        <w:t xml:space="preserve">reduction of the effective stress and lowering </w:t>
      </w:r>
      <w:r w:rsidR="00411F04">
        <w:t xml:space="preserve">of </w:t>
      </w:r>
      <w:r w:rsidR="000C44C3">
        <w:t xml:space="preserve">the tensile </w:t>
      </w:r>
      <w:r w:rsidR="000C44C3">
        <w:lastRenderedPageBreak/>
        <w:t xml:space="preserve">strength of </w:t>
      </w:r>
      <w:r w:rsidR="00612E6F">
        <w:t xml:space="preserve">the </w:t>
      </w:r>
      <w:r w:rsidR="000C44C3" w:rsidRPr="00594718">
        <w:rPr>
          <w:noProof/>
        </w:rPr>
        <w:t>rock</w:t>
      </w:r>
      <w:r w:rsidR="000C44C3">
        <w:t>.</w:t>
      </w:r>
      <w:r w:rsidR="00D911D9">
        <w:t xml:space="preserve"> </w:t>
      </w:r>
      <w:r w:rsidR="00D911D9" w:rsidRPr="00594718">
        <w:rPr>
          <w:noProof/>
        </w:rPr>
        <w:t>Lowering</w:t>
      </w:r>
      <w:r w:rsidR="00D911D9">
        <w:t xml:space="preserve"> the tensile strength results in </w:t>
      </w:r>
      <w:r w:rsidR="007035C6">
        <w:t xml:space="preserve">a </w:t>
      </w:r>
      <w:r w:rsidR="00D911D9" w:rsidRPr="00594718">
        <w:rPr>
          <w:noProof/>
        </w:rPr>
        <w:t>reduction</w:t>
      </w:r>
      <w:r w:rsidR="00D911D9">
        <w:t xml:space="preserve"> in breakdown pressure.</w:t>
      </w:r>
    </w:p>
    <w:p w14:paraId="20E5CE43" w14:textId="2B26A760" w:rsidR="00A062B1" w:rsidRDefault="00A062B1" w:rsidP="00BF085A"/>
    <w:p w14:paraId="7DF8DE6E" w14:textId="7BF65F7C" w:rsidR="00A062B1" w:rsidRDefault="00A062B1" w:rsidP="00A062B1">
      <w:pPr>
        <w:pStyle w:val="Heading3"/>
      </w:pPr>
      <w:bookmarkStart w:id="58" w:name="_Toc513799871"/>
      <w:r>
        <w:t>2.7.2 Effect of injection rate</w:t>
      </w:r>
      <w:r w:rsidR="00720283">
        <w:t xml:space="preserve"> and</w:t>
      </w:r>
      <w:r>
        <w:t xml:space="preserve"> fluid viscosity</w:t>
      </w:r>
      <w:bookmarkEnd w:id="58"/>
    </w:p>
    <w:p w14:paraId="71AFEE95" w14:textId="5C8AF593" w:rsidR="0017459F" w:rsidRDefault="00A062B1" w:rsidP="00BF085A">
      <w:r>
        <w:tab/>
      </w:r>
      <w:r w:rsidR="00FF406F">
        <w:t>Jun</w:t>
      </w:r>
      <w:r w:rsidR="00644F9A">
        <w:t>g</w:t>
      </w:r>
      <w:r w:rsidR="00FF406F">
        <w:t xml:space="preserve"> </w:t>
      </w:r>
      <w:r w:rsidR="00FF406F" w:rsidRPr="007035C6">
        <w:rPr>
          <w:noProof/>
        </w:rPr>
        <w:t>et al</w:t>
      </w:r>
      <w:r w:rsidR="007035C6">
        <w:rPr>
          <w:noProof/>
        </w:rPr>
        <w:t>.</w:t>
      </w:r>
      <w:r w:rsidR="00FF406F">
        <w:t xml:space="preserve"> (2014) </w:t>
      </w:r>
      <w:r w:rsidR="001A030E">
        <w:t xml:space="preserve">ran </w:t>
      </w:r>
      <w:r w:rsidR="00EC030E">
        <w:t xml:space="preserve">laboratory hydraulic fracturing experiments to see the influence of injection rate and viscosity on </w:t>
      </w:r>
      <w:r w:rsidR="00ED1AEA">
        <w:t>fracturing. They noticed that high viscosity and injecti</w:t>
      </w:r>
      <w:r w:rsidR="00EA23B0">
        <w:t xml:space="preserve">on rate resulted in higher breakdown pressure </w:t>
      </w:r>
      <w:r w:rsidR="003B26ED">
        <w:t>because of the effect of fluid infiltration.</w:t>
      </w:r>
      <w:r w:rsidR="00EA5F4D">
        <w:t xml:space="preserve"> </w:t>
      </w:r>
      <w:r w:rsidR="00C12900">
        <w:t xml:space="preserve">They explained that the low viscosity fluid </w:t>
      </w:r>
      <w:r w:rsidR="00C12900" w:rsidRPr="007035C6">
        <w:rPr>
          <w:noProof/>
        </w:rPr>
        <w:t>c</w:t>
      </w:r>
      <w:r w:rsidR="007035C6">
        <w:rPr>
          <w:noProof/>
        </w:rPr>
        <w:t>ould</w:t>
      </w:r>
      <w:r w:rsidR="00C12900">
        <w:t xml:space="preserve"> </w:t>
      </w:r>
      <w:r w:rsidR="00E957D3">
        <w:t xml:space="preserve">easily penetrate around </w:t>
      </w:r>
      <w:r w:rsidR="007035C6">
        <w:t xml:space="preserve">the </w:t>
      </w:r>
      <w:r w:rsidR="00E957D3" w:rsidRPr="007035C6">
        <w:rPr>
          <w:noProof/>
        </w:rPr>
        <w:t>borehole</w:t>
      </w:r>
      <w:r w:rsidR="009B5C23">
        <w:t xml:space="preserve">, causing the pore pressure to increase which reduce the effective stress around the </w:t>
      </w:r>
      <w:r w:rsidR="009B5C23" w:rsidRPr="00594718">
        <w:rPr>
          <w:noProof/>
        </w:rPr>
        <w:t>borehole</w:t>
      </w:r>
      <w:r w:rsidR="009B5C23">
        <w:t>.</w:t>
      </w:r>
    </w:p>
    <w:p w14:paraId="39366056" w14:textId="6A5C6A9C" w:rsidR="001A030E" w:rsidRDefault="001A030E" w:rsidP="00BF085A"/>
    <w:p w14:paraId="2D3AA24B" w14:textId="239BD7B6" w:rsidR="00A062B1" w:rsidRDefault="00A062B1" w:rsidP="00A062B1">
      <w:pPr>
        <w:pStyle w:val="Heading3"/>
      </w:pPr>
      <w:bookmarkStart w:id="59" w:name="_Toc513799872"/>
      <w:r>
        <w:t>2.7.</w:t>
      </w:r>
      <w:r w:rsidR="00F13387">
        <w:t>3</w:t>
      </w:r>
      <w:r>
        <w:t xml:space="preserve"> Effect of reservoir fluid</w:t>
      </w:r>
      <w:bookmarkEnd w:id="59"/>
    </w:p>
    <w:p w14:paraId="0A9BEF63" w14:textId="375C634C" w:rsidR="00325871" w:rsidRDefault="00325871" w:rsidP="00FD1043">
      <w:pPr>
        <w:ind w:firstLine="720"/>
      </w:pPr>
      <w:r>
        <w:t>Warpinski et al.</w:t>
      </w:r>
      <w:r w:rsidR="0076358E">
        <w:t xml:space="preserve"> (2001) report field observations where they see a narrower microseismic cloud </w:t>
      </w:r>
      <w:r w:rsidR="0076358E" w:rsidRPr="00AD65DD">
        <w:rPr>
          <w:noProof/>
        </w:rPr>
        <w:t>with respect to</w:t>
      </w:r>
      <w:r w:rsidR="0076358E">
        <w:t xml:space="preserve"> fracture length in a gas reservoir while they see </w:t>
      </w:r>
      <w:r w:rsidR="0076358E" w:rsidRPr="00AD65DD">
        <w:rPr>
          <w:noProof/>
        </w:rPr>
        <w:t>a wider</w:t>
      </w:r>
      <w:r w:rsidR="0076358E">
        <w:t xml:space="preserve"> </w:t>
      </w:r>
      <w:r w:rsidR="0076358E" w:rsidRPr="00AD65DD">
        <w:rPr>
          <w:noProof/>
        </w:rPr>
        <w:t>cloud</w:t>
      </w:r>
      <w:r w:rsidR="0076358E">
        <w:t xml:space="preserve"> </w:t>
      </w:r>
      <w:r w:rsidR="00936CCE" w:rsidRPr="009059BA">
        <w:rPr>
          <w:noProof/>
        </w:rPr>
        <w:t>with respect to</w:t>
      </w:r>
      <w:r w:rsidR="00936CCE">
        <w:t xml:space="preserve"> fracture length in </w:t>
      </w:r>
      <w:r w:rsidR="00936CCE" w:rsidRPr="009059BA">
        <w:rPr>
          <w:noProof/>
        </w:rPr>
        <w:t>a liquid saturated</w:t>
      </w:r>
      <w:r w:rsidR="00936CCE">
        <w:t xml:space="preserve"> </w:t>
      </w:r>
      <w:r w:rsidR="00936CCE" w:rsidRPr="009059BA">
        <w:rPr>
          <w:noProof/>
        </w:rPr>
        <w:t>reservoir</w:t>
      </w:r>
      <w:r w:rsidR="00936CCE">
        <w:t>.</w:t>
      </w:r>
    </w:p>
    <w:p w14:paraId="6E5A2C0E" w14:textId="5884258A" w:rsidR="000273F4" w:rsidRDefault="000273F4" w:rsidP="00BF085A"/>
    <w:p w14:paraId="1A8D795B" w14:textId="37F1E441" w:rsidR="00F13387" w:rsidRDefault="00F13387" w:rsidP="00F13387">
      <w:pPr>
        <w:pStyle w:val="Heading3"/>
      </w:pPr>
      <w:bookmarkStart w:id="60" w:name="_Toc513799873"/>
      <w:r>
        <w:t xml:space="preserve">2.7.4 </w:t>
      </w:r>
      <w:r w:rsidR="00F15CA9">
        <w:t>E</w:t>
      </w:r>
      <w:r>
        <w:t>ffect of cyclic fracturing on casing failure</w:t>
      </w:r>
      <w:bookmarkEnd w:id="60"/>
    </w:p>
    <w:p w14:paraId="5AC3D610" w14:textId="77C5FA72" w:rsidR="007E15B5" w:rsidRDefault="00756B6F" w:rsidP="00FD1043">
      <w:pPr>
        <w:ind w:firstLine="720"/>
      </w:pPr>
      <w:r>
        <w:t xml:space="preserve">Adams </w:t>
      </w:r>
      <w:r w:rsidRPr="00F81905">
        <w:rPr>
          <w:noProof/>
        </w:rPr>
        <w:t>et al</w:t>
      </w:r>
      <w:r w:rsidR="00F81905">
        <w:rPr>
          <w:noProof/>
        </w:rPr>
        <w:t>.</w:t>
      </w:r>
      <w:r>
        <w:t xml:space="preserve"> (2017) </w:t>
      </w:r>
      <w:r w:rsidRPr="009059BA">
        <w:rPr>
          <w:noProof/>
        </w:rPr>
        <w:t>show case</w:t>
      </w:r>
      <w:r>
        <w:t xml:space="preserve"> histories where casing failure has occurred due to </w:t>
      </w:r>
      <w:r w:rsidR="007A0F8E">
        <w:t>fat</w:t>
      </w:r>
      <w:r w:rsidR="004C5A7D">
        <w:t xml:space="preserve">igue during hydraulic fracturing. They mention that </w:t>
      </w:r>
      <w:r w:rsidR="00352D14">
        <w:t xml:space="preserve">fatigue failure may occur after a few cycles or after a lot more </w:t>
      </w:r>
      <w:r w:rsidR="00352D14" w:rsidRPr="009059BA">
        <w:rPr>
          <w:noProof/>
        </w:rPr>
        <w:t>cycles</w:t>
      </w:r>
      <w:r w:rsidR="00352D14">
        <w:t xml:space="preserve"> and this kind of failure is not well understood. </w:t>
      </w:r>
      <w:r w:rsidR="00381E70">
        <w:t xml:space="preserve">They point out that fatigue life </w:t>
      </w:r>
      <w:r w:rsidR="008D3391" w:rsidRPr="009059BA">
        <w:rPr>
          <w:noProof/>
        </w:rPr>
        <w:t>is strongly influenced</w:t>
      </w:r>
      <w:r w:rsidR="008D3391">
        <w:t xml:space="preserve"> by the surface finish, residual stress, subsurface cracks, stress concentrations, chemical environment and the </w:t>
      </w:r>
      <w:r w:rsidR="008D3391" w:rsidRPr="009059BA">
        <w:rPr>
          <w:noProof/>
        </w:rPr>
        <w:t>material</w:t>
      </w:r>
      <w:r w:rsidR="008D3391">
        <w:t xml:space="preserve"> toughness.</w:t>
      </w:r>
    </w:p>
    <w:p w14:paraId="046C4B2C" w14:textId="47A2772F" w:rsidR="00C35211" w:rsidRDefault="00C35211" w:rsidP="00C35211">
      <w:pPr>
        <w:pStyle w:val="Heading3"/>
      </w:pPr>
      <w:bookmarkStart w:id="61" w:name="_Toc513799874"/>
      <w:r>
        <w:lastRenderedPageBreak/>
        <w:t>2.7.5 Effect of upscaling results from laboratory to field for cyclic fracturing</w:t>
      </w:r>
      <w:bookmarkEnd w:id="61"/>
    </w:p>
    <w:p w14:paraId="0CCF3354" w14:textId="77777777" w:rsidR="00B37298" w:rsidRDefault="004B791D" w:rsidP="00C35211">
      <w:pPr>
        <w:ind w:firstLine="720"/>
      </w:pPr>
      <w:r>
        <w:t xml:space="preserve">Zang, Stephansson &amp; Zimmermann (2017) </w:t>
      </w:r>
      <w:r w:rsidR="00E006D3">
        <w:t>illustrated</w:t>
      </w:r>
      <w:r w:rsidR="00DC7994">
        <w:t xml:space="preserve"> that the reduction in breakdown pressures observed in laboratory scale are also </w:t>
      </w:r>
      <w:r w:rsidR="0033109C">
        <w:t>applicable in field scale. But the</w:t>
      </w:r>
      <w:r w:rsidR="0022521B">
        <w:t xml:space="preserve">y suggest that upscaling of cyclic hydraulic fracturing to </w:t>
      </w:r>
      <w:r w:rsidR="00395FFD">
        <w:t xml:space="preserve">wellbore scale should be approached with careful design of operational injection parameters </w:t>
      </w:r>
      <w:r w:rsidR="00755A87">
        <w:t xml:space="preserve">like number of cycles, injection duration, interval duration, rate increment per </w:t>
      </w:r>
      <w:r w:rsidR="00755A87" w:rsidRPr="00AD65DD">
        <w:rPr>
          <w:noProof/>
        </w:rPr>
        <w:t>cycle</w:t>
      </w:r>
      <w:r w:rsidR="00755A87">
        <w:t>, number of fracturing stages, etc.</w:t>
      </w:r>
    </w:p>
    <w:p w14:paraId="6E05DB1F" w14:textId="214DD1AB" w:rsidR="00B37298" w:rsidRDefault="00C72D07" w:rsidP="00B37298">
      <w:r>
        <w:t xml:space="preserve"> </w:t>
      </w:r>
      <w:r w:rsidR="00395FFD">
        <w:t xml:space="preserve"> </w:t>
      </w:r>
      <w:r w:rsidR="0033109C">
        <w:t xml:space="preserve"> </w:t>
      </w:r>
    </w:p>
    <w:p w14:paraId="335D2183" w14:textId="488AA550" w:rsidR="00B37298" w:rsidRDefault="00B37298" w:rsidP="00B37298">
      <w:pPr>
        <w:pStyle w:val="Heading3"/>
      </w:pPr>
      <w:bookmarkStart w:id="62" w:name="_Toc513799875"/>
      <w:r>
        <w:t xml:space="preserve">2.7.6 Effect of </w:t>
      </w:r>
      <w:r w:rsidR="0014170A">
        <w:t xml:space="preserve">the </w:t>
      </w:r>
      <w:r w:rsidRPr="0014170A">
        <w:rPr>
          <w:noProof/>
        </w:rPr>
        <w:t>accuracy</w:t>
      </w:r>
      <w:r>
        <w:t xml:space="preserve"> of acoustic emission(AE) </w:t>
      </w:r>
      <w:r w:rsidR="00164E2E">
        <w:t>event locations</w:t>
      </w:r>
      <w:bookmarkEnd w:id="62"/>
    </w:p>
    <w:p w14:paraId="5F03F8B5" w14:textId="1A1E9320" w:rsidR="002072CB" w:rsidRDefault="00001910" w:rsidP="00FD1043">
      <w:pPr>
        <w:ind w:firstLine="720"/>
      </w:pPr>
      <w:r w:rsidRPr="0005313F">
        <w:t xml:space="preserve">Moreno </w:t>
      </w:r>
      <w:r w:rsidRPr="0014170A">
        <w:rPr>
          <w:noProof/>
        </w:rPr>
        <w:t>et al</w:t>
      </w:r>
      <w:r w:rsidR="0014170A">
        <w:rPr>
          <w:noProof/>
        </w:rPr>
        <w:t>.</w:t>
      </w:r>
      <w:r w:rsidRPr="0005313F">
        <w:t xml:space="preserve"> (</w:t>
      </w:r>
      <w:r w:rsidR="0005313F" w:rsidRPr="0005313F">
        <w:t>2011) conducted a la</w:t>
      </w:r>
      <w:r w:rsidR="0005313F" w:rsidRPr="008E42CB">
        <w:t>borat</w:t>
      </w:r>
      <w:r w:rsidR="0005313F">
        <w:t xml:space="preserve">ory hydraulic fracturing under uniaxial stress and recorded acoustic emission. They </w:t>
      </w:r>
      <w:r w:rsidR="000D359E">
        <w:t>use microseismic event locations to measure the fracture dimensions. They note that hypocenter location</w:t>
      </w:r>
      <w:r w:rsidR="00E75600">
        <w:t xml:space="preserve"> accuracy </w:t>
      </w:r>
      <w:r w:rsidR="0014170A">
        <w:rPr>
          <w:noProof/>
        </w:rPr>
        <w:t>a</w:t>
      </w:r>
      <w:r w:rsidR="00E75600" w:rsidRPr="0014170A">
        <w:rPr>
          <w:noProof/>
        </w:rPr>
        <w:t>ffects</w:t>
      </w:r>
      <w:r w:rsidR="00E75600">
        <w:t xml:space="preserve"> the resolution of these dimensions.</w:t>
      </w:r>
      <w:r w:rsidR="00AC1A73">
        <w:t xml:space="preserve"> </w:t>
      </w:r>
      <w:r w:rsidR="001428C1">
        <w:t>The accuracy of the event locations is affected by the velocity model and arrival time picking (Chitrala et al., 20</w:t>
      </w:r>
      <w:r w:rsidR="00992D75">
        <w:t>10)</w:t>
      </w:r>
    </w:p>
    <w:p w14:paraId="3AC67859" w14:textId="2ABDBE9D" w:rsidR="00E5056E" w:rsidRDefault="00E5056E" w:rsidP="00BF085A"/>
    <w:p w14:paraId="4298000C" w14:textId="3E11CB46" w:rsidR="00C34B6E" w:rsidRDefault="00C34B6E" w:rsidP="00C34B6E">
      <w:pPr>
        <w:pStyle w:val="Heading3"/>
      </w:pPr>
      <w:bookmarkStart w:id="63" w:name="_Toc513799876"/>
      <w:r>
        <w:t>2.7.7 Carbonates</w:t>
      </w:r>
      <w:bookmarkEnd w:id="63"/>
    </w:p>
    <w:p w14:paraId="33141DE3" w14:textId="5C69B525" w:rsidR="00C5796C" w:rsidRDefault="00B84797" w:rsidP="00FD1043">
      <w:pPr>
        <w:ind w:firstLine="720"/>
      </w:pPr>
      <w:r>
        <w:t xml:space="preserve">Carbonates are </w:t>
      </w:r>
      <w:r w:rsidRPr="009059BA">
        <w:rPr>
          <w:noProof/>
        </w:rPr>
        <w:t>heterogeneous</w:t>
      </w:r>
      <w:r>
        <w:t xml:space="preserve"> rocks which display triple porosity (</w:t>
      </w:r>
      <w:r w:rsidR="00CB4BD6">
        <w:t>pore-vug-fracture) and are mixed-to-oil-wet</w:t>
      </w:r>
      <w:r w:rsidR="00442626">
        <w:t xml:space="preserve"> </w:t>
      </w:r>
      <w:r w:rsidR="00CB4BD6">
        <w:t>(A</w:t>
      </w:r>
      <w:r w:rsidR="00E858CF">
        <w:t>l-dhahli</w:t>
      </w:r>
      <w:r w:rsidR="00CB4BD6">
        <w:t xml:space="preserve"> et al</w:t>
      </w:r>
      <w:r w:rsidR="00E858CF">
        <w:t>.</w:t>
      </w:r>
      <w:r w:rsidR="00442626">
        <w:t>, 2011)</w:t>
      </w:r>
      <w:r w:rsidR="00CB4BD6">
        <w:t>.</w:t>
      </w:r>
      <w:r w:rsidR="00442626">
        <w:t xml:space="preserve"> Pore-network modeling has been carried out in carbonates </w:t>
      </w:r>
      <w:r w:rsidR="001B53E5">
        <w:t>by researchers (</w:t>
      </w:r>
      <w:r w:rsidR="00B3757E">
        <w:t>Kamath et al</w:t>
      </w:r>
      <w:r w:rsidR="00E858CF">
        <w:t>.</w:t>
      </w:r>
      <w:r w:rsidR="00B3757E">
        <w:t>, 1996; A</w:t>
      </w:r>
      <w:r w:rsidR="00E858CF">
        <w:t>l-dhahli</w:t>
      </w:r>
      <w:r w:rsidR="00B3757E">
        <w:t xml:space="preserve"> et al</w:t>
      </w:r>
      <w:r w:rsidR="00E858CF">
        <w:t>.</w:t>
      </w:r>
      <w:r w:rsidR="00B3757E">
        <w:t xml:space="preserve">, 2011) to study the </w:t>
      </w:r>
      <w:r w:rsidR="00F96667">
        <w:t xml:space="preserve">improved oil recovery. </w:t>
      </w:r>
      <w:r w:rsidR="008C4429">
        <w:t xml:space="preserve">Carbonates with low permeability are </w:t>
      </w:r>
      <w:r w:rsidR="00754DD9">
        <w:t>stimulated using acid fracturing or slick-water fracturing with proppant depending on the conditions (</w:t>
      </w:r>
      <w:r w:rsidR="00CA1411">
        <w:t xml:space="preserve">Jeon </w:t>
      </w:r>
      <w:r w:rsidR="00CA1411" w:rsidRPr="00FD1043">
        <w:rPr>
          <w:noProof/>
        </w:rPr>
        <w:t>et al</w:t>
      </w:r>
      <w:r w:rsidR="0014170A">
        <w:rPr>
          <w:noProof/>
        </w:rPr>
        <w:t>.</w:t>
      </w:r>
      <w:r w:rsidR="00CA1411">
        <w:t xml:space="preserve">, 2016). Recent studies have utilized microseismic monitoring to understand the stimulation </w:t>
      </w:r>
      <w:r w:rsidR="00921C51">
        <w:t xml:space="preserve">results in carbonates at the field scale (Basu </w:t>
      </w:r>
      <w:r w:rsidR="00921C51" w:rsidRPr="0014170A">
        <w:rPr>
          <w:noProof/>
        </w:rPr>
        <w:t>et al</w:t>
      </w:r>
      <w:r w:rsidR="0014170A">
        <w:rPr>
          <w:noProof/>
        </w:rPr>
        <w:t>.</w:t>
      </w:r>
      <w:r w:rsidR="00921C51">
        <w:t xml:space="preserve">, </w:t>
      </w:r>
      <w:r w:rsidR="002A77C0">
        <w:t xml:space="preserve">2014). </w:t>
      </w:r>
      <w:r w:rsidR="002A77C0">
        <w:lastRenderedPageBreak/>
        <w:t xml:space="preserve">But still microseismic in carbonates is not very well understood </w:t>
      </w:r>
      <w:r w:rsidR="004709A6">
        <w:t xml:space="preserve">and there is lack of published literature on the same. Pore-network modeling of </w:t>
      </w:r>
      <w:r w:rsidR="00431470">
        <w:t>hydraulic fracturing</w:t>
      </w:r>
      <w:r w:rsidR="004709A6">
        <w:t xml:space="preserve"> in carbonates </w:t>
      </w:r>
      <w:r w:rsidR="00C26AAE">
        <w:t>is not attempted</w:t>
      </w:r>
      <w:r w:rsidR="00431470">
        <w:t xml:space="preserve"> previously as far as we know</w:t>
      </w:r>
      <w:r w:rsidR="00C26AAE">
        <w:t>. It could be a topic of future resea</w:t>
      </w:r>
      <w:r w:rsidR="00431470">
        <w:t>r</w:t>
      </w:r>
      <w:r w:rsidR="00C26AAE">
        <w:t>ch</w:t>
      </w:r>
      <w:r w:rsidR="00431470">
        <w:t>.</w:t>
      </w:r>
      <w:r w:rsidR="00921C51">
        <w:t xml:space="preserve"> </w:t>
      </w:r>
    </w:p>
    <w:p w14:paraId="04A48BF9" w14:textId="379A755F" w:rsidR="007523D0" w:rsidRDefault="007523D0" w:rsidP="002072CB"/>
    <w:p w14:paraId="4AD3F79E" w14:textId="40CF3D11" w:rsidR="00BF4B42" w:rsidRDefault="00BF4B42" w:rsidP="002072CB"/>
    <w:p w14:paraId="696698C1" w14:textId="1FFF0D51" w:rsidR="00BF4B42" w:rsidRDefault="00BF4B42" w:rsidP="002072CB"/>
    <w:p w14:paraId="16AE90CE" w14:textId="41F5E10A" w:rsidR="00BF4B42" w:rsidRDefault="00BF4B42" w:rsidP="002072CB"/>
    <w:p w14:paraId="10C70AF0" w14:textId="3EFB458C" w:rsidR="00BF4B42" w:rsidRDefault="00BF4B42" w:rsidP="002072CB"/>
    <w:p w14:paraId="48A7D3B7" w14:textId="6971F4BC" w:rsidR="00BF4B42" w:rsidRDefault="00BF4B42" w:rsidP="002072CB"/>
    <w:p w14:paraId="53C6C7A8" w14:textId="77777777" w:rsidR="00BF4B42" w:rsidRDefault="00BF4B42" w:rsidP="002072CB"/>
    <w:p w14:paraId="0E4DC476" w14:textId="1162B663" w:rsidR="002072CB" w:rsidRDefault="002072CB" w:rsidP="00BF085A"/>
    <w:p w14:paraId="12FBA08D" w14:textId="6E9DF626" w:rsidR="00C47959" w:rsidRDefault="00C47959" w:rsidP="00BF085A"/>
    <w:p w14:paraId="3CF91301" w14:textId="3A5AE94D" w:rsidR="00C47959" w:rsidRDefault="00C47959" w:rsidP="00BF085A"/>
    <w:p w14:paraId="4CB503F1" w14:textId="57650DA4" w:rsidR="00C47959" w:rsidRDefault="00C47959" w:rsidP="00BF085A"/>
    <w:p w14:paraId="5AC9254B" w14:textId="71A88A7B" w:rsidR="00C47959" w:rsidRDefault="00C47959" w:rsidP="00BF085A"/>
    <w:p w14:paraId="69D58186" w14:textId="3ED6E0CC" w:rsidR="00C47959" w:rsidRDefault="00C47959" w:rsidP="00BF085A"/>
    <w:p w14:paraId="547ADA42" w14:textId="08140240" w:rsidR="00C47959" w:rsidRDefault="00C47959" w:rsidP="00BF085A"/>
    <w:p w14:paraId="02A716CA" w14:textId="77777777" w:rsidR="00C47959" w:rsidRDefault="00C47959" w:rsidP="00BF085A"/>
    <w:p w14:paraId="3AB0788F" w14:textId="77777777" w:rsidR="00FC7405" w:rsidRDefault="00FC7405" w:rsidP="00BF085A"/>
    <w:p w14:paraId="578F5FCB" w14:textId="77777777" w:rsidR="00FC7405" w:rsidRDefault="00FC7405" w:rsidP="00BF085A"/>
    <w:p w14:paraId="325AC224" w14:textId="77777777" w:rsidR="00FC7405" w:rsidRDefault="00FC7405" w:rsidP="00BF085A"/>
    <w:p w14:paraId="7976B901" w14:textId="77777777" w:rsidR="0017459F" w:rsidRPr="002E6896" w:rsidRDefault="0017459F" w:rsidP="00BF085A"/>
    <w:p w14:paraId="258C6CD3" w14:textId="67B4929D" w:rsidR="009C23ED" w:rsidRDefault="00D1524F" w:rsidP="00EF1254">
      <w:pPr>
        <w:pStyle w:val="Heading1"/>
      </w:pPr>
      <w:bookmarkStart w:id="64" w:name="_Toc513799877"/>
      <w:r>
        <w:lastRenderedPageBreak/>
        <w:t>Chapter 3</w:t>
      </w:r>
      <w:r w:rsidR="004A1AA6">
        <w:t xml:space="preserve">: </w:t>
      </w:r>
      <w:r w:rsidR="009C23ED">
        <w:t>Pore-scale modeling of acoustic emission</w:t>
      </w:r>
      <w:r w:rsidR="00BF4B42">
        <w:t xml:space="preserve"> (AE) events</w:t>
      </w:r>
      <w:bookmarkEnd w:id="64"/>
    </w:p>
    <w:p w14:paraId="4C4577C7" w14:textId="77777777" w:rsidR="00BD3654" w:rsidRDefault="00131EC2" w:rsidP="00BD3654">
      <w:pPr>
        <w:pStyle w:val="Heading2"/>
      </w:pPr>
      <w:bookmarkStart w:id="65" w:name="_Toc513799878"/>
      <w:r>
        <w:t xml:space="preserve">3.1 </w:t>
      </w:r>
      <w:r w:rsidR="00BD3654">
        <w:t>Constructing a network model using petrophysical measurements</w:t>
      </w:r>
      <w:bookmarkEnd w:id="65"/>
    </w:p>
    <w:p w14:paraId="2010E124" w14:textId="77777777" w:rsidR="00BD3654" w:rsidRDefault="00BD3654" w:rsidP="00D762A9">
      <w:pPr>
        <w:ind w:firstLine="720"/>
      </w:pPr>
      <w:r>
        <w:t>A physically representative model of the pore space implies representing the pore bodies and pore</w:t>
      </w:r>
      <w:r w:rsidR="001B1CF6">
        <w:t>-</w:t>
      </w:r>
      <w:r>
        <w:t xml:space="preserve">throats in a geometrical sense which enable us to capture the physics of flow through porous </w:t>
      </w:r>
      <w:r w:rsidRPr="00FD1043">
        <w:rPr>
          <w:noProof/>
        </w:rPr>
        <w:t>space</w:t>
      </w:r>
      <w:r>
        <w:t xml:space="preserve">. Some examples of physically representative models of pore space are </w:t>
      </w:r>
      <w:r w:rsidR="00415D83">
        <w:t xml:space="preserve">a </w:t>
      </w:r>
      <w:r>
        <w:t>bundle of tubes, sphere models</w:t>
      </w:r>
      <w:r w:rsidR="00415D83">
        <w:t>,</w:t>
      </w:r>
      <w:r>
        <w:t xml:space="preserve"> and lattice network models. </w:t>
      </w:r>
    </w:p>
    <w:p w14:paraId="4299DF5F" w14:textId="04BC4BD8" w:rsidR="00BD3654" w:rsidRDefault="00BD3654" w:rsidP="00D762A9">
      <w:pPr>
        <w:ind w:firstLine="720"/>
      </w:pPr>
      <w:r>
        <w:t xml:space="preserve">To construct any such theoretical model of the </w:t>
      </w:r>
      <w:r w:rsidRPr="00AD65DD">
        <w:rPr>
          <w:noProof/>
        </w:rPr>
        <w:t>intact</w:t>
      </w:r>
      <w:r>
        <w:t xml:space="preserve"> pore space and validate it, we need petrophysical measurements. The most common petrophysical measurements required are </w:t>
      </w:r>
      <w:r w:rsidR="005F2853">
        <w:t>capillary pressure</w:t>
      </w:r>
      <w:r>
        <w:t xml:space="preserve"> curves, </w:t>
      </w:r>
      <w:r w:rsidR="00BF2FFF">
        <w:t xml:space="preserve">thin-section </w:t>
      </w:r>
      <w:r>
        <w:t>images, porosity</w:t>
      </w:r>
      <w:r w:rsidR="00415D83">
        <w:t>,</w:t>
      </w:r>
      <w:r>
        <w:t xml:space="preserve"> and permeability. </w:t>
      </w:r>
    </w:p>
    <w:p w14:paraId="241B0951" w14:textId="77777777" w:rsidR="00BD3654" w:rsidRDefault="00BD3654" w:rsidP="00BD3654"/>
    <w:p w14:paraId="3C413F0B" w14:textId="77777777" w:rsidR="00BD3654" w:rsidRDefault="00131EC2" w:rsidP="00BD3654">
      <w:pPr>
        <w:pStyle w:val="Heading3"/>
      </w:pPr>
      <w:bookmarkStart w:id="66" w:name="_Toc513799879"/>
      <w:r>
        <w:t xml:space="preserve">3.1.1 </w:t>
      </w:r>
      <w:r w:rsidR="00BD3654">
        <w:t>Mercury intrusion capillary pressures (MICP)</w:t>
      </w:r>
      <w:bookmarkEnd w:id="66"/>
    </w:p>
    <w:p w14:paraId="2E1C61F0" w14:textId="3E9B4FAA" w:rsidR="00BD3654" w:rsidRDefault="00BD3654" w:rsidP="00D762A9">
      <w:pPr>
        <w:ind w:firstLine="720"/>
      </w:pPr>
      <w:r>
        <w:t xml:space="preserve">MICP </w:t>
      </w:r>
      <w:r w:rsidR="00F21AB1">
        <w:t xml:space="preserve">allows us to determine the </w:t>
      </w:r>
      <w:r>
        <w:t>pore</w:t>
      </w:r>
      <w:r w:rsidR="001B1CF6">
        <w:t>-</w:t>
      </w:r>
      <w:r>
        <w:t xml:space="preserve">throat size distribution of </w:t>
      </w:r>
      <w:r w:rsidR="00F21AB1">
        <w:t>a rock sample</w:t>
      </w:r>
      <w:r>
        <w:t xml:space="preserve">. In mercury intrusion, we inject mercury in the </w:t>
      </w:r>
      <w:r w:rsidRPr="009059BA">
        <w:rPr>
          <w:noProof/>
        </w:rPr>
        <w:t>sample</w:t>
      </w:r>
      <w:r>
        <w:t xml:space="preserve"> by increasing the capillary pressure in small increments. The volume of mercury </w:t>
      </w:r>
      <w:r w:rsidRPr="009059BA">
        <w:rPr>
          <w:noProof/>
        </w:rPr>
        <w:t>in</w:t>
      </w:r>
      <w:r w:rsidR="00853F1F" w:rsidRPr="009059BA">
        <w:rPr>
          <w:noProof/>
        </w:rPr>
        <w:t>jected</w:t>
      </w:r>
      <w:r w:rsidR="00853F1F">
        <w:t xml:space="preserve"> </w:t>
      </w:r>
      <w:r>
        <w:t xml:space="preserve">into the sample at every capillary </w:t>
      </w:r>
      <w:r w:rsidRPr="006715D2">
        <w:rPr>
          <w:noProof/>
        </w:rPr>
        <w:t>pressure</w:t>
      </w:r>
      <w:r>
        <w:t xml:space="preserve"> is recorded. Then using the Young-Laplace equation (Eq. </w:t>
      </w:r>
      <w:r w:rsidR="00687472">
        <w:t>4</w:t>
      </w:r>
      <w:r>
        <w:t xml:space="preserve">), we convert the capillary pressure data to </w:t>
      </w:r>
      <w:r w:rsidRPr="006715D2">
        <w:rPr>
          <w:noProof/>
        </w:rPr>
        <w:t>pore</w:t>
      </w:r>
      <w:r w:rsidR="001B1CF6" w:rsidRPr="006715D2">
        <w:rPr>
          <w:noProof/>
        </w:rPr>
        <w:t>-</w:t>
      </w:r>
      <w:r w:rsidRPr="006715D2">
        <w:rPr>
          <w:noProof/>
        </w:rPr>
        <w:t>throat</w:t>
      </w:r>
      <w:r>
        <w:t xml:space="preserve"> size</w:t>
      </w:r>
      <w:r w:rsidR="00F21AB1">
        <w:t xml:space="preserve"> </w:t>
      </w:r>
      <w:r w:rsidR="00396CF5">
        <w:t xml:space="preserve">(Melrose, </w:t>
      </w:r>
      <w:r w:rsidR="00125C6F">
        <w:t>1998</w:t>
      </w:r>
      <w:r w:rsidR="00F21AB1">
        <w:t>)</w:t>
      </w:r>
      <w:r>
        <w:t xml:space="preserve">. </w:t>
      </w:r>
    </w:p>
    <w:p w14:paraId="11E5FEF8" w14:textId="77777777" w:rsidR="00BD3654" w:rsidRDefault="00BD3654" w:rsidP="00BD3654">
      <w:pPr>
        <w:pStyle w:val="ListParagraph"/>
        <w:jc w:val="right"/>
      </w:pPr>
      <w:r w:rsidRPr="00B81373">
        <w:rPr>
          <w:noProof/>
          <w:lang w:bidi="ar-SA"/>
        </w:rPr>
        <mc:AlternateContent>
          <mc:Choice Requires="wps">
            <w:drawing>
              <wp:anchor distT="0" distB="0" distL="114300" distR="114300" simplePos="0" relativeHeight="251658243" behindDoc="0" locked="0" layoutInCell="1" allowOverlap="1" wp14:anchorId="6C930712" wp14:editId="5F833858">
                <wp:simplePos x="0" y="0"/>
                <wp:positionH relativeFrom="column">
                  <wp:posOffset>2327910</wp:posOffset>
                </wp:positionH>
                <wp:positionV relativeFrom="paragraph">
                  <wp:posOffset>156845</wp:posOffset>
                </wp:positionV>
                <wp:extent cx="2121478" cy="806696"/>
                <wp:effectExtent l="0" t="0" r="0" b="0"/>
                <wp:wrapNone/>
                <wp:docPr id="9" name="Rectangle 8"/>
                <wp:cNvGraphicFramePr/>
                <a:graphic xmlns:a="http://schemas.openxmlformats.org/drawingml/2006/main">
                  <a:graphicData uri="http://schemas.microsoft.com/office/word/2010/wordprocessingShape">
                    <wps:wsp>
                      <wps:cNvSpPr/>
                      <wps:spPr>
                        <a:xfrm>
                          <a:off x="0" y="0"/>
                          <a:ext cx="2121478" cy="806696"/>
                        </a:xfrm>
                        <a:prstGeom prst="rect">
                          <a:avLst/>
                        </a:prstGeom>
                      </wps:spPr>
                      <wps:txbx>
                        <w:txbxContent>
                          <w:p w14:paraId="7F10B486" w14:textId="77777777" w:rsidR="00C42444" w:rsidRPr="00B81373" w:rsidRDefault="00CC4891" w:rsidP="00BD3654">
                            <w:pPr>
                              <w:pStyle w:val="NormalWeb"/>
                              <w:spacing w:before="0" w:beforeAutospacing="0" w:after="0" w:afterAutospacing="0"/>
                              <w:rPr>
                                <w:rFonts w:asciiTheme="majorHAnsi" w:hAnsiTheme="majorHAnsi" w:cstheme="majorHAnsi"/>
                              </w:rPr>
                            </w:pPr>
                            <m:oMathPara>
                              <m:oMathParaPr>
                                <m:jc m:val="centerGroup"/>
                              </m:oMathParaPr>
                              <m:oMath>
                                <m:sSub>
                                  <m:sSubPr>
                                    <m:ctrlPr>
                                      <w:rPr>
                                        <w:rFonts w:ascii="Cambria Math" w:hAnsi="Cambria Math" w:cstheme="majorHAnsi"/>
                                        <w:i/>
                                        <w:iCs/>
                                        <w:color w:val="000000" w:themeColor="text1"/>
                                        <w:kern w:val="24"/>
                                      </w:rPr>
                                    </m:ctrlPr>
                                  </m:sSubPr>
                                  <m:e>
                                    <m:r>
                                      <w:rPr>
                                        <w:rFonts w:ascii="Cambria Math" w:hAnsi="Cambria Math" w:cstheme="majorHAnsi"/>
                                        <w:color w:val="000000" w:themeColor="text1"/>
                                        <w:kern w:val="24"/>
                                      </w:rPr>
                                      <m:t>P</m:t>
                                    </m:r>
                                  </m:e>
                                  <m:sub>
                                    <m:r>
                                      <w:rPr>
                                        <w:rFonts w:ascii="Cambria Math" w:hAnsi="Cambria Math" w:cstheme="majorHAnsi"/>
                                        <w:color w:val="000000" w:themeColor="text1"/>
                                        <w:kern w:val="24"/>
                                      </w:rPr>
                                      <m:t>c</m:t>
                                    </m:r>
                                  </m:sub>
                                </m:sSub>
                                <m:r>
                                  <m:rPr>
                                    <m:sty m:val="p"/>
                                  </m:rPr>
                                  <w:rPr>
                                    <w:rFonts w:ascii="Cambria Math" w:hAnsi="Cambria Math" w:cstheme="majorHAnsi"/>
                                    <w:color w:val="000000" w:themeColor="text1"/>
                                    <w:kern w:val="24"/>
                                  </w:rPr>
                                  <m:t>=</m:t>
                                </m:r>
                                <m:f>
                                  <m:fPr>
                                    <m:ctrlPr>
                                      <w:rPr>
                                        <w:rFonts w:ascii="Cambria Math" w:hAnsi="Cambria Math" w:cstheme="majorHAnsi"/>
                                        <w:i/>
                                        <w:iCs/>
                                        <w:color w:val="000000" w:themeColor="text1"/>
                                        <w:kern w:val="24"/>
                                      </w:rPr>
                                    </m:ctrlPr>
                                  </m:fPr>
                                  <m:num>
                                    <m:d>
                                      <m:dPr>
                                        <m:begChr m:val=""/>
                                        <m:ctrlPr>
                                          <w:rPr>
                                            <w:rFonts w:ascii="Cambria Math" w:hAnsi="Cambria Math" w:cstheme="majorHAnsi"/>
                                            <w:i/>
                                            <w:iCs/>
                                            <w:color w:val="000000" w:themeColor="text1"/>
                                            <w:kern w:val="24"/>
                                          </w:rPr>
                                        </m:ctrlPr>
                                      </m:dPr>
                                      <m:e>
                                        <m:r>
                                          <m:rPr>
                                            <m:sty m:val="p"/>
                                          </m:rPr>
                                          <w:rPr>
                                            <w:rFonts w:ascii="Cambria Math" w:hAnsi="Cambria Math" w:cstheme="majorHAnsi"/>
                                            <w:color w:val="000000" w:themeColor="text1"/>
                                            <w:kern w:val="24"/>
                                          </w:rPr>
                                          <m:t>2σcos(θ</m:t>
                                        </m:r>
                                      </m:e>
                                    </m:d>
                                  </m:num>
                                  <m:den>
                                    <m:r>
                                      <w:rPr>
                                        <w:rFonts w:ascii="Cambria Math" w:hAnsi="Cambria Math" w:cstheme="majorHAnsi"/>
                                        <w:color w:val="000000" w:themeColor="text1"/>
                                        <w:kern w:val="24"/>
                                      </w:rPr>
                                      <m:t>r</m:t>
                                    </m:r>
                                  </m:den>
                                </m:f>
                              </m:oMath>
                            </m:oMathPara>
                          </w:p>
                        </w:txbxContent>
                      </wps:txbx>
                      <wps:bodyPr wrap="none">
                        <a:spAutoFit/>
                      </wps:bodyPr>
                    </wps:wsp>
                  </a:graphicData>
                </a:graphic>
              </wp:anchor>
            </w:drawing>
          </mc:Choice>
          <mc:Fallback>
            <w:pict>
              <v:rect w14:anchorId="6C930712" id="Rectangle 8" o:spid="_x0000_s1028" style="position:absolute;left:0;text-align:left;margin-left:183.3pt;margin-top:12.35pt;width:167.05pt;height:63.5pt;z-index:2516582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" filled="f" stroked="f">
                <v:textbox style="mso-fit-shape-to-text:t">
                  <w:txbxContent>
                    <w:p w14:paraId="7F10B486" w14:textId="77777777" w:rsidR="00C42444" w:rsidRPr="00B81373" w:rsidRDefault="00C42444" w:rsidP="00BD3654">
                      <w:pPr>
                        <w:pStyle w:val="NormalWeb"/>
                        <w:spacing w:before="0" w:beforeAutospacing="0" w:after="0" w:afterAutospacing="0"/>
                        <w:rPr>
                          <w:rFonts w:asciiTheme="majorHAnsi" w:hAnsiTheme="majorHAnsi" w:cstheme="majorHAnsi"/>
                        </w:rPr>
                      </w:pPr>
                      <m:oMathPara>
                        <m:oMathParaPr>
                          <m:jc m:val="centerGroup"/>
                        </m:oMathParaPr>
                        <m:oMath>
                          <m:sSub>
                            <m:sSubPr>
                              <m:ctrlPr>
                                <w:rPr>
                                  <w:rFonts w:ascii="Cambria Math" w:hAnsi="Cambria Math" w:cstheme="majorHAnsi"/>
                                  <w:i/>
                                  <w:iCs/>
                                  <w:color w:val="000000" w:themeColor="text1"/>
                                  <w:kern w:val="24"/>
                                </w:rPr>
                              </m:ctrlPr>
                            </m:sSubPr>
                            <m:e>
                              <m:r>
                                <w:rPr>
                                  <w:rFonts w:ascii="Cambria Math" w:hAnsi="Cambria Math" w:cstheme="majorHAnsi"/>
                                  <w:color w:val="000000" w:themeColor="text1"/>
                                  <w:kern w:val="24"/>
                                </w:rPr>
                                <m:t>P</m:t>
                              </m:r>
                            </m:e>
                            <m:sub>
                              <m:r>
                                <w:rPr>
                                  <w:rFonts w:ascii="Cambria Math" w:hAnsi="Cambria Math" w:cstheme="majorHAnsi"/>
                                  <w:color w:val="000000" w:themeColor="text1"/>
                                  <w:kern w:val="24"/>
                                </w:rPr>
                                <m:t>c</m:t>
                              </m:r>
                            </m:sub>
                          </m:sSub>
                          <m:r>
                            <m:rPr>
                              <m:sty m:val="p"/>
                            </m:rPr>
                            <w:rPr>
                              <w:rFonts w:ascii="Cambria Math" w:hAnsi="Cambria Math" w:cstheme="majorHAnsi"/>
                              <w:color w:val="000000" w:themeColor="text1"/>
                              <w:kern w:val="24"/>
                            </w:rPr>
                            <m:t>=</m:t>
                          </m:r>
                          <m:f>
                            <m:fPr>
                              <m:ctrlPr>
                                <w:rPr>
                                  <w:rFonts w:ascii="Cambria Math" w:hAnsi="Cambria Math" w:cstheme="majorHAnsi"/>
                                  <w:i/>
                                  <w:iCs/>
                                  <w:color w:val="000000" w:themeColor="text1"/>
                                  <w:kern w:val="24"/>
                                </w:rPr>
                              </m:ctrlPr>
                            </m:fPr>
                            <m:num>
                              <m:d>
                                <m:dPr>
                                  <m:begChr m:val=""/>
                                  <m:ctrlPr>
                                    <w:rPr>
                                      <w:rFonts w:ascii="Cambria Math" w:hAnsi="Cambria Math" w:cstheme="majorHAnsi"/>
                                      <w:i/>
                                      <w:iCs/>
                                      <w:color w:val="000000" w:themeColor="text1"/>
                                      <w:kern w:val="24"/>
                                    </w:rPr>
                                  </m:ctrlPr>
                                </m:dPr>
                                <m:e>
                                  <m:r>
                                    <m:rPr>
                                      <m:sty m:val="p"/>
                                    </m:rPr>
                                    <w:rPr>
                                      <w:rFonts w:ascii="Cambria Math" w:hAnsi="Cambria Math" w:cstheme="majorHAnsi"/>
                                      <w:color w:val="000000" w:themeColor="text1"/>
                                      <w:kern w:val="24"/>
                                    </w:rPr>
                                    <m:t>2σcos(θ</m:t>
                                  </m:r>
                                </m:e>
                              </m:d>
                            </m:num>
                            <m:den>
                              <m:r>
                                <w:rPr>
                                  <w:rFonts w:ascii="Cambria Math" w:hAnsi="Cambria Math" w:cstheme="majorHAnsi"/>
                                  <w:color w:val="000000" w:themeColor="text1"/>
                                  <w:kern w:val="24"/>
                                </w:rPr>
                                <m:t>r</m:t>
                              </m:r>
                            </m:den>
                          </m:f>
                        </m:oMath>
                      </m:oMathPara>
                    </w:p>
                  </w:txbxContent>
                </v:textbox>
              </v:rect>
            </w:pict>
          </mc:Fallback>
        </mc:AlternateContent>
      </w:r>
    </w:p>
    <w:p w14:paraId="3F732E36" w14:textId="77777777" w:rsidR="00BD3654" w:rsidRDefault="00BD3654" w:rsidP="00BD3654">
      <w:pPr>
        <w:pStyle w:val="ListParagraph"/>
        <w:jc w:val="right"/>
      </w:pPr>
      <w:r>
        <w:t>(</w:t>
      </w:r>
      <w:r w:rsidR="00687472">
        <w:t>4</w:t>
      </w:r>
      <w:r>
        <w:t>)</w:t>
      </w:r>
    </w:p>
    <w:p w14:paraId="40C09759" w14:textId="57DDB465" w:rsidR="00F21AB1" w:rsidRDefault="00F21AB1" w:rsidP="00F21AB1">
      <w:pPr>
        <w:ind w:firstLine="720"/>
      </w:pPr>
      <w:r>
        <w:t>w</w:t>
      </w:r>
      <w:r w:rsidR="00BD3654">
        <w:t xml:space="preserve">here </w:t>
      </w:r>
      <m:oMath>
        <m:sSub>
          <m:sSubPr>
            <m:ctrlPr>
              <w:rPr>
                <w:rFonts w:ascii="Cambria Math" w:eastAsiaTheme="minorEastAsia" w:hAnsi="Cambria Math" w:cstheme="majorHAnsi"/>
                <w:i/>
                <w:iCs/>
                <w:color w:val="000000" w:themeColor="text1"/>
                <w:kern w:val="24"/>
              </w:rPr>
            </m:ctrlPr>
          </m:sSubPr>
          <m:e>
            <m:r>
              <w:rPr>
                <w:rFonts w:ascii="Cambria Math" w:hAnsi="Cambria Math" w:cstheme="majorHAnsi"/>
                <w:color w:val="000000" w:themeColor="text1"/>
                <w:kern w:val="24"/>
              </w:rPr>
              <m:t>P</m:t>
            </m:r>
          </m:e>
          <m:sub>
            <m:r>
              <w:rPr>
                <w:rFonts w:ascii="Cambria Math" w:hAnsi="Cambria Math" w:cstheme="majorHAnsi"/>
                <w:color w:val="000000" w:themeColor="text1"/>
                <w:kern w:val="24"/>
              </w:rPr>
              <m:t>c</m:t>
            </m:r>
          </m:sub>
        </m:sSub>
      </m:oMath>
      <w:r w:rsidR="00BD3654">
        <w:rPr>
          <w:iCs/>
          <w:color w:val="000000" w:themeColor="text1"/>
          <w:kern w:val="24"/>
        </w:rPr>
        <w:t xml:space="preserve"> is the capillary pressure, </w:t>
      </w:r>
      <m:oMath>
        <m:r>
          <m:rPr>
            <m:sty m:val="p"/>
          </m:rPr>
          <w:rPr>
            <w:rFonts w:ascii="Cambria Math" w:hAnsi="Cambria Math" w:cstheme="majorHAnsi"/>
            <w:color w:val="000000" w:themeColor="text1"/>
            <w:kern w:val="24"/>
          </w:rPr>
          <m:t>σ</m:t>
        </m:r>
      </m:oMath>
      <w:r w:rsidR="00BD3654">
        <w:rPr>
          <w:color w:val="000000" w:themeColor="text1"/>
          <w:kern w:val="24"/>
        </w:rPr>
        <w:t xml:space="preserve"> is the interfacial tension, </w:t>
      </w:r>
      <m:oMath>
        <m:r>
          <m:rPr>
            <m:sty m:val="p"/>
          </m:rPr>
          <w:rPr>
            <w:rFonts w:ascii="Cambria Math" w:hAnsi="Cambria Math" w:cstheme="majorHAnsi"/>
            <w:color w:val="000000" w:themeColor="text1"/>
            <w:kern w:val="24"/>
          </w:rPr>
          <m:t>θ</m:t>
        </m:r>
      </m:oMath>
      <w:r w:rsidR="00BD3654">
        <w:rPr>
          <w:color w:val="000000" w:themeColor="text1"/>
          <w:kern w:val="24"/>
        </w:rPr>
        <w:t xml:space="preserve"> is the contact angle, and </w:t>
      </w:r>
      <m:oMath>
        <m:r>
          <w:rPr>
            <w:rFonts w:ascii="Cambria Math" w:hAnsi="Cambria Math" w:cstheme="majorHAnsi"/>
            <w:color w:val="000000" w:themeColor="text1"/>
            <w:kern w:val="24"/>
          </w:rPr>
          <m:t>r</m:t>
        </m:r>
      </m:oMath>
      <w:r w:rsidR="00BD3654">
        <w:rPr>
          <w:iCs/>
          <w:color w:val="000000" w:themeColor="text1"/>
          <w:kern w:val="24"/>
        </w:rPr>
        <w:t xml:space="preserve"> is the pore</w:t>
      </w:r>
      <w:r w:rsidR="001B1CF6">
        <w:rPr>
          <w:iCs/>
          <w:color w:val="000000" w:themeColor="text1"/>
          <w:kern w:val="24"/>
        </w:rPr>
        <w:t>-</w:t>
      </w:r>
      <w:r w:rsidR="00BD3654">
        <w:rPr>
          <w:iCs/>
          <w:color w:val="000000" w:themeColor="text1"/>
          <w:kern w:val="24"/>
        </w:rPr>
        <w:t>throat radius.</w:t>
      </w:r>
      <w:r w:rsidRPr="00F21AB1">
        <w:t xml:space="preserve"> </w:t>
      </w:r>
      <w:r>
        <w:t>The injected volume at each capillary pressure gives the frequency of the pore-throat size distribution.</w:t>
      </w:r>
    </w:p>
    <w:p w14:paraId="377B00FB" w14:textId="77777777" w:rsidR="00BD3654" w:rsidRPr="000931FD" w:rsidRDefault="00BD3654" w:rsidP="00BD3654"/>
    <w:p w14:paraId="04E17A40" w14:textId="77777777" w:rsidR="00BD3654" w:rsidRDefault="00BD3654" w:rsidP="00BD3654">
      <w:pPr>
        <w:ind w:left="720"/>
      </w:pPr>
    </w:p>
    <w:p w14:paraId="110837E3" w14:textId="5B291D5C" w:rsidR="00F21AB1" w:rsidRDefault="003A3262" w:rsidP="00F21AB1">
      <w:pPr>
        <w:ind w:firstLine="720"/>
      </w:pPr>
      <w:r>
        <w:lastRenderedPageBreak/>
        <w:fldChar w:fldCharType="begin"/>
      </w:r>
      <w:r>
        <w:instrText xml:space="preserve"> REF _Ref508196504 \h </w:instrText>
      </w:r>
      <w:r>
        <w:fldChar w:fldCharType="separate"/>
      </w:r>
      <w:r w:rsidR="00073517">
        <w:t xml:space="preserve">Figure </w:t>
      </w:r>
      <w:r w:rsidR="00073517">
        <w:rPr>
          <w:noProof/>
        </w:rPr>
        <w:t>18</w:t>
      </w:r>
      <w:r>
        <w:fldChar w:fldCharType="end"/>
      </w:r>
      <w:r w:rsidR="003A2A2D">
        <w:t>8</w:t>
      </w:r>
      <w:r>
        <w:t xml:space="preserve"> </w:t>
      </w:r>
      <w:r w:rsidR="00BD3654">
        <w:t xml:space="preserve">shows the change in saturation of wetting phase when the capillary pressure </w:t>
      </w:r>
      <w:r w:rsidR="00BD3654" w:rsidRPr="00AD65DD">
        <w:rPr>
          <w:noProof/>
        </w:rPr>
        <w:t>is increased</w:t>
      </w:r>
      <w:r>
        <w:t xml:space="preserve">. </w:t>
      </w:r>
      <w:r w:rsidR="00BD3654">
        <w:t xml:space="preserve"> </w:t>
      </w:r>
      <w:r>
        <w:t xml:space="preserve">It </w:t>
      </w:r>
      <w:r w:rsidR="00BD3654">
        <w:t>shows that there are two possible trends for the curve, a plateau</w:t>
      </w:r>
      <w:r w:rsidR="00415D83">
        <w:t>-</w:t>
      </w:r>
      <w:r w:rsidR="00BD3654">
        <w:t xml:space="preserve">like trend and a non-plateau like trend. When the capillary pressure is increased in steps, only </w:t>
      </w:r>
      <w:r w:rsidR="00F21AB1">
        <w:t>pore bodies that are</w:t>
      </w:r>
      <w:r w:rsidR="00BD3654">
        <w:t xml:space="preserve"> accessible to the mercury </w:t>
      </w:r>
      <w:r w:rsidR="00F21AB1">
        <w:t xml:space="preserve">whose characteristic sizes are </w:t>
      </w:r>
      <w:r w:rsidR="00F21AB1" w:rsidRPr="009059BA">
        <w:rPr>
          <w:noProof/>
        </w:rPr>
        <w:t>larger</w:t>
      </w:r>
      <w:r w:rsidR="00F21AB1">
        <w:t xml:space="preserve"> than the corresponding </w:t>
      </w:r>
      <w:r w:rsidR="00F21AB1" w:rsidRPr="009059BA">
        <w:rPr>
          <w:noProof/>
        </w:rPr>
        <w:t>size</w:t>
      </w:r>
      <w:r w:rsidR="00F21AB1">
        <w:t xml:space="preserve"> of the </w:t>
      </w:r>
      <w:r w:rsidR="00BD3654">
        <w:t>capillary pressure</w:t>
      </w:r>
      <w:r w:rsidR="00F21AB1">
        <w:t xml:space="preserve"> are invaded.</w:t>
      </w:r>
    </w:p>
    <w:p w14:paraId="0354B771" w14:textId="4D76DF45" w:rsidR="00BD3654" w:rsidRDefault="00BD3654" w:rsidP="00FD1043">
      <w:pPr>
        <w:ind w:firstLine="720"/>
      </w:pPr>
      <w:r>
        <w:t xml:space="preserve">Let us consider the pore network shown in </w:t>
      </w:r>
      <w:r w:rsidR="00275BDD">
        <w:fldChar w:fldCharType="begin"/>
      </w:r>
      <w:r w:rsidR="00275BDD">
        <w:instrText xml:space="preserve"> REF _Ref508196504 \h </w:instrText>
      </w:r>
      <w:r w:rsidR="00275BDD">
        <w:fldChar w:fldCharType="separate"/>
      </w:r>
      <w:r w:rsidR="00073517">
        <w:t xml:space="preserve">Figure </w:t>
      </w:r>
      <w:r w:rsidR="00073517">
        <w:rPr>
          <w:noProof/>
        </w:rPr>
        <w:t>18</w:t>
      </w:r>
      <w:r w:rsidR="00275BDD">
        <w:fldChar w:fldCharType="end"/>
      </w:r>
      <w:r w:rsidR="003A2A2D">
        <w:t>8</w:t>
      </w:r>
      <w:r>
        <w:t>(1) – (4): as the capillary pressure is increased, we notice mercury fills up most of the pore space going from (2) – (3), this results in a plateau</w:t>
      </w:r>
      <w:r w:rsidR="00111CF2">
        <w:t>-</w:t>
      </w:r>
      <w:r>
        <w:t xml:space="preserve">like trend depicted in </w:t>
      </w:r>
      <w:r w:rsidR="00275BDD">
        <w:fldChar w:fldCharType="begin"/>
      </w:r>
      <w:r w:rsidR="00275BDD">
        <w:instrText xml:space="preserve"> REF _Ref508196504 \h </w:instrText>
      </w:r>
      <w:r w:rsidR="00275BDD">
        <w:fldChar w:fldCharType="separate"/>
      </w:r>
      <w:r w:rsidR="00073517">
        <w:t xml:space="preserve">Figure </w:t>
      </w:r>
      <w:r w:rsidR="00073517">
        <w:rPr>
          <w:noProof/>
        </w:rPr>
        <w:t>18</w:t>
      </w:r>
      <w:r w:rsidR="00275BDD">
        <w:fldChar w:fldCharType="end"/>
      </w:r>
      <w:r w:rsidR="003A2A2D">
        <w:t>8</w:t>
      </w:r>
      <w:r w:rsidR="00687472">
        <w:t xml:space="preserve"> lower graph</w:t>
      </w:r>
      <w:r>
        <w:t xml:space="preserve"> indicated by (2), (3) on the curve. This phenomenon occurs when there is a random pore</w:t>
      </w:r>
      <w:r w:rsidR="001B1CF6">
        <w:t>-</w:t>
      </w:r>
      <w:r>
        <w:t>throat size distribution in the network. On the other hand, as indicated by the straight curve in</w:t>
      </w:r>
      <w:r w:rsidR="00681AF8">
        <w:t xml:space="preserve"> the lower graph of </w:t>
      </w:r>
      <w:r>
        <w:t xml:space="preserve"> </w:t>
      </w:r>
      <w:r w:rsidR="00681AF8">
        <w:fldChar w:fldCharType="begin"/>
      </w:r>
      <w:r w:rsidR="00681AF8">
        <w:instrText xml:space="preserve"> REF _Ref508196504 \h </w:instrText>
      </w:r>
      <w:r w:rsidR="00681AF8">
        <w:fldChar w:fldCharType="separate"/>
      </w:r>
      <w:r w:rsidR="00073517">
        <w:t xml:space="preserve">Figure </w:t>
      </w:r>
      <w:r w:rsidR="00073517">
        <w:rPr>
          <w:noProof/>
        </w:rPr>
        <w:t>18</w:t>
      </w:r>
      <w:r w:rsidR="00681AF8">
        <w:fldChar w:fldCharType="end"/>
      </w:r>
      <w:r w:rsidR="00EB1DBC">
        <w:t>8</w:t>
      </w:r>
      <w:r>
        <w:t>, the non-plateau-like trend is due to a uniformly increasing or decreasing pore</w:t>
      </w:r>
      <w:r w:rsidR="001B1CF6">
        <w:t>-</w:t>
      </w:r>
      <w:r>
        <w:t>throat size distribution. This non-plateau-like trend occurs in shale and tight rocks and is modeled using tree</w:t>
      </w:r>
      <w:r w:rsidR="00111CF2">
        <w:t>-</w:t>
      </w:r>
      <w:r>
        <w:t>like network structure (</w:t>
      </w:r>
      <w:r w:rsidR="00681AF8">
        <w:fldChar w:fldCharType="begin"/>
      </w:r>
      <w:r w:rsidR="00681AF8">
        <w:instrText xml:space="preserve"> REF _Ref508131669 \h </w:instrText>
      </w:r>
      <w:r w:rsidR="00681AF8">
        <w:fldChar w:fldCharType="separate"/>
      </w:r>
      <w:r w:rsidR="00073517">
        <w:t xml:space="preserve">Figure </w:t>
      </w:r>
      <w:r w:rsidR="00073517">
        <w:rPr>
          <w:noProof/>
        </w:rPr>
        <w:t>7</w:t>
      </w:r>
      <w:r w:rsidR="00681AF8">
        <w:fldChar w:fldCharType="end"/>
      </w:r>
      <w:r w:rsidR="00681AF8">
        <w:t>)</w:t>
      </w:r>
      <w:r>
        <w:t xml:space="preserve"> with decreasing pore</w:t>
      </w:r>
      <w:r w:rsidR="001B1CF6">
        <w:t>-</w:t>
      </w:r>
      <w:r>
        <w:t xml:space="preserve">throat sizes from </w:t>
      </w:r>
      <w:r w:rsidR="00111CF2">
        <w:t xml:space="preserve">the </w:t>
      </w:r>
      <w:r>
        <w:t xml:space="preserve">fluid entry point.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tblGrid>
      <w:tr w:rsidR="00BD3654" w14:paraId="2126E57A" w14:textId="77777777" w:rsidTr="00C019F2">
        <w:tc>
          <w:tcPr>
            <w:tcW w:w="8486" w:type="dxa"/>
          </w:tcPr>
          <w:p w14:paraId="640E1176" w14:textId="77777777" w:rsidR="00BD3654" w:rsidRDefault="00BD3654" w:rsidP="00FD1043">
            <w:pPr>
              <w:pStyle w:val="ListParagraph"/>
              <w:keepNext/>
              <w:ind w:left="0"/>
              <w:jc w:val="center"/>
            </w:pPr>
            <w:r>
              <w:rPr>
                <w:noProof/>
                <w:lang w:bidi="ar-SA"/>
              </w:rPr>
              <w:lastRenderedPageBreak/>
              <w:drawing>
                <wp:inline distT="0" distB="0" distL="0" distR="0" wp14:anchorId="48157D15" wp14:editId="7B6C64CB">
                  <wp:extent cx="4700626" cy="2070100"/>
                  <wp:effectExtent l="0" t="0" r="5080" b="6350"/>
                  <wp:docPr id="12322" name="Picture 1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14195" cy="2076076"/>
                          </a:xfrm>
                          <a:prstGeom prst="rect">
                            <a:avLst/>
                          </a:prstGeom>
                          <a:noFill/>
                        </pic:spPr>
                      </pic:pic>
                    </a:graphicData>
                  </a:graphic>
                </wp:inline>
              </w:drawing>
            </w:r>
          </w:p>
          <w:p w14:paraId="0AC0CA8B" w14:textId="1FA42014" w:rsidR="00BD3654" w:rsidRDefault="00BD3654" w:rsidP="00FD1043">
            <w:pPr>
              <w:pStyle w:val="Caption"/>
              <w:jc w:val="center"/>
            </w:pPr>
            <w:bookmarkStart w:id="67" w:name="_Ref508196504"/>
            <w:bookmarkStart w:id="68" w:name="_Toc513306773"/>
            <w:r>
              <w:t xml:space="preserve">Figure </w:t>
            </w:r>
            <w:fldSimple w:instr=" SEQ Figure \* ARABIC ">
              <w:r w:rsidR="00073517">
                <w:rPr>
                  <w:noProof/>
                </w:rPr>
                <w:t>18</w:t>
              </w:r>
            </w:fldSimple>
            <w:bookmarkEnd w:id="67"/>
            <w:r>
              <w:t xml:space="preserve"> – Mercury intrusion </w:t>
            </w:r>
            <w:r w:rsidR="00F21AB1">
              <w:t>capillary pressure in drainage</w:t>
            </w:r>
            <w:r>
              <w:t xml:space="preserve"> (1 to 4). The thickness of the lines </w:t>
            </w:r>
            <w:r w:rsidR="00681AF8">
              <w:t>denotes</w:t>
            </w:r>
            <w:r>
              <w:t xml:space="preserve"> the throat size</w:t>
            </w:r>
            <w:r w:rsidR="00111CF2">
              <w:t>,</w:t>
            </w:r>
            <w:r>
              <w:t xml:space="preserve"> and the red color indicates that mercury has already invaded in that throat. The corresponding change in wetting phase saturation with increasing saturation </w:t>
            </w:r>
            <w:r w:rsidRPr="00AD65DD">
              <w:rPr>
                <w:noProof/>
              </w:rPr>
              <w:t>is shown</w:t>
            </w:r>
            <w:r>
              <w:t xml:space="preserve"> in</w:t>
            </w:r>
            <w:r w:rsidR="00681AF8">
              <w:t xml:space="preserve"> the lower graph</w:t>
            </w:r>
            <w:r>
              <w:t xml:space="preserve">. Note that (1), (2), (3) &amp; (4) marked on the capillary pressure </w:t>
            </w:r>
            <w:r w:rsidR="00681AF8">
              <w:t>curve corresponds</w:t>
            </w:r>
            <w:r>
              <w:t xml:space="preserve"> to the network model (1) through (4). (Sakhaee-Pour and Bryant, 2015).</w:t>
            </w:r>
            <w:bookmarkEnd w:id="68"/>
          </w:p>
        </w:tc>
      </w:tr>
    </w:tbl>
    <w:p w14:paraId="6C3E4EE3" w14:textId="77777777" w:rsidR="00BD3654" w:rsidRDefault="00BD3654" w:rsidP="00BD3654">
      <w:pPr>
        <w:pStyle w:val="ListParagraph"/>
      </w:pPr>
    </w:p>
    <w:p w14:paraId="2D6544F0" w14:textId="78A810D7" w:rsidR="00BD3654" w:rsidRDefault="00131EC2" w:rsidP="00BD3654">
      <w:pPr>
        <w:pStyle w:val="Heading3"/>
      </w:pPr>
      <w:bookmarkStart w:id="69" w:name="_Toc513799880"/>
      <w:r>
        <w:t xml:space="preserve">3.1.2 </w:t>
      </w:r>
      <w:r w:rsidR="00BD3654">
        <w:t>S</w:t>
      </w:r>
      <w:r w:rsidR="004349A6">
        <w:t xml:space="preserve">canning </w:t>
      </w:r>
      <w:r w:rsidR="00BD3654">
        <w:t>E</w:t>
      </w:r>
      <w:r w:rsidR="004349A6">
        <w:t xml:space="preserve">lectron </w:t>
      </w:r>
      <w:r w:rsidR="00BD3654">
        <w:t>M</w:t>
      </w:r>
      <w:r w:rsidR="004349A6">
        <w:t>icroscopy (SEM)</w:t>
      </w:r>
      <w:r w:rsidR="00BD3654">
        <w:t xml:space="preserve"> Images</w:t>
      </w:r>
      <w:bookmarkEnd w:id="69"/>
    </w:p>
    <w:p w14:paraId="21128960" w14:textId="2EADC5CA" w:rsidR="00BD3654" w:rsidRDefault="00BD3654" w:rsidP="00BD3654">
      <w:r w:rsidRPr="00EF0E3F">
        <w:rPr>
          <w:i/>
        </w:rPr>
        <w:t xml:space="preserve"> </w:t>
      </w:r>
      <w:r w:rsidR="00D762A9">
        <w:rPr>
          <w:i/>
        </w:rPr>
        <w:tab/>
      </w:r>
      <w:r>
        <w:t xml:space="preserve">Constructing a network model requires assigning each cylindrical capillary tube a radius and a length. The </w:t>
      </w:r>
      <w:r w:rsidRPr="00AD65DD">
        <w:rPr>
          <w:noProof/>
        </w:rPr>
        <w:t>radius</w:t>
      </w:r>
      <w:r>
        <w:t xml:space="preserve"> is obtained from the MICP </w:t>
      </w:r>
      <w:r w:rsidR="00F21AB1">
        <w:t>measurements</w:t>
      </w:r>
      <w:r w:rsidR="00111CF2">
        <w:t>,</w:t>
      </w:r>
      <w:r>
        <w:t xml:space="preserve"> and the length is obtained from the average grain size extracted from the SEM images </w:t>
      </w:r>
      <w:r w:rsidR="00F21AB1">
        <w:t>of the rock sample</w:t>
      </w:r>
      <w:r>
        <w:t>.</w:t>
      </w:r>
    </w:p>
    <w:p w14:paraId="5F2CE7B6" w14:textId="77777777" w:rsidR="00BD3654" w:rsidRDefault="00BD3654" w:rsidP="00BD3654">
      <w:pPr>
        <w:pStyle w:val="ListParagraph"/>
      </w:pPr>
    </w:p>
    <w:p w14:paraId="58C22807" w14:textId="77777777" w:rsidR="00BD3654" w:rsidRDefault="00131EC2" w:rsidP="00BD3654">
      <w:pPr>
        <w:pStyle w:val="Heading3"/>
      </w:pPr>
      <w:bookmarkStart w:id="70" w:name="_Toc513799881"/>
      <w:r>
        <w:t xml:space="preserve">3.1.3 </w:t>
      </w:r>
      <w:r w:rsidR="00BD3654">
        <w:t>Porosity</w:t>
      </w:r>
      <w:bookmarkEnd w:id="70"/>
    </w:p>
    <w:p w14:paraId="2B867880" w14:textId="77777777" w:rsidR="00BD3654" w:rsidRDefault="00BD3654" w:rsidP="00D762A9">
      <w:pPr>
        <w:ind w:firstLine="720"/>
      </w:pPr>
      <w:r>
        <w:t>Porosity is used to calculate the</w:t>
      </w:r>
      <w:r w:rsidR="00407BA8">
        <w:t xml:space="preserve"> volume</w:t>
      </w:r>
      <w:r>
        <w:t xml:space="preserve"> of hydrocarbons that can be stored in the rock. In network models, we create a network of tubes that occupy a given volume. The pore volume of our system is the sum of the volumes of the tubes that make up the network, which we can calculate, given the length and radius of the tube. The bulk volume is the size of the theoretical pore network times the thickness. We assume that the thickness is equal to the average of the pore</w:t>
      </w:r>
      <w:r w:rsidR="001B1CF6">
        <w:t>-</w:t>
      </w:r>
      <w:r>
        <w:t xml:space="preserve">throat sizes. The network porosity is </w:t>
      </w:r>
      <w:r>
        <w:lastRenderedPageBreak/>
        <w:t xml:space="preserve">defined as a ratio of pore volume over bulk volume (eq. </w:t>
      </w:r>
      <w:r w:rsidR="00407BA8">
        <w:t>5</w:t>
      </w:r>
      <w:r>
        <w:t xml:space="preserve">). To validate the network model, we match this calculated network porosity to the measured lab porosity of the </w:t>
      </w:r>
      <w:r w:rsidRPr="00AD65DD">
        <w:rPr>
          <w:noProof/>
        </w:rPr>
        <w:t>intact</w:t>
      </w:r>
      <w:r>
        <w:t xml:space="preserve"> sample. Network thickness is one of the adjustable parameters to match the lab results of porosity and permeability.</w:t>
      </w:r>
    </w:p>
    <w:p w14:paraId="60C985D0" w14:textId="77777777" w:rsidR="00BD3654" w:rsidRDefault="00BD3654" w:rsidP="00BD3654">
      <w:pPr>
        <w:pStyle w:val="ListParagraph"/>
      </w:pPr>
    </w:p>
    <w:p w14:paraId="2E1F690F" w14:textId="77777777" w:rsidR="00BD3654" w:rsidRDefault="00407BA8" w:rsidP="00407BA8">
      <w:pPr>
        <w:pStyle w:val="ListParagraph"/>
        <w:ind w:left="2160"/>
        <w:jc w:val="center"/>
      </w:pPr>
      <m:oMath>
        <m:r>
          <w:rPr>
            <w:rFonts w:ascii="Cambria Math" w:hAnsi="Cambria Math"/>
          </w:rPr>
          <m:t>Network Porosity=</m:t>
        </m:r>
        <m:f>
          <m:fPr>
            <m:ctrlPr>
              <w:rPr>
                <w:rFonts w:ascii="Cambria Math" w:hAnsi="Cambria Math"/>
                <w:i/>
              </w:rPr>
            </m:ctrlPr>
          </m:fPr>
          <m:num>
            <m:r>
              <w:rPr>
                <w:rFonts w:ascii="Cambria Math" w:hAnsi="Cambria Math"/>
              </w:rPr>
              <m:t>Pore Volume</m:t>
            </m:r>
          </m:num>
          <m:den>
            <m:r>
              <w:rPr>
                <w:rFonts w:ascii="Cambria Math" w:hAnsi="Cambria Math"/>
              </w:rPr>
              <m:t>Bulk Volume</m:t>
            </m:r>
          </m:den>
        </m:f>
      </m:oMath>
      <w:r w:rsidR="00BD3654">
        <w:tab/>
      </w:r>
      <w:r w:rsidR="00BD3654">
        <w:tab/>
      </w:r>
      <w:r w:rsidR="00BD3654">
        <w:tab/>
      </w:r>
      <w:r w:rsidR="00BD3654">
        <w:tab/>
        <w:t>(</w:t>
      </w:r>
      <w:r>
        <w:t>5</w:t>
      </w:r>
      <w:r w:rsidR="00BD3654">
        <w:t>)</w:t>
      </w:r>
    </w:p>
    <w:p w14:paraId="060E3EE4" w14:textId="77777777" w:rsidR="00BD3654" w:rsidRDefault="00BD3654" w:rsidP="00BD3654">
      <w:pPr>
        <w:pStyle w:val="ListParagraph"/>
      </w:pPr>
    </w:p>
    <w:p w14:paraId="6B8F6D85" w14:textId="77777777" w:rsidR="00BD3654" w:rsidRDefault="00131EC2" w:rsidP="00BD3654">
      <w:pPr>
        <w:pStyle w:val="Heading3"/>
      </w:pPr>
      <w:bookmarkStart w:id="71" w:name="_Toc513799882"/>
      <w:r>
        <w:t xml:space="preserve">3.1.4 </w:t>
      </w:r>
      <w:r w:rsidR="00BD3654">
        <w:t>Permeability</w:t>
      </w:r>
      <w:bookmarkEnd w:id="71"/>
    </w:p>
    <w:p w14:paraId="1D88C646" w14:textId="07CFEBAF" w:rsidR="000320C6" w:rsidRDefault="00BD3654" w:rsidP="00D762A9">
      <w:pPr>
        <w:ind w:firstLine="720"/>
      </w:pPr>
      <w:r>
        <w:t>The aim of creating a physically representative network model is to predict the transport properties of the rock. One such important transport property is the permeability. To obtain the permeability</w:t>
      </w:r>
      <w:r w:rsidR="00111CF2">
        <w:t xml:space="preserve"> of</w:t>
      </w:r>
      <w:r>
        <w:t xml:space="preserve"> the model, we apply a pressure difference across our network model, assuming steady state. Using the principle of conservation of flux, we calculate the pressure at every node and flux in every bond. This enables us to calculate the total </w:t>
      </w:r>
      <w:r w:rsidR="000320C6">
        <w:t xml:space="preserve">flow </w:t>
      </w:r>
      <w:r>
        <w:t xml:space="preserve">passing through the network </w:t>
      </w:r>
      <w:r w:rsidR="006E25A1">
        <w:t>(</w:t>
      </w:r>
      <w:r w:rsidR="006E25A1">
        <w:fldChar w:fldCharType="begin"/>
      </w:r>
      <w:r w:rsidR="006E25A1">
        <w:instrText xml:space="preserve"> REF _Ref508197196 \h </w:instrText>
      </w:r>
      <w:r w:rsidR="006E25A1">
        <w:fldChar w:fldCharType="separate"/>
      </w:r>
      <w:r w:rsidR="00073517">
        <w:t xml:space="preserve">Figure </w:t>
      </w:r>
      <w:r w:rsidR="00073517">
        <w:rPr>
          <w:noProof/>
        </w:rPr>
        <w:t>19</w:t>
      </w:r>
      <w:r w:rsidR="006E25A1">
        <w:fldChar w:fldCharType="end"/>
      </w:r>
      <w:r w:rsidR="00E10EB7">
        <w:t>9</w:t>
      </w:r>
      <w:r>
        <w:t xml:space="preserve">). Applying Darcy’s law on the network, given the total flux and network dimensions, we obtain the effective permeability. </w:t>
      </w:r>
    </w:p>
    <w:p w14:paraId="3DADF251" w14:textId="41C03056" w:rsidR="000320C6" w:rsidRDefault="000320C6" w:rsidP="00D762A9">
      <w:pPr>
        <w:ind w:firstLine="720"/>
      </w:pPr>
      <w:r>
        <w:t xml:space="preserve">The pore-throat size, which </w:t>
      </w:r>
      <w:r w:rsidRPr="009059BA">
        <w:rPr>
          <w:noProof/>
        </w:rPr>
        <w:t>is based</w:t>
      </w:r>
      <w:r>
        <w:t xml:space="preserve"> on mercury injection capillary pressure measurements, is randomly distributed in the network of connected pores. The predicted permeability is then tested against i</w:t>
      </w:r>
      <w:r w:rsidR="00BD3654">
        <w:t xml:space="preserve">ndependent lab measurements </w:t>
      </w:r>
      <w:r>
        <w:t>to test the model.</w:t>
      </w:r>
    </w:p>
    <w:p w14:paraId="78696619" w14:textId="050B25D1" w:rsidR="00BD3654" w:rsidRDefault="00BD3654" w:rsidP="00D762A9">
      <w:pPr>
        <w:ind w:firstLine="72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tblGrid>
      <w:tr w:rsidR="00BD3654" w14:paraId="4011589A" w14:textId="77777777" w:rsidTr="00C019F2">
        <w:tc>
          <w:tcPr>
            <w:tcW w:w="8486" w:type="dxa"/>
          </w:tcPr>
          <w:p w14:paraId="7E7EC4BD" w14:textId="651DB51E" w:rsidR="00BD3654" w:rsidRDefault="00BD3654" w:rsidP="00FD1043">
            <w:pPr>
              <w:pStyle w:val="ListParagraph"/>
              <w:jc w:val="center"/>
            </w:pPr>
          </w:p>
          <w:p w14:paraId="36E81161" w14:textId="023419CE" w:rsidR="00A22FB6" w:rsidRDefault="00D404CD" w:rsidP="00FD1043">
            <w:pPr>
              <w:pStyle w:val="ListParagraph"/>
              <w:jc w:val="center"/>
            </w:pPr>
            <w:r>
              <w:rPr>
                <w:noProof/>
                <w:lang w:bidi="ar-SA"/>
              </w:rPr>
              <w:lastRenderedPageBreak/>
              <w:drawing>
                <wp:inline distT="0" distB="0" distL="0" distR="0" wp14:anchorId="23CE96D4" wp14:editId="6E8D4287">
                  <wp:extent cx="2436125" cy="188616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networkrepresentation.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51890" cy="1898368"/>
                          </a:xfrm>
                          <a:prstGeom prst="rect">
                            <a:avLst/>
                          </a:prstGeom>
                        </pic:spPr>
                      </pic:pic>
                    </a:graphicData>
                  </a:graphic>
                </wp:inline>
              </w:drawing>
            </w:r>
          </w:p>
          <w:p w14:paraId="604E8A02" w14:textId="63F8E602" w:rsidR="00BD3654" w:rsidRDefault="00BD3654" w:rsidP="00FD1043">
            <w:pPr>
              <w:pStyle w:val="Caption"/>
              <w:jc w:val="center"/>
            </w:pPr>
            <w:bookmarkStart w:id="72" w:name="_Ref508197196"/>
            <w:bookmarkStart w:id="73" w:name="_Toc513306774"/>
            <w:r>
              <w:t xml:space="preserve">Figure </w:t>
            </w:r>
            <w:fldSimple w:instr=" SEQ Figure \* ARABIC ">
              <w:r w:rsidR="00073517">
                <w:rPr>
                  <w:noProof/>
                </w:rPr>
                <w:t>19</w:t>
              </w:r>
            </w:fldSimple>
            <w:bookmarkEnd w:id="72"/>
            <w:r>
              <w:t xml:space="preserve"> – An equivalent </w:t>
            </w:r>
            <w:r w:rsidR="00090FA0">
              <w:t xml:space="preserve">pore </w:t>
            </w:r>
            <w:r>
              <w:t>network representing a por</w:t>
            </w:r>
            <w:r w:rsidR="00090FA0">
              <w:t>ous space</w:t>
            </w:r>
            <w:r>
              <w:t xml:space="preserve"> </w:t>
            </w:r>
            <w:r w:rsidRPr="00401429">
              <w:rPr>
                <w:i/>
              </w:rPr>
              <w:t>P</w:t>
            </w:r>
            <w:r w:rsidR="006310B8">
              <w:rPr>
                <w:i/>
                <w:vertAlign w:val="subscript"/>
              </w:rPr>
              <w:t>high</w:t>
            </w:r>
            <w:r>
              <w:t xml:space="preserve"> and </w:t>
            </w:r>
            <w:r w:rsidRPr="00AD65DD">
              <w:rPr>
                <w:i/>
                <w:noProof/>
              </w:rPr>
              <w:t>P</w:t>
            </w:r>
            <w:r w:rsidR="006310B8" w:rsidRPr="00AD65DD">
              <w:rPr>
                <w:i/>
                <w:noProof/>
                <w:vertAlign w:val="subscript"/>
              </w:rPr>
              <w:t>low</w:t>
            </w:r>
            <w:r w:rsidRPr="00AD65DD">
              <w:rPr>
                <w:noProof/>
              </w:rPr>
              <w:t xml:space="preserve"> </w:t>
            </w:r>
            <w:r w:rsidR="00090FA0" w:rsidRPr="00AD65DD">
              <w:rPr>
                <w:noProof/>
              </w:rPr>
              <w:t xml:space="preserve"> are</w:t>
            </w:r>
            <w:r w:rsidR="00090FA0">
              <w:t xml:space="preserve"> the inlet and outlet pressures </w:t>
            </w:r>
            <w:r>
              <w:t>respectively</w:t>
            </w:r>
            <w:r w:rsidR="00090FA0">
              <w:t>.</w:t>
            </w:r>
            <w:bookmarkEnd w:id="73"/>
          </w:p>
        </w:tc>
      </w:tr>
    </w:tbl>
    <w:p w14:paraId="7480D8AB" w14:textId="77777777" w:rsidR="00BD3654" w:rsidRDefault="00BD3654" w:rsidP="00BD3654"/>
    <w:p w14:paraId="0E051854" w14:textId="77777777" w:rsidR="00687472" w:rsidRDefault="00131EC2" w:rsidP="00687472">
      <w:pPr>
        <w:pStyle w:val="Heading2"/>
      </w:pPr>
      <w:bookmarkStart w:id="74" w:name="_Toc513799883"/>
      <w:r>
        <w:t xml:space="preserve">3.2 </w:t>
      </w:r>
      <w:r w:rsidR="00687472">
        <w:t>A physically representative model of Tennessee sandstone</w:t>
      </w:r>
      <w:bookmarkEnd w:id="74"/>
    </w:p>
    <w:p w14:paraId="76F5AB47" w14:textId="44AD3C27" w:rsidR="008A4A1A" w:rsidRDefault="00687472" w:rsidP="00687472">
      <w:pPr>
        <w:ind w:firstLine="720"/>
      </w:pPr>
      <w:r>
        <w:t>We analyzed Tennessee sandstone, which is homogeneous and light brown</w:t>
      </w:r>
      <w:r w:rsidR="00E10EB7">
        <w:t xml:space="preserve"> (</w:t>
      </w:r>
      <w:r w:rsidR="00E10EB7">
        <w:fldChar w:fldCharType="begin"/>
      </w:r>
      <w:r w:rsidR="00E10EB7">
        <w:instrText xml:space="preserve"> REF _Ref513306075 \h </w:instrText>
      </w:r>
      <w:r w:rsidR="00E10EB7">
        <w:fldChar w:fldCharType="separate"/>
      </w:r>
      <w:r w:rsidR="00073517">
        <w:t xml:space="preserve">Figure </w:t>
      </w:r>
      <w:r w:rsidR="00073517">
        <w:rPr>
          <w:noProof/>
        </w:rPr>
        <w:t>20</w:t>
      </w:r>
      <w:r w:rsidR="00E10EB7">
        <w:fldChar w:fldCharType="end"/>
      </w:r>
      <w:r w:rsidR="00E10EB7">
        <w:t>)</w:t>
      </w:r>
      <w:r>
        <w:t xml:space="preserve">. </w:t>
      </w:r>
    </w:p>
    <w:p w14:paraId="5068731B" w14:textId="77777777" w:rsidR="008A4A1A" w:rsidRDefault="008A4A1A" w:rsidP="00FD1043">
      <w:pPr>
        <w:keepNext/>
        <w:ind w:firstLine="720"/>
        <w:jc w:val="center"/>
      </w:pPr>
      <w:r>
        <w:rPr>
          <w:noProof/>
          <w:lang w:bidi="ar-SA"/>
        </w:rPr>
        <w:drawing>
          <wp:inline distT="0" distB="0" distL="0" distR="0" wp14:anchorId="0CA34EBB" wp14:editId="70101DDE">
            <wp:extent cx="2574574" cy="1668781"/>
            <wp:effectExtent l="0" t="0" r="0" b="762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9"/>
                    <a:stretch>
                      <a:fillRect/>
                    </a:stretch>
                  </pic:blipFill>
                  <pic:spPr>
                    <a:xfrm>
                      <a:off x="0" y="0"/>
                      <a:ext cx="2586695" cy="1676638"/>
                    </a:xfrm>
                    <a:prstGeom prst="rect">
                      <a:avLst/>
                    </a:prstGeom>
                  </pic:spPr>
                </pic:pic>
              </a:graphicData>
            </a:graphic>
          </wp:inline>
        </w:drawing>
      </w:r>
    </w:p>
    <w:p w14:paraId="6B775D3D" w14:textId="344744A5" w:rsidR="008A6EA5" w:rsidRDefault="008A4A1A" w:rsidP="008A6EA5">
      <w:pPr>
        <w:pStyle w:val="Caption"/>
        <w:jc w:val="center"/>
        <w:rPr>
          <w:szCs w:val="24"/>
        </w:rPr>
      </w:pPr>
      <w:bookmarkStart w:id="75" w:name="_Ref513306075"/>
      <w:bookmarkStart w:id="76" w:name="_Toc513306775"/>
      <w:r>
        <w:t xml:space="preserve">Figure </w:t>
      </w:r>
      <w:fldSimple w:instr=" SEQ Figure \* ARABIC ">
        <w:r w:rsidR="00073517">
          <w:rPr>
            <w:noProof/>
          </w:rPr>
          <w:t>20</w:t>
        </w:r>
      </w:fldSimple>
      <w:bookmarkEnd w:id="75"/>
      <w:r w:rsidR="00E10EB7">
        <w:t xml:space="preserve"> –</w:t>
      </w:r>
      <w:r>
        <w:t xml:space="preserve"> Tennessee sandstone core plug</w:t>
      </w:r>
      <w:bookmarkEnd w:id="76"/>
      <w:r w:rsidR="008A6EA5">
        <w:t xml:space="preserve"> </w:t>
      </w:r>
      <w:r w:rsidR="008A6EA5">
        <w:rPr>
          <w:szCs w:val="24"/>
        </w:rPr>
        <w:t>(Reproduced from Damani, 2013)</w:t>
      </w:r>
    </w:p>
    <w:p w14:paraId="4FE6E4C4" w14:textId="0FB34554" w:rsidR="008A4A1A" w:rsidRDefault="008A4A1A" w:rsidP="00FD1043">
      <w:pPr>
        <w:pStyle w:val="Caption"/>
        <w:ind w:firstLine="720"/>
        <w:jc w:val="center"/>
      </w:pPr>
    </w:p>
    <w:p w14:paraId="73E27590" w14:textId="77777777" w:rsidR="008A4A1A" w:rsidRPr="008A4A1A" w:rsidRDefault="008A4A1A" w:rsidP="00FD1043"/>
    <w:p w14:paraId="7482F9E5" w14:textId="6560EB20" w:rsidR="00687472" w:rsidRDefault="00687472" w:rsidP="00687472">
      <w:pPr>
        <w:ind w:firstLine="720"/>
      </w:pPr>
      <w:r>
        <w:t>Routine core analysis showed that the porosity and the permeability of an intact Tennessee core plug were equal to 5.5</w:t>
      </w:r>
      <w:r w:rsidR="002A3F40">
        <w:t xml:space="preserve"> </w:t>
      </w:r>
      <w:r>
        <w:t xml:space="preserve">% and </w:t>
      </w:r>
      <w:r w:rsidRPr="00AD65DD">
        <w:rPr>
          <w:noProof/>
        </w:rPr>
        <w:t>4</w:t>
      </w:r>
      <w:r w:rsidR="002A3F40">
        <w:t xml:space="preserve"> </w:t>
      </w:r>
      <w:r>
        <w:rPr>
          <w:rFonts w:cstheme="minorHAnsi"/>
        </w:rPr>
        <w:t>µ</w:t>
      </w:r>
      <w:r>
        <w:t xml:space="preserve">d. Mineralogy was </w:t>
      </w:r>
      <w:r w:rsidR="003D6F22">
        <w:t xml:space="preserve">determined </w:t>
      </w:r>
      <w:r>
        <w:t>using Fourier Transform Infrared Spectroscopy (FTIR) technique</w:t>
      </w:r>
      <w:r w:rsidR="004C0FB7">
        <w:t xml:space="preserve">; </w:t>
      </w:r>
      <w:r>
        <w:t xml:space="preserve">quartz was found to be the </w:t>
      </w:r>
      <w:r w:rsidRPr="00AD65DD">
        <w:rPr>
          <w:noProof/>
        </w:rPr>
        <w:t>ma</w:t>
      </w:r>
      <w:r w:rsidR="004C0FB7" w:rsidRPr="00AD65DD">
        <w:rPr>
          <w:noProof/>
        </w:rPr>
        <w:t>jor</w:t>
      </w:r>
      <w:r>
        <w:t xml:space="preserve"> mineral (average 59 wt %) </w:t>
      </w:r>
      <w:r w:rsidR="004C0FB7">
        <w:t xml:space="preserve">with </w:t>
      </w:r>
      <w:r>
        <w:t xml:space="preserve">lesser minor amounts of clays. An average grain </w:t>
      </w:r>
      <w:r>
        <w:lastRenderedPageBreak/>
        <w:t>size of 190</w:t>
      </w:r>
      <w:r>
        <w:rPr>
          <w:rFonts w:cstheme="minorHAnsi"/>
        </w:rPr>
        <w:t>µ</w:t>
      </w:r>
      <w:r>
        <w:t>m was obtained from a thin-section image of Tennessee sandstone taken under polarized light.</w:t>
      </w:r>
    </w:p>
    <w:p w14:paraId="6735E5A0" w14:textId="77777777" w:rsidR="000320C6" w:rsidRDefault="000320C6" w:rsidP="00687472">
      <w:pPr>
        <w:ind w:firstLine="720"/>
      </w:pPr>
    </w:p>
    <w:p w14:paraId="19B723E9" w14:textId="77777777" w:rsidR="000320C6" w:rsidRDefault="000320C6" w:rsidP="00687472">
      <w:pPr>
        <w:ind w:firstLine="720"/>
      </w:pPr>
    </w:p>
    <w:p w14:paraId="5FB9CCE9" w14:textId="03F79E54" w:rsidR="00687472" w:rsidRDefault="00687472" w:rsidP="00687472">
      <w:pPr>
        <w:ind w:firstLine="720"/>
      </w:pPr>
      <w:r>
        <w:t xml:space="preserve">Mercury injection allowed us to determine the pore-throat size </w:t>
      </w:r>
      <w:r w:rsidR="009E1BE2">
        <w:t>distributions</w:t>
      </w:r>
      <w:r>
        <w:t>.</w:t>
      </w:r>
      <w:r w:rsidR="00287AC9" w:rsidDel="00287AC9">
        <w:t xml:space="preserve"> </w:t>
      </w:r>
      <w:r w:rsidR="00CF42F5">
        <w:fldChar w:fldCharType="begin"/>
      </w:r>
      <w:r w:rsidR="00CF42F5">
        <w:instrText xml:space="preserve"> REF _Ref508622695 \h </w:instrText>
      </w:r>
      <w:r w:rsidR="00CF42F5">
        <w:fldChar w:fldCharType="separate"/>
      </w:r>
      <w:r w:rsidR="00073517">
        <w:t xml:space="preserve">Figure </w:t>
      </w:r>
      <w:r w:rsidR="00073517">
        <w:rPr>
          <w:noProof/>
        </w:rPr>
        <w:t>21</w:t>
      </w:r>
      <w:r w:rsidR="00CF42F5">
        <w:fldChar w:fldCharType="end"/>
      </w:r>
      <w:r>
        <w:t xml:space="preserve"> shows the lab measurements conducted on a core plug. </w:t>
      </w:r>
      <w:r w:rsidR="0080166C">
        <w:t>We conclude</w:t>
      </w:r>
      <w:r>
        <w:t xml:space="preserve"> that the pore-throat size distribution in the network of the connected pores is random because the trend of the capillary pressure with wetting-phase saturation is plateau-like. </w:t>
      </w:r>
      <w:r w:rsidRPr="009059BA">
        <w:rPr>
          <w:noProof/>
        </w:rPr>
        <w:t xml:space="preserve">The trend of the capillary pressure with </w:t>
      </w:r>
      <w:r w:rsidR="00626186" w:rsidRPr="009059BA">
        <w:rPr>
          <w:noProof/>
        </w:rPr>
        <w:t>n</w:t>
      </w:r>
      <w:r w:rsidRPr="009059BA">
        <w:rPr>
          <w:noProof/>
        </w:rPr>
        <w:t>on-wetting phase saturation (= 1 – wetting-phase saturation) is also plateau-like, but we illustrate the former one as it is more common.</w:t>
      </w:r>
    </w:p>
    <w:p w14:paraId="75F6F742" w14:textId="77777777" w:rsidR="005B1E98" w:rsidRDefault="00687472" w:rsidP="005B1E98">
      <w:pPr>
        <w:keepNext/>
      </w:pPr>
      <w:r w:rsidRPr="004F64BA">
        <w:rPr>
          <w:noProof/>
          <w:sz w:val="20"/>
          <w:szCs w:val="20"/>
          <w:lang w:bidi="ar-SA"/>
        </w:rPr>
        <w:drawing>
          <wp:inline distT="0" distB="0" distL="0" distR="0" wp14:anchorId="0A388BE2" wp14:editId="365B117A">
            <wp:extent cx="3090600" cy="2197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ICP_Native.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34442" cy="2228267"/>
                    </a:xfrm>
                    <a:prstGeom prst="rect">
                      <a:avLst/>
                    </a:prstGeom>
                  </pic:spPr>
                </pic:pic>
              </a:graphicData>
            </a:graphic>
          </wp:inline>
        </w:drawing>
      </w:r>
      <w:r w:rsidRPr="00333909">
        <w:rPr>
          <w:noProof/>
          <w:lang w:bidi="ar-SA"/>
        </w:rPr>
        <w:drawing>
          <wp:inline distT="0" distB="0" distL="0" distR="0" wp14:anchorId="5EBA4DE2" wp14:editId="2C4ACBC4">
            <wp:extent cx="2256885" cy="210964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79479" cy="2130760"/>
                    </a:xfrm>
                    <a:prstGeom prst="rect">
                      <a:avLst/>
                    </a:prstGeom>
                    <a:noFill/>
                    <a:ln>
                      <a:noFill/>
                    </a:ln>
                  </pic:spPr>
                </pic:pic>
              </a:graphicData>
            </a:graphic>
          </wp:inline>
        </w:drawing>
      </w:r>
    </w:p>
    <w:p w14:paraId="1E789F68" w14:textId="51C0187D" w:rsidR="00687472" w:rsidRDefault="005B1E98" w:rsidP="00FD1043">
      <w:pPr>
        <w:pStyle w:val="Caption"/>
        <w:jc w:val="center"/>
      </w:pPr>
      <w:bookmarkStart w:id="77" w:name="_Ref508622695"/>
      <w:bookmarkStart w:id="78" w:name="_Toc513306776"/>
      <w:r>
        <w:t xml:space="preserve">Figure </w:t>
      </w:r>
      <w:fldSimple w:instr=" SEQ Figure \* ARABIC ">
        <w:r w:rsidR="00073517">
          <w:rPr>
            <w:noProof/>
          </w:rPr>
          <w:t>21</w:t>
        </w:r>
      </w:fldSimple>
      <w:bookmarkEnd w:id="77"/>
      <w:r>
        <w:t xml:space="preserve"> </w:t>
      </w:r>
      <w:r w:rsidR="0074309B">
        <w:t>–</w:t>
      </w:r>
      <w:r>
        <w:t xml:space="preserve"> (a) Capillary pressure measurements of a Tennessee sandstone shows a plateau-like trend, which is consistent with a random pore-throat size distribution in the network of connected pores. (b) Pore-throat size distribution of the sample is determined based on the Young-Laplace relation.</w:t>
      </w:r>
      <w:bookmarkEnd w:id="78"/>
      <w:r w:rsidR="00E52E19">
        <w:t xml:space="preserve"> (Reproduced from Damani</w:t>
      </w:r>
      <w:r w:rsidR="00827356">
        <w:t>, 2013)</w:t>
      </w:r>
    </w:p>
    <w:p w14:paraId="14881926" w14:textId="77777777" w:rsidR="005B1E98" w:rsidRPr="005B1E98" w:rsidRDefault="005B1E98" w:rsidP="005B1E98"/>
    <w:p w14:paraId="44397B68" w14:textId="77777777" w:rsidR="00687472" w:rsidRPr="00AB1AC0" w:rsidRDefault="00687472" w:rsidP="009A3316">
      <w:pPr>
        <w:ind w:firstLine="720"/>
      </w:pPr>
      <w:r>
        <w:t>The pore-throat size distribution is determined using the capillary pressure measurements (b). The capillary pressure is increased incrementally</w:t>
      </w:r>
      <w:r w:rsidR="0017352B">
        <w:t>,</w:t>
      </w:r>
      <w:r>
        <w:t xml:space="preserve"> and the injected fluid volume at each increment is measurement. The incremental volume indicates the </w:t>
      </w:r>
      <w:r>
        <w:lastRenderedPageBreak/>
        <w:t>pore volume associated with a specific pore-throat size, which is determined from the applied capillary pressure. The volume fraction of each pore-throat size is equal to the ratio of the injected mercury volume to the pore volume, and the pore-throat size is a function of the capillary pressure, based on the Young-Laplace relatio</w:t>
      </w:r>
      <w:r w:rsidR="009A3316">
        <w:t xml:space="preserve">n (eq. 4). </w:t>
      </w:r>
      <w:r w:rsidRPr="00AB1AC0">
        <w:t xml:space="preserve"> The interfacial tension of mercury is 487 x 10</w:t>
      </w:r>
      <w:r w:rsidRPr="009A42BB">
        <w:rPr>
          <w:vertAlign w:val="superscript"/>
        </w:rPr>
        <w:t>-3</w:t>
      </w:r>
      <w:r w:rsidRPr="00AB1AC0">
        <w:t xml:space="preserve"> (N/m), and its contact angle is 140</w:t>
      </w:r>
      <w:r w:rsidRPr="003F1BD5">
        <w:rPr>
          <w:vertAlign w:val="superscript"/>
        </w:rPr>
        <w:t>0</w:t>
      </w:r>
      <w:r w:rsidRPr="00AB1AC0">
        <w:t>.</w:t>
      </w:r>
    </w:p>
    <w:p w14:paraId="6C400BE3" w14:textId="77777777" w:rsidR="00687472" w:rsidRDefault="00687472" w:rsidP="00687472"/>
    <w:p w14:paraId="7014EBC3" w14:textId="77777777" w:rsidR="00687472" w:rsidRDefault="00687472" w:rsidP="00687472">
      <w:pPr>
        <w:ind w:firstLine="720"/>
      </w:pPr>
      <w:r>
        <w:t xml:space="preserve">The network modeling approach is used here to simulate the </w:t>
      </w:r>
      <w:r w:rsidRPr="00AD65DD">
        <w:rPr>
          <w:noProof/>
        </w:rPr>
        <w:t>intact</w:t>
      </w:r>
      <w:r>
        <w:t xml:space="preserve"> pore space of the Tennessee sandstone. In network modeling</w:t>
      </w:r>
      <w:r w:rsidR="00564859">
        <w:t>,</w:t>
      </w:r>
      <w:r>
        <w:t xml:space="preserve"> the pore bodies (sites) are interconnected via pore</w:t>
      </w:r>
      <w:r w:rsidR="001B1CF6">
        <w:t>-</w:t>
      </w:r>
      <w:r>
        <w:t>throats. The flow rate between adjacent sites is determined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9A3316" w14:paraId="5F4FD534" w14:textId="77777777" w:rsidTr="009A3316">
        <w:tc>
          <w:tcPr>
            <w:tcW w:w="4243" w:type="dxa"/>
          </w:tcPr>
          <w:p w14:paraId="6DA5920C" w14:textId="48F57AD6" w:rsidR="009A3316" w:rsidRDefault="009A3316" w:rsidP="00687472">
            <m:oMath>
              <m:r>
                <w:rPr>
                  <w:rFonts w:ascii="Cambria Math" w:hAnsi="Cambria Math"/>
                </w:rPr>
                <m:t>q=</m:t>
              </m:r>
              <m:sSub>
                <m:sSubPr>
                  <m:ctrlPr>
                    <w:rPr>
                      <w:rFonts w:ascii="Cambria Math" w:hAnsi="Cambria Math"/>
                      <w:i/>
                    </w:rPr>
                  </m:ctrlPr>
                </m:sSubPr>
                <m:e>
                  <m:r>
                    <w:rPr>
                      <w:rFonts w:ascii="Cambria Math" w:hAnsi="Cambria Math"/>
                    </w:rPr>
                    <m:t>g</m:t>
                  </m:r>
                </m:e>
                <m:sub>
                  <m:r>
                    <w:rPr>
                      <w:rFonts w:ascii="Cambria Math" w:hAnsi="Cambria Math"/>
                    </w:rPr>
                    <m:t>hydraulic</m:t>
                  </m:r>
                </m:sub>
              </m:sSub>
              <m:r>
                <w:rPr>
                  <w:rFonts w:ascii="Cambria Math" w:hAnsi="Cambria Math"/>
                </w:rPr>
                <m:t>∆</m:t>
              </m:r>
              <m:r>
                <m:rPr>
                  <m:sty m:val="p"/>
                </m:rPr>
                <w:rPr>
                  <w:rFonts w:ascii="Cambria Math" w:hAnsi="Cambria Math"/>
                </w:rPr>
                <m:t xml:space="preserve">p </m:t>
              </m:r>
              <m:r>
                <w:rPr>
                  <w:rFonts w:ascii="Cambria Math" w:hAnsi="Cambria Math"/>
                </w:rPr>
                <m:t xml:space="preserve">= </m:t>
              </m:r>
              <m:f>
                <m:fPr>
                  <m:ctrlPr>
                    <w:rPr>
                      <w:rFonts w:ascii="Cambria Math" w:hAnsi="Cambria Math"/>
                      <w:i/>
                    </w:rPr>
                  </m:ctrlPr>
                </m:fPr>
                <m:num>
                  <m:r>
                    <m:rPr>
                      <m:sty m:val="p"/>
                    </m:rP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4</m:t>
                      </m:r>
                    </m:sup>
                  </m:sSup>
                </m:num>
                <m:den>
                  <m:r>
                    <w:rPr>
                      <w:rFonts w:ascii="Cambria Math" w:hAnsi="Cambria Math"/>
                    </w:rPr>
                    <m:t>8µL</m:t>
                  </m:r>
                </m:den>
              </m:f>
              <m:r>
                <w:rPr>
                  <w:rFonts w:ascii="Cambria Math" w:hAnsi="Cambria Math"/>
                </w:rPr>
                <m:t>∆</m:t>
              </m:r>
              <m:r>
                <m:rPr>
                  <m:sty m:val="p"/>
                </m:rPr>
                <w:rPr>
                  <w:rFonts w:ascii="Cambria Math" w:hAnsi="Cambria Math"/>
                </w:rPr>
                <m:t>p</m:t>
              </m:r>
            </m:oMath>
            <w:r>
              <w:t xml:space="preserve"> </w:t>
            </w:r>
          </w:p>
        </w:tc>
        <w:tc>
          <w:tcPr>
            <w:tcW w:w="4243" w:type="dxa"/>
          </w:tcPr>
          <w:p w14:paraId="03E0BA18" w14:textId="77777777" w:rsidR="009A3316" w:rsidRDefault="009A3316" w:rsidP="009A3316">
            <w:pPr>
              <w:jc w:val="right"/>
            </w:pPr>
            <w:r>
              <w:t>(6)</w:t>
            </w:r>
          </w:p>
        </w:tc>
      </w:tr>
    </w:tbl>
    <w:p w14:paraId="14B3055C" w14:textId="77777777" w:rsidR="00687472" w:rsidRDefault="00687472" w:rsidP="00687472"/>
    <w:p w14:paraId="32E14941" w14:textId="44A3A454" w:rsidR="00687472" w:rsidRDefault="00687472" w:rsidP="00687472">
      <w:r>
        <w:t xml:space="preserve">Where </w:t>
      </w:r>
      <m:oMath>
        <m:r>
          <w:rPr>
            <w:rFonts w:ascii="Cambria Math" w:hAnsi="Cambria Math"/>
          </w:rPr>
          <m:t>q</m:t>
        </m:r>
      </m:oMath>
      <w:r>
        <w:t xml:space="preserve"> is the flow rate, </w:t>
      </w:r>
      <m:oMath>
        <m:sSub>
          <m:sSubPr>
            <m:ctrlPr>
              <w:rPr>
                <w:rFonts w:ascii="Cambria Math" w:hAnsi="Cambria Math"/>
                <w:i/>
              </w:rPr>
            </m:ctrlPr>
          </m:sSubPr>
          <m:e>
            <m:r>
              <w:rPr>
                <w:rFonts w:ascii="Cambria Math" w:hAnsi="Cambria Math"/>
              </w:rPr>
              <m:t>g</m:t>
            </m:r>
          </m:e>
          <m:sub>
            <m:r>
              <w:rPr>
                <w:rFonts w:ascii="Cambria Math" w:hAnsi="Cambria Math"/>
              </w:rPr>
              <m:t>hydraulic</m:t>
            </m:r>
          </m:sub>
        </m:sSub>
      </m:oMath>
      <w:r>
        <w:t xml:space="preserve"> is the hydraulic conductance of a connecting pore</w:t>
      </w:r>
      <w:r w:rsidR="001B1CF6">
        <w:t>-</w:t>
      </w:r>
      <w:r w:rsidRPr="00210DD1">
        <w:t xml:space="preserve">throat, </w:t>
      </w:r>
      <m:oMath>
        <m:r>
          <w:rPr>
            <w:rFonts w:ascii="Cambria Math" w:hAnsi="Cambria Math"/>
          </w:rPr>
          <m:t>∆p</m:t>
        </m:r>
      </m:oMath>
      <w:r w:rsidRPr="00210DD1">
        <w:t xml:space="preserve"> is the pressure</w:t>
      </w:r>
      <w:r>
        <w:t xml:space="preserve"> difference between sites, </w:t>
      </w:r>
      <m:oMath>
        <m:r>
          <w:rPr>
            <w:rFonts w:ascii="Cambria Math" w:hAnsi="Cambria Math"/>
          </w:rPr>
          <m:t>r</m:t>
        </m:r>
      </m:oMath>
      <w:r>
        <w:t xml:space="preserve"> is the pore-throat radius (Eq. (4)), </w:t>
      </w:r>
      <w:r w:rsidRPr="00FD1043">
        <w:rPr>
          <w:i/>
        </w:rPr>
        <w:t>L</w:t>
      </w:r>
      <w:r w:rsidRPr="00210DD1">
        <w:t xml:space="preserve"> is the pore-</w:t>
      </w:r>
      <w:r>
        <w:t xml:space="preserve">throat length, and </w:t>
      </w:r>
      <m:oMath>
        <m:r>
          <w:rPr>
            <w:rFonts w:ascii="Cambria Math" w:hAnsi="Cambria Math"/>
          </w:rPr>
          <m:t>µ</m:t>
        </m:r>
      </m:oMath>
      <w:r>
        <w:t xml:space="preserve"> is the fluid viscosity.</w:t>
      </w:r>
    </w:p>
    <w:p w14:paraId="07C40A40" w14:textId="17B67CD9" w:rsidR="00BD3654" w:rsidRDefault="00BD3654" w:rsidP="00D762A9">
      <w:pPr>
        <w:ind w:firstLine="720"/>
      </w:pPr>
      <w:r>
        <w:t xml:space="preserve">We created a two-dimensional regular lattice model, with 500 </w:t>
      </w:r>
      <w:r w:rsidR="002A3F40">
        <w:t>x</w:t>
      </w:r>
      <w:r>
        <w:t xml:space="preserve"> 1200 throats, to mimic the intact pore space. The spatial distribution of the pore-throat size is randomly distributed in the network model. To determine the permeability, we apply a pressure gradient across the large-scale (network) model and assume that the mass is conserved at each site. The flow rate, which is computed under steady</w:t>
      </w:r>
      <w:r w:rsidR="00564859">
        <w:t>-</w:t>
      </w:r>
      <w:r>
        <w:t>state conditions, as the entrance of the large-scale model allows us to determine the permeability based on Darcy’s law.</w:t>
      </w:r>
    </w:p>
    <w:p w14:paraId="06C9DF3E" w14:textId="4EE053F8" w:rsidR="00BD3654" w:rsidRDefault="00BD3654" w:rsidP="00D762A9">
      <w:pPr>
        <w:ind w:firstLine="720"/>
      </w:pPr>
      <w:r>
        <w:lastRenderedPageBreak/>
        <w:t xml:space="preserve">The pore-throat length is 190 </w:t>
      </w:r>
      <w:r>
        <w:rPr>
          <w:rFonts w:cstheme="minorHAnsi"/>
        </w:rPr>
        <w:t>µ</w:t>
      </w:r>
      <w:r>
        <w:t xml:space="preserve">m, which makes the network size equal to 95 mm </w:t>
      </w:r>
      <w:r w:rsidR="002A3F40">
        <w:t>x</w:t>
      </w:r>
      <w:r>
        <w:t xml:space="preserve"> 228 mm. The thickness of the model is tuned such that its porosity becomes equal to 5.5</w:t>
      </w:r>
      <w:r w:rsidR="002A3F40">
        <w:t xml:space="preserve"> </w:t>
      </w:r>
      <w:r>
        <w:t xml:space="preserve">%, which </w:t>
      </w:r>
      <w:r w:rsidRPr="009059BA">
        <w:rPr>
          <w:noProof/>
        </w:rPr>
        <w:t>is measured</w:t>
      </w:r>
      <w:r>
        <w:t xml:space="preserve"> in the lab. These parameters lead to a network model, whose volume is equal to 1 cm</w:t>
      </w:r>
      <w:r w:rsidRPr="00380543">
        <w:rPr>
          <w:vertAlign w:val="superscript"/>
        </w:rPr>
        <w:t>3</w:t>
      </w:r>
      <w:r>
        <w:t>. The permeability of the tuned network model becomes equal to 4</w:t>
      </w:r>
      <w:r w:rsidR="002A3F40">
        <w:t xml:space="preserve"> </w:t>
      </w:r>
      <w:r w:rsidRPr="00AD65DD">
        <w:rPr>
          <w:noProof/>
        </w:rPr>
        <w:t>md</w:t>
      </w:r>
      <w:r>
        <w:t>, which is consistent with the measured permeability. The network model is physically representative of the intact pore space because it can predict the measured permeability when its porosity and the pore-throat size distribution are representative of the formation.</w:t>
      </w:r>
    </w:p>
    <w:p w14:paraId="09860486" w14:textId="77777777" w:rsidR="00BD3654" w:rsidRDefault="00BD3654" w:rsidP="009A3316">
      <w:pPr>
        <w:ind w:firstLine="720"/>
      </w:pPr>
      <w:r>
        <w:t>The developed pore model is two-dimensional while the sample is three-dimensional. The model is suitable only because it can capture the petrophysical measurements conducted on core plugs; it has sufficient complexity to mimic the pore-scale processes. Two reasons can be given to justify the difference between the dimensions. First, the network model is simply a tool to account for the effective connectivity of the sites and their interactions. The spatial distribution of the sites can be changed to form a three-dimensional structure. Second, the two-dimensional model may be accurate for a representative slice of the actual pore space. A three-dimensional model can be generated from a representative slice. Thus, it is sufficient to study only the representative slice of the sample, rather than the actual three-dimensional sample.</w:t>
      </w:r>
    </w:p>
    <w:p w14:paraId="75684897" w14:textId="77777777" w:rsidR="00246F13" w:rsidRDefault="00246F13" w:rsidP="00BD3654"/>
    <w:p w14:paraId="3CB5C6BC" w14:textId="77777777" w:rsidR="009A3316" w:rsidRDefault="009A3316" w:rsidP="00BD3654"/>
    <w:p w14:paraId="2495FA22" w14:textId="77777777" w:rsidR="009D5340" w:rsidRDefault="00131EC2" w:rsidP="009D5340">
      <w:pPr>
        <w:pStyle w:val="Heading2"/>
      </w:pPr>
      <w:bookmarkStart w:id="79" w:name="_Toc513799884"/>
      <w:r>
        <w:t xml:space="preserve">3.3 </w:t>
      </w:r>
      <w:r w:rsidR="009D5340">
        <w:t>Hydraulic fracturing of a Tennessee sandstone block</w:t>
      </w:r>
      <w:bookmarkEnd w:id="79"/>
    </w:p>
    <w:p w14:paraId="28A9AA0B" w14:textId="77777777" w:rsidR="009D5340" w:rsidRDefault="009D5340" w:rsidP="009D5340">
      <w:pPr>
        <w:ind w:firstLine="720"/>
      </w:pPr>
      <w:r>
        <w:t>We cut and polished a cylindrical Tennessee sandstone and stimulated the block-scale sample under triaxial loading conditions. The sample diameter was 4 in</w:t>
      </w:r>
      <w:r w:rsidR="00564859">
        <w:t>,</w:t>
      </w:r>
      <w:r>
        <w:t xml:space="preserve"> and </w:t>
      </w:r>
      <w:r>
        <w:lastRenderedPageBreak/>
        <w:t xml:space="preserve">its length was approximately 5-1/2 </w:t>
      </w:r>
      <w:r w:rsidRPr="009059BA">
        <w:rPr>
          <w:noProof/>
        </w:rPr>
        <w:t>in</w:t>
      </w:r>
      <w:r>
        <w:t xml:space="preserve">. A hole of ¼ inch in diameter was drilled in the center of the core and extended up to half the sample length. The hole </w:t>
      </w:r>
      <w:r w:rsidRPr="00AD65DD">
        <w:rPr>
          <w:noProof/>
        </w:rPr>
        <w:t>was completed</w:t>
      </w:r>
      <w:r>
        <w:t xml:space="preserve"> with a ¼ inch OD tube that was cemented (Damani, 2013).</w:t>
      </w:r>
    </w:p>
    <w:p w14:paraId="0FED2A9C" w14:textId="757EF5AF" w:rsidR="009D5340" w:rsidRDefault="009D5340" w:rsidP="009D5340">
      <w:r>
        <w:tab/>
        <w:t>Triaxial stress (vertical stress = 3000 psi, maximum horizontal stress = 2000 psi, minimum horizontal stress = 500 psi) was applied to replicate the in-situ stress conditions. The loading system was designed to allow triaxial loading of the rock sample with simultaneous injection of fracturing fluid and recording of acoustic emissions. The three stresses were applied using confining fluid pressure, hydraulic flat jacks, and an axial piston (</w:t>
      </w:r>
      <w:r w:rsidR="006E25A1">
        <w:t xml:space="preserve">Figure </w:t>
      </w:r>
      <w:r w:rsidR="00B55640">
        <w:t>22</w:t>
      </w:r>
      <w:r>
        <w:t>).</w:t>
      </w:r>
    </w:p>
    <w:p w14:paraId="317381E1" w14:textId="77777777" w:rsidR="002A3F40" w:rsidRDefault="002A3F40" w:rsidP="009D5340"/>
    <w:p w14:paraId="374A581A" w14:textId="714585B1" w:rsidR="002A3F40" w:rsidRDefault="002A3F40" w:rsidP="009D5340"/>
    <w:p w14:paraId="1326BD48" w14:textId="50382EE0" w:rsidR="00466296" w:rsidRDefault="00466296" w:rsidP="009D5340"/>
    <w:p w14:paraId="166B184D" w14:textId="258FFC0B" w:rsidR="00466296" w:rsidRDefault="00466296" w:rsidP="009D5340"/>
    <w:p w14:paraId="1FC50312" w14:textId="6413918B" w:rsidR="00466296" w:rsidRDefault="00466296" w:rsidP="009D5340"/>
    <w:p w14:paraId="5DC370B0" w14:textId="2DC6FF0F" w:rsidR="00466296" w:rsidRDefault="00466296" w:rsidP="009D5340"/>
    <w:p w14:paraId="4633A43C" w14:textId="77777777" w:rsidR="00466296" w:rsidRDefault="00466296" w:rsidP="009D5340"/>
    <w:p w14:paraId="3A229C3C" w14:textId="77777777" w:rsidR="002A3F40" w:rsidRDefault="002A3F40" w:rsidP="009D5340"/>
    <w:p w14:paraId="5CD08BE0" w14:textId="77777777" w:rsidR="002A3F40" w:rsidRDefault="002A3F40" w:rsidP="009D5340"/>
    <w:p w14:paraId="479307A9" w14:textId="77777777" w:rsidR="002A3F40" w:rsidRDefault="002A3F40" w:rsidP="009D5340"/>
    <w:p w14:paraId="6E99BED3" w14:textId="77777777" w:rsidR="002A3F40" w:rsidRDefault="002A3F40" w:rsidP="009D5340"/>
    <w:p w14:paraId="1B3A9C17" w14:textId="77777777" w:rsidR="002A3F40" w:rsidRDefault="002A3F40" w:rsidP="009D5340"/>
    <w:p w14:paraId="3282E683" w14:textId="77777777" w:rsidR="002A3F40" w:rsidRDefault="002A3F40" w:rsidP="009D5340"/>
    <w:p w14:paraId="62D2065B" w14:textId="77777777" w:rsidR="002A3F40" w:rsidRDefault="002A3F40" w:rsidP="009D5340"/>
    <w:p w14:paraId="441E01CB" w14:textId="6C3AED0C" w:rsidR="009E1BE2" w:rsidRDefault="00466296" w:rsidP="009E1BE2">
      <w:r w:rsidRPr="00220CD1">
        <w:rPr>
          <w:rFonts w:ascii="Times New Roman" w:hAnsi="Times New Roman"/>
          <w:noProof/>
          <w:sz w:val="20"/>
          <w:szCs w:val="20"/>
          <w:lang w:bidi="ar-SA"/>
        </w:rPr>
        <w:lastRenderedPageBreak/>
        <mc:AlternateContent>
          <mc:Choice Requires="wpg">
            <w:drawing>
              <wp:anchor distT="0" distB="0" distL="114300" distR="114300" simplePos="0" relativeHeight="251658244" behindDoc="0" locked="0" layoutInCell="1" allowOverlap="1" wp14:anchorId="4C77F0EC" wp14:editId="521F67B1">
                <wp:simplePos x="0" y="0"/>
                <wp:positionH relativeFrom="margin">
                  <wp:posOffset>2890596</wp:posOffset>
                </wp:positionH>
                <wp:positionV relativeFrom="paragraph">
                  <wp:posOffset>24793</wp:posOffset>
                </wp:positionV>
                <wp:extent cx="2927349" cy="3941762"/>
                <wp:effectExtent l="19050" t="19050" r="26035" b="20955"/>
                <wp:wrapNone/>
                <wp:docPr id="33387" name="Group 4"/>
                <wp:cNvGraphicFramePr/>
                <a:graphic xmlns:a="http://schemas.openxmlformats.org/drawingml/2006/main">
                  <a:graphicData uri="http://schemas.microsoft.com/office/word/2010/wordprocessingGroup">
                    <wpg:wgp>
                      <wpg:cNvGrpSpPr/>
                      <wpg:grpSpPr>
                        <a:xfrm>
                          <a:off x="0" y="0"/>
                          <a:ext cx="2927349" cy="3941762"/>
                          <a:chOff x="0" y="0"/>
                          <a:chExt cx="4087101" cy="5761910"/>
                        </a:xfrm>
                      </wpg:grpSpPr>
                      <wpg:grpSp>
                        <wpg:cNvPr id="33388" name="Group 33388"/>
                        <wpg:cNvGrpSpPr/>
                        <wpg:grpSpPr>
                          <a:xfrm>
                            <a:off x="0" y="0"/>
                            <a:ext cx="4087101" cy="5761910"/>
                            <a:chOff x="0" y="0"/>
                            <a:chExt cx="4087101" cy="5380910"/>
                          </a:xfrm>
                        </wpg:grpSpPr>
                        <pic:pic xmlns:pic="http://schemas.openxmlformats.org/drawingml/2006/picture">
                          <pic:nvPicPr>
                            <pic:cNvPr id="33389" name="Picture 3338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87101" cy="5380910"/>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33390" name="Straight Arrow Connector 33390"/>
                          <wps:cNvCnPr/>
                          <wps:spPr>
                            <a:xfrm>
                              <a:off x="1143000" y="1676400"/>
                              <a:ext cx="1981200" cy="0"/>
                            </a:xfrm>
                            <a:prstGeom prst="straightConnector1">
                              <a:avLst/>
                            </a:prstGeom>
                            <a:ln>
                              <a:headEnd type="arrow"/>
                              <a:tailEnd type="arrow"/>
                            </a:ln>
                          </wps:spPr>
                          <wps:style>
                            <a:lnRef idx="2">
                              <a:schemeClr val="accent6"/>
                            </a:lnRef>
                            <a:fillRef idx="0">
                              <a:schemeClr val="accent6"/>
                            </a:fillRef>
                            <a:effectRef idx="1">
                              <a:schemeClr val="accent6"/>
                            </a:effectRef>
                            <a:fontRef idx="minor">
                              <a:schemeClr val="tx1"/>
                            </a:fontRef>
                          </wps:style>
                          <wps:bodyPr/>
                        </wps:wsp>
                        <wps:wsp>
                          <wps:cNvPr id="33391" name="Straight Arrow Connector 33391"/>
                          <wps:cNvCnPr/>
                          <wps:spPr>
                            <a:xfrm flipH="1" flipV="1">
                              <a:off x="914400" y="2209800"/>
                              <a:ext cx="76200" cy="2209800"/>
                            </a:xfrm>
                            <a:prstGeom prst="straightConnector1">
                              <a:avLst/>
                            </a:prstGeom>
                            <a:ln>
                              <a:headEnd type="arrow"/>
                              <a:tailEnd type="arrow"/>
                            </a:ln>
                          </wps:spPr>
                          <wps:style>
                            <a:lnRef idx="2">
                              <a:schemeClr val="accent6"/>
                            </a:lnRef>
                            <a:fillRef idx="0">
                              <a:schemeClr val="accent6"/>
                            </a:fillRef>
                            <a:effectRef idx="1">
                              <a:schemeClr val="accent6"/>
                            </a:effectRef>
                            <a:fontRef idx="minor">
                              <a:schemeClr val="tx1"/>
                            </a:fontRef>
                          </wps:style>
                          <wps:bodyPr/>
                        </wps:wsp>
                        <wps:wsp>
                          <wps:cNvPr id="33392" name="TextBox 14"/>
                          <wps:cNvSpPr txBox="1"/>
                          <wps:spPr>
                            <a:xfrm>
                              <a:off x="1904788" y="1207405"/>
                              <a:ext cx="720759" cy="425157"/>
                            </a:xfrm>
                            <a:prstGeom prst="rect">
                              <a:avLst/>
                            </a:prstGeom>
                            <a:noFill/>
                            <a:ln>
                              <a:solidFill>
                                <a:schemeClr val="tx1">
                                  <a:lumMod val="50000"/>
                                  <a:lumOff val="50000"/>
                                </a:schemeClr>
                              </a:solidFill>
                            </a:ln>
                          </wps:spPr>
                          <wps:txbx>
                            <w:txbxContent>
                              <w:p w14:paraId="40E7CD68" w14:textId="77777777" w:rsidR="00C42444" w:rsidRDefault="00C42444" w:rsidP="009E1BE2">
                                <w:pPr>
                                  <w:pStyle w:val="NormalWeb"/>
                                  <w:spacing w:before="0" w:beforeAutospacing="0" w:after="0" w:afterAutospacing="0"/>
                                </w:pPr>
                                <w:r w:rsidRPr="00AA3ECE">
                                  <w:rPr>
                                    <w:rFonts w:asciiTheme="minorHAnsi" w:hAnsi="Calibri" w:cstheme="minorBidi"/>
                                    <w:b/>
                                    <w:bCs/>
                                    <w:color w:val="FF0000"/>
                                    <w:sz w:val="30"/>
                                    <w:szCs w:val="30"/>
                                  </w:rPr>
                                  <w:t>4 in</w:t>
                                </w:r>
                              </w:p>
                            </w:txbxContent>
                          </wps:txbx>
                          <wps:bodyPr wrap="square" rtlCol="0">
                            <a:noAutofit/>
                          </wps:bodyPr>
                        </wps:wsp>
                        <wps:wsp>
                          <wps:cNvPr id="33393" name="TextBox 15"/>
                          <wps:cNvSpPr txBox="1"/>
                          <wps:spPr>
                            <a:xfrm>
                              <a:off x="73515" y="2774694"/>
                              <a:ext cx="945197" cy="464168"/>
                            </a:xfrm>
                            <a:prstGeom prst="rect">
                              <a:avLst/>
                            </a:prstGeom>
                            <a:noFill/>
                            <a:ln>
                              <a:solidFill>
                                <a:schemeClr val="tx1">
                                  <a:lumMod val="50000"/>
                                  <a:lumOff val="50000"/>
                                </a:schemeClr>
                              </a:solidFill>
                            </a:ln>
                          </wps:spPr>
                          <wps:txbx>
                            <w:txbxContent>
                              <w:p w14:paraId="39B8FD03" w14:textId="77777777" w:rsidR="00C42444" w:rsidRPr="00AA3ECE" w:rsidRDefault="00C42444" w:rsidP="009E1BE2">
                                <w:pPr>
                                  <w:pStyle w:val="NormalWeb"/>
                                  <w:spacing w:before="0" w:beforeAutospacing="0" w:after="0" w:afterAutospacing="0"/>
                                  <w:rPr>
                                    <w:sz w:val="30"/>
                                    <w:szCs w:val="30"/>
                                  </w:rPr>
                                </w:pPr>
                                <w:r w:rsidRPr="00AA3ECE">
                                  <w:rPr>
                                    <w:rFonts w:asciiTheme="minorHAnsi" w:hAnsi="Calibri" w:cstheme="minorBidi"/>
                                    <w:b/>
                                    <w:bCs/>
                                    <w:color w:val="FF0000"/>
                                    <w:sz w:val="30"/>
                                    <w:szCs w:val="30"/>
                                  </w:rPr>
                                  <w:t>5.5 in</w:t>
                                </w:r>
                              </w:p>
                            </w:txbxContent>
                          </wps:txbx>
                          <wps:bodyPr wrap="square" rtlCol="0">
                            <a:noAutofit/>
                          </wps:bodyPr>
                        </wps:wsp>
                      </wpg:grpSp>
                      <wps:wsp>
                        <wps:cNvPr id="33394" name="Straight Arrow Connector 33394"/>
                        <wps:cNvCnPr>
                          <a:stCxn id="33395" idx="2"/>
                        </wps:cNvCnPr>
                        <wps:spPr>
                          <a:xfrm flipH="1">
                            <a:off x="2971157" y="3006785"/>
                            <a:ext cx="216099" cy="72671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33395" name="TextBox 8"/>
                        <wps:cNvSpPr txBox="1"/>
                        <wps:spPr>
                          <a:xfrm>
                            <a:off x="2315047" y="2639802"/>
                            <a:ext cx="1745800" cy="367224"/>
                          </a:xfrm>
                          <a:prstGeom prst="rect">
                            <a:avLst/>
                          </a:prstGeom>
                          <a:noFill/>
                          <a:ln>
                            <a:solidFill>
                              <a:schemeClr val="tx1">
                                <a:lumMod val="50000"/>
                                <a:lumOff val="50000"/>
                              </a:schemeClr>
                            </a:solidFill>
                          </a:ln>
                        </wps:spPr>
                        <wps:txbx>
                          <w:txbxContent>
                            <w:p w14:paraId="0C91C876" w14:textId="77777777" w:rsidR="00C42444" w:rsidRPr="00210DD1" w:rsidRDefault="00C42444" w:rsidP="009E1BE2">
                              <w:pPr>
                                <w:pStyle w:val="NormalWeb"/>
                                <w:spacing w:before="0" w:beforeAutospacing="0" w:after="0" w:afterAutospacing="0"/>
                                <w:rPr>
                                  <w:color w:val="FF0000"/>
                                </w:rPr>
                              </w:pPr>
                              <w:r w:rsidRPr="00210DD1">
                                <w:rPr>
                                  <w:rFonts w:asciiTheme="minorHAnsi" w:hAnsi="Calibri" w:cstheme="minorBidi"/>
                                  <w:b/>
                                  <w:bCs/>
                                  <w:color w:val="FF0000"/>
                                  <w:sz w:val="20"/>
                                  <w:szCs w:val="20"/>
                                </w:rPr>
                                <w:t>STRAIN GAUGE</w:t>
                              </w:r>
                            </w:p>
                          </w:txbxContent>
                        </wps:txbx>
                        <wps:bodyPr wrap="square" rtlCol="0">
                          <a:noAutofit/>
                        </wps:bodyPr>
                      </wps:wsp>
                      <wps:wsp>
                        <wps:cNvPr id="33396" name="Straight Arrow Connector 33396"/>
                        <wps:cNvCnPr/>
                        <wps:spPr>
                          <a:xfrm flipV="1">
                            <a:off x="1524000" y="4724400"/>
                            <a:ext cx="1066800" cy="4572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33397" name="TextBox 10"/>
                        <wps:cNvSpPr txBox="1"/>
                        <wps:spPr>
                          <a:xfrm>
                            <a:off x="52512" y="5070853"/>
                            <a:ext cx="1632404" cy="394556"/>
                          </a:xfrm>
                          <a:prstGeom prst="rect">
                            <a:avLst/>
                          </a:prstGeom>
                          <a:noFill/>
                          <a:ln>
                            <a:solidFill>
                              <a:schemeClr val="tx1">
                                <a:lumMod val="50000"/>
                                <a:lumOff val="50000"/>
                              </a:schemeClr>
                            </a:solidFill>
                          </a:ln>
                        </wps:spPr>
                        <wps:txbx>
                          <w:txbxContent>
                            <w:p w14:paraId="2EA84553" w14:textId="77777777" w:rsidR="00C42444" w:rsidRPr="00210DD1" w:rsidRDefault="00C42444" w:rsidP="009E1BE2">
                              <w:pPr>
                                <w:pStyle w:val="NormalWeb"/>
                                <w:spacing w:before="0" w:beforeAutospacing="0" w:after="0" w:afterAutospacing="0"/>
                                <w:rPr>
                                  <w:color w:val="FF0000"/>
                                  <w:sz w:val="20"/>
                                  <w:szCs w:val="20"/>
                                </w:rPr>
                              </w:pPr>
                              <w:r w:rsidRPr="00210DD1">
                                <w:rPr>
                                  <w:rFonts w:asciiTheme="minorHAnsi" w:hAnsi="Calibri" w:cstheme="minorBidi"/>
                                  <w:b/>
                                  <w:bCs/>
                                  <w:color w:val="FF0000"/>
                                  <w:sz w:val="20"/>
                                  <w:szCs w:val="20"/>
                                </w:rPr>
                                <w:t>TRANSDUCER</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C77F0EC" id="Group 4" o:spid="_x0000_s1029" style="position:absolute;margin-left:227.6pt;margin-top:1.95pt;width:230.5pt;height:310.35pt;z-index:251658244;mso-position-horizontal-relative:margin;mso-width-relative:margin;mso-height-relative:margin" coordsize="40871,57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">
                <v:group id="Group 33388" o:spid="_x0000_s1030" style="position:absolute;width:40871;height:57619" coordsize="40871,53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QubpwwAAAN4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389" o:spid="_x0000_s1031" type="#_x0000_t75" style="position:absolute;width:40871;height:53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xM6TGAAAA3gAAAA8AAABkcnMvZG93bnJldi54bWxEj0FrwkAUhO8F/8PyBG91twYkpq6igiL0&#10;UKqC10f2maTNvo3ZVVN/vVsoeBxm5htmOu9sLa7U+sqxhrehAkGcO1NxoeGwX7+mIHxANlg7Jg2/&#10;5GE+671MMTPuxl903YVCRAj7DDWUITSZlD4vyaIfuoY4eifXWgxRtoU0Ld4i3NZypNRYWqw4LpTY&#10;0Kqk/Gd3sRqqxaY7fx8/+L5e5nUaPpU6jZXWg363eAcRqAvP8H97azQkSZJO4O9OvAJy9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rEzpMYAAADeAAAADwAAAAAAAAAAAAAA&#10;AACfAgAAZHJzL2Rvd25yZXYueG1sUEsFBgAAAAAEAAQA9wAAAJIDAAAAAA==&#10;" fillcolor="#4f81bd [3204]" stroked="t" strokecolor="black [3213]">
                    <v:imagedata r:id="rId33" o:title=""/>
                    <v:shadow color="#eeece1 [3214]"/>
                  </v:shape>
                  <v:shapetype id="_x0000_t32" coordsize="21600,21600" o:spt="32" o:oned="t" path="m,l21600,21600e" filled="f">
                    <v:path arrowok="t" fillok="f" o:connecttype="none"/>
                    <o:lock v:ext="edit" shapetype="t"/>
                  </v:shapetype>
                  <v:shape id="Straight Arrow Connector 33390" o:spid="_x0000_s1032" type="#_x0000_t32" style="position:absolute;left:11430;top:16764;width:198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dEbsUAAADeAAAADwAAAGRycy9kb3ducmV2LnhtbESPy4rCMBSG94LvEI7gRqapFkQ7jeIM&#10;CIIrL9Rxd2jOtMXmpDRR69tPFgMuf/4bX7buTSMe1LnasoJpFIMgLqyuuVRwPm0/FiCcR9bYWCYF&#10;L3KwXg0HGabaPvlAj6MvRRhhl6KCyvs2ldIVFRl0kW2Jg/drO4M+yK6UusNnGDeNnMXxXBqsOTxU&#10;2NJ3RcXteDcK8ny/3J/52h4uE8qvP1/TS8yNUuNRv/kE4an37/B/e6cVJEmyDAABJ6C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dEbsUAAADeAAAADwAAAAAAAAAA&#10;AAAAAAChAgAAZHJzL2Rvd25yZXYueG1sUEsFBgAAAAAEAAQA+QAAAJMDAAAAAA==&#10;" strokecolor="#f79646 [3209]" strokeweight="2pt">
                    <v:stroke startarrow="open" endarrow="open"/>
                    <v:shadow on="t" color="black" opacity="24903f" origin=",.5" offset="0,.55556mm"/>
                  </v:shape>
                  <v:shape id="Straight Arrow Connector 33391" o:spid="_x0000_s1033" type="#_x0000_t32" style="position:absolute;left:9144;top:22098;width:762;height:2209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GqJMkAAADeAAAADwAAAGRycy9kb3ducmV2LnhtbESPQWvCQBSE74X+h+UJvRTd2Khto6uI&#10;RQgihdoKPT6yzyQ0+zbsrjH++65Q6HGYmW+Yxao3jejI+dqygvEoAUFcWF1zqeDrczt8AeEDssbG&#10;Mim4kofV8v5ugZm2F/6g7hBKESHsM1RQhdBmUvqiIoN+ZFvi6J2sMxiidKXUDi8Rbhr5lCQzabDm&#10;uFBhS5uKip/D2SjoJm7d7fLt6TE/Hsv9+/f0+e3aKvUw6NdzEIH68B/+a+daQZqmr2O43YlX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ahqiTJAAAA3gAAAA8AAAAA&#10;AAAAAAAAAAAAoQIAAGRycy9kb3ducmV2LnhtbFBLBQYAAAAABAAEAPkAAACXAwAAAAA=&#10;" strokecolor="#f79646 [3209]" strokeweight="2pt">
                    <v:stroke startarrow="open" endarrow="open"/>
                    <v:shadow on="t" color="black" opacity="24903f" origin=",.5" offset="0,.55556mm"/>
                  </v:shape>
                  <v:shapetype id="_x0000_t202" coordsize="21600,21600" o:spt="202" path="m,l,21600r21600,l21600,xe">
                    <v:stroke joinstyle="miter"/>
                    <v:path gradientshapeok="t" o:connecttype="rect"/>
                  </v:shapetype>
                  <v:shape id="TextBox 14" o:spid="_x0000_s1034" type="#_x0000_t202" style="position:absolute;left:19047;top:12074;width:7208;height:4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b0TMYA&#10;AADeAAAADwAAAGRycy9kb3ducmV2LnhtbESPS2sCMRSF9wX/Q7hCdzWjI7YdjaIFsZsufEDp7jq5&#10;TgYnN0MSnem/bwqFLg/n8XEWq9424k4+1I4VjEcZCOLS6ZorBafj9ukFRIjIGhvHpOCbAqyWg4cF&#10;Ftp1vKf7IVYijXAoUIGJsS2kDKUhi2HkWuLkXZy3GJP0ldQeuzRuGznJspm0WHMiGGzpzVB5Pdxs&#10;4m78rDyb/abbhQ/5OX2+fW0lKfU47NdzEJH6+B/+a79rBXmev07g9066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b0TMYAAADeAAAADwAAAAAAAAAAAAAAAACYAgAAZHJz&#10;L2Rvd25yZXYueG1sUEsFBgAAAAAEAAQA9QAAAIsDAAAAAA==&#10;" filled="f" strokecolor="gray [1629]">
                    <v:textbox>
                      <w:txbxContent>
                        <w:p w14:paraId="40E7CD68" w14:textId="77777777" w:rsidR="00C42444" w:rsidRDefault="00C42444" w:rsidP="009E1BE2">
                          <w:pPr>
                            <w:pStyle w:val="NormalWeb"/>
                            <w:spacing w:before="0" w:beforeAutospacing="0" w:after="0" w:afterAutospacing="0"/>
                          </w:pPr>
                          <w:r w:rsidRPr="00AA3ECE">
                            <w:rPr>
                              <w:rFonts w:asciiTheme="minorHAnsi" w:hAnsi="Calibri" w:cstheme="minorBidi"/>
                              <w:b/>
                              <w:bCs/>
                              <w:color w:val="FF0000"/>
                              <w:sz w:val="30"/>
                              <w:szCs w:val="30"/>
                            </w:rPr>
                            <w:t>4 in</w:t>
                          </w:r>
                        </w:p>
                      </w:txbxContent>
                    </v:textbox>
                  </v:shape>
                  <v:shape id="TextBox 15" o:spid="_x0000_s1035" type="#_x0000_t202" style="position:absolute;left:735;top:27746;width:9452;height:4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pR18YA&#10;AADeAAAADwAAAGRycy9kb3ducmV2LnhtbESPzWoCMRSF9wXfIVyhu5rRKdpOjaIFqZsu1ELp7nZy&#10;Oxmc3AxJdMa3N0LB5eH8fJz5sreNOJMPtWMF41EGgrh0uuZKwddh8/QCIkRkjY1jUnChAMvF4GGO&#10;hXYd7+i8j5VIIxwKVGBibAspQ2nIYhi5ljh5f85bjEn6SmqPXRq3jZxk2VRarDkRDLb0bqg87k82&#10;cdd+Wv6a3br7CJ/y+3l2+tlIUupx2K/eQETq4z38395qBXmev+Zwu5Ou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pR18YAAADeAAAADwAAAAAAAAAAAAAAAACYAgAAZHJz&#10;L2Rvd25yZXYueG1sUEsFBgAAAAAEAAQA9QAAAIsDAAAAAA==&#10;" filled="f" strokecolor="gray [1629]">
                    <v:textbox>
                      <w:txbxContent>
                        <w:p w14:paraId="39B8FD03" w14:textId="77777777" w:rsidR="00C42444" w:rsidRPr="00AA3ECE" w:rsidRDefault="00C42444" w:rsidP="009E1BE2">
                          <w:pPr>
                            <w:pStyle w:val="NormalWeb"/>
                            <w:spacing w:before="0" w:beforeAutospacing="0" w:after="0" w:afterAutospacing="0"/>
                            <w:rPr>
                              <w:sz w:val="30"/>
                              <w:szCs w:val="30"/>
                            </w:rPr>
                          </w:pPr>
                          <w:r w:rsidRPr="00AA3ECE">
                            <w:rPr>
                              <w:rFonts w:asciiTheme="minorHAnsi" w:hAnsi="Calibri" w:cstheme="minorBidi"/>
                              <w:b/>
                              <w:bCs/>
                              <w:color w:val="FF0000"/>
                              <w:sz w:val="30"/>
                              <w:szCs w:val="30"/>
                            </w:rPr>
                            <w:t>5.5 in</w:t>
                          </w:r>
                        </w:p>
                      </w:txbxContent>
                    </v:textbox>
                  </v:shape>
                </v:group>
                <v:shape id="Straight Arrow Connector 33394" o:spid="_x0000_s1036" type="#_x0000_t32" style="position:absolute;left:29711;top:30067;width:2161;height:726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P51sYAAADeAAAADwAAAGRycy9kb3ducmV2LnhtbESPUUvDMBSF3wX/Q7iCb2vqouLqsiGC&#10;ODcYWId9vTTXptjclCZ29d8vwsDHwznnO5zlenKdGGkIrWcNN1kOgrj2puVGw+HjZfYAIkRkg51n&#10;0vBLAdary4slFsYf+Z3GMjYiQTgUqMHG2BdShtqSw5D5njh5X35wGJMcGmkGPCa46+Q8z++lw5bT&#10;gsWeni3V3+WP01CpUI3bTWnsfKf2/rN6vXvrWevrq+npEUSkKf6Hz+2N0aCUWtzC3510BeTq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z+dbGAAAA3gAAAA8AAAAAAAAA&#10;AAAAAAAAoQIAAGRycy9kb3ducmV2LnhtbFBLBQYAAAAABAAEAPkAAACUAwAAAAA=&#10;" strokecolor="black [3200]" strokeweight="3pt">
                  <v:stroke endarrow="open"/>
                  <v:shadow on="t" color="black" opacity="22937f" origin=",.5" offset="0,.63889mm"/>
                </v:shape>
                <v:shape id="TextBox 8" o:spid="_x0000_s1037" type="#_x0000_t202" style="position:absolute;left:23150;top:26398;width:17458;height:3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9sOMcA&#10;AADeAAAADwAAAGRycy9kb3ducmV2LnhtbESPzWoCMRSF90LfIdyCO83UqbZOjaKC2E0X2kLp7jq5&#10;nQyd3AxJdKZvbwpCl4fz83EWq9424kI+1I4VPIwzEMSl0zVXCj7ed6NnECEia2wck4JfCrBa3g0W&#10;WGjX8YEux1iJNMKhQAUmxraQMpSGLIaxa4mT9+28xZikr6T22KVx28hJls2kxZoTwWBLW0Plz/Fs&#10;E3fjZ+XJHDbdPrzJz8en89dOklLD+379AiJSH//Dt/arVpDn+XwKf3fSFZ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bDjHAAAA3gAAAA8AAAAAAAAAAAAAAAAAmAIAAGRy&#10;cy9kb3ducmV2LnhtbFBLBQYAAAAABAAEAPUAAACMAwAAAAA=&#10;" filled="f" strokecolor="gray [1629]">
                  <v:textbox>
                    <w:txbxContent>
                      <w:p w14:paraId="0C91C876" w14:textId="77777777" w:rsidR="00C42444" w:rsidRPr="00210DD1" w:rsidRDefault="00C42444" w:rsidP="009E1BE2">
                        <w:pPr>
                          <w:pStyle w:val="NormalWeb"/>
                          <w:spacing w:before="0" w:beforeAutospacing="0" w:after="0" w:afterAutospacing="0"/>
                          <w:rPr>
                            <w:color w:val="FF0000"/>
                          </w:rPr>
                        </w:pPr>
                        <w:r w:rsidRPr="00210DD1">
                          <w:rPr>
                            <w:rFonts w:asciiTheme="minorHAnsi" w:hAnsi="Calibri" w:cstheme="minorBidi"/>
                            <w:b/>
                            <w:bCs/>
                            <w:color w:val="FF0000"/>
                            <w:sz w:val="20"/>
                            <w:szCs w:val="20"/>
                          </w:rPr>
                          <w:t>STRAIN GAUGE</w:t>
                        </w:r>
                      </w:p>
                    </w:txbxContent>
                  </v:textbox>
                </v:shape>
                <v:shape id="Straight Arrow Connector 33396" o:spid="_x0000_s1038" type="#_x0000_t32" style="position:absolute;left:15240;top:47244;width:10668;height:4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3COsYAAADeAAAADwAAAGRycy9kb3ducmV2LnhtbESPUUvDMBSF3wX/Q7jC3rbUBcfWLRsi&#10;yKaCYDfW10tzbYrNTWliV/+9EQY+Hs453+FsdqNrxUB9aDxruJ9lIIgrbxquNZyOz9MliBCRDbae&#10;ScMPBdhtb282mBt/4Q8ailiLBOGQowYbY5dLGSpLDsPMd8TJ+/S9w5hkX0vT4yXBXSvnWbaQDhtO&#10;CxY7erJUfRXfTkOpQjm8Hgpj52/q3Z/L/cNLx1pP7sbHNYhIY/wPX9sHo0EptVrA3510Be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twjrGAAAA3gAAAA8AAAAAAAAA&#10;AAAAAAAAoQIAAGRycy9kb3ducmV2LnhtbFBLBQYAAAAABAAEAPkAAACUAwAAAAA=&#10;" strokecolor="black [3200]" strokeweight="3pt">
                  <v:stroke endarrow="open"/>
                  <v:shadow on="t" color="black" opacity="22937f" origin=",.5" offset="0,.63889mm"/>
                </v:shape>
                <v:shape id="TextBox 10" o:spid="_x0000_s1039" type="#_x0000_t202" style="position:absolute;left:525;top:50708;width:16324;height:3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FX1MYA&#10;AADeAAAADwAAAGRycy9kb3ducmV2LnhtbESPS2sCMRSF94X+h3AFdzVjR7QdjVILYjdd+IDS3XVy&#10;nQxOboYkOuO/bwqFLg/n8XEWq9424kY+1I4VjEcZCOLS6ZorBcfD5ukFRIjIGhvHpOBOAVbLx4cF&#10;Ftp1vKPbPlYijXAoUIGJsS2kDKUhi2HkWuLknZ23GJP0ldQeuzRuG/mcZVNpseZEMNjSu6Hysr/a&#10;xF37aXkyu3W3DZ/yazK7fm8kKTUc9G9zEJH6+B/+a39oBXmev87g9066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FX1MYAAADeAAAADwAAAAAAAAAAAAAAAACYAgAAZHJz&#10;L2Rvd25yZXYueG1sUEsFBgAAAAAEAAQA9QAAAIsDAAAAAA==&#10;" filled="f" strokecolor="gray [1629]">
                  <v:textbox>
                    <w:txbxContent>
                      <w:p w14:paraId="2EA84553" w14:textId="77777777" w:rsidR="00C42444" w:rsidRPr="00210DD1" w:rsidRDefault="00C42444" w:rsidP="009E1BE2">
                        <w:pPr>
                          <w:pStyle w:val="NormalWeb"/>
                          <w:spacing w:before="0" w:beforeAutospacing="0" w:after="0" w:afterAutospacing="0"/>
                          <w:rPr>
                            <w:color w:val="FF0000"/>
                            <w:sz w:val="20"/>
                            <w:szCs w:val="20"/>
                          </w:rPr>
                        </w:pPr>
                        <w:r w:rsidRPr="00210DD1">
                          <w:rPr>
                            <w:rFonts w:asciiTheme="minorHAnsi" w:hAnsi="Calibri" w:cstheme="minorBidi"/>
                            <w:b/>
                            <w:bCs/>
                            <w:color w:val="FF0000"/>
                            <w:sz w:val="20"/>
                            <w:szCs w:val="20"/>
                          </w:rPr>
                          <w:t>TRANSDUCER</w:t>
                        </w:r>
                      </w:p>
                    </w:txbxContent>
                  </v:textbox>
                </v:shape>
                <w10:wrap anchorx="margin"/>
              </v:group>
            </w:pict>
          </mc:Fallback>
        </mc:AlternateContent>
      </w:r>
      <w:r w:rsidR="005B1E98">
        <w:rPr>
          <w:noProof/>
          <w:lang w:bidi="ar-SA"/>
        </w:rPr>
        <mc:AlternateContent>
          <mc:Choice Requires="wps">
            <w:drawing>
              <wp:anchor distT="0" distB="0" distL="114300" distR="114300" simplePos="0" relativeHeight="251658245" behindDoc="0" locked="0" layoutInCell="1" allowOverlap="1" wp14:anchorId="4D3A20E6" wp14:editId="4A0CE88D">
                <wp:simplePos x="0" y="0"/>
                <wp:positionH relativeFrom="margin">
                  <wp:align>left</wp:align>
                </wp:positionH>
                <wp:positionV relativeFrom="paragraph">
                  <wp:posOffset>4022905</wp:posOffset>
                </wp:positionV>
                <wp:extent cx="5817652" cy="907576"/>
                <wp:effectExtent l="0" t="0" r="0" b="6985"/>
                <wp:wrapNone/>
                <wp:docPr id="33384" name="Text Box 33384"/>
                <wp:cNvGraphicFramePr/>
                <a:graphic xmlns:a="http://schemas.openxmlformats.org/drawingml/2006/main">
                  <a:graphicData uri="http://schemas.microsoft.com/office/word/2010/wordprocessingShape">
                    <wps:wsp>
                      <wps:cNvSpPr txBox="1"/>
                      <wps:spPr>
                        <a:xfrm>
                          <a:off x="0" y="0"/>
                          <a:ext cx="5817652" cy="907576"/>
                        </a:xfrm>
                        <a:prstGeom prst="rect">
                          <a:avLst/>
                        </a:prstGeom>
                        <a:solidFill>
                          <a:prstClr val="white"/>
                        </a:solidFill>
                        <a:ln>
                          <a:noFill/>
                        </a:ln>
                      </wps:spPr>
                      <wps:txbx>
                        <w:txbxContent>
                          <w:p w14:paraId="08BE1CB0" w14:textId="4EB3422F" w:rsidR="00C42444" w:rsidRPr="00313183" w:rsidRDefault="00C42444" w:rsidP="00FD1043">
                            <w:pPr>
                              <w:pStyle w:val="Caption"/>
                              <w:jc w:val="center"/>
                              <w:rPr>
                                <w:rFonts w:ascii="Times New Roman" w:hAnsi="Times New Roman"/>
                                <w:sz w:val="20"/>
                                <w:szCs w:val="20"/>
                              </w:rPr>
                            </w:pPr>
                            <w:bookmarkStart w:id="80" w:name="_Ref508218912"/>
                            <w:bookmarkStart w:id="81" w:name="_Toc513306777"/>
                            <w:r>
                              <w:t xml:space="preserve">Figure </w:t>
                            </w:r>
                            <w:fldSimple w:instr=" SEQ Figure \* ARABIC ">
                              <w:r w:rsidR="00073517">
                                <w:rPr>
                                  <w:noProof/>
                                </w:rPr>
                                <w:t>22</w:t>
                              </w:r>
                            </w:fldSimple>
                            <w:bookmarkEnd w:id="80"/>
                            <w:r>
                              <w:t xml:space="preserve"> – Hydraulic fracturing lab experimental setup. The figure on the left shows an expanded view of the triaxial loading system with axial loading, confining vessel and flat jacks to apply transverse stress. The figure on the right shows the sample covered with copper jacket mounted on the base plate of the triaxial loading system. (Damani et al., 2012; Damani, 2013).</w:t>
                            </w:r>
                            <w:bookmarkEnd w:id="81"/>
                          </w:p>
                          <w:p w14:paraId="005F38C0" w14:textId="77777777" w:rsidR="00C42444" w:rsidRPr="00EE2E84" w:rsidRDefault="00C42444" w:rsidP="005B1E98">
                            <w:pPr>
                              <w:pStyle w:val="Caption"/>
                              <w:rPr>
                                <w:rFonts w:ascii="Times New Roman" w:hAnsi="Times New Roman"/>
                                <w:noProof/>
                                <w:sz w:val="20"/>
                                <w:szCs w:val="20"/>
                                <w:lang w:eastAsia="zh-C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3A20E6" id="_x0000_t202" coordsize="21600,21600" o:spt="202" path="m,l,21600r21600,l21600,xe">
                <v:stroke joinstyle="miter"/>
                <v:path gradientshapeok="t" o:connecttype="rect"/>
              </v:shapetype>
              <v:shape id="Text Box 33384" o:spid="_x0000_s1040" type="#_x0000_t202" style="position:absolute;margin-left:0;margin-top:316.75pt;width:458.1pt;height:71.4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" stroked="f">
                <v:textbox inset="0,0,0,0">
                  <w:txbxContent>
                    <w:p w14:paraId="08BE1CB0" w14:textId="4EB3422F" w:rsidR="00C42444" w:rsidRPr="00313183" w:rsidRDefault="00C42444" w:rsidP="00FD1043">
                      <w:pPr>
                        <w:pStyle w:val="Caption"/>
                        <w:jc w:val="center"/>
                        <w:rPr>
                          <w:rFonts w:ascii="Times New Roman" w:hAnsi="Times New Roman"/>
                          <w:sz w:val="20"/>
                          <w:szCs w:val="20"/>
                        </w:rPr>
                      </w:pPr>
                      <w:bookmarkStart w:id="82" w:name="_Ref508218912"/>
                      <w:bookmarkStart w:id="83" w:name="_Toc513306777"/>
                      <w:r>
                        <w:t xml:space="preserve">Figure </w:t>
                      </w:r>
                      <w:fldSimple w:instr=" SEQ Figure \* ARABIC ">
                        <w:r w:rsidR="00073517">
                          <w:rPr>
                            <w:noProof/>
                          </w:rPr>
                          <w:t>22</w:t>
                        </w:r>
                      </w:fldSimple>
                      <w:bookmarkEnd w:id="82"/>
                      <w:r>
                        <w:t xml:space="preserve"> – Hydraulic fracturing lab experimental setup. The figure on the left shows an expanded view of the triaxial loading system with axial loading, confining vessel and flat jacks to apply transverse stress. The figure on the right shows the sample covered with copper jacket mounted on the base plate of the triaxial loading system. (Damani et al., 2012; Damani, 2013).</w:t>
                      </w:r>
                      <w:bookmarkEnd w:id="83"/>
                    </w:p>
                    <w:p w14:paraId="005F38C0" w14:textId="77777777" w:rsidR="00C42444" w:rsidRPr="00EE2E84" w:rsidRDefault="00C42444" w:rsidP="005B1E98">
                      <w:pPr>
                        <w:pStyle w:val="Caption"/>
                        <w:rPr>
                          <w:rFonts w:ascii="Times New Roman" w:hAnsi="Times New Roman"/>
                          <w:noProof/>
                          <w:sz w:val="20"/>
                          <w:szCs w:val="20"/>
                          <w:lang w:eastAsia="zh-CN"/>
                        </w:rPr>
                      </w:pPr>
                    </w:p>
                  </w:txbxContent>
                </v:textbox>
                <w10:wrap anchorx="margin"/>
              </v:shape>
            </w:pict>
          </mc:Fallback>
        </mc:AlternateContent>
      </w:r>
      <w:r w:rsidR="009E1BE2" w:rsidRPr="00313183">
        <w:rPr>
          <w:rFonts w:ascii="Times New Roman" w:hAnsi="Times New Roman"/>
          <w:noProof/>
          <w:sz w:val="20"/>
          <w:szCs w:val="20"/>
          <w:lang w:bidi="ar-SA"/>
        </w:rPr>
        <w:drawing>
          <wp:inline distT="0" distB="0" distL="0" distR="0" wp14:anchorId="6C42509F" wp14:editId="13ADE34C">
            <wp:extent cx="2788235" cy="3946525"/>
            <wp:effectExtent l="19050" t="19050" r="12700" b="15875"/>
            <wp:docPr id="333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34" cstate="print"/>
                    <a:srcRect/>
                    <a:stretch>
                      <a:fillRect/>
                    </a:stretch>
                  </pic:blipFill>
                  <pic:spPr bwMode="auto">
                    <a:xfrm>
                      <a:off x="0" y="0"/>
                      <a:ext cx="2817579" cy="3988059"/>
                    </a:xfrm>
                    <a:prstGeom prst="rect">
                      <a:avLst/>
                    </a:prstGeom>
                    <a:noFill/>
                    <a:ln w="9525">
                      <a:solidFill>
                        <a:schemeClr val="tx1"/>
                      </a:solidFill>
                      <a:miter lim="800000"/>
                      <a:headEnd/>
                      <a:tailEnd/>
                    </a:ln>
                  </pic:spPr>
                </pic:pic>
              </a:graphicData>
            </a:graphic>
          </wp:inline>
        </w:drawing>
      </w:r>
    </w:p>
    <w:p w14:paraId="4E3795EC" w14:textId="77777777" w:rsidR="009E1BE2" w:rsidRDefault="009E1BE2" w:rsidP="009D5340"/>
    <w:p w14:paraId="457F5C05" w14:textId="77777777" w:rsidR="005B1E98" w:rsidRDefault="009D5340" w:rsidP="009D5340">
      <w:r>
        <w:tab/>
      </w:r>
    </w:p>
    <w:p w14:paraId="41FA0B20" w14:textId="77777777" w:rsidR="005B1E98" w:rsidRDefault="005B1E98" w:rsidP="009D5340"/>
    <w:p w14:paraId="3089A643" w14:textId="77777777" w:rsidR="009D5340" w:rsidRDefault="009D5340" w:rsidP="009D5340">
      <w:r>
        <w:t xml:space="preserve">Oil </w:t>
      </w:r>
      <w:r w:rsidRPr="00AD65DD">
        <w:rPr>
          <w:noProof/>
        </w:rPr>
        <w:t>was then injected</w:t>
      </w:r>
      <w:r>
        <w:t xml:space="preserve"> into the hole at a rate of 10 cm</w:t>
      </w:r>
      <w:r w:rsidRPr="00CC4A10">
        <w:rPr>
          <w:vertAlign w:val="superscript"/>
        </w:rPr>
        <w:t>3</w:t>
      </w:r>
      <w:r>
        <w:t>/min. The pressure starts to increase in the hole</w:t>
      </w:r>
      <w:r w:rsidR="00564859">
        <w:t>,</w:t>
      </w:r>
      <w:r>
        <w:t xml:space="preserve"> and the fluid diffuses into the pore space of the rock. Consequently, localized microcracking </w:t>
      </w:r>
      <w:r w:rsidRPr="00AD65DD">
        <w:rPr>
          <w:noProof/>
        </w:rPr>
        <w:t>is initiated</w:t>
      </w:r>
      <w:r>
        <w:t xml:space="preserve"> in the rock and with continued oil injection, the microcracks start to coalesce and form a large fracture. The block b</w:t>
      </w:r>
      <w:r w:rsidR="00913725">
        <w:t>r</w:t>
      </w:r>
      <w:r>
        <w:t>eaks down at 4336 psi, which was indicated by a sharp fall in the pump pressure.</w:t>
      </w:r>
    </w:p>
    <w:p w14:paraId="2BBC37CD" w14:textId="1B9A615D" w:rsidR="009D5340" w:rsidRDefault="009D5340" w:rsidP="009D5340">
      <w:r>
        <w:tab/>
        <w:t xml:space="preserve">The AE events can be divided into pre- and post-breakdown events. Pre-breakdown events may be caused by rock failure due to stress induced by wellbore pressurization and the injected fluid diffusing locally into matrix whereas </w:t>
      </w:r>
      <w:r w:rsidRPr="009059BA">
        <w:rPr>
          <w:noProof/>
        </w:rPr>
        <w:t>post-breakdown events may be caused by flow</w:t>
      </w:r>
      <w:r>
        <w:t xml:space="preserve"> through the fracture and </w:t>
      </w:r>
      <w:r w:rsidRPr="009059BA">
        <w:rPr>
          <w:noProof/>
        </w:rPr>
        <w:t>failure</w:t>
      </w:r>
      <w:r>
        <w:t xml:space="preserve"> of asperities </w:t>
      </w:r>
      <w:r>
        <w:lastRenderedPageBreak/>
        <w:t>along the fracture faces. In our experiment, most events were post-breakdown events (</w:t>
      </w:r>
      <w:r w:rsidR="006E25A1">
        <w:fldChar w:fldCharType="begin"/>
      </w:r>
      <w:r w:rsidR="006E25A1">
        <w:instrText xml:space="preserve"> REF _Ref508218303 \h </w:instrText>
      </w:r>
      <w:r w:rsidR="006E25A1">
        <w:fldChar w:fldCharType="separate"/>
      </w:r>
      <w:r w:rsidR="00073517">
        <w:t xml:space="preserve">Figure </w:t>
      </w:r>
      <w:r w:rsidR="00073517">
        <w:rPr>
          <w:noProof/>
        </w:rPr>
        <w:t>23</w:t>
      </w:r>
      <w:r w:rsidR="006E25A1">
        <w:fldChar w:fldCharType="end"/>
      </w:r>
      <w:r w:rsidR="00D11DCC">
        <w:t>3</w:t>
      </w:r>
      <w:r>
        <w:t>).</w:t>
      </w:r>
    </w:p>
    <w:p w14:paraId="6EB576AE" w14:textId="77777777" w:rsidR="005B1E98" w:rsidRDefault="00FA4A1A" w:rsidP="00FD1043">
      <w:pPr>
        <w:keepNext/>
        <w:jc w:val="center"/>
      </w:pPr>
      <w:r>
        <w:rPr>
          <w:rFonts w:ascii="Times New Roman" w:hAnsi="Times New Roman"/>
          <w:noProof/>
          <w:sz w:val="28"/>
          <w:szCs w:val="28"/>
          <w:lang w:bidi="ar-SA"/>
        </w:rPr>
        <w:drawing>
          <wp:inline distT="0" distB="0" distL="0" distR="0" wp14:anchorId="1216E2B9" wp14:editId="5D85968A">
            <wp:extent cx="3451633" cy="2678280"/>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68739" cy="2691553"/>
                    </a:xfrm>
                    <a:prstGeom prst="rect">
                      <a:avLst/>
                    </a:prstGeom>
                    <a:noFill/>
                  </pic:spPr>
                </pic:pic>
              </a:graphicData>
            </a:graphic>
          </wp:inline>
        </w:drawing>
      </w:r>
    </w:p>
    <w:p w14:paraId="33F167B7" w14:textId="4D7481A3" w:rsidR="00827356" w:rsidRDefault="005B1E98" w:rsidP="00827356">
      <w:pPr>
        <w:pStyle w:val="Caption"/>
        <w:jc w:val="center"/>
      </w:pPr>
      <w:bookmarkStart w:id="84" w:name="_Ref508218303"/>
      <w:bookmarkStart w:id="85" w:name="_Toc513306778"/>
      <w:r>
        <w:t xml:space="preserve">Figure </w:t>
      </w:r>
      <w:fldSimple w:instr=" SEQ Figure \* ARABIC ">
        <w:r w:rsidR="00073517">
          <w:rPr>
            <w:noProof/>
          </w:rPr>
          <w:t>23</w:t>
        </w:r>
      </w:fldSimple>
      <w:bookmarkEnd w:id="84"/>
      <w:r>
        <w:t xml:space="preserve"> </w:t>
      </w:r>
      <w:r w:rsidR="00D11DCC">
        <w:t>–</w:t>
      </w:r>
      <w:r>
        <w:t xml:space="preserve"> Pump pressure and cumulative AE events with time</w:t>
      </w:r>
      <w:bookmarkEnd w:id="85"/>
      <w:r w:rsidR="00827356">
        <w:t xml:space="preserve"> (Reproduced from Damani, 2013)</w:t>
      </w:r>
    </w:p>
    <w:p w14:paraId="4296EECA" w14:textId="21758163" w:rsidR="00FA4A1A" w:rsidRDefault="00FA4A1A" w:rsidP="00FD1043">
      <w:pPr>
        <w:pStyle w:val="Caption"/>
        <w:jc w:val="center"/>
      </w:pPr>
    </w:p>
    <w:p w14:paraId="3353A5B5" w14:textId="77777777" w:rsidR="005B1E98" w:rsidRPr="005B1E98" w:rsidRDefault="005B1E98" w:rsidP="005B1E98"/>
    <w:p w14:paraId="2B08E0EE" w14:textId="08A55743" w:rsidR="009D5340" w:rsidRDefault="009D5340" w:rsidP="009D5340">
      <w:r>
        <w:tab/>
        <w:t xml:space="preserve">There were 16 piezoelectric sensors mounted on the block, with one on the top, one on the bottom, and the remaining 14 on the cylindrical surface of the sample, distributed uniformly over the azimuth and the height. AE events showed a delayed response, with the first events being captured at the breakdown and </w:t>
      </w:r>
      <w:r w:rsidR="00564859">
        <w:t>after that</w:t>
      </w:r>
      <w:r>
        <w:t xml:space="preserve"> increasing rapidly. The average error in hypocenter locations for this test was +/-5.34 mm, and the amplitude of the events ranged from 0.1 to 0.9 V. The total number of </w:t>
      </w:r>
      <w:r w:rsidRPr="00AD65DD">
        <w:rPr>
          <w:noProof/>
        </w:rPr>
        <w:t>events</w:t>
      </w:r>
      <w:r>
        <w:t xml:space="preserve"> was equal to 1564, and the density was higher close to the </w:t>
      </w:r>
      <w:r w:rsidRPr="009059BA">
        <w:rPr>
          <w:noProof/>
        </w:rPr>
        <w:t>large</w:t>
      </w:r>
      <w:r>
        <w:t xml:space="preserve"> fracture (</w:t>
      </w:r>
      <w:r w:rsidR="006E25A1">
        <w:fldChar w:fldCharType="begin"/>
      </w:r>
      <w:r w:rsidR="006E25A1">
        <w:instrText xml:space="preserve"> REF _Ref508218323 \h </w:instrText>
      </w:r>
      <w:r w:rsidR="006E25A1">
        <w:fldChar w:fldCharType="separate"/>
      </w:r>
      <w:r w:rsidR="00073517">
        <w:t xml:space="preserve">Figure </w:t>
      </w:r>
      <w:r w:rsidR="00073517">
        <w:rPr>
          <w:noProof/>
        </w:rPr>
        <w:t>24</w:t>
      </w:r>
      <w:r w:rsidR="006E25A1">
        <w:fldChar w:fldCharType="end"/>
      </w:r>
      <w:r w:rsidR="00D11DCC">
        <w:t>4</w:t>
      </w:r>
      <w:r>
        <w:t xml:space="preserve">). To locate the AE events, the individual arrival times of the compressional waves associated were recorded automatically. The first arrivals were used to determine the event location using a weighted least squares inversion algorithm (Damani, 2013). A frequency of 50 </w:t>
      </w:r>
      <w:r>
        <w:lastRenderedPageBreak/>
        <w:t xml:space="preserve">kHz to 1.5 MHz was used to filter the good events; the rest of the </w:t>
      </w:r>
      <w:r w:rsidRPr="00AD65DD">
        <w:rPr>
          <w:noProof/>
        </w:rPr>
        <w:t>events</w:t>
      </w:r>
      <w:r>
        <w:t xml:space="preserve"> with frequencies outside the range </w:t>
      </w:r>
      <w:r w:rsidRPr="00AD65DD">
        <w:rPr>
          <w:noProof/>
        </w:rPr>
        <w:t>were treated</w:t>
      </w:r>
      <w:r>
        <w:t xml:space="preserve"> as noise.</w:t>
      </w:r>
    </w:p>
    <w:p w14:paraId="0EA9CB94" w14:textId="77777777" w:rsidR="00FA4A1A" w:rsidRDefault="00FA4A1A" w:rsidP="00FA4A1A">
      <w:pPr>
        <w:spacing w:line="276" w:lineRule="auto"/>
        <w:contextualSpacing/>
        <w:rPr>
          <w:rFonts w:ascii="Times New Roman" w:hAnsi="Times New Roman"/>
          <w:b/>
          <w:sz w:val="28"/>
          <w:szCs w:val="28"/>
        </w:rPr>
      </w:pPr>
      <w:r w:rsidRPr="00F5493A">
        <w:object w:dxaOrig="9036" w:dyaOrig="8340" w14:anchorId="671465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8pt;height:165.55pt" o:ole="">
            <v:imagedata r:id="rId36" o:title=""/>
          </v:shape>
          <o:OLEObject Type="Embed" ProgID="PBrush" ShapeID="_x0000_i1025" DrawAspect="Content" ObjectID="_1587546827" r:id="rId37"/>
        </w:object>
      </w:r>
      <w:r w:rsidRPr="00F5493A">
        <w:object w:dxaOrig="8244" w:dyaOrig="7860" w14:anchorId="14844957">
          <v:shape id="_x0000_i1026" type="#_x0000_t75" style="width:223pt;height:216.15pt" o:ole="">
            <v:imagedata r:id="rId38" o:title=""/>
          </v:shape>
          <o:OLEObject Type="Embed" ProgID="PBrush" ShapeID="_x0000_i1026" DrawAspect="Content" ObjectID="_1587546828" r:id="rId39"/>
        </w:object>
      </w:r>
    </w:p>
    <w:p w14:paraId="22F39A53" w14:textId="255D19D2" w:rsidR="00FA4A1A" w:rsidRPr="00FD1043" w:rsidRDefault="00A624B2" w:rsidP="00FD1043">
      <w:pPr>
        <w:pStyle w:val="ListParagraph"/>
        <w:numPr>
          <w:ilvl w:val="0"/>
          <w:numId w:val="14"/>
        </w:numPr>
        <w:rPr>
          <w:rFonts w:ascii="Times New Roman" w:hAnsi="Times New Roman"/>
          <w:b/>
          <w:sz w:val="28"/>
          <w:szCs w:val="28"/>
        </w:rPr>
      </w:pPr>
      <w:r>
        <w:rPr>
          <w:rFonts w:ascii="Times New Roman" w:hAnsi="Times New Roman"/>
          <w:b/>
          <w:sz w:val="28"/>
          <w:szCs w:val="28"/>
        </w:rPr>
        <w:t xml:space="preserve">                                                     </w:t>
      </w:r>
      <w:r w:rsidR="005E6BF0" w:rsidRPr="00FD1043">
        <w:rPr>
          <w:rFonts w:ascii="Times New Roman" w:hAnsi="Times New Roman"/>
          <w:b/>
          <w:sz w:val="28"/>
          <w:szCs w:val="28"/>
        </w:rPr>
        <w:t xml:space="preserve">  </w:t>
      </w:r>
      <w:r w:rsidR="00FA4A1A" w:rsidRPr="00FD1043">
        <w:rPr>
          <w:rFonts w:ascii="Times New Roman" w:hAnsi="Times New Roman"/>
          <w:b/>
          <w:sz w:val="28"/>
          <w:szCs w:val="28"/>
        </w:rPr>
        <w:t>(b)</w:t>
      </w:r>
    </w:p>
    <w:p w14:paraId="76742669" w14:textId="77777777" w:rsidR="00915328" w:rsidRDefault="00FA4A1A" w:rsidP="00915328">
      <w:pPr>
        <w:keepNext/>
        <w:spacing w:line="276" w:lineRule="auto"/>
        <w:contextualSpacing/>
      </w:pPr>
      <w:r w:rsidRPr="008549A1">
        <w:object w:dxaOrig="8844" w:dyaOrig="8244" w14:anchorId="31FE454E">
          <v:shape id="_x0000_i1027" type="#_x0000_t75" style="width:223.3pt;height:209.4pt" o:ole="">
            <v:imagedata r:id="rId40" o:title=""/>
          </v:shape>
          <o:OLEObject Type="Embed" ProgID="PBrush" ShapeID="_x0000_i1027" DrawAspect="Content" ObjectID="_1587546829" r:id="rId41"/>
        </w:object>
      </w:r>
      <w:r w:rsidRPr="008549A1">
        <w:rPr>
          <w:noProof/>
          <w:lang w:eastAsia="zh-CN" w:bidi="ar-SA"/>
        </w:rPr>
        <w:t xml:space="preserve"> </w:t>
      </w:r>
      <w:r w:rsidRPr="008549A1">
        <w:rPr>
          <w:noProof/>
          <w:lang w:bidi="ar-SA"/>
        </w:rPr>
        <w:drawing>
          <wp:inline distT="0" distB="0" distL="0" distR="0" wp14:anchorId="208D23B5" wp14:editId="619FAB0C">
            <wp:extent cx="2346960" cy="2564397"/>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58543" cy="2577053"/>
                    </a:xfrm>
                    <a:prstGeom prst="rect">
                      <a:avLst/>
                    </a:prstGeom>
                    <a:noFill/>
                  </pic:spPr>
                </pic:pic>
              </a:graphicData>
            </a:graphic>
          </wp:inline>
        </w:drawing>
      </w:r>
    </w:p>
    <w:p w14:paraId="60F27631" w14:textId="414B110C" w:rsidR="00FA4A1A" w:rsidRPr="00816B23" w:rsidRDefault="005E6BF0" w:rsidP="00FA4A1A">
      <w:pPr>
        <w:pStyle w:val="ListParagraph"/>
        <w:rPr>
          <w:rFonts w:ascii="Times New Roman" w:hAnsi="Times New Roman"/>
          <w:b/>
          <w:sz w:val="28"/>
          <w:szCs w:val="28"/>
        </w:rPr>
      </w:pPr>
      <w:r>
        <w:rPr>
          <w:rFonts w:ascii="Times New Roman" w:hAnsi="Times New Roman"/>
          <w:b/>
          <w:sz w:val="28"/>
          <w:szCs w:val="28"/>
        </w:rPr>
        <w:t xml:space="preserve">                   </w:t>
      </w:r>
      <w:r w:rsidR="00915328">
        <w:rPr>
          <w:rFonts w:ascii="Times New Roman" w:hAnsi="Times New Roman"/>
          <w:b/>
          <w:sz w:val="28"/>
          <w:szCs w:val="28"/>
        </w:rPr>
        <w:t xml:space="preserve"> </w:t>
      </w:r>
      <w:r w:rsidR="00FA4A1A">
        <w:rPr>
          <w:rFonts w:ascii="Times New Roman" w:hAnsi="Times New Roman"/>
          <w:b/>
          <w:sz w:val="28"/>
          <w:szCs w:val="28"/>
        </w:rPr>
        <w:t xml:space="preserve">(c)                                            </w:t>
      </w:r>
      <w:r>
        <w:rPr>
          <w:rFonts w:ascii="Times New Roman" w:hAnsi="Times New Roman"/>
          <w:b/>
          <w:sz w:val="28"/>
          <w:szCs w:val="28"/>
        </w:rPr>
        <w:t xml:space="preserve"> </w:t>
      </w:r>
      <w:r w:rsidR="00FA4A1A">
        <w:rPr>
          <w:rFonts w:ascii="Times New Roman" w:hAnsi="Times New Roman"/>
          <w:b/>
          <w:sz w:val="28"/>
          <w:szCs w:val="28"/>
        </w:rPr>
        <w:t xml:space="preserve">         </w:t>
      </w:r>
      <w:r>
        <w:rPr>
          <w:rFonts w:ascii="Times New Roman" w:hAnsi="Times New Roman"/>
          <w:b/>
          <w:sz w:val="28"/>
          <w:szCs w:val="28"/>
        </w:rPr>
        <w:t xml:space="preserve"> </w:t>
      </w:r>
      <w:r w:rsidR="00FA4A1A" w:rsidRPr="009B737B">
        <w:rPr>
          <w:rFonts w:ascii="Times New Roman" w:hAnsi="Times New Roman"/>
          <w:b/>
          <w:sz w:val="28"/>
          <w:szCs w:val="28"/>
        </w:rPr>
        <w:t>(d)</w:t>
      </w:r>
    </w:p>
    <w:p w14:paraId="7121C3A3" w14:textId="752155AE" w:rsidR="00000069" w:rsidRDefault="00915328" w:rsidP="00000069">
      <w:pPr>
        <w:pStyle w:val="Caption"/>
        <w:jc w:val="center"/>
      </w:pPr>
      <w:bookmarkStart w:id="86" w:name="_Ref508218323"/>
      <w:bookmarkStart w:id="87" w:name="_Toc513306779"/>
      <w:r>
        <w:t xml:space="preserve">Figure </w:t>
      </w:r>
      <w:fldSimple w:instr=" SEQ Figure \* ARABIC ">
        <w:r w:rsidR="00073517">
          <w:rPr>
            <w:noProof/>
          </w:rPr>
          <w:t>24</w:t>
        </w:r>
      </w:fldSimple>
      <w:bookmarkEnd w:id="86"/>
      <w:r>
        <w:rPr>
          <w:noProof/>
          <w:lang w:eastAsia="zh-CN" w:bidi="ar-SA"/>
        </w:rPr>
        <w:t xml:space="preserve"> </w:t>
      </w:r>
      <w:r w:rsidR="00D11DCC">
        <w:t>–</w:t>
      </w:r>
      <w:r>
        <w:rPr>
          <w:noProof/>
          <w:lang w:eastAsia="zh-CN" w:bidi="ar-SA"/>
        </w:rPr>
        <w:t xml:space="preserve"> </w:t>
      </w:r>
      <w:r>
        <w:t>Spatial locations of 1564 AE events recorded during hydraulic fracturing of a Tennessee sandstone block in a</w:t>
      </w:r>
      <w:r w:rsidR="00391989">
        <w:t>n</w:t>
      </w:r>
      <w:r>
        <w:t xml:space="preserve"> (a) three-dimensional coordinate system, (b) X-Y plane, and (c) X-Z plane. (d) The size of the blue bubbles corresponds to the amplitude of the AE events. The green circles represent the sensor locations.</w:t>
      </w:r>
      <w:bookmarkEnd w:id="87"/>
      <w:r>
        <w:t xml:space="preserve"> </w:t>
      </w:r>
      <w:r w:rsidR="00000069">
        <w:t>(Reproduced from Damani, 2013)</w:t>
      </w:r>
    </w:p>
    <w:p w14:paraId="50AD0CF1" w14:textId="22FC6CF3" w:rsidR="00915328" w:rsidRPr="008549A1" w:rsidRDefault="00915328" w:rsidP="00FD1043">
      <w:pPr>
        <w:pStyle w:val="Caption"/>
        <w:jc w:val="center"/>
        <w:rPr>
          <w:rFonts w:ascii="Times New Roman" w:hAnsi="Times New Roman"/>
          <w:sz w:val="28"/>
          <w:szCs w:val="28"/>
        </w:rPr>
      </w:pPr>
    </w:p>
    <w:p w14:paraId="62C75877" w14:textId="77777777" w:rsidR="00246F13" w:rsidRDefault="00131EC2" w:rsidP="00246F13">
      <w:pPr>
        <w:pStyle w:val="Heading2"/>
      </w:pPr>
      <w:bookmarkStart w:id="88" w:name="_Toc513799885"/>
      <w:r>
        <w:lastRenderedPageBreak/>
        <w:t xml:space="preserve">3.4 </w:t>
      </w:r>
      <w:r w:rsidR="00246F13">
        <w:t>Integrating acoustic emission into percolation theory to predict permeability enhancement</w:t>
      </w:r>
      <w:bookmarkEnd w:id="88"/>
    </w:p>
    <w:p w14:paraId="1499C737" w14:textId="5FC5F50C" w:rsidR="00BD3654" w:rsidRDefault="002A3F40" w:rsidP="003D49B2">
      <w:pPr>
        <w:ind w:firstLine="720"/>
      </w:pPr>
      <w:r>
        <w:t xml:space="preserve">In this chapter, we use the </w:t>
      </w:r>
      <w:r w:rsidR="00BD3654">
        <w:t xml:space="preserve">percolation theory to predict the permeability enhancement of the formation at the core scale. It clarifies how </w:t>
      </w:r>
      <w:r>
        <w:t xml:space="preserve">the </w:t>
      </w:r>
      <w:r w:rsidR="00BD3654">
        <w:t>percolation theory can relate AE events to the high-permeability paths created in the formation stimulation.</w:t>
      </w:r>
    </w:p>
    <w:p w14:paraId="6A7C57BA" w14:textId="5C04CBCC" w:rsidR="00BD3654" w:rsidRDefault="00BD3654" w:rsidP="009726AE">
      <w:pPr>
        <w:ind w:firstLine="720"/>
      </w:pPr>
      <w:r>
        <w:t xml:space="preserve">Percolation takes place when one medium spreads randomly through another (Berkowitz and Ewing, 1998). Examples include the diffusion of a solute through a solvent, disease spreading in a society, and fluid spreading in a porous medium (Broadbent and Hammersley, 1957). Randomness is the key feature of percolation theory and arises due to different mechanisms that </w:t>
      </w:r>
      <w:r w:rsidR="007C3A9D">
        <w:t>are</w:t>
      </w:r>
      <w:r w:rsidR="00B5276F">
        <w:t xml:space="preserve"> </w:t>
      </w:r>
      <w:r>
        <w:t>relevant to the penetrating and penetrated media (Sahini and Sahimi, 1994).</w:t>
      </w:r>
    </w:p>
    <w:p w14:paraId="54F60F51" w14:textId="60E9E7CD" w:rsidR="0096025A" w:rsidRDefault="0096025A" w:rsidP="0096025A">
      <w:pPr>
        <w:ind w:firstLine="720"/>
      </w:pPr>
      <w:r>
        <w:fldChar w:fldCharType="begin"/>
      </w:r>
      <w:r>
        <w:instrText xml:space="preserve"> REF _Ref508218396 \h </w:instrText>
      </w:r>
      <w:r>
        <w:fldChar w:fldCharType="separate"/>
      </w:r>
      <w:r w:rsidR="00073517">
        <w:t xml:space="preserve">Figure </w:t>
      </w:r>
      <w:r w:rsidR="00073517">
        <w:rPr>
          <w:noProof/>
        </w:rPr>
        <w:t>25</w:t>
      </w:r>
      <w:r>
        <w:fldChar w:fldCharType="end"/>
      </w:r>
      <w:r w:rsidR="00D11DCC">
        <w:t>5</w:t>
      </w:r>
      <w:r>
        <w:t xml:space="preserve">a shows a network model where the black circles and the dashed lines indicate the absence of the fluid. The red squares and the solid lines indicate the presence of the </w:t>
      </w:r>
      <w:r w:rsidRPr="00AD65DD">
        <w:rPr>
          <w:noProof/>
        </w:rPr>
        <w:t>fluid</w:t>
      </w:r>
      <w:r>
        <w:t xml:space="preserve">. The percolation takes place when the fluid forms a connected-through path in the model. The connected-through path is shown in red in </w:t>
      </w:r>
      <w:r>
        <w:fldChar w:fldCharType="begin"/>
      </w:r>
      <w:r>
        <w:instrText xml:space="preserve"> REF _Ref508218396 \h </w:instrText>
      </w:r>
      <w:r>
        <w:fldChar w:fldCharType="separate"/>
      </w:r>
      <w:r w:rsidR="00073517">
        <w:t xml:space="preserve">Figure </w:t>
      </w:r>
      <w:r w:rsidR="00073517">
        <w:rPr>
          <w:noProof/>
        </w:rPr>
        <w:t>25</w:t>
      </w:r>
      <w:r>
        <w:fldChar w:fldCharType="end"/>
      </w:r>
      <w:r w:rsidR="00D11DCC">
        <w:t>5</w:t>
      </w:r>
      <w:r>
        <w:t xml:space="preserve">b. </w:t>
      </w:r>
    </w:p>
    <w:p w14:paraId="4C686E88" w14:textId="77777777" w:rsidR="0096025A" w:rsidRDefault="0096025A" w:rsidP="00FD1043"/>
    <w:tbl>
      <w:tblPr>
        <w:tblW w:w="0" w:type="auto"/>
        <w:tblLook w:val="04A0" w:firstRow="1" w:lastRow="0" w:firstColumn="1" w:lastColumn="0" w:noHBand="0" w:noVBand="1"/>
      </w:tblPr>
      <w:tblGrid>
        <w:gridCol w:w="8431"/>
      </w:tblGrid>
      <w:tr w:rsidR="009726AE" w14:paraId="296117C4" w14:textId="77777777" w:rsidTr="00915328">
        <w:trPr>
          <w:trHeight w:val="4437"/>
        </w:trPr>
        <w:tc>
          <w:tcPr>
            <w:tcW w:w="8431" w:type="dxa"/>
          </w:tcPr>
          <w:p w14:paraId="3F3E771A" w14:textId="77777777" w:rsidR="00915328" w:rsidRDefault="009726AE" w:rsidP="00915328">
            <w:pPr>
              <w:keepNext/>
              <w:contextualSpacing/>
              <w:rPr>
                <w:noProof/>
                <w:lang w:eastAsia="zh-CN" w:bidi="ar-SA"/>
              </w:rPr>
            </w:pPr>
            <w:r w:rsidRPr="00ED1164">
              <w:rPr>
                <w:noProof/>
                <w:lang w:bidi="ar-SA"/>
              </w:rPr>
              <w:lastRenderedPageBreak/>
              <w:drawing>
                <wp:inline distT="0" distB="0" distL="0" distR="0" wp14:anchorId="4571D276" wp14:editId="3AA3D04F">
                  <wp:extent cx="1718310" cy="1217801"/>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38173" cy="1231878"/>
                          </a:xfrm>
                          <a:prstGeom prst="rect">
                            <a:avLst/>
                          </a:prstGeom>
                          <a:noFill/>
                          <a:ln>
                            <a:noFill/>
                          </a:ln>
                        </pic:spPr>
                      </pic:pic>
                    </a:graphicData>
                  </a:graphic>
                </wp:inline>
              </w:drawing>
            </w:r>
            <w:r w:rsidRPr="00ED1164">
              <w:rPr>
                <w:noProof/>
                <w:lang w:eastAsia="zh-CN" w:bidi="ar-SA"/>
              </w:rPr>
              <w:t xml:space="preserve"> </w:t>
            </w:r>
            <w:r w:rsidRPr="00ED1164">
              <w:rPr>
                <w:noProof/>
                <w:lang w:bidi="ar-SA"/>
              </w:rPr>
              <w:drawing>
                <wp:inline distT="0" distB="0" distL="0" distR="0" wp14:anchorId="397B3F91" wp14:editId="4842617C">
                  <wp:extent cx="1596390" cy="1209763"/>
                  <wp:effectExtent l="0" t="0" r="381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06261" cy="1217244"/>
                          </a:xfrm>
                          <a:prstGeom prst="rect">
                            <a:avLst/>
                          </a:prstGeom>
                          <a:noFill/>
                          <a:ln>
                            <a:noFill/>
                          </a:ln>
                        </pic:spPr>
                      </pic:pic>
                    </a:graphicData>
                  </a:graphic>
                </wp:inline>
              </w:drawing>
            </w:r>
            <w:r w:rsidRPr="00333909">
              <w:rPr>
                <w:noProof/>
                <w:lang w:eastAsia="zh-CN" w:bidi="ar-SA"/>
              </w:rPr>
              <w:t xml:space="preserve"> </w:t>
            </w:r>
            <w:r w:rsidRPr="00333909">
              <w:rPr>
                <w:noProof/>
                <w:lang w:bidi="ar-SA"/>
              </w:rPr>
              <w:drawing>
                <wp:inline distT="0" distB="0" distL="0" distR="0" wp14:anchorId="35A2BAA6" wp14:editId="3EDF3BA9">
                  <wp:extent cx="1733550" cy="129971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45307" cy="1308528"/>
                          </a:xfrm>
                          <a:prstGeom prst="rect">
                            <a:avLst/>
                          </a:prstGeom>
                          <a:noFill/>
                          <a:ln>
                            <a:noFill/>
                          </a:ln>
                        </pic:spPr>
                      </pic:pic>
                    </a:graphicData>
                  </a:graphic>
                </wp:inline>
              </w:drawing>
            </w:r>
          </w:p>
          <w:p w14:paraId="5A6BF5F0" w14:textId="77777777" w:rsidR="00D35468" w:rsidRDefault="00D35468" w:rsidP="00D35468">
            <w:pPr>
              <w:pStyle w:val="ListParagraph"/>
              <w:keepNext/>
              <w:numPr>
                <w:ilvl w:val="0"/>
                <w:numId w:val="12"/>
              </w:numPr>
            </w:pPr>
            <w:r>
              <w:t xml:space="preserve">                                                       (b)                                         (c) </w:t>
            </w:r>
          </w:p>
          <w:p w14:paraId="7AC6DBB0" w14:textId="082FF7EE" w:rsidR="00915328" w:rsidRDefault="00915328" w:rsidP="00FD1043">
            <w:pPr>
              <w:pStyle w:val="Caption"/>
              <w:jc w:val="center"/>
              <w:rPr>
                <w:rFonts w:ascii="Times New Roman" w:hAnsi="Times New Roman"/>
                <w:sz w:val="28"/>
                <w:szCs w:val="28"/>
              </w:rPr>
            </w:pPr>
            <w:bookmarkStart w:id="89" w:name="_Ref508218396"/>
            <w:bookmarkStart w:id="90" w:name="_Toc513306780"/>
            <w:r>
              <w:t xml:space="preserve">Figure </w:t>
            </w:r>
            <w:fldSimple w:instr=" SEQ Figure \* ARABIC ">
              <w:r w:rsidR="00073517">
                <w:rPr>
                  <w:noProof/>
                </w:rPr>
                <w:t>25</w:t>
              </w:r>
            </w:fldSimple>
            <w:bookmarkEnd w:id="89"/>
            <w:r>
              <w:t xml:space="preserve"> – (a) Site percolation where the pore body (site) is filled randomly by </w:t>
            </w:r>
            <w:r w:rsidR="007C3A9D">
              <w:t xml:space="preserve">the </w:t>
            </w:r>
            <w:r>
              <w:t xml:space="preserve">fluid. The black color corresponds to the absence of the </w:t>
            </w:r>
            <w:r w:rsidRPr="009059BA">
              <w:rPr>
                <w:noProof/>
              </w:rPr>
              <w:t>fluid</w:t>
            </w:r>
            <w:r>
              <w:t>. (b) Shows a condition where percolation takes place</w:t>
            </w:r>
            <w:r w:rsidR="007C3A9D">
              <w:t>,</w:t>
            </w:r>
            <w:r>
              <w:t xml:space="preserve"> and there is a connected-through path from the left to the right of the model. (c) </w:t>
            </w:r>
            <w:r w:rsidR="007C3A9D">
              <w:t>A c</w:t>
            </w:r>
            <w:r>
              <w:t xml:space="preserve">onceptual model for pore-scale modeling of an AE event. The AE events are assumed to be indicators of micro-fractures that interact with the adjacent pore bodies of the </w:t>
            </w:r>
            <w:r w:rsidRPr="00AD65DD">
              <w:rPr>
                <w:noProof/>
              </w:rPr>
              <w:t>intact</w:t>
            </w:r>
            <w:r>
              <w:t xml:space="preserve"> pore space.</w:t>
            </w:r>
            <w:bookmarkEnd w:id="90"/>
          </w:p>
          <w:p w14:paraId="39E6F788" w14:textId="77777777" w:rsidR="009726AE" w:rsidRDefault="009726AE" w:rsidP="00915328">
            <w:pPr>
              <w:pStyle w:val="Caption"/>
            </w:pPr>
          </w:p>
          <w:p w14:paraId="6CB2FB57" w14:textId="77777777" w:rsidR="009726AE" w:rsidRDefault="009726AE" w:rsidP="00915328">
            <w:pPr>
              <w:contextualSpacing/>
              <w:rPr>
                <w:rFonts w:ascii="Times New Roman" w:hAnsi="Times New Roman"/>
                <w:sz w:val="28"/>
                <w:szCs w:val="28"/>
              </w:rPr>
            </w:pPr>
          </w:p>
        </w:tc>
      </w:tr>
    </w:tbl>
    <w:p w14:paraId="1045505D" w14:textId="0B90A553" w:rsidR="00BD3654" w:rsidRDefault="00BD3654" w:rsidP="00BD3654">
      <w:pPr>
        <w:ind w:firstLine="720"/>
      </w:pPr>
      <w:r>
        <w:t xml:space="preserve">The number of the sites occupied by the fluid relative to the total number of sites is equal to the </w:t>
      </w:r>
      <w:r w:rsidRPr="00210DD1">
        <w:t>probability (</w:t>
      </w:r>
      <w:r w:rsidRPr="00FD1043">
        <w:rPr>
          <w:i/>
        </w:rPr>
        <w:t>p</w:t>
      </w:r>
      <w:r w:rsidRPr="00210DD1">
        <w:t>), which</w:t>
      </w:r>
      <w:r>
        <w:t xml:space="preserve"> is </w:t>
      </w:r>
      <w:r w:rsidRPr="009059BA">
        <w:rPr>
          <w:noProof/>
        </w:rPr>
        <w:t>equal</w:t>
      </w:r>
      <w:r>
        <w:t xml:space="preserve"> to unity when the fluid fills all the sites and to zero when there is no fluid in the model. The probability of the model is equal to the percolation threshold when percolation takes place (Dean and Bird, 1967). The number of the occupied sites exceeds a certain number when the probability becomes equal to percolation threshold. </w:t>
      </w:r>
      <w:r w:rsidR="00AF061A">
        <w:fldChar w:fldCharType="begin"/>
      </w:r>
      <w:r w:rsidR="00AF061A">
        <w:instrText xml:space="preserve"> REF _Ref508218396 \h </w:instrText>
      </w:r>
      <w:r w:rsidR="00AF061A">
        <w:fldChar w:fldCharType="separate"/>
      </w:r>
      <w:r w:rsidR="00073517">
        <w:t xml:space="preserve">Figure </w:t>
      </w:r>
      <w:r w:rsidR="00073517">
        <w:rPr>
          <w:noProof/>
        </w:rPr>
        <w:t>25</w:t>
      </w:r>
      <w:r w:rsidR="00AF061A">
        <w:fldChar w:fldCharType="end"/>
      </w:r>
      <w:r w:rsidR="00D11DCC">
        <w:t>5</w:t>
      </w:r>
      <w:r w:rsidR="00B5276F">
        <w:t>b</w:t>
      </w:r>
      <w:r>
        <w:t xml:space="preserve"> shows a network model where the fluid occupies different sites randomly, and the percolated path is shown in red in </w:t>
      </w:r>
      <w:r w:rsidR="00B5276F">
        <w:fldChar w:fldCharType="begin"/>
      </w:r>
      <w:r w:rsidR="00B5276F">
        <w:instrText xml:space="preserve"> REF _Ref508218396 \h </w:instrText>
      </w:r>
      <w:r w:rsidR="00B5276F">
        <w:fldChar w:fldCharType="separate"/>
      </w:r>
      <w:r w:rsidR="00073517">
        <w:t xml:space="preserve">Figure </w:t>
      </w:r>
      <w:r w:rsidR="00073517">
        <w:rPr>
          <w:noProof/>
        </w:rPr>
        <w:t>25</w:t>
      </w:r>
      <w:r w:rsidR="00B5276F">
        <w:fldChar w:fldCharType="end"/>
      </w:r>
      <w:r w:rsidR="00D11DCC">
        <w:t>5</w:t>
      </w:r>
      <w:r w:rsidR="00B5276F">
        <w:t xml:space="preserve">b </w:t>
      </w:r>
      <w:r>
        <w:t>where the fluid forms a path from the left to the right of the model.</w:t>
      </w:r>
    </w:p>
    <w:p w14:paraId="4E28BA01" w14:textId="0C8B171B" w:rsidR="00BD3654" w:rsidRDefault="00BD3654" w:rsidP="00BD3654">
      <w:pPr>
        <w:ind w:firstLine="720"/>
      </w:pPr>
      <w:r>
        <w:t>We use a physically representative pore model to implement the effects of the microfractures on the transport properties. The pore space is treated as a network of pore bodies (sites) that interact with each other through pore</w:t>
      </w:r>
      <w:r w:rsidR="001B1CF6">
        <w:t>-</w:t>
      </w:r>
      <w:r>
        <w:t>throats (</w:t>
      </w:r>
      <w:r w:rsidR="00AF061A">
        <w:fldChar w:fldCharType="begin"/>
      </w:r>
      <w:r w:rsidR="00AF061A">
        <w:instrText xml:space="preserve"> REF _Ref508218396 \h </w:instrText>
      </w:r>
      <w:r w:rsidR="00AF061A">
        <w:fldChar w:fldCharType="separate"/>
      </w:r>
      <w:r w:rsidR="00073517">
        <w:t xml:space="preserve">Figure </w:t>
      </w:r>
      <w:r w:rsidR="00073517">
        <w:rPr>
          <w:noProof/>
        </w:rPr>
        <w:t>25</w:t>
      </w:r>
      <w:r w:rsidR="00AF061A">
        <w:fldChar w:fldCharType="end"/>
      </w:r>
      <w:r w:rsidR="00D11DCC">
        <w:t>5</w:t>
      </w:r>
      <w:r>
        <w:t xml:space="preserve">c). Each event in the representative volume is indicative of a large pore body, shown as a red triangle in </w:t>
      </w:r>
      <w:r w:rsidR="00AF061A">
        <w:fldChar w:fldCharType="begin"/>
      </w:r>
      <w:r w:rsidR="00AF061A">
        <w:instrText xml:space="preserve"> REF _Ref508218396 \h </w:instrText>
      </w:r>
      <w:r w:rsidR="00AF061A">
        <w:fldChar w:fldCharType="separate"/>
      </w:r>
      <w:r w:rsidR="00073517">
        <w:t xml:space="preserve">Figure </w:t>
      </w:r>
      <w:r w:rsidR="00073517">
        <w:rPr>
          <w:noProof/>
        </w:rPr>
        <w:t>25</w:t>
      </w:r>
      <w:r w:rsidR="00AF061A">
        <w:fldChar w:fldCharType="end"/>
      </w:r>
      <w:r w:rsidR="00D11DCC">
        <w:t>5</w:t>
      </w:r>
      <w:r>
        <w:t>c. The larger pore body, whose volume is equal to the void space that resides in the microfracture, is connected to adjacent pores via pore</w:t>
      </w:r>
      <w:r w:rsidR="001B1CF6">
        <w:t>-</w:t>
      </w:r>
      <w:r>
        <w:t xml:space="preserve">throats, </w:t>
      </w:r>
      <w:r>
        <w:lastRenderedPageBreak/>
        <w:t>shown with dashed red lines. The transport properties of the pore</w:t>
      </w:r>
      <w:r w:rsidR="001B1CF6">
        <w:t>-</w:t>
      </w:r>
      <w:r>
        <w:t xml:space="preserve">throats </w:t>
      </w:r>
      <w:r w:rsidRPr="00AD65DD">
        <w:rPr>
          <w:noProof/>
        </w:rPr>
        <w:t>connected</w:t>
      </w:r>
      <w:r>
        <w:t xml:space="preserve"> to the large pore are dependent on the characteristic size of the microfracture.</w:t>
      </w:r>
    </w:p>
    <w:p w14:paraId="0B749760" w14:textId="77777777" w:rsidR="00BD3654" w:rsidRDefault="00BD3654" w:rsidP="00BD3654">
      <w:pPr>
        <w:ind w:firstLine="720"/>
      </w:pPr>
      <w:r>
        <w:t xml:space="preserve">The large pore body is distributed randomly as a site, which classifies the problem as a site percolation. Percolation theory predicts large-scale behavior by accounting for randomly interconnecting small-scale phenomena. </w:t>
      </w:r>
      <w:r w:rsidR="00944635">
        <w:t>We assume</w:t>
      </w:r>
      <w:r>
        <w:t xml:space="preserve"> that the small-scale fractures form a connected-through path when the number of AE events per unit volume exceeds a certain value, which is relevant to the percolation threshold.</w:t>
      </w:r>
    </w:p>
    <w:p w14:paraId="12DFFDA4" w14:textId="0D65A00D" w:rsidR="00BD3654" w:rsidRDefault="00BD3654" w:rsidP="00BD3654">
      <w:pPr>
        <w:ind w:firstLine="720"/>
      </w:pPr>
      <w:r>
        <w:t xml:space="preserve">The large pores (red triangles in </w:t>
      </w:r>
      <w:r w:rsidR="00AF061A">
        <w:fldChar w:fldCharType="begin"/>
      </w:r>
      <w:r w:rsidR="00AF061A">
        <w:instrText xml:space="preserve"> REF _Ref508218396 \h </w:instrText>
      </w:r>
      <w:r w:rsidR="00AF061A">
        <w:fldChar w:fldCharType="separate"/>
      </w:r>
      <w:r w:rsidR="00073517">
        <w:t xml:space="preserve">Figure </w:t>
      </w:r>
      <w:r w:rsidR="00073517">
        <w:rPr>
          <w:noProof/>
        </w:rPr>
        <w:t>25</w:t>
      </w:r>
      <w:r w:rsidR="00AF061A">
        <w:fldChar w:fldCharType="end"/>
      </w:r>
      <w:r w:rsidR="00D11DCC">
        <w:t>5</w:t>
      </w:r>
      <w:r>
        <w:t xml:space="preserve">c) are connected to all the pores of the intact pore space (black circles in </w:t>
      </w:r>
      <w:r w:rsidR="00AF061A">
        <w:fldChar w:fldCharType="begin"/>
      </w:r>
      <w:r w:rsidR="00AF061A">
        <w:instrText xml:space="preserve"> REF _Ref508218396 \h </w:instrText>
      </w:r>
      <w:r w:rsidR="00AF061A">
        <w:fldChar w:fldCharType="separate"/>
      </w:r>
      <w:r w:rsidR="00073517">
        <w:t xml:space="preserve">Figure </w:t>
      </w:r>
      <w:r w:rsidR="00073517">
        <w:rPr>
          <w:noProof/>
        </w:rPr>
        <w:t>25</w:t>
      </w:r>
      <w:r w:rsidR="00AF061A">
        <w:fldChar w:fldCharType="end"/>
      </w:r>
      <w:r w:rsidR="00D11DCC">
        <w:t>5</w:t>
      </w:r>
      <w:r>
        <w:t xml:space="preserve">c) in the stimulated region. </w:t>
      </w:r>
      <w:r w:rsidR="00AF061A">
        <w:fldChar w:fldCharType="begin"/>
      </w:r>
      <w:r w:rsidR="00AF061A">
        <w:instrText xml:space="preserve"> REF _Ref508218396 \h </w:instrText>
      </w:r>
      <w:r w:rsidR="00AF061A">
        <w:fldChar w:fldCharType="separate"/>
      </w:r>
      <w:r w:rsidR="00073517">
        <w:t xml:space="preserve">Figure </w:t>
      </w:r>
      <w:r w:rsidR="00073517">
        <w:rPr>
          <w:noProof/>
        </w:rPr>
        <w:t>25</w:t>
      </w:r>
      <w:r w:rsidR="00AF061A">
        <w:fldChar w:fldCharType="end"/>
      </w:r>
      <w:r w:rsidR="00D11DCC">
        <w:t>5</w:t>
      </w:r>
      <w:r w:rsidR="00AF061A">
        <w:t xml:space="preserve"> </w:t>
      </w:r>
      <w:r>
        <w:t>is a conceptual illustration, and the permeability calculation based on the proposed method is discussed subsequently (Eq. (</w:t>
      </w:r>
      <w:r w:rsidR="009D5340">
        <w:t>7</w:t>
      </w:r>
      <w:r>
        <w:t xml:space="preserve">)). The volume fraction of the stimulated regions depends on the number of AE events per unit volume of the representative volume that corresponds to the percolation threshold. For instance, </w:t>
      </w:r>
      <w:r w:rsidR="00AF061A">
        <w:fldChar w:fldCharType="begin"/>
      </w:r>
      <w:r w:rsidR="00AF061A">
        <w:instrText xml:space="preserve"> REF _Ref508218396 \h </w:instrText>
      </w:r>
      <w:r w:rsidR="00AF061A">
        <w:fldChar w:fldCharType="separate"/>
      </w:r>
      <w:r w:rsidR="00073517">
        <w:t xml:space="preserve">Figure </w:t>
      </w:r>
      <w:r w:rsidR="00073517">
        <w:rPr>
          <w:noProof/>
        </w:rPr>
        <w:t>25</w:t>
      </w:r>
      <w:r w:rsidR="00AF061A">
        <w:fldChar w:fldCharType="end"/>
      </w:r>
      <w:r w:rsidR="00D11DCC">
        <w:t>5</w:t>
      </w:r>
      <w:r>
        <w:t>c shows a condition where the number of AE events per unit volume of the representative volume is equal to 2, and the large pores form a connected-through path when this ratio becomes equal to 6.</w:t>
      </w:r>
    </w:p>
    <w:p w14:paraId="36124629" w14:textId="77777777" w:rsidR="00BD3654" w:rsidRDefault="00BD3654" w:rsidP="00E47A8C">
      <w:pPr>
        <w:ind w:firstLine="720"/>
      </w:pPr>
      <w:r>
        <w:t xml:space="preserve">The total volume of the physically representative model is divided into the number of events recorded per unit volume for the fractured plug. The volume fraction of the stimulated region for partially fractured samples is equal to the ratio of its number of events per unit volume to the number of </w:t>
      </w:r>
      <w:r w:rsidRPr="009059BA">
        <w:rPr>
          <w:noProof/>
        </w:rPr>
        <w:t>events</w:t>
      </w:r>
      <w:r>
        <w:t xml:space="preserve"> per unit volume for the fractured plug. </w:t>
      </w:r>
    </w:p>
    <w:p w14:paraId="761A549B" w14:textId="77777777" w:rsidR="004A05A4" w:rsidRDefault="004A05A4" w:rsidP="00BD3654"/>
    <w:p w14:paraId="6B2CA39C" w14:textId="77777777" w:rsidR="007A6155" w:rsidRDefault="007A6155" w:rsidP="00BD3654"/>
    <w:p w14:paraId="2D9F0526" w14:textId="77777777" w:rsidR="009C23ED" w:rsidRDefault="00D1524F" w:rsidP="00EF1254">
      <w:pPr>
        <w:pStyle w:val="Heading1"/>
      </w:pPr>
      <w:bookmarkStart w:id="91" w:name="_Toc513799886"/>
      <w:r>
        <w:lastRenderedPageBreak/>
        <w:t>Chapter 4</w:t>
      </w:r>
      <w:r w:rsidR="004A1AA6">
        <w:t xml:space="preserve">: </w:t>
      </w:r>
      <w:r w:rsidR="009C23ED">
        <w:t>Predicting permeability enhancement based on percolation theory</w:t>
      </w:r>
      <w:bookmarkEnd w:id="91"/>
    </w:p>
    <w:p w14:paraId="489552D4" w14:textId="4397B050" w:rsidR="00E47A8C" w:rsidRDefault="00E47A8C" w:rsidP="00E47A8C">
      <w:pPr>
        <w:ind w:firstLine="720"/>
      </w:pPr>
      <w:r>
        <w:t>We consider a one-dimensional flow where the stimulated and intact regions act in series, which allows us to determine the core-plug permeability as follows:</w:t>
      </w:r>
    </w:p>
    <w:p w14:paraId="2397688F" w14:textId="77777777" w:rsidR="00E47A8C" w:rsidRDefault="00E47A8C" w:rsidP="00E47A8C">
      <w:pPr>
        <w:ind w:firstLine="720"/>
        <w:rPr>
          <w:rFonts w:ascii="Times New Roman" w:hAnsi="Times New Roman"/>
        </w:rPr>
      </w:pPr>
      <w:r>
        <w:t xml:space="preserve"> </w:t>
      </w:r>
      <w:r w:rsidRPr="00AD561B">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E47A8C" w14:paraId="755D1F11" w14:textId="77777777" w:rsidTr="008954AF">
        <w:tc>
          <w:tcPr>
            <w:tcW w:w="4243" w:type="dxa"/>
          </w:tcPr>
          <w:p w14:paraId="0292EBC0" w14:textId="77777777" w:rsidR="00E47A8C" w:rsidRDefault="00CC4891" w:rsidP="008954AF">
            <w:pPr>
              <w:rPr>
                <w:rFonts w:ascii="Times New Roman" w:hAnsi="Times New Roman"/>
              </w:rPr>
            </w:pPr>
            <m:oMathPara>
              <m:oMath>
                <m:sSub>
                  <m:sSubPr>
                    <m:ctrlPr>
                      <w:rPr>
                        <w:rFonts w:ascii="Cambria Math" w:hAnsi="Cambria Math"/>
                        <w:i/>
                      </w:rPr>
                    </m:ctrlPr>
                  </m:sSubPr>
                  <m:e>
                    <m:r>
                      <w:rPr>
                        <w:rFonts w:ascii="Cambria Math" w:hAnsi="Cambria Math"/>
                      </w:rPr>
                      <m:t>K</m:t>
                    </m:r>
                  </m:e>
                  <m:sub>
                    <m:r>
                      <w:rPr>
                        <w:rFonts w:ascii="Cambria Math" w:hAnsi="Cambria Math"/>
                      </w:rPr>
                      <m:t>eff</m:t>
                    </m:r>
                  </m:sub>
                </m:sSub>
                <m:r>
                  <w:rPr>
                    <w:rFonts w:ascii="Cambria Math" w:hAnsi="Cambria Math"/>
                    <w:vertAlign w:val="subscript"/>
                  </w:rPr>
                  <m:t>= </m:t>
                </m:r>
                <m:f>
                  <m:fPr>
                    <m:ctrlPr>
                      <w:rPr>
                        <w:rFonts w:ascii="Cambria Math" w:hAnsi="Cambria Math"/>
                        <w:i/>
                        <w:iCs/>
                        <w:vertAlign w:val="subscript"/>
                      </w:rPr>
                    </m:ctrlPr>
                  </m:fPr>
                  <m:num>
                    <m:r>
                      <w:rPr>
                        <w:rFonts w:ascii="Cambria Math" w:hAnsi="Cambria Math"/>
                      </w:rPr>
                      <m:t>N</m:t>
                    </m:r>
                  </m:num>
                  <m:den>
                    <m:f>
                      <m:fPr>
                        <m:ctrlPr>
                          <w:rPr>
                            <w:rFonts w:ascii="Cambria Math" w:hAnsi="Cambria Math"/>
                            <w:i/>
                            <w:iCs/>
                          </w:rPr>
                        </m:ctrlPr>
                      </m:fPr>
                      <m:num>
                        <m:r>
                          <w:rPr>
                            <w:rFonts w:ascii="Cambria Math" w:hAnsi="Cambria Math"/>
                          </w:rPr>
                          <m:t>n</m:t>
                        </m:r>
                      </m:num>
                      <m:den>
                        <m:sSub>
                          <m:sSubPr>
                            <m:ctrlPr>
                              <w:rPr>
                                <w:rFonts w:ascii="Cambria Math" w:hAnsi="Cambria Math"/>
                                <w:i/>
                              </w:rPr>
                            </m:ctrlPr>
                          </m:sSubPr>
                          <m:e>
                            <m:r>
                              <w:rPr>
                                <w:rFonts w:ascii="Cambria Math" w:hAnsi="Cambria Math"/>
                              </w:rPr>
                              <m:t>K</m:t>
                            </m:r>
                          </m:e>
                          <m:sub>
                            <m:r>
                              <w:rPr>
                                <w:rFonts w:ascii="Cambria Math" w:hAnsi="Cambria Math"/>
                              </w:rPr>
                              <m:t>f</m:t>
                            </m:r>
                          </m:sub>
                        </m:sSub>
                      </m:den>
                    </m:f>
                    <m:r>
                      <w:rPr>
                        <w:rFonts w:ascii="Cambria Math" w:hAnsi="Cambria Math"/>
                      </w:rPr>
                      <m:t>+</m:t>
                    </m:r>
                    <m:r>
                      <w:rPr>
                        <w:rFonts w:ascii="Cambria Math" w:hAnsi="Cambria Math"/>
                        <w:vertAlign w:val="subscript"/>
                      </w:rPr>
                      <m:t> </m:t>
                    </m:r>
                    <m:f>
                      <m:fPr>
                        <m:ctrlPr>
                          <w:rPr>
                            <w:rFonts w:ascii="Cambria Math" w:hAnsi="Cambria Math"/>
                            <w:i/>
                            <w:iCs/>
                          </w:rPr>
                        </m:ctrlPr>
                      </m:fPr>
                      <m:num>
                        <m:r>
                          <w:rPr>
                            <w:rFonts w:ascii="Cambria Math" w:hAnsi="Cambria Math"/>
                          </w:rPr>
                          <m:t>N-n</m:t>
                        </m:r>
                      </m:num>
                      <m:den>
                        <m:sSub>
                          <m:sSubPr>
                            <m:ctrlPr>
                              <w:rPr>
                                <w:rFonts w:ascii="Cambria Math" w:hAnsi="Cambria Math"/>
                                <w:i/>
                              </w:rPr>
                            </m:ctrlPr>
                          </m:sSubPr>
                          <m:e>
                            <m:r>
                              <w:rPr>
                                <w:rFonts w:ascii="Cambria Math" w:hAnsi="Cambria Math"/>
                              </w:rPr>
                              <m:t>K</m:t>
                            </m:r>
                          </m:e>
                          <m:sub>
                            <m:r>
                              <w:rPr>
                                <w:rFonts w:ascii="Cambria Math" w:hAnsi="Cambria Math"/>
                              </w:rPr>
                              <m:t>m</m:t>
                            </m:r>
                          </m:sub>
                        </m:sSub>
                      </m:den>
                    </m:f>
                  </m:den>
                </m:f>
              </m:oMath>
            </m:oMathPara>
          </w:p>
        </w:tc>
        <w:tc>
          <w:tcPr>
            <w:tcW w:w="4243" w:type="dxa"/>
          </w:tcPr>
          <w:p w14:paraId="596AE842" w14:textId="77777777" w:rsidR="00E47A8C" w:rsidRDefault="00E47A8C" w:rsidP="008954AF">
            <w:pPr>
              <w:jc w:val="right"/>
              <w:rPr>
                <w:rFonts w:ascii="Times New Roman" w:hAnsi="Times New Roman"/>
              </w:rPr>
            </w:pPr>
            <w:r>
              <w:rPr>
                <w:rFonts w:ascii="Times New Roman" w:hAnsi="Times New Roman"/>
              </w:rPr>
              <w:t>(7)</w:t>
            </w:r>
          </w:p>
        </w:tc>
      </w:tr>
    </w:tbl>
    <w:p w14:paraId="107DC005" w14:textId="77777777" w:rsidR="00E47A8C" w:rsidRDefault="00E47A8C" w:rsidP="00E47A8C">
      <w:pPr>
        <w:ind w:firstLine="720"/>
      </w:pPr>
      <m:oMathPara>
        <m:oMath>
          <m:r>
            <m:rPr>
              <m:sty m:val="p"/>
            </m:rPr>
            <w:rPr>
              <w:rFonts w:ascii="Cambria Math" w:hAnsi="Cambria Math"/>
            </w:rPr>
            <w:br/>
          </m:r>
        </m:oMath>
      </m:oMathPara>
      <w:r>
        <w:t xml:space="preserve">Where </w:t>
      </w:r>
      <m:oMath>
        <m:sSub>
          <m:sSubPr>
            <m:ctrlPr>
              <w:rPr>
                <w:rFonts w:ascii="Cambria Math" w:hAnsi="Cambria Math"/>
                <w:i/>
              </w:rPr>
            </m:ctrlPr>
          </m:sSubPr>
          <m:e>
            <m:r>
              <w:rPr>
                <w:rFonts w:ascii="Cambria Math" w:hAnsi="Cambria Math"/>
              </w:rPr>
              <m:t>K</m:t>
            </m:r>
          </m:e>
          <m:sub>
            <m:r>
              <w:rPr>
                <w:rFonts w:ascii="Cambria Math" w:hAnsi="Cambria Math"/>
              </w:rPr>
              <m:t>eff</m:t>
            </m:r>
          </m:sub>
        </m:sSub>
      </m:oMath>
      <w:r>
        <w:t xml:space="preserve"> is the effective permeability of a partially fractured plug, </w:t>
      </w:r>
      <m:oMath>
        <m:sSub>
          <m:sSubPr>
            <m:ctrlPr>
              <w:rPr>
                <w:rFonts w:ascii="Cambria Math" w:hAnsi="Cambria Math"/>
                <w:i/>
              </w:rPr>
            </m:ctrlPr>
          </m:sSubPr>
          <m:e>
            <m:r>
              <w:rPr>
                <w:rFonts w:ascii="Cambria Math" w:hAnsi="Cambria Math"/>
              </w:rPr>
              <m:t>K</m:t>
            </m:r>
          </m:e>
          <m:sub>
            <m:r>
              <w:rPr>
                <w:rFonts w:ascii="Cambria Math" w:hAnsi="Cambria Math"/>
              </w:rPr>
              <m:t>m</m:t>
            </m:r>
          </m:sub>
        </m:sSub>
      </m:oMath>
      <w:r>
        <w:t xml:space="preserve"> is the matrix permeability of an intact sample, </w:t>
      </w:r>
      <m:oMath>
        <m:sSub>
          <m:sSubPr>
            <m:ctrlPr>
              <w:rPr>
                <w:rFonts w:ascii="Cambria Math" w:hAnsi="Cambria Math"/>
                <w:i/>
              </w:rPr>
            </m:ctrlPr>
          </m:sSubPr>
          <m:e>
            <m:r>
              <w:rPr>
                <w:rFonts w:ascii="Cambria Math" w:hAnsi="Cambria Math"/>
              </w:rPr>
              <m:t>K</m:t>
            </m:r>
          </m:e>
          <m:sub>
            <m:r>
              <w:rPr>
                <w:rFonts w:ascii="Cambria Math" w:hAnsi="Cambria Math"/>
              </w:rPr>
              <m:t>f</m:t>
            </m:r>
          </m:sub>
        </m:sSub>
      </m:oMath>
      <w:r>
        <w:t xml:space="preserve"> is the permeability of a fully fractured plug, </w:t>
      </w:r>
      <m:oMath>
        <m:r>
          <w:rPr>
            <w:rFonts w:ascii="Cambria Math" w:hAnsi="Cambria Math"/>
          </w:rPr>
          <m:t>N</m:t>
        </m:r>
      </m:oMath>
      <w:r>
        <w:t xml:space="preserve"> is the total volume of the model, and </w:t>
      </w:r>
      <m:oMath>
        <m:r>
          <w:rPr>
            <w:rFonts w:ascii="Cambria Math" w:hAnsi="Cambria Math"/>
          </w:rPr>
          <m:t>n</m:t>
        </m:r>
      </m:oMath>
      <w:r>
        <w:t xml:space="preserve"> is the stimulated region volume.</w:t>
      </w:r>
    </w:p>
    <w:p w14:paraId="433C4892" w14:textId="77777777" w:rsidR="00E47A8C" w:rsidRPr="00E47A8C" w:rsidRDefault="00E47A8C" w:rsidP="00E47A8C"/>
    <w:p w14:paraId="7AB8F130" w14:textId="2D53D597" w:rsidR="00BD3654" w:rsidRDefault="00BD3654" w:rsidP="003D49B2">
      <w:pPr>
        <w:ind w:firstLine="720"/>
      </w:pPr>
      <w:r>
        <w:t xml:space="preserve">The physically representative model is used here to predict the permeability enhancement at the core scale. The number of AE events per unit volume (#Events/volume) </w:t>
      </w:r>
      <w:r w:rsidRPr="00AD65DD">
        <w:rPr>
          <w:noProof/>
        </w:rPr>
        <w:t>is determined</w:t>
      </w:r>
      <w:r>
        <w:t xml:space="preserve"> for a core plug that has </w:t>
      </w:r>
      <w:r w:rsidRPr="009059BA">
        <w:rPr>
          <w:noProof/>
        </w:rPr>
        <w:t>a large</w:t>
      </w:r>
      <w:r>
        <w:t xml:space="preserve"> fracture, which can </w:t>
      </w:r>
      <w:r w:rsidRPr="009059BA">
        <w:rPr>
          <w:noProof/>
        </w:rPr>
        <w:t>be observed</w:t>
      </w:r>
      <w:r>
        <w:t xml:space="preserve"> with </w:t>
      </w:r>
      <w:r w:rsidR="007F1663">
        <w:t xml:space="preserve">the </w:t>
      </w:r>
      <w:r>
        <w:t xml:space="preserve">naked eye. This ratio corresponds to the percolation ratio when the </w:t>
      </w:r>
      <w:r w:rsidRPr="00AD65DD">
        <w:rPr>
          <w:noProof/>
        </w:rPr>
        <w:t>fracture</w:t>
      </w:r>
      <w:r>
        <w:t xml:space="preserve"> forms a connected-through path. The permeability measurements of other core plugs, extracted from the stimulated block, provide independent evidence to test the model.</w:t>
      </w:r>
    </w:p>
    <w:p w14:paraId="2409AAB6" w14:textId="5E168971" w:rsidR="004203DE" w:rsidRPr="00EA2B7E" w:rsidRDefault="00BD3654" w:rsidP="004203DE">
      <w:r>
        <w:tab/>
        <w:t>We extracted five core plugs from the stimulated Tennessee sandstone block for petrophysical characterization (</w:t>
      </w:r>
      <w:r w:rsidR="00AF061A">
        <w:fldChar w:fldCharType="begin"/>
      </w:r>
      <w:r w:rsidR="00AF061A">
        <w:instrText xml:space="preserve"> REF _Ref508218598 \h </w:instrText>
      </w:r>
      <w:r w:rsidR="00AF061A">
        <w:fldChar w:fldCharType="separate"/>
      </w:r>
      <w:r w:rsidR="00073517">
        <w:t xml:space="preserve">Figure </w:t>
      </w:r>
      <w:r w:rsidR="00073517">
        <w:rPr>
          <w:noProof/>
        </w:rPr>
        <w:t>26</w:t>
      </w:r>
      <w:r w:rsidR="00AF061A">
        <w:fldChar w:fldCharType="end"/>
      </w:r>
      <w:r w:rsidR="00D11DCC">
        <w:t>6</w:t>
      </w:r>
      <w:r>
        <w:t xml:space="preserve">). One </w:t>
      </w:r>
      <w:r w:rsidRPr="00AD65DD">
        <w:rPr>
          <w:noProof/>
        </w:rPr>
        <w:t>plug</w:t>
      </w:r>
      <w:r>
        <w:t xml:space="preserve"> was extracted right on top of the large fracture (Left wing in </w:t>
      </w:r>
      <w:r w:rsidR="00AF061A">
        <w:fldChar w:fldCharType="begin"/>
      </w:r>
      <w:r w:rsidR="00AF061A">
        <w:instrText xml:space="preserve"> REF _Ref508218598 \h </w:instrText>
      </w:r>
      <w:r w:rsidR="00AF061A">
        <w:fldChar w:fldCharType="separate"/>
      </w:r>
      <w:r w:rsidR="00073517">
        <w:t xml:space="preserve">Figure </w:t>
      </w:r>
      <w:r w:rsidR="00073517">
        <w:rPr>
          <w:noProof/>
        </w:rPr>
        <w:t>26</w:t>
      </w:r>
      <w:r w:rsidR="00AF061A">
        <w:fldChar w:fldCharType="end"/>
      </w:r>
      <w:r w:rsidR="00D11DCC">
        <w:t>6</w:t>
      </w:r>
      <w:r>
        <w:t xml:space="preserve">a), whereas the other four plugs were extracted from either side of the large fracture (Right Wing in </w:t>
      </w:r>
      <w:r w:rsidR="00AF061A">
        <w:fldChar w:fldCharType="begin"/>
      </w:r>
      <w:r w:rsidR="00AF061A">
        <w:instrText xml:space="preserve"> REF _Ref508218598 \h </w:instrText>
      </w:r>
      <w:r w:rsidR="00AF061A">
        <w:fldChar w:fldCharType="separate"/>
      </w:r>
      <w:r w:rsidR="00073517">
        <w:t xml:space="preserve">Figure </w:t>
      </w:r>
      <w:r w:rsidR="00073517">
        <w:rPr>
          <w:noProof/>
        </w:rPr>
        <w:t>26</w:t>
      </w:r>
      <w:r w:rsidR="00AF061A">
        <w:fldChar w:fldCharType="end"/>
      </w:r>
      <w:r w:rsidR="00D11DCC">
        <w:t>6</w:t>
      </w:r>
      <w:r>
        <w:t xml:space="preserve">a). </w:t>
      </w:r>
      <w:r w:rsidR="00AF061A">
        <w:fldChar w:fldCharType="begin"/>
      </w:r>
      <w:r w:rsidR="00AF061A">
        <w:instrText xml:space="preserve"> REF _Ref508218598 \h </w:instrText>
      </w:r>
      <w:r w:rsidR="00AF061A">
        <w:fldChar w:fldCharType="separate"/>
      </w:r>
      <w:r w:rsidR="00073517">
        <w:t xml:space="preserve">Figure </w:t>
      </w:r>
      <w:r w:rsidR="00073517">
        <w:rPr>
          <w:noProof/>
        </w:rPr>
        <w:t>26</w:t>
      </w:r>
      <w:r w:rsidR="00AF061A">
        <w:fldChar w:fldCharType="end"/>
      </w:r>
      <w:r w:rsidR="00D11DCC">
        <w:t>6</w:t>
      </w:r>
      <w:r w:rsidR="00760540">
        <w:t>c</w:t>
      </w:r>
      <w:r w:rsidR="00AF061A">
        <w:t xml:space="preserve"> </w:t>
      </w:r>
      <w:r w:rsidR="004203DE">
        <w:t xml:space="preserve">shows a </w:t>
      </w:r>
      <w:r w:rsidR="004203DE">
        <w:lastRenderedPageBreak/>
        <w:t xml:space="preserve">scanning electron microscope (SEM) image of the formation where there is a connected-through fracture in the sample, which is created during hydraulic fracturing of the block. The </w:t>
      </w:r>
      <w:r w:rsidR="00915328">
        <w:t>high-resolution</w:t>
      </w:r>
      <w:r w:rsidR="004203DE">
        <w:t xml:space="preserve"> image shows the fracture with no confinement. The high</w:t>
      </w:r>
      <w:r w:rsidR="00915328">
        <w:t>-</w:t>
      </w:r>
      <w:r w:rsidR="004203DE">
        <w:t xml:space="preserve">resolution suggests that the aperture size of the connected fracture could be on the order of 1-10 </w:t>
      </w:r>
      <w:r w:rsidR="004203DE">
        <w:rPr>
          <w:rFonts w:cstheme="minorHAnsi"/>
        </w:rPr>
        <w:t>µ</w:t>
      </w:r>
      <w:r w:rsidR="004203DE">
        <w:t>m.</w:t>
      </w:r>
    </w:p>
    <w:p w14:paraId="21E6CDBA" w14:textId="77777777" w:rsidR="004203DE" w:rsidRDefault="004203DE" w:rsidP="00BD3654"/>
    <w:p w14:paraId="2E6F2898" w14:textId="77777777" w:rsidR="004203DE" w:rsidRDefault="004203DE" w:rsidP="004203DE">
      <w:pPr>
        <w:keepNext/>
        <w:contextualSpacing/>
      </w:pPr>
      <w:r>
        <w:rPr>
          <w:rFonts w:ascii="Times New Roman" w:hAnsi="Times New Roman"/>
          <w:noProof/>
          <w:sz w:val="28"/>
          <w:szCs w:val="28"/>
          <w:lang w:bidi="ar-SA"/>
        </w:rPr>
        <w:drawing>
          <wp:inline distT="0" distB="0" distL="0" distR="0" wp14:anchorId="15009591" wp14:editId="5276A6FA">
            <wp:extent cx="1769630" cy="22669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1.png"/>
                    <pic:cNvPicPr/>
                  </pic:nvPicPr>
                  <pic:blipFill>
                    <a:blip r:embed="rId46">
                      <a:extLst>
                        <a:ext uri="{28A0092B-C50C-407E-A947-70E740481C1C}">
                          <a14:useLocalDpi xmlns:a14="http://schemas.microsoft.com/office/drawing/2010/main" val="0"/>
                        </a:ext>
                      </a:extLst>
                    </a:blip>
                    <a:stretch>
                      <a:fillRect/>
                    </a:stretch>
                  </pic:blipFill>
                  <pic:spPr>
                    <a:xfrm>
                      <a:off x="0" y="0"/>
                      <a:ext cx="1781669" cy="2282372"/>
                    </a:xfrm>
                    <a:prstGeom prst="rect">
                      <a:avLst/>
                    </a:prstGeom>
                  </pic:spPr>
                </pic:pic>
              </a:graphicData>
            </a:graphic>
          </wp:inline>
        </w:drawing>
      </w:r>
      <w:r>
        <w:rPr>
          <w:rFonts w:ascii="Times New Roman" w:hAnsi="Times New Roman"/>
          <w:noProof/>
          <w:sz w:val="28"/>
          <w:szCs w:val="28"/>
          <w:lang w:bidi="ar-SA"/>
        </w:rPr>
        <w:drawing>
          <wp:inline distT="0" distB="0" distL="0" distR="0" wp14:anchorId="2CF0B3B7" wp14:editId="292B46BA">
            <wp:extent cx="1678661" cy="22326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2.png"/>
                    <pic:cNvPicPr/>
                  </pic:nvPicPr>
                  <pic:blipFill>
                    <a:blip r:embed="rId47">
                      <a:extLst>
                        <a:ext uri="{28A0092B-C50C-407E-A947-70E740481C1C}">
                          <a14:useLocalDpi xmlns:a14="http://schemas.microsoft.com/office/drawing/2010/main" val="0"/>
                        </a:ext>
                      </a:extLst>
                    </a:blip>
                    <a:stretch>
                      <a:fillRect/>
                    </a:stretch>
                  </pic:blipFill>
                  <pic:spPr>
                    <a:xfrm>
                      <a:off x="0" y="0"/>
                      <a:ext cx="1691107" cy="2249213"/>
                    </a:xfrm>
                    <a:prstGeom prst="rect">
                      <a:avLst/>
                    </a:prstGeom>
                  </pic:spPr>
                </pic:pic>
              </a:graphicData>
            </a:graphic>
          </wp:inline>
        </w:drawing>
      </w:r>
      <w:r w:rsidRPr="00F5493A">
        <w:rPr>
          <w:b/>
          <w:noProof/>
          <w:lang w:bidi="ar-SA"/>
        </w:rPr>
        <w:drawing>
          <wp:inline distT="0" distB="0" distL="0" distR="0" wp14:anchorId="7C451FD7" wp14:editId="02E365E2">
            <wp:extent cx="1759813" cy="1704442"/>
            <wp:effectExtent l="0" t="0" r="0" b="0"/>
            <wp:docPr id="333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noChangeArrowheads="1"/>
                    </pic:cNvPicPr>
                  </pic:nvPicPr>
                  <pic:blipFill>
                    <a:blip r:embed="rId48" cstate="print">
                      <a:lum bright="12000" contrast="67000"/>
                    </a:blip>
                    <a:srcRect/>
                    <a:stretch>
                      <a:fillRect/>
                    </a:stretch>
                  </pic:blipFill>
                  <pic:spPr bwMode="auto">
                    <a:xfrm>
                      <a:off x="0" y="0"/>
                      <a:ext cx="1788418" cy="1732147"/>
                    </a:xfrm>
                    <a:prstGeom prst="rect">
                      <a:avLst/>
                    </a:prstGeom>
                    <a:noFill/>
                    <a:ln w="9525">
                      <a:noFill/>
                      <a:miter lim="800000"/>
                      <a:headEnd/>
                      <a:tailEnd/>
                    </a:ln>
                  </pic:spPr>
                </pic:pic>
              </a:graphicData>
            </a:graphic>
          </wp:inline>
        </w:drawing>
      </w:r>
    </w:p>
    <w:p w14:paraId="797528C1" w14:textId="77777777" w:rsidR="00D35468" w:rsidRDefault="00D35468" w:rsidP="00D35468">
      <w:pPr>
        <w:pStyle w:val="ListParagraph"/>
        <w:keepNext/>
        <w:numPr>
          <w:ilvl w:val="0"/>
          <w:numId w:val="13"/>
        </w:numPr>
      </w:pPr>
      <w:r>
        <w:t xml:space="preserve">                                            (b)                                       (c)</w:t>
      </w:r>
    </w:p>
    <w:p w14:paraId="69AA69E8" w14:textId="4E8A2742" w:rsidR="00167A99" w:rsidRDefault="004203DE" w:rsidP="00167A99">
      <w:pPr>
        <w:pStyle w:val="Caption"/>
        <w:jc w:val="center"/>
      </w:pPr>
      <w:bookmarkStart w:id="92" w:name="_Ref508218598"/>
      <w:bookmarkStart w:id="93" w:name="_Toc513306781"/>
      <w:r>
        <w:t xml:space="preserve">Figure </w:t>
      </w:r>
      <w:fldSimple w:instr=" SEQ Figure \* ARABIC ">
        <w:r w:rsidR="00073517">
          <w:rPr>
            <w:noProof/>
          </w:rPr>
          <w:t>26</w:t>
        </w:r>
      </w:fldSimple>
      <w:bookmarkEnd w:id="92"/>
      <w:r>
        <w:t xml:space="preserve"> – (a-b) Block-scale sample of a hydraulically fractured Tennessee sandstone, where the holes show the locations of the extracted core plug for permeability measurements. The fracture </w:t>
      </w:r>
      <w:r w:rsidR="00915328">
        <w:t>left,</w:t>
      </w:r>
      <w:r>
        <w:t xml:space="preserve"> and right wings are </w:t>
      </w:r>
      <w:r w:rsidRPr="009059BA">
        <w:rPr>
          <w:noProof/>
        </w:rPr>
        <w:t>shown</w:t>
      </w:r>
      <w:r>
        <w:t xml:space="preserve"> by blue</w:t>
      </w:r>
      <w:r w:rsidR="00FF75CF">
        <w:t>,</w:t>
      </w:r>
      <w:r>
        <w:t xml:space="preserve"> red lines, respectively. (c) Scanning electron microscope (SEM) image of the fractured core plugs that shows a connected-through fracture in the sample.</w:t>
      </w:r>
      <w:bookmarkEnd w:id="93"/>
      <w:r w:rsidR="00167A99">
        <w:t xml:space="preserve"> (Reproduced from Damani, 2013)</w:t>
      </w:r>
    </w:p>
    <w:p w14:paraId="1EA976A4" w14:textId="02A75D14" w:rsidR="004203DE" w:rsidRDefault="004203DE" w:rsidP="00FD1043">
      <w:pPr>
        <w:pStyle w:val="Caption"/>
        <w:jc w:val="center"/>
        <w:rPr>
          <w:rFonts w:ascii="Times New Roman" w:hAnsi="Times New Roman"/>
          <w:sz w:val="28"/>
          <w:szCs w:val="28"/>
        </w:rPr>
      </w:pPr>
    </w:p>
    <w:p w14:paraId="6639353D" w14:textId="77777777" w:rsidR="004203DE" w:rsidRDefault="004203DE" w:rsidP="004203DE">
      <w:pPr>
        <w:contextualSpacing/>
        <w:rPr>
          <w:rFonts w:ascii="Times New Roman" w:hAnsi="Times New Roman"/>
          <w:sz w:val="28"/>
          <w:szCs w:val="28"/>
        </w:rPr>
      </w:pPr>
    </w:p>
    <w:p w14:paraId="3BBC3FD3" w14:textId="408BFCE5" w:rsidR="00425589" w:rsidRDefault="00A52974" w:rsidP="00BD3654">
      <w:r>
        <w:fldChar w:fldCharType="begin"/>
      </w:r>
      <w:r>
        <w:instrText xml:space="preserve"> REF _Ref508270449 \h </w:instrText>
      </w:r>
      <w:r>
        <w:fldChar w:fldCharType="separate"/>
      </w:r>
      <w:r w:rsidR="00073517">
        <w:t xml:space="preserve">Table </w:t>
      </w:r>
      <w:r w:rsidR="00073517">
        <w:rPr>
          <w:noProof/>
        </w:rPr>
        <w:t>1</w:t>
      </w:r>
      <w:r>
        <w:fldChar w:fldCharType="end"/>
      </w:r>
      <w:r>
        <w:t xml:space="preserve"> </w:t>
      </w:r>
      <w:r w:rsidR="00BD3654">
        <w:t xml:space="preserve">lists the spatial locations of the core plugs </w:t>
      </w:r>
      <w:r w:rsidR="00FF75CF">
        <w:t>for</w:t>
      </w:r>
      <w:r w:rsidR="00BD3654">
        <w:t xml:space="preserve"> the coordinate system shown in </w:t>
      </w:r>
      <w:r w:rsidR="00AF061A">
        <w:fldChar w:fldCharType="begin"/>
      </w:r>
      <w:r w:rsidR="00AF061A">
        <w:instrText xml:space="preserve"> REF _Ref508218598 \h </w:instrText>
      </w:r>
      <w:r w:rsidR="00AF061A">
        <w:fldChar w:fldCharType="separate"/>
      </w:r>
      <w:r w:rsidR="00073517">
        <w:t xml:space="preserve">Figure </w:t>
      </w:r>
      <w:r w:rsidR="00073517">
        <w:rPr>
          <w:noProof/>
        </w:rPr>
        <w:t>26</w:t>
      </w:r>
      <w:r w:rsidR="00AF061A">
        <w:fldChar w:fldCharType="end"/>
      </w:r>
      <w:r w:rsidR="00EE334E">
        <w:t>6</w:t>
      </w:r>
      <w:r w:rsidR="00BD3654">
        <w:t xml:space="preserve">, their bulk volume, and the number of AE events. The core plug with the connected-through fracture </w:t>
      </w:r>
      <w:r w:rsidR="00BD3654" w:rsidRPr="009059BA">
        <w:rPr>
          <w:noProof/>
        </w:rPr>
        <w:t>is referred</w:t>
      </w:r>
      <w:r w:rsidR="00BD3654">
        <w:t xml:space="preserve"> to as the Fractured </w:t>
      </w:r>
      <w:r w:rsidR="00BD3654" w:rsidRPr="009059BA">
        <w:rPr>
          <w:noProof/>
        </w:rPr>
        <w:t>plug in</w:t>
      </w:r>
      <w:r w:rsidR="00BD3654">
        <w:t xml:space="preserve"> </w:t>
      </w:r>
      <w:r>
        <w:fldChar w:fldCharType="begin"/>
      </w:r>
      <w:r>
        <w:instrText xml:space="preserve"> REF _Ref508270449 \h </w:instrText>
      </w:r>
      <w:r>
        <w:fldChar w:fldCharType="separate"/>
      </w:r>
      <w:r w:rsidR="00073517">
        <w:t xml:space="preserve">Table </w:t>
      </w:r>
      <w:r w:rsidR="00073517">
        <w:rPr>
          <w:noProof/>
        </w:rPr>
        <w:t>1</w:t>
      </w:r>
      <w:r>
        <w:fldChar w:fldCharType="end"/>
      </w:r>
      <w:r w:rsidR="00BD3654">
        <w:t xml:space="preserve"> and has the large</w:t>
      </w:r>
      <w:r w:rsidR="005B1E98">
        <w:t>s</w:t>
      </w:r>
      <w:r w:rsidR="00BD3654">
        <w:t xml:space="preserve">t #Events/volume and highest permeability; the other </w:t>
      </w:r>
      <w:r w:rsidR="00BD3654" w:rsidRPr="009059BA">
        <w:rPr>
          <w:noProof/>
        </w:rPr>
        <w:t>plugs</w:t>
      </w:r>
      <w:r w:rsidR="00BD3654">
        <w:t xml:space="preserve"> are named Plugs 1-4 in </w:t>
      </w:r>
      <w:r>
        <w:fldChar w:fldCharType="begin"/>
      </w:r>
      <w:r>
        <w:instrText xml:space="preserve"> REF _Ref508270449 \h </w:instrText>
      </w:r>
      <w:r>
        <w:fldChar w:fldCharType="separate"/>
      </w:r>
      <w:r w:rsidR="00073517">
        <w:t xml:space="preserve">Table </w:t>
      </w:r>
      <w:r w:rsidR="00073517">
        <w:rPr>
          <w:noProof/>
        </w:rPr>
        <w:t>1</w:t>
      </w:r>
      <w:r>
        <w:fldChar w:fldCharType="end"/>
      </w:r>
      <w:r w:rsidR="00BD3654">
        <w:t>.</w:t>
      </w:r>
    </w:p>
    <w:p w14:paraId="3FE95340" w14:textId="77777777" w:rsidR="00001BA1" w:rsidRDefault="00001BA1" w:rsidP="00001BA1">
      <w:pPr>
        <w:pStyle w:val="Caption"/>
        <w:keepNext/>
      </w:pPr>
    </w:p>
    <w:p w14:paraId="752B90AB" w14:textId="1F249258" w:rsidR="00001BA1" w:rsidRDefault="00001BA1" w:rsidP="00001BA1">
      <w:pPr>
        <w:pStyle w:val="Caption"/>
        <w:keepNext/>
      </w:pPr>
      <w:bookmarkStart w:id="94" w:name="_Ref508270449"/>
      <w:bookmarkStart w:id="95" w:name="_Toc513306832"/>
      <w:r>
        <w:t xml:space="preserve">Table </w:t>
      </w:r>
      <w:fldSimple w:instr=" SEQ Table \* ARABIC ">
        <w:r w:rsidR="00073517">
          <w:rPr>
            <w:noProof/>
          </w:rPr>
          <w:t>1</w:t>
        </w:r>
      </w:fldSimple>
      <w:bookmarkEnd w:id="94"/>
      <w:r>
        <w:t xml:space="preserve"> </w:t>
      </w:r>
      <w:r w:rsidR="008B42FE">
        <w:t>–</w:t>
      </w:r>
      <w:r>
        <w:t xml:space="preserve"> Spatial location, number of AE events, and the block volume of the core plug extracted from the stimulated Tennessee sandstone block shown in </w:t>
      </w:r>
      <w:r>
        <w:fldChar w:fldCharType="begin"/>
      </w:r>
      <w:r>
        <w:instrText xml:space="preserve"> REF _Ref508218598 \h </w:instrText>
      </w:r>
      <w:r>
        <w:fldChar w:fldCharType="separate"/>
      </w:r>
      <w:r w:rsidR="00073517">
        <w:t xml:space="preserve">Figure </w:t>
      </w:r>
      <w:r w:rsidR="00073517">
        <w:rPr>
          <w:noProof/>
        </w:rPr>
        <w:t>26</w:t>
      </w:r>
      <w:r>
        <w:fldChar w:fldCharType="end"/>
      </w:r>
      <w:r w:rsidR="00EE334E">
        <w:t>6</w:t>
      </w:r>
      <w:r>
        <w:t>.</w:t>
      </w:r>
      <w:bookmarkEnd w:id="95"/>
    </w:p>
    <w:p w14:paraId="2359E8D5" w14:textId="77777777" w:rsidR="00001BA1" w:rsidRDefault="00001BA1" w:rsidP="00001BA1">
      <w:pPr>
        <w:pStyle w:val="Caption"/>
        <w:keepNext/>
      </w:pPr>
    </w:p>
    <w:tbl>
      <w:tblPr>
        <w:tblW w:w="0" w:type="auto"/>
        <w:jc w:val="center"/>
        <w:tblLook w:val="04A0" w:firstRow="1" w:lastRow="0" w:firstColumn="1" w:lastColumn="0" w:noHBand="0" w:noVBand="1"/>
      </w:tblPr>
      <w:tblGrid>
        <w:gridCol w:w="1029"/>
        <w:gridCol w:w="179"/>
        <w:gridCol w:w="814"/>
        <w:gridCol w:w="71"/>
        <w:gridCol w:w="318"/>
        <w:gridCol w:w="258"/>
        <w:gridCol w:w="735"/>
        <w:gridCol w:w="338"/>
        <w:gridCol w:w="628"/>
        <w:gridCol w:w="665"/>
        <w:gridCol w:w="325"/>
        <w:gridCol w:w="596"/>
        <w:gridCol w:w="102"/>
        <w:gridCol w:w="1026"/>
        <w:gridCol w:w="7"/>
        <w:gridCol w:w="1396"/>
        <w:gridCol w:w="9"/>
      </w:tblGrid>
      <w:tr w:rsidR="00001BA1" w14:paraId="7BCEB149" w14:textId="77777777" w:rsidTr="008954AF">
        <w:trPr>
          <w:jc w:val="center"/>
        </w:trPr>
        <w:tc>
          <w:tcPr>
            <w:tcW w:w="1029" w:type="dxa"/>
            <w:tcBorders>
              <w:left w:val="nil"/>
              <w:bottom w:val="single" w:sz="4" w:space="0" w:color="auto"/>
            </w:tcBorders>
          </w:tcPr>
          <w:p w14:paraId="4B45FED5" w14:textId="77777777" w:rsidR="00001BA1" w:rsidRPr="0047205D" w:rsidRDefault="00001BA1" w:rsidP="008954AF">
            <w:pPr>
              <w:contextualSpacing/>
              <w:jc w:val="center"/>
            </w:pPr>
            <w:r w:rsidRPr="0047205D">
              <w:t>Plug</w:t>
            </w:r>
          </w:p>
        </w:tc>
        <w:tc>
          <w:tcPr>
            <w:tcW w:w="993" w:type="dxa"/>
            <w:gridSpan w:val="2"/>
            <w:tcBorders>
              <w:bottom w:val="single" w:sz="4" w:space="0" w:color="auto"/>
            </w:tcBorders>
          </w:tcPr>
          <w:p w14:paraId="574E07D8" w14:textId="77777777" w:rsidR="00001BA1" w:rsidRPr="0047205D" w:rsidRDefault="00001BA1" w:rsidP="008954AF">
            <w:pPr>
              <w:contextualSpacing/>
              <w:jc w:val="center"/>
            </w:pPr>
            <w:r w:rsidRPr="0047205D">
              <w:t>X(mm)</w:t>
            </w:r>
          </w:p>
        </w:tc>
        <w:tc>
          <w:tcPr>
            <w:tcW w:w="389" w:type="dxa"/>
            <w:gridSpan w:val="2"/>
            <w:tcBorders>
              <w:bottom w:val="single" w:sz="4" w:space="0" w:color="auto"/>
            </w:tcBorders>
          </w:tcPr>
          <w:p w14:paraId="678FDAD5" w14:textId="77777777" w:rsidR="00001BA1" w:rsidRPr="0047205D" w:rsidRDefault="00001BA1" w:rsidP="008954AF">
            <w:pPr>
              <w:contextualSpacing/>
              <w:jc w:val="center"/>
            </w:pPr>
          </w:p>
        </w:tc>
        <w:tc>
          <w:tcPr>
            <w:tcW w:w="993" w:type="dxa"/>
            <w:gridSpan w:val="2"/>
            <w:tcBorders>
              <w:bottom w:val="single" w:sz="4" w:space="0" w:color="auto"/>
            </w:tcBorders>
          </w:tcPr>
          <w:p w14:paraId="14CB16C4" w14:textId="77777777" w:rsidR="00001BA1" w:rsidRPr="0047205D" w:rsidRDefault="00001BA1" w:rsidP="008954AF">
            <w:pPr>
              <w:contextualSpacing/>
              <w:jc w:val="center"/>
            </w:pPr>
            <w:r w:rsidRPr="0047205D">
              <w:t>Y(mm)</w:t>
            </w:r>
          </w:p>
        </w:tc>
        <w:tc>
          <w:tcPr>
            <w:tcW w:w="966" w:type="dxa"/>
            <w:gridSpan w:val="2"/>
            <w:tcBorders>
              <w:bottom w:val="single" w:sz="4" w:space="0" w:color="auto"/>
            </w:tcBorders>
          </w:tcPr>
          <w:p w14:paraId="4E351A92" w14:textId="77777777" w:rsidR="00001BA1" w:rsidRPr="0047205D" w:rsidRDefault="00001BA1" w:rsidP="008954AF">
            <w:pPr>
              <w:contextualSpacing/>
              <w:jc w:val="center"/>
            </w:pPr>
            <w:r w:rsidRPr="0047205D">
              <w:t>Z(mm)</w:t>
            </w:r>
          </w:p>
          <w:p w14:paraId="664923CF" w14:textId="77777777" w:rsidR="00001BA1" w:rsidRPr="0047205D" w:rsidRDefault="00001BA1" w:rsidP="008954AF">
            <w:pPr>
              <w:contextualSpacing/>
              <w:jc w:val="center"/>
            </w:pPr>
            <w:r w:rsidRPr="0047205D">
              <w:t>Top</w:t>
            </w:r>
          </w:p>
        </w:tc>
        <w:tc>
          <w:tcPr>
            <w:tcW w:w="990" w:type="dxa"/>
            <w:gridSpan w:val="2"/>
            <w:tcBorders>
              <w:bottom w:val="single" w:sz="4" w:space="0" w:color="auto"/>
            </w:tcBorders>
          </w:tcPr>
          <w:p w14:paraId="1EEFB510" w14:textId="77777777" w:rsidR="00001BA1" w:rsidRPr="0047205D" w:rsidRDefault="00001BA1" w:rsidP="008954AF">
            <w:pPr>
              <w:contextualSpacing/>
              <w:jc w:val="center"/>
            </w:pPr>
            <w:r w:rsidRPr="0047205D">
              <w:t>Z(mm)</w:t>
            </w:r>
          </w:p>
          <w:p w14:paraId="6D01D9C3" w14:textId="77777777" w:rsidR="00001BA1" w:rsidRPr="0047205D" w:rsidRDefault="00001BA1" w:rsidP="008954AF">
            <w:pPr>
              <w:contextualSpacing/>
              <w:jc w:val="center"/>
            </w:pPr>
            <w:r w:rsidRPr="0047205D">
              <w:t>Bottom</w:t>
            </w:r>
          </w:p>
        </w:tc>
        <w:tc>
          <w:tcPr>
            <w:tcW w:w="698" w:type="dxa"/>
            <w:gridSpan w:val="2"/>
            <w:tcBorders>
              <w:bottom w:val="single" w:sz="4" w:space="0" w:color="auto"/>
            </w:tcBorders>
          </w:tcPr>
          <w:p w14:paraId="7B0BFB75" w14:textId="77777777" w:rsidR="00001BA1" w:rsidRPr="0047205D" w:rsidRDefault="00001BA1" w:rsidP="008954AF">
            <w:pPr>
              <w:contextualSpacing/>
              <w:jc w:val="center"/>
            </w:pPr>
          </w:p>
        </w:tc>
        <w:tc>
          <w:tcPr>
            <w:tcW w:w="1033" w:type="dxa"/>
            <w:gridSpan w:val="2"/>
            <w:tcBorders>
              <w:bottom w:val="single" w:sz="4" w:space="0" w:color="auto"/>
            </w:tcBorders>
          </w:tcPr>
          <w:p w14:paraId="15BAADD2" w14:textId="77777777" w:rsidR="00001BA1" w:rsidRPr="0047205D" w:rsidRDefault="00001BA1" w:rsidP="008954AF">
            <w:pPr>
              <w:contextualSpacing/>
              <w:jc w:val="center"/>
            </w:pPr>
            <w:r w:rsidRPr="0047205D">
              <w:t>Bulk volume (cm</w:t>
            </w:r>
            <w:r w:rsidRPr="00A52974">
              <w:rPr>
                <w:vertAlign w:val="superscript"/>
              </w:rPr>
              <w:t>3</w:t>
            </w:r>
            <w:r w:rsidRPr="0047205D">
              <w:t>)</w:t>
            </w:r>
          </w:p>
        </w:tc>
        <w:tc>
          <w:tcPr>
            <w:tcW w:w="1405" w:type="dxa"/>
            <w:gridSpan w:val="2"/>
            <w:tcBorders>
              <w:bottom w:val="single" w:sz="4" w:space="0" w:color="auto"/>
              <w:right w:val="nil"/>
            </w:tcBorders>
          </w:tcPr>
          <w:p w14:paraId="35AAFD93" w14:textId="77777777" w:rsidR="00001BA1" w:rsidRPr="0047205D" w:rsidRDefault="00001BA1" w:rsidP="008954AF">
            <w:pPr>
              <w:contextualSpacing/>
              <w:jc w:val="center"/>
            </w:pPr>
            <w:r w:rsidRPr="0047205D">
              <w:t>AE/volume (cm</w:t>
            </w:r>
            <w:r w:rsidRPr="00A52974">
              <w:rPr>
                <w:vertAlign w:val="superscript"/>
              </w:rPr>
              <w:t>-3</w:t>
            </w:r>
            <w:r w:rsidRPr="0047205D">
              <w:t>)</w:t>
            </w:r>
          </w:p>
        </w:tc>
      </w:tr>
      <w:tr w:rsidR="00001BA1" w14:paraId="441537F7" w14:textId="77777777" w:rsidTr="008954AF">
        <w:trPr>
          <w:gridAfter w:val="1"/>
          <w:wAfter w:w="9" w:type="dxa"/>
          <w:jc w:val="center"/>
        </w:trPr>
        <w:tc>
          <w:tcPr>
            <w:tcW w:w="1208" w:type="dxa"/>
            <w:gridSpan w:val="2"/>
            <w:tcBorders>
              <w:left w:val="nil"/>
              <w:bottom w:val="nil"/>
              <w:right w:val="nil"/>
            </w:tcBorders>
          </w:tcPr>
          <w:p w14:paraId="43744943" w14:textId="77777777" w:rsidR="00001BA1" w:rsidRPr="0047205D" w:rsidRDefault="00001BA1" w:rsidP="008954AF">
            <w:pPr>
              <w:contextualSpacing/>
              <w:jc w:val="center"/>
            </w:pPr>
            <w:r w:rsidRPr="0047205D">
              <w:t>Plug 1</w:t>
            </w:r>
          </w:p>
        </w:tc>
        <w:tc>
          <w:tcPr>
            <w:tcW w:w="885" w:type="dxa"/>
            <w:gridSpan w:val="2"/>
            <w:tcBorders>
              <w:left w:val="nil"/>
              <w:bottom w:val="nil"/>
              <w:right w:val="nil"/>
            </w:tcBorders>
          </w:tcPr>
          <w:p w14:paraId="5F2B6009" w14:textId="77777777" w:rsidR="00001BA1" w:rsidRPr="0047205D" w:rsidRDefault="00001BA1" w:rsidP="008954AF">
            <w:pPr>
              <w:contextualSpacing/>
              <w:jc w:val="center"/>
            </w:pPr>
          </w:p>
        </w:tc>
        <w:tc>
          <w:tcPr>
            <w:tcW w:w="576" w:type="dxa"/>
            <w:gridSpan w:val="2"/>
            <w:tcBorders>
              <w:left w:val="nil"/>
              <w:bottom w:val="nil"/>
              <w:right w:val="nil"/>
            </w:tcBorders>
          </w:tcPr>
          <w:p w14:paraId="1E102B2A" w14:textId="77777777" w:rsidR="00001BA1" w:rsidRPr="0047205D" w:rsidRDefault="00001BA1" w:rsidP="008954AF">
            <w:pPr>
              <w:contextualSpacing/>
              <w:jc w:val="center"/>
            </w:pPr>
            <w:r w:rsidRPr="0047205D">
              <w:t>30</w:t>
            </w:r>
          </w:p>
        </w:tc>
        <w:tc>
          <w:tcPr>
            <w:tcW w:w="1073" w:type="dxa"/>
            <w:gridSpan w:val="2"/>
            <w:tcBorders>
              <w:left w:val="nil"/>
              <w:bottom w:val="nil"/>
              <w:right w:val="nil"/>
            </w:tcBorders>
          </w:tcPr>
          <w:p w14:paraId="6D54A154" w14:textId="77777777" w:rsidR="00001BA1" w:rsidRPr="0047205D" w:rsidRDefault="00001BA1" w:rsidP="008954AF">
            <w:pPr>
              <w:contextualSpacing/>
              <w:jc w:val="center"/>
            </w:pPr>
            <w:r w:rsidRPr="0047205D">
              <w:t>12.5</w:t>
            </w:r>
          </w:p>
        </w:tc>
        <w:tc>
          <w:tcPr>
            <w:tcW w:w="1293" w:type="dxa"/>
            <w:gridSpan w:val="2"/>
            <w:tcBorders>
              <w:left w:val="nil"/>
              <w:bottom w:val="nil"/>
              <w:right w:val="nil"/>
            </w:tcBorders>
          </w:tcPr>
          <w:p w14:paraId="62BE00C2" w14:textId="77777777" w:rsidR="00001BA1" w:rsidRPr="0047205D" w:rsidRDefault="00001BA1" w:rsidP="008954AF">
            <w:pPr>
              <w:contextualSpacing/>
              <w:jc w:val="center"/>
            </w:pPr>
            <w:r w:rsidRPr="0047205D">
              <w:t>0</w:t>
            </w:r>
          </w:p>
        </w:tc>
        <w:tc>
          <w:tcPr>
            <w:tcW w:w="921" w:type="dxa"/>
            <w:gridSpan w:val="2"/>
            <w:tcBorders>
              <w:left w:val="nil"/>
              <w:bottom w:val="nil"/>
              <w:right w:val="nil"/>
            </w:tcBorders>
          </w:tcPr>
          <w:p w14:paraId="2E300C63" w14:textId="77777777" w:rsidR="00001BA1" w:rsidRPr="0047205D" w:rsidRDefault="00001BA1" w:rsidP="008954AF">
            <w:pPr>
              <w:contextualSpacing/>
              <w:jc w:val="center"/>
            </w:pPr>
            <w:r w:rsidRPr="0047205D">
              <w:t>31</w:t>
            </w:r>
          </w:p>
        </w:tc>
        <w:tc>
          <w:tcPr>
            <w:tcW w:w="1128" w:type="dxa"/>
            <w:gridSpan w:val="2"/>
            <w:tcBorders>
              <w:left w:val="nil"/>
              <w:bottom w:val="nil"/>
              <w:right w:val="nil"/>
            </w:tcBorders>
          </w:tcPr>
          <w:p w14:paraId="0457F9C0" w14:textId="77777777" w:rsidR="00001BA1" w:rsidRPr="0047205D" w:rsidRDefault="00001BA1" w:rsidP="008954AF">
            <w:pPr>
              <w:contextualSpacing/>
              <w:jc w:val="center"/>
            </w:pPr>
            <w:r w:rsidRPr="0047205D">
              <w:t>15.21</w:t>
            </w:r>
          </w:p>
        </w:tc>
        <w:tc>
          <w:tcPr>
            <w:tcW w:w="1403" w:type="dxa"/>
            <w:gridSpan w:val="2"/>
            <w:tcBorders>
              <w:left w:val="nil"/>
              <w:bottom w:val="nil"/>
              <w:right w:val="nil"/>
            </w:tcBorders>
          </w:tcPr>
          <w:p w14:paraId="3E14EEAD" w14:textId="77777777" w:rsidR="00001BA1" w:rsidRPr="0047205D" w:rsidRDefault="00001BA1" w:rsidP="008954AF">
            <w:pPr>
              <w:contextualSpacing/>
              <w:jc w:val="center"/>
            </w:pPr>
            <w:r w:rsidRPr="0047205D">
              <w:t>0.13</w:t>
            </w:r>
          </w:p>
        </w:tc>
      </w:tr>
      <w:tr w:rsidR="00001BA1" w14:paraId="7B27A4F8" w14:textId="77777777" w:rsidTr="008954AF">
        <w:trPr>
          <w:gridAfter w:val="1"/>
          <w:wAfter w:w="9" w:type="dxa"/>
          <w:jc w:val="center"/>
        </w:trPr>
        <w:tc>
          <w:tcPr>
            <w:tcW w:w="1208" w:type="dxa"/>
            <w:gridSpan w:val="2"/>
            <w:tcBorders>
              <w:top w:val="nil"/>
              <w:left w:val="nil"/>
              <w:bottom w:val="nil"/>
              <w:right w:val="nil"/>
            </w:tcBorders>
          </w:tcPr>
          <w:p w14:paraId="7D10E5C1" w14:textId="77777777" w:rsidR="00001BA1" w:rsidRPr="0047205D" w:rsidRDefault="00001BA1" w:rsidP="008954AF">
            <w:pPr>
              <w:contextualSpacing/>
              <w:jc w:val="center"/>
            </w:pPr>
            <w:r w:rsidRPr="0047205D">
              <w:t>Plug 2</w:t>
            </w:r>
          </w:p>
        </w:tc>
        <w:tc>
          <w:tcPr>
            <w:tcW w:w="885" w:type="dxa"/>
            <w:gridSpan w:val="2"/>
            <w:tcBorders>
              <w:top w:val="nil"/>
              <w:left w:val="nil"/>
              <w:bottom w:val="nil"/>
              <w:right w:val="nil"/>
            </w:tcBorders>
          </w:tcPr>
          <w:p w14:paraId="0C4B13F4" w14:textId="77777777" w:rsidR="00001BA1" w:rsidRPr="0047205D" w:rsidRDefault="00001BA1" w:rsidP="008954AF">
            <w:pPr>
              <w:contextualSpacing/>
              <w:jc w:val="center"/>
            </w:pPr>
          </w:p>
        </w:tc>
        <w:tc>
          <w:tcPr>
            <w:tcW w:w="576" w:type="dxa"/>
            <w:gridSpan w:val="2"/>
            <w:tcBorders>
              <w:top w:val="nil"/>
              <w:left w:val="nil"/>
              <w:bottom w:val="nil"/>
              <w:right w:val="nil"/>
            </w:tcBorders>
          </w:tcPr>
          <w:p w14:paraId="37492E6A" w14:textId="77777777" w:rsidR="00001BA1" w:rsidRPr="0047205D" w:rsidRDefault="00001BA1" w:rsidP="008954AF">
            <w:pPr>
              <w:contextualSpacing/>
              <w:jc w:val="center"/>
            </w:pPr>
            <w:r w:rsidRPr="0047205D">
              <w:t>30</w:t>
            </w:r>
          </w:p>
        </w:tc>
        <w:tc>
          <w:tcPr>
            <w:tcW w:w="1073" w:type="dxa"/>
            <w:gridSpan w:val="2"/>
            <w:tcBorders>
              <w:top w:val="nil"/>
              <w:left w:val="nil"/>
              <w:bottom w:val="nil"/>
              <w:right w:val="nil"/>
            </w:tcBorders>
          </w:tcPr>
          <w:p w14:paraId="0D8669E2" w14:textId="77777777" w:rsidR="00001BA1" w:rsidRPr="0047205D" w:rsidRDefault="00001BA1" w:rsidP="008954AF">
            <w:pPr>
              <w:contextualSpacing/>
              <w:jc w:val="center"/>
            </w:pPr>
            <w:r w:rsidRPr="0047205D">
              <w:t>12.5</w:t>
            </w:r>
          </w:p>
        </w:tc>
        <w:tc>
          <w:tcPr>
            <w:tcW w:w="1293" w:type="dxa"/>
            <w:gridSpan w:val="2"/>
            <w:tcBorders>
              <w:top w:val="nil"/>
              <w:left w:val="nil"/>
              <w:bottom w:val="nil"/>
              <w:right w:val="nil"/>
            </w:tcBorders>
          </w:tcPr>
          <w:p w14:paraId="7898C09D" w14:textId="77777777" w:rsidR="00001BA1" w:rsidRPr="0047205D" w:rsidRDefault="00001BA1" w:rsidP="008954AF">
            <w:pPr>
              <w:contextualSpacing/>
              <w:jc w:val="center"/>
            </w:pPr>
            <w:r w:rsidRPr="0047205D">
              <w:t>31</w:t>
            </w:r>
          </w:p>
        </w:tc>
        <w:tc>
          <w:tcPr>
            <w:tcW w:w="921" w:type="dxa"/>
            <w:gridSpan w:val="2"/>
            <w:tcBorders>
              <w:top w:val="nil"/>
              <w:left w:val="nil"/>
              <w:bottom w:val="nil"/>
              <w:right w:val="nil"/>
            </w:tcBorders>
          </w:tcPr>
          <w:p w14:paraId="17224C1C" w14:textId="77777777" w:rsidR="00001BA1" w:rsidRPr="0047205D" w:rsidRDefault="00001BA1" w:rsidP="008954AF">
            <w:pPr>
              <w:contextualSpacing/>
              <w:jc w:val="center"/>
            </w:pPr>
            <w:r w:rsidRPr="0047205D">
              <w:t>58</w:t>
            </w:r>
          </w:p>
        </w:tc>
        <w:tc>
          <w:tcPr>
            <w:tcW w:w="1128" w:type="dxa"/>
            <w:gridSpan w:val="2"/>
            <w:tcBorders>
              <w:top w:val="nil"/>
              <w:left w:val="nil"/>
              <w:bottom w:val="nil"/>
              <w:right w:val="nil"/>
            </w:tcBorders>
          </w:tcPr>
          <w:p w14:paraId="19CE986E" w14:textId="77777777" w:rsidR="00001BA1" w:rsidRPr="0047205D" w:rsidRDefault="00001BA1" w:rsidP="008954AF">
            <w:pPr>
              <w:contextualSpacing/>
              <w:jc w:val="center"/>
            </w:pPr>
            <w:r w:rsidRPr="0047205D">
              <w:t>15.21</w:t>
            </w:r>
          </w:p>
        </w:tc>
        <w:tc>
          <w:tcPr>
            <w:tcW w:w="1403" w:type="dxa"/>
            <w:gridSpan w:val="2"/>
            <w:tcBorders>
              <w:top w:val="nil"/>
              <w:left w:val="nil"/>
              <w:bottom w:val="nil"/>
              <w:right w:val="nil"/>
            </w:tcBorders>
          </w:tcPr>
          <w:p w14:paraId="25BA67AA" w14:textId="77777777" w:rsidR="00001BA1" w:rsidRPr="0047205D" w:rsidRDefault="00001BA1" w:rsidP="008954AF">
            <w:pPr>
              <w:contextualSpacing/>
              <w:jc w:val="center"/>
            </w:pPr>
            <w:r w:rsidRPr="0047205D">
              <w:t>0.79</w:t>
            </w:r>
          </w:p>
        </w:tc>
      </w:tr>
      <w:tr w:rsidR="00001BA1" w14:paraId="36611E42" w14:textId="77777777" w:rsidTr="008954AF">
        <w:trPr>
          <w:gridAfter w:val="1"/>
          <w:wAfter w:w="9" w:type="dxa"/>
          <w:jc w:val="center"/>
        </w:trPr>
        <w:tc>
          <w:tcPr>
            <w:tcW w:w="1208" w:type="dxa"/>
            <w:gridSpan w:val="2"/>
            <w:tcBorders>
              <w:top w:val="nil"/>
              <w:left w:val="nil"/>
              <w:bottom w:val="nil"/>
              <w:right w:val="nil"/>
            </w:tcBorders>
          </w:tcPr>
          <w:p w14:paraId="3AF0B17C" w14:textId="77777777" w:rsidR="00001BA1" w:rsidRPr="0047205D" w:rsidRDefault="00001BA1" w:rsidP="008954AF">
            <w:pPr>
              <w:contextualSpacing/>
              <w:jc w:val="center"/>
            </w:pPr>
            <w:r w:rsidRPr="0047205D">
              <w:t>Plug 3</w:t>
            </w:r>
          </w:p>
        </w:tc>
        <w:tc>
          <w:tcPr>
            <w:tcW w:w="885" w:type="dxa"/>
            <w:gridSpan w:val="2"/>
            <w:tcBorders>
              <w:top w:val="nil"/>
              <w:left w:val="nil"/>
              <w:bottom w:val="nil"/>
              <w:right w:val="nil"/>
            </w:tcBorders>
          </w:tcPr>
          <w:p w14:paraId="3ED5B165" w14:textId="77777777" w:rsidR="00001BA1" w:rsidRPr="0047205D" w:rsidRDefault="00001BA1" w:rsidP="008954AF">
            <w:pPr>
              <w:contextualSpacing/>
              <w:jc w:val="center"/>
            </w:pPr>
          </w:p>
        </w:tc>
        <w:tc>
          <w:tcPr>
            <w:tcW w:w="576" w:type="dxa"/>
            <w:gridSpan w:val="2"/>
            <w:tcBorders>
              <w:top w:val="nil"/>
              <w:left w:val="nil"/>
              <w:bottom w:val="nil"/>
              <w:right w:val="nil"/>
            </w:tcBorders>
          </w:tcPr>
          <w:p w14:paraId="2703573F" w14:textId="77777777" w:rsidR="00001BA1" w:rsidRPr="0047205D" w:rsidRDefault="00001BA1" w:rsidP="008954AF">
            <w:pPr>
              <w:contextualSpacing/>
              <w:jc w:val="center"/>
            </w:pPr>
            <w:r w:rsidRPr="0047205D">
              <w:t>30</w:t>
            </w:r>
          </w:p>
        </w:tc>
        <w:tc>
          <w:tcPr>
            <w:tcW w:w="1073" w:type="dxa"/>
            <w:gridSpan w:val="2"/>
            <w:tcBorders>
              <w:top w:val="nil"/>
              <w:left w:val="nil"/>
              <w:bottom w:val="nil"/>
              <w:right w:val="nil"/>
            </w:tcBorders>
          </w:tcPr>
          <w:p w14:paraId="4636C069" w14:textId="77777777" w:rsidR="00001BA1" w:rsidRPr="0047205D" w:rsidRDefault="00001BA1" w:rsidP="008954AF">
            <w:pPr>
              <w:contextualSpacing/>
              <w:jc w:val="center"/>
            </w:pPr>
            <w:r w:rsidRPr="0047205D">
              <w:t>-12.5</w:t>
            </w:r>
          </w:p>
        </w:tc>
        <w:tc>
          <w:tcPr>
            <w:tcW w:w="1293" w:type="dxa"/>
            <w:gridSpan w:val="2"/>
            <w:tcBorders>
              <w:top w:val="nil"/>
              <w:left w:val="nil"/>
              <w:bottom w:val="nil"/>
              <w:right w:val="nil"/>
            </w:tcBorders>
          </w:tcPr>
          <w:p w14:paraId="3D8062A6" w14:textId="77777777" w:rsidR="00001BA1" w:rsidRPr="0047205D" w:rsidRDefault="00001BA1" w:rsidP="008954AF">
            <w:pPr>
              <w:contextualSpacing/>
              <w:jc w:val="center"/>
            </w:pPr>
            <w:r w:rsidRPr="0047205D">
              <w:t>0</w:t>
            </w:r>
          </w:p>
        </w:tc>
        <w:tc>
          <w:tcPr>
            <w:tcW w:w="921" w:type="dxa"/>
            <w:gridSpan w:val="2"/>
            <w:tcBorders>
              <w:top w:val="nil"/>
              <w:left w:val="nil"/>
              <w:bottom w:val="nil"/>
              <w:right w:val="nil"/>
            </w:tcBorders>
          </w:tcPr>
          <w:p w14:paraId="0155405E" w14:textId="77777777" w:rsidR="00001BA1" w:rsidRPr="0047205D" w:rsidRDefault="00001BA1" w:rsidP="008954AF">
            <w:pPr>
              <w:contextualSpacing/>
              <w:jc w:val="center"/>
            </w:pPr>
            <w:r w:rsidRPr="0047205D">
              <w:t>31</w:t>
            </w:r>
          </w:p>
        </w:tc>
        <w:tc>
          <w:tcPr>
            <w:tcW w:w="1128" w:type="dxa"/>
            <w:gridSpan w:val="2"/>
            <w:tcBorders>
              <w:top w:val="nil"/>
              <w:left w:val="nil"/>
              <w:bottom w:val="nil"/>
              <w:right w:val="nil"/>
            </w:tcBorders>
          </w:tcPr>
          <w:p w14:paraId="3E930341" w14:textId="77777777" w:rsidR="00001BA1" w:rsidRPr="0047205D" w:rsidRDefault="00001BA1" w:rsidP="008954AF">
            <w:pPr>
              <w:contextualSpacing/>
              <w:jc w:val="center"/>
            </w:pPr>
            <w:r w:rsidRPr="0047205D">
              <w:t>13.25</w:t>
            </w:r>
          </w:p>
        </w:tc>
        <w:tc>
          <w:tcPr>
            <w:tcW w:w="1403" w:type="dxa"/>
            <w:gridSpan w:val="2"/>
            <w:tcBorders>
              <w:top w:val="nil"/>
              <w:left w:val="nil"/>
              <w:bottom w:val="nil"/>
              <w:right w:val="nil"/>
            </w:tcBorders>
          </w:tcPr>
          <w:p w14:paraId="28F0BBCB" w14:textId="77777777" w:rsidR="00001BA1" w:rsidRPr="0047205D" w:rsidRDefault="00001BA1" w:rsidP="008954AF">
            <w:pPr>
              <w:contextualSpacing/>
              <w:jc w:val="center"/>
            </w:pPr>
            <w:r w:rsidRPr="0047205D">
              <w:t>0.45</w:t>
            </w:r>
          </w:p>
        </w:tc>
      </w:tr>
      <w:tr w:rsidR="00001BA1" w14:paraId="4DE40C3F" w14:textId="77777777" w:rsidTr="008954AF">
        <w:trPr>
          <w:gridAfter w:val="1"/>
          <w:wAfter w:w="9" w:type="dxa"/>
          <w:jc w:val="center"/>
        </w:trPr>
        <w:tc>
          <w:tcPr>
            <w:tcW w:w="1208" w:type="dxa"/>
            <w:gridSpan w:val="2"/>
            <w:tcBorders>
              <w:top w:val="nil"/>
              <w:left w:val="nil"/>
              <w:bottom w:val="nil"/>
              <w:right w:val="nil"/>
            </w:tcBorders>
          </w:tcPr>
          <w:p w14:paraId="46D296B4" w14:textId="77777777" w:rsidR="00001BA1" w:rsidRPr="0047205D" w:rsidRDefault="00001BA1" w:rsidP="008954AF">
            <w:pPr>
              <w:contextualSpacing/>
              <w:jc w:val="center"/>
            </w:pPr>
            <w:r w:rsidRPr="0047205D">
              <w:t>Plug 4</w:t>
            </w:r>
          </w:p>
        </w:tc>
        <w:tc>
          <w:tcPr>
            <w:tcW w:w="885" w:type="dxa"/>
            <w:gridSpan w:val="2"/>
            <w:tcBorders>
              <w:top w:val="nil"/>
              <w:left w:val="nil"/>
              <w:bottom w:val="nil"/>
              <w:right w:val="nil"/>
            </w:tcBorders>
          </w:tcPr>
          <w:p w14:paraId="17EC513B" w14:textId="77777777" w:rsidR="00001BA1" w:rsidRPr="0047205D" w:rsidRDefault="00001BA1" w:rsidP="008954AF">
            <w:pPr>
              <w:contextualSpacing/>
              <w:jc w:val="center"/>
            </w:pPr>
          </w:p>
        </w:tc>
        <w:tc>
          <w:tcPr>
            <w:tcW w:w="576" w:type="dxa"/>
            <w:gridSpan w:val="2"/>
            <w:tcBorders>
              <w:top w:val="nil"/>
              <w:left w:val="nil"/>
              <w:bottom w:val="nil"/>
              <w:right w:val="nil"/>
            </w:tcBorders>
          </w:tcPr>
          <w:p w14:paraId="5FF5161B" w14:textId="77777777" w:rsidR="00001BA1" w:rsidRPr="0047205D" w:rsidRDefault="00001BA1" w:rsidP="008954AF">
            <w:pPr>
              <w:contextualSpacing/>
              <w:jc w:val="center"/>
            </w:pPr>
            <w:r w:rsidRPr="0047205D">
              <w:t>30</w:t>
            </w:r>
          </w:p>
        </w:tc>
        <w:tc>
          <w:tcPr>
            <w:tcW w:w="1073" w:type="dxa"/>
            <w:gridSpan w:val="2"/>
            <w:tcBorders>
              <w:top w:val="nil"/>
              <w:left w:val="nil"/>
              <w:bottom w:val="nil"/>
              <w:right w:val="nil"/>
            </w:tcBorders>
          </w:tcPr>
          <w:p w14:paraId="585DE332" w14:textId="77777777" w:rsidR="00001BA1" w:rsidRPr="0047205D" w:rsidRDefault="00001BA1" w:rsidP="008954AF">
            <w:pPr>
              <w:contextualSpacing/>
              <w:jc w:val="center"/>
            </w:pPr>
            <w:r w:rsidRPr="0047205D">
              <w:t>-12.5</w:t>
            </w:r>
          </w:p>
        </w:tc>
        <w:tc>
          <w:tcPr>
            <w:tcW w:w="1293" w:type="dxa"/>
            <w:gridSpan w:val="2"/>
            <w:tcBorders>
              <w:top w:val="nil"/>
              <w:left w:val="nil"/>
              <w:bottom w:val="nil"/>
              <w:right w:val="nil"/>
            </w:tcBorders>
          </w:tcPr>
          <w:p w14:paraId="24E1E9C1" w14:textId="77777777" w:rsidR="00001BA1" w:rsidRPr="0047205D" w:rsidRDefault="00001BA1" w:rsidP="008954AF">
            <w:pPr>
              <w:contextualSpacing/>
              <w:jc w:val="center"/>
            </w:pPr>
            <w:r w:rsidRPr="0047205D">
              <w:t>31</w:t>
            </w:r>
          </w:p>
        </w:tc>
        <w:tc>
          <w:tcPr>
            <w:tcW w:w="921" w:type="dxa"/>
            <w:gridSpan w:val="2"/>
            <w:tcBorders>
              <w:top w:val="nil"/>
              <w:left w:val="nil"/>
              <w:bottom w:val="nil"/>
              <w:right w:val="nil"/>
            </w:tcBorders>
          </w:tcPr>
          <w:p w14:paraId="09D15CDF" w14:textId="77777777" w:rsidR="00001BA1" w:rsidRPr="0047205D" w:rsidRDefault="00001BA1" w:rsidP="008954AF">
            <w:pPr>
              <w:contextualSpacing/>
              <w:jc w:val="center"/>
            </w:pPr>
            <w:r w:rsidRPr="0047205D">
              <w:t>58</w:t>
            </w:r>
          </w:p>
        </w:tc>
        <w:tc>
          <w:tcPr>
            <w:tcW w:w="1128" w:type="dxa"/>
            <w:gridSpan w:val="2"/>
            <w:tcBorders>
              <w:top w:val="nil"/>
              <w:left w:val="nil"/>
              <w:bottom w:val="nil"/>
              <w:right w:val="nil"/>
            </w:tcBorders>
          </w:tcPr>
          <w:p w14:paraId="3FE47CA0" w14:textId="77777777" w:rsidR="00001BA1" w:rsidRPr="0047205D" w:rsidRDefault="00001BA1" w:rsidP="008954AF">
            <w:pPr>
              <w:contextualSpacing/>
              <w:jc w:val="center"/>
            </w:pPr>
            <w:r w:rsidRPr="0047205D">
              <w:t>13.25</w:t>
            </w:r>
          </w:p>
        </w:tc>
        <w:tc>
          <w:tcPr>
            <w:tcW w:w="1403" w:type="dxa"/>
            <w:gridSpan w:val="2"/>
            <w:tcBorders>
              <w:top w:val="nil"/>
              <w:left w:val="nil"/>
              <w:bottom w:val="nil"/>
              <w:right w:val="nil"/>
            </w:tcBorders>
          </w:tcPr>
          <w:p w14:paraId="3B8DE702" w14:textId="77777777" w:rsidR="00001BA1" w:rsidRPr="0047205D" w:rsidRDefault="00001BA1" w:rsidP="008954AF">
            <w:pPr>
              <w:contextualSpacing/>
              <w:jc w:val="center"/>
            </w:pPr>
            <w:r w:rsidRPr="0047205D">
              <w:t>1.58</w:t>
            </w:r>
          </w:p>
        </w:tc>
      </w:tr>
      <w:tr w:rsidR="00001BA1" w14:paraId="65EE4AB8" w14:textId="77777777" w:rsidTr="008954AF">
        <w:trPr>
          <w:gridAfter w:val="1"/>
          <w:wAfter w:w="9" w:type="dxa"/>
          <w:jc w:val="center"/>
        </w:trPr>
        <w:tc>
          <w:tcPr>
            <w:tcW w:w="1208" w:type="dxa"/>
            <w:gridSpan w:val="2"/>
            <w:tcBorders>
              <w:top w:val="nil"/>
              <w:left w:val="nil"/>
              <w:right w:val="nil"/>
            </w:tcBorders>
          </w:tcPr>
          <w:p w14:paraId="40B6A288" w14:textId="77777777" w:rsidR="00001BA1" w:rsidRPr="0047205D" w:rsidRDefault="00001BA1" w:rsidP="008954AF">
            <w:pPr>
              <w:contextualSpacing/>
              <w:jc w:val="center"/>
            </w:pPr>
            <w:r w:rsidRPr="0047205D">
              <w:t>Fractured plug</w:t>
            </w:r>
          </w:p>
        </w:tc>
        <w:tc>
          <w:tcPr>
            <w:tcW w:w="885" w:type="dxa"/>
            <w:gridSpan w:val="2"/>
            <w:tcBorders>
              <w:top w:val="nil"/>
              <w:left w:val="nil"/>
              <w:right w:val="nil"/>
            </w:tcBorders>
          </w:tcPr>
          <w:p w14:paraId="3986067C" w14:textId="77777777" w:rsidR="00001BA1" w:rsidRPr="0047205D" w:rsidRDefault="00001BA1" w:rsidP="008954AF">
            <w:pPr>
              <w:contextualSpacing/>
              <w:jc w:val="center"/>
            </w:pPr>
          </w:p>
        </w:tc>
        <w:tc>
          <w:tcPr>
            <w:tcW w:w="576" w:type="dxa"/>
            <w:gridSpan w:val="2"/>
            <w:tcBorders>
              <w:top w:val="nil"/>
              <w:left w:val="nil"/>
              <w:right w:val="nil"/>
            </w:tcBorders>
          </w:tcPr>
          <w:p w14:paraId="65B39D09" w14:textId="77777777" w:rsidR="00001BA1" w:rsidRPr="0047205D" w:rsidRDefault="00001BA1" w:rsidP="008954AF">
            <w:pPr>
              <w:contextualSpacing/>
              <w:jc w:val="center"/>
            </w:pPr>
            <w:r w:rsidRPr="0047205D">
              <w:t>-32</w:t>
            </w:r>
          </w:p>
        </w:tc>
        <w:tc>
          <w:tcPr>
            <w:tcW w:w="1073" w:type="dxa"/>
            <w:gridSpan w:val="2"/>
            <w:tcBorders>
              <w:top w:val="nil"/>
              <w:left w:val="nil"/>
              <w:right w:val="nil"/>
            </w:tcBorders>
          </w:tcPr>
          <w:p w14:paraId="369C41E1" w14:textId="77777777" w:rsidR="00001BA1" w:rsidRPr="0047205D" w:rsidRDefault="00001BA1" w:rsidP="008954AF">
            <w:pPr>
              <w:contextualSpacing/>
              <w:jc w:val="center"/>
            </w:pPr>
            <w:r w:rsidRPr="0047205D">
              <w:t>0</w:t>
            </w:r>
          </w:p>
        </w:tc>
        <w:tc>
          <w:tcPr>
            <w:tcW w:w="1293" w:type="dxa"/>
            <w:gridSpan w:val="2"/>
            <w:tcBorders>
              <w:top w:val="nil"/>
              <w:left w:val="nil"/>
              <w:right w:val="nil"/>
            </w:tcBorders>
          </w:tcPr>
          <w:p w14:paraId="239825E3" w14:textId="77777777" w:rsidR="00001BA1" w:rsidRPr="0047205D" w:rsidRDefault="00001BA1" w:rsidP="008954AF">
            <w:pPr>
              <w:contextualSpacing/>
              <w:jc w:val="center"/>
            </w:pPr>
            <w:r w:rsidRPr="0047205D">
              <w:t>39</w:t>
            </w:r>
          </w:p>
        </w:tc>
        <w:tc>
          <w:tcPr>
            <w:tcW w:w="921" w:type="dxa"/>
            <w:gridSpan w:val="2"/>
            <w:tcBorders>
              <w:top w:val="nil"/>
              <w:left w:val="nil"/>
              <w:right w:val="nil"/>
            </w:tcBorders>
          </w:tcPr>
          <w:p w14:paraId="1EF24471" w14:textId="77777777" w:rsidR="00001BA1" w:rsidRPr="0047205D" w:rsidRDefault="00001BA1" w:rsidP="008954AF">
            <w:pPr>
              <w:contextualSpacing/>
              <w:jc w:val="center"/>
            </w:pPr>
            <w:r w:rsidRPr="0047205D">
              <w:t>78</w:t>
            </w:r>
          </w:p>
        </w:tc>
        <w:tc>
          <w:tcPr>
            <w:tcW w:w="1128" w:type="dxa"/>
            <w:gridSpan w:val="2"/>
            <w:tcBorders>
              <w:top w:val="nil"/>
              <w:left w:val="nil"/>
              <w:right w:val="nil"/>
            </w:tcBorders>
          </w:tcPr>
          <w:p w14:paraId="4F3867C2" w14:textId="77777777" w:rsidR="00001BA1" w:rsidRPr="0047205D" w:rsidRDefault="00001BA1" w:rsidP="008954AF">
            <w:pPr>
              <w:contextualSpacing/>
              <w:jc w:val="center"/>
            </w:pPr>
            <w:r w:rsidRPr="0047205D">
              <w:t>19.27</w:t>
            </w:r>
          </w:p>
        </w:tc>
        <w:tc>
          <w:tcPr>
            <w:tcW w:w="1403" w:type="dxa"/>
            <w:gridSpan w:val="2"/>
            <w:tcBorders>
              <w:top w:val="nil"/>
              <w:left w:val="nil"/>
              <w:right w:val="nil"/>
            </w:tcBorders>
          </w:tcPr>
          <w:p w14:paraId="41F16CF8" w14:textId="77777777" w:rsidR="00001BA1" w:rsidRPr="0047205D" w:rsidRDefault="00001BA1" w:rsidP="008954AF">
            <w:pPr>
              <w:contextualSpacing/>
              <w:jc w:val="center"/>
            </w:pPr>
            <w:r w:rsidRPr="0047205D">
              <w:t>6.95</w:t>
            </w:r>
          </w:p>
        </w:tc>
      </w:tr>
    </w:tbl>
    <w:p w14:paraId="01B572E1" w14:textId="77777777" w:rsidR="00001BA1" w:rsidRPr="003A642A" w:rsidRDefault="00001BA1" w:rsidP="00001BA1"/>
    <w:p w14:paraId="2904C2C9" w14:textId="7A9FE299" w:rsidR="00001BA1" w:rsidRDefault="00001BA1" w:rsidP="00001BA1">
      <w:pPr>
        <w:pStyle w:val="Caption"/>
        <w:keepNext/>
      </w:pPr>
      <w:bookmarkStart w:id="96" w:name="_Ref508270584"/>
      <w:bookmarkStart w:id="97" w:name="_Toc513306833"/>
      <w:r>
        <w:t xml:space="preserve">Table </w:t>
      </w:r>
      <w:fldSimple w:instr=" SEQ Table \* ARABIC ">
        <w:r w:rsidR="00073517">
          <w:rPr>
            <w:noProof/>
          </w:rPr>
          <w:t>2</w:t>
        </w:r>
      </w:fldSimple>
      <w:bookmarkEnd w:id="96"/>
      <w:r>
        <w:t xml:space="preserve"> </w:t>
      </w:r>
      <w:r w:rsidR="008B42FE">
        <w:t>–</w:t>
      </w:r>
      <w:r>
        <w:t xml:space="preserve"> Plug length, diameter, and permeability at 300 psi effective stress</w:t>
      </w:r>
      <w:bookmarkEnd w:id="97"/>
    </w:p>
    <w:tbl>
      <w:tblPr>
        <w:tblW w:w="0" w:type="auto"/>
        <w:jc w:val="center"/>
        <w:tblLook w:val="04A0" w:firstRow="1" w:lastRow="0" w:firstColumn="1" w:lastColumn="0" w:noHBand="0" w:noVBand="1"/>
      </w:tblPr>
      <w:tblGrid>
        <w:gridCol w:w="1067"/>
        <w:gridCol w:w="263"/>
        <w:gridCol w:w="747"/>
        <w:gridCol w:w="561"/>
        <w:gridCol w:w="697"/>
        <w:gridCol w:w="612"/>
        <w:gridCol w:w="867"/>
        <w:gridCol w:w="272"/>
      </w:tblGrid>
      <w:tr w:rsidR="00001BA1" w:rsidRPr="003A642A" w14:paraId="280BA030" w14:textId="77777777" w:rsidTr="008954AF">
        <w:trPr>
          <w:jc w:val="center"/>
        </w:trPr>
        <w:tc>
          <w:tcPr>
            <w:tcW w:w="1067" w:type="dxa"/>
            <w:tcBorders>
              <w:left w:val="nil"/>
              <w:bottom w:val="single" w:sz="4" w:space="0" w:color="auto"/>
            </w:tcBorders>
          </w:tcPr>
          <w:p w14:paraId="36B15078" w14:textId="77777777" w:rsidR="00001BA1" w:rsidRPr="003A642A" w:rsidRDefault="00001BA1" w:rsidP="008954AF">
            <w:pPr>
              <w:contextualSpacing/>
              <w:jc w:val="center"/>
            </w:pPr>
            <w:r w:rsidRPr="003A642A">
              <w:t>Plug</w:t>
            </w:r>
          </w:p>
        </w:tc>
        <w:tc>
          <w:tcPr>
            <w:tcW w:w="1010" w:type="dxa"/>
            <w:gridSpan w:val="2"/>
            <w:tcBorders>
              <w:bottom w:val="single" w:sz="4" w:space="0" w:color="auto"/>
            </w:tcBorders>
          </w:tcPr>
          <w:p w14:paraId="4B68E5F5" w14:textId="77777777" w:rsidR="00001BA1" w:rsidRPr="003A642A" w:rsidRDefault="00001BA1" w:rsidP="008954AF">
            <w:pPr>
              <w:contextualSpacing/>
              <w:jc w:val="center"/>
            </w:pPr>
            <w:r w:rsidRPr="003A642A">
              <w:t>Length (mm)</w:t>
            </w:r>
          </w:p>
        </w:tc>
        <w:tc>
          <w:tcPr>
            <w:tcW w:w="1258" w:type="dxa"/>
            <w:gridSpan w:val="2"/>
            <w:tcBorders>
              <w:bottom w:val="single" w:sz="4" w:space="0" w:color="auto"/>
            </w:tcBorders>
          </w:tcPr>
          <w:p w14:paraId="124AC418" w14:textId="77777777" w:rsidR="00001BA1" w:rsidRPr="003A642A" w:rsidRDefault="00001BA1" w:rsidP="008954AF">
            <w:pPr>
              <w:contextualSpacing/>
              <w:jc w:val="center"/>
            </w:pPr>
            <w:r w:rsidRPr="003A642A">
              <w:t xml:space="preserve">Diameter </w:t>
            </w:r>
            <w:r>
              <w:t>(</w:t>
            </w:r>
            <w:r w:rsidRPr="003A642A">
              <w:t>mm)</w:t>
            </w:r>
          </w:p>
        </w:tc>
        <w:tc>
          <w:tcPr>
            <w:tcW w:w="1751" w:type="dxa"/>
            <w:gridSpan w:val="3"/>
            <w:tcBorders>
              <w:bottom w:val="single" w:sz="4" w:space="0" w:color="auto"/>
            </w:tcBorders>
          </w:tcPr>
          <w:p w14:paraId="59518942" w14:textId="77777777" w:rsidR="00001BA1" w:rsidRPr="003A642A" w:rsidRDefault="00001BA1" w:rsidP="008954AF">
            <w:pPr>
              <w:contextualSpacing/>
              <w:jc w:val="center"/>
            </w:pPr>
            <w:r w:rsidRPr="003A642A">
              <w:t>Permeability (</w:t>
            </w:r>
            <w:r w:rsidRPr="00AD65DD">
              <w:rPr>
                <w:noProof/>
              </w:rPr>
              <w:t>md</w:t>
            </w:r>
            <w:r w:rsidRPr="003A642A">
              <w:t>)</w:t>
            </w:r>
          </w:p>
        </w:tc>
      </w:tr>
      <w:tr w:rsidR="00001BA1" w:rsidRPr="003A642A" w14:paraId="3BB9FFD1" w14:textId="77777777" w:rsidTr="008954AF">
        <w:trPr>
          <w:gridAfter w:val="1"/>
          <w:wAfter w:w="272" w:type="dxa"/>
          <w:jc w:val="center"/>
        </w:trPr>
        <w:tc>
          <w:tcPr>
            <w:tcW w:w="1330" w:type="dxa"/>
            <w:gridSpan w:val="2"/>
            <w:tcBorders>
              <w:left w:val="nil"/>
              <w:bottom w:val="nil"/>
              <w:right w:val="nil"/>
            </w:tcBorders>
          </w:tcPr>
          <w:p w14:paraId="610D2AE6" w14:textId="77777777" w:rsidR="00001BA1" w:rsidRPr="003A642A" w:rsidRDefault="00001BA1" w:rsidP="008954AF">
            <w:pPr>
              <w:contextualSpacing/>
            </w:pPr>
            <w:r>
              <w:t xml:space="preserve">     </w:t>
            </w:r>
            <w:r w:rsidRPr="003A642A">
              <w:t>Plug 1</w:t>
            </w:r>
          </w:p>
        </w:tc>
        <w:tc>
          <w:tcPr>
            <w:tcW w:w="1308" w:type="dxa"/>
            <w:gridSpan w:val="2"/>
            <w:tcBorders>
              <w:left w:val="nil"/>
              <w:bottom w:val="nil"/>
              <w:right w:val="nil"/>
            </w:tcBorders>
          </w:tcPr>
          <w:p w14:paraId="5133B51C" w14:textId="77777777" w:rsidR="00001BA1" w:rsidRPr="003A642A" w:rsidRDefault="00001BA1" w:rsidP="008954AF">
            <w:pPr>
              <w:contextualSpacing/>
              <w:jc w:val="center"/>
            </w:pPr>
            <w:r w:rsidRPr="003A642A">
              <w:t>31</w:t>
            </w:r>
          </w:p>
        </w:tc>
        <w:tc>
          <w:tcPr>
            <w:tcW w:w="1309" w:type="dxa"/>
            <w:gridSpan w:val="2"/>
            <w:tcBorders>
              <w:left w:val="nil"/>
              <w:bottom w:val="nil"/>
              <w:right w:val="nil"/>
            </w:tcBorders>
          </w:tcPr>
          <w:p w14:paraId="47B7E12B" w14:textId="77777777" w:rsidR="00001BA1" w:rsidRPr="003A642A" w:rsidRDefault="00001BA1" w:rsidP="008954AF">
            <w:pPr>
              <w:contextualSpacing/>
              <w:jc w:val="center"/>
            </w:pPr>
            <w:r w:rsidRPr="003A642A">
              <w:t>25.4</w:t>
            </w:r>
          </w:p>
        </w:tc>
        <w:tc>
          <w:tcPr>
            <w:tcW w:w="867" w:type="dxa"/>
            <w:tcBorders>
              <w:left w:val="nil"/>
              <w:bottom w:val="nil"/>
              <w:right w:val="nil"/>
            </w:tcBorders>
          </w:tcPr>
          <w:p w14:paraId="7445FAF8" w14:textId="77777777" w:rsidR="00001BA1" w:rsidRPr="003A642A" w:rsidRDefault="00001BA1" w:rsidP="008954AF">
            <w:pPr>
              <w:contextualSpacing/>
              <w:jc w:val="center"/>
            </w:pPr>
            <w:r w:rsidRPr="003A642A">
              <w:t>0.008</w:t>
            </w:r>
          </w:p>
        </w:tc>
      </w:tr>
      <w:tr w:rsidR="00001BA1" w:rsidRPr="003A642A" w14:paraId="5D8265B5" w14:textId="77777777" w:rsidTr="008954AF">
        <w:trPr>
          <w:gridAfter w:val="1"/>
          <w:wAfter w:w="272" w:type="dxa"/>
          <w:jc w:val="center"/>
        </w:trPr>
        <w:tc>
          <w:tcPr>
            <w:tcW w:w="1330" w:type="dxa"/>
            <w:gridSpan w:val="2"/>
            <w:tcBorders>
              <w:top w:val="nil"/>
              <w:left w:val="nil"/>
              <w:bottom w:val="nil"/>
              <w:right w:val="nil"/>
            </w:tcBorders>
          </w:tcPr>
          <w:p w14:paraId="6997DB5A" w14:textId="77777777" w:rsidR="00001BA1" w:rsidRPr="003A642A" w:rsidRDefault="00001BA1" w:rsidP="008954AF">
            <w:pPr>
              <w:contextualSpacing/>
            </w:pPr>
            <w:r>
              <w:t xml:space="preserve">   </w:t>
            </w:r>
            <w:r w:rsidRPr="003A642A">
              <w:t>Plug 2</w:t>
            </w:r>
          </w:p>
        </w:tc>
        <w:tc>
          <w:tcPr>
            <w:tcW w:w="1308" w:type="dxa"/>
            <w:gridSpan w:val="2"/>
            <w:tcBorders>
              <w:top w:val="nil"/>
              <w:left w:val="nil"/>
              <w:bottom w:val="nil"/>
              <w:right w:val="nil"/>
            </w:tcBorders>
          </w:tcPr>
          <w:p w14:paraId="01C6F127" w14:textId="77777777" w:rsidR="00001BA1" w:rsidRPr="003A642A" w:rsidRDefault="00001BA1" w:rsidP="008954AF">
            <w:pPr>
              <w:contextualSpacing/>
            </w:pPr>
            <w:r>
              <w:t xml:space="preserve">     </w:t>
            </w:r>
            <w:r w:rsidRPr="003A642A">
              <w:t>27</w:t>
            </w:r>
          </w:p>
        </w:tc>
        <w:tc>
          <w:tcPr>
            <w:tcW w:w="1309" w:type="dxa"/>
            <w:gridSpan w:val="2"/>
            <w:tcBorders>
              <w:top w:val="nil"/>
              <w:left w:val="nil"/>
              <w:bottom w:val="nil"/>
              <w:right w:val="nil"/>
            </w:tcBorders>
          </w:tcPr>
          <w:p w14:paraId="481E1665" w14:textId="77777777" w:rsidR="00001BA1" w:rsidRPr="003A642A" w:rsidRDefault="00001BA1" w:rsidP="008954AF">
            <w:pPr>
              <w:contextualSpacing/>
              <w:jc w:val="center"/>
            </w:pPr>
            <w:r w:rsidRPr="003A642A">
              <w:t>25.4</w:t>
            </w:r>
          </w:p>
        </w:tc>
        <w:tc>
          <w:tcPr>
            <w:tcW w:w="867" w:type="dxa"/>
            <w:tcBorders>
              <w:top w:val="nil"/>
              <w:left w:val="nil"/>
              <w:bottom w:val="nil"/>
              <w:right w:val="nil"/>
            </w:tcBorders>
          </w:tcPr>
          <w:p w14:paraId="454E077F" w14:textId="77777777" w:rsidR="00001BA1" w:rsidRPr="003A642A" w:rsidRDefault="00001BA1" w:rsidP="008954AF">
            <w:pPr>
              <w:contextualSpacing/>
              <w:jc w:val="center"/>
            </w:pPr>
            <w:r w:rsidRPr="003A642A">
              <w:t>0.007</w:t>
            </w:r>
          </w:p>
        </w:tc>
      </w:tr>
      <w:tr w:rsidR="00001BA1" w:rsidRPr="003A642A" w14:paraId="5451F665" w14:textId="77777777" w:rsidTr="008954AF">
        <w:trPr>
          <w:gridAfter w:val="1"/>
          <w:wAfter w:w="272" w:type="dxa"/>
          <w:jc w:val="center"/>
        </w:trPr>
        <w:tc>
          <w:tcPr>
            <w:tcW w:w="1330" w:type="dxa"/>
            <w:gridSpan w:val="2"/>
            <w:tcBorders>
              <w:top w:val="nil"/>
              <w:left w:val="nil"/>
              <w:bottom w:val="nil"/>
              <w:right w:val="nil"/>
            </w:tcBorders>
          </w:tcPr>
          <w:p w14:paraId="6E84B109" w14:textId="77777777" w:rsidR="00001BA1" w:rsidRPr="003A642A" w:rsidRDefault="00001BA1" w:rsidP="008954AF">
            <w:pPr>
              <w:contextualSpacing/>
              <w:jc w:val="center"/>
            </w:pPr>
            <w:r w:rsidRPr="003A642A">
              <w:t>Plug 3</w:t>
            </w:r>
          </w:p>
        </w:tc>
        <w:tc>
          <w:tcPr>
            <w:tcW w:w="1308" w:type="dxa"/>
            <w:gridSpan w:val="2"/>
            <w:tcBorders>
              <w:top w:val="nil"/>
              <w:left w:val="nil"/>
              <w:bottom w:val="nil"/>
              <w:right w:val="nil"/>
            </w:tcBorders>
          </w:tcPr>
          <w:p w14:paraId="73888FC4" w14:textId="77777777" w:rsidR="00001BA1" w:rsidRPr="003A642A" w:rsidRDefault="00001BA1" w:rsidP="008954AF">
            <w:pPr>
              <w:contextualSpacing/>
              <w:jc w:val="center"/>
            </w:pPr>
            <w:r w:rsidRPr="003A642A">
              <w:t>31</w:t>
            </w:r>
          </w:p>
        </w:tc>
        <w:tc>
          <w:tcPr>
            <w:tcW w:w="1309" w:type="dxa"/>
            <w:gridSpan w:val="2"/>
            <w:tcBorders>
              <w:top w:val="nil"/>
              <w:left w:val="nil"/>
              <w:bottom w:val="nil"/>
              <w:right w:val="nil"/>
            </w:tcBorders>
          </w:tcPr>
          <w:p w14:paraId="590048D0" w14:textId="77777777" w:rsidR="00001BA1" w:rsidRPr="003A642A" w:rsidRDefault="00001BA1" w:rsidP="008954AF">
            <w:pPr>
              <w:contextualSpacing/>
              <w:jc w:val="center"/>
            </w:pPr>
            <w:r w:rsidRPr="003A642A">
              <w:t>25.4</w:t>
            </w:r>
          </w:p>
        </w:tc>
        <w:tc>
          <w:tcPr>
            <w:tcW w:w="867" w:type="dxa"/>
            <w:tcBorders>
              <w:top w:val="nil"/>
              <w:left w:val="nil"/>
              <w:bottom w:val="nil"/>
              <w:right w:val="nil"/>
            </w:tcBorders>
          </w:tcPr>
          <w:p w14:paraId="7AF64214" w14:textId="77777777" w:rsidR="00001BA1" w:rsidRPr="003A642A" w:rsidRDefault="00001BA1" w:rsidP="008954AF">
            <w:pPr>
              <w:contextualSpacing/>
              <w:jc w:val="center"/>
            </w:pPr>
            <w:r w:rsidRPr="003A642A">
              <w:t>0.007</w:t>
            </w:r>
          </w:p>
        </w:tc>
      </w:tr>
      <w:tr w:rsidR="00001BA1" w:rsidRPr="003A642A" w14:paraId="1CE500AD" w14:textId="77777777" w:rsidTr="008954AF">
        <w:trPr>
          <w:gridAfter w:val="1"/>
          <w:wAfter w:w="272" w:type="dxa"/>
          <w:jc w:val="center"/>
        </w:trPr>
        <w:tc>
          <w:tcPr>
            <w:tcW w:w="1330" w:type="dxa"/>
            <w:gridSpan w:val="2"/>
            <w:tcBorders>
              <w:top w:val="nil"/>
              <w:left w:val="nil"/>
              <w:bottom w:val="nil"/>
              <w:right w:val="nil"/>
            </w:tcBorders>
          </w:tcPr>
          <w:p w14:paraId="676667B7" w14:textId="77777777" w:rsidR="00001BA1" w:rsidRPr="003A642A" w:rsidRDefault="00001BA1" w:rsidP="008954AF">
            <w:pPr>
              <w:contextualSpacing/>
              <w:jc w:val="center"/>
            </w:pPr>
            <w:r w:rsidRPr="003A642A">
              <w:t>Plug 4</w:t>
            </w:r>
          </w:p>
        </w:tc>
        <w:tc>
          <w:tcPr>
            <w:tcW w:w="1308" w:type="dxa"/>
            <w:gridSpan w:val="2"/>
            <w:tcBorders>
              <w:top w:val="nil"/>
              <w:left w:val="nil"/>
              <w:bottom w:val="nil"/>
              <w:right w:val="nil"/>
            </w:tcBorders>
          </w:tcPr>
          <w:p w14:paraId="5EA5CE51" w14:textId="77777777" w:rsidR="00001BA1" w:rsidRPr="003A642A" w:rsidRDefault="00001BA1" w:rsidP="008954AF">
            <w:pPr>
              <w:contextualSpacing/>
              <w:jc w:val="center"/>
            </w:pPr>
            <w:r w:rsidRPr="003A642A">
              <w:t>27</w:t>
            </w:r>
          </w:p>
        </w:tc>
        <w:tc>
          <w:tcPr>
            <w:tcW w:w="1309" w:type="dxa"/>
            <w:gridSpan w:val="2"/>
            <w:tcBorders>
              <w:top w:val="nil"/>
              <w:left w:val="nil"/>
              <w:bottom w:val="nil"/>
              <w:right w:val="nil"/>
            </w:tcBorders>
          </w:tcPr>
          <w:p w14:paraId="19E8D66A" w14:textId="77777777" w:rsidR="00001BA1" w:rsidRPr="003A642A" w:rsidRDefault="00001BA1" w:rsidP="008954AF">
            <w:pPr>
              <w:contextualSpacing/>
              <w:jc w:val="center"/>
            </w:pPr>
            <w:r w:rsidRPr="003A642A">
              <w:t>25.4</w:t>
            </w:r>
          </w:p>
        </w:tc>
        <w:tc>
          <w:tcPr>
            <w:tcW w:w="867" w:type="dxa"/>
            <w:tcBorders>
              <w:top w:val="nil"/>
              <w:left w:val="nil"/>
              <w:bottom w:val="nil"/>
              <w:right w:val="nil"/>
            </w:tcBorders>
          </w:tcPr>
          <w:p w14:paraId="147663F2" w14:textId="77777777" w:rsidR="00001BA1" w:rsidRPr="003A642A" w:rsidRDefault="00001BA1" w:rsidP="008954AF">
            <w:pPr>
              <w:contextualSpacing/>
              <w:jc w:val="center"/>
            </w:pPr>
            <w:r w:rsidRPr="003A642A">
              <w:t>0.007</w:t>
            </w:r>
          </w:p>
        </w:tc>
      </w:tr>
      <w:tr w:rsidR="00001BA1" w:rsidRPr="003A642A" w14:paraId="29CDDCC2" w14:textId="77777777" w:rsidTr="008954AF">
        <w:trPr>
          <w:gridAfter w:val="1"/>
          <w:wAfter w:w="272" w:type="dxa"/>
          <w:jc w:val="center"/>
        </w:trPr>
        <w:tc>
          <w:tcPr>
            <w:tcW w:w="1330" w:type="dxa"/>
            <w:gridSpan w:val="2"/>
            <w:tcBorders>
              <w:top w:val="nil"/>
              <w:left w:val="nil"/>
              <w:right w:val="nil"/>
            </w:tcBorders>
          </w:tcPr>
          <w:p w14:paraId="1857A472" w14:textId="77777777" w:rsidR="00001BA1" w:rsidRPr="003A642A" w:rsidRDefault="00001BA1" w:rsidP="008954AF">
            <w:pPr>
              <w:contextualSpacing/>
              <w:jc w:val="center"/>
            </w:pPr>
            <w:r w:rsidRPr="003A642A">
              <w:t>Fractured plug</w:t>
            </w:r>
          </w:p>
        </w:tc>
        <w:tc>
          <w:tcPr>
            <w:tcW w:w="1308" w:type="dxa"/>
            <w:gridSpan w:val="2"/>
            <w:tcBorders>
              <w:top w:val="nil"/>
              <w:left w:val="nil"/>
              <w:right w:val="nil"/>
            </w:tcBorders>
          </w:tcPr>
          <w:p w14:paraId="754C7AB5" w14:textId="77777777" w:rsidR="00001BA1" w:rsidRPr="003A642A" w:rsidRDefault="00001BA1" w:rsidP="008954AF">
            <w:pPr>
              <w:contextualSpacing/>
              <w:jc w:val="center"/>
            </w:pPr>
            <w:r w:rsidRPr="003A642A">
              <w:t>39</w:t>
            </w:r>
          </w:p>
        </w:tc>
        <w:tc>
          <w:tcPr>
            <w:tcW w:w="1309" w:type="dxa"/>
            <w:gridSpan w:val="2"/>
            <w:tcBorders>
              <w:top w:val="nil"/>
              <w:left w:val="nil"/>
              <w:right w:val="nil"/>
            </w:tcBorders>
          </w:tcPr>
          <w:p w14:paraId="120C7508" w14:textId="77777777" w:rsidR="00001BA1" w:rsidRPr="003A642A" w:rsidRDefault="00001BA1" w:rsidP="008954AF">
            <w:pPr>
              <w:contextualSpacing/>
              <w:jc w:val="center"/>
            </w:pPr>
            <w:r w:rsidRPr="003A642A">
              <w:t>25.4</w:t>
            </w:r>
          </w:p>
        </w:tc>
        <w:tc>
          <w:tcPr>
            <w:tcW w:w="867" w:type="dxa"/>
            <w:tcBorders>
              <w:top w:val="nil"/>
              <w:left w:val="nil"/>
              <w:right w:val="nil"/>
            </w:tcBorders>
          </w:tcPr>
          <w:p w14:paraId="02F27061" w14:textId="77777777" w:rsidR="00001BA1" w:rsidRPr="003A642A" w:rsidRDefault="00001BA1" w:rsidP="008954AF">
            <w:pPr>
              <w:contextualSpacing/>
              <w:jc w:val="center"/>
            </w:pPr>
            <w:r w:rsidRPr="003A642A">
              <w:t>8.097</w:t>
            </w:r>
          </w:p>
        </w:tc>
      </w:tr>
    </w:tbl>
    <w:p w14:paraId="599AB5B3" w14:textId="77777777" w:rsidR="00001BA1" w:rsidRDefault="00001BA1" w:rsidP="00BD3654"/>
    <w:p w14:paraId="1F397FDA" w14:textId="4E891F0E" w:rsidR="00BD3654" w:rsidRDefault="00BD3654" w:rsidP="00BD3654">
      <w:r>
        <w:lastRenderedPageBreak/>
        <w:tab/>
        <w:t xml:space="preserve">We measured the permeability of each core plug listed as a function of </w:t>
      </w:r>
      <w:r w:rsidRPr="009059BA">
        <w:rPr>
          <w:noProof/>
        </w:rPr>
        <w:t>effective</w:t>
      </w:r>
      <w:r>
        <w:t xml:space="preserve"> stress (</w:t>
      </w:r>
      <w:r w:rsidR="00A52974">
        <w:fldChar w:fldCharType="begin"/>
      </w:r>
      <w:r w:rsidR="00A52974">
        <w:instrText xml:space="preserve"> REF _Ref508270584 \h </w:instrText>
      </w:r>
      <w:r w:rsidR="00A52974">
        <w:fldChar w:fldCharType="separate"/>
      </w:r>
      <w:r w:rsidR="00073517">
        <w:t xml:space="preserve">Table </w:t>
      </w:r>
      <w:r w:rsidR="00073517">
        <w:rPr>
          <w:noProof/>
        </w:rPr>
        <w:t>2</w:t>
      </w:r>
      <w:r w:rsidR="00A52974">
        <w:fldChar w:fldCharType="end"/>
      </w:r>
      <w:r>
        <w:t xml:space="preserve">). The confining stress </w:t>
      </w:r>
      <w:r w:rsidRPr="009059BA">
        <w:rPr>
          <w:noProof/>
        </w:rPr>
        <w:t>was changed</w:t>
      </w:r>
      <w:r>
        <w:t xml:space="preserve"> where the pore pressure was 200 psi. The pore pressure was fixed using the AP-608</w:t>
      </w:r>
      <w:r w:rsidRPr="00B201E8">
        <w:rPr>
          <w:vertAlign w:val="superscript"/>
        </w:rPr>
        <w:t>TM</w:t>
      </w:r>
      <w:r>
        <w:t xml:space="preserve"> permeameter, and the </w:t>
      </w:r>
      <w:r w:rsidRPr="00AD65DD">
        <w:rPr>
          <w:noProof/>
        </w:rPr>
        <w:t>effective</w:t>
      </w:r>
      <w:r>
        <w:t xml:space="preserve"> </w:t>
      </w:r>
      <w:r w:rsidRPr="00AD65DD">
        <w:rPr>
          <w:noProof/>
        </w:rPr>
        <w:t>stress</w:t>
      </w:r>
      <w:r>
        <w:t xml:space="preserve"> </w:t>
      </w:r>
      <w:r w:rsidRPr="009059BA">
        <w:rPr>
          <w:noProof/>
        </w:rPr>
        <w:t>was calculated</w:t>
      </w:r>
      <w:r>
        <w:t xml:space="preserve"> as follows:</w:t>
      </w:r>
    </w:p>
    <w:p w14:paraId="7BEA9047" w14:textId="77777777" w:rsidR="005B1E98" w:rsidRDefault="005B1E98" w:rsidP="00BD36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2011"/>
      </w:tblGrid>
      <w:tr w:rsidR="009D5340" w14:paraId="6AF81B71" w14:textId="77777777" w:rsidTr="00A14951">
        <w:tc>
          <w:tcPr>
            <w:tcW w:w="6475" w:type="dxa"/>
          </w:tcPr>
          <w:p w14:paraId="70ADFBEF" w14:textId="77777777" w:rsidR="009D5340" w:rsidRDefault="009D5340" w:rsidP="00BD3654">
            <m:oMathPara>
              <m:oMath>
                <m:r>
                  <w:rPr>
                    <w:rFonts w:ascii="Cambria Math" w:hAnsi="Cambria Math"/>
                  </w:rPr>
                  <m:t>Effective stress=Confining stress-Pore pressure</m:t>
                </m:r>
              </m:oMath>
            </m:oMathPara>
          </w:p>
        </w:tc>
        <w:tc>
          <w:tcPr>
            <w:tcW w:w="2011" w:type="dxa"/>
          </w:tcPr>
          <w:p w14:paraId="5DA701AC" w14:textId="77777777" w:rsidR="009D5340" w:rsidRDefault="00A14951" w:rsidP="00A14951">
            <w:pPr>
              <w:jc w:val="right"/>
            </w:pPr>
            <w:r>
              <w:t>(8)</w:t>
            </w:r>
          </w:p>
        </w:tc>
      </w:tr>
    </w:tbl>
    <w:p w14:paraId="4B41B6D6" w14:textId="77777777" w:rsidR="00BD3654" w:rsidRPr="00B201E8" w:rsidRDefault="00BD3654" w:rsidP="00BD3654"/>
    <w:p w14:paraId="33100217" w14:textId="55E3B80D" w:rsidR="00BD3654" w:rsidRDefault="00BD3654" w:rsidP="00BD3654">
      <w:r>
        <w:tab/>
        <w:t>The lab measurements are normalized with respect to the measured value for each sample when the effective stress is equal to 300 psi (</w:t>
      </w:r>
      <w:r w:rsidR="00AF061A">
        <w:fldChar w:fldCharType="begin"/>
      </w:r>
      <w:r w:rsidR="00AF061A">
        <w:instrText xml:space="preserve"> REF _Ref508218674 \h </w:instrText>
      </w:r>
      <w:r w:rsidR="00AF061A">
        <w:fldChar w:fldCharType="separate"/>
      </w:r>
      <w:r w:rsidR="00073517">
        <w:t xml:space="preserve">Figure </w:t>
      </w:r>
      <w:r w:rsidR="00073517">
        <w:rPr>
          <w:noProof/>
        </w:rPr>
        <w:t>27</w:t>
      </w:r>
      <w:r w:rsidR="00AF061A">
        <w:fldChar w:fldCharType="end"/>
      </w:r>
      <w:r w:rsidR="00517BEB">
        <w:t>7</w:t>
      </w:r>
      <w:r>
        <w:t>). The results are normalized with respect to the confined conditions because they are more representative of in-situ conditions. The rate of the permeability decrease with the effective stress is relatively similar for different samples, especially at low effective stress. The similarity suggest</w:t>
      </w:r>
      <w:r w:rsidR="00A54DF3">
        <w:t>s</w:t>
      </w:r>
      <w:r>
        <w:t xml:space="preserve"> that the permeability decline is controlled by the change in the effective aperture size of the fractures. The similarity could also be a result of homogeneous material distribution. The decrease rate of the fractured plug deviates from the other plugs as the effective stress increases, which could be due to the plastic deformation. The lab measurements revelated that the plug permeability did not recover fully to the original value because of the plastic deformation after the test when the confining stress was removed.</w:t>
      </w:r>
    </w:p>
    <w:p w14:paraId="082CF7BD" w14:textId="7D9D0D73" w:rsidR="00BD3654" w:rsidRDefault="00BD3654" w:rsidP="00BD3654">
      <w:r>
        <w:tab/>
        <w:t xml:space="preserve">The fractured plug permeability was also measured as a function of the confining stress. The fractured plug permeability was 5.342 md when the confining stress was equal to 1000 psi. The measured permeability is used as an estimate </w:t>
      </w:r>
      <w:r w:rsidR="00A54DF3">
        <w:t>of</w:t>
      </w:r>
      <w:r>
        <w:t xml:space="preserve"> the </w:t>
      </w:r>
      <w:r>
        <w:lastRenderedPageBreak/>
        <w:t>permeability of the stimulated region (</w:t>
      </w:r>
      <w:r w:rsidR="00AF061A">
        <w:fldChar w:fldCharType="begin"/>
      </w:r>
      <w:r w:rsidR="00AF061A">
        <w:instrText xml:space="preserve"> REF _Ref508218396 \h </w:instrText>
      </w:r>
      <w:r w:rsidR="00AF061A">
        <w:fldChar w:fldCharType="separate"/>
      </w:r>
      <w:r w:rsidR="00073517">
        <w:t xml:space="preserve">Figure </w:t>
      </w:r>
      <w:r w:rsidR="00073517">
        <w:rPr>
          <w:noProof/>
        </w:rPr>
        <w:t>25</w:t>
      </w:r>
      <w:r w:rsidR="00AF061A">
        <w:fldChar w:fldCharType="end"/>
      </w:r>
      <w:r w:rsidR="00DE7A0E">
        <w:t>5</w:t>
      </w:r>
      <w:r>
        <w:t xml:space="preserve">c). The measured permeability is also used to normalize the results, denoted by </w:t>
      </w:r>
      <w:r w:rsidRPr="009059BA">
        <w:rPr>
          <w:noProof/>
        </w:rPr>
        <w:t>k</w:t>
      </w:r>
      <w:r w:rsidRPr="009059BA">
        <w:rPr>
          <w:noProof/>
          <w:vertAlign w:val="subscript"/>
        </w:rPr>
        <w:t>fractured</w:t>
      </w:r>
      <w:r w:rsidRPr="001659F4">
        <w:rPr>
          <w:vertAlign w:val="subscript"/>
        </w:rPr>
        <w:t xml:space="preserve"> plug</w:t>
      </w:r>
      <w:r>
        <w:t xml:space="preserve"> in </w:t>
      </w:r>
      <w:r w:rsidR="00FA39FF">
        <w:fldChar w:fldCharType="begin"/>
      </w:r>
      <w:r w:rsidR="00FA39FF">
        <w:instrText xml:space="preserve"> REF _Ref508218754 \h </w:instrText>
      </w:r>
      <w:r w:rsidR="00FA39FF">
        <w:fldChar w:fldCharType="separate"/>
      </w:r>
      <w:r w:rsidR="00073517">
        <w:t xml:space="preserve">Figure </w:t>
      </w:r>
      <w:r w:rsidR="00073517">
        <w:rPr>
          <w:noProof/>
        </w:rPr>
        <w:t>28</w:t>
      </w:r>
      <w:r w:rsidR="00FA39FF">
        <w:fldChar w:fldCharType="end"/>
      </w:r>
      <w:r w:rsidR="00DE7A0E">
        <w:t>8</w:t>
      </w:r>
      <w:r w:rsidR="00FA39FF">
        <w:t>.</w:t>
      </w:r>
    </w:p>
    <w:p w14:paraId="4028B6CC" w14:textId="3576751E" w:rsidR="00BD3654" w:rsidRDefault="00BD3654" w:rsidP="00BD3654">
      <w:r>
        <w:tab/>
        <w:t>The spatial locations of the recorded events and the bulk volume of each core plug determine the number of AE events per unit volume (#Events/volume). This ratio is equal to 6.95 cm</w:t>
      </w:r>
      <w:r w:rsidRPr="00C07B9B">
        <w:rPr>
          <w:vertAlign w:val="superscript"/>
        </w:rPr>
        <w:t>-3</w:t>
      </w:r>
      <w:r>
        <w:t xml:space="preserve"> for the fractured plug, which corresponds to the percolation threshold. We predicted the permeability of the core plug when this ratio is smaller than the percolation threshold based on percolation theory, using the physically representative pore model. </w:t>
      </w:r>
      <w:r w:rsidR="00AF061A">
        <w:fldChar w:fldCharType="begin"/>
      </w:r>
      <w:r w:rsidR="00AF061A">
        <w:instrText xml:space="preserve"> REF _Ref508218754 \h </w:instrText>
      </w:r>
      <w:r w:rsidR="00AF061A">
        <w:fldChar w:fldCharType="separate"/>
      </w:r>
      <w:r w:rsidR="00073517">
        <w:t xml:space="preserve">Figure </w:t>
      </w:r>
      <w:r w:rsidR="00073517">
        <w:rPr>
          <w:noProof/>
        </w:rPr>
        <w:t>28</w:t>
      </w:r>
      <w:r w:rsidR="00AF061A">
        <w:fldChar w:fldCharType="end"/>
      </w:r>
      <w:r w:rsidR="00DE7A0E">
        <w:t>8</w:t>
      </w:r>
      <w:r w:rsidR="00AF061A">
        <w:t xml:space="preserve"> </w:t>
      </w:r>
      <w:r>
        <w:t>reveals the core-scale measurements corroborate the predicted results. The permeability of the formation remains close to the intact value at the core scale when the #Events/volume is smaller than the threshold value. Our model also suggests that the stimulated permeability increases by a factor of 2 relative to the intact permeability (=4md). Thus, the intact permeability remains close to the matrix permeability, as opposed to the fractured plug permeability.</w:t>
      </w:r>
    </w:p>
    <w:p w14:paraId="74F97F3B" w14:textId="77777777" w:rsidR="00BD3654" w:rsidRDefault="00BD3654" w:rsidP="00FD1043">
      <w:pPr>
        <w:keepNext/>
        <w:jc w:val="center"/>
      </w:pPr>
      <w:r w:rsidRPr="00F34ED4">
        <w:rPr>
          <w:noProof/>
          <w:lang w:bidi="ar-SA"/>
        </w:rPr>
        <w:drawing>
          <wp:inline distT="0" distB="0" distL="0" distR="0" wp14:anchorId="68C83C6E" wp14:editId="64C3440B">
            <wp:extent cx="3336878" cy="25749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39539" cy="2577018"/>
                    </a:xfrm>
                    <a:prstGeom prst="rect">
                      <a:avLst/>
                    </a:prstGeom>
                    <a:noFill/>
                    <a:ln>
                      <a:noFill/>
                    </a:ln>
                  </pic:spPr>
                </pic:pic>
              </a:graphicData>
            </a:graphic>
          </wp:inline>
        </w:drawing>
      </w:r>
    </w:p>
    <w:p w14:paraId="2292F372" w14:textId="46BB1B94" w:rsidR="00BD3654" w:rsidRDefault="00BD3654" w:rsidP="00FD1043">
      <w:pPr>
        <w:pStyle w:val="Caption"/>
        <w:jc w:val="center"/>
      </w:pPr>
      <w:bookmarkStart w:id="98" w:name="_Ref508218674"/>
      <w:bookmarkStart w:id="99" w:name="_Toc513306782"/>
      <w:r>
        <w:t xml:space="preserve">Figure </w:t>
      </w:r>
      <w:fldSimple w:instr=" SEQ Figure \* ARABIC ">
        <w:r w:rsidR="00073517">
          <w:rPr>
            <w:noProof/>
          </w:rPr>
          <w:t>27</w:t>
        </w:r>
      </w:fldSimple>
      <w:bookmarkEnd w:id="98"/>
      <w:r>
        <w:t xml:space="preserve"> – The permeability decreases as the effective stress increases for different plugs.</w:t>
      </w:r>
      <w:bookmarkEnd w:id="99"/>
    </w:p>
    <w:p w14:paraId="7A921D60" w14:textId="77777777" w:rsidR="00BD3654" w:rsidRPr="007E4124" w:rsidRDefault="00BD3654" w:rsidP="00BD3654"/>
    <w:p w14:paraId="527DD838" w14:textId="77777777" w:rsidR="00BD3654" w:rsidRDefault="00BD3654" w:rsidP="00BD3654">
      <w:r>
        <w:lastRenderedPageBreak/>
        <w:tab/>
        <w:t>We used all the data available from the core plugs recovered from the block sample to test our model. Most AE events occur on the fracture, which is the reason for the absence of lab measurements with #Event/volume between 3 and 6. The core plugs with small #Events/</w:t>
      </w:r>
      <w:r w:rsidRPr="00AD65DD">
        <w:rPr>
          <w:noProof/>
        </w:rPr>
        <w:t>volume</w:t>
      </w:r>
      <w:r>
        <w:t xml:space="preserve"> were taken as close as possible to the </w:t>
      </w:r>
      <w:r w:rsidRPr="009059BA">
        <w:rPr>
          <w:noProof/>
        </w:rPr>
        <w:t>main</w:t>
      </w:r>
      <w:r>
        <w:t xml:space="preserve"> fracture. Nonetheless, the </w:t>
      </w:r>
      <w:r w:rsidRPr="009059BA">
        <w:rPr>
          <w:noProof/>
        </w:rPr>
        <w:t>stimulation</w:t>
      </w:r>
      <w:r>
        <w:t xml:space="preserve"> results and lab measurements indicate that the permeability close to the </w:t>
      </w:r>
      <w:r w:rsidRPr="009059BA">
        <w:rPr>
          <w:noProof/>
        </w:rPr>
        <w:t>main</w:t>
      </w:r>
      <w:r>
        <w:t xml:space="preserve"> </w:t>
      </w:r>
      <w:r w:rsidRPr="009059BA">
        <w:rPr>
          <w:noProof/>
        </w:rPr>
        <w:t>fracture</w:t>
      </w:r>
      <w:r>
        <w:t xml:space="preserve"> remains close to the intact permeability and the enhanced permeability does not increase linearly with #Events/volume.</w:t>
      </w:r>
    </w:p>
    <w:p w14:paraId="40DCCF5C" w14:textId="77777777" w:rsidR="00BD3654" w:rsidRDefault="00BD3654" w:rsidP="00FD1043">
      <w:pPr>
        <w:keepNext/>
        <w:jc w:val="center"/>
      </w:pPr>
      <w:r>
        <w:rPr>
          <w:rFonts w:ascii="Times New Roman" w:hAnsi="Times New Roman"/>
          <w:noProof/>
          <w:sz w:val="28"/>
          <w:szCs w:val="28"/>
          <w:lang w:bidi="ar-SA"/>
        </w:rPr>
        <w:drawing>
          <wp:inline distT="0" distB="0" distL="0" distR="0" wp14:anchorId="3216430C" wp14:editId="1B16F02A">
            <wp:extent cx="3522890" cy="3138985"/>
            <wp:effectExtent l="0" t="0" r="1905" b="4445"/>
            <wp:docPr id="33404" name="Picture 3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4" name="Picture3.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36621" cy="3151220"/>
                    </a:xfrm>
                    <a:prstGeom prst="rect">
                      <a:avLst/>
                    </a:prstGeom>
                  </pic:spPr>
                </pic:pic>
              </a:graphicData>
            </a:graphic>
          </wp:inline>
        </w:drawing>
      </w:r>
    </w:p>
    <w:p w14:paraId="720BCF4A" w14:textId="55F8A781" w:rsidR="00BD3654" w:rsidRDefault="00BD3654" w:rsidP="00FD1043">
      <w:pPr>
        <w:pStyle w:val="Caption"/>
        <w:jc w:val="center"/>
      </w:pPr>
      <w:bookmarkStart w:id="100" w:name="_Ref508218754"/>
      <w:bookmarkStart w:id="101" w:name="_Toc513306783"/>
      <w:r>
        <w:t xml:space="preserve">Figure </w:t>
      </w:r>
      <w:fldSimple w:instr=" SEQ Figure \* ARABIC ">
        <w:r w:rsidR="00073517">
          <w:rPr>
            <w:noProof/>
          </w:rPr>
          <w:t>28</w:t>
        </w:r>
      </w:fldSimple>
      <w:bookmarkEnd w:id="100"/>
      <w:r>
        <w:t xml:space="preserve"> – Core-scale measurements corroborate the physically representative pore model, which predicts the permeability enhancement based on percolation theory. The stimulated permeability remains very close to that of the matrix, as opposed to that of the fractured plug, when the number of AE events per unit volume (#AE/volume) is smaller than the percolation threshold.</w:t>
      </w:r>
      <w:bookmarkEnd w:id="101"/>
    </w:p>
    <w:p w14:paraId="4A1C460A" w14:textId="77777777" w:rsidR="00BD3654" w:rsidRPr="003E5742" w:rsidRDefault="00BD3654" w:rsidP="00BD3654"/>
    <w:p w14:paraId="39B7C6B9" w14:textId="06009FF2" w:rsidR="00BD3654" w:rsidRDefault="00BD3654" w:rsidP="00BD3654">
      <w:r>
        <w:tab/>
        <w:t>Now, we turn to the sensitivity of the results to the amplitude cutoff (%) (</w:t>
      </w:r>
      <w:r w:rsidR="00AF061A">
        <w:fldChar w:fldCharType="begin"/>
      </w:r>
      <w:r w:rsidR="00AF061A">
        <w:instrText xml:space="preserve"> REF _Ref508218799 \h </w:instrText>
      </w:r>
      <w:r w:rsidR="00AF061A">
        <w:fldChar w:fldCharType="separate"/>
      </w:r>
      <w:r w:rsidR="00073517">
        <w:t xml:space="preserve">Figure </w:t>
      </w:r>
      <w:r w:rsidR="00073517">
        <w:rPr>
          <w:noProof/>
        </w:rPr>
        <w:t>29</w:t>
      </w:r>
      <w:r w:rsidR="00AF061A">
        <w:fldChar w:fldCharType="end"/>
      </w:r>
      <w:r w:rsidR="00DE7A0E">
        <w:t>9</w:t>
      </w:r>
      <w:r>
        <w:t xml:space="preserve">). The amplitude cutoff (%) </w:t>
      </w:r>
      <w:r w:rsidRPr="00AD65DD">
        <w:rPr>
          <w:noProof/>
        </w:rPr>
        <w:t>is defined</w:t>
      </w:r>
      <w:r>
        <w:t xml:space="preserve"> as removing events that have amplitude value in the bottom x% of the total </w:t>
      </w:r>
      <w:r w:rsidRPr="00AD65DD">
        <w:rPr>
          <w:noProof/>
        </w:rPr>
        <w:t>events</w:t>
      </w:r>
      <w:r>
        <w:t xml:space="preserve">. The number of </w:t>
      </w:r>
      <w:r w:rsidRPr="009059BA">
        <w:rPr>
          <w:noProof/>
        </w:rPr>
        <w:t>events</w:t>
      </w:r>
      <w:r>
        <w:t xml:space="preserve"> per unit volume </w:t>
      </w:r>
      <w:r>
        <w:lastRenderedPageBreak/>
        <w:t>(#Events/volume) decreases the most for the fractured plug. The significant decrease for the fractured plug indicates that there is a wide amplitude range. Nevertheless, it is apparent that the cutoff value does not change the trend of results because it only shifts them monotonically.</w:t>
      </w:r>
    </w:p>
    <w:p w14:paraId="5A4F7FEC" w14:textId="117A3B5A" w:rsidR="00BD3654" w:rsidRDefault="00723724" w:rsidP="00A403FD">
      <w:pPr>
        <w:keepNext/>
        <w:jc w:val="center"/>
      </w:pPr>
      <w:r>
        <w:rPr>
          <w:noProof/>
          <w:lang w:bidi="ar-SA"/>
        </w:rPr>
        <w:drawing>
          <wp:inline distT="0" distB="0" distL="0" distR="0" wp14:anchorId="465BE3E7" wp14:editId="7112984C">
            <wp:extent cx="3241344" cy="2603452"/>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mplitudecutoff.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54751" cy="2614220"/>
                    </a:xfrm>
                    <a:prstGeom prst="rect">
                      <a:avLst/>
                    </a:prstGeom>
                  </pic:spPr>
                </pic:pic>
              </a:graphicData>
            </a:graphic>
          </wp:inline>
        </w:drawing>
      </w:r>
    </w:p>
    <w:p w14:paraId="36EB5CF9" w14:textId="413771CF" w:rsidR="00BD3654" w:rsidRDefault="00BD3654" w:rsidP="00FD1043">
      <w:pPr>
        <w:pStyle w:val="Caption"/>
        <w:jc w:val="center"/>
      </w:pPr>
      <w:bookmarkStart w:id="102" w:name="_Ref508218799"/>
      <w:bookmarkStart w:id="103" w:name="_Toc513306784"/>
      <w:r>
        <w:t xml:space="preserve">Figure </w:t>
      </w:r>
      <w:fldSimple w:instr=" SEQ Figure \* ARABIC ">
        <w:r w:rsidR="00073517">
          <w:rPr>
            <w:noProof/>
          </w:rPr>
          <w:t>29</w:t>
        </w:r>
      </w:fldSimple>
      <w:bookmarkEnd w:id="102"/>
      <w:r>
        <w:t xml:space="preserve"> </w:t>
      </w:r>
      <w:r w:rsidR="00DE7A0E">
        <w:softHyphen/>
        <w:t>–</w:t>
      </w:r>
      <w:r>
        <w:t xml:space="preserve"> #Events/volume decreases monotonically with increasing amplitude cutoff</w:t>
      </w:r>
      <w:bookmarkEnd w:id="103"/>
      <w:r w:rsidR="00212107">
        <w:t xml:space="preserve"> (Reproduced from Damani, 2013)</w:t>
      </w:r>
    </w:p>
    <w:p w14:paraId="7E5A86EF" w14:textId="77777777" w:rsidR="00BD3654" w:rsidRDefault="00BD3654" w:rsidP="00BD3654"/>
    <w:p w14:paraId="71F76DCA" w14:textId="77777777" w:rsidR="00A403FD" w:rsidRDefault="00A403FD" w:rsidP="00BD3654"/>
    <w:p w14:paraId="3C3BDF09" w14:textId="19620341" w:rsidR="00BD3654" w:rsidRDefault="00BD3654" w:rsidP="00BD3654">
      <w:r>
        <w:tab/>
        <w:t>Dahi Taleghani and Lorezo</w:t>
      </w:r>
      <w:r w:rsidR="007F1663">
        <w:t xml:space="preserve"> </w:t>
      </w:r>
      <w:r>
        <w:t xml:space="preserve">(2011) indicated that low-frequency events are the tensile events causing Mode I failure. Low-frequency </w:t>
      </w:r>
      <w:r w:rsidRPr="009059BA">
        <w:rPr>
          <w:noProof/>
        </w:rPr>
        <w:t>events</w:t>
      </w:r>
      <w:r>
        <w:t xml:space="preserve"> are beyond the scope of the present </w:t>
      </w:r>
      <w:r w:rsidR="005B1E98">
        <w:t>work because</w:t>
      </w:r>
      <w:r>
        <w:t xml:space="preserve"> our device does not record events below 50 kHz. We considered four kinds of failure mechanisms: shear, tensile, compressive, and complex. </w:t>
      </w:r>
    </w:p>
    <w:p w14:paraId="04360FF4" w14:textId="290EC2E2" w:rsidR="00291F2E" w:rsidRDefault="00291F2E" w:rsidP="00BD3654"/>
    <w:p w14:paraId="36571744" w14:textId="46246A43" w:rsidR="00291F2E" w:rsidRDefault="00291F2E" w:rsidP="00BD3654"/>
    <w:p w14:paraId="7E0D6F04" w14:textId="77777777" w:rsidR="00291F2E" w:rsidRDefault="00291F2E" w:rsidP="00BD3654"/>
    <w:p w14:paraId="5FE83176" w14:textId="77777777" w:rsidR="00BD3654" w:rsidRDefault="00BD3654" w:rsidP="00BD3654"/>
    <w:p w14:paraId="69BE69DC" w14:textId="77777777" w:rsidR="004203DE" w:rsidRDefault="004203DE" w:rsidP="00BD3654"/>
    <w:p w14:paraId="095668BB" w14:textId="77777777" w:rsidR="009C23ED" w:rsidRDefault="00D1524F" w:rsidP="00EF1254">
      <w:pPr>
        <w:pStyle w:val="Heading1"/>
      </w:pPr>
      <w:bookmarkStart w:id="104" w:name="_Toc513799887"/>
      <w:r>
        <w:lastRenderedPageBreak/>
        <w:t>Chapter 5</w:t>
      </w:r>
      <w:r w:rsidR="004A1AA6">
        <w:t xml:space="preserve">: </w:t>
      </w:r>
      <w:r w:rsidR="009C23ED">
        <w:t>Workflow for predicting breakdown pressure and breakdown cycle in cycling fracturing</w:t>
      </w:r>
      <w:bookmarkEnd w:id="104"/>
    </w:p>
    <w:p w14:paraId="52FC8767" w14:textId="77777777" w:rsidR="00BD3654" w:rsidRDefault="00131EC2" w:rsidP="00BD3654">
      <w:pPr>
        <w:pStyle w:val="Heading2"/>
      </w:pPr>
      <w:bookmarkStart w:id="105" w:name="_Toc513799888"/>
      <w:r>
        <w:t xml:space="preserve">5.1 </w:t>
      </w:r>
      <w:r w:rsidR="00BD3654">
        <w:t xml:space="preserve">Cyclic </w:t>
      </w:r>
      <w:r w:rsidR="009F0ED9">
        <w:t>f</w:t>
      </w:r>
      <w:r w:rsidR="00BD3654">
        <w:t xml:space="preserve">racturing of the </w:t>
      </w:r>
      <w:r w:rsidR="009F0ED9">
        <w:t>Tennessee sandstone sample</w:t>
      </w:r>
      <w:bookmarkEnd w:id="105"/>
    </w:p>
    <w:p w14:paraId="3CE36079" w14:textId="602387A4" w:rsidR="00BD3654" w:rsidRPr="003972E2" w:rsidRDefault="00BD3654" w:rsidP="003D49B2">
      <w:pPr>
        <w:ind w:firstLine="720"/>
      </w:pPr>
      <w:r w:rsidRPr="003972E2">
        <w:t>Our objective in th</w:t>
      </w:r>
      <w:r w:rsidR="007F1663">
        <w:t xml:space="preserve">is part of </w:t>
      </w:r>
      <w:r w:rsidR="007F1663" w:rsidRPr="00AD65DD">
        <w:rPr>
          <w:noProof/>
        </w:rPr>
        <w:t>study</w:t>
      </w:r>
      <w:r w:rsidR="007F1663">
        <w:t xml:space="preserve"> i</w:t>
      </w:r>
      <w:r w:rsidRPr="003972E2">
        <w:t xml:space="preserve">s to predict the reduction in the breakdown pressure in cyclic fracturing in the context of petroleum engineering. Our </w:t>
      </w:r>
      <w:r w:rsidRPr="009059BA">
        <w:rPr>
          <w:noProof/>
        </w:rPr>
        <w:t>objective</w:t>
      </w:r>
      <w:r w:rsidRPr="003972E2">
        <w:t xml:space="preserve"> is not to prove the existence of this phenomenon, which has been tested in other engineering fields for half a century (Paris et al. 1961). The </w:t>
      </w:r>
      <w:r w:rsidRPr="009059BA">
        <w:rPr>
          <w:noProof/>
        </w:rPr>
        <w:t>existence</w:t>
      </w:r>
      <w:r w:rsidRPr="003972E2">
        <w:t xml:space="preserve"> of this phenomenon has also been confirmed recently at the lab scale, but its design and prediction ha</w:t>
      </w:r>
      <w:r w:rsidR="002A7FB8">
        <w:t>ve</w:t>
      </w:r>
      <w:r w:rsidRPr="003972E2">
        <w:t xml:space="preserve"> remained limited to trial and error (Patel 2017). Providing a predictive model for this phenomenon will facilitate further discussion about improving the conventional method, which could have </w:t>
      </w:r>
      <w:r w:rsidRPr="009059BA">
        <w:rPr>
          <w:noProof/>
        </w:rPr>
        <w:t>major</w:t>
      </w:r>
      <w:r w:rsidRPr="003972E2">
        <w:t xml:space="preserve"> implications for improving hydrocarbon recovery. To reach our objective, we use all the data available in the literature for low-cycle fracturing. The </w:t>
      </w:r>
      <w:r w:rsidRPr="009059BA">
        <w:rPr>
          <w:noProof/>
        </w:rPr>
        <w:t>existing</w:t>
      </w:r>
      <w:r w:rsidRPr="003972E2">
        <w:t xml:space="preserve"> lab measurements are limited </w:t>
      </w:r>
      <w:r w:rsidRPr="009059BA">
        <w:rPr>
          <w:noProof/>
        </w:rPr>
        <w:t>simply</w:t>
      </w:r>
      <w:r w:rsidRPr="003972E2">
        <w:t xml:space="preserve"> because this is a new concept in petroleum engineering. Conducting further </w:t>
      </w:r>
      <w:r w:rsidRPr="009059BA">
        <w:rPr>
          <w:noProof/>
        </w:rPr>
        <w:t>measurements</w:t>
      </w:r>
      <w:r w:rsidRPr="003972E2">
        <w:t xml:space="preserve"> is beyond the scope of the present study. </w:t>
      </w:r>
    </w:p>
    <w:p w14:paraId="79F8C491" w14:textId="13B56B9A" w:rsidR="00BD3654" w:rsidRDefault="00BD3654" w:rsidP="003D49B2">
      <w:pPr>
        <w:ind w:firstLine="720"/>
        <w:contextualSpacing/>
      </w:pPr>
      <w:r w:rsidRPr="003972E2">
        <w:t>The lab measurements (Patel</w:t>
      </w:r>
      <w:r w:rsidR="00614189">
        <w:t xml:space="preserve"> et al.,</w:t>
      </w:r>
      <w:r w:rsidRPr="003972E2">
        <w:t xml:space="preserve"> 2017) </w:t>
      </w:r>
      <w:r w:rsidRPr="009059BA">
        <w:rPr>
          <w:noProof/>
        </w:rPr>
        <w:t>are discussed</w:t>
      </w:r>
      <w:r w:rsidRPr="003972E2">
        <w:t xml:space="preserve"> for completeness. The Tennessee sandstone samples were first cut cylindrically and polished. </w:t>
      </w:r>
      <w:r w:rsidR="009E70A1">
        <w:fldChar w:fldCharType="begin"/>
      </w:r>
      <w:r w:rsidR="009E70A1">
        <w:instrText xml:space="preserve"> REF _Ref508270387 \h </w:instrText>
      </w:r>
      <w:r w:rsidR="009E70A1">
        <w:fldChar w:fldCharType="separate"/>
      </w:r>
      <w:r w:rsidR="00073517">
        <w:t xml:space="preserve">Table </w:t>
      </w:r>
      <w:r w:rsidR="00073517">
        <w:rPr>
          <w:noProof/>
        </w:rPr>
        <w:t>3</w:t>
      </w:r>
      <w:r w:rsidR="009E70A1">
        <w:fldChar w:fldCharType="end"/>
      </w:r>
      <w:r w:rsidR="009E70A1">
        <w:t xml:space="preserve"> </w:t>
      </w:r>
      <w:r w:rsidRPr="003972E2">
        <w:t xml:space="preserve">lists the petrophysical properties of each sample. The sample diameter and length were 4 in and 5.5 in, respectively. A hole of ¼ inch in diameter was drilled in the center of the core and extended up to half the sample’s length. The hole </w:t>
      </w:r>
      <w:r w:rsidRPr="00AD65DD">
        <w:rPr>
          <w:noProof/>
        </w:rPr>
        <w:t>was completed</w:t>
      </w:r>
      <w:r w:rsidRPr="003972E2">
        <w:t xml:space="preserve"> with a ¼-inch diameter tube that </w:t>
      </w:r>
      <w:r w:rsidRPr="009059BA">
        <w:rPr>
          <w:noProof/>
        </w:rPr>
        <w:t>was cemented</w:t>
      </w:r>
      <w:r w:rsidRPr="003972E2">
        <w:t>.</w:t>
      </w:r>
      <w:r w:rsidR="00BC3978">
        <w:t xml:space="preserve"> </w:t>
      </w:r>
      <w:r w:rsidR="00BC3978" w:rsidRPr="009059BA">
        <w:rPr>
          <w:noProof/>
        </w:rPr>
        <w:t>To</w:t>
      </w:r>
      <w:r w:rsidRPr="009059BA">
        <w:rPr>
          <w:noProof/>
        </w:rPr>
        <w:t xml:space="preserve"> replicate the subsurface conditions</w:t>
      </w:r>
      <w:r w:rsidRPr="003972E2">
        <w:t xml:space="preserve">, triaxial stress was applied (vertical stress = 3000 psi, maximum horizontal stress = 2000 psi, minimum horizontal stress = 500 psi). </w:t>
      </w:r>
      <w:r w:rsidR="00C0258C">
        <w:fldChar w:fldCharType="begin"/>
      </w:r>
      <w:r w:rsidR="00C0258C">
        <w:instrText xml:space="preserve"> REF _Ref508218912 \h </w:instrText>
      </w:r>
      <w:r w:rsidR="00C0258C">
        <w:fldChar w:fldCharType="separate"/>
      </w:r>
      <w:r w:rsidR="00073517">
        <w:t xml:space="preserve">Figure </w:t>
      </w:r>
      <w:r w:rsidR="00073517">
        <w:rPr>
          <w:noProof/>
        </w:rPr>
        <w:t>22</w:t>
      </w:r>
      <w:r w:rsidR="00C0258C">
        <w:fldChar w:fldCharType="end"/>
      </w:r>
      <w:r w:rsidR="00655BB1">
        <w:t xml:space="preserve"> </w:t>
      </w:r>
      <w:r w:rsidRPr="003972E2">
        <w:t>shows the experimental setup.</w:t>
      </w:r>
    </w:p>
    <w:p w14:paraId="5799DADF" w14:textId="77777777" w:rsidR="00BD3654" w:rsidRDefault="00BD3654" w:rsidP="00BD3654">
      <w:pPr>
        <w:contextualSpacing/>
      </w:pPr>
    </w:p>
    <w:p w14:paraId="446E81F1" w14:textId="0BEC57E7" w:rsidR="00EF1254" w:rsidRDefault="00EF1254" w:rsidP="00EF1254">
      <w:pPr>
        <w:pStyle w:val="Caption"/>
        <w:keepNext/>
      </w:pPr>
      <w:bookmarkStart w:id="106" w:name="_Ref508270387"/>
      <w:bookmarkStart w:id="107" w:name="_Toc513306834"/>
      <w:r>
        <w:t xml:space="preserve">Table </w:t>
      </w:r>
      <w:fldSimple w:instr=" SEQ Table \* ARABIC ">
        <w:r w:rsidR="00073517">
          <w:rPr>
            <w:noProof/>
          </w:rPr>
          <w:t>3</w:t>
        </w:r>
      </w:fldSimple>
      <w:bookmarkEnd w:id="106"/>
      <w:r>
        <w:t xml:space="preserve"> </w:t>
      </w:r>
      <w:r w:rsidR="008B42FE">
        <w:t>–</w:t>
      </w:r>
      <w:r>
        <w:t xml:space="preserve"> </w:t>
      </w:r>
      <w:r w:rsidRPr="00187E01">
        <w:rPr>
          <w:szCs w:val="24"/>
        </w:rPr>
        <w:t>Porosity and permeability of the Tennessee sandstone samples analyzed here. Lab measurements are based on the data available in the literature (Patel et al. 2017).</w:t>
      </w:r>
      <w:bookmarkEnd w:id="10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3"/>
        <w:gridCol w:w="2816"/>
        <w:gridCol w:w="2877"/>
      </w:tblGrid>
      <w:tr w:rsidR="00BD3654" w:rsidRPr="00187E01" w14:paraId="3A6EDA8B" w14:textId="77777777" w:rsidTr="00C019F2">
        <w:tc>
          <w:tcPr>
            <w:tcW w:w="2803" w:type="dxa"/>
            <w:tcBorders>
              <w:top w:val="single" w:sz="4" w:space="0" w:color="auto"/>
              <w:bottom w:val="single" w:sz="4" w:space="0" w:color="auto"/>
            </w:tcBorders>
          </w:tcPr>
          <w:p w14:paraId="5E7BC7BA" w14:textId="77777777" w:rsidR="00BD3654" w:rsidRPr="00187E01" w:rsidRDefault="00BD3654" w:rsidP="00C019F2">
            <w:pPr>
              <w:jc w:val="center"/>
            </w:pPr>
            <w:r w:rsidRPr="00187E01">
              <w:t>Sample</w:t>
            </w:r>
          </w:p>
        </w:tc>
        <w:tc>
          <w:tcPr>
            <w:tcW w:w="2816" w:type="dxa"/>
            <w:tcBorders>
              <w:top w:val="single" w:sz="4" w:space="0" w:color="auto"/>
              <w:bottom w:val="single" w:sz="4" w:space="0" w:color="auto"/>
            </w:tcBorders>
          </w:tcPr>
          <w:p w14:paraId="4DAA07DB" w14:textId="77777777" w:rsidR="00BD3654" w:rsidRPr="00187E01" w:rsidRDefault="00BD3654" w:rsidP="00C019F2">
            <w:pPr>
              <w:jc w:val="center"/>
            </w:pPr>
            <w:r w:rsidRPr="00187E01">
              <w:t>Porosity (%)</w:t>
            </w:r>
          </w:p>
          <w:p w14:paraId="0EFC3BDF" w14:textId="77777777" w:rsidR="00BD3654" w:rsidRPr="00187E01" w:rsidRDefault="00BD3654" w:rsidP="00C019F2">
            <w:pPr>
              <w:jc w:val="center"/>
            </w:pPr>
            <w:r w:rsidRPr="00187E01">
              <w:t>(500 – 4000 psi)</w:t>
            </w:r>
          </w:p>
        </w:tc>
        <w:tc>
          <w:tcPr>
            <w:tcW w:w="2877" w:type="dxa"/>
            <w:tcBorders>
              <w:top w:val="single" w:sz="4" w:space="0" w:color="auto"/>
              <w:bottom w:val="single" w:sz="4" w:space="0" w:color="auto"/>
            </w:tcBorders>
          </w:tcPr>
          <w:p w14:paraId="7D918F48" w14:textId="77777777" w:rsidR="00BD3654" w:rsidRPr="00187E01" w:rsidRDefault="00BD3654" w:rsidP="00C019F2">
            <w:pPr>
              <w:jc w:val="center"/>
            </w:pPr>
            <w:r w:rsidRPr="00187E01">
              <w:t>Permeability (µd)</w:t>
            </w:r>
          </w:p>
          <w:p w14:paraId="5432C2FA" w14:textId="77777777" w:rsidR="00BD3654" w:rsidRPr="00187E01" w:rsidRDefault="00BD3654" w:rsidP="00C019F2">
            <w:pPr>
              <w:jc w:val="center"/>
            </w:pPr>
            <w:r w:rsidRPr="00187E01">
              <w:t>(500 – 4000 psi)</w:t>
            </w:r>
          </w:p>
        </w:tc>
      </w:tr>
      <w:tr w:rsidR="00BD3654" w:rsidRPr="00187E01" w14:paraId="67241BE5" w14:textId="77777777" w:rsidTr="00C019F2">
        <w:tc>
          <w:tcPr>
            <w:tcW w:w="2803" w:type="dxa"/>
            <w:tcBorders>
              <w:top w:val="single" w:sz="4" w:space="0" w:color="auto"/>
            </w:tcBorders>
          </w:tcPr>
          <w:p w14:paraId="49C2EBA6" w14:textId="77777777" w:rsidR="00BD3654" w:rsidRPr="00187E01" w:rsidRDefault="00BD3654" w:rsidP="00C019F2">
            <w:pPr>
              <w:jc w:val="center"/>
            </w:pPr>
            <w:r w:rsidRPr="00187E01">
              <w:t>1</w:t>
            </w:r>
          </w:p>
        </w:tc>
        <w:tc>
          <w:tcPr>
            <w:tcW w:w="2816" w:type="dxa"/>
            <w:tcBorders>
              <w:top w:val="single" w:sz="4" w:space="0" w:color="auto"/>
            </w:tcBorders>
          </w:tcPr>
          <w:p w14:paraId="55D72163" w14:textId="77777777" w:rsidR="00BD3654" w:rsidRPr="00187E01" w:rsidRDefault="00BD3654" w:rsidP="00C019F2">
            <w:pPr>
              <w:tabs>
                <w:tab w:val="center" w:pos="1450"/>
              </w:tabs>
              <w:jc w:val="center"/>
            </w:pPr>
            <w:r w:rsidRPr="00187E01">
              <w:t>4.7 – 4.3</w:t>
            </w:r>
          </w:p>
        </w:tc>
        <w:tc>
          <w:tcPr>
            <w:tcW w:w="2877" w:type="dxa"/>
            <w:tcBorders>
              <w:top w:val="single" w:sz="4" w:space="0" w:color="auto"/>
            </w:tcBorders>
          </w:tcPr>
          <w:p w14:paraId="3928A3E3" w14:textId="77777777" w:rsidR="00BD3654" w:rsidRPr="00187E01" w:rsidRDefault="00BD3654" w:rsidP="00C019F2">
            <w:pPr>
              <w:jc w:val="center"/>
            </w:pPr>
            <w:r w:rsidRPr="00187E01">
              <w:t>27 – 7</w:t>
            </w:r>
          </w:p>
        </w:tc>
      </w:tr>
      <w:tr w:rsidR="00BD3654" w:rsidRPr="00187E01" w14:paraId="4168FDB8" w14:textId="77777777" w:rsidTr="00C019F2">
        <w:tc>
          <w:tcPr>
            <w:tcW w:w="2803" w:type="dxa"/>
          </w:tcPr>
          <w:p w14:paraId="6F4F17A0" w14:textId="77777777" w:rsidR="00BD3654" w:rsidRPr="00187E01" w:rsidRDefault="00BD3654" w:rsidP="00C019F2">
            <w:pPr>
              <w:jc w:val="center"/>
            </w:pPr>
            <w:r w:rsidRPr="00187E01">
              <w:t>2</w:t>
            </w:r>
          </w:p>
        </w:tc>
        <w:tc>
          <w:tcPr>
            <w:tcW w:w="2816" w:type="dxa"/>
          </w:tcPr>
          <w:p w14:paraId="484A437F" w14:textId="77777777" w:rsidR="00BD3654" w:rsidRPr="00187E01" w:rsidRDefault="00BD3654" w:rsidP="00C019F2">
            <w:pPr>
              <w:jc w:val="center"/>
            </w:pPr>
            <w:r w:rsidRPr="00187E01">
              <w:t>5.1 – 4.4</w:t>
            </w:r>
          </w:p>
        </w:tc>
        <w:tc>
          <w:tcPr>
            <w:tcW w:w="2877" w:type="dxa"/>
          </w:tcPr>
          <w:p w14:paraId="640C280A" w14:textId="77777777" w:rsidR="00BD3654" w:rsidRPr="00187E01" w:rsidRDefault="00BD3654" w:rsidP="00C019F2">
            <w:pPr>
              <w:jc w:val="center"/>
            </w:pPr>
            <w:r w:rsidRPr="00187E01">
              <w:t>32 – 9</w:t>
            </w:r>
          </w:p>
        </w:tc>
      </w:tr>
      <w:tr w:rsidR="00BD3654" w:rsidRPr="00187E01" w14:paraId="402EFB56" w14:textId="77777777" w:rsidTr="00C019F2">
        <w:trPr>
          <w:trHeight w:val="74"/>
        </w:trPr>
        <w:tc>
          <w:tcPr>
            <w:tcW w:w="2803" w:type="dxa"/>
          </w:tcPr>
          <w:p w14:paraId="73DA5FDF" w14:textId="77777777" w:rsidR="00BD3654" w:rsidRPr="00187E01" w:rsidRDefault="00BD3654" w:rsidP="00C019F2">
            <w:pPr>
              <w:jc w:val="center"/>
            </w:pPr>
            <w:r w:rsidRPr="00187E01">
              <w:t>3</w:t>
            </w:r>
          </w:p>
        </w:tc>
        <w:tc>
          <w:tcPr>
            <w:tcW w:w="2816" w:type="dxa"/>
          </w:tcPr>
          <w:p w14:paraId="1B9CDAA9" w14:textId="77777777" w:rsidR="00BD3654" w:rsidRPr="00187E01" w:rsidRDefault="00BD3654" w:rsidP="00C019F2">
            <w:pPr>
              <w:jc w:val="center"/>
            </w:pPr>
            <w:r w:rsidRPr="00187E01">
              <w:t>4.4 – 3.6</w:t>
            </w:r>
          </w:p>
        </w:tc>
        <w:tc>
          <w:tcPr>
            <w:tcW w:w="2877" w:type="dxa"/>
          </w:tcPr>
          <w:p w14:paraId="6B7D478E" w14:textId="77777777" w:rsidR="00BD3654" w:rsidRPr="00187E01" w:rsidRDefault="00BD3654" w:rsidP="00C019F2">
            <w:pPr>
              <w:jc w:val="center"/>
            </w:pPr>
            <w:r w:rsidRPr="00187E01">
              <w:t>37 – 10</w:t>
            </w:r>
          </w:p>
        </w:tc>
      </w:tr>
      <w:tr w:rsidR="00BD3654" w:rsidRPr="00187E01" w14:paraId="11833986" w14:textId="77777777" w:rsidTr="00C019F2">
        <w:tc>
          <w:tcPr>
            <w:tcW w:w="2803" w:type="dxa"/>
          </w:tcPr>
          <w:p w14:paraId="656CE9AE" w14:textId="77777777" w:rsidR="00BD3654" w:rsidRPr="00187E01" w:rsidRDefault="00BD3654" w:rsidP="00C019F2">
            <w:pPr>
              <w:jc w:val="center"/>
            </w:pPr>
            <w:r w:rsidRPr="00187E01">
              <w:t>4</w:t>
            </w:r>
          </w:p>
        </w:tc>
        <w:tc>
          <w:tcPr>
            <w:tcW w:w="2816" w:type="dxa"/>
          </w:tcPr>
          <w:p w14:paraId="1E4DB771" w14:textId="77777777" w:rsidR="00BD3654" w:rsidRPr="00187E01" w:rsidRDefault="00BD3654" w:rsidP="00C019F2">
            <w:pPr>
              <w:jc w:val="center"/>
            </w:pPr>
            <w:r w:rsidRPr="00187E01">
              <w:t>5.9 – 6.1</w:t>
            </w:r>
          </w:p>
        </w:tc>
        <w:tc>
          <w:tcPr>
            <w:tcW w:w="2877" w:type="dxa"/>
          </w:tcPr>
          <w:p w14:paraId="26832DDD" w14:textId="77777777" w:rsidR="00BD3654" w:rsidRPr="00187E01" w:rsidRDefault="00BD3654" w:rsidP="00C019F2">
            <w:pPr>
              <w:jc w:val="center"/>
            </w:pPr>
            <w:r w:rsidRPr="00187E01">
              <w:t>22 – 11</w:t>
            </w:r>
          </w:p>
        </w:tc>
      </w:tr>
    </w:tbl>
    <w:p w14:paraId="72429308" w14:textId="77777777" w:rsidR="00BD3654" w:rsidRDefault="00BD3654" w:rsidP="00BD3654">
      <w:pPr>
        <w:contextualSpacing/>
      </w:pPr>
    </w:p>
    <w:p w14:paraId="7F0F9370" w14:textId="7FAAA17C" w:rsidR="00BD3654" w:rsidRDefault="00BD3654" w:rsidP="003D49B2">
      <w:pPr>
        <w:ind w:firstLine="720"/>
        <w:contextualSpacing/>
        <w:rPr>
          <w:rFonts w:ascii="Times New Roman" w:hAnsi="Times New Roman"/>
        </w:rPr>
      </w:pPr>
      <w:r w:rsidRPr="00187E01">
        <w:rPr>
          <w:rFonts w:ascii="Times New Roman" w:hAnsi="Times New Roman"/>
        </w:rPr>
        <w:t xml:space="preserve">The lab measurements include four dry samples. The first two were stimulated using the conventional method by increasing the pump pressure monotonically. The other two </w:t>
      </w:r>
      <w:r w:rsidRPr="00AD65DD">
        <w:rPr>
          <w:rFonts w:ascii="Times New Roman" w:hAnsi="Times New Roman"/>
          <w:noProof/>
        </w:rPr>
        <w:t>were fractured</w:t>
      </w:r>
      <w:r w:rsidRPr="00187E01">
        <w:rPr>
          <w:rFonts w:ascii="Times New Roman" w:hAnsi="Times New Roman"/>
        </w:rPr>
        <w:t xml:space="preserve"> via cyclic loading. </w:t>
      </w:r>
      <w:r w:rsidR="009E70A1">
        <w:rPr>
          <w:rFonts w:ascii="Times New Roman" w:hAnsi="Times New Roman"/>
        </w:rPr>
        <w:fldChar w:fldCharType="begin"/>
      </w:r>
      <w:r w:rsidR="009E70A1">
        <w:rPr>
          <w:rFonts w:ascii="Times New Roman" w:hAnsi="Times New Roman"/>
        </w:rPr>
        <w:instrText xml:space="preserve"> REF _Ref508276881 \h </w:instrText>
      </w:r>
      <w:r w:rsidR="009E70A1">
        <w:rPr>
          <w:rFonts w:ascii="Times New Roman" w:hAnsi="Times New Roman"/>
        </w:rPr>
      </w:r>
      <w:r w:rsidR="009E70A1">
        <w:rPr>
          <w:rFonts w:ascii="Times New Roman" w:hAnsi="Times New Roman"/>
        </w:rPr>
        <w:fldChar w:fldCharType="separate"/>
      </w:r>
      <w:r w:rsidR="00073517">
        <w:t xml:space="preserve">Table </w:t>
      </w:r>
      <w:r w:rsidR="00073517">
        <w:rPr>
          <w:noProof/>
        </w:rPr>
        <w:t>4</w:t>
      </w:r>
      <w:r w:rsidR="009E70A1">
        <w:rPr>
          <w:rFonts w:ascii="Times New Roman" w:hAnsi="Times New Roman"/>
        </w:rPr>
        <w:fldChar w:fldCharType="end"/>
      </w:r>
      <w:r w:rsidRPr="00187E01">
        <w:rPr>
          <w:rFonts w:ascii="Times New Roman" w:hAnsi="Times New Roman"/>
        </w:rPr>
        <w:t xml:space="preserve"> lists the breakdown pressures for the samples that </w:t>
      </w:r>
      <w:r w:rsidRPr="00AD65DD">
        <w:rPr>
          <w:rFonts w:ascii="Times New Roman" w:hAnsi="Times New Roman"/>
          <w:noProof/>
        </w:rPr>
        <w:t>were stimulated</w:t>
      </w:r>
      <w:r w:rsidRPr="00187E01">
        <w:rPr>
          <w:rFonts w:ascii="Times New Roman" w:hAnsi="Times New Roman"/>
        </w:rPr>
        <w:t xml:space="preserve"> with an oil injection rate of 10 cm</w:t>
      </w:r>
      <w:r w:rsidRPr="00187E01">
        <w:rPr>
          <w:rFonts w:ascii="Times New Roman" w:hAnsi="Times New Roman"/>
          <w:vertAlign w:val="superscript"/>
        </w:rPr>
        <w:t>3</w:t>
      </w:r>
      <w:r w:rsidRPr="00187E01">
        <w:rPr>
          <w:rFonts w:ascii="Times New Roman" w:hAnsi="Times New Roman"/>
        </w:rPr>
        <w:t>/min.</w:t>
      </w:r>
    </w:p>
    <w:p w14:paraId="4E4A2868" w14:textId="652A54D0" w:rsidR="00EF1254" w:rsidRDefault="00EF1254" w:rsidP="00EF1254">
      <w:pPr>
        <w:pStyle w:val="Caption"/>
        <w:keepNext/>
      </w:pPr>
      <w:bookmarkStart w:id="108" w:name="_Ref508276881"/>
      <w:bookmarkStart w:id="109" w:name="_Toc513306835"/>
      <w:r>
        <w:t xml:space="preserve">Table </w:t>
      </w:r>
      <w:fldSimple w:instr=" SEQ Table \* ARABIC ">
        <w:r w:rsidR="00073517">
          <w:rPr>
            <w:noProof/>
          </w:rPr>
          <w:t>4</w:t>
        </w:r>
      </w:fldSimple>
      <w:bookmarkEnd w:id="108"/>
      <w:r>
        <w:t xml:space="preserve"> </w:t>
      </w:r>
      <w:r w:rsidR="008B42FE">
        <w:softHyphen/>
        <w:t>–</w:t>
      </w:r>
      <w:r>
        <w:t xml:space="preserve"> </w:t>
      </w:r>
      <w:r w:rsidRPr="00187E01">
        <w:rPr>
          <w:szCs w:val="24"/>
        </w:rPr>
        <w:t xml:space="preserve">Breakdown pressures and number cycles of four Tennessee sandstone samples under triaxial loading conditions (vertical stress = 3000 psi, maximum horizontal </w:t>
      </w:r>
      <w:r w:rsidRPr="00AD65DD">
        <w:rPr>
          <w:noProof/>
          <w:szCs w:val="24"/>
        </w:rPr>
        <w:t>stress</w:t>
      </w:r>
      <w:r w:rsidRPr="00187E01">
        <w:rPr>
          <w:szCs w:val="24"/>
        </w:rPr>
        <w:t xml:space="preserve"> = 2000 psi, minimum horizontal stress = 500 psi)</w:t>
      </w:r>
      <w:bookmarkEnd w:id="10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2303"/>
        <w:gridCol w:w="2224"/>
        <w:gridCol w:w="1907"/>
      </w:tblGrid>
      <w:tr w:rsidR="00BD3654" w:rsidRPr="00187E01" w14:paraId="46E31AC3" w14:textId="77777777" w:rsidTr="00C019F2">
        <w:tc>
          <w:tcPr>
            <w:tcW w:w="2062" w:type="dxa"/>
            <w:tcBorders>
              <w:top w:val="single" w:sz="4" w:space="0" w:color="auto"/>
              <w:bottom w:val="single" w:sz="4" w:space="0" w:color="auto"/>
            </w:tcBorders>
          </w:tcPr>
          <w:p w14:paraId="0DFCEFC2" w14:textId="77777777" w:rsidR="00BD3654" w:rsidRPr="00187E01" w:rsidRDefault="00BD3654" w:rsidP="00C019F2">
            <w:pPr>
              <w:contextualSpacing/>
              <w:jc w:val="center"/>
            </w:pPr>
            <w:r w:rsidRPr="00187E01">
              <w:t>Sample</w:t>
            </w:r>
          </w:p>
        </w:tc>
        <w:tc>
          <w:tcPr>
            <w:tcW w:w="2303" w:type="dxa"/>
            <w:tcBorders>
              <w:top w:val="single" w:sz="4" w:space="0" w:color="auto"/>
              <w:bottom w:val="single" w:sz="4" w:space="0" w:color="auto"/>
            </w:tcBorders>
          </w:tcPr>
          <w:p w14:paraId="3B868E03" w14:textId="77777777" w:rsidR="00BD3654" w:rsidRPr="00187E01" w:rsidRDefault="00BD3654" w:rsidP="00C019F2">
            <w:pPr>
              <w:contextualSpacing/>
              <w:jc w:val="center"/>
            </w:pPr>
            <w:r w:rsidRPr="00187E01">
              <w:t>Fracturing method</w:t>
            </w:r>
          </w:p>
        </w:tc>
        <w:tc>
          <w:tcPr>
            <w:tcW w:w="2224" w:type="dxa"/>
            <w:tcBorders>
              <w:top w:val="single" w:sz="4" w:space="0" w:color="auto"/>
              <w:bottom w:val="single" w:sz="4" w:space="0" w:color="auto"/>
            </w:tcBorders>
          </w:tcPr>
          <w:p w14:paraId="3402ED32" w14:textId="77777777" w:rsidR="00BD3654" w:rsidRPr="00187E01" w:rsidRDefault="00BD3654" w:rsidP="00C019F2">
            <w:pPr>
              <w:contextualSpacing/>
              <w:jc w:val="center"/>
            </w:pPr>
            <w:r w:rsidRPr="00187E01">
              <w:t>Breakdown pressure (psi)</w:t>
            </w:r>
          </w:p>
        </w:tc>
        <w:tc>
          <w:tcPr>
            <w:tcW w:w="1907" w:type="dxa"/>
            <w:tcBorders>
              <w:top w:val="single" w:sz="4" w:space="0" w:color="auto"/>
              <w:bottom w:val="single" w:sz="4" w:space="0" w:color="auto"/>
            </w:tcBorders>
          </w:tcPr>
          <w:p w14:paraId="6F52646A" w14:textId="77777777" w:rsidR="00BD3654" w:rsidRPr="00187E01" w:rsidRDefault="00BD3654" w:rsidP="00C019F2">
            <w:pPr>
              <w:contextualSpacing/>
              <w:jc w:val="center"/>
            </w:pPr>
            <w:r w:rsidRPr="00187E01">
              <w:t>Number of cycles</w:t>
            </w:r>
          </w:p>
        </w:tc>
      </w:tr>
      <w:tr w:rsidR="00BD3654" w:rsidRPr="00187E01" w14:paraId="4FDC5601" w14:textId="77777777" w:rsidTr="00C019F2">
        <w:tc>
          <w:tcPr>
            <w:tcW w:w="2062" w:type="dxa"/>
            <w:tcBorders>
              <w:top w:val="single" w:sz="4" w:space="0" w:color="auto"/>
            </w:tcBorders>
          </w:tcPr>
          <w:p w14:paraId="1186862E" w14:textId="77777777" w:rsidR="00BD3654" w:rsidRPr="00187E01" w:rsidRDefault="00BD3654" w:rsidP="00C019F2">
            <w:pPr>
              <w:contextualSpacing/>
              <w:jc w:val="center"/>
            </w:pPr>
            <w:r w:rsidRPr="00187E01">
              <w:t>1</w:t>
            </w:r>
          </w:p>
        </w:tc>
        <w:tc>
          <w:tcPr>
            <w:tcW w:w="2303" w:type="dxa"/>
            <w:tcBorders>
              <w:top w:val="single" w:sz="4" w:space="0" w:color="auto"/>
            </w:tcBorders>
          </w:tcPr>
          <w:p w14:paraId="70D6564B" w14:textId="77777777" w:rsidR="00BD3654" w:rsidRPr="00187E01" w:rsidRDefault="00BD3654" w:rsidP="00C019F2">
            <w:pPr>
              <w:contextualSpacing/>
              <w:jc w:val="center"/>
            </w:pPr>
            <w:r w:rsidRPr="00187E01">
              <w:t>Conventional</w:t>
            </w:r>
          </w:p>
        </w:tc>
        <w:tc>
          <w:tcPr>
            <w:tcW w:w="2224" w:type="dxa"/>
            <w:tcBorders>
              <w:top w:val="single" w:sz="4" w:space="0" w:color="auto"/>
            </w:tcBorders>
          </w:tcPr>
          <w:p w14:paraId="69B9754D" w14:textId="77777777" w:rsidR="00BD3654" w:rsidRPr="00187E01" w:rsidRDefault="00BD3654" w:rsidP="00C019F2">
            <w:pPr>
              <w:tabs>
                <w:tab w:val="left" w:pos="685"/>
                <w:tab w:val="center" w:pos="1107"/>
              </w:tabs>
              <w:contextualSpacing/>
              <w:jc w:val="center"/>
            </w:pPr>
            <w:r>
              <w:t>2</w:t>
            </w:r>
            <w:r w:rsidRPr="00187E01">
              <w:t>947</w:t>
            </w:r>
          </w:p>
        </w:tc>
        <w:tc>
          <w:tcPr>
            <w:tcW w:w="1907" w:type="dxa"/>
            <w:tcBorders>
              <w:top w:val="single" w:sz="4" w:space="0" w:color="auto"/>
            </w:tcBorders>
          </w:tcPr>
          <w:p w14:paraId="0AD60722" w14:textId="77777777" w:rsidR="00BD3654" w:rsidRPr="00187E01" w:rsidRDefault="00BD3654" w:rsidP="00C019F2">
            <w:pPr>
              <w:tabs>
                <w:tab w:val="left" w:pos="720"/>
                <w:tab w:val="center" w:pos="949"/>
              </w:tabs>
              <w:contextualSpacing/>
              <w:jc w:val="center"/>
            </w:pPr>
            <w:r>
              <w:t>1</w:t>
            </w:r>
          </w:p>
        </w:tc>
      </w:tr>
      <w:tr w:rsidR="00BD3654" w:rsidRPr="00187E01" w14:paraId="57CF274C" w14:textId="77777777" w:rsidTr="00C019F2">
        <w:tc>
          <w:tcPr>
            <w:tcW w:w="2062" w:type="dxa"/>
          </w:tcPr>
          <w:p w14:paraId="52DC361C" w14:textId="77777777" w:rsidR="00BD3654" w:rsidRPr="00187E01" w:rsidRDefault="00BD3654" w:rsidP="00C019F2">
            <w:pPr>
              <w:contextualSpacing/>
              <w:jc w:val="center"/>
            </w:pPr>
            <w:r w:rsidRPr="00187E01">
              <w:t>2</w:t>
            </w:r>
          </w:p>
        </w:tc>
        <w:tc>
          <w:tcPr>
            <w:tcW w:w="2303" w:type="dxa"/>
          </w:tcPr>
          <w:p w14:paraId="6514B087" w14:textId="77777777" w:rsidR="00BD3654" w:rsidRPr="00187E01" w:rsidRDefault="00BD3654" w:rsidP="00C019F2">
            <w:pPr>
              <w:contextualSpacing/>
              <w:jc w:val="center"/>
            </w:pPr>
            <w:r w:rsidRPr="00187E01">
              <w:t>Conventional</w:t>
            </w:r>
          </w:p>
        </w:tc>
        <w:tc>
          <w:tcPr>
            <w:tcW w:w="2224" w:type="dxa"/>
          </w:tcPr>
          <w:p w14:paraId="65C51B82" w14:textId="77777777" w:rsidR="00BD3654" w:rsidRPr="00187E01" w:rsidRDefault="00BD3654" w:rsidP="00C019F2">
            <w:pPr>
              <w:contextualSpacing/>
              <w:jc w:val="center"/>
            </w:pPr>
            <w:r w:rsidRPr="00187E01">
              <w:t>3067</w:t>
            </w:r>
          </w:p>
        </w:tc>
        <w:tc>
          <w:tcPr>
            <w:tcW w:w="1907" w:type="dxa"/>
          </w:tcPr>
          <w:p w14:paraId="55BD3CB7" w14:textId="77777777" w:rsidR="00BD3654" w:rsidRPr="00187E01" w:rsidRDefault="00BD3654" w:rsidP="00C019F2">
            <w:pPr>
              <w:contextualSpacing/>
              <w:jc w:val="center"/>
            </w:pPr>
            <w:r w:rsidRPr="00187E01">
              <w:t>1</w:t>
            </w:r>
          </w:p>
        </w:tc>
      </w:tr>
      <w:tr w:rsidR="00BD3654" w:rsidRPr="00187E01" w14:paraId="2F1950B9" w14:textId="77777777" w:rsidTr="00C019F2">
        <w:tc>
          <w:tcPr>
            <w:tcW w:w="2062" w:type="dxa"/>
          </w:tcPr>
          <w:p w14:paraId="41238140" w14:textId="77777777" w:rsidR="00BD3654" w:rsidRPr="00187E01" w:rsidRDefault="00BD3654" w:rsidP="00C019F2">
            <w:pPr>
              <w:contextualSpacing/>
              <w:jc w:val="center"/>
            </w:pPr>
            <w:r w:rsidRPr="00187E01">
              <w:t>3</w:t>
            </w:r>
          </w:p>
        </w:tc>
        <w:tc>
          <w:tcPr>
            <w:tcW w:w="2303" w:type="dxa"/>
          </w:tcPr>
          <w:p w14:paraId="0A224AA5" w14:textId="77777777" w:rsidR="00BD3654" w:rsidRPr="00187E01" w:rsidRDefault="00BD3654" w:rsidP="00C019F2">
            <w:pPr>
              <w:contextualSpacing/>
              <w:jc w:val="center"/>
            </w:pPr>
            <w:r w:rsidRPr="00187E01">
              <w:t>Cyclic</w:t>
            </w:r>
          </w:p>
        </w:tc>
        <w:tc>
          <w:tcPr>
            <w:tcW w:w="2224" w:type="dxa"/>
          </w:tcPr>
          <w:p w14:paraId="60965FFA" w14:textId="77777777" w:rsidR="00BD3654" w:rsidRPr="00187E01" w:rsidRDefault="00BD3654" w:rsidP="00C019F2">
            <w:pPr>
              <w:contextualSpacing/>
              <w:jc w:val="center"/>
            </w:pPr>
            <w:r w:rsidRPr="00187E01">
              <w:t>2519</w:t>
            </w:r>
          </w:p>
        </w:tc>
        <w:tc>
          <w:tcPr>
            <w:tcW w:w="1907" w:type="dxa"/>
          </w:tcPr>
          <w:p w14:paraId="03ECD0F7" w14:textId="77777777" w:rsidR="00BD3654" w:rsidRPr="00187E01" w:rsidRDefault="00BD3654" w:rsidP="00C019F2">
            <w:pPr>
              <w:contextualSpacing/>
              <w:jc w:val="center"/>
            </w:pPr>
            <w:r w:rsidRPr="00187E01">
              <w:t>7</w:t>
            </w:r>
          </w:p>
        </w:tc>
      </w:tr>
      <w:tr w:rsidR="00BD3654" w:rsidRPr="00187E01" w14:paraId="4DCEFE30" w14:textId="77777777" w:rsidTr="00C019F2">
        <w:tc>
          <w:tcPr>
            <w:tcW w:w="2062" w:type="dxa"/>
          </w:tcPr>
          <w:p w14:paraId="793A9D80" w14:textId="77777777" w:rsidR="00BD3654" w:rsidRPr="00187E01" w:rsidRDefault="00BD3654" w:rsidP="00C019F2">
            <w:pPr>
              <w:contextualSpacing/>
              <w:jc w:val="center"/>
            </w:pPr>
            <w:r w:rsidRPr="00187E01">
              <w:t>4</w:t>
            </w:r>
          </w:p>
        </w:tc>
        <w:tc>
          <w:tcPr>
            <w:tcW w:w="2303" w:type="dxa"/>
          </w:tcPr>
          <w:p w14:paraId="58B91E9A" w14:textId="77777777" w:rsidR="00BD3654" w:rsidRPr="00187E01" w:rsidRDefault="00BD3654" w:rsidP="00C019F2">
            <w:pPr>
              <w:contextualSpacing/>
              <w:jc w:val="center"/>
            </w:pPr>
            <w:r w:rsidRPr="00187E01">
              <w:t>Cyclic</w:t>
            </w:r>
          </w:p>
        </w:tc>
        <w:tc>
          <w:tcPr>
            <w:tcW w:w="2224" w:type="dxa"/>
          </w:tcPr>
          <w:p w14:paraId="50D7D163" w14:textId="77777777" w:rsidR="00BD3654" w:rsidRPr="00187E01" w:rsidRDefault="00BD3654" w:rsidP="00C019F2">
            <w:pPr>
              <w:contextualSpacing/>
              <w:jc w:val="center"/>
            </w:pPr>
            <w:r w:rsidRPr="00187E01">
              <w:t>2900</w:t>
            </w:r>
          </w:p>
        </w:tc>
        <w:tc>
          <w:tcPr>
            <w:tcW w:w="1907" w:type="dxa"/>
          </w:tcPr>
          <w:p w14:paraId="02889BD5" w14:textId="77777777" w:rsidR="00BD3654" w:rsidRPr="00187E01" w:rsidRDefault="00BD3654" w:rsidP="00C019F2">
            <w:pPr>
              <w:contextualSpacing/>
              <w:jc w:val="center"/>
            </w:pPr>
            <w:r w:rsidRPr="00187E01">
              <w:t>5</w:t>
            </w:r>
          </w:p>
        </w:tc>
      </w:tr>
    </w:tbl>
    <w:p w14:paraId="18FA600B" w14:textId="77777777" w:rsidR="00BD3654" w:rsidRDefault="00BD3654" w:rsidP="00BD3654">
      <w:pPr>
        <w:contextualSpacing/>
      </w:pPr>
    </w:p>
    <w:p w14:paraId="58433FFD" w14:textId="5CF03DEE" w:rsidR="00BD3654" w:rsidRPr="00187E01" w:rsidRDefault="00BD3654" w:rsidP="00F9165C">
      <w:pPr>
        <w:ind w:firstLine="720"/>
        <w:contextualSpacing/>
        <w:rPr>
          <w:rFonts w:ascii="Times New Roman" w:hAnsi="Times New Roman"/>
        </w:rPr>
      </w:pPr>
      <w:r w:rsidRPr="00187E01">
        <w:rPr>
          <w:rFonts w:ascii="Times New Roman" w:hAnsi="Times New Roman"/>
        </w:rPr>
        <w:lastRenderedPageBreak/>
        <w:t xml:space="preserve">We define the reference breakdown pressure (= 3007 psi) for the conventional method as the average breakdown pressures (Samples 1 and 2 in </w:t>
      </w:r>
      <w:r w:rsidR="009E70A1">
        <w:rPr>
          <w:rFonts w:ascii="Times New Roman" w:hAnsi="Times New Roman"/>
        </w:rPr>
        <w:fldChar w:fldCharType="begin"/>
      </w:r>
      <w:r w:rsidR="009E70A1">
        <w:rPr>
          <w:rFonts w:ascii="Times New Roman" w:hAnsi="Times New Roman"/>
        </w:rPr>
        <w:instrText xml:space="preserve"> REF _Ref508270387 \h </w:instrText>
      </w:r>
      <w:r w:rsidR="009E70A1">
        <w:rPr>
          <w:rFonts w:ascii="Times New Roman" w:hAnsi="Times New Roman"/>
        </w:rPr>
      </w:r>
      <w:r w:rsidR="009E70A1">
        <w:rPr>
          <w:rFonts w:ascii="Times New Roman" w:hAnsi="Times New Roman"/>
        </w:rPr>
        <w:fldChar w:fldCharType="separate"/>
      </w:r>
      <w:r w:rsidR="00073517">
        <w:t xml:space="preserve">Table </w:t>
      </w:r>
      <w:r w:rsidR="00073517">
        <w:rPr>
          <w:noProof/>
        </w:rPr>
        <w:t>3</w:t>
      </w:r>
      <w:r w:rsidR="009E70A1">
        <w:rPr>
          <w:rFonts w:ascii="Times New Roman" w:hAnsi="Times New Roman"/>
        </w:rPr>
        <w:fldChar w:fldCharType="end"/>
      </w:r>
      <w:r w:rsidRPr="00187E01">
        <w:rPr>
          <w:rFonts w:ascii="Times New Roman" w:hAnsi="Times New Roman"/>
        </w:rPr>
        <w:t>). The maximum first injection pressures are equal to 322 psi for Sample 3 and 1621 psi for Sample 4 (</w:t>
      </w:r>
      <w:r w:rsidR="00C0258C">
        <w:rPr>
          <w:rFonts w:ascii="Times New Roman" w:hAnsi="Times New Roman"/>
        </w:rPr>
        <w:fldChar w:fldCharType="begin"/>
      </w:r>
      <w:r w:rsidR="00C0258C">
        <w:rPr>
          <w:rFonts w:ascii="Times New Roman" w:hAnsi="Times New Roman"/>
        </w:rPr>
        <w:instrText xml:space="preserve"> REF _Ref508218947 \h </w:instrText>
      </w:r>
      <w:r w:rsidR="00C0258C">
        <w:rPr>
          <w:rFonts w:ascii="Times New Roman" w:hAnsi="Times New Roman"/>
        </w:rPr>
      </w:r>
      <w:r w:rsidR="00C0258C">
        <w:rPr>
          <w:rFonts w:ascii="Times New Roman" w:hAnsi="Times New Roman"/>
        </w:rPr>
        <w:fldChar w:fldCharType="separate"/>
      </w:r>
      <w:r w:rsidR="00073517">
        <w:t xml:space="preserve">Figure </w:t>
      </w:r>
      <w:r w:rsidR="00073517">
        <w:rPr>
          <w:noProof/>
        </w:rPr>
        <w:t>30</w:t>
      </w:r>
      <w:r w:rsidR="00C0258C">
        <w:rPr>
          <w:rFonts w:ascii="Times New Roman" w:hAnsi="Times New Roman"/>
        </w:rPr>
        <w:fldChar w:fldCharType="end"/>
      </w:r>
      <w:r w:rsidR="00655BB1">
        <w:rPr>
          <w:rFonts w:ascii="Times New Roman" w:hAnsi="Times New Roman"/>
        </w:rPr>
        <w:t>30</w:t>
      </w:r>
      <w:r w:rsidRPr="00187E01">
        <w:rPr>
          <w:rFonts w:ascii="Times New Roman" w:hAnsi="Times New Roman"/>
        </w:rPr>
        <w:t xml:space="preserve">). Subsequently, the maximum injection pressure of each cycle was increased by 10% of the reference breakdown. The minimum pump pressure in each cycle for both samples was 15 psi. The breakdown pressure is smaller in the cyclic method than in the conventional method. </w:t>
      </w:r>
    </w:p>
    <w:p w14:paraId="26FABD61" w14:textId="77777777" w:rsidR="00BD3654" w:rsidRPr="00187E01" w:rsidRDefault="00BD3654" w:rsidP="003D49B2">
      <w:pPr>
        <w:pStyle w:val="CommentText"/>
        <w:spacing w:line="480" w:lineRule="auto"/>
        <w:ind w:firstLine="720"/>
        <w:jc w:val="left"/>
        <w:rPr>
          <w:rFonts w:cs="Times New Roman"/>
          <w:sz w:val="24"/>
          <w:szCs w:val="24"/>
        </w:rPr>
      </w:pPr>
      <w:r w:rsidRPr="00187E01">
        <w:rPr>
          <w:rFonts w:cs="Times New Roman"/>
          <w:sz w:val="24"/>
          <w:szCs w:val="24"/>
        </w:rPr>
        <w:t xml:space="preserve">The reduction in the breakdown pressure depends on the loading path, which includes the number of cycles and the effective </w:t>
      </w:r>
      <w:r w:rsidRPr="00AD65DD">
        <w:rPr>
          <w:rFonts w:cs="Times New Roman"/>
          <w:noProof/>
          <w:sz w:val="24"/>
          <w:szCs w:val="24"/>
        </w:rPr>
        <w:t>pressure</w:t>
      </w:r>
      <w:r w:rsidRPr="00187E01">
        <w:rPr>
          <w:rFonts w:cs="Times New Roman"/>
          <w:sz w:val="24"/>
          <w:szCs w:val="24"/>
        </w:rPr>
        <w:t xml:space="preserve">. </w:t>
      </w:r>
      <w:r w:rsidRPr="00187E01">
        <w:rPr>
          <w:rFonts w:cs="Times New Roman"/>
          <w:color w:val="000000"/>
          <w:sz w:val="24"/>
          <w:szCs w:val="24"/>
          <w:shd w:val="clear" w:color="auto" w:fill="FFFFFF"/>
        </w:rPr>
        <w:t xml:space="preserve">Sample 4 fails after fewer cycles than does Sample 3. </w:t>
      </w:r>
      <w:r w:rsidRPr="00187E01">
        <w:rPr>
          <w:rFonts w:cs="Times New Roman"/>
          <w:sz w:val="24"/>
          <w:szCs w:val="24"/>
        </w:rPr>
        <w:t xml:space="preserve">The reduction in the breakdown pressure of Sample 3 (16%) is more significant than that of Sample 4 (3%). </w:t>
      </w:r>
      <w:r w:rsidRPr="009059BA">
        <w:rPr>
          <w:rFonts w:cs="Times New Roman"/>
          <w:noProof/>
          <w:sz w:val="24"/>
          <w:szCs w:val="24"/>
        </w:rPr>
        <w:t>This</w:t>
      </w:r>
      <w:r w:rsidRPr="00187E01">
        <w:rPr>
          <w:rFonts w:cs="Times New Roman"/>
          <w:sz w:val="24"/>
          <w:szCs w:val="24"/>
        </w:rPr>
        <w:t xml:space="preserve"> could be due to the </w:t>
      </w:r>
      <w:r w:rsidRPr="009059BA">
        <w:rPr>
          <w:rFonts w:cs="Times New Roman"/>
          <w:noProof/>
          <w:sz w:val="24"/>
          <w:szCs w:val="24"/>
        </w:rPr>
        <w:t>significant</w:t>
      </w:r>
      <w:r w:rsidRPr="00187E01">
        <w:rPr>
          <w:rFonts w:cs="Times New Roman"/>
          <w:sz w:val="24"/>
          <w:szCs w:val="24"/>
        </w:rPr>
        <w:t xml:space="preserve"> increase in the pump pressure in the first cycle for Sample 3. We will propose a workflow to predict the breakdown pressure (Methodology), which can </w:t>
      </w:r>
      <w:r w:rsidRPr="009059BA">
        <w:rPr>
          <w:rFonts w:cs="Times New Roman"/>
          <w:noProof/>
          <w:sz w:val="24"/>
          <w:szCs w:val="24"/>
        </w:rPr>
        <w:t>be used</w:t>
      </w:r>
      <w:r w:rsidRPr="00187E01">
        <w:rPr>
          <w:rFonts w:cs="Times New Roman"/>
          <w:sz w:val="24"/>
          <w:szCs w:val="24"/>
        </w:rPr>
        <w:t xml:space="preserve"> for both samples. We </w:t>
      </w:r>
      <w:r w:rsidRPr="007440F9">
        <w:rPr>
          <w:rFonts w:cs="Times New Roman"/>
          <w:sz w:val="24"/>
          <w:szCs w:val="24"/>
        </w:rPr>
        <w:t>will also present different scenarios which could be used to lower the breakdown pressure more significantly. The workflow allows us to predict the breakdown pressure for both samples (3 or 4) when one of them is used to tune the model. The discussed experiments require block-scale (bench-scale) samples whose size is close to 4 in. It is not possible to conduct those tests on shale samples because they disintegrate before the tests’ completion.</w:t>
      </w:r>
    </w:p>
    <w:p w14:paraId="7C3FFE5D" w14:textId="77777777" w:rsidR="00BD3654" w:rsidRDefault="00BD3654" w:rsidP="00FD1043">
      <w:pPr>
        <w:keepNext/>
        <w:contextualSpacing/>
        <w:jc w:val="center"/>
      </w:pPr>
      <w:r>
        <w:rPr>
          <w:noProof/>
          <w:sz w:val="20"/>
          <w:szCs w:val="20"/>
          <w:lang w:bidi="ar-SA"/>
        </w:rPr>
        <w:lastRenderedPageBreak/>
        <w:drawing>
          <wp:inline distT="0" distB="0" distL="0" distR="0" wp14:anchorId="2A9A8251" wp14:editId="3FEE71E8">
            <wp:extent cx="3483388" cy="2612541"/>
            <wp:effectExtent l="19050" t="19050" r="22225" b="165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umppressure.jpg"/>
                    <pic:cNvPicPr/>
                  </pic:nvPicPr>
                  <pic:blipFill>
                    <a:blip r:embed="rId52">
                      <a:extLst>
                        <a:ext uri="{28A0092B-C50C-407E-A947-70E740481C1C}">
                          <a14:useLocalDpi xmlns:a14="http://schemas.microsoft.com/office/drawing/2010/main" val="0"/>
                        </a:ext>
                      </a:extLst>
                    </a:blip>
                    <a:stretch>
                      <a:fillRect/>
                    </a:stretch>
                  </pic:blipFill>
                  <pic:spPr>
                    <a:xfrm>
                      <a:off x="0" y="0"/>
                      <a:ext cx="3492430" cy="2619323"/>
                    </a:xfrm>
                    <a:prstGeom prst="rect">
                      <a:avLst/>
                    </a:prstGeom>
                    <a:ln>
                      <a:solidFill>
                        <a:schemeClr val="tx1"/>
                      </a:solidFill>
                    </a:ln>
                  </pic:spPr>
                </pic:pic>
              </a:graphicData>
            </a:graphic>
          </wp:inline>
        </w:drawing>
      </w:r>
    </w:p>
    <w:p w14:paraId="3E0E249B" w14:textId="31B88C86" w:rsidR="00BD3654" w:rsidRDefault="00BD3654" w:rsidP="00FD1043">
      <w:pPr>
        <w:pStyle w:val="Caption"/>
        <w:jc w:val="center"/>
        <w:rPr>
          <w:szCs w:val="24"/>
        </w:rPr>
      </w:pPr>
      <w:bookmarkStart w:id="110" w:name="_Ref508218947"/>
      <w:bookmarkStart w:id="111" w:name="_Toc513306785"/>
      <w:r>
        <w:t xml:space="preserve">Figure </w:t>
      </w:r>
      <w:fldSimple w:instr=" SEQ Figure \* ARABIC ">
        <w:r w:rsidR="00073517">
          <w:rPr>
            <w:noProof/>
          </w:rPr>
          <w:t>30</w:t>
        </w:r>
      </w:fldSimple>
      <w:bookmarkEnd w:id="110"/>
      <w:r>
        <w:t xml:space="preserve"> </w:t>
      </w:r>
      <w:r w:rsidR="00655BB1">
        <w:t>–</w:t>
      </w:r>
      <w:r>
        <w:t xml:space="preserve"> </w:t>
      </w:r>
      <w:r w:rsidRPr="00187E01">
        <w:rPr>
          <w:szCs w:val="24"/>
        </w:rPr>
        <w:t>Pump pressure data show that Samples 1 and 2, which were conventionally fractured, have higher breakdown pressures than do the cyclically fractured samples (3 and 4). The breakdown pressure of Sample 4 is higher than that of Sample 3</w:t>
      </w:r>
      <w:r w:rsidR="00BC3978">
        <w:rPr>
          <w:szCs w:val="24"/>
        </w:rPr>
        <w:t xml:space="preserve"> </w:t>
      </w:r>
      <w:r w:rsidRPr="00187E01">
        <w:rPr>
          <w:szCs w:val="24"/>
        </w:rPr>
        <w:t xml:space="preserve">but requires fewer cycles to </w:t>
      </w:r>
      <w:r w:rsidRPr="009059BA">
        <w:rPr>
          <w:noProof/>
          <w:szCs w:val="24"/>
        </w:rPr>
        <w:t>fail</w:t>
      </w:r>
      <w:r w:rsidRPr="00187E01">
        <w:rPr>
          <w:szCs w:val="24"/>
        </w:rPr>
        <w:t>.</w:t>
      </w:r>
      <w:bookmarkEnd w:id="111"/>
      <w:r w:rsidR="00FB1526">
        <w:rPr>
          <w:szCs w:val="24"/>
        </w:rPr>
        <w:t xml:space="preserve"> (Reproduced from Patel et al., 2017)</w:t>
      </w:r>
    </w:p>
    <w:p w14:paraId="3F9F1AA9" w14:textId="77777777" w:rsidR="00BD3654" w:rsidRDefault="00BD3654" w:rsidP="00BD3654"/>
    <w:p w14:paraId="55CEA2C1" w14:textId="1C7E9B47" w:rsidR="00BD3654" w:rsidRPr="00187E01" w:rsidRDefault="00BD3654" w:rsidP="003D49B2">
      <w:pPr>
        <w:ind w:firstLine="720"/>
        <w:rPr>
          <w:rFonts w:ascii="Times New Roman" w:hAnsi="Times New Roman"/>
        </w:rPr>
      </w:pPr>
      <w:r w:rsidRPr="00187E01">
        <w:rPr>
          <w:rFonts w:ascii="Times New Roman" w:hAnsi="Times New Roman"/>
        </w:rPr>
        <w:t xml:space="preserve">The rock sample breaks down at a lower pressure in cyclic fracturing than in the conventional method because of the local damage (crack growth) in each cycle. </w:t>
      </w:r>
      <w:r w:rsidR="00EA6DAF">
        <w:rPr>
          <w:rFonts w:ascii="Times New Roman" w:hAnsi="Times New Roman"/>
        </w:rPr>
        <w:fldChar w:fldCharType="begin"/>
      </w:r>
      <w:r w:rsidR="00EA6DAF">
        <w:rPr>
          <w:rFonts w:ascii="Times New Roman" w:hAnsi="Times New Roman"/>
        </w:rPr>
        <w:instrText xml:space="preserve"> REF _Ref508218971 \h </w:instrText>
      </w:r>
      <w:r w:rsidR="00EA6DAF">
        <w:rPr>
          <w:rFonts w:ascii="Times New Roman" w:hAnsi="Times New Roman"/>
        </w:rPr>
      </w:r>
      <w:r w:rsidR="00EA6DAF">
        <w:rPr>
          <w:rFonts w:ascii="Times New Roman" w:hAnsi="Times New Roman"/>
        </w:rPr>
        <w:fldChar w:fldCharType="separate"/>
      </w:r>
      <w:r w:rsidR="00073517">
        <w:t xml:space="preserve">Figure </w:t>
      </w:r>
      <w:r w:rsidR="00073517">
        <w:rPr>
          <w:noProof/>
        </w:rPr>
        <w:t>31</w:t>
      </w:r>
      <w:r w:rsidR="00EA6DAF">
        <w:rPr>
          <w:rFonts w:ascii="Times New Roman" w:hAnsi="Times New Roman"/>
        </w:rPr>
        <w:fldChar w:fldCharType="end"/>
      </w:r>
      <w:r w:rsidR="00F54987">
        <w:rPr>
          <w:rFonts w:ascii="Times New Roman" w:hAnsi="Times New Roman"/>
        </w:rPr>
        <w:t xml:space="preserve"> </w:t>
      </w:r>
      <w:r w:rsidRPr="00187E01">
        <w:rPr>
          <w:rFonts w:ascii="Times New Roman" w:hAnsi="Times New Roman"/>
        </w:rPr>
        <w:t xml:space="preserve">shows that there </w:t>
      </w:r>
      <w:r w:rsidRPr="009059BA">
        <w:rPr>
          <w:rFonts w:ascii="Times New Roman" w:hAnsi="Times New Roman"/>
          <w:noProof/>
        </w:rPr>
        <w:t>are</w:t>
      </w:r>
      <w:r w:rsidRPr="00187E01">
        <w:rPr>
          <w:rFonts w:ascii="Times New Roman" w:hAnsi="Times New Roman"/>
        </w:rPr>
        <w:t xml:space="preserve"> more acoustic emission (AE) events in cyclic fracturing. The increase in the number of </w:t>
      </w:r>
      <w:r w:rsidRPr="009059BA">
        <w:rPr>
          <w:rFonts w:ascii="Times New Roman" w:hAnsi="Times New Roman"/>
          <w:noProof/>
        </w:rPr>
        <w:t>events</w:t>
      </w:r>
      <w:r w:rsidRPr="00187E01">
        <w:rPr>
          <w:rFonts w:ascii="Times New Roman" w:hAnsi="Times New Roman"/>
        </w:rPr>
        <w:t xml:space="preserve"> provides independent evidence for the creation (or growth) of small-scale cracks.</w:t>
      </w:r>
    </w:p>
    <w:p w14:paraId="7346AC63" w14:textId="77777777" w:rsidR="00BD3654" w:rsidRPr="007440F9" w:rsidRDefault="00BD3654" w:rsidP="003D49B2">
      <w:pPr>
        <w:pStyle w:val="CommentText"/>
        <w:spacing w:line="480" w:lineRule="auto"/>
        <w:ind w:firstLine="720"/>
        <w:jc w:val="left"/>
        <w:rPr>
          <w:rFonts w:cs="Times New Roman"/>
          <w:sz w:val="24"/>
          <w:szCs w:val="24"/>
        </w:rPr>
      </w:pPr>
      <w:r w:rsidRPr="00187E01">
        <w:rPr>
          <w:rFonts w:cs="Times New Roman"/>
          <w:sz w:val="24"/>
          <w:szCs w:val="24"/>
        </w:rPr>
        <w:t xml:space="preserve">The </w:t>
      </w:r>
      <w:r w:rsidRPr="007440F9">
        <w:rPr>
          <w:rFonts w:cs="Times New Roman"/>
          <w:sz w:val="24"/>
          <w:szCs w:val="24"/>
        </w:rPr>
        <w:t>higher number of AE events in cyclic fracturing corresponds to a larger stimulated reservoir volume. This is an important advantage of cyclic fracturing compared to the conventional method—each event may be correlated with a small fracture, which leads to a larger permeability for the stimulated region. The formation permeability at the core scale was not measured at different locations for the analyzed tests. Thus, the stimulated volume is larger in cyclic fracturing, although it is not currently possible to evaluate the corresponding permeability.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BD3654" w14:paraId="40E28239" w14:textId="77777777" w:rsidTr="0057286A">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0"/>
            </w:tblGrid>
            <w:tr w:rsidR="00D436B7" w14:paraId="2C33D0EB" w14:textId="77777777" w:rsidTr="0052624C">
              <w:trPr>
                <w:trHeight w:val="11472"/>
              </w:trPr>
              <w:tc>
                <w:tcPr>
                  <w:tcW w:w="8270" w:type="dxa"/>
                </w:tcPr>
                <w:p w14:paraId="79504FD7" w14:textId="77777777" w:rsidR="00D436B7" w:rsidRDefault="00D436B7" w:rsidP="00FD1043">
                  <w:pPr>
                    <w:jc w:val="center"/>
                    <w:rPr>
                      <w:b/>
                    </w:rPr>
                  </w:pPr>
                  <w:r w:rsidRPr="007A68A5">
                    <w:rPr>
                      <w:noProof/>
                      <w:lang w:bidi="ar-SA"/>
                    </w:rPr>
                    <w:lastRenderedPageBreak/>
                    <w:drawing>
                      <wp:inline distT="0" distB="0" distL="0" distR="0" wp14:anchorId="29BE5780" wp14:editId="062F975B">
                        <wp:extent cx="2569464" cy="2587752"/>
                        <wp:effectExtent l="0" t="0" r="254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69464" cy="2587752"/>
                                </a:xfrm>
                                <a:prstGeom prst="rect">
                                  <a:avLst/>
                                </a:prstGeom>
                                <a:noFill/>
                                <a:ln>
                                  <a:noFill/>
                                </a:ln>
                              </pic:spPr>
                            </pic:pic>
                          </a:graphicData>
                        </a:graphic>
                      </wp:inline>
                    </w:drawing>
                  </w:r>
                  <w:r>
                    <w:rPr>
                      <w:noProof/>
                      <w:lang w:bidi="ar-SA"/>
                    </w:rPr>
                    <w:drawing>
                      <wp:inline distT="0" distB="0" distL="0" distR="0" wp14:anchorId="6ACE26F8" wp14:editId="01B9D8AE">
                        <wp:extent cx="1717497" cy="25876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25684" cy="2599960"/>
                                </a:xfrm>
                                <a:prstGeom prst="rect">
                                  <a:avLst/>
                                </a:prstGeom>
                              </pic:spPr>
                            </pic:pic>
                          </a:graphicData>
                        </a:graphic>
                      </wp:inline>
                    </w:drawing>
                  </w:r>
                </w:p>
                <w:p w14:paraId="1913F14E" w14:textId="77777777" w:rsidR="00D436B7" w:rsidRDefault="00D436B7">
                  <w:pPr>
                    <w:jc w:val="center"/>
                    <w:rPr>
                      <w:b/>
                    </w:rPr>
                  </w:pPr>
                </w:p>
                <w:p w14:paraId="2D1CFD1A" w14:textId="77777777" w:rsidR="00D436B7" w:rsidRDefault="00D436B7" w:rsidP="00FD1043">
                  <w:pPr>
                    <w:keepNext/>
                    <w:jc w:val="center"/>
                  </w:pPr>
                  <w:r w:rsidRPr="007A68A5">
                    <w:rPr>
                      <w:noProof/>
                      <w:lang w:bidi="ar-SA"/>
                    </w:rPr>
                    <w:drawing>
                      <wp:inline distT="0" distB="0" distL="0" distR="0" wp14:anchorId="51BA43EE" wp14:editId="71CCEE8E">
                        <wp:extent cx="2560320" cy="2587752"/>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60320" cy="2587752"/>
                                </a:xfrm>
                                <a:prstGeom prst="rect">
                                  <a:avLst/>
                                </a:prstGeom>
                                <a:noFill/>
                                <a:ln>
                                  <a:noFill/>
                                </a:ln>
                              </pic:spPr>
                            </pic:pic>
                          </a:graphicData>
                        </a:graphic>
                      </wp:inline>
                    </w:drawing>
                  </w:r>
                  <w:r w:rsidRPr="007A68A5">
                    <w:rPr>
                      <w:noProof/>
                      <w:lang w:bidi="ar-SA"/>
                    </w:rPr>
                    <w:drawing>
                      <wp:inline distT="0" distB="0" distL="0" distR="0" wp14:anchorId="5DE8C069" wp14:editId="452A5BAE">
                        <wp:extent cx="1709928" cy="2587752"/>
                        <wp:effectExtent l="0" t="0" r="508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09928" cy="2587752"/>
                                </a:xfrm>
                                <a:prstGeom prst="rect">
                                  <a:avLst/>
                                </a:prstGeom>
                                <a:noFill/>
                                <a:ln>
                                  <a:noFill/>
                                </a:ln>
                              </pic:spPr>
                            </pic:pic>
                          </a:graphicData>
                        </a:graphic>
                      </wp:inline>
                    </w:drawing>
                  </w:r>
                </w:p>
                <w:p w14:paraId="6B26D135" w14:textId="34D50CAA" w:rsidR="00FB1526" w:rsidRDefault="00D436B7" w:rsidP="00FB1526">
                  <w:pPr>
                    <w:pStyle w:val="Caption"/>
                    <w:jc w:val="center"/>
                    <w:rPr>
                      <w:szCs w:val="24"/>
                    </w:rPr>
                  </w:pPr>
                  <w:bookmarkStart w:id="112" w:name="_Ref508218971"/>
                  <w:bookmarkStart w:id="113" w:name="_Toc513306786"/>
                  <w:r>
                    <w:t xml:space="preserve">Figure </w:t>
                  </w:r>
                  <w:fldSimple w:instr=" SEQ Figure \* ARABIC ">
                    <w:r w:rsidR="00073517">
                      <w:rPr>
                        <w:noProof/>
                      </w:rPr>
                      <w:t>31</w:t>
                    </w:r>
                  </w:fldSimple>
                  <w:bookmarkEnd w:id="112"/>
                  <w:r w:rsidR="006E0D3F">
                    <w:rPr>
                      <w:noProof/>
                    </w:rPr>
                    <w:t xml:space="preserve"> </w:t>
                  </w:r>
                  <w:r w:rsidR="006E0D3F">
                    <w:t>–</w:t>
                  </w:r>
                  <w:r>
                    <w:t xml:space="preserve"> </w:t>
                  </w:r>
                  <w:r w:rsidRPr="007440F9">
                    <w:rPr>
                      <w:szCs w:val="24"/>
                    </w:rPr>
                    <w:t xml:space="preserve">The number of acoustic </w:t>
                  </w:r>
                  <w:r w:rsidRPr="00AD65DD">
                    <w:rPr>
                      <w:noProof/>
                      <w:szCs w:val="24"/>
                    </w:rPr>
                    <w:t>emission</w:t>
                  </w:r>
                  <w:r w:rsidRPr="007440F9">
                    <w:rPr>
                      <w:szCs w:val="24"/>
                    </w:rPr>
                    <w:t xml:space="preserve"> (AE) events is higher in cyclic fracturing (bottom) than in conventional fracturing (top), which suggests that the stimulated reservoir volume is larger in cyclic fracturing. The triaxial stresses were σ</w:t>
                  </w:r>
                  <w:r w:rsidRPr="007440F9">
                    <w:rPr>
                      <w:szCs w:val="24"/>
                      <w:vertAlign w:val="subscript"/>
                    </w:rPr>
                    <w:t>v</w:t>
                  </w:r>
                  <w:r w:rsidRPr="007440F9">
                    <w:rPr>
                      <w:szCs w:val="24"/>
                    </w:rPr>
                    <w:t xml:space="preserve"> (vertical stress) = 3000 psi, σ</w:t>
                  </w:r>
                  <w:r w:rsidRPr="007440F9">
                    <w:rPr>
                      <w:szCs w:val="24"/>
                      <w:vertAlign w:val="subscript"/>
                    </w:rPr>
                    <w:t>H</w:t>
                  </w:r>
                  <w:r w:rsidRPr="007440F9">
                    <w:rPr>
                      <w:szCs w:val="24"/>
                    </w:rPr>
                    <w:t xml:space="preserve"> (maximum horizontal stress) = 2000 psi, and σ</w:t>
                  </w:r>
                  <w:r w:rsidRPr="007440F9">
                    <w:rPr>
                      <w:szCs w:val="24"/>
                      <w:vertAlign w:val="subscript"/>
                    </w:rPr>
                    <w:t>h</w:t>
                  </w:r>
                  <w:r w:rsidRPr="007440F9">
                    <w:rPr>
                      <w:szCs w:val="24"/>
                    </w:rPr>
                    <w:t xml:space="preserve"> (minimum horizontal stress) = 500 psi.</w:t>
                  </w:r>
                  <w:bookmarkEnd w:id="113"/>
                  <w:r w:rsidR="00FB1526">
                    <w:rPr>
                      <w:szCs w:val="24"/>
                    </w:rPr>
                    <w:t xml:space="preserve"> (Reproduced from Patel et al., 2017)</w:t>
                  </w:r>
                </w:p>
                <w:p w14:paraId="4C269806" w14:textId="047A8401" w:rsidR="00D436B7" w:rsidRDefault="00D436B7" w:rsidP="00C019F2">
                  <w:pPr>
                    <w:pStyle w:val="Caption"/>
                    <w:jc w:val="center"/>
                    <w:rPr>
                      <w:b w:val="0"/>
                      <w:szCs w:val="24"/>
                    </w:rPr>
                  </w:pPr>
                </w:p>
                <w:p w14:paraId="7FA30640" w14:textId="77777777" w:rsidR="00D436B7" w:rsidRDefault="00D436B7" w:rsidP="00C019F2">
                  <w:pPr>
                    <w:jc w:val="center"/>
                    <w:rPr>
                      <w:b/>
                    </w:rPr>
                  </w:pPr>
                </w:p>
              </w:tc>
            </w:tr>
          </w:tbl>
          <w:p w14:paraId="5AE29106" w14:textId="77777777" w:rsidR="00BD3654" w:rsidRDefault="00BD3654" w:rsidP="00C019F2">
            <w:pPr>
              <w:rPr>
                <w:b/>
              </w:rPr>
            </w:pPr>
          </w:p>
        </w:tc>
      </w:tr>
    </w:tbl>
    <w:p w14:paraId="4CAAA5E3" w14:textId="77777777" w:rsidR="00BD3654" w:rsidRDefault="00BD3654" w:rsidP="00BD3654"/>
    <w:p w14:paraId="49AAE5DB" w14:textId="77777777" w:rsidR="00F05153" w:rsidRPr="005A474E" w:rsidRDefault="00F05153" w:rsidP="00BD3654"/>
    <w:p w14:paraId="3C40EE15" w14:textId="77777777" w:rsidR="00BD3654" w:rsidRDefault="00131EC2" w:rsidP="00BD3654">
      <w:pPr>
        <w:pStyle w:val="Heading2"/>
      </w:pPr>
      <w:bookmarkStart w:id="114" w:name="_Toc513799889"/>
      <w:r>
        <w:lastRenderedPageBreak/>
        <w:t xml:space="preserve">5.2 </w:t>
      </w:r>
      <w:r w:rsidR="00BD3654">
        <w:t>Methodology</w:t>
      </w:r>
      <w:bookmarkEnd w:id="114"/>
    </w:p>
    <w:p w14:paraId="21FA6835" w14:textId="77777777" w:rsidR="00BD3654" w:rsidRPr="00187E01" w:rsidRDefault="00BD3654" w:rsidP="003D49B2">
      <w:pPr>
        <w:ind w:firstLine="720"/>
        <w:rPr>
          <w:rFonts w:ascii="Times New Roman" w:hAnsi="Times New Roman"/>
        </w:rPr>
      </w:pPr>
      <w:r w:rsidRPr="00187E01">
        <w:rPr>
          <w:rFonts w:ascii="Times New Roman" w:hAnsi="Times New Roman"/>
        </w:rPr>
        <w:t xml:space="preserve">We use a modified Paris’ law that accounts for the fracture closure (Elber 1971) to determine the crack growth in cyclic fracturing. Paris’ law </w:t>
      </w:r>
      <w:r w:rsidRPr="00AD65DD">
        <w:rPr>
          <w:rFonts w:ascii="Times New Roman" w:hAnsi="Times New Roman"/>
          <w:noProof/>
        </w:rPr>
        <w:t>is often used</w:t>
      </w:r>
      <w:r w:rsidRPr="00187E01">
        <w:rPr>
          <w:rFonts w:ascii="Times New Roman" w:hAnsi="Times New Roman"/>
        </w:rPr>
        <w:t xml:space="preserve"> for high-cycle failure (HCF), but we apply it to a low-cycle regime because there is no other model for this range, to the best of our knowledge. The modified Paris’ law can </w:t>
      </w:r>
      <w:r w:rsidRPr="009059BA">
        <w:rPr>
          <w:rFonts w:ascii="Times New Roman" w:hAnsi="Times New Roman"/>
          <w:noProof/>
        </w:rPr>
        <w:t>be expressed</w:t>
      </w:r>
      <w:r w:rsidRPr="00187E01">
        <w:rPr>
          <w:rFonts w:ascii="Times New Roman" w:hAnsi="Times New Roman"/>
        </w:rPr>
        <w:t xml:space="preserv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2641"/>
      </w:tblGrid>
      <w:tr w:rsidR="00BD3654" w:rsidRPr="00187E01" w14:paraId="55FBD30E" w14:textId="77777777" w:rsidTr="009A1459">
        <w:trPr>
          <w:trHeight w:val="458"/>
        </w:trPr>
        <w:tc>
          <w:tcPr>
            <w:tcW w:w="5845" w:type="dxa"/>
          </w:tcPr>
          <w:p w14:paraId="1E7C8529" w14:textId="77777777" w:rsidR="00BD3654" w:rsidRPr="00187E01" w:rsidRDefault="00CC4891" w:rsidP="00C019F2">
            <w:pPr>
              <w:jc w:val="right"/>
            </w:pPr>
            <m:oMath>
              <m:f>
                <m:fPr>
                  <m:ctrlPr>
                    <w:rPr>
                      <w:rFonts w:ascii="Cambria Math" w:hAnsi="Cambria Math"/>
                      <w:i/>
                    </w:rPr>
                  </m:ctrlPr>
                </m:fPr>
                <m:num>
                  <m:r>
                    <w:rPr>
                      <w:rFonts w:ascii="Cambria Math" w:hAnsi="Cambria Math"/>
                    </w:rPr>
                    <m:t>da</m:t>
                  </m:r>
                </m:num>
                <m:den>
                  <m:r>
                    <w:rPr>
                      <w:rFonts w:ascii="Cambria Math" w:hAnsi="Cambria Math"/>
                    </w:rPr>
                    <m:t>dN</m:t>
                  </m:r>
                </m:den>
              </m:f>
              <m:r>
                <w:rPr>
                  <w:rFonts w:ascii="Cambria Math" w:hAnsi="Cambria Math"/>
                </w:rPr>
                <m:t>=C</m:t>
              </m:r>
              <m:sSup>
                <m:sSupPr>
                  <m:ctrlPr>
                    <w:rPr>
                      <w:rFonts w:ascii="Cambria Math" w:hAnsi="Cambria Math"/>
                      <w:i/>
                    </w:rPr>
                  </m:ctrlPr>
                </m:sSupPr>
                <m:e>
                  <m:r>
                    <w:rPr>
                      <w:rFonts w:ascii="Cambria Math" w:hAnsi="Cambria Math"/>
                    </w:rPr>
                    <m:t>(U∆K)</m:t>
                  </m:r>
                </m:e>
                <m:sup>
                  <m:r>
                    <w:rPr>
                      <w:rFonts w:ascii="Cambria Math" w:hAnsi="Cambria Math"/>
                    </w:rPr>
                    <m:t>m</m:t>
                  </m:r>
                </m:sup>
              </m:sSup>
            </m:oMath>
            <w:r w:rsidR="00BD3654" w:rsidRPr="00187E01">
              <w:t xml:space="preserve">      </w:t>
            </w:r>
            <m:oMath>
              <m:r>
                <w:rPr>
                  <w:rFonts w:ascii="Cambria Math" w:hAnsi="Cambria Math"/>
                </w:rPr>
                <m:t>U=0.5+0.4R</m:t>
              </m:r>
            </m:oMath>
            <w:r w:rsidR="00BD3654" w:rsidRPr="00187E01">
              <w:t xml:space="preserve">     </w:t>
            </w:r>
            <m:oMath>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min</m:t>
                      </m:r>
                    </m:sub>
                  </m:sSub>
                </m:num>
                <m:den>
                  <m:sSub>
                    <m:sSubPr>
                      <m:ctrlPr>
                        <w:rPr>
                          <w:rFonts w:ascii="Cambria Math" w:hAnsi="Cambria Math"/>
                          <w:i/>
                        </w:rPr>
                      </m:ctrlPr>
                    </m:sSubPr>
                    <m:e>
                      <m:r>
                        <w:rPr>
                          <w:rFonts w:ascii="Cambria Math" w:hAnsi="Cambria Math"/>
                        </w:rPr>
                        <m:t>K</m:t>
                      </m:r>
                    </m:e>
                    <m:sub>
                      <m:r>
                        <m:rPr>
                          <m:sty m:val="p"/>
                        </m:rPr>
                        <w:rPr>
                          <w:rFonts w:ascii="Cambria Math" w:hAnsi="Cambria Math"/>
                        </w:rPr>
                        <m:t>m</m:t>
                      </m:r>
                    </m:sub>
                  </m:sSub>
                </m:den>
              </m:f>
            </m:oMath>
          </w:p>
        </w:tc>
        <w:tc>
          <w:tcPr>
            <w:tcW w:w="2641" w:type="dxa"/>
          </w:tcPr>
          <w:p w14:paraId="2A0D2972" w14:textId="77777777" w:rsidR="00BD3654" w:rsidRPr="00187E01" w:rsidRDefault="00BD3654" w:rsidP="00C019F2">
            <w:pPr>
              <w:jc w:val="right"/>
            </w:pPr>
            <w:r w:rsidRPr="00187E01">
              <w:t>(</w:t>
            </w:r>
            <w:r w:rsidR="009A1459">
              <w:t>9</w:t>
            </w:r>
            <w:r w:rsidRPr="00187E01">
              <w:t>)</w:t>
            </w:r>
          </w:p>
        </w:tc>
      </w:tr>
    </w:tbl>
    <w:p w14:paraId="38DC955B" w14:textId="77777777" w:rsidR="009A1459" w:rsidRDefault="009A1459" w:rsidP="00BD3654">
      <w:pPr>
        <w:rPr>
          <w:rFonts w:ascii="Times New Roman" w:hAnsi="Times New Roman"/>
        </w:rPr>
      </w:pPr>
    </w:p>
    <w:p w14:paraId="015A92AA" w14:textId="77777777" w:rsidR="00BD3654" w:rsidRPr="00187E01" w:rsidRDefault="00BC3978" w:rsidP="00BD3654">
      <w:pPr>
        <w:rPr>
          <w:rFonts w:ascii="Times New Roman" w:hAnsi="Times New Roman"/>
        </w:rPr>
      </w:pPr>
      <w:r>
        <w:rPr>
          <w:rFonts w:ascii="Times New Roman" w:hAnsi="Times New Roman"/>
        </w:rPr>
        <w:t>W</w:t>
      </w:r>
      <w:r w:rsidR="00BD3654" w:rsidRPr="00187E01">
        <w:rPr>
          <w:rFonts w:ascii="Times New Roman" w:hAnsi="Times New Roman"/>
        </w:rPr>
        <w:t xml:space="preserve">here </w:t>
      </w:r>
      <w:r w:rsidR="00BD3654" w:rsidRPr="00187E01">
        <w:rPr>
          <w:rFonts w:ascii="Times New Roman" w:hAnsi="Times New Roman"/>
          <w:i/>
        </w:rPr>
        <w:t>a</w:t>
      </w:r>
      <w:r w:rsidR="00BD3654" w:rsidRPr="00187E01">
        <w:rPr>
          <w:rFonts w:ascii="Times New Roman" w:hAnsi="Times New Roman"/>
        </w:rPr>
        <w:t xml:space="preserve"> is the crack length, </w:t>
      </w:r>
      <w:r w:rsidR="00BD3654" w:rsidRPr="00187E01">
        <w:rPr>
          <w:rFonts w:ascii="Times New Roman" w:hAnsi="Times New Roman"/>
          <w:i/>
        </w:rPr>
        <w:t>N</w:t>
      </w:r>
      <w:r w:rsidR="00BD3654" w:rsidRPr="00187E01">
        <w:rPr>
          <w:rFonts w:ascii="Times New Roman" w:hAnsi="Times New Roman"/>
        </w:rPr>
        <w:t xml:space="preserve"> is the number of cycles, </w:t>
      </w:r>
      <m:oMath>
        <m:r>
          <w:rPr>
            <w:rFonts w:ascii="Cambria Math" w:hAnsi="Cambria Math"/>
          </w:rPr>
          <m:t>∆K</m:t>
        </m:r>
      </m:oMath>
      <w:r w:rsidR="00BD3654" w:rsidRPr="00187E01" w:rsidDel="00590888">
        <w:rPr>
          <w:rFonts w:ascii="Times New Roman" w:hAnsi="Times New Roman"/>
        </w:rPr>
        <w:t xml:space="preserve"> </w:t>
      </w:r>
      <w:r w:rsidR="00BD3654" w:rsidRPr="00187E01">
        <w:rPr>
          <w:rFonts w:ascii="Times New Roman" w:hAnsi="Times New Roman"/>
        </w:rPr>
        <w:t xml:space="preserve">is the change in the stress intensity factor, </w:t>
      </w:r>
      <w:r w:rsidR="00BD3654" w:rsidRPr="00187E01">
        <w:rPr>
          <w:rFonts w:ascii="Times New Roman" w:hAnsi="Times New Roman"/>
          <w:i/>
        </w:rPr>
        <w:t>C</w:t>
      </w:r>
      <w:r w:rsidR="00BD3654" w:rsidRPr="00187E01">
        <w:rPr>
          <w:rFonts w:ascii="Times New Roman" w:hAnsi="Times New Roman"/>
        </w:rPr>
        <w:t xml:space="preserve"> and </w:t>
      </w:r>
      <w:r w:rsidR="00BD3654" w:rsidRPr="00187E01">
        <w:rPr>
          <w:rFonts w:ascii="Times New Roman" w:hAnsi="Times New Roman"/>
          <w:i/>
        </w:rPr>
        <w:t>m</w:t>
      </w:r>
      <w:r w:rsidR="00BD3654" w:rsidRPr="00187E01">
        <w:rPr>
          <w:rFonts w:ascii="Times New Roman" w:hAnsi="Times New Roman"/>
        </w:rPr>
        <w:t xml:space="preserve"> are constants, </w:t>
      </w:r>
      <w:r w:rsidR="00BD3654" w:rsidRPr="00187E01">
        <w:rPr>
          <w:rFonts w:ascii="Times New Roman" w:hAnsi="Times New Roman"/>
          <w:i/>
        </w:rPr>
        <w:t>U</w:t>
      </w:r>
      <w:r w:rsidR="00BD3654" w:rsidRPr="00187E01">
        <w:rPr>
          <w:rFonts w:ascii="Times New Roman" w:hAnsi="Times New Roman"/>
        </w:rPr>
        <w:t xml:space="preserve"> is the Elber constant, and </w:t>
      </w:r>
      <w:r w:rsidR="00BD3654" w:rsidRPr="00187E01">
        <w:rPr>
          <w:rFonts w:ascii="Times New Roman" w:hAnsi="Times New Roman"/>
          <w:i/>
        </w:rPr>
        <w:t xml:space="preserve">R </w:t>
      </w:r>
      <w:r w:rsidR="00BD3654" w:rsidRPr="00187E01">
        <w:rPr>
          <w:rFonts w:ascii="Times New Roman" w:hAnsi="Times New Roman"/>
        </w:rPr>
        <w:t>is the loading ratio. The change in the stress intensity factor (</w:t>
      </w:r>
      <m:oMath>
        <m:r>
          <w:rPr>
            <w:rFonts w:ascii="Cambria Math" w:hAnsi="Cambria Math"/>
          </w:rPr>
          <m:t>∆K</m:t>
        </m:r>
      </m:oMath>
      <w:r w:rsidR="00BD3654" w:rsidRPr="00187E01">
        <w:rPr>
          <w:rFonts w:ascii="Times New Roman" w:hAnsi="Times New Roman"/>
        </w:rPr>
        <w:t>) is equal to the difference between the minimum stress intensity factor (</w:t>
      </w:r>
      <w:r w:rsidR="00BD3654" w:rsidRPr="00187E01">
        <w:rPr>
          <w:rFonts w:ascii="Times New Roman" w:hAnsi="Times New Roman"/>
          <w:i/>
        </w:rPr>
        <w:t>K</w:t>
      </w:r>
      <w:r w:rsidR="00BD3654" w:rsidRPr="00187E01">
        <w:rPr>
          <w:rFonts w:ascii="Times New Roman" w:hAnsi="Times New Roman"/>
          <w:i/>
          <w:vertAlign w:val="subscript"/>
        </w:rPr>
        <w:t>min</w:t>
      </w:r>
      <w:r w:rsidR="00BD3654" w:rsidRPr="00187E01">
        <w:rPr>
          <w:rFonts w:ascii="Times New Roman" w:hAnsi="Times New Roman"/>
        </w:rPr>
        <w:t>) and the maximum value (</w:t>
      </w:r>
      <w:r w:rsidR="00BD3654" w:rsidRPr="00187E01">
        <w:rPr>
          <w:rFonts w:ascii="Times New Roman" w:hAnsi="Times New Roman"/>
          <w:i/>
        </w:rPr>
        <w:t>K</w:t>
      </w:r>
      <w:r w:rsidR="00BD3654" w:rsidRPr="00187E01">
        <w:rPr>
          <w:rFonts w:ascii="Times New Roman" w:hAnsi="Times New Roman"/>
          <w:i/>
          <w:vertAlign w:val="subscript"/>
        </w:rPr>
        <w:t>max</w:t>
      </w:r>
      <w:r w:rsidR="00BD3654" w:rsidRPr="00187E01">
        <w:rPr>
          <w:rFonts w:ascii="Times New Roman" w:hAnsi="Times New Roman"/>
        </w:rPr>
        <w:t>).</w:t>
      </w:r>
    </w:p>
    <w:p w14:paraId="0AB925A1" w14:textId="77777777" w:rsidR="00BD3654" w:rsidRPr="00187E01" w:rsidRDefault="003D49B2" w:rsidP="00BD3654">
      <w:pPr>
        <w:rPr>
          <w:rFonts w:ascii="Times New Roman" w:hAnsi="Times New Roman"/>
        </w:rPr>
      </w:pPr>
      <w:r>
        <w:rPr>
          <w:rFonts w:ascii="Times New Roman" w:hAnsi="Times New Roman"/>
        </w:rPr>
        <w:tab/>
      </w:r>
    </w:p>
    <w:p w14:paraId="7BE548DC" w14:textId="53A118A9" w:rsidR="00BD3654" w:rsidRPr="007440F9" w:rsidRDefault="00BD3654" w:rsidP="003D49B2">
      <w:pPr>
        <w:ind w:firstLine="360"/>
        <w:rPr>
          <w:rFonts w:ascii="Times New Roman" w:hAnsi="Times New Roman"/>
        </w:rPr>
      </w:pPr>
      <w:r w:rsidRPr="00187E01">
        <w:rPr>
          <w:rFonts w:ascii="Times New Roman" w:hAnsi="Times New Roman"/>
        </w:rPr>
        <w:t>We propose a workflow (</w:t>
      </w:r>
      <w:r w:rsidR="00EA6DAF">
        <w:rPr>
          <w:rFonts w:ascii="Times New Roman" w:hAnsi="Times New Roman"/>
        </w:rPr>
        <w:fldChar w:fldCharType="begin"/>
      </w:r>
      <w:r w:rsidR="00EA6DAF">
        <w:rPr>
          <w:rFonts w:ascii="Times New Roman" w:hAnsi="Times New Roman"/>
        </w:rPr>
        <w:instrText xml:space="preserve"> REF _Ref508218989 \h </w:instrText>
      </w:r>
      <w:r w:rsidR="00EA6DAF">
        <w:rPr>
          <w:rFonts w:ascii="Times New Roman" w:hAnsi="Times New Roman"/>
        </w:rPr>
      </w:r>
      <w:r w:rsidR="00EA6DAF">
        <w:rPr>
          <w:rFonts w:ascii="Times New Roman" w:hAnsi="Times New Roman"/>
        </w:rPr>
        <w:fldChar w:fldCharType="separate"/>
      </w:r>
      <w:r w:rsidR="00073517">
        <w:t xml:space="preserve">Figure </w:t>
      </w:r>
      <w:r w:rsidR="00073517">
        <w:rPr>
          <w:noProof/>
        </w:rPr>
        <w:t>32</w:t>
      </w:r>
      <w:r w:rsidR="00EA6DAF">
        <w:rPr>
          <w:rFonts w:ascii="Times New Roman" w:hAnsi="Times New Roman"/>
        </w:rPr>
        <w:fldChar w:fldCharType="end"/>
      </w:r>
      <w:r w:rsidR="006E0D3F">
        <w:rPr>
          <w:rFonts w:ascii="Times New Roman" w:hAnsi="Times New Roman"/>
        </w:rPr>
        <w:t>32</w:t>
      </w:r>
      <w:r w:rsidRPr="00187E01">
        <w:rPr>
          <w:rFonts w:ascii="Times New Roman" w:hAnsi="Times New Roman"/>
        </w:rPr>
        <w:t>) to tune the modified Paris’ law. The modified Paris’ law has three unknowns (</w:t>
      </w:r>
      <w:r w:rsidRPr="00187E01">
        <w:rPr>
          <w:rFonts w:ascii="Times New Roman" w:hAnsi="Times New Roman"/>
          <w:i/>
        </w:rPr>
        <w:t>m, C</w:t>
      </w:r>
      <w:r w:rsidRPr="00187E01">
        <w:rPr>
          <w:rFonts w:ascii="Times New Roman" w:hAnsi="Times New Roman"/>
        </w:rPr>
        <w:t xml:space="preserve">, and initial crack length </w:t>
      </w:r>
      <w:r w:rsidRPr="00187E01">
        <w:rPr>
          <w:rFonts w:ascii="Times New Roman" w:hAnsi="Times New Roman"/>
          <w:i/>
        </w:rPr>
        <w:t>a</w:t>
      </w:r>
      <w:r w:rsidRPr="00187E01">
        <w:rPr>
          <w:rFonts w:ascii="Times New Roman" w:hAnsi="Times New Roman"/>
          <w:i/>
          <w:vertAlign w:val="subscript"/>
        </w:rPr>
        <w:t>i</w:t>
      </w:r>
      <w:r w:rsidRPr="00187E01">
        <w:rPr>
          <w:rFonts w:ascii="Times New Roman" w:hAnsi="Times New Roman"/>
        </w:rPr>
        <w:t xml:space="preserve">).  The typical range of </w:t>
      </w:r>
      <w:r w:rsidRPr="00187E01">
        <w:rPr>
          <w:rFonts w:ascii="Times New Roman" w:hAnsi="Times New Roman"/>
          <w:i/>
        </w:rPr>
        <w:t>m</w:t>
      </w:r>
      <w:r w:rsidRPr="00187E01">
        <w:rPr>
          <w:rFonts w:ascii="Times New Roman" w:hAnsi="Times New Roman"/>
        </w:rPr>
        <w:t xml:space="preserve"> is from 0.01 to 30, that of </w:t>
      </w:r>
      <w:r w:rsidRPr="00187E01">
        <w:rPr>
          <w:rFonts w:ascii="Times New Roman" w:hAnsi="Times New Roman"/>
          <w:i/>
        </w:rPr>
        <w:t>C</w:t>
      </w:r>
      <w:r w:rsidRPr="00187E01">
        <w:rPr>
          <w:rFonts w:ascii="Times New Roman" w:hAnsi="Times New Roman"/>
        </w:rPr>
        <w:t xml:space="preserve"> is from (10</w:t>
      </w:r>
      <w:r w:rsidRPr="00187E01">
        <w:rPr>
          <w:rFonts w:ascii="Times New Roman" w:hAnsi="Times New Roman"/>
          <w:vertAlign w:val="superscript"/>
        </w:rPr>
        <w:t>-1</w:t>
      </w:r>
      <w:r w:rsidRPr="00187E01">
        <w:rPr>
          <w:rFonts w:ascii="Times New Roman" w:hAnsi="Times New Roman"/>
        </w:rPr>
        <w:t xml:space="preserve"> to 10</w:t>
      </w:r>
      <w:r w:rsidRPr="00187E01">
        <w:rPr>
          <w:rFonts w:ascii="Times New Roman" w:hAnsi="Times New Roman"/>
          <w:vertAlign w:val="superscript"/>
        </w:rPr>
        <w:t>-25</w:t>
      </w:r>
      <w:r w:rsidRPr="00187E01">
        <w:rPr>
          <w:rFonts w:ascii="Times New Roman" w:hAnsi="Times New Roman"/>
        </w:rPr>
        <w:t xml:space="preserve">) </w:t>
      </w:r>
      <m:oMath>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[m√Mpa]</m:t>
                </m:r>
              </m:e>
              <m:sup>
                <m:r>
                  <w:rPr>
                    <w:rFonts w:ascii="Cambria Math" w:hAnsi="Cambria Math"/>
                  </w:rPr>
                  <m:t>m</m:t>
                </m:r>
              </m:sup>
            </m:sSup>
          </m:den>
        </m:f>
      </m:oMath>
      <w:r w:rsidR="00BC3978">
        <w:rPr>
          <w:rFonts w:ascii="Times New Roman" w:eastAsiaTheme="minorEastAsia" w:hAnsi="Times New Roman"/>
        </w:rPr>
        <w:t xml:space="preserve">, </w:t>
      </w:r>
      <w:r w:rsidRPr="00187E01">
        <w:rPr>
          <w:rFonts w:ascii="Times New Roman" w:eastAsiaTheme="minorEastAsia" w:hAnsi="Times New Roman"/>
        </w:rPr>
        <w:t>and the initial crack length is from 0.01 mm to 0.2 mm. The unknown parameters are determined as follows:</w:t>
      </w:r>
      <w:r w:rsidRPr="00187E01">
        <w:rPr>
          <w:rFonts w:ascii="Times New Roman" w:hAnsi="Times New Roman"/>
        </w:rPr>
        <w:t xml:space="preserve"> </w:t>
      </w:r>
    </w:p>
    <w:p w14:paraId="26290E2E" w14:textId="77777777" w:rsidR="00BD3654" w:rsidRPr="007440F9" w:rsidRDefault="00BD3654" w:rsidP="00BD3654">
      <w:pPr>
        <w:pStyle w:val="ListParagraph"/>
        <w:numPr>
          <w:ilvl w:val="0"/>
          <w:numId w:val="9"/>
        </w:numPr>
      </w:pPr>
      <w:r w:rsidRPr="007440F9">
        <w:t>The fracture toughness (</w:t>
      </w:r>
      <w:r w:rsidRPr="007440F9">
        <w:rPr>
          <w:i/>
        </w:rPr>
        <w:t>K</w:t>
      </w:r>
      <w:r w:rsidRPr="007440F9">
        <w:rPr>
          <w:i/>
          <w:vertAlign w:val="subscript"/>
        </w:rPr>
        <w:t>IC</w:t>
      </w:r>
      <w:r w:rsidRPr="007440F9">
        <w:t xml:space="preserve">) of a sample is assigned using the data available in the literature. Our study </w:t>
      </w:r>
      <w:r w:rsidRPr="00AD65DD">
        <w:rPr>
          <w:noProof/>
        </w:rPr>
        <w:t>is based</w:t>
      </w:r>
      <w:r w:rsidRPr="007440F9">
        <w:t xml:space="preserve"> on Tennessee sandstone whose fracture toughness was reported by Atkinson (1979). </w:t>
      </w:r>
    </w:p>
    <w:p w14:paraId="1011CC50" w14:textId="77777777" w:rsidR="00BD3654" w:rsidRPr="007440F9" w:rsidRDefault="00BD3654" w:rsidP="00BD3654">
      <w:pPr>
        <w:pStyle w:val="ListParagraph"/>
        <w:numPr>
          <w:ilvl w:val="0"/>
          <w:numId w:val="9"/>
        </w:numPr>
      </w:pPr>
      <w:r w:rsidRPr="007440F9">
        <w:lastRenderedPageBreak/>
        <w:t>The acceptable range of each unknown parameter in the modified Paris’ law is determined (</w:t>
      </w:r>
      <w:r w:rsidRPr="007440F9">
        <w:rPr>
          <w:i/>
        </w:rPr>
        <w:t>C</w:t>
      </w:r>
      <w:r w:rsidRPr="007440F9">
        <w:t xml:space="preserve">, </w:t>
      </w:r>
      <w:r w:rsidRPr="007440F9">
        <w:rPr>
          <w:i/>
        </w:rPr>
        <w:t>m</w:t>
      </w:r>
      <w:r w:rsidRPr="007440F9">
        <w:t xml:space="preserve">, and </w:t>
      </w:r>
      <w:r w:rsidRPr="007440F9">
        <w:rPr>
          <w:i/>
        </w:rPr>
        <w:t>a</w:t>
      </w:r>
      <w:r w:rsidRPr="007440F9">
        <w:rPr>
          <w:i/>
          <w:vertAlign w:val="subscript"/>
        </w:rPr>
        <w:t>i</w:t>
      </w:r>
      <w:r w:rsidRPr="007440F9">
        <w:t>) based on the data available in the literature. A combination of (</w:t>
      </w:r>
      <w:r w:rsidRPr="007440F9">
        <w:rPr>
          <w:i/>
        </w:rPr>
        <w:t>C,m, ai</w:t>
      </w:r>
      <w:r w:rsidRPr="007440F9">
        <w:t>) are picked from this range to begin.</w:t>
      </w:r>
    </w:p>
    <w:p w14:paraId="15D7C520" w14:textId="4B35865F" w:rsidR="00BD3654" w:rsidRPr="007440F9" w:rsidRDefault="00BD3654" w:rsidP="00BD3654">
      <w:pPr>
        <w:pStyle w:val="ListParagraph"/>
        <w:numPr>
          <w:ilvl w:val="0"/>
          <w:numId w:val="9"/>
        </w:numPr>
      </w:pPr>
      <w:r w:rsidRPr="007440F9">
        <w:t xml:space="preserve">The highest </w:t>
      </w:r>
      <w:r w:rsidRPr="009059BA">
        <w:rPr>
          <w:noProof/>
        </w:rPr>
        <w:t>effective</w:t>
      </w:r>
      <w:r w:rsidRPr="007440F9">
        <w:t xml:space="preserve"> stress in each cycle is used to determine the crack growth in each </w:t>
      </w:r>
      <w:r w:rsidRPr="009059BA">
        <w:rPr>
          <w:noProof/>
        </w:rPr>
        <w:t>cycle</w:t>
      </w:r>
      <w:r w:rsidRPr="007440F9">
        <w:t xml:space="preserve"> using the Paris’ law (Eq. </w:t>
      </w:r>
      <w:r w:rsidR="00F54987">
        <w:t>9</w:t>
      </w:r>
      <w:r w:rsidRPr="007440F9">
        <w:t>). We determine the crack growth for Sample 3 in our study until breakdown cycle. (</w:t>
      </w:r>
      <w:r w:rsidR="009E70A1">
        <w:fldChar w:fldCharType="begin"/>
      </w:r>
      <w:r w:rsidR="009E70A1">
        <w:instrText xml:space="preserve"> REF _Ref508276881 \h </w:instrText>
      </w:r>
      <w:r w:rsidR="009E70A1">
        <w:fldChar w:fldCharType="separate"/>
      </w:r>
      <w:r w:rsidR="00073517">
        <w:t xml:space="preserve">Table </w:t>
      </w:r>
      <w:r w:rsidR="00073517">
        <w:rPr>
          <w:noProof/>
        </w:rPr>
        <w:t>4</w:t>
      </w:r>
      <w:r w:rsidR="009E70A1">
        <w:fldChar w:fldCharType="end"/>
      </w:r>
      <w:r w:rsidRPr="007440F9">
        <w:t>)</w:t>
      </w:r>
    </w:p>
    <w:p w14:paraId="11B2089C" w14:textId="77777777" w:rsidR="00BD3654" w:rsidRPr="007440F9" w:rsidRDefault="00BD3654" w:rsidP="00BD3654">
      <w:pPr>
        <w:pStyle w:val="ListParagraph"/>
        <w:numPr>
          <w:ilvl w:val="0"/>
          <w:numId w:val="9"/>
        </w:numPr>
      </w:pPr>
      <w:r w:rsidRPr="007440F9">
        <w:t>The stress intensity factor at the breakdown cycle and the maximum breakdown pressure are used to determine the effective breakdown stress intensity (</w:t>
      </w:r>
      <w:r w:rsidRPr="007440F9">
        <w:rPr>
          <w:i/>
        </w:rPr>
        <w:t>K</w:t>
      </w:r>
      <w:r w:rsidRPr="007440F9">
        <w:rPr>
          <w:i/>
          <w:vertAlign w:val="subscript"/>
        </w:rPr>
        <w:t>b</w:t>
      </w:r>
      <w:r w:rsidRPr="007440F9">
        <w:t>). The effective breakdown stress intensity factor in our study is set equal to the first mode intensity factor (</w:t>
      </w:r>
      <w:r w:rsidRPr="007440F9">
        <w:rPr>
          <w:i/>
        </w:rPr>
        <w:t>K</w:t>
      </w:r>
      <w:r w:rsidRPr="007440F9">
        <w:rPr>
          <w:i/>
          <w:vertAlign w:val="subscript"/>
        </w:rPr>
        <w:t>I</w:t>
      </w:r>
      <w:r w:rsidRPr="007440F9">
        <w:t xml:space="preserve">). </w:t>
      </w:r>
    </w:p>
    <w:p w14:paraId="7601140C" w14:textId="77777777" w:rsidR="00BD3654" w:rsidRPr="007440F9" w:rsidRDefault="00BD3654" w:rsidP="00BD3654">
      <w:pPr>
        <w:pStyle w:val="ListParagraph"/>
        <w:numPr>
          <w:ilvl w:val="0"/>
          <w:numId w:val="9"/>
        </w:numPr>
      </w:pPr>
      <w:r w:rsidRPr="007440F9">
        <w:rPr>
          <w:i/>
        </w:rPr>
        <w:t>K</w:t>
      </w:r>
      <w:r w:rsidRPr="007440F9">
        <w:rPr>
          <w:i/>
          <w:vertAlign w:val="subscript"/>
        </w:rPr>
        <w:t>b</w:t>
      </w:r>
      <w:r w:rsidRPr="007440F9">
        <w:t xml:space="preserve"> </w:t>
      </w:r>
      <w:r w:rsidRPr="00AD65DD">
        <w:rPr>
          <w:noProof/>
        </w:rPr>
        <w:t>is compared</w:t>
      </w:r>
      <w:r w:rsidRPr="007440F9">
        <w:t xml:space="preserve"> to </w:t>
      </w:r>
      <w:r w:rsidRPr="007440F9">
        <w:rPr>
          <w:i/>
        </w:rPr>
        <w:t>K</w:t>
      </w:r>
      <w:r w:rsidRPr="007440F9">
        <w:rPr>
          <w:i/>
          <w:vertAlign w:val="subscript"/>
        </w:rPr>
        <w:t>IC</w:t>
      </w:r>
      <w:r w:rsidRPr="007440F9">
        <w:t>. If they are not equal, then the unknown parameters (</w:t>
      </w:r>
      <w:r w:rsidRPr="007440F9">
        <w:rPr>
          <w:i/>
        </w:rPr>
        <w:t>C</w:t>
      </w:r>
      <w:r w:rsidRPr="007440F9">
        <w:t xml:space="preserve">, </w:t>
      </w:r>
      <w:r w:rsidRPr="007440F9">
        <w:rPr>
          <w:i/>
        </w:rPr>
        <w:t>m</w:t>
      </w:r>
      <w:r w:rsidRPr="007440F9">
        <w:t xml:space="preserve">, and </w:t>
      </w:r>
      <w:r w:rsidRPr="007440F9">
        <w:rPr>
          <w:i/>
        </w:rPr>
        <w:t>a</w:t>
      </w:r>
      <w:r w:rsidRPr="007440F9">
        <w:rPr>
          <w:i/>
          <w:vertAlign w:val="subscript"/>
        </w:rPr>
        <w:t>i</w:t>
      </w:r>
      <w:r w:rsidRPr="007440F9">
        <w:t>) are changed</w:t>
      </w:r>
      <w:r w:rsidR="00BC3978">
        <w:t>,</w:t>
      </w:r>
      <w:r w:rsidRPr="007440F9">
        <w:t xml:space="preserve"> and steps 3,4 </w:t>
      </w:r>
      <w:r w:rsidRPr="009059BA">
        <w:rPr>
          <w:noProof/>
        </w:rPr>
        <w:t>are repeated</w:t>
      </w:r>
      <w:r w:rsidRPr="007440F9">
        <w:t xml:space="preserve"> until</w:t>
      </w:r>
      <w:r w:rsidRPr="007440F9">
        <w:rPr>
          <w:i/>
        </w:rPr>
        <w:t xml:space="preserve"> K</w:t>
      </w:r>
      <w:r w:rsidRPr="007440F9">
        <w:rPr>
          <w:i/>
          <w:vertAlign w:val="subscript"/>
        </w:rPr>
        <w:t>b</w:t>
      </w:r>
      <w:r w:rsidRPr="007440F9">
        <w:t xml:space="preserve"> becomes </w:t>
      </w:r>
      <w:r w:rsidRPr="009059BA">
        <w:rPr>
          <w:noProof/>
        </w:rPr>
        <w:t>equal</w:t>
      </w:r>
      <w:r w:rsidRPr="007440F9">
        <w:t xml:space="preserve"> to </w:t>
      </w:r>
      <w:r w:rsidRPr="007440F9">
        <w:rPr>
          <w:i/>
        </w:rPr>
        <w:t>K</w:t>
      </w:r>
      <w:r w:rsidRPr="007440F9">
        <w:rPr>
          <w:i/>
          <w:vertAlign w:val="subscript"/>
        </w:rPr>
        <w:t>IC</w:t>
      </w:r>
      <w:r w:rsidRPr="007440F9">
        <w:t xml:space="preserve"> at the breakdown pressure and breakdown cycle. The combination of the unknown parameters whose corresponding </w:t>
      </w:r>
      <w:r w:rsidRPr="007440F9">
        <w:rPr>
          <w:i/>
        </w:rPr>
        <w:t>K</w:t>
      </w:r>
      <w:r w:rsidRPr="007440F9">
        <w:rPr>
          <w:i/>
          <w:vertAlign w:val="subscript"/>
        </w:rPr>
        <w:t>b</w:t>
      </w:r>
      <w:r w:rsidRPr="007440F9">
        <w:t xml:space="preserve"> is equal to </w:t>
      </w:r>
      <w:r w:rsidRPr="007440F9">
        <w:rPr>
          <w:i/>
        </w:rPr>
        <w:t>K</w:t>
      </w:r>
      <w:r w:rsidRPr="007440F9">
        <w:rPr>
          <w:i/>
          <w:vertAlign w:val="subscript"/>
        </w:rPr>
        <w:t>IC</w:t>
      </w:r>
      <w:r w:rsidRPr="007440F9">
        <w:t xml:space="preserve"> defines a tuned Paris’ law. </w:t>
      </w:r>
    </w:p>
    <w:p w14:paraId="226B0639" w14:textId="25161B09" w:rsidR="00BD3654" w:rsidRDefault="00BD3654" w:rsidP="00BD3654"/>
    <w:p w14:paraId="5C17ED34" w14:textId="5933BD93" w:rsidR="00FA413B" w:rsidRDefault="00FA413B" w:rsidP="00BD3654"/>
    <w:p w14:paraId="30FC939C" w14:textId="64B78E07" w:rsidR="00FA413B" w:rsidRDefault="00FA413B" w:rsidP="00BD3654"/>
    <w:p w14:paraId="70D091E2" w14:textId="77777777" w:rsidR="00FA413B" w:rsidRDefault="00FA413B" w:rsidP="00BD3654"/>
    <w:p w14:paraId="7EDA87E7" w14:textId="77777777" w:rsidR="00BD3654" w:rsidRDefault="00BD3654" w:rsidP="00FD1043">
      <w:pPr>
        <w:keepNext/>
        <w:jc w:val="center"/>
      </w:pPr>
      <w:r>
        <w:rPr>
          <w:noProof/>
          <w:lang w:bidi="ar-SA"/>
        </w:rPr>
        <w:lastRenderedPageBreak/>
        <w:drawing>
          <wp:inline distT="0" distB="0" distL="0" distR="0" wp14:anchorId="050BEC65" wp14:editId="40B67F56">
            <wp:extent cx="7288448" cy="3903089"/>
            <wp:effectExtent l="0" t="2857" r="5397" b="5398"/>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rot="16200000">
                      <a:off x="0" y="0"/>
                      <a:ext cx="7306124" cy="3912555"/>
                    </a:xfrm>
                    <a:prstGeom prst="rect">
                      <a:avLst/>
                    </a:prstGeom>
                  </pic:spPr>
                </pic:pic>
              </a:graphicData>
            </a:graphic>
          </wp:inline>
        </w:drawing>
      </w:r>
    </w:p>
    <w:p w14:paraId="209CA8E6" w14:textId="1DF48B61" w:rsidR="00BD3654" w:rsidRDefault="00BD3654" w:rsidP="00FD1043">
      <w:pPr>
        <w:pStyle w:val="Caption"/>
        <w:jc w:val="center"/>
        <w:rPr>
          <w:szCs w:val="24"/>
        </w:rPr>
      </w:pPr>
      <w:bookmarkStart w:id="115" w:name="_Ref508218989"/>
      <w:bookmarkStart w:id="116" w:name="_Toc513306787"/>
      <w:r>
        <w:t xml:space="preserve">Figure </w:t>
      </w:r>
      <w:fldSimple w:instr=" SEQ Figure \* ARABIC ">
        <w:r w:rsidR="00073517">
          <w:rPr>
            <w:noProof/>
          </w:rPr>
          <w:t>32</w:t>
        </w:r>
      </w:fldSimple>
      <w:bookmarkEnd w:id="115"/>
      <w:r>
        <w:t xml:space="preserve"> </w:t>
      </w:r>
      <w:r w:rsidR="006E0D3F">
        <w:t>–</w:t>
      </w:r>
      <w:r>
        <w:t xml:space="preserve"> </w:t>
      </w:r>
      <w:r w:rsidRPr="00634AA8">
        <w:rPr>
          <w:szCs w:val="24"/>
        </w:rPr>
        <w:t>Flowchart to determine the unknown parameters (</w:t>
      </w:r>
      <w:r w:rsidRPr="00634AA8">
        <w:rPr>
          <w:i/>
          <w:szCs w:val="24"/>
        </w:rPr>
        <w:t>C</w:t>
      </w:r>
      <w:r w:rsidRPr="00634AA8">
        <w:rPr>
          <w:szCs w:val="24"/>
        </w:rPr>
        <w:t xml:space="preserve">, </w:t>
      </w:r>
      <w:r w:rsidRPr="00634AA8">
        <w:rPr>
          <w:i/>
          <w:szCs w:val="24"/>
        </w:rPr>
        <w:t>m</w:t>
      </w:r>
      <w:r w:rsidRPr="00634AA8">
        <w:rPr>
          <w:szCs w:val="24"/>
        </w:rPr>
        <w:t xml:space="preserve">, and </w:t>
      </w:r>
      <w:r w:rsidRPr="00634AA8">
        <w:rPr>
          <w:i/>
          <w:szCs w:val="24"/>
        </w:rPr>
        <w:t>a</w:t>
      </w:r>
      <w:r w:rsidRPr="00634AA8">
        <w:rPr>
          <w:i/>
          <w:szCs w:val="24"/>
          <w:vertAlign w:val="subscript"/>
        </w:rPr>
        <w:t>i</w:t>
      </w:r>
      <w:r w:rsidRPr="00634AA8">
        <w:rPr>
          <w:szCs w:val="24"/>
        </w:rPr>
        <w:t xml:space="preserve"> ) in the modified Paris’ law (Eq. </w:t>
      </w:r>
      <w:r w:rsidR="00397F7E">
        <w:rPr>
          <w:szCs w:val="24"/>
        </w:rPr>
        <w:t>9</w:t>
      </w:r>
      <w:r w:rsidRPr="00634AA8">
        <w:rPr>
          <w:szCs w:val="24"/>
        </w:rPr>
        <w:t xml:space="preserve">). The tuned model, whose accuracy </w:t>
      </w:r>
      <w:r w:rsidRPr="00AD65DD">
        <w:rPr>
          <w:noProof/>
          <w:szCs w:val="24"/>
        </w:rPr>
        <w:t>is tested</w:t>
      </w:r>
      <w:r w:rsidRPr="00634AA8">
        <w:rPr>
          <w:szCs w:val="24"/>
        </w:rPr>
        <w:t xml:space="preserve"> for Sample 4, helps us to predict the breakdown pressure and cycle.</w:t>
      </w:r>
      <w:bookmarkEnd w:id="116"/>
    </w:p>
    <w:p w14:paraId="2D694684" w14:textId="3AC30394" w:rsidR="00FA413B" w:rsidRDefault="00FA413B" w:rsidP="00FA413B"/>
    <w:p w14:paraId="35083C53" w14:textId="77777777" w:rsidR="009C23ED" w:rsidRDefault="00D1524F" w:rsidP="00EF1254">
      <w:pPr>
        <w:pStyle w:val="Heading1"/>
      </w:pPr>
      <w:bookmarkStart w:id="117" w:name="_Toc513799890"/>
      <w:r>
        <w:lastRenderedPageBreak/>
        <w:t>Chapter 6</w:t>
      </w:r>
      <w:r w:rsidR="004A1AA6">
        <w:t xml:space="preserve">: </w:t>
      </w:r>
      <w:r w:rsidR="009C23ED">
        <w:t>Predict</w:t>
      </w:r>
      <w:r w:rsidR="00A403FD">
        <w:t>ing</w:t>
      </w:r>
      <w:r w:rsidR="009C23ED">
        <w:t xml:space="preserve"> breakdown pressure and breakdown cycle in cycling fracturing</w:t>
      </w:r>
      <w:bookmarkEnd w:id="117"/>
    </w:p>
    <w:p w14:paraId="17FEFB8B" w14:textId="72B3B61F" w:rsidR="00BD3654" w:rsidRPr="00187E01" w:rsidRDefault="00BD3654" w:rsidP="003D49B2">
      <w:pPr>
        <w:ind w:firstLine="720"/>
        <w:rPr>
          <w:rFonts w:ascii="Times New Roman" w:hAnsi="Times New Roman"/>
        </w:rPr>
      </w:pPr>
      <w:r w:rsidRPr="00187E01">
        <w:rPr>
          <w:rFonts w:ascii="Times New Roman" w:hAnsi="Times New Roman"/>
        </w:rPr>
        <w:t xml:space="preserve">We use the modified Paris’ law to predict the breakdown pressure and the </w:t>
      </w:r>
      <w:r w:rsidRPr="00AD65DD">
        <w:rPr>
          <w:rFonts w:ascii="Times New Roman" w:hAnsi="Times New Roman"/>
          <w:noProof/>
        </w:rPr>
        <w:t>cycle</w:t>
      </w:r>
      <w:r w:rsidRPr="00187E01">
        <w:rPr>
          <w:rFonts w:ascii="Times New Roman" w:hAnsi="Times New Roman"/>
        </w:rPr>
        <w:t xml:space="preserve"> for Tennessee sandstone samples. The unknown parameters (</w:t>
      </w:r>
      <w:r w:rsidRPr="00187E01">
        <w:rPr>
          <w:rFonts w:ascii="Times New Roman" w:hAnsi="Times New Roman"/>
          <w:i/>
        </w:rPr>
        <w:t>C</w:t>
      </w:r>
      <w:r w:rsidRPr="00187E01">
        <w:rPr>
          <w:rFonts w:ascii="Times New Roman" w:hAnsi="Times New Roman"/>
        </w:rPr>
        <w:t xml:space="preserve">, </w:t>
      </w:r>
      <w:r w:rsidRPr="00187E01">
        <w:rPr>
          <w:rFonts w:ascii="Times New Roman" w:hAnsi="Times New Roman"/>
          <w:i/>
        </w:rPr>
        <w:t>m</w:t>
      </w:r>
      <w:r w:rsidRPr="00187E01">
        <w:rPr>
          <w:rFonts w:ascii="Times New Roman" w:hAnsi="Times New Roman"/>
        </w:rPr>
        <w:t xml:space="preserve">, and </w:t>
      </w:r>
      <w:r w:rsidRPr="00187E01">
        <w:rPr>
          <w:rFonts w:ascii="Times New Roman" w:hAnsi="Times New Roman"/>
          <w:i/>
        </w:rPr>
        <w:t>a</w:t>
      </w:r>
      <w:r w:rsidRPr="00187E01">
        <w:rPr>
          <w:rFonts w:ascii="Times New Roman" w:hAnsi="Times New Roman"/>
          <w:i/>
          <w:vertAlign w:val="subscript"/>
        </w:rPr>
        <w:t>i</w:t>
      </w:r>
      <w:r w:rsidRPr="00187E01">
        <w:rPr>
          <w:rFonts w:ascii="Times New Roman" w:hAnsi="Times New Roman"/>
        </w:rPr>
        <w:t>) are determined based on the proposed workflow (</w:t>
      </w:r>
      <w:r w:rsidR="00EA6DAF">
        <w:rPr>
          <w:rFonts w:ascii="Times New Roman" w:hAnsi="Times New Roman"/>
        </w:rPr>
        <w:fldChar w:fldCharType="begin"/>
      </w:r>
      <w:r w:rsidR="00EA6DAF">
        <w:rPr>
          <w:rFonts w:ascii="Times New Roman" w:hAnsi="Times New Roman"/>
        </w:rPr>
        <w:instrText xml:space="preserve"> REF _Ref508218989 \h </w:instrText>
      </w:r>
      <w:r w:rsidR="00EA6DAF">
        <w:rPr>
          <w:rFonts w:ascii="Times New Roman" w:hAnsi="Times New Roman"/>
        </w:rPr>
      </w:r>
      <w:r w:rsidR="00EA6DAF">
        <w:rPr>
          <w:rFonts w:ascii="Times New Roman" w:hAnsi="Times New Roman"/>
        </w:rPr>
        <w:fldChar w:fldCharType="separate"/>
      </w:r>
      <w:r w:rsidR="00073517">
        <w:t xml:space="preserve">Figure </w:t>
      </w:r>
      <w:r w:rsidR="00073517">
        <w:rPr>
          <w:noProof/>
        </w:rPr>
        <w:t>32</w:t>
      </w:r>
      <w:r w:rsidR="00EA6DAF">
        <w:rPr>
          <w:rFonts w:ascii="Times New Roman" w:hAnsi="Times New Roman"/>
        </w:rPr>
        <w:fldChar w:fldCharType="end"/>
      </w:r>
      <w:r w:rsidRPr="00187E01">
        <w:rPr>
          <w:rFonts w:ascii="Times New Roman" w:hAnsi="Times New Roman"/>
        </w:rPr>
        <w:t>) using the cyclic fracturing data of Sample 3. Subsequently, we use the tuned model to predict the breakdown pressure for Sample 4. The fluid pressure at each cycle and the number of cycles for Sample 4 are different from those of Sample 3. The error associated with using the tuned model is determined as follows: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9"/>
        <w:gridCol w:w="3797"/>
      </w:tblGrid>
      <w:tr w:rsidR="00BD3654" w:rsidRPr="00187E01" w14:paraId="137681FD" w14:textId="77777777" w:rsidTr="00C019F2">
        <w:trPr>
          <w:trHeight w:val="548"/>
        </w:trPr>
        <w:tc>
          <w:tcPr>
            <w:tcW w:w="4358" w:type="dxa"/>
          </w:tcPr>
          <w:p w14:paraId="2C04D099" w14:textId="77777777" w:rsidR="00BD3654" w:rsidRPr="00187E01" w:rsidRDefault="00BD3654" w:rsidP="00C019F2">
            <w:pPr>
              <w:pStyle w:val="ListParagraph"/>
              <w:ind w:left="0"/>
              <w:jc w:val="right"/>
            </w:pPr>
            <m:oMath>
              <m:r>
                <m:rPr>
                  <m:sty m:val="p"/>
                </m:rPr>
                <w:rPr>
                  <w:rFonts w:ascii="Cambria Math" w:hAnsi="Cambria Math"/>
                </w:rPr>
                <m:t>Error</m:t>
              </m:r>
              <m:r>
                <w:rPr>
                  <w:rFonts w:ascii="Cambria Math" w:hAnsi="Cambria Math"/>
                </w:rPr>
                <m:t xml:space="preserve"> (%)=</m:t>
              </m:r>
              <m:d>
                <m:dPr>
                  <m:begChr m:val="|"/>
                  <m:endChr m:val="|"/>
                  <m:ctrlPr>
                    <w:rPr>
                      <w:rFonts w:ascii="Cambria Math" w:hAnsi="Cambria Math"/>
                      <w:i/>
                    </w:rPr>
                  </m:ctrlPr>
                </m:dPr>
                <m:e>
                  <m:r>
                    <w:rPr>
                      <w:rFonts w:ascii="Cambria Math" w:hAnsi="Cambria Math"/>
                    </w:rPr>
                    <m:t xml:space="preserve"> </m:t>
                  </m:r>
                  <m:f>
                    <m:fPr>
                      <m:ctrlPr>
                        <w:rPr>
                          <w:rFonts w:ascii="Cambria Math" w:hAnsi="Cambria Math"/>
                          <w:i/>
                        </w:rPr>
                      </m:ctrlPr>
                    </m:fPr>
                    <m:num>
                      <m:sSub>
                        <m:sSubPr>
                          <m:ctrlPr>
                            <w:rPr>
                              <w:rFonts w:ascii="Cambria Math" w:eastAsiaTheme="minorHAnsi" w:hAnsi="Cambria Math"/>
                              <w:i/>
                            </w:rPr>
                          </m:ctrlPr>
                        </m:sSubPr>
                        <m:e>
                          <m:r>
                            <w:rPr>
                              <w:rFonts w:ascii="Cambria Math" w:hAnsi="Cambria Math"/>
                            </w:rPr>
                            <m:t>K</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IC</m:t>
                          </m:r>
                        </m:sub>
                      </m:sSub>
                    </m:num>
                    <m:den>
                      <m:sSub>
                        <m:sSubPr>
                          <m:ctrlPr>
                            <w:rPr>
                              <w:rFonts w:ascii="Cambria Math" w:hAnsi="Cambria Math"/>
                              <w:i/>
                            </w:rPr>
                          </m:ctrlPr>
                        </m:sSubPr>
                        <m:e>
                          <m:r>
                            <w:rPr>
                              <w:rFonts w:ascii="Cambria Math" w:hAnsi="Cambria Math"/>
                            </w:rPr>
                            <m:t>K</m:t>
                          </m:r>
                        </m:e>
                        <m:sub>
                          <m:r>
                            <w:rPr>
                              <w:rFonts w:ascii="Cambria Math" w:hAnsi="Cambria Math"/>
                            </w:rPr>
                            <m:t>IC</m:t>
                          </m:r>
                        </m:sub>
                      </m:sSub>
                    </m:den>
                  </m:f>
                </m:e>
              </m:d>
            </m:oMath>
            <w:r w:rsidRPr="00187E01">
              <w:t xml:space="preserve"> </w:t>
            </w:r>
            <w:r w:rsidRPr="00187E01">
              <w:sym w:font="Symbol" w:char="F0B4"/>
            </w:r>
            <w:r w:rsidRPr="00187E01">
              <w:t xml:space="preserve"> </w:t>
            </w:r>
            <m:oMath>
              <m:r>
                <w:rPr>
                  <w:rFonts w:ascii="Cambria Math" w:hAnsi="Cambria Math"/>
                </w:rPr>
                <m:t>100</m:t>
              </m:r>
            </m:oMath>
          </w:p>
        </w:tc>
        <w:tc>
          <w:tcPr>
            <w:tcW w:w="4282" w:type="dxa"/>
          </w:tcPr>
          <w:p w14:paraId="4FC353E6" w14:textId="77777777" w:rsidR="00BD3654" w:rsidRPr="00187E01" w:rsidRDefault="00BD3654" w:rsidP="00C019F2">
            <w:pPr>
              <w:pStyle w:val="ListParagraph"/>
              <w:ind w:left="0"/>
              <w:jc w:val="right"/>
            </w:pPr>
            <w:r w:rsidRPr="00187E01">
              <w:t>(</w:t>
            </w:r>
            <w:r w:rsidR="000B72C9">
              <w:t>10</w:t>
            </w:r>
            <w:r w:rsidRPr="00187E01">
              <w:t>)</w:t>
            </w:r>
          </w:p>
        </w:tc>
      </w:tr>
    </w:tbl>
    <w:p w14:paraId="44657BCF" w14:textId="77777777" w:rsidR="00BD3654" w:rsidRPr="00187E01" w:rsidRDefault="00BC3978" w:rsidP="00BD3654">
      <w:pPr>
        <w:rPr>
          <w:rFonts w:ascii="Times New Roman" w:hAnsi="Times New Roman"/>
        </w:rPr>
      </w:pPr>
      <w:r>
        <w:rPr>
          <w:rFonts w:ascii="Times New Roman" w:hAnsi="Times New Roman"/>
        </w:rPr>
        <w:t>W</w:t>
      </w:r>
      <w:r w:rsidR="00BD3654" w:rsidRPr="00187E01">
        <w:rPr>
          <w:rFonts w:ascii="Times New Roman" w:hAnsi="Times New Roman"/>
        </w:rPr>
        <w:t xml:space="preserve">here </w:t>
      </w:r>
      <w:r w:rsidR="00BD3654" w:rsidRPr="00187E01">
        <w:rPr>
          <w:rFonts w:ascii="Times New Roman" w:hAnsi="Times New Roman"/>
          <w:i/>
        </w:rPr>
        <w:t>K</w:t>
      </w:r>
      <w:r w:rsidR="00BD3654" w:rsidRPr="00187E01">
        <w:rPr>
          <w:rFonts w:ascii="Times New Roman" w:hAnsi="Times New Roman"/>
          <w:i/>
          <w:vertAlign w:val="subscript"/>
        </w:rPr>
        <w:t>b</w:t>
      </w:r>
      <w:r w:rsidR="00BD3654" w:rsidRPr="00187E01">
        <w:rPr>
          <w:rFonts w:ascii="Times New Roman" w:hAnsi="Times New Roman"/>
        </w:rPr>
        <w:t xml:space="preserve"> is the </w:t>
      </w:r>
      <w:r w:rsidR="00BD3654" w:rsidRPr="00634AA8">
        <w:rPr>
          <w:rFonts w:ascii="Times New Roman" w:hAnsi="Times New Roman"/>
        </w:rPr>
        <w:t xml:space="preserve">effective breakdown stress </w:t>
      </w:r>
      <w:r w:rsidR="00BD3654" w:rsidRPr="00187E01">
        <w:rPr>
          <w:rFonts w:ascii="Times New Roman" w:hAnsi="Times New Roman"/>
        </w:rPr>
        <w:t xml:space="preserve">intensity factor that is predicted using the tuned model and </w:t>
      </w:r>
      <w:r w:rsidR="00BD3654" w:rsidRPr="00187E01">
        <w:rPr>
          <w:rFonts w:ascii="Times New Roman" w:hAnsi="Times New Roman"/>
          <w:i/>
        </w:rPr>
        <w:t>K</w:t>
      </w:r>
      <w:r w:rsidR="00BD3654" w:rsidRPr="00187E01">
        <w:rPr>
          <w:rFonts w:ascii="Times New Roman" w:hAnsi="Times New Roman"/>
          <w:i/>
          <w:vertAlign w:val="subscript"/>
        </w:rPr>
        <w:t>IC</w:t>
      </w:r>
      <w:r w:rsidR="00BD3654" w:rsidRPr="00187E01">
        <w:rPr>
          <w:rFonts w:ascii="Times New Roman" w:hAnsi="Times New Roman"/>
        </w:rPr>
        <w:t xml:space="preserve"> is the fracture toughness. The predicted stress intensity factor is representative of the maximum pressure for a cycle in which the sample fails. </w:t>
      </w:r>
    </w:p>
    <w:p w14:paraId="48C71A69" w14:textId="6C679B77" w:rsidR="004C52E7" w:rsidRDefault="00525F8B" w:rsidP="00FD1043">
      <w:pPr>
        <w:rPr>
          <w:rFonts w:ascii="Times New Roman" w:hAnsi="Times New Roman"/>
        </w:rPr>
      </w:pPr>
      <w:r>
        <w:rPr>
          <w:rFonts w:ascii="Times New Roman" w:hAnsi="Times New Roman"/>
        </w:rPr>
        <w:tab/>
      </w:r>
      <w:r w:rsidR="00BD3654" w:rsidRPr="00187E01">
        <w:rPr>
          <w:rFonts w:ascii="Times New Roman" w:hAnsi="Times New Roman"/>
        </w:rPr>
        <w:t xml:space="preserve">Now, we turn to the error associated with using the tuned model to predict the breakdown pressure only for Sample 4. </w:t>
      </w:r>
      <w:r w:rsidR="00EA6DAF">
        <w:rPr>
          <w:rFonts w:ascii="Times New Roman" w:hAnsi="Times New Roman"/>
        </w:rPr>
        <w:fldChar w:fldCharType="begin"/>
      </w:r>
      <w:r w:rsidR="00EA6DAF">
        <w:rPr>
          <w:rFonts w:ascii="Times New Roman" w:hAnsi="Times New Roman"/>
        </w:rPr>
        <w:instrText xml:space="preserve"> REF _Ref508219058 \h </w:instrText>
      </w:r>
      <w:r w:rsidR="00EA6DAF">
        <w:rPr>
          <w:rFonts w:ascii="Times New Roman" w:hAnsi="Times New Roman"/>
        </w:rPr>
      </w:r>
      <w:r w:rsidR="00EA6DAF">
        <w:rPr>
          <w:rFonts w:ascii="Times New Roman" w:hAnsi="Times New Roman"/>
        </w:rPr>
        <w:fldChar w:fldCharType="separate"/>
      </w:r>
      <w:r w:rsidR="00073517">
        <w:t xml:space="preserve">Figure </w:t>
      </w:r>
      <w:r w:rsidR="00073517">
        <w:rPr>
          <w:noProof/>
        </w:rPr>
        <w:t>33</w:t>
      </w:r>
      <w:r w:rsidR="00EA6DAF">
        <w:rPr>
          <w:rFonts w:ascii="Times New Roman" w:hAnsi="Times New Roman"/>
        </w:rPr>
        <w:fldChar w:fldCharType="end"/>
      </w:r>
      <w:r w:rsidR="006E0D3F">
        <w:rPr>
          <w:rFonts w:ascii="Times New Roman" w:hAnsi="Times New Roman"/>
        </w:rPr>
        <w:t>3</w:t>
      </w:r>
      <w:r w:rsidR="00EA6DAF">
        <w:rPr>
          <w:rFonts w:ascii="Times New Roman" w:hAnsi="Times New Roman"/>
        </w:rPr>
        <w:t xml:space="preserve"> </w:t>
      </w:r>
      <w:r w:rsidR="00BD3654" w:rsidRPr="00187E01">
        <w:rPr>
          <w:rFonts w:ascii="Times New Roman" w:hAnsi="Times New Roman"/>
        </w:rPr>
        <w:t xml:space="preserve">shows that the error remains smaller than or equal to 15% with different combinations of parameters. There </w:t>
      </w:r>
      <w:r w:rsidR="00BD3654" w:rsidRPr="007440F9">
        <w:rPr>
          <w:rFonts w:ascii="Times New Roman" w:hAnsi="Times New Roman"/>
        </w:rPr>
        <w:t xml:space="preserve">is no unique solution based on the proposed workflow for the observed (good) accuracy.  </w:t>
      </w:r>
      <w:r w:rsidR="009827F8">
        <w:rPr>
          <w:rFonts w:ascii="Times New Roman" w:hAnsi="Times New Roman"/>
        </w:rPr>
        <w:fldChar w:fldCharType="begin"/>
      </w:r>
      <w:r w:rsidR="009827F8">
        <w:rPr>
          <w:rFonts w:ascii="Times New Roman" w:hAnsi="Times New Roman"/>
        </w:rPr>
        <w:instrText xml:space="preserve"> REF _Ref508219058 \h </w:instrText>
      </w:r>
      <w:r w:rsidR="009827F8">
        <w:rPr>
          <w:rFonts w:ascii="Times New Roman" w:hAnsi="Times New Roman"/>
        </w:rPr>
      </w:r>
      <w:r w:rsidR="009827F8">
        <w:rPr>
          <w:rFonts w:ascii="Times New Roman" w:hAnsi="Times New Roman"/>
        </w:rPr>
        <w:fldChar w:fldCharType="separate"/>
      </w:r>
      <w:r w:rsidR="00073517">
        <w:t xml:space="preserve">Figure </w:t>
      </w:r>
      <w:r w:rsidR="00073517">
        <w:rPr>
          <w:noProof/>
        </w:rPr>
        <w:t>33</w:t>
      </w:r>
      <w:r w:rsidR="009827F8">
        <w:rPr>
          <w:rFonts w:ascii="Times New Roman" w:hAnsi="Times New Roman"/>
        </w:rPr>
        <w:fldChar w:fldCharType="end"/>
      </w:r>
      <w:r w:rsidR="006E0D3F">
        <w:rPr>
          <w:rFonts w:ascii="Times New Roman" w:hAnsi="Times New Roman"/>
        </w:rPr>
        <w:t>3</w:t>
      </w:r>
      <w:r w:rsidR="009827F8">
        <w:rPr>
          <w:rFonts w:ascii="Times New Roman" w:hAnsi="Times New Roman"/>
        </w:rPr>
        <w:t xml:space="preserve"> allows us to test the second hypothesis. It shows that the modified Paris law can predict the breakdown pressure and breakdown cycle in low-cycle fracturing</w:t>
      </w:r>
      <w:r w:rsidR="004C52E7">
        <w:rPr>
          <w:rFonts w:ascii="Times New Roman" w:hAnsi="Times New Roman"/>
        </w:rPr>
        <w:t>.</w:t>
      </w:r>
    </w:p>
    <w:p w14:paraId="62F39786" w14:textId="706AB5A3" w:rsidR="00BD3654" w:rsidRPr="00187E01" w:rsidRDefault="00BD3654" w:rsidP="003D49B2">
      <w:pPr>
        <w:ind w:firstLine="720"/>
        <w:rPr>
          <w:rFonts w:ascii="Times New Roman" w:hAnsi="Times New Roman"/>
        </w:rPr>
      </w:pPr>
      <w:r w:rsidRPr="007440F9">
        <w:rPr>
          <w:rFonts w:ascii="Times New Roman" w:hAnsi="Times New Roman"/>
        </w:rPr>
        <w:t>The workflow allows us to predict the breakdown pressures of both samples (3 or 4), with the same level of accuracy, when one of them is used to</w:t>
      </w:r>
      <w:r>
        <w:rPr>
          <w:rFonts w:ascii="Times New Roman" w:hAnsi="Times New Roman"/>
        </w:rPr>
        <w:t xml:space="preserve"> </w:t>
      </w:r>
      <w:r w:rsidRPr="007440F9">
        <w:rPr>
          <w:rFonts w:ascii="Times New Roman" w:hAnsi="Times New Roman"/>
        </w:rPr>
        <w:t>tune the model. The good</w:t>
      </w:r>
      <w:r w:rsidRPr="00187E01">
        <w:rPr>
          <w:rFonts w:ascii="Times New Roman" w:hAnsi="Times New Roman"/>
        </w:rPr>
        <w:t xml:space="preserve"> accuracy of the results</w:t>
      </w:r>
      <w:r w:rsidR="00BC3978">
        <w:rPr>
          <w:rFonts w:ascii="Times New Roman" w:hAnsi="Times New Roman"/>
        </w:rPr>
        <w:t>,</w:t>
      </w:r>
      <w:r w:rsidRPr="00187E01">
        <w:rPr>
          <w:rFonts w:ascii="Times New Roman" w:hAnsi="Times New Roman"/>
        </w:rPr>
        <w:t xml:space="preserve"> when compared with the data available in the literature</w:t>
      </w:r>
      <w:r w:rsidR="00BC3978">
        <w:rPr>
          <w:rFonts w:ascii="Times New Roman" w:hAnsi="Times New Roman"/>
        </w:rPr>
        <w:t>,</w:t>
      </w:r>
      <w:r w:rsidRPr="00187E01">
        <w:rPr>
          <w:rFonts w:ascii="Times New Roman" w:hAnsi="Times New Roman"/>
        </w:rPr>
        <w:t xml:space="preserve"> corroborates the proposed workflow.</w:t>
      </w:r>
    </w:p>
    <w:p w14:paraId="3608EB63" w14:textId="77777777" w:rsidR="00BD3654" w:rsidRDefault="00BD3654" w:rsidP="00BD3654">
      <w:pPr>
        <w:rPr>
          <w:rFonts w:ascii="Times New Roman" w:hAnsi="Times New Roman"/>
        </w:rPr>
      </w:pPr>
    </w:p>
    <w:p w14:paraId="0F3B0A89" w14:textId="77777777" w:rsidR="00BD3654" w:rsidRDefault="00BD3654" w:rsidP="00FD1043">
      <w:pPr>
        <w:keepNext/>
        <w:jc w:val="center"/>
      </w:pPr>
      <w:r>
        <w:rPr>
          <w:noProof/>
          <w:sz w:val="20"/>
          <w:szCs w:val="20"/>
          <w:lang w:bidi="ar-SA"/>
        </w:rPr>
        <w:drawing>
          <wp:inline distT="0" distB="0" distL="0" distR="0" wp14:anchorId="6C8998EE" wp14:editId="25D1FD81">
            <wp:extent cx="3865151" cy="2466098"/>
            <wp:effectExtent l="19050" t="19050" r="21590" b="107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rrors.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875850" cy="2472924"/>
                    </a:xfrm>
                    <a:prstGeom prst="rect">
                      <a:avLst/>
                    </a:prstGeom>
                    <a:ln>
                      <a:solidFill>
                        <a:schemeClr val="tx1"/>
                      </a:solidFill>
                    </a:ln>
                  </pic:spPr>
                </pic:pic>
              </a:graphicData>
            </a:graphic>
          </wp:inline>
        </w:drawing>
      </w:r>
    </w:p>
    <w:p w14:paraId="670FEDE1" w14:textId="64B27BD6" w:rsidR="00BD3654" w:rsidRDefault="00BD3654" w:rsidP="00FD1043">
      <w:pPr>
        <w:pStyle w:val="Caption"/>
        <w:jc w:val="center"/>
        <w:rPr>
          <w:rFonts w:ascii="Times New Roman" w:hAnsi="Times New Roman"/>
        </w:rPr>
      </w:pPr>
      <w:bookmarkStart w:id="118" w:name="_Ref508219058"/>
      <w:bookmarkStart w:id="119" w:name="_Toc513306788"/>
      <w:r>
        <w:t xml:space="preserve">Figure </w:t>
      </w:r>
      <w:fldSimple w:instr=" SEQ Figure \* ARABIC ">
        <w:r w:rsidR="00073517">
          <w:rPr>
            <w:noProof/>
          </w:rPr>
          <w:t>33</w:t>
        </w:r>
      </w:fldSimple>
      <w:bookmarkEnd w:id="118"/>
      <w:r>
        <w:t xml:space="preserve"> </w:t>
      </w:r>
      <w:r w:rsidR="006E0D3F">
        <w:t>–</w:t>
      </w:r>
      <w:r>
        <w:t xml:space="preserve"> </w:t>
      </w:r>
      <w:r w:rsidRPr="00187E01">
        <w:rPr>
          <w:szCs w:val="24"/>
        </w:rPr>
        <w:t xml:space="preserve">Error (Eq. </w:t>
      </w:r>
      <w:r w:rsidR="002E2CAE">
        <w:rPr>
          <w:szCs w:val="24"/>
        </w:rPr>
        <w:t>10</w:t>
      </w:r>
      <w:r w:rsidRPr="00187E01">
        <w:rPr>
          <w:szCs w:val="24"/>
        </w:rPr>
        <w:t>) in predicting the breakdown pressure for cyclic fracturing for Sample 4. The unknown parameters in the modified Paris’ law are determined based on the workflow provided in the Methodology for Sample 3.</w:t>
      </w:r>
      <w:bookmarkEnd w:id="119"/>
    </w:p>
    <w:p w14:paraId="6925AED9" w14:textId="77777777" w:rsidR="00BD3654" w:rsidRDefault="00BD3654" w:rsidP="00BD3654">
      <w:pPr>
        <w:rPr>
          <w:rFonts w:ascii="Times New Roman" w:hAnsi="Times New Roman"/>
        </w:rPr>
      </w:pPr>
    </w:p>
    <w:p w14:paraId="65B19A10" w14:textId="1EBFD5AC" w:rsidR="00BD3654" w:rsidRDefault="00BD3654" w:rsidP="003D49B2">
      <w:pPr>
        <w:ind w:firstLine="720"/>
        <w:rPr>
          <w:rFonts w:ascii="Times New Roman" w:hAnsi="Times New Roman"/>
        </w:rPr>
      </w:pPr>
      <w:r w:rsidRPr="00187E01">
        <w:rPr>
          <w:rFonts w:ascii="Times New Roman" w:hAnsi="Times New Roman"/>
        </w:rPr>
        <w:t xml:space="preserve">The tuned model helps us to predict the breakdown pressure and cycle for different scenarios. Both are unknown a priori. The fluid pressure in each </w:t>
      </w:r>
      <w:r w:rsidRPr="00AD65DD">
        <w:rPr>
          <w:rFonts w:ascii="Times New Roman" w:hAnsi="Times New Roman"/>
          <w:noProof/>
        </w:rPr>
        <w:t>cycle</w:t>
      </w:r>
      <w:r w:rsidRPr="00187E01">
        <w:rPr>
          <w:rFonts w:ascii="Times New Roman" w:hAnsi="Times New Roman"/>
        </w:rPr>
        <w:t xml:space="preserve"> can also change independently. The </w:t>
      </w:r>
      <w:r w:rsidRPr="007440F9">
        <w:rPr>
          <w:rFonts w:ascii="Times New Roman" w:hAnsi="Times New Roman"/>
        </w:rPr>
        <w:t xml:space="preserve">failure takes place when the difference between the predicted </w:t>
      </w:r>
      <w:r w:rsidRPr="00AD65DD">
        <w:rPr>
          <w:rFonts w:ascii="Times New Roman" w:hAnsi="Times New Roman"/>
          <w:noProof/>
        </w:rPr>
        <w:t>effective</w:t>
      </w:r>
      <w:r w:rsidRPr="007440F9">
        <w:rPr>
          <w:rFonts w:ascii="Times New Roman" w:hAnsi="Times New Roman"/>
        </w:rPr>
        <w:t xml:space="preserve"> stress intensity factor and the fracture toughness becomes negligible. Two scenarios are considered where the fluid pressure is changed cyclically</w:t>
      </w:r>
      <w:r w:rsidRPr="00187E01">
        <w:rPr>
          <w:rFonts w:ascii="Times New Roman" w:hAnsi="Times New Roman"/>
        </w:rPr>
        <w:t>. In the first scenario, the fluid pressure is increased at 400-psi increments, and in the second</w:t>
      </w:r>
      <w:r w:rsidR="00397F7E">
        <w:rPr>
          <w:rFonts w:ascii="Times New Roman" w:hAnsi="Times New Roman"/>
        </w:rPr>
        <w:t>,</w:t>
      </w:r>
      <w:r w:rsidRPr="00187E01">
        <w:rPr>
          <w:rFonts w:ascii="Times New Roman" w:hAnsi="Times New Roman"/>
        </w:rPr>
        <w:t xml:space="preserve"> the fluid pressure increment is equal to 200</w:t>
      </w:r>
      <w:r w:rsidR="00397F7E">
        <w:rPr>
          <w:rFonts w:ascii="Times New Roman" w:hAnsi="Times New Roman"/>
        </w:rPr>
        <w:t>-</w:t>
      </w:r>
      <w:r w:rsidRPr="00187E01">
        <w:rPr>
          <w:rFonts w:ascii="Times New Roman" w:hAnsi="Times New Roman"/>
        </w:rPr>
        <w:t xml:space="preserve">psi. </w:t>
      </w:r>
      <w:r w:rsidR="00EA6DAF">
        <w:rPr>
          <w:rFonts w:ascii="Times New Roman" w:hAnsi="Times New Roman"/>
        </w:rPr>
        <w:fldChar w:fldCharType="begin"/>
      </w:r>
      <w:r w:rsidR="00EA6DAF">
        <w:rPr>
          <w:rFonts w:ascii="Times New Roman" w:hAnsi="Times New Roman"/>
        </w:rPr>
        <w:instrText xml:space="preserve"> REF _Ref508219074 \h </w:instrText>
      </w:r>
      <w:r w:rsidR="00EA6DAF">
        <w:rPr>
          <w:rFonts w:ascii="Times New Roman" w:hAnsi="Times New Roman"/>
        </w:rPr>
      </w:r>
      <w:r w:rsidR="00EA6DAF">
        <w:rPr>
          <w:rFonts w:ascii="Times New Roman" w:hAnsi="Times New Roman"/>
        </w:rPr>
        <w:fldChar w:fldCharType="separate"/>
      </w:r>
      <w:r w:rsidR="00073517">
        <w:t xml:space="preserve">Figure </w:t>
      </w:r>
      <w:r w:rsidR="00073517">
        <w:rPr>
          <w:noProof/>
        </w:rPr>
        <w:t>34</w:t>
      </w:r>
      <w:r w:rsidR="00EA6DAF">
        <w:rPr>
          <w:rFonts w:ascii="Times New Roman" w:hAnsi="Times New Roman"/>
        </w:rPr>
        <w:fldChar w:fldCharType="end"/>
      </w:r>
      <w:r w:rsidR="006E0D3F">
        <w:rPr>
          <w:rFonts w:ascii="Times New Roman" w:hAnsi="Times New Roman"/>
        </w:rPr>
        <w:t>4</w:t>
      </w:r>
      <w:r w:rsidR="00EA6DAF">
        <w:rPr>
          <w:rFonts w:ascii="Times New Roman" w:hAnsi="Times New Roman"/>
        </w:rPr>
        <w:t xml:space="preserve"> </w:t>
      </w:r>
      <w:r w:rsidRPr="00187E01">
        <w:rPr>
          <w:rFonts w:ascii="Times New Roman" w:hAnsi="Times New Roman"/>
        </w:rPr>
        <w:t>shows the predicted results, where the sample with smaller pressure increments fails at a lower pressure but a larger number of cycles.</w:t>
      </w:r>
    </w:p>
    <w:p w14:paraId="697052D8" w14:textId="77777777" w:rsidR="00BD3654" w:rsidRDefault="00BD3654" w:rsidP="00BD3654">
      <w:pPr>
        <w:rPr>
          <w:rFonts w:ascii="Times New Roman" w:hAnsi="Times New Roman"/>
        </w:rPr>
      </w:pPr>
    </w:p>
    <w:p w14:paraId="15270C0D" w14:textId="77777777" w:rsidR="00BD3654" w:rsidRDefault="00BD3654" w:rsidP="00FD1043">
      <w:pPr>
        <w:keepNext/>
        <w:jc w:val="center"/>
      </w:pPr>
      <w:r>
        <w:rPr>
          <w:noProof/>
          <w:sz w:val="20"/>
          <w:szCs w:val="20"/>
          <w:lang w:bidi="ar-SA"/>
        </w:rPr>
        <w:lastRenderedPageBreak/>
        <w:drawing>
          <wp:inline distT="0" distB="0" distL="0" distR="0" wp14:anchorId="68567C44" wp14:editId="027C0EF1">
            <wp:extent cx="3517508" cy="2638131"/>
            <wp:effectExtent l="19050" t="19050" r="26035" b="101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ediction.jpg"/>
                    <pic:cNvPicPr/>
                  </pic:nvPicPr>
                  <pic:blipFill>
                    <a:blip r:embed="rId59">
                      <a:extLst>
                        <a:ext uri="{28A0092B-C50C-407E-A947-70E740481C1C}">
                          <a14:useLocalDpi xmlns:a14="http://schemas.microsoft.com/office/drawing/2010/main" val="0"/>
                        </a:ext>
                      </a:extLst>
                    </a:blip>
                    <a:stretch>
                      <a:fillRect/>
                    </a:stretch>
                  </pic:blipFill>
                  <pic:spPr>
                    <a:xfrm>
                      <a:off x="0" y="0"/>
                      <a:ext cx="3529812" cy="2647359"/>
                    </a:xfrm>
                    <a:prstGeom prst="rect">
                      <a:avLst/>
                    </a:prstGeom>
                    <a:ln>
                      <a:solidFill>
                        <a:schemeClr val="tx1"/>
                      </a:solidFill>
                    </a:ln>
                  </pic:spPr>
                </pic:pic>
              </a:graphicData>
            </a:graphic>
          </wp:inline>
        </w:drawing>
      </w:r>
    </w:p>
    <w:p w14:paraId="16061190" w14:textId="55D1A9AB" w:rsidR="00BD3654" w:rsidRDefault="00BD3654" w:rsidP="00FD1043">
      <w:pPr>
        <w:pStyle w:val="Caption"/>
        <w:jc w:val="center"/>
        <w:rPr>
          <w:szCs w:val="24"/>
        </w:rPr>
      </w:pPr>
      <w:bookmarkStart w:id="120" w:name="_Ref508219074"/>
      <w:bookmarkStart w:id="121" w:name="_Toc513306789"/>
      <w:r>
        <w:t xml:space="preserve">Figure </w:t>
      </w:r>
      <w:fldSimple w:instr=" SEQ Figure \* ARABIC ">
        <w:r w:rsidR="00073517">
          <w:rPr>
            <w:noProof/>
          </w:rPr>
          <w:t>34</w:t>
        </w:r>
      </w:fldSimple>
      <w:bookmarkEnd w:id="120"/>
      <w:r>
        <w:t xml:space="preserve"> </w:t>
      </w:r>
      <w:r w:rsidR="006E0D3F">
        <w:t>–</w:t>
      </w:r>
      <w:r>
        <w:t xml:space="preserve"> </w:t>
      </w:r>
      <w:r w:rsidRPr="00187E01">
        <w:rPr>
          <w:szCs w:val="24"/>
        </w:rPr>
        <w:t>Predicted failure for two scenarios based on the tuned model: Case 1 shows a higher breakdown pressure at a lower number of cycles than does Case 2</w:t>
      </w:r>
      <w:r>
        <w:rPr>
          <w:szCs w:val="24"/>
        </w:rPr>
        <w:t>.</w:t>
      </w:r>
      <w:bookmarkEnd w:id="121"/>
    </w:p>
    <w:p w14:paraId="01DC75B1" w14:textId="77777777" w:rsidR="00BD3654" w:rsidRPr="00A90BC6" w:rsidRDefault="00BD3654" w:rsidP="00BD3654"/>
    <w:p w14:paraId="019BB982" w14:textId="77777777" w:rsidR="00BD3654" w:rsidRPr="00292B0B" w:rsidRDefault="00BD3654" w:rsidP="00BD3654"/>
    <w:p w14:paraId="4E28582A" w14:textId="77777777" w:rsidR="009C23ED" w:rsidRDefault="009C23ED" w:rsidP="009C23ED"/>
    <w:p w14:paraId="7CCB2CF9" w14:textId="77777777" w:rsidR="007A6155" w:rsidRDefault="007A6155" w:rsidP="009C23ED"/>
    <w:p w14:paraId="198944DF" w14:textId="77777777" w:rsidR="007A6155" w:rsidRDefault="007A6155" w:rsidP="009C23ED"/>
    <w:p w14:paraId="4223CE97" w14:textId="77777777" w:rsidR="007A6155" w:rsidRDefault="007A6155" w:rsidP="009C23ED"/>
    <w:p w14:paraId="72B95DCE" w14:textId="77777777" w:rsidR="007A6155" w:rsidRDefault="007A6155" w:rsidP="009C23ED"/>
    <w:p w14:paraId="4C5097B4" w14:textId="77777777" w:rsidR="007A6155" w:rsidRDefault="007A6155" w:rsidP="009C23ED"/>
    <w:p w14:paraId="4AD8B593" w14:textId="77777777" w:rsidR="007A6155" w:rsidRDefault="007A6155" w:rsidP="009C23ED"/>
    <w:p w14:paraId="76BA926E" w14:textId="77777777" w:rsidR="007A6155" w:rsidRDefault="007A6155" w:rsidP="009C23ED"/>
    <w:p w14:paraId="6E90717B" w14:textId="77777777" w:rsidR="007A6155" w:rsidRDefault="007A6155" w:rsidP="009C23ED"/>
    <w:p w14:paraId="365E6EB3" w14:textId="77777777" w:rsidR="007A6155" w:rsidRDefault="007A6155" w:rsidP="009C23ED"/>
    <w:p w14:paraId="5FC99BF9" w14:textId="6C55D976" w:rsidR="000D4FF7" w:rsidRDefault="000D4FF7" w:rsidP="009C23ED"/>
    <w:p w14:paraId="348480A0" w14:textId="77777777" w:rsidR="004C52E7" w:rsidRDefault="004C52E7" w:rsidP="009C23ED"/>
    <w:p w14:paraId="54717C38" w14:textId="77777777" w:rsidR="00C019F2" w:rsidRDefault="00D1524F" w:rsidP="000D4FF7">
      <w:pPr>
        <w:pStyle w:val="Heading1"/>
      </w:pPr>
      <w:bookmarkStart w:id="122" w:name="_Toc513799891"/>
      <w:r>
        <w:lastRenderedPageBreak/>
        <w:t>Chapter 7</w:t>
      </w:r>
      <w:r w:rsidR="004A1AA6">
        <w:t xml:space="preserve">: </w:t>
      </w:r>
      <w:r w:rsidR="009C23ED">
        <w:t>Discussion and future works</w:t>
      </w:r>
      <w:bookmarkEnd w:id="122"/>
      <w:r w:rsidR="009C23ED">
        <w:t xml:space="preserve"> </w:t>
      </w:r>
    </w:p>
    <w:p w14:paraId="20B7453D" w14:textId="3B57FB9F" w:rsidR="00C019F2" w:rsidRDefault="00131EC2" w:rsidP="00C019F2">
      <w:pPr>
        <w:pStyle w:val="Heading2"/>
      </w:pPr>
      <w:bookmarkStart w:id="123" w:name="_Toc513799892"/>
      <w:r>
        <w:t xml:space="preserve">7.1 </w:t>
      </w:r>
      <w:r w:rsidR="00FD4723">
        <w:t>Pore</w:t>
      </w:r>
      <w:r w:rsidR="002954E4">
        <w:t>-</w:t>
      </w:r>
      <w:r w:rsidR="00FD4723">
        <w:t xml:space="preserve">scale modeling of acoustic </w:t>
      </w:r>
      <w:r w:rsidR="004648FB">
        <w:t xml:space="preserve">emission </w:t>
      </w:r>
      <w:r w:rsidR="002E14CF">
        <w:t xml:space="preserve">(AE) </w:t>
      </w:r>
      <w:r w:rsidR="00FD4723">
        <w:t>events</w:t>
      </w:r>
      <w:bookmarkEnd w:id="123"/>
    </w:p>
    <w:p w14:paraId="31E80748" w14:textId="77777777" w:rsidR="00C019F2" w:rsidRDefault="00C019F2" w:rsidP="00C019F2">
      <w:r>
        <w:tab/>
        <w:t xml:space="preserve">In petroleum engineering, the goal of most research including the present study is to </w:t>
      </w:r>
      <w:r w:rsidRPr="00926CA0">
        <w:rPr>
          <w:noProof/>
        </w:rPr>
        <w:t>be applied</w:t>
      </w:r>
      <w:r>
        <w:t xml:space="preserve"> in </w:t>
      </w:r>
      <w:r w:rsidR="002954E4">
        <w:t xml:space="preserve">the </w:t>
      </w:r>
      <w:r>
        <w:t xml:space="preserve">field. The presented model and lab measurements predict the permeability enhancement of a stimulated region, without a connected-through fracture, based on its acoustic emission. The stimulated </w:t>
      </w:r>
      <w:r w:rsidRPr="00926CA0">
        <w:rPr>
          <w:noProof/>
        </w:rPr>
        <w:t>region</w:t>
      </w:r>
      <w:r>
        <w:t xml:space="preserve"> is also referred to as the process zone (Zang et al., 2000). Our study suggests that the enhanced permeability remains close to the intact permeability and that it is unrealistic to use a linear approximation for the stimulated region permeability. Knowing that, in the absence of a connected-through fracture, the permeability increase is not very significant is crucial for building a realistic reservoir model.</w:t>
      </w:r>
    </w:p>
    <w:p w14:paraId="2D6C31FE" w14:textId="77777777" w:rsidR="00C019F2" w:rsidRDefault="00C019F2" w:rsidP="003D49B2">
      <w:pPr>
        <w:ind w:firstLine="720"/>
      </w:pPr>
      <w:r>
        <w:t xml:space="preserve">Another issue is the size of the stimulated region. The size of the stimulated </w:t>
      </w:r>
      <w:r w:rsidRPr="00926CA0">
        <w:rPr>
          <w:noProof/>
        </w:rPr>
        <w:t>region</w:t>
      </w:r>
      <w:r>
        <w:t>, whose permeability is close to the intact permeability, relative to the overall domain is equal to the size of the core plug to the block. We can predict the stimulated region size if the results can be scaled to the field conditions. The stimulated region size close to each fracture can be predicted by accounting for the fracture length.</w:t>
      </w:r>
    </w:p>
    <w:p w14:paraId="2AC6B923" w14:textId="77777777" w:rsidR="00C019F2" w:rsidRPr="0049055B" w:rsidRDefault="00C019F2" w:rsidP="00C019F2">
      <w:r>
        <w:tab/>
        <w:t xml:space="preserve">The presented results are relevant to fluid injection into a dry sample. The size of the stimulated region and the spatial distribution of the events may change if the sample is initially saturated and when conducted for a different formation. Our model assumes that the spatial distribution of the pore-throat size is random, which is realistic for Tennessee sandstone. The developed model needs modifications when this assumption is not realistic. </w:t>
      </w:r>
    </w:p>
    <w:p w14:paraId="24B941B8" w14:textId="77777777" w:rsidR="00C019F2" w:rsidRPr="00C019F2" w:rsidRDefault="00C019F2" w:rsidP="00C019F2"/>
    <w:p w14:paraId="721AE6B0" w14:textId="77777777" w:rsidR="009C6240" w:rsidRDefault="00131EC2" w:rsidP="009C6240">
      <w:pPr>
        <w:pStyle w:val="Heading2"/>
      </w:pPr>
      <w:bookmarkStart w:id="124" w:name="_Toc513799893"/>
      <w:r>
        <w:lastRenderedPageBreak/>
        <w:t xml:space="preserve">7.2 </w:t>
      </w:r>
      <w:r w:rsidR="00FD4723">
        <w:t>C</w:t>
      </w:r>
      <w:r w:rsidR="009C6240">
        <w:t>yclic fracturing</w:t>
      </w:r>
      <w:bookmarkEnd w:id="124"/>
      <w:r w:rsidR="00397F7E">
        <w:t xml:space="preserve"> </w:t>
      </w:r>
    </w:p>
    <w:p w14:paraId="0D10ECA5" w14:textId="3C48139A" w:rsidR="009C6240" w:rsidRPr="00187E01" w:rsidRDefault="009C6240" w:rsidP="009C6240">
      <w:pPr>
        <w:rPr>
          <w:rFonts w:ascii="Times New Roman" w:hAnsi="Times New Roman"/>
        </w:rPr>
      </w:pPr>
      <w:r w:rsidRPr="00187E01">
        <w:rPr>
          <w:rFonts w:ascii="Times New Roman" w:hAnsi="Times New Roman"/>
        </w:rPr>
        <w:t xml:space="preserve">The cyclic fracturing has positive and negative effects. The number of acoustic </w:t>
      </w:r>
      <w:r w:rsidRPr="00AD65DD">
        <w:rPr>
          <w:rFonts w:ascii="Times New Roman" w:hAnsi="Times New Roman"/>
          <w:noProof/>
        </w:rPr>
        <w:t>emission</w:t>
      </w:r>
      <w:r w:rsidRPr="00187E01">
        <w:rPr>
          <w:rFonts w:ascii="Times New Roman" w:hAnsi="Times New Roman"/>
        </w:rPr>
        <w:t xml:space="preserve"> (AE) events increases in cyclic fracturing (</w:t>
      </w:r>
      <w:r w:rsidR="00DF53CA">
        <w:rPr>
          <w:rFonts w:ascii="Times New Roman" w:hAnsi="Times New Roman"/>
        </w:rPr>
        <w:fldChar w:fldCharType="begin"/>
      </w:r>
      <w:r w:rsidR="00DF53CA">
        <w:rPr>
          <w:rFonts w:ascii="Times New Roman" w:hAnsi="Times New Roman"/>
        </w:rPr>
        <w:instrText xml:space="preserve"> REF _Ref508218971 \h </w:instrText>
      </w:r>
      <w:r w:rsidR="00DF53CA">
        <w:rPr>
          <w:rFonts w:ascii="Times New Roman" w:hAnsi="Times New Roman"/>
        </w:rPr>
      </w:r>
      <w:r w:rsidR="00DF53CA">
        <w:rPr>
          <w:rFonts w:ascii="Times New Roman" w:hAnsi="Times New Roman"/>
        </w:rPr>
        <w:fldChar w:fldCharType="separate"/>
      </w:r>
      <w:r w:rsidR="00073517">
        <w:t xml:space="preserve">Figure </w:t>
      </w:r>
      <w:r w:rsidR="00073517">
        <w:rPr>
          <w:noProof/>
        </w:rPr>
        <w:t>31</w:t>
      </w:r>
      <w:r w:rsidR="00DF53CA">
        <w:rPr>
          <w:rFonts w:ascii="Times New Roman" w:hAnsi="Times New Roman"/>
        </w:rPr>
        <w:fldChar w:fldCharType="end"/>
      </w:r>
      <w:r w:rsidR="00EA6DAF">
        <w:rPr>
          <w:rFonts w:ascii="Times New Roman" w:hAnsi="Times New Roman"/>
        </w:rPr>
        <w:fldChar w:fldCharType="begin"/>
      </w:r>
      <w:r w:rsidR="00EA6DAF">
        <w:rPr>
          <w:rFonts w:ascii="Times New Roman" w:hAnsi="Times New Roman"/>
        </w:rPr>
        <w:instrText xml:space="preserve"> REF _Ref508218971 \h </w:instrText>
      </w:r>
      <w:r w:rsidR="00EA6DAF">
        <w:rPr>
          <w:rFonts w:ascii="Times New Roman" w:hAnsi="Times New Roman"/>
        </w:rPr>
      </w:r>
      <w:r w:rsidR="00EA6DAF">
        <w:rPr>
          <w:rFonts w:ascii="Times New Roman" w:hAnsi="Times New Roman"/>
        </w:rPr>
        <w:fldChar w:fldCharType="separate"/>
      </w:r>
      <w:r w:rsidR="00073517">
        <w:t xml:space="preserve">Figure </w:t>
      </w:r>
      <w:r w:rsidR="00073517">
        <w:rPr>
          <w:noProof/>
        </w:rPr>
        <w:t>31</w:t>
      </w:r>
      <w:r w:rsidR="00EA6DAF">
        <w:rPr>
          <w:rFonts w:ascii="Times New Roman" w:hAnsi="Times New Roman"/>
        </w:rPr>
        <w:fldChar w:fldCharType="end"/>
      </w:r>
      <w:r w:rsidRPr="00187E01">
        <w:rPr>
          <w:rFonts w:ascii="Times New Roman" w:hAnsi="Times New Roman"/>
        </w:rPr>
        <w:t xml:space="preserve">), which corresponds to </w:t>
      </w:r>
      <w:r w:rsidRPr="00AD65DD">
        <w:rPr>
          <w:rFonts w:ascii="Times New Roman" w:hAnsi="Times New Roman"/>
          <w:noProof/>
        </w:rPr>
        <w:t>a larger</w:t>
      </w:r>
      <w:r w:rsidRPr="00187E01">
        <w:rPr>
          <w:rFonts w:ascii="Times New Roman" w:hAnsi="Times New Roman"/>
        </w:rPr>
        <w:t xml:space="preserve"> stimulated volume (</w:t>
      </w:r>
      <w:r w:rsidRPr="00AD65DD">
        <w:rPr>
          <w:rFonts w:ascii="Times New Roman" w:hAnsi="Times New Roman"/>
          <w:noProof/>
        </w:rPr>
        <w:t>positive</w:t>
      </w:r>
      <w:r w:rsidRPr="00187E01">
        <w:rPr>
          <w:rFonts w:ascii="Times New Roman" w:hAnsi="Times New Roman"/>
        </w:rPr>
        <w:t xml:space="preserve">). The cyclic fracturing requires more fluid </w:t>
      </w:r>
      <w:r w:rsidRPr="00AD65DD">
        <w:rPr>
          <w:rFonts w:ascii="Times New Roman" w:hAnsi="Times New Roman"/>
          <w:noProof/>
        </w:rPr>
        <w:t>volume</w:t>
      </w:r>
      <w:r w:rsidRPr="00187E01">
        <w:rPr>
          <w:rFonts w:ascii="Times New Roman" w:hAnsi="Times New Roman"/>
        </w:rPr>
        <w:t xml:space="preserve"> and energy than does conventional fracturing (negative). The existence of opposite effects implies that there may be an optimum scenario where achieving the enhanced properties of the stimulated volume through cyclic fracturing is better than through re-fracturing. Designing the optimum scenario requires analyzing both effects. The required lab measurements for the quantitative assessment of the positive effect are not available, and thus we analyze the negative effect.</w:t>
      </w:r>
    </w:p>
    <w:p w14:paraId="5D532F69" w14:textId="2D222887" w:rsidR="009C6240" w:rsidRPr="007440F9" w:rsidRDefault="009C6240" w:rsidP="003D49B2">
      <w:pPr>
        <w:ind w:firstLine="720"/>
        <w:rPr>
          <w:rFonts w:ascii="Times New Roman" w:hAnsi="Times New Roman"/>
        </w:rPr>
      </w:pPr>
      <w:r w:rsidRPr="007440F9">
        <w:rPr>
          <w:rFonts w:ascii="Times New Roman" w:hAnsi="Times New Roman"/>
        </w:rPr>
        <w:t xml:space="preserve">In cyclic fracturing, the fluid pressure is increased and decreased cyclically until breakdown takes place. This is carried out by injecting fluid into the sample and monitoring pump pressure; thus, more fluid is injected in cyclic fracturing. </w:t>
      </w:r>
      <w:r w:rsidR="00397F7E">
        <w:rPr>
          <w:rFonts w:ascii="Times New Roman" w:hAnsi="Times New Roman"/>
        </w:rPr>
        <w:fldChar w:fldCharType="begin"/>
      </w:r>
      <w:r w:rsidR="00397F7E">
        <w:rPr>
          <w:rFonts w:ascii="Times New Roman" w:hAnsi="Times New Roman"/>
        </w:rPr>
        <w:instrText xml:space="preserve"> REF _Ref508275593 \h </w:instrText>
      </w:r>
      <w:r w:rsidR="00397F7E">
        <w:rPr>
          <w:rFonts w:ascii="Times New Roman" w:hAnsi="Times New Roman"/>
        </w:rPr>
      </w:r>
      <w:r w:rsidR="00397F7E">
        <w:rPr>
          <w:rFonts w:ascii="Times New Roman" w:hAnsi="Times New Roman"/>
        </w:rPr>
        <w:fldChar w:fldCharType="separate"/>
      </w:r>
      <w:r w:rsidR="00073517">
        <w:t xml:space="preserve">Table </w:t>
      </w:r>
      <w:r w:rsidR="00073517">
        <w:rPr>
          <w:noProof/>
        </w:rPr>
        <w:t>5</w:t>
      </w:r>
      <w:r w:rsidR="00397F7E">
        <w:rPr>
          <w:rFonts w:ascii="Times New Roman" w:hAnsi="Times New Roman"/>
        </w:rPr>
        <w:fldChar w:fldCharType="end"/>
      </w:r>
      <w:r w:rsidRPr="007440F9">
        <w:rPr>
          <w:rFonts w:ascii="Times New Roman" w:hAnsi="Times New Roman"/>
        </w:rPr>
        <w:t xml:space="preserve"> lists the required fluid volume for each test.</w:t>
      </w:r>
    </w:p>
    <w:p w14:paraId="5B4EB532" w14:textId="77777777" w:rsidR="009C6240" w:rsidRDefault="009C6240" w:rsidP="009C6240"/>
    <w:p w14:paraId="758A2823" w14:textId="16612DF6" w:rsidR="009C6240" w:rsidRDefault="009C6240" w:rsidP="009C6240">
      <w:pPr>
        <w:pStyle w:val="Caption"/>
        <w:keepNext/>
        <w:rPr>
          <w:szCs w:val="24"/>
        </w:rPr>
      </w:pPr>
      <w:bookmarkStart w:id="125" w:name="_Ref508275593"/>
      <w:bookmarkStart w:id="126" w:name="_Toc513306836"/>
      <w:r>
        <w:t xml:space="preserve">Table </w:t>
      </w:r>
      <w:fldSimple w:instr=" SEQ Table \* ARABIC ">
        <w:r w:rsidR="00073517">
          <w:rPr>
            <w:noProof/>
          </w:rPr>
          <w:t>5</w:t>
        </w:r>
      </w:fldSimple>
      <w:bookmarkEnd w:id="125"/>
      <w:r>
        <w:t xml:space="preserve"> </w:t>
      </w:r>
      <w:r w:rsidR="008B42FE">
        <w:t>–</w:t>
      </w:r>
      <w:r>
        <w:t xml:space="preserve"> </w:t>
      </w:r>
      <w:r w:rsidRPr="007440F9">
        <w:rPr>
          <w:szCs w:val="24"/>
        </w:rPr>
        <w:t>Fluid volume, breakdown pressure, and energy of different hydraulic fracturing methods.</w:t>
      </w:r>
      <w:bookmarkEnd w:id="126"/>
    </w:p>
    <w:p w14:paraId="5032B2E9" w14:textId="77777777" w:rsidR="009C6240" w:rsidRPr="00CC759E" w:rsidRDefault="009C6240" w:rsidP="009C6240"/>
    <w:tbl>
      <w:tblPr>
        <w:tblStyle w:val="TableGrid"/>
        <w:tblW w:w="0" w:type="auto"/>
        <w:jc w:val="center"/>
        <w:tblLook w:val="04A0" w:firstRow="1" w:lastRow="0" w:firstColumn="1" w:lastColumn="0" w:noHBand="0" w:noVBand="1"/>
      </w:tblPr>
      <w:tblGrid>
        <w:gridCol w:w="1558"/>
        <w:gridCol w:w="1558"/>
        <w:gridCol w:w="1558"/>
        <w:gridCol w:w="1558"/>
        <w:gridCol w:w="1559"/>
      </w:tblGrid>
      <w:tr w:rsidR="009C6240" w:rsidRPr="007440F9" w14:paraId="7FD9FC07" w14:textId="77777777" w:rsidTr="00C019F2">
        <w:trPr>
          <w:jc w:val="center"/>
        </w:trPr>
        <w:tc>
          <w:tcPr>
            <w:tcW w:w="1558" w:type="dxa"/>
            <w:tcBorders>
              <w:top w:val="single" w:sz="4" w:space="0" w:color="auto"/>
              <w:left w:val="nil"/>
              <w:bottom w:val="single" w:sz="4" w:space="0" w:color="auto"/>
              <w:right w:val="nil"/>
            </w:tcBorders>
          </w:tcPr>
          <w:p w14:paraId="44067993" w14:textId="77777777" w:rsidR="009C6240" w:rsidRPr="007440F9" w:rsidRDefault="009C6240" w:rsidP="00C019F2">
            <w:pPr>
              <w:jc w:val="center"/>
            </w:pPr>
            <w:r w:rsidRPr="007440F9">
              <w:t>Sample</w:t>
            </w:r>
          </w:p>
        </w:tc>
        <w:tc>
          <w:tcPr>
            <w:tcW w:w="1558" w:type="dxa"/>
            <w:tcBorders>
              <w:top w:val="single" w:sz="4" w:space="0" w:color="auto"/>
              <w:left w:val="nil"/>
              <w:bottom w:val="single" w:sz="4" w:space="0" w:color="auto"/>
              <w:right w:val="nil"/>
            </w:tcBorders>
          </w:tcPr>
          <w:p w14:paraId="4772C994" w14:textId="77777777" w:rsidR="009C6240" w:rsidRPr="007440F9" w:rsidRDefault="009C6240" w:rsidP="00C019F2">
            <w:pPr>
              <w:jc w:val="center"/>
            </w:pPr>
            <w:r w:rsidRPr="007440F9">
              <w:t>Number of cycles</w:t>
            </w:r>
          </w:p>
        </w:tc>
        <w:tc>
          <w:tcPr>
            <w:tcW w:w="1558" w:type="dxa"/>
            <w:tcBorders>
              <w:top w:val="single" w:sz="4" w:space="0" w:color="auto"/>
              <w:left w:val="nil"/>
              <w:bottom w:val="single" w:sz="4" w:space="0" w:color="auto"/>
              <w:right w:val="nil"/>
            </w:tcBorders>
          </w:tcPr>
          <w:p w14:paraId="19AC100E" w14:textId="77777777" w:rsidR="009C6240" w:rsidRPr="007440F9" w:rsidRDefault="009C6240" w:rsidP="00C019F2">
            <w:pPr>
              <w:jc w:val="center"/>
            </w:pPr>
            <w:r w:rsidRPr="007440F9">
              <w:t>Injected fluid volume, ml</w:t>
            </w:r>
          </w:p>
        </w:tc>
        <w:tc>
          <w:tcPr>
            <w:tcW w:w="1558" w:type="dxa"/>
            <w:tcBorders>
              <w:top w:val="single" w:sz="4" w:space="0" w:color="auto"/>
              <w:left w:val="nil"/>
              <w:bottom w:val="single" w:sz="4" w:space="0" w:color="auto"/>
              <w:right w:val="nil"/>
            </w:tcBorders>
          </w:tcPr>
          <w:p w14:paraId="78F0A207" w14:textId="77777777" w:rsidR="009C6240" w:rsidRPr="007440F9" w:rsidRDefault="009C6240" w:rsidP="00C019F2">
            <w:pPr>
              <w:jc w:val="center"/>
            </w:pPr>
            <w:r w:rsidRPr="007440F9">
              <w:t>Breakdown pressure, psi</w:t>
            </w:r>
          </w:p>
        </w:tc>
        <w:tc>
          <w:tcPr>
            <w:tcW w:w="1559" w:type="dxa"/>
            <w:tcBorders>
              <w:top w:val="single" w:sz="4" w:space="0" w:color="auto"/>
              <w:left w:val="nil"/>
              <w:bottom w:val="single" w:sz="4" w:space="0" w:color="auto"/>
              <w:right w:val="nil"/>
            </w:tcBorders>
          </w:tcPr>
          <w:p w14:paraId="4284E88B" w14:textId="77777777" w:rsidR="009C6240" w:rsidRPr="007440F9" w:rsidRDefault="009C6240" w:rsidP="00C019F2">
            <w:pPr>
              <w:jc w:val="center"/>
            </w:pPr>
            <w:r w:rsidRPr="007440F9">
              <w:t>Energy, kJ</w:t>
            </w:r>
          </w:p>
        </w:tc>
      </w:tr>
      <w:tr w:rsidR="009C6240" w:rsidRPr="007440F9" w14:paraId="5A5AB11F" w14:textId="77777777" w:rsidTr="00C019F2">
        <w:trPr>
          <w:jc w:val="center"/>
        </w:trPr>
        <w:tc>
          <w:tcPr>
            <w:tcW w:w="1558" w:type="dxa"/>
            <w:tcBorders>
              <w:top w:val="single" w:sz="4" w:space="0" w:color="auto"/>
              <w:left w:val="nil"/>
              <w:bottom w:val="nil"/>
              <w:right w:val="nil"/>
            </w:tcBorders>
          </w:tcPr>
          <w:p w14:paraId="68A68915" w14:textId="77777777" w:rsidR="009C6240" w:rsidRPr="007440F9" w:rsidRDefault="009C6240" w:rsidP="00C019F2">
            <w:pPr>
              <w:jc w:val="center"/>
            </w:pPr>
            <w:r w:rsidRPr="007440F9">
              <w:t>1</w:t>
            </w:r>
          </w:p>
        </w:tc>
        <w:tc>
          <w:tcPr>
            <w:tcW w:w="1558" w:type="dxa"/>
            <w:tcBorders>
              <w:top w:val="single" w:sz="4" w:space="0" w:color="auto"/>
              <w:left w:val="nil"/>
              <w:bottom w:val="nil"/>
              <w:right w:val="nil"/>
            </w:tcBorders>
          </w:tcPr>
          <w:p w14:paraId="57E5E43D" w14:textId="77777777" w:rsidR="009C6240" w:rsidRPr="007440F9" w:rsidRDefault="009C6240" w:rsidP="00C019F2">
            <w:pPr>
              <w:jc w:val="center"/>
            </w:pPr>
            <w:r w:rsidRPr="007440F9">
              <w:t>1</w:t>
            </w:r>
          </w:p>
        </w:tc>
        <w:tc>
          <w:tcPr>
            <w:tcW w:w="1558" w:type="dxa"/>
            <w:tcBorders>
              <w:top w:val="single" w:sz="4" w:space="0" w:color="auto"/>
              <w:left w:val="nil"/>
              <w:bottom w:val="nil"/>
              <w:right w:val="nil"/>
            </w:tcBorders>
          </w:tcPr>
          <w:p w14:paraId="2971CA6F" w14:textId="77777777" w:rsidR="009C6240" w:rsidRPr="007440F9" w:rsidRDefault="009C6240" w:rsidP="00C019F2">
            <w:pPr>
              <w:jc w:val="center"/>
            </w:pPr>
            <w:r w:rsidRPr="007440F9">
              <w:t>5.6</w:t>
            </w:r>
          </w:p>
        </w:tc>
        <w:tc>
          <w:tcPr>
            <w:tcW w:w="1558" w:type="dxa"/>
            <w:tcBorders>
              <w:top w:val="single" w:sz="4" w:space="0" w:color="auto"/>
              <w:left w:val="nil"/>
              <w:bottom w:val="nil"/>
              <w:right w:val="nil"/>
            </w:tcBorders>
          </w:tcPr>
          <w:p w14:paraId="0D6FC8BD" w14:textId="77777777" w:rsidR="009C6240" w:rsidRPr="007440F9" w:rsidRDefault="009C6240" w:rsidP="00C019F2">
            <w:pPr>
              <w:jc w:val="center"/>
            </w:pPr>
            <w:r w:rsidRPr="007440F9">
              <w:t>2947</w:t>
            </w:r>
          </w:p>
        </w:tc>
        <w:tc>
          <w:tcPr>
            <w:tcW w:w="1559" w:type="dxa"/>
            <w:tcBorders>
              <w:top w:val="single" w:sz="4" w:space="0" w:color="auto"/>
              <w:left w:val="nil"/>
              <w:bottom w:val="nil"/>
              <w:right w:val="nil"/>
            </w:tcBorders>
          </w:tcPr>
          <w:p w14:paraId="1474A7EB" w14:textId="77777777" w:rsidR="009C6240" w:rsidRPr="007440F9" w:rsidRDefault="009C6240" w:rsidP="00C019F2">
            <w:pPr>
              <w:jc w:val="center"/>
            </w:pPr>
            <w:r w:rsidRPr="007440F9">
              <w:t>145</w:t>
            </w:r>
          </w:p>
        </w:tc>
      </w:tr>
      <w:tr w:rsidR="009C6240" w:rsidRPr="007440F9" w14:paraId="5FAA32A8" w14:textId="77777777" w:rsidTr="00C019F2">
        <w:trPr>
          <w:jc w:val="center"/>
        </w:trPr>
        <w:tc>
          <w:tcPr>
            <w:tcW w:w="1558" w:type="dxa"/>
            <w:tcBorders>
              <w:top w:val="nil"/>
              <w:left w:val="nil"/>
              <w:bottom w:val="nil"/>
              <w:right w:val="nil"/>
            </w:tcBorders>
          </w:tcPr>
          <w:p w14:paraId="6449C86D" w14:textId="77777777" w:rsidR="009C6240" w:rsidRPr="007440F9" w:rsidRDefault="009C6240" w:rsidP="00C019F2">
            <w:pPr>
              <w:jc w:val="center"/>
            </w:pPr>
            <w:r w:rsidRPr="007440F9">
              <w:t>2</w:t>
            </w:r>
          </w:p>
        </w:tc>
        <w:tc>
          <w:tcPr>
            <w:tcW w:w="1558" w:type="dxa"/>
            <w:tcBorders>
              <w:top w:val="nil"/>
              <w:left w:val="nil"/>
              <w:bottom w:val="nil"/>
              <w:right w:val="nil"/>
            </w:tcBorders>
          </w:tcPr>
          <w:p w14:paraId="7D9AF973" w14:textId="77777777" w:rsidR="009C6240" w:rsidRPr="007440F9" w:rsidRDefault="009C6240" w:rsidP="00C019F2">
            <w:pPr>
              <w:jc w:val="center"/>
            </w:pPr>
            <w:r w:rsidRPr="007440F9">
              <w:t>1</w:t>
            </w:r>
          </w:p>
        </w:tc>
        <w:tc>
          <w:tcPr>
            <w:tcW w:w="1558" w:type="dxa"/>
            <w:tcBorders>
              <w:top w:val="nil"/>
              <w:left w:val="nil"/>
              <w:bottom w:val="nil"/>
              <w:right w:val="nil"/>
            </w:tcBorders>
          </w:tcPr>
          <w:p w14:paraId="3D60BAA5" w14:textId="77777777" w:rsidR="009C6240" w:rsidRPr="007440F9" w:rsidRDefault="009C6240" w:rsidP="00C019F2">
            <w:pPr>
              <w:jc w:val="center"/>
            </w:pPr>
            <w:r w:rsidRPr="007440F9">
              <w:t>6.7</w:t>
            </w:r>
          </w:p>
        </w:tc>
        <w:tc>
          <w:tcPr>
            <w:tcW w:w="1558" w:type="dxa"/>
            <w:tcBorders>
              <w:top w:val="nil"/>
              <w:left w:val="nil"/>
              <w:bottom w:val="nil"/>
              <w:right w:val="nil"/>
            </w:tcBorders>
          </w:tcPr>
          <w:p w14:paraId="42E52E2C" w14:textId="77777777" w:rsidR="009C6240" w:rsidRPr="007440F9" w:rsidRDefault="009C6240" w:rsidP="00C019F2">
            <w:pPr>
              <w:jc w:val="center"/>
            </w:pPr>
            <w:r w:rsidRPr="007440F9">
              <w:t>3067</w:t>
            </w:r>
          </w:p>
        </w:tc>
        <w:tc>
          <w:tcPr>
            <w:tcW w:w="1559" w:type="dxa"/>
            <w:tcBorders>
              <w:top w:val="nil"/>
              <w:left w:val="nil"/>
              <w:bottom w:val="nil"/>
              <w:right w:val="nil"/>
            </w:tcBorders>
          </w:tcPr>
          <w:p w14:paraId="6D292CD7" w14:textId="77777777" w:rsidR="009C6240" w:rsidRPr="007440F9" w:rsidRDefault="009C6240" w:rsidP="00C019F2">
            <w:pPr>
              <w:jc w:val="center"/>
            </w:pPr>
            <w:r w:rsidRPr="007440F9">
              <w:t>115</w:t>
            </w:r>
          </w:p>
        </w:tc>
      </w:tr>
      <w:tr w:rsidR="009C6240" w:rsidRPr="007440F9" w14:paraId="239B1379" w14:textId="77777777" w:rsidTr="00C019F2">
        <w:trPr>
          <w:jc w:val="center"/>
        </w:trPr>
        <w:tc>
          <w:tcPr>
            <w:tcW w:w="1558" w:type="dxa"/>
            <w:tcBorders>
              <w:top w:val="nil"/>
              <w:left w:val="nil"/>
              <w:bottom w:val="nil"/>
              <w:right w:val="nil"/>
            </w:tcBorders>
          </w:tcPr>
          <w:p w14:paraId="1F664F4B" w14:textId="77777777" w:rsidR="009C6240" w:rsidRPr="007440F9" w:rsidRDefault="009C6240" w:rsidP="00C019F2">
            <w:pPr>
              <w:jc w:val="center"/>
            </w:pPr>
            <w:r w:rsidRPr="007440F9">
              <w:t>3</w:t>
            </w:r>
          </w:p>
        </w:tc>
        <w:tc>
          <w:tcPr>
            <w:tcW w:w="1558" w:type="dxa"/>
            <w:tcBorders>
              <w:top w:val="nil"/>
              <w:left w:val="nil"/>
              <w:bottom w:val="nil"/>
              <w:right w:val="nil"/>
            </w:tcBorders>
          </w:tcPr>
          <w:p w14:paraId="32FCB82E" w14:textId="77777777" w:rsidR="009C6240" w:rsidRPr="007440F9" w:rsidRDefault="009C6240" w:rsidP="00C019F2">
            <w:pPr>
              <w:jc w:val="center"/>
            </w:pPr>
            <w:r w:rsidRPr="00C34C6B">
              <w:t>7</w:t>
            </w:r>
          </w:p>
        </w:tc>
        <w:tc>
          <w:tcPr>
            <w:tcW w:w="1558" w:type="dxa"/>
            <w:tcBorders>
              <w:top w:val="nil"/>
              <w:left w:val="nil"/>
              <w:bottom w:val="nil"/>
              <w:right w:val="nil"/>
            </w:tcBorders>
          </w:tcPr>
          <w:p w14:paraId="24327E93" w14:textId="77777777" w:rsidR="009C6240" w:rsidRPr="007440F9" w:rsidRDefault="009C6240" w:rsidP="00C019F2">
            <w:pPr>
              <w:jc w:val="center"/>
            </w:pPr>
            <w:r w:rsidRPr="007440F9">
              <w:t>28.4</w:t>
            </w:r>
          </w:p>
        </w:tc>
        <w:tc>
          <w:tcPr>
            <w:tcW w:w="1558" w:type="dxa"/>
            <w:tcBorders>
              <w:top w:val="nil"/>
              <w:left w:val="nil"/>
              <w:bottom w:val="nil"/>
              <w:right w:val="nil"/>
            </w:tcBorders>
          </w:tcPr>
          <w:p w14:paraId="402E9A47" w14:textId="77777777" w:rsidR="009C6240" w:rsidRPr="007440F9" w:rsidRDefault="009C6240" w:rsidP="00C019F2">
            <w:pPr>
              <w:jc w:val="center"/>
            </w:pPr>
            <w:r w:rsidRPr="007440F9">
              <w:t>2519</w:t>
            </w:r>
          </w:p>
        </w:tc>
        <w:tc>
          <w:tcPr>
            <w:tcW w:w="1559" w:type="dxa"/>
            <w:tcBorders>
              <w:top w:val="nil"/>
              <w:left w:val="nil"/>
              <w:bottom w:val="nil"/>
              <w:right w:val="nil"/>
            </w:tcBorders>
          </w:tcPr>
          <w:p w14:paraId="56E17D91" w14:textId="77777777" w:rsidR="009C6240" w:rsidRPr="007440F9" w:rsidRDefault="009C6240" w:rsidP="00C019F2">
            <w:pPr>
              <w:jc w:val="center"/>
            </w:pPr>
            <w:r w:rsidRPr="007440F9">
              <w:t>502</w:t>
            </w:r>
          </w:p>
        </w:tc>
      </w:tr>
      <w:tr w:rsidR="009C6240" w:rsidRPr="007440F9" w14:paraId="5844F777" w14:textId="77777777" w:rsidTr="00C019F2">
        <w:trPr>
          <w:jc w:val="center"/>
        </w:trPr>
        <w:tc>
          <w:tcPr>
            <w:tcW w:w="1558" w:type="dxa"/>
            <w:tcBorders>
              <w:top w:val="nil"/>
              <w:left w:val="nil"/>
              <w:bottom w:val="nil"/>
              <w:right w:val="nil"/>
            </w:tcBorders>
          </w:tcPr>
          <w:p w14:paraId="0F46BCBC" w14:textId="77777777" w:rsidR="009C6240" w:rsidRPr="007440F9" w:rsidRDefault="009C6240" w:rsidP="00C019F2">
            <w:pPr>
              <w:jc w:val="center"/>
            </w:pPr>
            <w:r w:rsidRPr="007440F9">
              <w:t>4</w:t>
            </w:r>
          </w:p>
        </w:tc>
        <w:tc>
          <w:tcPr>
            <w:tcW w:w="1558" w:type="dxa"/>
            <w:tcBorders>
              <w:top w:val="nil"/>
              <w:left w:val="nil"/>
              <w:bottom w:val="nil"/>
              <w:right w:val="nil"/>
            </w:tcBorders>
          </w:tcPr>
          <w:p w14:paraId="27C33F7B" w14:textId="77777777" w:rsidR="009C6240" w:rsidRPr="007440F9" w:rsidRDefault="009C6240" w:rsidP="00C019F2">
            <w:pPr>
              <w:jc w:val="center"/>
            </w:pPr>
            <w:r w:rsidRPr="00C34C6B">
              <w:t>5</w:t>
            </w:r>
          </w:p>
        </w:tc>
        <w:tc>
          <w:tcPr>
            <w:tcW w:w="1558" w:type="dxa"/>
            <w:tcBorders>
              <w:top w:val="nil"/>
              <w:left w:val="nil"/>
              <w:bottom w:val="nil"/>
              <w:right w:val="nil"/>
            </w:tcBorders>
          </w:tcPr>
          <w:p w14:paraId="08671A98" w14:textId="77777777" w:rsidR="009C6240" w:rsidRPr="007440F9" w:rsidRDefault="009C6240" w:rsidP="00C019F2">
            <w:pPr>
              <w:jc w:val="center"/>
            </w:pPr>
            <w:r w:rsidRPr="007440F9">
              <w:t>26</w:t>
            </w:r>
          </w:p>
        </w:tc>
        <w:tc>
          <w:tcPr>
            <w:tcW w:w="1558" w:type="dxa"/>
            <w:tcBorders>
              <w:top w:val="nil"/>
              <w:left w:val="nil"/>
              <w:bottom w:val="nil"/>
              <w:right w:val="nil"/>
            </w:tcBorders>
          </w:tcPr>
          <w:p w14:paraId="7673E294" w14:textId="77777777" w:rsidR="009C6240" w:rsidRPr="007440F9" w:rsidRDefault="009C6240" w:rsidP="00C019F2">
            <w:pPr>
              <w:jc w:val="center"/>
            </w:pPr>
            <w:r w:rsidRPr="007440F9">
              <w:t>2900</w:t>
            </w:r>
          </w:p>
        </w:tc>
        <w:tc>
          <w:tcPr>
            <w:tcW w:w="1559" w:type="dxa"/>
            <w:tcBorders>
              <w:top w:val="nil"/>
              <w:left w:val="nil"/>
              <w:bottom w:val="nil"/>
              <w:right w:val="nil"/>
            </w:tcBorders>
          </w:tcPr>
          <w:p w14:paraId="56C82BCB" w14:textId="77777777" w:rsidR="009C6240" w:rsidRPr="007440F9" w:rsidRDefault="009C6240" w:rsidP="00C019F2">
            <w:pPr>
              <w:jc w:val="center"/>
            </w:pPr>
            <w:r w:rsidRPr="007440F9">
              <w:t>728</w:t>
            </w:r>
          </w:p>
        </w:tc>
      </w:tr>
    </w:tbl>
    <w:p w14:paraId="68D67F92" w14:textId="77777777" w:rsidR="009C6240" w:rsidRDefault="009C6240" w:rsidP="009C6240"/>
    <w:p w14:paraId="07E90119" w14:textId="53E39D15" w:rsidR="009C6240" w:rsidRPr="007440F9" w:rsidRDefault="009C6240" w:rsidP="003D49B2">
      <w:pPr>
        <w:ind w:firstLine="720"/>
        <w:rPr>
          <w:rFonts w:ascii="Times New Roman" w:hAnsi="Times New Roman"/>
        </w:rPr>
      </w:pPr>
      <w:r w:rsidRPr="007440F9">
        <w:rPr>
          <w:rFonts w:ascii="Times New Roman" w:hAnsi="Times New Roman"/>
        </w:rPr>
        <w:t xml:space="preserve">The injected volume, which corresponds to </w:t>
      </w:r>
      <w:r w:rsidR="002954E4">
        <w:rPr>
          <w:rFonts w:ascii="Times New Roman" w:hAnsi="Times New Roman"/>
        </w:rPr>
        <w:t>before</w:t>
      </w:r>
      <w:r w:rsidRPr="007440F9">
        <w:rPr>
          <w:rFonts w:ascii="Times New Roman" w:hAnsi="Times New Roman"/>
        </w:rPr>
        <w:t xml:space="preserve"> the breakdown period, is approximately 340% higher in cyclic fracturing than in the conventional method for the Tennessee sandstone samples. The fluid leak-off decreases when the permeability is smaller for a given period. Thus, the difference between the injected volumes of the cyclic and the conventional methods is expected to be smaller in tight formations than the results listed in </w:t>
      </w:r>
      <w:r w:rsidR="00FD4723">
        <w:rPr>
          <w:rFonts w:ascii="Times New Roman" w:hAnsi="Times New Roman"/>
        </w:rPr>
        <w:fldChar w:fldCharType="begin"/>
      </w:r>
      <w:r w:rsidR="00FD4723">
        <w:rPr>
          <w:rFonts w:ascii="Times New Roman" w:hAnsi="Times New Roman"/>
        </w:rPr>
        <w:instrText xml:space="preserve"> REF _Ref508275593 \h </w:instrText>
      </w:r>
      <w:r w:rsidR="00FD4723">
        <w:rPr>
          <w:rFonts w:ascii="Times New Roman" w:hAnsi="Times New Roman"/>
        </w:rPr>
      </w:r>
      <w:r w:rsidR="00FD4723">
        <w:rPr>
          <w:rFonts w:ascii="Times New Roman" w:hAnsi="Times New Roman"/>
        </w:rPr>
        <w:fldChar w:fldCharType="separate"/>
      </w:r>
      <w:r w:rsidR="00073517">
        <w:t xml:space="preserve">Table </w:t>
      </w:r>
      <w:r w:rsidR="00073517">
        <w:rPr>
          <w:noProof/>
        </w:rPr>
        <w:t>5</w:t>
      </w:r>
      <w:r w:rsidR="00FD4723">
        <w:rPr>
          <w:rFonts w:ascii="Times New Roman" w:hAnsi="Times New Roman"/>
        </w:rPr>
        <w:fldChar w:fldCharType="end"/>
      </w:r>
      <w:r w:rsidR="00FD4723">
        <w:rPr>
          <w:rFonts w:ascii="Times New Roman" w:hAnsi="Times New Roman"/>
        </w:rPr>
        <w:t>.</w:t>
      </w:r>
    </w:p>
    <w:p w14:paraId="10DBD5A1" w14:textId="05A62BB2" w:rsidR="009C6240" w:rsidRPr="007A6155" w:rsidRDefault="009C6240" w:rsidP="007A6155">
      <w:pPr>
        <w:ind w:firstLine="720"/>
        <w:rPr>
          <w:rFonts w:ascii="Times New Roman" w:hAnsi="Times New Roman"/>
        </w:rPr>
      </w:pPr>
      <w:r w:rsidRPr="007440F9">
        <w:rPr>
          <w:rFonts w:ascii="Times New Roman" w:hAnsi="Times New Roman"/>
        </w:rPr>
        <w:t xml:space="preserve">We also compare the required energy for both methods (cyclic and conventional). The energy calculation </w:t>
      </w:r>
      <w:r w:rsidRPr="00AD65DD">
        <w:rPr>
          <w:rFonts w:ascii="Times New Roman" w:hAnsi="Times New Roman"/>
          <w:noProof/>
        </w:rPr>
        <w:t>is based</w:t>
      </w:r>
      <w:r w:rsidRPr="007440F9">
        <w:rPr>
          <w:rFonts w:ascii="Times New Roman" w:hAnsi="Times New Roman"/>
        </w:rPr>
        <w:t xml:space="preserve"> on the pump pressure, the injected fluid volume at a given pressure, and the time interval. It is apparent that the cyclic fracturing requires more energy for the formation stimulation (</w:t>
      </w:r>
      <w:r w:rsidR="00FD4723">
        <w:rPr>
          <w:rFonts w:ascii="Times New Roman" w:hAnsi="Times New Roman"/>
        </w:rPr>
        <w:fldChar w:fldCharType="begin"/>
      </w:r>
      <w:r w:rsidR="00FD4723">
        <w:rPr>
          <w:rFonts w:ascii="Times New Roman" w:hAnsi="Times New Roman"/>
        </w:rPr>
        <w:instrText xml:space="preserve"> REF _Ref508275593 \h </w:instrText>
      </w:r>
      <w:r w:rsidR="00FD4723">
        <w:rPr>
          <w:rFonts w:ascii="Times New Roman" w:hAnsi="Times New Roman"/>
        </w:rPr>
      </w:r>
      <w:r w:rsidR="00FD4723">
        <w:rPr>
          <w:rFonts w:ascii="Times New Roman" w:hAnsi="Times New Roman"/>
        </w:rPr>
        <w:fldChar w:fldCharType="separate"/>
      </w:r>
      <w:r w:rsidR="00073517">
        <w:t xml:space="preserve">Table </w:t>
      </w:r>
      <w:r w:rsidR="00073517">
        <w:rPr>
          <w:noProof/>
        </w:rPr>
        <w:t>5</w:t>
      </w:r>
      <w:r w:rsidR="00FD4723">
        <w:rPr>
          <w:rFonts w:ascii="Times New Roman" w:hAnsi="Times New Roman"/>
        </w:rPr>
        <w:fldChar w:fldCharType="end"/>
      </w:r>
      <w:r w:rsidRPr="007440F9">
        <w:rPr>
          <w:rFonts w:ascii="Times New Roman" w:hAnsi="Times New Roman"/>
        </w:rPr>
        <w:t xml:space="preserve">). </w:t>
      </w:r>
      <w:r w:rsidRPr="00AD65DD">
        <w:rPr>
          <w:rFonts w:ascii="Times New Roman" w:hAnsi="Times New Roman"/>
          <w:noProof/>
        </w:rPr>
        <w:t>This</w:t>
      </w:r>
      <w:r w:rsidRPr="007440F9">
        <w:rPr>
          <w:rFonts w:ascii="Times New Roman" w:hAnsi="Times New Roman"/>
        </w:rPr>
        <w:t xml:space="preserve"> is a disadvantage of the cyclic fracturing method, compared to the conventional approach. </w:t>
      </w:r>
      <w:r w:rsidRPr="00926CA0">
        <w:rPr>
          <w:rFonts w:ascii="Times New Roman" w:hAnsi="Times New Roman"/>
          <w:noProof/>
        </w:rPr>
        <w:t>The difference between the required energy is expected to be less significant for tight formations, as the difference between the injected volumes is smaller.</w:t>
      </w:r>
    </w:p>
    <w:p w14:paraId="5C9F4825" w14:textId="540E1BD0" w:rsidR="009C6240" w:rsidRPr="007440F9" w:rsidRDefault="009C6240" w:rsidP="003D49B2">
      <w:pPr>
        <w:ind w:firstLine="720"/>
        <w:rPr>
          <w:rFonts w:ascii="Times New Roman" w:hAnsi="Times New Roman"/>
        </w:rPr>
      </w:pPr>
      <w:r w:rsidRPr="007440F9">
        <w:rPr>
          <w:rFonts w:ascii="Times New Roman" w:hAnsi="Times New Roman"/>
          <w:color w:val="000000"/>
          <w:shd w:val="clear" w:color="auto" w:fill="FFFFFF"/>
        </w:rPr>
        <w:t xml:space="preserve">The cyclic fracturing method has the potential to become a new stimulation method after its advantages and disadvantages are quantitatively accounted for, </w:t>
      </w:r>
      <w:r w:rsidRPr="00926CA0">
        <w:rPr>
          <w:rFonts w:ascii="Times New Roman" w:hAnsi="Times New Roman"/>
          <w:noProof/>
          <w:color w:val="000000"/>
          <w:shd w:val="clear" w:color="auto" w:fill="FFFFFF"/>
        </w:rPr>
        <w:t>especially</w:t>
      </w:r>
      <w:r w:rsidRPr="007440F9">
        <w:rPr>
          <w:rFonts w:ascii="Times New Roman" w:hAnsi="Times New Roman"/>
          <w:color w:val="000000"/>
          <w:shd w:val="clear" w:color="auto" w:fill="FFFFFF"/>
        </w:rPr>
        <w:t xml:space="preserve"> when the optimum scenario </w:t>
      </w:r>
      <w:r w:rsidRPr="00926CA0">
        <w:rPr>
          <w:rFonts w:ascii="Times New Roman" w:hAnsi="Times New Roman"/>
          <w:noProof/>
          <w:color w:val="000000"/>
          <w:shd w:val="clear" w:color="auto" w:fill="FFFFFF"/>
        </w:rPr>
        <w:t>is designed</w:t>
      </w:r>
      <w:r w:rsidRPr="007440F9">
        <w:rPr>
          <w:rFonts w:ascii="Times New Roman" w:hAnsi="Times New Roman"/>
          <w:color w:val="000000"/>
          <w:shd w:val="clear" w:color="auto" w:fill="FFFFFF"/>
        </w:rPr>
        <w:t>. The proposed workflow (</w:t>
      </w:r>
      <w:r w:rsidR="00EA6DAF">
        <w:rPr>
          <w:rFonts w:ascii="Times New Roman" w:hAnsi="Times New Roman"/>
          <w:color w:val="000000"/>
          <w:shd w:val="clear" w:color="auto" w:fill="FFFFFF"/>
        </w:rPr>
        <w:fldChar w:fldCharType="begin"/>
      </w:r>
      <w:r w:rsidR="00EA6DAF">
        <w:rPr>
          <w:rFonts w:ascii="Times New Roman" w:hAnsi="Times New Roman"/>
          <w:color w:val="000000"/>
          <w:shd w:val="clear" w:color="auto" w:fill="FFFFFF"/>
        </w:rPr>
        <w:instrText xml:space="preserve"> REF _Ref508218989 \h </w:instrText>
      </w:r>
      <w:r w:rsidR="00EA6DAF">
        <w:rPr>
          <w:rFonts w:ascii="Times New Roman" w:hAnsi="Times New Roman"/>
          <w:color w:val="000000"/>
          <w:shd w:val="clear" w:color="auto" w:fill="FFFFFF"/>
        </w:rPr>
      </w:r>
      <w:r w:rsidR="00EA6DAF">
        <w:rPr>
          <w:rFonts w:ascii="Times New Roman" w:hAnsi="Times New Roman"/>
          <w:color w:val="000000"/>
          <w:shd w:val="clear" w:color="auto" w:fill="FFFFFF"/>
        </w:rPr>
        <w:fldChar w:fldCharType="separate"/>
      </w:r>
      <w:r w:rsidR="00073517">
        <w:t xml:space="preserve">Figure </w:t>
      </w:r>
      <w:r w:rsidR="00073517">
        <w:rPr>
          <w:noProof/>
        </w:rPr>
        <w:t>32</w:t>
      </w:r>
      <w:r w:rsidR="00EA6DAF">
        <w:rPr>
          <w:rFonts w:ascii="Times New Roman" w:hAnsi="Times New Roman"/>
          <w:color w:val="000000"/>
          <w:shd w:val="clear" w:color="auto" w:fill="FFFFFF"/>
        </w:rPr>
        <w:fldChar w:fldCharType="end"/>
      </w:r>
      <w:r w:rsidRPr="007440F9">
        <w:rPr>
          <w:rFonts w:ascii="Times New Roman" w:hAnsi="Times New Roman"/>
          <w:color w:val="000000"/>
          <w:shd w:val="clear" w:color="auto" w:fill="FFFFFF"/>
        </w:rPr>
        <w:t xml:space="preserve">) facilitates further discussion to determine its feasibility by predicting the breakdown pressure and cycle. The breakdown pressure in the field, which is not necessarily equal to the measured value in the lab, needs to be determined for such applications. In the field, the breakdown pressure may exhibit a large variation. The diagnostic fracture injection test (DFIT) can provide an estimate </w:t>
      </w:r>
      <w:r w:rsidR="00565277">
        <w:rPr>
          <w:rFonts w:ascii="Times New Roman" w:hAnsi="Times New Roman"/>
          <w:color w:val="000000"/>
          <w:shd w:val="clear" w:color="auto" w:fill="FFFFFF"/>
        </w:rPr>
        <w:t>of</w:t>
      </w:r>
      <w:r w:rsidRPr="007440F9">
        <w:rPr>
          <w:rFonts w:ascii="Times New Roman" w:hAnsi="Times New Roman"/>
          <w:color w:val="000000"/>
          <w:shd w:val="clear" w:color="auto" w:fill="FFFFFF"/>
        </w:rPr>
        <w:t xml:space="preserve"> the breakdown pressure in the field (Barree et al. 2015).</w:t>
      </w:r>
    </w:p>
    <w:p w14:paraId="659F984B" w14:textId="77777777" w:rsidR="004A1AA6" w:rsidRDefault="00D1524F" w:rsidP="00EF1254">
      <w:pPr>
        <w:pStyle w:val="Heading1"/>
      </w:pPr>
      <w:bookmarkStart w:id="127" w:name="_Toc513799894"/>
      <w:r>
        <w:lastRenderedPageBreak/>
        <w:t>Chapter 8</w:t>
      </w:r>
      <w:r w:rsidR="004A1AA6">
        <w:t>: Conclusions</w:t>
      </w:r>
      <w:bookmarkEnd w:id="127"/>
    </w:p>
    <w:p w14:paraId="36A261D1" w14:textId="77777777" w:rsidR="00FD4723" w:rsidRPr="007440F9" w:rsidRDefault="00FD4723" w:rsidP="00FD4723">
      <w:pPr>
        <w:shd w:val="clear" w:color="auto" w:fill="FFFFFF"/>
        <w:ind w:firstLine="720"/>
        <w:rPr>
          <w:rFonts w:ascii="Times New Roman" w:hAnsi="Times New Roman"/>
          <w:color w:val="222222"/>
        </w:rPr>
      </w:pPr>
      <w:r w:rsidRPr="007440F9">
        <w:rPr>
          <w:rFonts w:ascii="Times New Roman" w:hAnsi="Times New Roman"/>
          <w:color w:val="222222"/>
        </w:rPr>
        <w:t xml:space="preserve">Hydraulic fracturing is one of the most important inventions in the petroleum industry because it has made hydrocarbon production from tight formations possible. It has launched a new era with </w:t>
      </w:r>
      <w:r w:rsidRPr="00926CA0">
        <w:rPr>
          <w:rFonts w:ascii="Times New Roman" w:hAnsi="Times New Roman"/>
          <w:noProof/>
          <w:color w:val="222222"/>
        </w:rPr>
        <w:t>major</w:t>
      </w:r>
      <w:r w:rsidRPr="007440F9">
        <w:rPr>
          <w:rFonts w:ascii="Times New Roman" w:hAnsi="Times New Roman"/>
          <w:color w:val="222222"/>
        </w:rPr>
        <w:t xml:space="preserve"> consequences, some of which may become clear in years or decades to come. </w:t>
      </w:r>
      <w:r w:rsidRPr="00926CA0">
        <w:rPr>
          <w:rFonts w:ascii="Times New Roman" w:hAnsi="Times New Roman"/>
          <w:noProof/>
          <w:color w:val="222222"/>
        </w:rPr>
        <w:t>This</w:t>
      </w:r>
      <w:r w:rsidRPr="007440F9">
        <w:rPr>
          <w:rFonts w:ascii="Times New Roman" w:hAnsi="Times New Roman"/>
          <w:color w:val="222222"/>
        </w:rPr>
        <w:t xml:space="preserve"> implies that a slight improvement in hydraulic fracturing can have </w:t>
      </w:r>
      <w:r w:rsidRPr="00926CA0">
        <w:rPr>
          <w:rFonts w:ascii="Times New Roman" w:hAnsi="Times New Roman"/>
          <w:noProof/>
          <w:color w:val="222222"/>
        </w:rPr>
        <w:t>a major</w:t>
      </w:r>
      <w:r w:rsidRPr="007440F9">
        <w:rPr>
          <w:rFonts w:ascii="Times New Roman" w:hAnsi="Times New Roman"/>
          <w:color w:val="222222"/>
        </w:rPr>
        <w:t xml:space="preserve"> impact. </w:t>
      </w:r>
    </w:p>
    <w:p w14:paraId="0E8F7056" w14:textId="77777777" w:rsidR="009C6240" w:rsidRDefault="009C6240" w:rsidP="009C6240"/>
    <w:p w14:paraId="2FD54BD0" w14:textId="77777777" w:rsidR="00C019F2" w:rsidRDefault="00131EC2" w:rsidP="00C019F2">
      <w:pPr>
        <w:pStyle w:val="Heading2"/>
      </w:pPr>
      <w:bookmarkStart w:id="128" w:name="_Toc513799895"/>
      <w:r>
        <w:t xml:space="preserve">8.1 </w:t>
      </w:r>
      <w:r w:rsidR="00FD4723">
        <w:t>Pore</w:t>
      </w:r>
      <w:r w:rsidR="002954E4">
        <w:t>-</w:t>
      </w:r>
      <w:r w:rsidR="00FD4723">
        <w:t>scale modeling of AE events</w:t>
      </w:r>
      <w:bookmarkEnd w:id="128"/>
    </w:p>
    <w:p w14:paraId="24CA49B9" w14:textId="77777777" w:rsidR="00C019F2" w:rsidRDefault="00C019F2" w:rsidP="003D49B2">
      <w:pPr>
        <w:ind w:firstLine="720"/>
      </w:pPr>
      <w:r>
        <w:t xml:space="preserve">We developed a physically representative pore model of an intact Tennessee sandstone at the core scale by analyzing its permeability, porosity and capillary pressure measurements. Our main objective was to predict the permeability enhancement by accounting for acoustic emission (AE) events. </w:t>
      </w:r>
      <w:r w:rsidR="002954E4">
        <w:t xml:space="preserve">We assumed </w:t>
      </w:r>
      <w:r>
        <w:t xml:space="preserve">that each event is representative of a microcrack or is indicative of an asperity which compressed during fracture closure. This assumption implies that a connected-through fracture is formed when the number of AE events per unit volume becomes larger than the threshold value. </w:t>
      </w:r>
    </w:p>
    <w:p w14:paraId="7F7B0BE7" w14:textId="77777777" w:rsidR="00C019F2" w:rsidRPr="008C2175" w:rsidRDefault="00C019F2" w:rsidP="00C019F2">
      <w:r>
        <w:tab/>
        <w:t>We predicted the permeability enhancement of a formation based on percolation theory. Our study shows that the stimulated permeability of a formation at the core scale is much smaller than the fractured plug permeability if the number of events per volume is smaller than the threshold value. The permeability enhancement of the core plug, relative to intact conditions, is close to 2 when the fracture does not form</w:t>
      </w:r>
      <w:r w:rsidR="00565277">
        <w:t xml:space="preserve"> </w:t>
      </w:r>
      <w:r>
        <w:t xml:space="preserve">a connected-through path. The proposed model, which relates the number of acoustic emission </w:t>
      </w:r>
      <w:r>
        <w:lastRenderedPageBreak/>
        <w:t xml:space="preserve">events to the enhanced permeability based on percolation theory, has </w:t>
      </w:r>
      <w:r w:rsidRPr="006044B9">
        <w:rPr>
          <w:noProof/>
        </w:rPr>
        <w:t>major</w:t>
      </w:r>
      <w:r>
        <w:t xml:space="preserve"> applications in determining the transport properties of the stimulated reservoir volume.</w:t>
      </w:r>
    </w:p>
    <w:p w14:paraId="2E84AAFC" w14:textId="77777777" w:rsidR="009C6240" w:rsidRPr="009C6240" w:rsidRDefault="009C6240" w:rsidP="009C6240"/>
    <w:p w14:paraId="32A04802" w14:textId="77777777" w:rsidR="009C6240" w:rsidRDefault="00131EC2" w:rsidP="009C6240">
      <w:pPr>
        <w:pStyle w:val="Heading2"/>
      </w:pPr>
      <w:bookmarkStart w:id="129" w:name="_Toc513799896"/>
      <w:r>
        <w:t xml:space="preserve">8.2 </w:t>
      </w:r>
      <w:r w:rsidR="00FD4723">
        <w:t>C</w:t>
      </w:r>
      <w:r w:rsidR="009C6240">
        <w:t>yclic fracturing</w:t>
      </w:r>
      <w:bookmarkEnd w:id="129"/>
    </w:p>
    <w:p w14:paraId="49F752FC" w14:textId="77777777" w:rsidR="009C6240" w:rsidRPr="007440F9" w:rsidRDefault="009C6240" w:rsidP="003D49B2">
      <w:pPr>
        <w:shd w:val="clear" w:color="auto" w:fill="FFFFFF"/>
        <w:ind w:firstLine="720"/>
        <w:rPr>
          <w:rFonts w:ascii="Times New Roman" w:hAnsi="Times New Roman"/>
        </w:rPr>
      </w:pPr>
      <w:r w:rsidRPr="007440F9">
        <w:rPr>
          <w:rFonts w:ascii="Times New Roman" w:hAnsi="Times New Roman"/>
        </w:rPr>
        <w:t xml:space="preserve">In the present study, we proposed a new method for predicting the breakdown pressure and the number of cycles to </w:t>
      </w:r>
      <w:r w:rsidRPr="006044B9">
        <w:rPr>
          <w:rFonts w:ascii="Times New Roman" w:hAnsi="Times New Roman"/>
          <w:noProof/>
        </w:rPr>
        <w:t>breakdown</w:t>
      </w:r>
      <w:r w:rsidRPr="007440F9">
        <w:rPr>
          <w:rFonts w:ascii="Times New Roman" w:hAnsi="Times New Roman"/>
        </w:rPr>
        <w:t xml:space="preserve"> in cyclic fracturing. Cyclic fracturing is a new concept in petroleum engineering where the fluid pressure is increased and decreased cyclically to stimulate the formation. </w:t>
      </w:r>
      <w:r w:rsidRPr="006044B9">
        <w:rPr>
          <w:rFonts w:ascii="Times New Roman" w:hAnsi="Times New Roman"/>
          <w:noProof/>
        </w:rPr>
        <w:t>This</w:t>
      </w:r>
      <w:r w:rsidRPr="007440F9">
        <w:rPr>
          <w:rFonts w:ascii="Times New Roman" w:hAnsi="Times New Roman"/>
        </w:rPr>
        <w:t xml:space="preserve"> is fundamentally different from the conventional method, where a fracture at each stage </w:t>
      </w:r>
      <w:r w:rsidRPr="006044B9">
        <w:rPr>
          <w:rFonts w:ascii="Times New Roman" w:hAnsi="Times New Roman"/>
          <w:noProof/>
        </w:rPr>
        <w:t>is created</w:t>
      </w:r>
      <w:r w:rsidRPr="007440F9">
        <w:rPr>
          <w:rFonts w:ascii="Times New Roman" w:hAnsi="Times New Roman"/>
        </w:rPr>
        <w:t xml:space="preserve"> by a monotonic increase in the fluid pressure (one cycle). The predictive model </w:t>
      </w:r>
      <w:r w:rsidRPr="006044B9">
        <w:rPr>
          <w:rFonts w:ascii="Times New Roman" w:hAnsi="Times New Roman"/>
          <w:noProof/>
        </w:rPr>
        <w:t>is based</w:t>
      </w:r>
      <w:r w:rsidRPr="007440F9">
        <w:rPr>
          <w:rFonts w:ascii="Times New Roman" w:hAnsi="Times New Roman"/>
        </w:rPr>
        <w:t xml:space="preserve"> on a modified Paris’ law, which uses linear elastic fracture mechanics (LEFM). We determined the unknown parameters of the Paris’ law, which </w:t>
      </w:r>
      <w:r w:rsidRPr="006044B9">
        <w:rPr>
          <w:rFonts w:ascii="Times New Roman" w:hAnsi="Times New Roman"/>
          <w:noProof/>
        </w:rPr>
        <w:t>was applied</w:t>
      </w:r>
      <w:r w:rsidRPr="007440F9">
        <w:rPr>
          <w:rFonts w:ascii="Times New Roman" w:hAnsi="Times New Roman"/>
        </w:rPr>
        <w:t xml:space="preserve"> for the first time in the context of petroleum engineering. The predictive model, incorporated in a flowchart, allows us to determine the breakdown pressure and cycle. Independent lab measurements show that the proposed model can predict the breakdown pressure to within less than a 15% error, which is promising.</w:t>
      </w:r>
    </w:p>
    <w:p w14:paraId="30377AB8" w14:textId="77777777" w:rsidR="009C6240" w:rsidRPr="007440F9" w:rsidRDefault="009C6240" w:rsidP="003D49B2">
      <w:pPr>
        <w:shd w:val="clear" w:color="auto" w:fill="FFFFFF"/>
        <w:ind w:firstLine="720"/>
        <w:rPr>
          <w:rFonts w:ascii="Times New Roman" w:hAnsi="Times New Roman"/>
        </w:rPr>
      </w:pPr>
      <w:r w:rsidRPr="007440F9">
        <w:rPr>
          <w:rFonts w:ascii="Times New Roman" w:hAnsi="Times New Roman"/>
        </w:rPr>
        <w:t>Comparing the breakdown pressures of Sample 3 (7 cycles, P</w:t>
      </w:r>
      <w:r w:rsidRPr="007440F9">
        <w:rPr>
          <w:rFonts w:ascii="Times New Roman" w:hAnsi="Times New Roman"/>
          <w:vertAlign w:val="subscript"/>
        </w:rPr>
        <w:t>b</w:t>
      </w:r>
      <w:r w:rsidRPr="007440F9">
        <w:rPr>
          <w:rFonts w:ascii="Times New Roman" w:hAnsi="Times New Roman"/>
        </w:rPr>
        <w:t xml:space="preserve"> = 2519 </w:t>
      </w:r>
      <w:r w:rsidRPr="006044B9">
        <w:rPr>
          <w:rFonts w:ascii="Times New Roman" w:hAnsi="Times New Roman"/>
          <w:noProof/>
        </w:rPr>
        <w:t>psia</w:t>
      </w:r>
      <w:r w:rsidRPr="007440F9">
        <w:rPr>
          <w:rFonts w:ascii="Times New Roman" w:hAnsi="Times New Roman"/>
        </w:rPr>
        <w:t>) and Sample 4 (5 cycles, P</w:t>
      </w:r>
      <w:r w:rsidRPr="007440F9">
        <w:rPr>
          <w:rFonts w:ascii="Times New Roman" w:hAnsi="Times New Roman"/>
          <w:vertAlign w:val="subscript"/>
        </w:rPr>
        <w:t>b</w:t>
      </w:r>
      <w:r w:rsidRPr="007440F9">
        <w:rPr>
          <w:rFonts w:ascii="Times New Roman" w:hAnsi="Times New Roman"/>
        </w:rPr>
        <w:t xml:space="preserve"> = 2900 </w:t>
      </w:r>
      <w:r w:rsidRPr="006044B9">
        <w:rPr>
          <w:rFonts w:ascii="Times New Roman" w:hAnsi="Times New Roman"/>
          <w:noProof/>
        </w:rPr>
        <w:t>psia</w:t>
      </w:r>
      <w:r w:rsidRPr="007440F9">
        <w:rPr>
          <w:rFonts w:ascii="Times New Roman" w:hAnsi="Times New Roman"/>
        </w:rPr>
        <w:t xml:space="preserve">), the </w:t>
      </w:r>
      <w:r w:rsidRPr="006044B9">
        <w:rPr>
          <w:rFonts w:ascii="Times New Roman" w:hAnsi="Times New Roman"/>
          <w:noProof/>
        </w:rPr>
        <w:t>more</w:t>
      </w:r>
      <w:r w:rsidRPr="007440F9">
        <w:rPr>
          <w:rFonts w:ascii="Times New Roman" w:hAnsi="Times New Roman"/>
        </w:rPr>
        <w:t xml:space="preserve"> number of pressure cycles before breakdown, the lower is the breakdown pressure for Tennessee sandstone. Using the tuned Paris law in a predictive </w:t>
      </w:r>
      <w:r w:rsidRPr="006044B9">
        <w:rPr>
          <w:rFonts w:ascii="Times New Roman" w:hAnsi="Times New Roman"/>
          <w:noProof/>
        </w:rPr>
        <w:t>mode</w:t>
      </w:r>
      <w:r w:rsidRPr="007440F9">
        <w:rPr>
          <w:rFonts w:ascii="Times New Roman" w:hAnsi="Times New Roman"/>
        </w:rPr>
        <w:t xml:space="preserve"> for the two hypothetical cases, we observe that case 2 (200 psi pressure increments per cycle) has a higher number of cycles and lower breakdown pressure than </w:t>
      </w:r>
      <w:r w:rsidRPr="006044B9">
        <w:rPr>
          <w:rFonts w:ascii="Times New Roman" w:hAnsi="Times New Roman"/>
          <w:noProof/>
        </w:rPr>
        <w:t>case</w:t>
      </w:r>
      <w:r w:rsidRPr="007440F9">
        <w:rPr>
          <w:rFonts w:ascii="Times New Roman" w:hAnsi="Times New Roman"/>
        </w:rPr>
        <w:t xml:space="preserve"> 1 (400 psi pressure increments per cycle). Hence, this experimental observation of sample 3,4 </w:t>
      </w:r>
      <w:r w:rsidRPr="006044B9">
        <w:rPr>
          <w:rFonts w:ascii="Times New Roman" w:hAnsi="Times New Roman"/>
          <w:noProof/>
        </w:rPr>
        <w:t>is corroborated</w:t>
      </w:r>
      <w:r w:rsidRPr="007440F9">
        <w:rPr>
          <w:rFonts w:ascii="Times New Roman" w:hAnsi="Times New Roman"/>
        </w:rPr>
        <w:t xml:space="preserve"> with the modeling results from </w:t>
      </w:r>
      <w:r w:rsidRPr="007440F9">
        <w:rPr>
          <w:rFonts w:ascii="Times New Roman" w:hAnsi="Times New Roman"/>
        </w:rPr>
        <w:lastRenderedPageBreak/>
        <w:t>the tuned Paris law that there is a higher reduction in breakdown pressure if more pressure cycles are required to reach the breakdown given all other experimental conditions remains the same.</w:t>
      </w:r>
    </w:p>
    <w:p w14:paraId="5B6BB145" w14:textId="77777777" w:rsidR="009C6240" w:rsidRPr="007440F9" w:rsidRDefault="009C6240" w:rsidP="009C6240">
      <w:pPr>
        <w:shd w:val="clear" w:color="auto" w:fill="FFFFFF"/>
        <w:rPr>
          <w:rFonts w:ascii="Times New Roman" w:hAnsi="Times New Roman"/>
        </w:rPr>
      </w:pPr>
      <w:r w:rsidRPr="007440F9">
        <w:rPr>
          <w:rFonts w:ascii="Times New Roman" w:hAnsi="Times New Roman"/>
        </w:rPr>
        <w:t xml:space="preserve"> </w:t>
      </w:r>
      <w:r w:rsidR="003D49B2">
        <w:rPr>
          <w:rFonts w:ascii="Times New Roman" w:hAnsi="Times New Roman"/>
        </w:rPr>
        <w:tab/>
      </w:r>
      <w:r w:rsidRPr="007440F9">
        <w:rPr>
          <w:rFonts w:ascii="Times New Roman" w:hAnsi="Times New Roman"/>
        </w:rPr>
        <w:t xml:space="preserve">The cyclic fracturing has an advantage and a disadvantage. It leads to </w:t>
      </w:r>
      <w:r w:rsidRPr="00926CA0">
        <w:rPr>
          <w:rFonts w:ascii="Times New Roman" w:hAnsi="Times New Roman"/>
          <w:noProof/>
        </w:rPr>
        <w:t>a larger</w:t>
      </w:r>
      <w:r w:rsidRPr="007440F9">
        <w:rPr>
          <w:rFonts w:ascii="Times New Roman" w:hAnsi="Times New Roman"/>
        </w:rPr>
        <w:t xml:space="preserve"> stimulated reservoir volume (positive), while it also requires more fluid volume and energy (negative). We interpreted the larger stimulated volume by accounting for the number of acoustic emission (AE) events in cyclic fracturing. We also analyzed the fluid volume and energy required for cyclic fracturing and compared them with those of the conventional method. The injected volume in the cyclic fracturing is 340% higher</w:t>
      </w:r>
      <w:r w:rsidR="00897314">
        <w:rPr>
          <w:rFonts w:ascii="Times New Roman" w:hAnsi="Times New Roman"/>
        </w:rPr>
        <w:t>,</w:t>
      </w:r>
      <w:r w:rsidRPr="007440F9">
        <w:rPr>
          <w:rFonts w:ascii="Times New Roman" w:hAnsi="Times New Roman"/>
        </w:rPr>
        <w:t xml:space="preserve"> and the energy 370% is higher than in the conventional method. The difference is expected to be smaller in tight formations where a smaller fluid volume leaks off for a given time.</w:t>
      </w:r>
    </w:p>
    <w:p w14:paraId="4D7C8865" w14:textId="77777777" w:rsidR="009C6240" w:rsidRPr="007440F9" w:rsidRDefault="009C6240" w:rsidP="009C6240">
      <w:pPr>
        <w:rPr>
          <w:rFonts w:ascii="Times New Roman" w:hAnsi="Times New Roman"/>
        </w:rPr>
      </w:pPr>
    </w:p>
    <w:p w14:paraId="3D896CD9" w14:textId="77777777" w:rsidR="009C6240" w:rsidRPr="007440F9" w:rsidRDefault="009C6240" w:rsidP="003D49B2">
      <w:pPr>
        <w:ind w:firstLine="720"/>
        <w:rPr>
          <w:rFonts w:ascii="Times New Roman" w:hAnsi="Times New Roman"/>
        </w:rPr>
      </w:pPr>
      <w:r w:rsidRPr="007440F9">
        <w:rPr>
          <w:rFonts w:ascii="Times New Roman" w:hAnsi="Times New Roman"/>
        </w:rPr>
        <w:t xml:space="preserve">The existence of opposite effects of cyclic fracturing implies that there may be an optimum scenario where achieving the enhanced properties of the stimulated volume through cyclic fracturing is superior to the conventional method. The predictive model can help us design different </w:t>
      </w:r>
      <w:r w:rsidRPr="00AD65DD">
        <w:rPr>
          <w:rFonts w:ascii="Times New Roman" w:hAnsi="Times New Roman"/>
          <w:noProof/>
        </w:rPr>
        <w:t>scenarios</w:t>
      </w:r>
      <w:r w:rsidRPr="007440F9">
        <w:rPr>
          <w:rFonts w:ascii="Times New Roman" w:hAnsi="Times New Roman"/>
        </w:rPr>
        <w:t xml:space="preserve"> relevant to different cyclic pressures, which will lead to different breakdown pressures and </w:t>
      </w:r>
      <w:r w:rsidRPr="00926CA0">
        <w:rPr>
          <w:rFonts w:ascii="Times New Roman" w:hAnsi="Times New Roman"/>
          <w:noProof/>
        </w:rPr>
        <w:t>number</w:t>
      </w:r>
      <w:r w:rsidRPr="007440F9">
        <w:rPr>
          <w:rFonts w:ascii="Times New Roman" w:hAnsi="Times New Roman"/>
        </w:rPr>
        <w:t xml:space="preserve"> of cycles. </w:t>
      </w:r>
      <w:r w:rsidRPr="007440F9">
        <w:rPr>
          <w:rFonts w:ascii="Times New Roman" w:hAnsi="Times New Roman"/>
          <w:shd w:val="clear" w:color="auto" w:fill="FFFFFF"/>
        </w:rPr>
        <w:t xml:space="preserve">The predictive model facilitates further discussion in this field, which can lead to an improved stimulation technique, with </w:t>
      </w:r>
      <w:r w:rsidRPr="00926CA0">
        <w:rPr>
          <w:rFonts w:ascii="Times New Roman" w:hAnsi="Times New Roman"/>
          <w:noProof/>
          <w:shd w:val="clear" w:color="auto" w:fill="FFFFFF"/>
        </w:rPr>
        <w:t>major</w:t>
      </w:r>
      <w:r w:rsidRPr="007440F9">
        <w:rPr>
          <w:rFonts w:ascii="Times New Roman" w:hAnsi="Times New Roman"/>
          <w:shd w:val="clear" w:color="auto" w:fill="FFFFFF"/>
        </w:rPr>
        <w:t xml:space="preserve"> applications in the petroleum industry.</w:t>
      </w:r>
    </w:p>
    <w:p w14:paraId="5C2198B9" w14:textId="77777777" w:rsidR="004A1AA6" w:rsidRDefault="004A1AA6" w:rsidP="004A1AA6"/>
    <w:p w14:paraId="0FECCD86" w14:textId="77777777" w:rsidR="004A1AA6" w:rsidRDefault="00C019F2" w:rsidP="002005E2">
      <w:r>
        <w:br/>
      </w:r>
    </w:p>
    <w:p w14:paraId="0A9538C4" w14:textId="3CCCC9A0" w:rsidR="00AA0B13" w:rsidRDefault="00AA0B13" w:rsidP="00EF1254">
      <w:pPr>
        <w:pStyle w:val="Heading1"/>
      </w:pPr>
      <w:bookmarkStart w:id="130" w:name="_Toc310579474"/>
      <w:bookmarkStart w:id="131" w:name="_Toc513799897"/>
      <w:r>
        <w:lastRenderedPageBreak/>
        <w:t>References</w:t>
      </w:r>
      <w:bookmarkEnd w:id="130"/>
      <w:bookmarkEnd w:id="131"/>
    </w:p>
    <w:p w14:paraId="07916786" w14:textId="77777777" w:rsidR="0065282C" w:rsidRPr="002C7DDD" w:rsidRDefault="0065282C" w:rsidP="0065282C">
      <w:pPr>
        <w:spacing w:line="240" w:lineRule="auto"/>
        <w:rPr>
          <w:rFonts w:ascii="Times New Roman" w:hAnsi="Times New Roman"/>
          <w:color w:val="222222"/>
        </w:rPr>
      </w:pPr>
      <w:r w:rsidRPr="002C7DDD">
        <w:rPr>
          <w:rFonts w:ascii="Times New Roman" w:hAnsi="Times New Roman"/>
          <w:color w:val="222222"/>
        </w:rPr>
        <w:t xml:space="preserve">Adams, N. J., Mitchell, R. F., Eustes, A. W., Sampaio, J. H., &amp; Antonio, A. O. (2017, January). A Causation Investigation for Observed Casing Failures Occurring During Fracturing Operations. In </w:t>
      </w:r>
      <w:r w:rsidRPr="002C7DDD">
        <w:rPr>
          <w:rFonts w:ascii="Times New Roman" w:hAnsi="Times New Roman"/>
          <w:i/>
          <w:iCs/>
          <w:color w:val="222222"/>
        </w:rPr>
        <w:t>SPE Hydraulic Fracturing Technology Conference and Exhibition</w:t>
      </w:r>
      <w:r w:rsidRPr="002C7DDD">
        <w:rPr>
          <w:rFonts w:ascii="Times New Roman" w:hAnsi="Times New Roman"/>
          <w:color w:val="222222"/>
        </w:rPr>
        <w:t xml:space="preserve">. </w:t>
      </w:r>
      <w:r w:rsidRPr="00926CA0">
        <w:rPr>
          <w:rFonts w:ascii="Times New Roman" w:hAnsi="Times New Roman"/>
          <w:noProof/>
          <w:color w:val="222222"/>
        </w:rPr>
        <w:t>Society</w:t>
      </w:r>
      <w:r w:rsidRPr="002C7DDD">
        <w:rPr>
          <w:rFonts w:ascii="Times New Roman" w:hAnsi="Times New Roman"/>
          <w:color w:val="222222"/>
        </w:rPr>
        <w:t xml:space="preserve"> of Petroleum Engineers.</w:t>
      </w:r>
    </w:p>
    <w:p w14:paraId="703D4343" w14:textId="77777777" w:rsidR="0065282C" w:rsidRPr="002C7DDD" w:rsidRDefault="0065282C" w:rsidP="0065282C">
      <w:pPr>
        <w:spacing w:line="240" w:lineRule="auto"/>
        <w:rPr>
          <w:rFonts w:ascii="Times New Roman" w:hAnsi="Times New Roman"/>
        </w:rPr>
      </w:pPr>
    </w:p>
    <w:p w14:paraId="794A5B65" w14:textId="77777777" w:rsidR="0065282C" w:rsidRPr="002C7DDD" w:rsidRDefault="0065282C" w:rsidP="0065282C">
      <w:pPr>
        <w:spacing w:line="240" w:lineRule="auto"/>
        <w:rPr>
          <w:rFonts w:ascii="Times New Roman" w:hAnsi="Times New Roman"/>
          <w:color w:val="222222"/>
        </w:rPr>
      </w:pPr>
      <w:r w:rsidRPr="002C7DDD">
        <w:rPr>
          <w:rFonts w:ascii="Times New Roman" w:hAnsi="Times New Roman"/>
          <w:color w:val="222222"/>
          <w:lang w:val="es-ES"/>
        </w:rPr>
        <w:t>Al-</w:t>
      </w:r>
      <w:r w:rsidRPr="00926CA0">
        <w:rPr>
          <w:rFonts w:ascii="Times New Roman" w:hAnsi="Times New Roman"/>
          <w:noProof/>
          <w:color w:val="222222"/>
          <w:lang w:val="es-ES"/>
        </w:rPr>
        <w:t>dhahli</w:t>
      </w:r>
      <w:r w:rsidRPr="002C7DDD">
        <w:rPr>
          <w:rFonts w:ascii="Times New Roman" w:hAnsi="Times New Roman"/>
          <w:color w:val="222222"/>
          <w:lang w:val="es-ES"/>
        </w:rPr>
        <w:t xml:space="preserve">, A., Geiger, S., &amp; van Dijke, M. I. (2011, January). </w:t>
      </w:r>
      <w:r w:rsidRPr="002C7DDD">
        <w:rPr>
          <w:rFonts w:ascii="Times New Roman" w:hAnsi="Times New Roman"/>
          <w:color w:val="222222"/>
        </w:rPr>
        <w:t xml:space="preserve">Three-phase pore-network modelling for mixed-wet carbonate reservoirs. In </w:t>
      </w:r>
      <w:r w:rsidRPr="002C7DDD">
        <w:rPr>
          <w:rFonts w:ascii="Times New Roman" w:hAnsi="Times New Roman"/>
          <w:i/>
          <w:iCs/>
          <w:color w:val="222222"/>
        </w:rPr>
        <w:t>SPE Reservoir Characterisation and Simulation Conference and Exhibition</w:t>
      </w:r>
      <w:r w:rsidRPr="002C7DDD">
        <w:rPr>
          <w:rFonts w:ascii="Times New Roman" w:hAnsi="Times New Roman"/>
          <w:color w:val="222222"/>
        </w:rPr>
        <w:t>. Society of Petroleum Engineers.</w:t>
      </w:r>
    </w:p>
    <w:p w14:paraId="34A12DD9" w14:textId="77777777" w:rsidR="0065282C" w:rsidRPr="002C7DDD" w:rsidRDefault="0065282C" w:rsidP="0065282C">
      <w:pPr>
        <w:spacing w:line="240" w:lineRule="auto"/>
        <w:rPr>
          <w:rFonts w:ascii="Times New Roman" w:hAnsi="Times New Roman"/>
        </w:rPr>
      </w:pPr>
    </w:p>
    <w:p w14:paraId="2668B6EC" w14:textId="77777777" w:rsidR="0065282C" w:rsidRPr="002C7DDD" w:rsidRDefault="0065282C" w:rsidP="0065282C">
      <w:pPr>
        <w:spacing w:line="240" w:lineRule="auto"/>
        <w:rPr>
          <w:rFonts w:ascii="Times New Roman" w:hAnsi="Times New Roman"/>
        </w:rPr>
      </w:pPr>
      <w:r w:rsidRPr="002C7DDD">
        <w:rPr>
          <w:rFonts w:ascii="Times New Roman" w:hAnsi="Times New Roman"/>
        </w:rPr>
        <w:t>Atkinson, B. K. 1979, February. Fracture toughness of Tennessee sandstone and Carrara marble using the double torsion testing method. In International Journal of Rock Mechanics and Mining Sciences &amp; Geomechanics Abstracts, 16(1), 49</w:t>
      </w:r>
      <m:oMath>
        <m:r>
          <m:rPr>
            <m:sty m:val="p"/>
          </m:rPr>
          <w:rPr>
            <w:rFonts w:ascii="Cambria Math" w:hAnsi="Cambria Math"/>
          </w:rPr>
          <m:t>-</m:t>
        </m:r>
      </m:oMath>
      <w:r w:rsidRPr="002C7DDD">
        <w:rPr>
          <w:rFonts w:ascii="Times New Roman" w:hAnsi="Times New Roman"/>
        </w:rPr>
        <w:t>53. https://doi.org/10.1016/0148-9062(79)90774-5</w:t>
      </w:r>
    </w:p>
    <w:p w14:paraId="1A3E5474" w14:textId="77777777" w:rsidR="0065282C" w:rsidRPr="002C7DDD" w:rsidRDefault="0065282C" w:rsidP="0065282C">
      <w:pPr>
        <w:autoSpaceDE w:val="0"/>
        <w:autoSpaceDN w:val="0"/>
        <w:adjustRightInd w:val="0"/>
        <w:spacing w:line="240" w:lineRule="auto"/>
        <w:rPr>
          <w:rFonts w:ascii="Times New Roman" w:hAnsi="Times New Roman"/>
        </w:rPr>
      </w:pPr>
    </w:p>
    <w:p w14:paraId="643A9C03" w14:textId="77777777" w:rsidR="0065282C" w:rsidRPr="002C7DDD" w:rsidRDefault="0065282C" w:rsidP="0065282C">
      <w:pPr>
        <w:autoSpaceDE w:val="0"/>
        <w:autoSpaceDN w:val="0"/>
        <w:adjustRightInd w:val="0"/>
        <w:spacing w:line="240" w:lineRule="auto"/>
        <w:rPr>
          <w:rFonts w:ascii="Times New Roman" w:hAnsi="Times New Roman"/>
          <w:color w:val="222222"/>
        </w:rPr>
      </w:pPr>
      <w:r w:rsidRPr="002C7DDD">
        <w:rPr>
          <w:rFonts w:ascii="Times New Roman" w:hAnsi="Times New Roman"/>
          <w:color w:val="222222"/>
        </w:rPr>
        <w:t xml:space="preserve">Balhoff, M. T., &amp; Thompson, K. E. (2004). Modeling the steady flow of yield‐stress fluids in packed beds. </w:t>
      </w:r>
      <w:r w:rsidRPr="002C7DDD">
        <w:rPr>
          <w:rFonts w:ascii="Times New Roman" w:hAnsi="Times New Roman"/>
          <w:i/>
          <w:iCs/>
          <w:color w:val="222222"/>
        </w:rPr>
        <w:t>AIChE Journal</w:t>
      </w:r>
      <w:r w:rsidRPr="002C7DDD">
        <w:rPr>
          <w:rFonts w:ascii="Times New Roman" w:hAnsi="Times New Roman"/>
          <w:color w:val="222222"/>
        </w:rPr>
        <w:t xml:space="preserve">, </w:t>
      </w:r>
      <w:r w:rsidRPr="002C7DDD">
        <w:rPr>
          <w:rFonts w:ascii="Times New Roman" w:hAnsi="Times New Roman"/>
          <w:i/>
          <w:iCs/>
          <w:color w:val="222222"/>
        </w:rPr>
        <w:t>50</w:t>
      </w:r>
      <w:r w:rsidRPr="002C7DDD">
        <w:rPr>
          <w:rFonts w:ascii="Times New Roman" w:hAnsi="Times New Roman"/>
          <w:color w:val="222222"/>
        </w:rPr>
        <w:t>(12), 3034-3048.</w:t>
      </w:r>
    </w:p>
    <w:p w14:paraId="37800FEF" w14:textId="77777777" w:rsidR="0065282C" w:rsidRPr="002C7DDD" w:rsidRDefault="0065282C" w:rsidP="0065282C">
      <w:pPr>
        <w:autoSpaceDE w:val="0"/>
        <w:autoSpaceDN w:val="0"/>
        <w:adjustRightInd w:val="0"/>
        <w:spacing w:line="240" w:lineRule="auto"/>
        <w:rPr>
          <w:rFonts w:ascii="Times New Roman" w:hAnsi="Times New Roman"/>
        </w:rPr>
      </w:pPr>
    </w:p>
    <w:p w14:paraId="46F00C6E" w14:textId="77777777" w:rsidR="0065282C" w:rsidRPr="002C7DDD" w:rsidRDefault="0065282C" w:rsidP="0065282C">
      <w:pPr>
        <w:autoSpaceDE w:val="0"/>
        <w:autoSpaceDN w:val="0"/>
        <w:adjustRightInd w:val="0"/>
        <w:spacing w:line="240" w:lineRule="auto"/>
        <w:rPr>
          <w:rFonts w:ascii="Times New Roman" w:hAnsi="Times New Roman"/>
          <w:color w:val="222222"/>
        </w:rPr>
      </w:pPr>
      <w:r w:rsidRPr="002C7DDD">
        <w:rPr>
          <w:rFonts w:ascii="Times New Roman" w:hAnsi="Times New Roman"/>
          <w:color w:val="222222"/>
        </w:rPr>
        <w:t xml:space="preserve">Balhoff, M. T., &amp; Thompson, K. E. (2006). A macroscopic model for shear-thinning flow in packed beds based on network modeling. </w:t>
      </w:r>
      <w:r w:rsidRPr="002C7DDD">
        <w:rPr>
          <w:rFonts w:ascii="Times New Roman" w:hAnsi="Times New Roman"/>
          <w:i/>
          <w:iCs/>
          <w:color w:val="222222"/>
        </w:rPr>
        <w:t>Chemical Engineering Science</w:t>
      </w:r>
      <w:r w:rsidRPr="002C7DDD">
        <w:rPr>
          <w:rFonts w:ascii="Times New Roman" w:hAnsi="Times New Roman"/>
          <w:color w:val="222222"/>
        </w:rPr>
        <w:t xml:space="preserve">, </w:t>
      </w:r>
      <w:r w:rsidRPr="002C7DDD">
        <w:rPr>
          <w:rFonts w:ascii="Times New Roman" w:hAnsi="Times New Roman"/>
          <w:i/>
          <w:iCs/>
          <w:color w:val="222222"/>
        </w:rPr>
        <w:t>61</w:t>
      </w:r>
      <w:r w:rsidRPr="002C7DDD">
        <w:rPr>
          <w:rFonts w:ascii="Times New Roman" w:hAnsi="Times New Roman"/>
          <w:color w:val="222222"/>
        </w:rPr>
        <w:t>(2), 698-719.</w:t>
      </w:r>
    </w:p>
    <w:p w14:paraId="0219B22E" w14:textId="77777777" w:rsidR="0065282C" w:rsidRPr="002C7DDD" w:rsidRDefault="0065282C" w:rsidP="0065282C">
      <w:pPr>
        <w:autoSpaceDE w:val="0"/>
        <w:autoSpaceDN w:val="0"/>
        <w:adjustRightInd w:val="0"/>
        <w:spacing w:line="240" w:lineRule="auto"/>
        <w:rPr>
          <w:rFonts w:ascii="Times New Roman" w:hAnsi="Times New Roman"/>
        </w:rPr>
      </w:pPr>
    </w:p>
    <w:p w14:paraId="2ED53680" w14:textId="77777777" w:rsidR="0065282C" w:rsidRPr="002C7DDD" w:rsidRDefault="0065282C" w:rsidP="0065282C">
      <w:pPr>
        <w:spacing w:line="240" w:lineRule="auto"/>
        <w:rPr>
          <w:rFonts w:ascii="Times New Roman" w:hAnsi="Times New Roman"/>
        </w:rPr>
      </w:pPr>
      <w:r w:rsidRPr="002C7DDD">
        <w:rPr>
          <w:rFonts w:ascii="Times New Roman" w:hAnsi="Times New Roman"/>
        </w:rPr>
        <w:t>Barree, R. D., Miskimins, J., and Gilbert, J. 2015. Diagnostic fracture injection tests: common mistakes, misfires, and misdiagnoses. SPE Production &amp; Operations, 30(02), 84</w:t>
      </w:r>
      <m:oMath>
        <m:r>
          <m:rPr>
            <m:sty m:val="p"/>
          </m:rPr>
          <w:rPr>
            <w:rFonts w:ascii="Cambria Math" w:hAnsi="Cambria Math"/>
          </w:rPr>
          <m:t>-</m:t>
        </m:r>
      </m:oMath>
      <w:r w:rsidRPr="002C7DDD">
        <w:rPr>
          <w:rFonts w:ascii="Times New Roman" w:hAnsi="Times New Roman"/>
        </w:rPr>
        <w:t>98.</w:t>
      </w:r>
    </w:p>
    <w:p w14:paraId="44989149" w14:textId="77777777" w:rsidR="0065282C" w:rsidRPr="002C7DDD" w:rsidRDefault="0065282C" w:rsidP="0065282C">
      <w:pPr>
        <w:spacing w:line="240" w:lineRule="auto"/>
        <w:rPr>
          <w:rFonts w:ascii="Times New Roman" w:hAnsi="Times New Roman"/>
        </w:rPr>
      </w:pPr>
    </w:p>
    <w:p w14:paraId="2C0A849F" w14:textId="77777777" w:rsidR="0065282C" w:rsidRPr="002C7DDD" w:rsidRDefault="0065282C" w:rsidP="0065282C">
      <w:pPr>
        <w:spacing w:line="240" w:lineRule="auto"/>
        <w:rPr>
          <w:rFonts w:ascii="Times New Roman" w:hAnsi="Times New Roman"/>
          <w:color w:val="222222"/>
        </w:rPr>
      </w:pPr>
      <w:r w:rsidRPr="002C7DDD">
        <w:rPr>
          <w:rFonts w:ascii="Times New Roman" w:hAnsi="Times New Roman"/>
          <w:color w:val="222222"/>
        </w:rPr>
        <w:t xml:space="preserve">Barrufet, M. A., &amp; White Jr, R. J. (1994, January). A waterflood model based upon percolation theory concepts. In </w:t>
      </w:r>
      <w:r w:rsidRPr="002C7DDD">
        <w:rPr>
          <w:rFonts w:ascii="Times New Roman" w:hAnsi="Times New Roman"/>
          <w:i/>
          <w:iCs/>
          <w:color w:val="222222"/>
        </w:rPr>
        <w:t>SPE Latin America/Caribbean Petroleum Engineering Conference</w:t>
      </w:r>
      <w:r w:rsidRPr="002C7DDD">
        <w:rPr>
          <w:rFonts w:ascii="Times New Roman" w:hAnsi="Times New Roman"/>
          <w:color w:val="222222"/>
        </w:rPr>
        <w:t xml:space="preserve">. </w:t>
      </w:r>
      <w:r w:rsidRPr="00AD65DD">
        <w:rPr>
          <w:rFonts w:ascii="Times New Roman" w:hAnsi="Times New Roman"/>
          <w:noProof/>
          <w:color w:val="222222"/>
        </w:rPr>
        <w:t>Society</w:t>
      </w:r>
      <w:r w:rsidRPr="002C7DDD">
        <w:rPr>
          <w:rFonts w:ascii="Times New Roman" w:hAnsi="Times New Roman"/>
          <w:color w:val="222222"/>
        </w:rPr>
        <w:t xml:space="preserve"> of Petroleum Engineers.</w:t>
      </w:r>
    </w:p>
    <w:p w14:paraId="2A8E9F34" w14:textId="77777777" w:rsidR="0065282C" w:rsidRPr="002C7DDD" w:rsidRDefault="0065282C" w:rsidP="0065282C">
      <w:pPr>
        <w:spacing w:line="240" w:lineRule="auto"/>
        <w:rPr>
          <w:rFonts w:ascii="Times New Roman" w:hAnsi="Times New Roman"/>
          <w:color w:val="222222"/>
        </w:rPr>
      </w:pPr>
    </w:p>
    <w:p w14:paraId="3C7E66C2" w14:textId="77777777" w:rsidR="0065282C" w:rsidRPr="002C7DDD" w:rsidRDefault="0065282C" w:rsidP="0065282C">
      <w:pPr>
        <w:spacing w:line="240" w:lineRule="auto"/>
        <w:rPr>
          <w:rFonts w:ascii="Times New Roman" w:hAnsi="Times New Roman"/>
          <w:color w:val="222222"/>
        </w:rPr>
      </w:pPr>
      <w:r w:rsidRPr="002C7DDD">
        <w:rPr>
          <w:rFonts w:ascii="Times New Roman" w:hAnsi="Times New Roman"/>
          <w:color w:val="222222"/>
          <w:lang w:val="es-ES"/>
        </w:rPr>
        <w:t xml:space="preserve">Basu, S., Ali, M. Y., Farid, A., Berteussen, K. A., &amp; Mercado, G. (2014). </w:t>
      </w:r>
      <w:r w:rsidRPr="002C7DDD">
        <w:rPr>
          <w:rFonts w:ascii="Times New Roman" w:hAnsi="Times New Roman"/>
          <w:color w:val="222222"/>
        </w:rPr>
        <w:t xml:space="preserve">A microseismic experiment in Abu Dhabi, United Arab Emirates: implications for carbonate reservoir monitoring. </w:t>
      </w:r>
      <w:r w:rsidRPr="002C7DDD">
        <w:rPr>
          <w:rFonts w:ascii="Times New Roman" w:hAnsi="Times New Roman"/>
          <w:i/>
          <w:iCs/>
          <w:color w:val="222222"/>
        </w:rPr>
        <w:t>Arabian Journal of Geosciences</w:t>
      </w:r>
      <w:r w:rsidRPr="002C7DDD">
        <w:rPr>
          <w:rFonts w:ascii="Times New Roman" w:hAnsi="Times New Roman"/>
          <w:color w:val="222222"/>
        </w:rPr>
        <w:t xml:space="preserve">, </w:t>
      </w:r>
      <w:r w:rsidRPr="002C7DDD">
        <w:rPr>
          <w:rFonts w:ascii="Times New Roman" w:hAnsi="Times New Roman"/>
          <w:i/>
          <w:iCs/>
          <w:color w:val="222222"/>
        </w:rPr>
        <w:t>7</w:t>
      </w:r>
      <w:r w:rsidRPr="002C7DDD">
        <w:rPr>
          <w:rFonts w:ascii="Times New Roman" w:hAnsi="Times New Roman"/>
          <w:color w:val="222222"/>
        </w:rPr>
        <w:t>(9), 3815-3827.</w:t>
      </w:r>
    </w:p>
    <w:p w14:paraId="5838E449" w14:textId="77777777" w:rsidR="0065282C" w:rsidRPr="002C7DDD" w:rsidRDefault="0065282C" w:rsidP="0065282C">
      <w:pPr>
        <w:autoSpaceDE w:val="0"/>
        <w:autoSpaceDN w:val="0"/>
        <w:adjustRightInd w:val="0"/>
        <w:spacing w:line="240" w:lineRule="auto"/>
        <w:rPr>
          <w:rFonts w:ascii="Times New Roman" w:hAnsi="Times New Roman"/>
        </w:rPr>
      </w:pPr>
    </w:p>
    <w:p w14:paraId="199AAD1F"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Behseresht, J. 2008. </w:t>
      </w:r>
      <w:r w:rsidRPr="002C7DDD">
        <w:rPr>
          <w:rFonts w:ascii="Times New Roman" w:hAnsi="Times New Roman"/>
          <w:i/>
        </w:rPr>
        <w:t>Infinite-Acting Physically Representative Networks for Capillarity-Controlled Displacements</w:t>
      </w:r>
      <w:r w:rsidRPr="002C7DDD">
        <w:rPr>
          <w:rFonts w:ascii="Times New Roman" w:hAnsi="Times New Roman"/>
        </w:rPr>
        <w:t>. MS Thesis, The University of Texas at Austin, Austin, Texas.</w:t>
      </w:r>
    </w:p>
    <w:p w14:paraId="5DF0479D" w14:textId="77777777" w:rsidR="0065282C" w:rsidRPr="002C7DDD" w:rsidRDefault="0065282C" w:rsidP="0065282C">
      <w:pPr>
        <w:autoSpaceDE w:val="0"/>
        <w:autoSpaceDN w:val="0"/>
        <w:adjustRightInd w:val="0"/>
        <w:spacing w:line="240" w:lineRule="auto"/>
        <w:rPr>
          <w:rFonts w:ascii="Times New Roman" w:hAnsi="Times New Roman"/>
        </w:rPr>
      </w:pPr>
    </w:p>
    <w:p w14:paraId="65F84B91"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Berkowitz, B., Ewing, R.P., 1998. Percolation theory and network modeling applications in soil physics. Surv. Geophys. 19 (1), 23–72.</w:t>
      </w:r>
    </w:p>
    <w:p w14:paraId="0177EB59" w14:textId="77777777" w:rsidR="0065282C" w:rsidRPr="002C7DDD" w:rsidRDefault="0065282C" w:rsidP="0065282C">
      <w:pPr>
        <w:autoSpaceDE w:val="0"/>
        <w:autoSpaceDN w:val="0"/>
        <w:adjustRightInd w:val="0"/>
        <w:spacing w:line="240" w:lineRule="auto"/>
        <w:rPr>
          <w:rFonts w:ascii="Times New Roman" w:hAnsi="Times New Roman"/>
        </w:rPr>
      </w:pPr>
    </w:p>
    <w:p w14:paraId="708C577F"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Bethe, H.A. (1935). </w:t>
      </w:r>
      <w:r w:rsidRPr="00926CA0">
        <w:rPr>
          <w:rFonts w:ascii="Times New Roman" w:hAnsi="Times New Roman"/>
          <w:noProof/>
        </w:rPr>
        <w:t>Statistical theory</w:t>
      </w:r>
      <w:r w:rsidRPr="002C7DDD">
        <w:rPr>
          <w:rFonts w:ascii="Times New Roman" w:hAnsi="Times New Roman"/>
        </w:rPr>
        <w:t xml:space="preserve"> of superlattices. Proceedings of the Royal Society of London. Series A, mathematical and Physical Sciences, 150(871), 552-575</w:t>
      </w:r>
    </w:p>
    <w:p w14:paraId="53059CBF" w14:textId="77777777" w:rsidR="0065282C" w:rsidRPr="002C7DDD" w:rsidRDefault="0065282C" w:rsidP="0065282C">
      <w:pPr>
        <w:autoSpaceDE w:val="0"/>
        <w:autoSpaceDN w:val="0"/>
        <w:adjustRightInd w:val="0"/>
        <w:spacing w:line="240" w:lineRule="auto"/>
        <w:rPr>
          <w:rFonts w:ascii="Times New Roman" w:hAnsi="Times New Roman"/>
        </w:rPr>
      </w:pPr>
    </w:p>
    <w:p w14:paraId="195B2946" w14:textId="77777777" w:rsidR="0065282C" w:rsidRPr="002C7DDD" w:rsidRDefault="0065282C" w:rsidP="0065282C">
      <w:pPr>
        <w:autoSpaceDE w:val="0"/>
        <w:autoSpaceDN w:val="0"/>
        <w:adjustRightInd w:val="0"/>
        <w:spacing w:line="240" w:lineRule="auto"/>
        <w:rPr>
          <w:rFonts w:ascii="Times New Roman" w:hAnsi="Times New Roman"/>
          <w:color w:val="222222"/>
        </w:rPr>
      </w:pPr>
      <w:r w:rsidRPr="00FD1043">
        <w:rPr>
          <w:rFonts w:ascii="Times New Roman" w:hAnsi="Times New Roman"/>
          <w:color w:val="222222"/>
        </w:rPr>
        <w:lastRenderedPageBreak/>
        <w:t xml:space="preserve">Bohloli, B., &amp; De Pater, C. J. (2006). </w:t>
      </w:r>
      <w:r w:rsidRPr="002C7DDD">
        <w:rPr>
          <w:rFonts w:ascii="Times New Roman" w:hAnsi="Times New Roman"/>
          <w:color w:val="222222"/>
        </w:rPr>
        <w:t xml:space="preserve">Experimental study on hydraulic fracturing of soft rocks: Influence of fluid rheology and confining stress. </w:t>
      </w:r>
      <w:r w:rsidRPr="002C7DDD">
        <w:rPr>
          <w:rFonts w:ascii="Times New Roman" w:hAnsi="Times New Roman"/>
          <w:i/>
          <w:iCs/>
          <w:color w:val="222222"/>
        </w:rPr>
        <w:t>Journal of Petroleum Science and Engineering</w:t>
      </w:r>
      <w:r w:rsidRPr="002C7DDD">
        <w:rPr>
          <w:rFonts w:ascii="Times New Roman" w:hAnsi="Times New Roman"/>
          <w:color w:val="222222"/>
        </w:rPr>
        <w:t xml:space="preserve">, </w:t>
      </w:r>
      <w:r w:rsidRPr="002C7DDD">
        <w:rPr>
          <w:rFonts w:ascii="Times New Roman" w:hAnsi="Times New Roman"/>
          <w:i/>
          <w:iCs/>
          <w:color w:val="222222"/>
        </w:rPr>
        <w:t>53</w:t>
      </w:r>
      <w:r w:rsidRPr="002C7DDD">
        <w:rPr>
          <w:rFonts w:ascii="Times New Roman" w:hAnsi="Times New Roman"/>
          <w:color w:val="222222"/>
        </w:rPr>
        <w:t>(1-2), 1-12.</w:t>
      </w:r>
    </w:p>
    <w:p w14:paraId="594B2CC2" w14:textId="77777777" w:rsidR="0065282C" w:rsidRPr="002C7DDD" w:rsidRDefault="0065282C" w:rsidP="0065282C">
      <w:pPr>
        <w:autoSpaceDE w:val="0"/>
        <w:autoSpaceDN w:val="0"/>
        <w:adjustRightInd w:val="0"/>
        <w:spacing w:line="240" w:lineRule="auto"/>
        <w:rPr>
          <w:rFonts w:ascii="Times New Roman" w:hAnsi="Times New Roman"/>
        </w:rPr>
      </w:pPr>
    </w:p>
    <w:p w14:paraId="3400EF82"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Broadbent, S.R., Hammersley, J.M., 1957. Percolation processes. Math. Proc. Camb.</w:t>
      </w:r>
    </w:p>
    <w:p w14:paraId="22F130AF"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Philosophical Soc. 53, 629–641.</w:t>
      </w:r>
    </w:p>
    <w:p w14:paraId="19E576FA" w14:textId="77777777" w:rsidR="0065282C" w:rsidRPr="002C7DDD" w:rsidRDefault="0065282C" w:rsidP="0065282C">
      <w:pPr>
        <w:autoSpaceDE w:val="0"/>
        <w:autoSpaceDN w:val="0"/>
        <w:adjustRightInd w:val="0"/>
        <w:spacing w:line="240" w:lineRule="auto"/>
        <w:rPr>
          <w:rFonts w:ascii="Times New Roman" w:hAnsi="Times New Roman"/>
        </w:rPr>
      </w:pPr>
    </w:p>
    <w:p w14:paraId="131220A7"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Bryant, S. L., King, P. R., &amp; Mellor, D. W. (1993). Network model evaluation of permeability and spatial correlation in a real random sphere packing. Transport in Porous Media, 11(1), 53–70. </w:t>
      </w:r>
      <w:hyperlink r:id="rId60" w:history="1">
        <w:r w:rsidRPr="002C7DDD">
          <w:rPr>
            <w:rStyle w:val="Hyperlink"/>
            <w:rFonts w:ascii="Times New Roman" w:hAnsi="Times New Roman"/>
          </w:rPr>
          <w:t>http://doi.org/10.1007/BF00614635</w:t>
        </w:r>
      </w:hyperlink>
    </w:p>
    <w:p w14:paraId="397B5340" w14:textId="77777777" w:rsidR="0065282C" w:rsidRPr="002C7DDD" w:rsidRDefault="0065282C" w:rsidP="0065282C">
      <w:pPr>
        <w:autoSpaceDE w:val="0"/>
        <w:autoSpaceDN w:val="0"/>
        <w:adjustRightInd w:val="0"/>
        <w:spacing w:line="240" w:lineRule="auto"/>
        <w:rPr>
          <w:rFonts w:ascii="Times New Roman" w:hAnsi="Times New Roman"/>
        </w:rPr>
      </w:pPr>
    </w:p>
    <w:p w14:paraId="4B359B03"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Bryant, S. L., Mellor, D. W., &amp; Cade, C. a. (1993). Physically representative network models of transport in porous media. AIChE Journal, 39(3), 387–396. </w:t>
      </w:r>
      <w:hyperlink r:id="rId61" w:history="1">
        <w:r w:rsidRPr="002C7DDD">
          <w:rPr>
            <w:rStyle w:val="Hyperlink"/>
            <w:rFonts w:ascii="Times New Roman" w:hAnsi="Times New Roman"/>
          </w:rPr>
          <w:t>http://doi.org/10.1002/aic.690390303</w:t>
        </w:r>
      </w:hyperlink>
    </w:p>
    <w:p w14:paraId="628896FB" w14:textId="77777777" w:rsidR="0065282C" w:rsidRPr="002C7DDD" w:rsidRDefault="0065282C" w:rsidP="0065282C">
      <w:pPr>
        <w:autoSpaceDE w:val="0"/>
        <w:autoSpaceDN w:val="0"/>
        <w:adjustRightInd w:val="0"/>
        <w:spacing w:line="240" w:lineRule="auto"/>
        <w:rPr>
          <w:rFonts w:ascii="Times New Roman" w:hAnsi="Times New Roman"/>
        </w:rPr>
      </w:pPr>
    </w:p>
    <w:p w14:paraId="2D1513AB"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color w:val="222222"/>
        </w:rPr>
        <w:t xml:space="preserve">Chelidze, T. L. (1982). Percolation and fracture. </w:t>
      </w:r>
      <w:r w:rsidRPr="002C7DDD">
        <w:rPr>
          <w:rFonts w:ascii="Times New Roman" w:hAnsi="Times New Roman"/>
          <w:i/>
          <w:iCs/>
          <w:color w:val="222222"/>
        </w:rPr>
        <w:t>Physics of the Earth and Planetary Interiors</w:t>
      </w:r>
      <w:r w:rsidRPr="002C7DDD">
        <w:rPr>
          <w:rFonts w:ascii="Times New Roman" w:hAnsi="Times New Roman"/>
          <w:color w:val="222222"/>
        </w:rPr>
        <w:t xml:space="preserve">, </w:t>
      </w:r>
      <w:r w:rsidRPr="002C7DDD">
        <w:rPr>
          <w:rFonts w:ascii="Times New Roman" w:hAnsi="Times New Roman"/>
          <w:i/>
          <w:iCs/>
          <w:color w:val="222222"/>
        </w:rPr>
        <w:t>28</w:t>
      </w:r>
      <w:r w:rsidRPr="002C7DDD">
        <w:rPr>
          <w:rFonts w:ascii="Times New Roman" w:hAnsi="Times New Roman"/>
          <w:color w:val="222222"/>
        </w:rPr>
        <w:t>(2), 93-101.</w:t>
      </w:r>
    </w:p>
    <w:p w14:paraId="1CA063F6" w14:textId="77777777" w:rsidR="0065282C" w:rsidRPr="002C7DDD" w:rsidRDefault="0065282C" w:rsidP="0065282C">
      <w:pPr>
        <w:autoSpaceDE w:val="0"/>
        <w:autoSpaceDN w:val="0"/>
        <w:adjustRightInd w:val="0"/>
        <w:spacing w:line="240" w:lineRule="auto"/>
        <w:rPr>
          <w:rFonts w:ascii="Times New Roman" w:hAnsi="Times New Roman"/>
        </w:rPr>
      </w:pPr>
    </w:p>
    <w:p w14:paraId="502789DE"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Chong, K.P., Carino, N.J., Washer, G., 2003. Health monitoring of civil infrastructures.</w:t>
      </w:r>
    </w:p>
    <w:p w14:paraId="17E0D7A7"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Smart Mater. Struct. 12 (3), 483.</w:t>
      </w:r>
    </w:p>
    <w:p w14:paraId="27BDD884" w14:textId="77777777" w:rsidR="0065282C" w:rsidRPr="002C7DDD" w:rsidRDefault="0065282C" w:rsidP="0065282C">
      <w:pPr>
        <w:autoSpaceDE w:val="0"/>
        <w:autoSpaceDN w:val="0"/>
        <w:adjustRightInd w:val="0"/>
        <w:spacing w:line="240" w:lineRule="auto"/>
        <w:rPr>
          <w:rFonts w:ascii="Times New Roman" w:hAnsi="Times New Roman"/>
        </w:rPr>
      </w:pPr>
    </w:p>
    <w:p w14:paraId="3928184B"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Dahi Taleghani, A., Lorenzo, J.M., 2011, January 1. An Alternative Interpretation of</w:t>
      </w:r>
    </w:p>
    <w:p w14:paraId="5238D501" w14:textId="77777777" w:rsidR="0065282C" w:rsidRPr="002C7DDD" w:rsidRDefault="0065282C" w:rsidP="0065282C">
      <w:pPr>
        <w:autoSpaceDE w:val="0"/>
        <w:autoSpaceDN w:val="0"/>
        <w:adjustRightInd w:val="0"/>
        <w:spacing w:line="240" w:lineRule="auto"/>
        <w:rPr>
          <w:rFonts w:ascii="Times New Roman" w:hAnsi="Times New Roman"/>
        </w:rPr>
      </w:pPr>
      <w:r w:rsidRPr="00926CA0">
        <w:rPr>
          <w:rFonts w:ascii="Times New Roman" w:hAnsi="Times New Roman"/>
          <w:noProof/>
        </w:rPr>
        <w:t>Microseismic Events</w:t>
      </w:r>
      <w:r w:rsidRPr="002C7DDD">
        <w:rPr>
          <w:rFonts w:ascii="Times New Roman" w:hAnsi="Times New Roman"/>
        </w:rPr>
        <w:t xml:space="preserve"> during Hydraulic Fracturing. </w:t>
      </w:r>
      <w:r w:rsidRPr="00926CA0">
        <w:rPr>
          <w:rFonts w:ascii="Times New Roman" w:hAnsi="Times New Roman"/>
          <w:noProof/>
        </w:rPr>
        <w:t>Society</w:t>
      </w:r>
      <w:r w:rsidRPr="002C7DDD">
        <w:rPr>
          <w:rFonts w:ascii="Times New Roman" w:hAnsi="Times New Roman"/>
        </w:rPr>
        <w:t xml:space="preserve"> of Petroleum Engineers.</w:t>
      </w:r>
    </w:p>
    <w:p w14:paraId="69506672" w14:textId="77777777" w:rsidR="0065282C" w:rsidRPr="002C7DDD" w:rsidRDefault="00CC4891" w:rsidP="0065282C">
      <w:pPr>
        <w:autoSpaceDE w:val="0"/>
        <w:autoSpaceDN w:val="0"/>
        <w:adjustRightInd w:val="0"/>
        <w:spacing w:line="240" w:lineRule="auto"/>
        <w:rPr>
          <w:rFonts w:ascii="Times New Roman" w:hAnsi="Times New Roman"/>
        </w:rPr>
      </w:pPr>
      <w:hyperlink r:id="rId62" w:history="1">
        <w:r w:rsidR="0065282C" w:rsidRPr="002C7DDD">
          <w:rPr>
            <w:rFonts w:ascii="Times New Roman" w:hAnsi="Times New Roman"/>
          </w:rPr>
          <w:t>https://doi.org/10.2118/140468-MS</w:t>
        </w:r>
      </w:hyperlink>
      <w:r w:rsidR="0065282C" w:rsidRPr="002C7DDD">
        <w:rPr>
          <w:rFonts w:ascii="Times New Roman" w:hAnsi="Times New Roman"/>
        </w:rPr>
        <w:t>.</w:t>
      </w:r>
    </w:p>
    <w:p w14:paraId="4C771082" w14:textId="77777777" w:rsidR="0065282C" w:rsidRPr="002C7DDD" w:rsidRDefault="0065282C" w:rsidP="0065282C">
      <w:pPr>
        <w:autoSpaceDE w:val="0"/>
        <w:autoSpaceDN w:val="0"/>
        <w:adjustRightInd w:val="0"/>
        <w:spacing w:line="240" w:lineRule="auto"/>
        <w:rPr>
          <w:rFonts w:ascii="Times New Roman" w:hAnsi="Times New Roman"/>
        </w:rPr>
      </w:pPr>
    </w:p>
    <w:p w14:paraId="0EC1370D" w14:textId="77777777" w:rsidR="0065282C" w:rsidRPr="002C7DDD" w:rsidRDefault="0065282C" w:rsidP="0065282C">
      <w:pPr>
        <w:autoSpaceDE w:val="0"/>
        <w:autoSpaceDN w:val="0"/>
        <w:adjustRightInd w:val="0"/>
        <w:spacing w:line="240" w:lineRule="auto"/>
        <w:rPr>
          <w:rFonts w:ascii="Times New Roman" w:hAnsi="Times New Roman"/>
          <w:color w:val="222222"/>
        </w:rPr>
      </w:pPr>
      <w:r w:rsidRPr="002C7DDD">
        <w:rPr>
          <w:rFonts w:ascii="Times New Roman" w:hAnsi="Times New Roman"/>
          <w:color w:val="222222"/>
        </w:rPr>
        <w:t xml:space="preserve">Dahi Taleghani, A., &amp; Lorenzo, J. M. (2011, January). An alternative interpretation of microseismic events during hydraulic fracturing. In </w:t>
      </w:r>
      <w:r w:rsidRPr="002C7DDD">
        <w:rPr>
          <w:rFonts w:ascii="Times New Roman" w:hAnsi="Times New Roman"/>
          <w:i/>
          <w:iCs/>
          <w:color w:val="222222"/>
        </w:rPr>
        <w:t>SPE Hydraulic Fracturing Technology Conference</w:t>
      </w:r>
      <w:r w:rsidRPr="002C7DDD">
        <w:rPr>
          <w:rFonts w:ascii="Times New Roman" w:hAnsi="Times New Roman"/>
          <w:color w:val="222222"/>
        </w:rPr>
        <w:t>. Society of Petroleum Engineers.</w:t>
      </w:r>
    </w:p>
    <w:p w14:paraId="2569AFD0" w14:textId="77777777" w:rsidR="0065282C" w:rsidRPr="002C7DDD" w:rsidRDefault="0065282C" w:rsidP="0065282C">
      <w:pPr>
        <w:autoSpaceDE w:val="0"/>
        <w:autoSpaceDN w:val="0"/>
        <w:adjustRightInd w:val="0"/>
        <w:spacing w:line="240" w:lineRule="auto"/>
        <w:rPr>
          <w:rFonts w:ascii="Times New Roman" w:hAnsi="Times New Roman"/>
        </w:rPr>
      </w:pPr>
    </w:p>
    <w:p w14:paraId="78531A8C" w14:textId="0C4B4DA3" w:rsidR="00254457" w:rsidRPr="002C7DDD" w:rsidRDefault="00254457" w:rsidP="00254457">
      <w:pPr>
        <w:autoSpaceDE w:val="0"/>
        <w:autoSpaceDN w:val="0"/>
        <w:adjustRightInd w:val="0"/>
        <w:spacing w:line="240" w:lineRule="auto"/>
        <w:rPr>
          <w:rFonts w:ascii="Times New Roman" w:hAnsi="Times New Roman"/>
          <w:color w:val="222222"/>
        </w:rPr>
      </w:pPr>
      <w:r>
        <w:rPr>
          <w:rFonts w:ascii="Times New Roman" w:hAnsi="Times New Roman"/>
          <w:color w:val="222222"/>
        </w:rPr>
        <w:t>Damani</w:t>
      </w:r>
      <w:r w:rsidRPr="002C7DDD">
        <w:rPr>
          <w:rFonts w:ascii="Times New Roman" w:hAnsi="Times New Roman"/>
          <w:color w:val="222222"/>
        </w:rPr>
        <w:t xml:space="preserve">, </w:t>
      </w:r>
      <w:r>
        <w:rPr>
          <w:rFonts w:ascii="Times New Roman" w:hAnsi="Times New Roman"/>
          <w:color w:val="222222"/>
        </w:rPr>
        <w:t>A</w:t>
      </w:r>
      <w:r w:rsidRPr="002C7DDD">
        <w:rPr>
          <w:rFonts w:ascii="Times New Roman" w:hAnsi="Times New Roman"/>
          <w:color w:val="222222"/>
        </w:rPr>
        <w:t>. (201</w:t>
      </w:r>
      <w:r w:rsidR="006A0E40">
        <w:rPr>
          <w:rFonts w:ascii="Times New Roman" w:hAnsi="Times New Roman"/>
          <w:color w:val="222222"/>
        </w:rPr>
        <w:t>3</w:t>
      </w:r>
      <w:r w:rsidRPr="002C7DDD">
        <w:rPr>
          <w:rFonts w:ascii="Times New Roman" w:hAnsi="Times New Roman"/>
          <w:color w:val="222222"/>
        </w:rPr>
        <w:t xml:space="preserve">). </w:t>
      </w:r>
      <w:r w:rsidRPr="002C7DDD">
        <w:rPr>
          <w:rFonts w:ascii="Times New Roman" w:hAnsi="Times New Roman"/>
        </w:rPr>
        <w:t xml:space="preserve">Acoustic Mapping and Fractography of Laboratory Induced Hydraulic Fractures </w:t>
      </w:r>
      <w:r w:rsidRPr="002C7DDD">
        <w:rPr>
          <w:rFonts w:ascii="Times New Roman" w:hAnsi="Times New Roman"/>
          <w:color w:val="222222"/>
        </w:rPr>
        <w:t xml:space="preserve">[Master’s thesis]. </w:t>
      </w:r>
      <w:r w:rsidRPr="002C7DDD">
        <w:rPr>
          <w:rFonts w:ascii="Times New Roman" w:hAnsi="Times New Roman"/>
          <w:i/>
          <w:iCs/>
          <w:color w:val="222222"/>
        </w:rPr>
        <w:t>Norman, Oklahoma: Mewbourne School of Petroleum and Geological Engineering</w:t>
      </w:r>
      <w:r w:rsidRPr="002C7DDD">
        <w:rPr>
          <w:rFonts w:ascii="Times New Roman" w:hAnsi="Times New Roman"/>
          <w:color w:val="222222"/>
        </w:rPr>
        <w:t>.</w:t>
      </w:r>
    </w:p>
    <w:p w14:paraId="75766D98" w14:textId="77777777" w:rsidR="0065282C" w:rsidRPr="002C7DDD" w:rsidRDefault="0065282C" w:rsidP="0065282C">
      <w:pPr>
        <w:autoSpaceDE w:val="0"/>
        <w:autoSpaceDN w:val="0"/>
        <w:adjustRightInd w:val="0"/>
        <w:spacing w:line="240" w:lineRule="auto"/>
        <w:rPr>
          <w:rFonts w:ascii="Times New Roman" w:hAnsi="Times New Roman"/>
        </w:rPr>
      </w:pPr>
    </w:p>
    <w:p w14:paraId="5B575122" w14:textId="77777777" w:rsidR="0065282C" w:rsidRPr="002C7DDD" w:rsidRDefault="0065282C" w:rsidP="0065282C">
      <w:pPr>
        <w:spacing w:line="240" w:lineRule="auto"/>
        <w:contextualSpacing/>
        <w:rPr>
          <w:rFonts w:ascii="Times New Roman" w:hAnsi="Times New Roman"/>
        </w:rPr>
      </w:pPr>
      <w:r w:rsidRPr="002C7DDD">
        <w:rPr>
          <w:rFonts w:ascii="Times New Roman" w:hAnsi="Times New Roman"/>
        </w:rPr>
        <w:t>Damani, A., Sharma, A., Sondergeld, C. et al. 2012. Acoustic emission and SEM analyses of hydraulic fractures under triaxial stress conditions. In SEG Technical Program Expanded Abstracts 2012, 1</w:t>
      </w:r>
      <m:oMath>
        <m:r>
          <m:rPr>
            <m:sty m:val="p"/>
          </m:rPr>
          <w:rPr>
            <w:rFonts w:ascii="Cambria Math" w:hAnsi="Cambria Math"/>
          </w:rPr>
          <m:t>-</m:t>
        </m:r>
      </m:oMath>
      <w:r w:rsidRPr="002C7DDD">
        <w:rPr>
          <w:rFonts w:ascii="Times New Roman" w:hAnsi="Times New Roman"/>
        </w:rPr>
        <w:t>5. Society of Exploration Geophysicists. http://dx.doi.org/10.1190/segam2012-1585.1</w:t>
      </w:r>
    </w:p>
    <w:p w14:paraId="3FD07B5D" w14:textId="77777777" w:rsidR="0065282C" w:rsidRPr="002C7DDD" w:rsidRDefault="0065282C" w:rsidP="0065282C">
      <w:pPr>
        <w:autoSpaceDE w:val="0"/>
        <w:autoSpaceDN w:val="0"/>
        <w:adjustRightInd w:val="0"/>
        <w:spacing w:line="240" w:lineRule="auto"/>
        <w:rPr>
          <w:rFonts w:ascii="Times New Roman" w:hAnsi="Times New Roman"/>
        </w:rPr>
      </w:pPr>
    </w:p>
    <w:p w14:paraId="3C197BD9"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Dean, P., Bird, N.F., 1967. Monte Carlo estimates of critical percolation probabilities.</w:t>
      </w:r>
    </w:p>
    <w:p w14:paraId="38B0FE3D" w14:textId="77777777" w:rsidR="0065282C" w:rsidRPr="00FD1043"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Math. Proc. Camb. </w:t>
      </w:r>
      <w:r w:rsidRPr="00FD1043">
        <w:rPr>
          <w:rFonts w:ascii="Times New Roman" w:hAnsi="Times New Roman"/>
        </w:rPr>
        <w:t>Philosophical Soc. 63 (2), 477–479.</w:t>
      </w:r>
    </w:p>
    <w:p w14:paraId="79162BCB" w14:textId="77777777" w:rsidR="0065282C" w:rsidRPr="00FD1043" w:rsidRDefault="0065282C" w:rsidP="0065282C">
      <w:pPr>
        <w:autoSpaceDE w:val="0"/>
        <w:autoSpaceDN w:val="0"/>
        <w:adjustRightInd w:val="0"/>
        <w:spacing w:line="240" w:lineRule="auto"/>
        <w:rPr>
          <w:rFonts w:ascii="Times New Roman" w:hAnsi="Times New Roman"/>
        </w:rPr>
      </w:pPr>
    </w:p>
    <w:p w14:paraId="629B0F71" w14:textId="77777777" w:rsidR="0065282C" w:rsidRPr="002C7DDD" w:rsidRDefault="0065282C" w:rsidP="0065282C">
      <w:pPr>
        <w:spacing w:line="240" w:lineRule="auto"/>
        <w:rPr>
          <w:rStyle w:val="Hyperlink"/>
          <w:rFonts w:ascii="Times New Roman" w:hAnsi="Times New Roman"/>
        </w:rPr>
      </w:pPr>
      <w:r w:rsidRPr="00FD1043">
        <w:rPr>
          <w:rFonts w:ascii="Times New Roman" w:hAnsi="Times New Roman"/>
        </w:rPr>
        <w:t xml:space="preserve">Donahue, R. J., Clark, H. M., Atanmo, P. et al. </w:t>
      </w:r>
      <w:r w:rsidRPr="002C7DDD">
        <w:rPr>
          <w:rFonts w:ascii="Times New Roman" w:hAnsi="Times New Roman"/>
        </w:rPr>
        <w:t>A. J. 1972. Crack opening displacement and the rate of fatigue crack growth. International Journal of Fracture, 8(2), 209</w:t>
      </w:r>
      <m:oMath>
        <m:r>
          <m:rPr>
            <m:sty m:val="p"/>
          </m:rPr>
          <w:rPr>
            <w:rFonts w:ascii="Cambria Math" w:hAnsi="Cambria Math"/>
          </w:rPr>
          <m:t>-</m:t>
        </m:r>
      </m:oMath>
      <w:r w:rsidRPr="002C7DDD">
        <w:rPr>
          <w:rFonts w:ascii="Times New Roman" w:hAnsi="Times New Roman"/>
        </w:rPr>
        <w:t xml:space="preserve">219. </w:t>
      </w:r>
      <w:hyperlink r:id="rId63" w:history="1">
        <w:r w:rsidRPr="002C7DDD">
          <w:rPr>
            <w:rStyle w:val="Hyperlink"/>
            <w:rFonts w:ascii="Times New Roman" w:hAnsi="Times New Roman"/>
          </w:rPr>
          <w:t>https://doi.org/10.1007/BF00703882</w:t>
        </w:r>
      </w:hyperlink>
    </w:p>
    <w:p w14:paraId="71AC5643" w14:textId="77777777" w:rsidR="0065282C" w:rsidRPr="002C7DDD" w:rsidRDefault="0065282C" w:rsidP="0065282C">
      <w:pPr>
        <w:spacing w:line="240" w:lineRule="auto"/>
        <w:rPr>
          <w:rStyle w:val="Hyperlink"/>
          <w:rFonts w:ascii="Times New Roman" w:hAnsi="Times New Roman"/>
        </w:rPr>
      </w:pPr>
    </w:p>
    <w:p w14:paraId="7B763DF9" w14:textId="77777777" w:rsidR="0065282C" w:rsidRPr="002C7DDD" w:rsidRDefault="0065282C" w:rsidP="0065282C">
      <w:pPr>
        <w:spacing w:line="240" w:lineRule="auto"/>
        <w:rPr>
          <w:rFonts w:ascii="Times New Roman" w:hAnsi="Times New Roman"/>
        </w:rPr>
      </w:pPr>
      <w:r w:rsidRPr="002C7DDD">
        <w:rPr>
          <w:rFonts w:ascii="Times New Roman" w:hAnsi="Times New Roman"/>
        </w:rPr>
        <w:lastRenderedPageBreak/>
        <w:t>Eisner, L., P. M. Duncan, W. M. Heigl, and W. R. Keller, 2009, Uncertainties in passive seismic monitorin: The Leading Edge, 28, no. 6, 648–655, doi:10.1190/1.31484</w:t>
      </w:r>
    </w:p>
    <w:p w14:paraId="0234808F" w14:textId="77777777" w:rsidR="0065282C" w:rsidRPr="002C7DDD" w:rsidRDefault="0065282C" w:rsidP="0065282C">
      <w:pPr>
        <w:spacing w:line="240" w:lineRule="auto"/>
        <w:rPr>
          <w:rFonts w:ascii="Times New Roman" w:hAnsi="Times New Roman"/>
        </w:rPr>
      </w:pPr>
    </w:p>
    <w:p w14:paraId="33348E3F" w14:textId="77777777" w:rsidR="0065282C" w:rsidRPr="002C7DDD" w:rsidRDefault="0065282C" w:rsidP="0065282C">
      <w:pPr>
        <w:spacing w:line="240" w:lineRule="auto"/>
        <w:rPr>
          <w:rFonts w:ascii="Times New Roman" w:hAnsi="Times New Roman"/>
        </w:rPr>
      </w:pPr>
      <w:r w:rsidRPr="002C7DDD">
        <w:rPr>
          <w:rFonts w:ascii="Times New Roman" w:hAnsi="Times New Roman"/>
        </w:rPr>
        <w:t xml:space="preserve">Elber, W. 1971. </w:t>
      </w:r>
      <w:r w:rsidRPr="00AD65DD">
        <w:rPr>
          <w:rFonts w:ascii="Times New Roman" w:hAnsi="Times New Roman"/>
          <w:noProof/>
        </w:rPr>
        <w:t>The significance</w:t>
      </w:r>
      <w:r w:rsidRPr="002C7DDD">
        <w:rPr>
          <w:rFonts w:ascii="Times New Roman" w:hAnsi="Times New Roman"/>
        </w:rPr>
        <w:t xml:space="preserve"> of fatigue crack closure. In Damage tolerance in aircraft structures. STP 486, ASTM International, 230</w:t>
      </w:r>
      <m:oMath>
        <m:r>
          <m:rPr>
            <m:sty m:val="p"/>
          </m:rPr>
          <w:rPr>
            <w:rFonts w:ascii="Cambria Math" w:hAnsi="Cambria Math"/>
          </w:rPr>
          <m:t>-</m:t>
        </m:r>
      </m:oMath>
      <w:r w:rsidRPr="002C7DDD">
        <w:rPr>
          <w:rFonts w:ascii="Times New Roman" w:hAnsi="Times New Roman"/>
        </w:rPr>
        <w:t>242. https://doi.org/10.1520/STP486-EB</w:t>
      </w:r>
    </w:p>
    <w:p w14:paraId="0241C562" w14:textId="77777777" w:rsidR="0065282C" w:rsidRPr="002C7DDD" w:rsidRDefault="0065282C" w:rsidP="0065282C">
      <w:pPr>
        <w:spacing w:line="240" w:lineRule="auto"/>
        <w:rPr>
          <w:rFonts w:ascii="Times New Roman" w:hAnsi="Times New Roman"/>
        </w:rPr>
      </w:pPr>
    </w:p>
    <w:p w14:paraId="303DF773" w14:textId="77777777" w:rsidR="0065282C" w:rsidRPr="002C7DDD" w:rsidRDefault="0065282C" w:rsidP="0065282C">
      <w:pPr>
        <w:spacing w:line="240" w:lineRule="auto"/>
        <w:rPr>
          <w:rFonts w:ascii="Times New Roman" w:hAnsi="Times New Roman"/>
          <w:color w:val="222222"/>
        </w:rPr>
      </w:pPr>
      <w:r w:rsidRPr="002C7DDD">
        <w:rPr>
          <w:rFonts w:ascii="Times New Roman" w:hAnsi="Times New Roman"/>
          <w:color w:val="222222"/>
        </w:rPr>
        <w:t>Enayatpour, S., &amp; Patzek, T. (2013). Thermal Shock in Reservoir Rock Enhances the Hydraulic. Unconventional Resources Technology Conference (URTEC).</w:t>
      </w:r>
    </w:p>
    <w:p w14:paraId="544ACF1F" w14:textId="77777777" w:rsidR="0065282C" w:rsidRPr="002C7DDD" w:rsidRDefault="0065282C" w:rsidP="0065282C">
      <w:pPr>
        <w:spacing w:line="240" w:lineRule="auto"/>
        <w:rPr>
          <w:rFonts w:ascii="Times New Roman" w:hAnsi="Times New Roman"/>
        </w:rPr>
      </w:pPr>
    </w:p>
    <w:p w14:paraId="54F8A8A9" w14:textId="77777777" w:rsidR="0065282C" w:rsidRPr="002C7DDD" w:rsidRDefault="0065282C" w:rsidP="0065282C">
      <w:pPr>
        <w:spacing w:line="240" w:lineRule="auto"/>
        <w:rPr>
          <w:rFonts w:ascii="Times New Roman" w:hAnsi="Times New Roman"/>
          <w:color w:val="222222"/>
        </w:rPr>
      </w:pPr>
      <w:r w:rsidRPr="002C7DDD">
        <w:rPr>
          <w:rFonts w:ascii="Times New Roman" w:hAnsi="Times New Roman"/>
          <w:color w:val="222222"/>
        </w:rPr>
        <w:t>Erarslan, N. (2011). Static and cyclic laboratory testing of Brisbane rocks.</w:t>
      </w:r>
    </w:p>
    <w:p w14:paraId="626B3169" w14:textId="77777777" w:rsidR="0065282C" w:rsidRPr="002C7DDD" w:rsidRDefault="0065282C" w:rsidP="0065282C">
      <w:pPr>
        <w:spacing w:line="240" w:lineRule="auto"/>
        <w:rPr>
          <w:rFonts w:ascii="Times New Roman" w:hAnsi="Times New Roman"/>
        </w:rPr>
      </w:pPr>
    </w:p>
    <w:p w14:paraId="45537710" w14:textId="77777777" w:rsidR="0065282C" w:rsidRPr="002C7DDD" w:rsidRDefault="0065282C" w:rsidP="0065282C">
      <w:pPr>
        <w:spacing w:line="240" w:lineRule="auto"/>
        <w:rPr>
          <w:rFonts w:ascii="Times New Roman" w:hAnsi="Times New Roman"/>
        </w:rPr>
      </w:pPr>
      <w:r w:rsidRPr="002C7DDD">
        <w:rPr>
          <w:rFonts w:ascii="Times New Roman" w:hAnsi="Times New Roman"/>
        </w:rPr>
        <w:t>Erdogan, F., and Ratwani, M. 1970. Fatigue and fracture of cylindrical shells containing a circumferential crack. International Journal of Fracture Mechanics, 6(4), 379</w:t>
      </w:r>
      <m:oMath>
        <m:r>
          <m:rPr>
            <m:sty m:val="p"/>
          </m:rPr>
          <w:rPr>
            <w:rFonts w:ascii="Cambria Math" w:hAnsi="Cambria Math"/>
          </w:rPr>
          <m:t>-</m:t>
        </m:r>
      </m:oMath>
      <w:r w:rsidRPr="002C7DDD">
        <w:rPr>
          <w:rFonts w:ascii="Times New Roman" w:hAnsi="Times New Roman"/>
        </w:rPr>
        <w:t>392. https://doi.org/10.1007/BF00182626</w:t>
      </w:r>
    </w:p>
    <w:p w14:paraId="2E0B8C90" w14:textId="77777777" w:rsidR="0065282C" w:rsidRPr="002C7DDD" w:rsidRDefault="0065282C" w:rsidP="0065282C">
      <w:pPr>
        <w:spacing w:line="240" w:lineRule="auto"/>
        <w:rPr>
          <w:rFonts w:ascii="Times New Roman" w:hAnsi="Times New Roman"/>
        </w:rPr>
      </w:pPr>
    </w:p>
    <w:p w14:paraId="0C1C2B6F" w14:textId="77777777" w:rsidR="0065282C" w:rsidRPr="002C7DDD" w:rsidRDefault="0065282C" w:rsidP="0065282C">
      <w:pPr>
        <w:spacing w:line="240" w:lineRule="auto"/>
        <w:rPr>
          <w:rStyle w:val="Hyperlink"/>
          <w:rFonts w:ascii="Times New Roman" w:hAnsi="Times New Roman"/>
        </w:rPr>
      </w:pPr>
      <w:r w:rsidRPr="002C7DDD">
        <w:rPr>
          <w:rFonts w:ascii="Times New Roman" w:hAnsi="Times New Roman"/>
        </w:rPr>
        <w:t xml:space="preserve">Farahmand, B. 2001. Fracture mechanics of metals, composites, welds, and bolted joints: application of LEFM, EPFM, and FMDM theory. Boston: Kluwer Academic Publishers. </w:t>
      </w:r>
      <w:hyperlink r:id="rId64" w:history="1">
        <w:r w:rsidRPr="002C7DDD">
          <w:rPr>
            <w:rStyle w:val="Hyperlink"/>
            <w:rFonts w:ascii="Times New Roman" w:hAnsi="Times New Roman"/>
          </w:rPr>
          <w:t>https://doi.org/10.1007/978-1-4615-1585-2</w:t>
        </w:r>
      </w:hyperlink>
    </w:p>
    <w:p w14:paraId="2FBB00DD" w14:textId="77777777" w:rsidR="0065282C" w:rsidRPr="002C7DDD" w:rsidRDefault="0065282C" w:rsidP="0065282C">
      <w:pPr>
        <w:spacing w:line="240" w:lineRule="auto"/>
        <w:rPr>
          <w:rFonts w:ascii="Times New Roman" w:hAnsi="Times New Roman"/>
        </w:rPr>
      </w:pPr>
    </w:p>
    <w:p w14:paraId="341CF953" w14:textId="77777777" w:rsidR="0065282C" w:rsidRPr="002C7DDD" w:rsidRDefault="0065282C" w:rsidP="0065282C">
      <w:pPr>
        <w:spacing w:line="240" w:lineRule="auto"/>
        <w:rPr>
          <w:rFonts w:ascii="Times New Roman" w:hAnsi="Times New Roman"/>
        </w:rPr>
      </w:pPr>
      <w:r w:rsidRPr="002C7DDD">
        <w:rPr>
          <w:rFonts w:ascii="Times New Roman" w:hAnsi="Times New Roman"/>
          <w:color w:val="222222"/>
        </w:rPr>
        <w:t xml:space="preserve">Fatemi, A. (2006). </w:t>
      </w:r>
      <w:r w:rsidRPr="00AD65DD">
        <w:rPr>
          <w:rFonts w:ascii="Times New Roman" w:hAnsi="Times New Roman"/>
          <w:noProof/>
          <w:color w:val="222222"/>
        </w:rPr>
        <w:t>Fundamentals</w:t>
      </w:r>
      <w:r w:rsidRPr="002C7DDD">
        <w:rPr>
          <w:rFonts w:ascii="Times New Roman" w:hAnsi="Times New Roman"/>
          <w:color w:val="222222"/>
        </w:rPr>
        <w:t xml:space="preserve"> of LEFM and applications to Fatigue Crack Growth. </w:t>
      </w:r>
      <w:r w:rsidRPr="002C7DDD">
        <w:rPr>
          <w:rFonts w:ascii="Times New Roman" w:hAnsi="Times New Roman"/>
          <w:i/>
          <w:iCs/>
          <w:color w:val="222222"/>
        </w:rPr>
        <w:t>Class Lecture., Department of Mechanical, Industrial and Manufacturing Engineering., University of Toledo., Ohio, USA</w:t>
      </w:r>
      <w:r w:rsidRPr="002C7DDD">
        <w:rPr>
          <w:rFonts w:ascii="Times New Roman" w:hAnsi="Times New Roman"/>
          <w:color w:val="222222"/>
        </w:rPr>
        <w:t>.</w:t>
      </w:r>
    </w:p>
    <w:p w14:paraId="5695B33A" w14:textId="77777777" w:rsidR="0065282C" w:rsidRPr="002C7DDD" w:rsidRDefault="0065282C" w:rsidP="0065282C">
      <w:pPr>
        <w:spacing w:line="240" w:lineRule="auto"/>
        <w:rPr>
          <w:rFonts w:ascii="Times New Roman" w:hAnsi="Times New Roman"/>
        </w:rPr>
      </w:pPr>
    </w:p>
    <w:p w14:paraId="48099C40"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Fatt, I., 1956. The network model of porous media. I. Capillary pressure characteristics.</w:t>
      </w:r>
    </w:p>
    <w:p w14:paraId="33BC1778"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AIME Pet. Trans. 207, 144–159.</w:t>
      </w:r>
    </w:p>
    <w:p w14:paraId="51DD36BA" w14:textId="77777777" w:rsidR="0065282C" w:rsidRPr="002C7DDD" w:rsidRDefault="0065282C" w:rsidP="0065282C">
      <w:pPr>
        <w:autoSpaceDE w:val="0"/>
        <w:autoSpaceDN w:val="0"/>
        <w:adjustRightInd w:val="0"/>
        <w:spacing w:line="240" w:lineRule="auto"/>
        <w:rPr>
          <w:rFonts w:ascii="Times New Roman" w:hAnsi="Times New Roman"/>
        </w:rPr>
      </w:pPr>
    </w:p>
    <w:p w14:paraId="2E895922" w14:textId="77777777" w:rsidR="0065282C" w:rsidRPr="002C7DDD" w:rsidRDefault="0065282C" w:rsidP="0065282C">
      <w:pPr>
        <w:spacing w:line="240" w:lineRule="auto"/>
        <w:contextualSpacing/>
        <w:rPr>
          <w:rFonts w:ascii="Times New Roman" w:hAnsi="Times New Roman"/>
          <w:color w:val="222222"/>
        </w:rPr>
      </w:pPr>
      <w:r w:rsidRPr="002C7DDD">
        <w:rPr>
          <w:rFonts w:ascii="Times New Roman" w:hAnsi="Times New Roman"/>
          <w:color w:val="222222"/>
        </w:rPr>
        <w:t xml:space="preserve">Finney, J. L. (1970, November). Random packings and the structure of </w:t>
      </w:r>
      <w:r w:rsidRPr="00AD65DD">
        <w:rPr>
          <w:rFonts w:ascii="Times New Roman" w:hAnsi="Times New Roman"/>
          <w:noProof/>
          <w:color w:val="222222"/>
        </w:rPr>
        <w:t>simple</w:t>
      </w:r>
      <w:r w:rsidRPr="002C7DDD">
        <w:rPr>
          <w:rFonts w:ascii="Times New Roman" w:hAnsi="Times New Roman"/>
          <w:color w:val="222222"/>
        </w:rPr>
        <w:t xml:space="preserve"> liquids. I. The geometry of random close packing. In </w:t>
      </w:r>
      <w:r w:rsidRPr="002C7DDD">
        <w:rPr>
          <w:rFonts w:ascii="Times New Roman" w:hAnsi="Times New Roman"/>
          <w:i/>
          <w:iCs/>
          <w:color w:val="222222"/>
        </w:rPr>
        <w:t>Proc. R. Soc. Lond. A</w:t>
      </w:r>
      <w:r w:rsidRPr="002C7DDD">
        <w:rPr>
          <w:rFonts w:ascii="Times New Roman" w:hAnsi="Times New Roman"/>
          <w:color w:val="222222"/>
        </w:rPr>
        <w:t xml:space="preserve"> (Vol. 319, No. 1539, pp. 479-493). The Royal Society.</w:t>
      </w:r>
    </w:p>
    <w:p w14:paraId="662D45D7" w14:textId="77777777" w:rsidR="0065282C" w:rsidRPr="002C7DDD" w:rsidRDefault="0065282C" w:rsidP="0065282C">
      <w:pPr>
        <w:spacing w:line="240" w:lineRule="auto"/>
        <w:contextualSpacing/>
        <w:rPr>
          <w:rFonts w:ascii="Times New Roman" w:hAnsi="Times New Roman"/>
        </w:rPr>
      </w:pPr>
    </w:p>
    <w:p w14:paraId="71DD36CC" w14:textId="77777777" w:rsidR="0065282C" w:rsidRPr="002C7DDD" w:rsidRDefault="0065282C" w:rsidP="0065282C">
      <w:pPr>
        <w:spacing w:line="240" w:lineRule="auto"/>
        <w:contextualSpacing/>
        <w:rPr>
          <w:rFonts w:ascii="Times New Roman" w:hAnsi="Times New Roman"/>
        </w:rPr>
      </w:pPr>
      <w:r w:rsidRPr="002C7DDD">
        <w:rPr>
          <w:rFonts w:ascii="Times New Roman" w:hAnsi="Times New Roman"/>
        </w:rPr>
        <w:t>Forman, R. G., Keamey, V. E., and Engle, R. M. 1967. Numerical analysis of crack propagation in a cyclic-loaded structure. J. Basic Engineering. Trans ASME, 89, 459</w:t>
      </w:r>
      <m:oMath>
        <m:r>
          <m:rPr>
            <m:sty m:val="p"/>
          </m:rPr>
          <w:rPr>
            <w:rFonts w:ascii="Cambria Math" w:hAnsi="Cambria Math"/>
          </w:rPr>
          <m:t>-</m:t>
        </m:r>
      </m:oMath>
      <w:r w:rsidRPr="002C7DDD">
        <w:rPr>
          <w:rFonts w:ascii="Times New Roman" w:hAnsi="Times New Roman"/>
        </w:rPr>
        <w:t>464. https://doi.org/10.1115/1.3609637</w:t>
      </w:r>
    </w:p>
    <w:p w14:paraId="4E8C2D50" w14:textId="77777777" w:rsidR="0065282C" w:rsidRPr="002C7DDD" w:rsidRDefault="0065282C" w:rsidP="0065282C">
      <w:pPr>
        <w:autoSpaceDE w:val="0"/>
        <w:autoSpaceDN w:val="0"/>
        <w:adjustRightInd w:val="0"/>
        <w:spacing w:line="240" w:lineRule="auto"/>
        <w:rPr>
          <w:rFonts w:ascii="Times New Roman" w:hAnsi="Times New Roman"/>
        </w:rPr>
      </w:pPr>
    </w:p>
    <w:p w14:paraId="72B343FB"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Ge, M., 2003. Analysis of source location algorithms: Part I. Overview and non-iterative</w:t>
      </w:r>
    </w:p>
    <w:p w14:paraId="6243DFEE" w14:textId="77777777" w:rsidR="0065282C" w:rsidRPr="002C7DDD" w:rsidRDefault="0065282C" w:rsidP="0065282C">
      <w:pPr>
        <w:autoSpaceDE w:val="0"/>
        <w:autoSpaceDN w:val="0"/>
        <w:adjustRightInd w:val="0"/>
        <w:spacing w:line="240" w:lineRule="auto"/>
        <w:rPr>
          <w:rFonts w:ascii="Times New Roman" w:hAnsi="Times New Roman"/>
        </w:rPr>
      </w:pPr>
      <w:r w:rsidRPr="00926CA0">
        <w:rPr>
          <w:rFonts w:ascii="Times New Roman" w:hAnsi="Times New Roman"/>
          <w:noProof/>
        </w:rPr>
        <w:t>methods</w:t>
      </w:r>
      <w:r w:rsidRPr="002C7DDD">
        <w:rPr>
          <w:rFonts w:ascii="Times New Roman" w:hAnsi="Times New Roman"/>
        </w:rPr>
        <w:t>. J. Acoust. Emiss. 21 (1), 21–28.</w:t>
      </w:r>
    </w:p>
    <w:p w14:paraId="60F28F17" w14:textId="77777777" w:rsidR="0065282C" w:rsidRPr="002C7DDD" w:rsidRDefault="0065282C" w:rsidP="0065282C">
      <w:pPr>
        <w:autoSpaceDE w:val="0"/>
        <w:autoSpaceDN w:val="0"/>
        <w:adjustRightInd w:val="0"/>
        <w:spacing w:line="240" w:lineRule="auto"/>
        <w:rPr>
          <w:rFonts w:ascii="Times New Roman" w:hAnsi="Times New Roman"/>
        </w:rPr>
      </w:pPr>
    </w:p>
    <w:p w14:paraId="54685932"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Grechka, V., P. Mazumdar, and S. A. Shapiro, 2010, Predicting permeability and gas production of hydraulically fractured tight sands from microseismic data: Geophysics, 75, no. 1, B1–B10, </w:t>
      </w:r>
      <w:r w:rsidRPr="00AD65DD">
        <w:rPr>
          <w:rFonts w:ascii="Times New Roman" w:hAnsi="Times New Roman"/>
          <w:noProof/>
        </w:rPr>
        <w:t>doi</w:t>
      </w:r>
      <w:r w:rsidRPr="002C7DDD">
        <w:rPr>
          <w:rFonts w:ascii="Times New Roman" w:hAnsi="Times New Roman"/>
        </w:rPr>
        <w:t>:10.1190/1.3278724.</w:t>
      </w:r>
    </w:p>
    <w:p w14:paraId="4232A5F6" w14:textId="77777777" w:rsidR="0065282C" w:rsidRPr="002C7DDD" w:rsidRDefault="0065282C" w:rsidP="0065282C">
      <w:pPr>
        <w:autoSpaceDE w:val="0"/>
        <w:autoSpaceDN w:val="0"/>
        <w:adjustRightInd w:val="0"/>
        <w:spacing w:line="240" w:lineRule="auto"/>
        <w:rPr>
          <w:rFonts w:ascii="Times New Roman" w:hAnsi="Times New Roman"/>
        </w:rPr>
      </w:pPr>
    </w:p>
    <w:p w14:paraId="2C159D31" w14:textId="77777777" w:rsidR="0065282C" w:rsidRPr="002C7DDD" w:rsidRDefault="0065282C" w:rsidP="0065282C">
      <w:pPr>
        <w:spacing w:line="240" w:lineRule="auto"/>
        <w:rPr>
          <w:rFonts w:ascii="Times New Roman" w:hAnsi="Times New Roman"/>
        </w:rPr>
      </w:pPr>
      <w:r w:rsidRPr="002C7DDD">
        <w:rPr>
          <w:rFonts w:ascii="Times New Roman" w:hAnsi="Times New Roman"/>
        </w:rPr>
        <w:t>Griffith, A. A. 1920. The phenomena of flow and rupture in solids: Phil. Trans. Roy. Soc. Lond. Ser. A, 221, 163</w:t>
      </w:r>
      <m:oMath>
        <m:r>
          <m:rPr>
            <m:sty m:val="p"/>
          </m:rPr>
          <w:rPr>
            <w:rFonts w:ascii="Cambria Math" w:hAnsi="Cambria Math"/>
          </w:rPr>
          <m:t>-</m:t>
        </m:r>
      </m:oMath>
      <w:r w:rsidRPr="002C7DDD">
        <w:rPr>
          <w:rFonts w:ascii="Times New Roman" w:hAnsi="Times New Roman"/>
        </w:rPr>
        <w:t xml:space="preserve">98. </w:t>
      </w:r>
      <w:hyperlink r:id="rId65" w:history="1">
        <w:r w:rsidRPr="002C7DDD">
          <w:rPr>
            <w:rStyle w:val="Hyperlink"/>
            <w:rFonts w:ascii="Times New Roman" w:hAnsi="Times New Roman"/>
          </w:rPr>
          <w:t>https://doi.org/10.1098/rsta.1921.0006</w:t>
        </w:r>
      </w:hyperlink>
    </w:p>
    <w:p w14:paraId="543C3DF0" w14:textId="77777777" w:rsidR="0065282C" w:rsidRPr="002C7DDD" w:rsidRDefault="0065282C" w:rsidP="0065282C">
      <w:pPr>
        <w:spacing w:line="240" w:lineRule="auto"/>
        <w:rPr>
          <w:rFonts w:ascii="Times New Roman" w:hAnsi="Times New Roman"/>
        </w:rPr>
      </w:pPr>
    </w:p>
    <w:p w14:paraId="2620F190" w14:textId="77777777" w:rsidR="0065282C" w:rsidRPr="002C7DDD" w:rsidRDefault="0065282C" w:rsidP="0065282C">
      <w:pPr>
        <w:spacing w:line="240" w:lineRule="auto"/>
        <w:rPr>
          <w:rFonts w:ascii="Times New Roman" w:hAnsi="Times New Roman"/>
          <w:color w:val="222222"/>
        </w:rPr>
      </w:pPr>
      <w:r w:rsidRPr="002C7DDD">
        <w:rPr>
          <w:rFonts w:ascii="Times New Roman" w:hAnsi="Times New Roman"/>
          <w:color w:val="222222"/>
        </w:rPr>
        <w:lastRenderedPageBreak/>
        <w:t xml:space="preserve">Guo, F., Morgenstern, N. R., &amp; Scott, J. D. (1993, June). An experimental investigation into hydraulic fracture propagation—Part 2. Single well tests. In </w:t>
      </w:r>
      <w:r w:rsidRPr="002C7DDD">
        <w:rPr>
          <w:rFonts w:ascii="Times New Roman" w:hAnsi="Times New Roman"/>
          <w:i/>
          <w:iCs/>
          <w:color w:val="222222"/>
        </w:rPr>
        <w:t>International journal of rock mechanics and mining sciences &amp; geomechanics abstracts</w:t>
      </w:r>
      <w:r w:rsidRPr="002C7DDD">
        <w:rPr>
          <w:rFonts w:ascii="Times New Roman" w:hAnsi="Times New Roman"/>
          <w:color w:val="222222"/>
        </w:rPr>
        <w:t xml:space="preserve"> (Vol. 30, No. 3, pp. 189-202). Pergamon.</w:t>
      </w:r>
    </w:p>
    <w:p w14:paraId="58DFDED4" w14:textId="77777777" w:rsidR="0065282C" w:rsidRPr="002C7DDD" w:rsidRDefault="0065282C" w:rsidP="0065282C">
      <w:pPr>
        <w:spacing w:line="240" w:lineRule="auto"/>
        <w:rPr>
          <w:rFonts w:ascii="Times New Roman" w:hAnsi="Times New Roman"/>
        </w:rPr>
      </w:pPr>
    </w:p>
    <w:p w14:paraId="1F7449BA" w14:textId="77777777" w:rsidR="0065282C" w:rsidRPr="002C7DDD" w:rsidRDefault="0065282C" w:rsidP="0065282C">
      <w:pPr>
        <w:spacing w:line="240" w:lineRule="auto"/>
        <w:rPr>
          <w:rFonts w:ascii="Times New Roman" w:hAnsi="Times New Roman"/>
          <w:color w:val="222222"/>
        </w:rPr>
      </w:pPr>
      <w:r w:rsidRPr="002C7DDD">
        <w:rPr>
          <w:rFonts w:ascii="Times New Roman" w:hAnsi="Times New Roman"/>
          <w:color w:val="222222"/>
        </w:rPr>
        <w:t xml:space="preserve">Haimson, B., &amp; Fairhurst, C. (1969). Hydraulic fracturing in porous-permeable materials. </w:t>
      </w:r>
      <w:r w:rsidRPr="002C7DDD">
        <w:rPr>
          <w:rFonts w:ascii="Times New Roman" w:hAnsi="Times New Roman"/>
          <w:i/>
          <w:iCs/>
          <w:color w:val="222222"/>
        </w:rPr>
        <w:t>Journal of Petroleum Technology</w:t>
      </w:r>
      <w:r w:rsidRPr="002C7DDD">
        <w:rPr>
          <w:rFonts w:ascii="Times New Roman" w:hAnsi="Times New Roman"/>
          <w:color w:val="222222"/>
        </w:rPr>
        <w:t xml:space="preserve">, </w:t>
      </w:r>
      <w:r w:rsidRPr="002C7DDD">
        <w:rPr>
          <w:rFonts w:ascii="Times New Roman" w:hAnsi="Times New Roman"/>
          <w:i/>
          <w:iCs/>
          <w:color w:val="222222"/>
        </w:rPr>
        <w:t>21</w:t>
      </w:r>
      <w:r w:rsidRPr="002C7DDD">
        <w:rPr>
          <w:rFonts w:ascii="Times New Roman" w:hAnsi="Times New Roman"/>
          <w:color w:val="222222"/>
        </w:rPr>
        <w:t>(07), 811-817.</w:t>
      </w:r>
    </w:p>
    <w:p w14:paraId="4B3D2ED3" w14:textId="77777777" w:rsidR="0065282C" w:rsidRPr="002C7DDD" w:rsidRDefault="0065282C" w:rsidP="0065282C">
      <w:pPr>
        <w:spacing w:line="240" w:lineRule="auto"/>
        <w:rPr>
          <w:rFonts w:ascii="Times New Roman" w:hAnsi="Times New Roman"/>
          <w:color w:val="222222"/>
        </w:rPr>
      </w:pPr>
    </w:p>
    <w:p w14:paraId="053A2EB8" w14:textId="77777777" w:rsidR="0065282C" w:rsidRPr="002C7DDD" w:rsidRDefault="0065282C" w:rsidP="0065282C">
      <w:pPr>
        <w:spacing w:line="240" w:lineRule="auto"/>
        <w:rPr>
          <w:rFonts w:ascii="Times New Roman" w:hAnsi="Times New Roman"/>
          <w:color w:val="222222"/>
        </w:rPr>
      </w:pPr>
      <w:r w:rsidRPr="002C7DDD">
        <w:rPr>
          <w:rFonts w:ascii="Times New Roman" w:hAnsi="Times New Roman"/>
          <w:color w:val="222222"/>
        </w:rPr>
        <w:t xml:space="preserve">Haimson, B., &amp; Fairhurst, C. (1969, January). In-situ stress determination at great depth by means of hydraulic fracturing. In </w:t>
      </w:r>
      <w:r w:rsidRPr="002C7DDD">
        <w:rPr>
          <w:rFonts w:ascii="Times New Roman" w:hAnsi="Times New Roman"/>
          <w:i/>
          <w:iCs/>
          <w:color w:val="222222"/>
        </w:rPr>
        <w:t>The 11th US symposium on rock mechanics (USRMS)</w:t>
      </w:r>
      <w:r w:rsidRPr="002C7DDD">
        <w:rPr>
          <w:rFonts w:ascii="Times New Roman" w:hAnsi="Times New Roman"/>
          <w:color w:val="222222"/>
        </w:rPr>
        <w:t>. American Rock Mechanics Association.</w:t>
      </w:r>
    </w:p>
    <w:p w14:paraId="241F090F" w14:textId="77777777" w:rsidR="0065282C" w:rsidRPr="002C7DDD" w:rsidRDefault="0065282C" w:rsidP="0065282C">
      <w:pPr>
        <w:spacing w:line="240" w:lineRule="auto"/>
        <w:rPr>
          <w:rFonts w:ascii="Times New Roman" w:hAnsi="Times New Roman"/>
        </w:rPr>
      </w:pPr>
    </w:p>
    <w:p w14:paraId="55AB5179" w14:textId="77777777" w:rsidR="0065282C" w:rsidRPr="002C7DDD" w:rsidRDefault="0065282C" w:rsidP="0065282C">
      <w:pPr>
        <w:spacing w:line="240" w:lineRule="auto"/>
        <w:rPr>
          <w:rFonts w:ascii="Times New Roman" w:hAnsi="Times New Roman"/>
        </w:rPr>
      </w:pPr>
      <w:r w:rsidRPr="002C7DDD">
        <w:rPr>
          <w:rFonts w:ascii="Times New Roman" w:hAnsi="Times New Roman"/>
          <w:color w:val="222222"/>
        </w:rPr>
        <w:t xml:space="preserve">Hulse, D. S. (1959). </w:t>
      </w:r>
      <w:r w:rsidRPr="002C7DDD">
        <w:rPr>
          <w:rFonts w:ascii="Times New Roman" w:hAnsi="Times New Roman"/>
          <w:i/>
          <w:iCs/>
          <w:color w:val="222222"/>
        </w:rPr>
        <w:t>U.S. Patent No. 2,915,122</w:t>
      </w:r>
      <w:r w:rsidRPr="002C7DDD">
        <w:rPr>
          <w:rFonts w:ascii="Times New Roman" w:hAnsi="Times New Roman"/>
          <w:color w:val="222222"/>
        </w:rPr>
        <w:t>. Washington, DC: U.S. Patent and Trademark Office.</w:t>
      </w:r>
    </w:p>
    <w:p w14:paraId="286184AC" w14:textId="77777777" w:rsidR="0065282C" w:rsidRPr="002C7DDD" w:rsidRDefault="0065282C" w:rsidP="0065282C">
      <w:pPr>
        <w:spacing w:line="240" w:lineRule="auto"/>
        <w:rPr>
          <w:rFonts w:ascii="Times New Roman" w:hAnsi="Times New Roman"/>
        </w:rPr>
      </w:pPr>
    </w:p>
    <w:p w14:paraId="402B7BAC" w14:textId="77777777" w:rsidR="0065282C" w:rsidRPr="002C7DDD" w:rsidRDefault="0065282C" w:rsidP="0065282C">
      <w:pPr>
        <w:spacing w:line="240" w:lineRule="auto"/>
        <w:rPr>
          <w:rFonts w:ascii="Times New Roman" w:hAnsi="Times New Roman"/>
        </w:rPr>
      </w:pPr>
      <w:r w:rsidRPr="002C7DDD">
        <w:rPr>
          <w:rFonts w:ascii="Times New Roman" w:hAnsi="Times New Roman"/>
        </w:rPr>
        <w:t>Inglis, C. E. 1913. Stresses in a plate due to the presence of cracks and sharp corners. Trans Naval Architect, 219</w:t>
      </w:r>
      <m:oMath>
        <m:r>
          <m:rPr>
            <m:sty m:val="p"/>
          </m:rPr>
          <w:rPr>
            <w:rFonts w:ascii="Cambria Math" w:hAnsi="Cambria Math"/>
          </w:rPr>
          <m:t>-</m:t>
        </m:r>
      </m:oMath>
      <w:r w:rsidRPr="002C7DDD">
        <w:rPr>
          <w:rFonts w:ascii="Times New Roman" w:hAnsi="Times New Roman"/>
        </w:rPr>
        <w:t>242.</w:t>
      </w:r>
    </w:p>
    <w:p w14:paraId="5F34505F" w14:textId="77777777" w:rsidR="0065282C" w:rsidRPr="002C7DDD" w:rsidRDefault="0065282C" w:rsidP="0065282C">
      <w:pPr>
        <w:spacing w:line="240" w:lineRule="auto"/>
        <w:rPr>
          <w:rFonts w:ascii="Times New Roman" w:hAnsi="Times New Roman"/>
        </w:rPr>
      </w:pPr>
      <w:r w:rsidRPr="002C7DDD">
        <w:rPr>
          <w:rFonts w:ascii="Times New Roman" w:hAnsi="Times New Roman"/>
        </w:rPr>
        <w:tab/>
      </w:r>
      <w:r w:rsidRPr="002C7DDD">
        <w:rPr>
          <w:rFonts w:ascii="Times New Roman" w:hAnsi="Times New Roman"/>
        </w:rPr>
        <w:tab/>
      </w:r>
      <w:r w:rsidRPr="002C7DDD">
        <w:rPr>
          <w:rFonts w:ascii="Times New Roman" w:hAnsi="Times New Roman"/>
        </w:rPr>
        <w:tab/>
      </w:r>
      <w:r w:rsidRPr="002C7DDD">
        <w:rPr>
          <w:rFonts w:ascii="Times New Roman" w:hAnsi="Times New Roman"/>
        </w:rPr>
        <w:tab/>
      </w:r>
      <w:r w:rsidRPr="002C7DDD">
        <w:rPr>
          <w:rFonts w:ascii="Times New Roman" w:hAnsi="Times New Roman"/>
        </w:rPr>
        <w:tab/>
      </w:r>
      <w:r w:rsidRPr="002C7DDD">
        <w:rPr>
          <w:rFonts w:ascii="Times New Roman" w:hAnsi="Times New Roman"/>
        </w:rPr>
        <w:tab/>
      </w:r>
      <w:r w:rsidRPr="002C7DDD">
        <w:rPr>
          <w:rFonts w:ascii="Times New Roman" w:hAnsi="Times New Roman"/>
        </w:rPr>
        <w:tab/>
      </w:r>
    </w:p>
    <w:p w14:paraId="74FC3303" w14:textId="77777777" w:rsidR="0065282C" w:rsidRPr="002C7DDD" w:rsidRDefault="0065282C" w:rsidP="0065282C">
      <w:pPr>
        <w:spacing w:line="240" w:lineRule="auto"/>
        <w:rPr>
          <w:rFonts w:ascii="Times New Roman" w:hAnsi="Times New Roman"/>
        </w:rPr>
      </w:pPr>
      <w:r w:rsidRPr="002C7DDD">
        <w:rPr>
          <w:rFonts w:ascii="Times New Roman" w:hAnsi="Times New Roman"/>
        </w:rPr>
        <w:t>Irwin, G. R. 1957. Analysis of stresses and strains near the end of a crack traversing a plate. Journal of Applied Mechanics. Vol. 24, 361</w:t>
      </w:r>
      <m:oMath>
        <m:r>
          <m:rPr>
            <m:sty m:val="p"/>
          </m:rPr>
          <w:rPr>
            <w:rFonts w:ascii="Cambria Math" w:hAnsi="Cambria Math"/>
          </w:rPr>
          <m:t>-</m:t>
        </m:r>
      </m:oMath>
      <w:r w:rsidRPr="002C7DDD">
        <w:rPr>
          <w:rFonts w:ascii="Times New Roman" w:hAnsi="Times New Roman"/>
        </w:rPr>
        <w:t>364.</w:t>
      </w:r>
    </w:p>
    <w:p w14:paraId="0A3DE684" w14:textId="77777777" w:rsidR="0065282C" w:rsidRPr="002C7DDD" w:rsidRDefault="0065282C" w:rsidP="0065282C">
      <w:pPr>
        <w:autoSpaceDE w:val="0"/>
        <w:autoSpaceDN w:val="0"/>
        <w:adjustRightInd w:val="0"/>
        <w:spacing w:line="240" w:lineRule="auto"/>
        <w:rPr>
          <w:rFonts w:ascii="Times New Roman" w:hAnsi="Times New Roman"/>
        </w:rPr>
      </w:pPr>
    </w:p>
    <w:p w14:paraId="03C10324" w14:textId="77777777" w:rsidR="0065282C" w:rsidRPr="002C7DDD" w:rsidRDefault="0065282C" w:rsidP="0065282C">
      <w:pPr>
        <w:autoSpaceDE w:val="0"/>
        <w:autoSpaceDN w:val="0"/>
        <w:adjustRightInd w:val="0"/>
        <w:spacing w:line="240" w:lineRule="auto"/>
        <w:rPr>
          <w:rFonts w:ascii="Times New Roman" w:hAnsi="Times New Roman"/>
          <w:color w:val="222222"/>
        </w:rPr>
      </w:pPr>
      <w:r w:rsidRPr="002C7DDD">
        <w:rPr>
          <w:rFonts w:ascii="Times New Roman" w:hAnsi="Times New Roman"/>
          <w:color w:val="222222"/>
        </w:rPr>
        <w:t xml:space="preserve">Jeon, J., Bashir, M. O., Liu, J., &amp; Wu, X. (2016, August). Fracturing Carbonate Reservoirs: Acidising Fracturing or Fracturing with Proppants?. In </w:t>
      </w:r>
      <w:r w:rsidRPr="002C7DDD">
        <w:rPr>
          <w:rFonts w:ascii="Times New Roman" w:hAnsi="Times New Roman"/>
          <w:i/>
          <w:iCs/>
          <w:color w:val="222222"/>
        </w:rPr>
        <w:t>SPE Asia Pacific Hydraulic Fracturing Conference</w:t>
      </w:r>
      <w:r w:rsidRPr="002C7DDD">
        <w:rPr>
          <w:rFonts w:ascii="Times New Roman" w:hAnsi="Times New Roman"/>
          <w:color w:val="222222"/>
        </w:rPr>
        <w:t>. Society of Petroleum Engineers.</w:t>
      </w:r>
    </w:p>
    <w:p w14:paraId="1EA21D80" w14:textId="77777777" w:rsidR="0065282C" w:rsidRPr="002C7DDD" w:rsidRDefault="0065282C" w:rsidP="0065282C">
      <w:pPr>
        <w:autoSpaceDE w:val="0"/>
        <w:autoSpaceDN w:val="0"/>
        <w:adjustRightInd w:val="0"/>
        <w:spacing w:line="240" w:lineRule="auto"/>
        <w:rPr>
          <w:rFonts w:ascii="Times New Roman" w:hAnsi="Times New Roman"/>
        </w:rPr>
      </w:pPr>
    </w:p>
    <w:p w14:paraId="4C526B6D" w14:textId="77777777" w:rsidR="0065282C" w:rsidRPr="002C7DDD" w:rsidRDefault="0065282C" w:rsidP="0065282C">
      <w:pPr>
        <w:autoSpaceDE w:val="0"/>
        <w:autoSpaceDN w:val="0"/>
        <w:adjustRightInd w:val="0"/>
        <w:spacing w:line="240" w:lineRule="auto"/>
        <w:rPr>
          <w:rFonts w:ascii="Times New Roman" w:hAnsi="Times New Roman"/>
          <w:color w:val="222222"/>
        </w:rPr>
      </w:pPr>
      <w:r w:rsidRPr="002C7DDD">
        <w:rPr>
          <w:rFonts w:ascii="Times New Roman" w:hAnsi="Times New Roman"/>
          <w:color w:val="222222"/>
        </w:rPr>
        <w:t xml:space="preserve">Jin, X., Shah, S. N., Roegiers, J. C., &amp; Hou, B. (2013, September). Breakdown pressure determination-a fracture mechanics approach. In </w:t>
      </w:r>
      <w:r w:rsidRPr="002C7DDD">
        <w:rPr>
          <w:rFonts w:ascii="Times New Roman" w:hAnsi="Times New Roman"/>
          <w:i/>
          <w:iCs/>
          <w:color w:val="222222"/>
        </w:rPr>
        <w:t>SPE Annual Technical Conference and Exhibition</w:t>
      </w:r>
      <w:r w:rsidRPr="002C7DDD">
        <w:rPr>
          <w:rFonts w:ascii="Times New Roman" w:hAnsi="Times New Roman"/>
          <w:color w:val="222222"/>
        </w:rPr>
        <w:t xml:space="preserve">. </w:t>
      </w:r>
      <w:r w:rsidRPr="00926CA0">
        <w:rPr>
          <w:rFonts w:ascii="Times New Roman" w:hAnsi="Times New Roman"/>
          <w:noProof/>
          <w:color w:val="222222"/>
        </w:rPr>
        <w:t>Society</w:t>
      </w:r>
      <w:r w:rsidRPr="002C7DDD">
        <w:rPr>
          <w:rFonts w:ascii="Times New Roman" w:hAnsi="Times New Roman"/>
          <w:color w:val="222222"/>
        </w:rPr>
        <w:t xml:space="preserve"> of Petroleum Engineers.</w:t>
      </w:r>
    </w:p>
    <w:p w14:paraId="10F009B8" w14:textId="77777777" w:rsidR="0065282C" w:rsidRPr="002C7DDD" w:rsidRDefault="0065282C" w:rsidP="0065282C">
      <w:pPr>
        <w:autoSpaceDE w:val="0"/>
        <w:autoSpaceDN w:val="0"/>
        <w:adjustRightInd w:val="0"/>
        <w:spacing w:line="240" w:lineRule="auto"/>
        <w:rPr>
          <w:rFonts w:ascii="Times New Roman" w:hAnsi="Times New Roman"/>
          <w:color w:val="222222"/>
        </w:rPr>
      </w:pPr>
    </w:p>
    <w:p w14:paraId="63B19881" w14:textId="77777777" w:rsidR="0065282C" w:rsidRPr="002C7DDD" w:rsidRDefault="0065282C" w:rsidP="0065282C">
      <w:pPr>
        <w:autoSpaceDE w:val="0"/>
        <w:autoSpaceDN w:val="0"/>
        <w:adjustRightInd w:val="0"/>
        <w:spacing w:line="240" w:lineRule="auto"/>
        <w:rPr>
          <w:rFonts w:ascii="Times New Roman" w:hAnsi="Times New Roman"/>
          <w:color w:val="222222"/>
        </w:rPr>
      </w:pPr>
      <w:r w:rsidRPr="002C7DDD">
        <w:rPr>
          <w:rFonts w:ascii="Times New Roman" w:hAnsi="Times New Roman"/>
          <w:color w:val="222222"/>
        </w:rPr>
        <w:t xml:space="preserve">Jung, J., Heo, C., &amp; Jeon, S. (2014, January). Study on Hydraulic Fracturing Evolution under Various Fluid Viscosity and Injection Rate. In </w:t>
      </w:r>
      <w:r w:rsidRPr="002C7DDD">
        <w:rPr>
          <w:rFonts w:ascii="Times New Roman" w:hAnsi="Times New Roman"/>
          <w:i/>
          <w:iCs/>
          <w:color w:val="222222"/>
        </w:rPr>
        <w:t>ISRM International Symposium-8th Asian Rock Mechanics Symposium</w:t>
      </w:r>
      <w:r w:rsidRPr="002C7DDD">
        <w:rPr>
          <w:rFonts w:ascii="Times New Roman" w:hAnsi="Times New Roman"/>
          <w:color w:val="222222"/>
        </w:rPr>
        <w:t>. International Society for Rock Mechanics and Rock Engineering.</w:t>
      </w:r>
    </w:p>
    <w:p w14:paraId="2F3483B3" w14:textId="77777777" w:rsidR="0065282C" w:rsidRPr="002C7DDD" w:rsidRDefault="0065282C" w:rsidP="0065282C">
      <w:pPr>
        <w:autoSpaceDE w:val="0"/>
        <w:autoSpaceDN w:val="0"/>
        <w:adjustRightInd w:val="0"/>
        <w:spacing w:line="240" w:lineRule="auto"/>
        <w:rPr>
          <w:rFonts w:ascii="Times New Roman" w:hAnsi="Times New Roman"/>
        </w:rPr>
      </w:pPr>
    </w:p>
    <w:p w14:paraId="0CAD4704" w14:textId="77777777" w:rsidR="0065282C" w:rsidRPr="002C7DDD" w:rsidRDefault="0065282C" w:rsidP="0065282C">
      <w:pPr>
        <w:autoSpaceDE w:val="0"/>
        <w:autoSpaceDN w:val="0"/>
        <w:adjustRightInd w:val="0"/>
        <w:spacing w:line="240" w:lineRule="auto"/>
        <w:rPr>
          <w:rFonts w:ascii="Times New Roman" w:hAnsi="Times New Roman"/>
          <w:color w:val="222222"/>
        </w:rPr>
      </w:pPr>
      <w:r w:rsidRPr="002C7DDD">
        <w:rPr>
          <w:rFonts w:ascii="Times New Roman" w:hAnsi="Times New Roman"/>
          <w:color w:val="222222"/>
        </w:rPr>
        <w:t xml:space="preserve">Kamath, J., Xu, B., Lee, S. H., &amp; Yortsos, Y. C. (1996, January). Pore network modeling of laboratory experiments on heterogeneous carbonates. In </w:t>
      </w:r>
      <w:r w:rsidRPr="002C7DDD">
        <w:rPr>
          <w:rFonts w:ascii="Times New Roman" w:hAnsi="Times New Roman"/>
          <w:i/>
          <w:iCs/>
          <w:color w:val="222222"/>
        </w:rPr>
        <w:t>SPE Annual Technical Conference and Exhibition</w:t>
      </w:r>
      <w:r w:rsidRPr="002C7DDD">
        <w:rPr>
          <w:rFonts w:ascii="Times New Roman" w:hAnsi="Times New Roman"/>
          <w:color w:val="222222"/>
        </w:rPr>
        <w:t xml:space="preserve">. </w:t>
      </w:r>
      <w:r w:rsidRPr="00AD65DD">
        <w:rPr>
          <w:rFonts w:ascii="Times New Roman" w:hAnsi="Times New Roman"/>
          <w:noProof/>
          <w:color w:val="222222"/>
        </w:rPr>
        <w:t>Society</w:t>
      </w:r>
      <w:r w:rsidRPr="002C7DDD">
        <w:rPr>
          <w:rFonts w:ascii="Times New Roman" w:hAnsi="Times New Roman"/>
          <w:color w:val="222222"/>
        </w:rPr>
        <w:t xml:space="preserve"> of Petroleum Engineers.</w:t>
      </w:r>
    </w:p>
    <w:p w14:paraId="6E8A27E3" w14:textId="77777777" w:rsidR="0065282C" w:rsidRPr="002C7DDD" w:rsidRDefault="0065282C" w:rsidP="0065282C">
      <w:pPr>
        <w:autoSpaceDE w:val="0"/>
        <w:autoSpaceDN w:val="0"/>
        <w:adjustRightInd w:val="0"/>
        <w:spacing w:line="240" w:lineRule="auto"/>
        <w:rPr>
          <w:rFonts w:ascii="Times New Roman" w:hAnsi="Times New Roman"/>
        </w:rPr>
      </w:pPr>
    </w:p>
    <w:p w14:paraId="45291B96"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Khishvand, M., Alizadeh, A.H., Piri, M., 2016. In-situ characterization of wettability and</w:t>
      </w:r>
    </w:p>
    <w:p w14:paraId="55142787" w14:textId="77777777" w:rsidR="0065282C" w:rsidRPr="002C7DDD" w:rsidRDefault="0065282C" w:rsidP="0065282C">
      <w:pPr>
        <w:autoSpaceDE w:val="0"/>
        <w:autoSpaceDN w:val="0"/>
        <w:adjustRightInd w:val="0"/>
        <w:spacing w:line="240" w:lineRule="auto"/>
        <w:rPr>
          <w:rFonts w:ascii="Times New Roman" w:hAnsi="Times New Roman"/>
        </w:rPr>
      </w:pPr>
      <w:r w:rsidRPr="00AD65DD">
        <w:rPr>
          <w:rFonts w:ascii="Times New Roman" w:hAnsi="Times New Roman"/>
          <w:noProof/>
        </w:rPr>
        <w:t>pore-scale displacements</w:t>
      </w:r>
      <w:r w:rsidRPr="002C7DDD">
        <w:rPr>
          <w:rFonts w:ascii="Times New Roman" w:hAnsi="Times New Roman"/>
        </w:rPr>
        <w:t xml:space="preserve"> during two-and three-phase flow in natural porous media.</w:t>
      </w:r>
    </w:p>
    <w:p w14:paraId="013D3E50"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Adv. Water Resour. 97, 279–298.</w:t>
      </w:r>
    </w:p>
    <w:p w14:paraId="258C357E" w14:textId="77777777" w:rsidR="0065282C" w:rsidRPr="002C7DDD" w:rsidRDefault="0065282C" w:rsidP="0065282C">
      <w:pPr>
        <w:autoSpaceDE w:val="0"/>
        <w:autoSpaceDN w:val="0"/>
        <w:adjustRightInd w:val="0"/>
        <w:spacing w:line="240" w:lineRule="auto"/>
        <w:rPr>
          <w:rFonts w:ascii="Times New Roman" w:hAnsi="Times New Roman"/>
        </w:rPr>
      </w:pPr>
    </w:p>
    <w:p w14:paraId="0EECDF9F"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Lei, X., Ma, S., 2014. Laboratory acoustic emission study for earthquake generation</w:t>
      </w:r>
    </w:p>
    <w:p w14:paraId="304B8242"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process. Earthq. Sci. 27 (6), 627–646.</w:t>
      </w:r>
    </w:p>
    <w:p w14:paraId="5BD0F59B" w14:textId="77777777" w:rsidR="0065282C" w:rsidRPr="002C7DDD" w:rsidRDefault="0065282C" w:rsidP="0065282C">
      <w:pPr>
        <w:autoSpaceDE w:val="0"/>
        <w:autoSpaceDN w:val="0"/>
        <w:adjustRightInd w:val="0"/>
        <w:spacing w:line="240" w:lineRule="auto"/>
        <w:rPr>
          <w:rFonts w:ascii="Times New Roman" w:hAnsi="Times New Roman"/>
        </w:rPr>
      </w:pPr>
    </w:p>
    <w:p w14:paraId="7A6B1269"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lastRenderedPageBreak/>
        <w:t>Lockner, D., 1993. The role of acoustic emission in the study of rock fracture. Int. J. RockMech. Min. Sci. Geomechanics 30 (7), 883–899.</w:t>
      </w:r>
    </w:p>
    <w:p w14:paraId="78AE393B" w14:textId="77777777" w:rsidR="0065282C" w:rsidRPr="002C7DDD" w:rsidRDefault="0065282C" w:rsidP="0065282C">
      <w:pPr>
        <w:autoSpaceDE w:val="0"/>
        <w:autoSpaceDN w:val="0"/>
        <w:adjustRightInd w:val="0"/>
        <w:spacing w:line="240" w:lineRule="auto"/>
        <w:rPr>
          <w:rFonts w:ascii="Times New Roman" w:hAnsi="Times New Roman"/>
        </w:rPr>
      </w:pPr>
    </w:p>
    <w:p w14:paraId="4ED68CA3"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color w:val="222222"/>
        </w:rPr>
        <w:t xml:space="preserve">Mason, G., &amp; Mellor, D. W. (1995). </w:t>
      </w:r>
      <w:r w:rsidRPr="002C1333">
        <w:rPr>
          <w:rFonts w:ascii="Times New Roman" w:hAnsi="Times New Roman"/>
          <w:noProof/>
          <w:color w:val="222222"/>
        </w:rPr>
        <w:t>Simulation</w:t>
      </w:r>
      <w:r w:rsidRPr="002C7DDD">
        <w:rPr>
          <w:rFonts w:ascii="Times New Roman" w:hAnsi="Times New Roman"/>
          <w:color w:val="222222"/>
        </w:rPr>
        <w:t xml:space="preserve"> of drainage and imbibition in a random packing of equal spheres. </w:t>
      </w:r>
      <w:r w:rsidRPr="002C7DDD">
        <w:rPr>
          <w:rFonts w:ascii="Times New Roman" w:hAnsi="Times New Roman"/>
          <w:i/>
          <w:iCs/>
          <w:color w:val="222222"/>
        </w:rPr>
        <w:t>Journal of Colloid and Interface Science</w:t>
      </w:r>
      <w:r w:rsidRPr="002C7DDD">
        <w:rPr>
          <w:rFonts w:ascii="Times New Roman" w:hAnsi="Times New Roman"/>
          <w:color w:val="222222"/>
        </w:rPr>
        <w:t xml:space="preserve">, </w:t>
      </w:r>
      <w:r w:rsidRPr="002C7DDD">
        <w:rPr>
          <w:rFonts w:ascii="Times New Roman" w:hAnsi="Times New Roman"/>
          <w:i/>
          <w:iCs/>
          <w:color w:val="222222"/>
        </w:rPr>
        <w:t>176</w:t>
      </w:r>
      <w:r w:rsidRPr="002C7DDD">
        <w:rPr>
          <w:rFonts w:ascii="Times New Roman" w:hAnsi="Times New Roman"/>
          <w:color w:val="222222"/>
        </w:rPr>
        <w:t>(1), 214-225.</w:t>
      </w:r>
    </w:p>
    <w:p w14:paraId="17DE1AF7" w14:textId="77777777" w:rsidR="0065282C" w:rsidRPr="002C7DDD" w:rsidRDefault="0065282C" w:rsidP="0065282C">
      <w:pPr>
        <w:autoSpaceDE w:val="0"/>
        <w:autoSpaceDN w:val="0"/>
        <w:adjustRightInd w:val="0"/>
        <w:spacing w:line="240" w:lineRule="auto"/>
        <w:rPr>
          <w:rFonts w:ascii="Times New Roman" w:hAnsi="Times New Roman"/>
        </w:rPr>
      </w:pPr>
    </w:p>
    <w:p w14:paraId="3EBD2FBA"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Maxwell, S., 2010, Microseismic: growth born from success: The Leading Edge, 29, no. 3, 338–343, </w:t>
      </w:r>
      <w:r w:rsidRPr="002C1333">
        <w:rPr>
          <w:rFonts w:ascii="Times New Roman" w:hAnsi="Times New Roman"/>
          <w:noProof/>
        </w:rPr>
        <w:t>doi</w:t>
      </w:r>
      <w:r w:rsidRPr="002C7DDD">
        <w:rPr>
          <w:rFonts w:ascii="Times New Roman" w:hAnsi="Times New Roman"/>
        </w:rPr>
        <w:t>:10.1190/1.3353732.</w:t>
      </w:r>
    </w:p>
    <w:p w14:paraId="7ADCBCAC" w14:textId="77777777" w:rsidR="0065282C" w:rsidRPr="002C7DDD" w:rsidRDefault="0065282C" w:rsidP="0065282C">
      <w:pPr>
        <w:autoSpaceDE w:val="0"/>
        <w:autoSpaceDN w:val="0"/>
        <w:adjustRightInd w:val="0"/>
        <w:spacing w:line="240" w:lineRule="auto"/>
        <w:rPr>
          <w:rFonts w:ascii="Times New Roman" w:hAnsi="Times New Roman"/>
        </w:rPr>
      </w:pPr>
    </w:p>
    <w:p w14:paraId="013F04FB"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Mayerhofer, M.J., </w:t>
      </w:r>
      <w:r w:rsidRPr="002C1333">
        <w:rPr>
          <w:rFonts w:ascii="Times New Roman" w:hAnsi="Times New Roman"/>
          <w:noProof/>
        </w:rPr>
        <w:t>Lolon</w:t>
      </w:r>
      <w:r w:rsidRPr="002C7DDD">
        <w:rPr>
          <w:rFonts w:ascii="Times New Roman" w:hAnsi="Times New Roman"/>
        </w:rPr>
        <w:t>, E., Warpinski, N.R., Cipolla, C.L., Walser, D.W., Rightmire, C.M.,</w:t>
      </w:r>
    </w:p>
    <w:p w14:paraId="69AEB346"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2010. What </w:t>
      </w:r>
      <w:r w:rsidRPr="002C1333">
        <w:rPr>
          <w:rFonts w:ascii="Times New Roman" w:hAnsi="Times New Roman"/>
          <w:noProof/>
        </w:rPr>
        <w:t>is stimulated</w:t>
      </w:r>
      <w:r w:rsidRPr="002C7DDD">
        <w:rPr>
          <w:rFonts w:ascii="Times New Roman" w:hAnsi="Times New Roman"/>
        </w:rPr>
        <w:t xml:space="preserve"> reservoir volume? SPE Prod. Operations 25 (01), 89–98.</w:t>
      </w:r>
    </w:p>
    <w:p w14:paraId="6E207712" w14:textId="77777777" w:rsidR="0065282C" w:rsidRPr="002C7DDD" w:rsidRDefault="0065282C" w:rsidP="0065282C">
      <w:pPr>
        <w:autoSpaceDE w:val="0"/>
        <w:autoSpaceDN w:val="0"/>
        <w:adjustRightInd w:val="0"/>
        <w:spacing w:line="240" w:lineRule="auto"/>
        <w:rPr>
          <w:rFonts w:ascii="Times New Roman" w:hAnsi="Times New Roman"/>
        </w:rPr>
      </w:pPr>
    </w:p>
    <w:p w14:paraId="6E84CF65" w14:textId="63656D8A"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Meek, R.A., Suliman, B., Bello, H., Hull, R., 2015. Well space modeling, SRV </w:t>
      </w:r>
      <w:r w:rsidRPr="00281C20">
        <w:rPr>
          <w:rFonts w:ascii="Times New Roman" w:hAnsi="Times New Roman"/>
          <w:noProof/>
        </w:rPr>
        <w:t>prediction</w:t>
      </w:r>
      <w:r w:rsidR="00281C20">
        <w:rPr>
          <w:rFonts w:ascii="Times New Roman" w:hAnsi="Times New Roman"/>
          <w:noProof/>
        </w:rPr>
        <w:t xml:space="preserve"> </w:t>
      </w:r>
      <w:r w:rsidRPr="00281C20">
        <w:rPr>
          <w:rFonts w:ascii="Times New Roman" w:hAnsi="Times New Roman"/>
          <w:noProof/>
        </w:rPr>
        <w:t>using</w:t>
      </w:r>
      <w:r w:rsidRPr="002C7DDD">
        <w:rPr>
          <w:rFonts w:ascii="Times New Roman" w:hAnsi="Times New Roman"/>
        </w:rPr>
        <w:t xml:space="preserve"> microseismic, seismic rock properties and structural attributes in the Eagle </w:t>
      </w:r>
      <w:r w:rsidRPr="00281C20">
        <w:rPr>
          <w:rFonts w:ascii="Times New Roman" w:hAnsi="Times New Roman"/>
          <w:noProof/>
        </w:rPr>
        <w:t>Ford</w:t>
      </w:r>
      <w:r w:rsidR="00281C20">
        <w:rPr>
          <w:rFonts w:ascii="Times New Roman" w:hAnsi="Times New Roman"/>
          <w:noProof/>
        </w:rPr>
        <w:t xml:space="preserve"> </w:t>
      </w:r>
      <w:r w:rsidRPr="00281C20">
        <w:rPr>
          <w:rFonts w:ascii="Times New Roman" w:hAnsi="Times New Roman"/>
          <w:noProof/>
        </w:rPr>
        <w:t>shale</w:t>
      </w:r>
      <w:r w:rsidRPr="002C7DDD">
        <w:rPr>
          <w:rFonts w:ascii="Times New Roman" w:hAnsi="Times New Roman"/>
        </w:rPr>
        <w:t xml:space="preserve"> of south Texas. In: Presented at SPE Unconventional Resources Technology Conference, San Antonio, Texas, USA, July 20–22. URTEC-2173501-MS.</w:t>
      </w:r>
    </w:p>
    <w:p w14:paraId="78153838" w14:textId="77777777" w:rsidR="0065282C" w:rsidRPr="002C7DDD" w:rsidRDefault="0065282C" w:rsidP="0065282C">
      <w:pPr>
        <w:autoSpaceDE w:val="0"/>
        <w:autoSpaceDN w:val="0"/>
        <w:adjustRightInd w:val="0"/>
        <w:spacing w:line="240" w:lineRule="auto"/>
        <w:rPr>
          <w:rFonts w:ascii="Times New Roman" w:hAnsi="Times New Roman"/>
        </w:rPr>
      </w:pPr>
    </w:p>
    <w:p w14:paraId="611AB726"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Melrose, J. C. (1988, January 1). </w:t>
      </w:r>
      <w:r w:rsidRPr="002C1333">
        <w:rPr>
          <w:rFonts w:ascii="Times New Roman" w:hAnsi="Times New Roman"/>
          <w:noProof/>
        </w:rPr>
        <w:t>Interpretation</w:t>
      </w:r>
      <w:r w:rsidRPr="002C7DDD">
        <w:rPr>
          <w:rFonts w:ascii="Times New Roman" w:hAnsi="Times New Roman"/>
        </w:rPr>
        <w:t xml:space="preserve"> Of Centrifuge Capillary Pressure Data. Society of Petrophysicists and Well-Log Analysts.</w:t>
      </w:r>
    </w:p>
    <w:p w14:paraId="58F121EB" w14:textId="77777777" w:rsidR="0065282C" w:rsidRPr="002C7DDD" w:rsidRDefault="0065282C" w:rsidP="0065282C">
      <w:pPr>
        <w:autoSpaceDE w:val="0"/>
        <w:autoSpaceDN w:val="0"/>
        <w:adjustRightInd w:val="0"/>
        <w:spacing w:line="240" w:lineRule="auto"/>
        <w:rPr>
          <w:rFonts w:ascii="Times New Roman" w:hAnsi="Times New Roman"/>
        </w:rPr>
      </w:pPr>
    </w:p>
    <w:p w14:paraId="35AF0A8A" w14:textId="77777777" w:rsidR="0065282C" w:rsidRPr="002C7DDD" w:rsidRDefault="0065282C" w:rsidP="0065282C">
      <w:pPr>
        <w:autoSpaceDE w:val="0"/>
        <w:autoSpaceDN w:val="0"/>
        <w:adjustRightInd w:val="0"/>
        <w:spacing w:line="240" w:lineRule="auto"/>
        <w:rPr>
          <w:rFonts w:ascii="Times New Roman" w:hAnsi="Times New Roman"/>
          <w:color w:val="222222"/>
        </w:rPr>
      </w:pPr>
      <w:r w:rsidRPr="002C7DDD">
        <w:rPr>
          <w:rFonts w:ascii="Times New Roman" w:hAnsi="Times New Roman"/>
          <w:color w:val="222222"/>
        </w:rPr>
        <w:t xml:space="preserve">Mighani, S. (2014). Rock Tensile Failure Related Improving Hydraulic Fracture [Master’s thesis]. </w:t>
      </w:r>
      <w:r w:rsidRPr="002C7DDD">
        <w:rPr>
          <w:rFonts w:ascii="Times New Roman" w:hAnsi="Times New Roman"/>
          <w:i/>
          <w:iCs/>
          <w:color w:val="222222"/>
        </w:rPr>
        <w:t>Norman, Oklahoma: Mewbourne School of Petroleum and Geological Engineering</w:t>
      </w:r>
      <w:r w:rsidRPr="002C7DDD">
        <w:rPr>
          <w:rFonts w:ascii="Times New Roman" w:hAnsi="Times New Roman"/>
          <w:color w:val="222222"/>
        </w:rPr>
        <w:t>.</w:t>
      </w:r>
    </w:p>
    <w:p w14:paraId="173425A1" w14:textId="77777777" w:rsidR="0065282C" w:rsidRPr="002C7DDD" w:rsidRDefault="0065282C" w:rsidP="0065282C">
      <w:pPr>
        <w:autoSpaceDE w:val="0"/>
        <w:autoSpaceDN w:val="0"/>
        <w:adjustRightInd w:val="0"/>
        <w:spacing w:line="240" w:lineRule="auto"/>
        <w:rPr>
          <w:rFonts w:ascii="Times New Roman" w:hAnsi="Times New Roman"/>
        </w:rPr>
      </w:pPr>
    </w:p>
    <w:p w14:paraId="46944EA1"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color w:val="222222"/>
        </w:rPr>
        <w:t xml:space="preserve">Moreno, C., Chitrala, Y., Sondergeld, C., &amp; Rai, C. (2011, January). Laboratory studies of hydraulic fractures in tight sands at different applied stresses. In </w:t>
      </w:r>
      <w:r w:rsidRPr="002C7DDD">
        <w:rPr>
          <w:rFonts w:ascii="Times New Roman" w:hAnsi="Times New Roman"/>
          <w:i/>
          <w:iCs/>
          <w:color w:val="222222"/>
        </w:rPr>
        <w:t>2011 SEG Annual Meeting</w:t>
      </w:r>
      <w:r w:rsidRPr="002C7DDD">
        <w:rPr>
          <w:rFonts w:ascii="Times New Roman" w:hAnsi="Times New Roman"/>
          <w:color w:val="222222"/>
        </w:rPr>
        <w:t xml:space="preserve">. </w:t>
      </w:r>
      <w:r w:rsidRPr="002C1333">
        <w:rPr>
          <w:rFonts w:ascii="Times New Roman" w:hAnsi="Times New Roman"/>
          <w:noProof/>
          <w:color w:val="222222"/>
        </w:rPr>
        <w:t>Society</w:t>
      </w:r>
      <w:r w:rsidRPr="002C7DDD">
        <w:rPr>
          <w:rFonts w:ascii="Times New Roman" w:hAnsi="Times New Roman"/>
          <w:color w:val="222222"/>
        </w:rPr>
        <w:t xml:space="preserve"> of Exploration Geophysicists.</w:t>
      </w:r>
    </w:p>
    <w:p w14:paraId="429958B8" w14:textId="77777777" w:rsidR="0065282C" w:rsidRPr="002C7DDD" w:rsidRDefault="0065282C" w:rsidP="0065282C">
      <w:pPr>
        <w:autoSpaceDE w:val="0"/>
        <w:autoSpaceDN w:val="0"/>
        <w:adjustRightInd w:val="0"/>
        <w:spacing w:line="240" w:lineRule="auto"/>
        <w:rPr>
          <w:rFonts w:ascii="Times New Roman" w:hAnsi="Times New Roman"/>
        </w:rPr>
      </w:pPr>
    </w:p>
    <w:p w14:paraId="0FED69B5" w14:textId="77777777" w:rsidR="0065282C" w:rsidRPr="002C7DDD" w:rsidRDefault="0065282C" w:rsidP="0065282C">
      <w:pPr>
        <w:autoSpaceDE w:val="0"/>
        <w:autoSpaceDN w:val="0"/>
        <w:adjustRightInd w:val="0"/>
        <w:spacing w:line="240" w:lineRule="auto"/>
        <w:rPr>
          <w:rFonts w:ascii="Times New Roman" w:hAnsi="Times New Roman"/>
          <w:color w:val="222222"/>
        </w:rPr>
      </w:pPr>
      <w:r w:rsidRPr="002C7DDD">
        <w:rPr>
          <w:rFonts w:ascii="Times New Roman" w:hAnsi="Times New Roman"/>
          <w:color w:val="222222"/>
        </w:rPr>
        <w:t xml:space="preserve">Morita, N., Black, A. D., &amp; Fuh, G. F. (1996, January). Borehole breakdown pressure with drilling fluids—I. Empirical results. In </w:t>
      </w:r>
      <w:r w:rsidRPr="002C1333">
        <w:rPr>
          <w:rFonts w:ascii="Times New Roman" w:hAnsi="Times New Roman"/>
          <w:i/>
          <w:iCs/>
          <w:noProof/>
          <w:color w:val="222222"/>
        </w:rPr>
        <w:t>International</w:t>
      </w:r>
      <w:r w:rsidRPr="002C7DDD">
        <w:rPr>
          <w:rFonts w:ascii="Times New Roman" w:hAnsi="Times New Roman"/>
          <w:i/>
          <w:iCs/>
          <w:color w:val="222222"/>
        </w:rPr>
        <w:t xml:space="preserve"> journal of rock mechanics and mining sciences &amp; geomechanics abstracts</w:t>
      </w:r>
      <w:r w:rsidRPr="002C7DDD">
        <w:rPr>
          <w:rFonts w:ascii="Times New Roman" w:hAnsi="Times New Roman"/>
          <w:color w:val="222222"/>
        </w:rPr>
        <w:t xml:space="preserve"> (Vol. 33, No. 1, pp. 39-51). Pergamon.</w:t>
      </w:r>
    </w:p>
    <w:p w14:paraId="21FCF695" w14:textId="77777777" w:rsidR="0065282C" w:rsidRPr="002C7DDD" w:rsidRDefault="0065282C" w:rsidP="0065282C">
      <w:pPr>
        <w:autoSpaceDE w:val="0"/>
        <w:autoSpaceDN w:val="0"/>
        <w:adjustRightInd w:val="0"/>
        <w:spacing w:line="240" w:lineRule="auto"/>
        <w:rPr>
          <w:rFonts w:ascii="Times New Roman" w:hAnsi="Times New Roman"/>
        </w:rPr>
      </w:pPr>
    </w:p>
    <w:p w14:paraId="008C83F4"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Mousavi, M.A., Bryant, S.L., 2012. Connectivity of pore space as a control on two-phase flow properties of tight-gas sandstones. Transp. </w:t>
      </w:r>
      <w:r w:rsidRPr="002C1333">
        <w:rPr>
          <w:rFonts w:ascii="Times New Roman" w:hAnsi="Times New Roman"/>
          <w:noProof/>
        </w:rPr>
        <w:t>porous</w:t>
      </w:r>
      <w:r w:rsidRPr="002C7DDD">
        <w:rPr>
          <w:rFonts w:ascii="Times New Roman" w:hAnsi="Times New Roman"/>
        </w:rPr>
        <w:t xml:space="preserve"> media 94 (2), 1–18.</w:t>
      </w:r>
    </w:p>
    <w:p w14:paraId="29AEE89B" w14:textId="77777777" w:rsidR="0065282C" w:rsidRPr="002C7DDD" w:rsidRDefault="0065282C" w:rsidP="0065282C">
      <w:pPr>
        <w:autoSpaceDE w:val="0"/>
        <w:autoSpaceDN w:val="0"/>
        <w:adjustRightInd w:val="0"/>
        <w:spacing w:line="240" w:lineRule="auto"/>
        <w:rPr>
          <w:rFonts w:ascii="Times New Roman" w:hAnsi="Times New Roman"/>
        </w:rPr>
      </w:pPr>
    </w:p>
    <w:p w14:paraId="361E484B"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Mousavi, M.A., Bryant, S.L., 2013. Geometric models of porosity reduction by ductile</w:t>
      </w:r>
    </w:p>
    <w:p w14:paraId="42C83D40"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grain compaction and cementation. AAPG Bull. 97 (12), 2129–2148.</w:t>
      </w:r>
    </w:p>
    <w:p w14:paraId="16E293DF" w14:textId="77777777" w:rsidR="0065282C" w:rsidRPr="002C7DDD" w:rsidRDefault="0065282C" w:rsidP="0065282C">
      <w:pPr>
        <w:autoSpaceDE w:val="0"/>
        <w:autoSpaceDN w:val="0"/>
        <w:adjustRightInd w:val="0"/>
        <w:spacing w:line="240" w:lineRule="auto"/>
        <w:rPr>
          <w:rFonts w:ascii="Times New Roman" w:hAnsi="Times New Roman"/>
        </w:rPr>
      </w:pPr>
    </w:p>
    <w:p w14:paraId="0D4FA0C4" w14:textId="77777777" w:rsidR="0065282C" w:rsidRPr="002C7DDD" w:rsidRDefault="0065282C" w:rsidP="0065282C">
      <w:pPr>
        <w:spacing w:line="240" w:lineRule="auto"/>
        <w:contextualSpacing/>
        <w:rPr>
          <w:rFonts w:ascii="Times New Roman" w:hAnsi="Times New Roman"/>
        </w:rPr>
      </w:pPr>
      <w:r w:rsidRPr="002C7DDD">
        <w:rPr>
          <w:rFonts w:ascii="Times New Roman" w:hAnsi="Times New Roman"/>
        </w:rPr>
        <w:t>Paris, P. C., Gomez, M. P., and Anderson, W. E. 1961. A rational analytic theory of fatigue. The trend in engineering, 13(1), 9</w:t>
      </w:r>
      <m:oMath>
        <m:r>
          <m:rPr>
            <m:sty m:val="p"/>
          </m:rPr>
          <w:rPr>
            <w:rFonts w:ascii="Cambria Math" w:hAnsi="Cambria Math"/>
          </w:rPr>
          <m:t>-</m:t>
        </m:r>
      </m:oMath>
      <w:r w:rsidRPr="002C7DDD">
        <w:rPr>
          <w:rFonts w:ascii="Times New Roman" w:hAnsi="Times New Roman"/>
        </w:rPr>
        <w:t>14.</w:t>
      </w:r>
    </w:p>
    <w:p w14:paraId="42D72F02" w14:textId="77777777" w:rsidR="0065282C" w:rsidRPr="002C7DDD" w:rsidRDefault="0065282C" w:rsidP="0065282C">
      <w:pPr>
        <w:spacing w:line="240" w:lineRule="auto"/>
        <w:rPr>
          <w:rFonts w:ascii="Times New Roman" w:hAnsi="Times New Roman"/>
        </w:rPr>
      </w:pPr>
    </w:p>
    <w:p w14:paraId="54333538" w14:textId="77777777" w:rsidR="0065282C" w:rsidRPr="002C7DDD" w:rsidRDefault="0065282C" w:rsidP="0065282C">
      <w:pPr>
        <w:spacing w:line="240" w:lineRule="auto"/>
        <w:rPr>
          <w:rFonts w:ascii="Times New Roman" w:hAnsi="Times New Roman"/>
        </w:rPr>
      </w:pPr>
      <w:r w:rsidRPr="002C7DDD">
        <w:rPr>
          <w:rFonts w:ascii="Times New Roman" w:hAnsi="Times New Roman"/>
        </w:rPr>
        <w:t>Patel, S. M., Sondergeld, C. H., and Rai, C. S. 2017. Laboratory studies of hydraulic fracturing by cyclic injection. International Journal of Rock Mechanics and Mining Sciences, 95, 8</w:t>
      </w:r>
      <m:oMath>
        <m:r>
          <m:rPr>
            <m:sty m:val="p"/>
          </m:rPr>
          <w:rPr>
            <w:rFonts w:ascii="Cambria Math" w:hAnsi="Cambria Math"/>
          </w:rPr>
          <m:t>-</m:t>
        </m:r>
      </m:oMath>
      <w:r w:rsidRPr="002C7DDD">
        <w:rPr>
          <w:rFonts w:ascii="Times New Roman" w:hAnsi="Times New Roman"/>
        </w:rPr>
        <w:t>15. https://doi.org/10.1016/j.ijrmms.2017.03.008</w:t>
      </w:r>
    </w:p>
    <w:p w14:paraId="4B8D88D9" w14:textId="77777777" w:rsidR="0065282C" w:rsidRPr="002C7DDD" w:rsidRDefault="0065282C" w:rsidP="0065282C">
      <w:pPr>
        <w:autoSpaceDE w:val="0"/>
        <w:autoSpaceDN w:val="0"/>
        <w:adjustRightInd w:val="0"/>
        <w:spacing w:line="240" w:lineRule="auto"/>
        <w:rPr>
          <w:rFonts w:ascii="Times New Roman" w:hAnsi="Times New Roman"/>
        </w:rPr>
      </w:pPr>
    </w:p>
    <w:p w14:paraId="0FC7CF11"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lastRenderedPageBreak/>
        <w:t>Phillips, W.S., Fairbanks, T.D., Rutledge, J.T., Anderson, D.W., 1998. Induced</w:t>
      </w:r>
    </w:p>
    <w:p w14:paraId="7F5F77AB"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microearthquake patterns and oil-producing fracture systems in the Austin </w:t>
      </w:r>
      <w:r w:rsidRPr="003C36BC">
        <w:rPr>
          <w:rFonts w:ascii="Times New Roman" w:hAnsi="Times New Roman"/>
          <w:noProof/>
        </w:rPr>
        <w:t>chalk</w:t>
      </w:r>
      <w:r w:rsidRPr="002C7DDD">
        <w:rPr>
          <w:rFonts w:ascii="Times New Roman" w:hAnsi="Times New Roman"/>
        </w:rPr>
        <w:t>.</w:t>
      </w:r>
    </w:p>
    <w:p w14:paraId="0C7ED9AE"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Tectonophysics 289 (1), 153–169.</w:t>
      </w:r>
    </w:p>
    <w:p w14:paraId="797193BE" w14:textId="77777777" w:rsidR="0065282C" w:rsidRPr="002C7DDD" w:rsidRDefault="0065282C" w:rsidP="0065282C">
      <w:pPr>
        <w:autoSpaceDE w:val="0"/>
        <w:autoSpaceDN w:val="0"/>
        <w:adjustRightInd w:val="0"/>
        <w:spacing w:line="240" w:lineRule="auto"/>
        <w:rPr>
          <w:rFonts w:ascii="Times New Roman" w:hAnsi="Times New Roman"/>
        </w:rPr>
      </w:pPr>
    </w:p>
    <w:p w14:paraId="153DCE52"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Prats, M. (1961, June 1). Effect of Vertical Fractures on Reservoir Behavior-Incompressible Fluid Case. </w:t>
      </w:r>
      <w:r w:rsidRPr="00AD65DD">
        <w:rPr>
          <w:rFonts w:ascii="Times New Roman" w:hAnsi="Times New Roman"/>
          <w:noProof/>
        </w:rPr>
        <w:t>Society</w:t>
      </w:r>
      <w:r w:rsidRPr="002C7DDD">
        <w:rPr>
          <w:rFonts w:ascii="Times New Roman" w:hAnsi="Times New Roman"/>
        </w:rPr>
        <w:t xml:space="preserve"> of Petroleum Engineers. </w:t>
      </w:r>
      <w:r w:rsidRPr="002C1333">
        <w:rPr>
          <w:rFonts w:ascii="Times New Roman" w:hAnsi="Times New Roman"/>
          <w:noProof/>
        </w:rPr>
        <w:t>doi</w:t>
      </w:r>
      <w:r w:rsidRPr="002C7DDD">
        <w:rPr>
          <w:rFonts w:ascii="Times New Roman" w:hAnsi="Times New Roman"/>
        </w:rPr>
        <w:t>:10.2118/1575-G</w:t>
      </w:r>
    </w:p>
    <w:p w14:paraId="7F20E1A6" w14:textId="77777777" w:rsidR="0065282C" w:rsidRPr="002C7DDD" w:rsidRDefault="0065282C" w:rsidP="0065282C">
      <w:pPr>
        <w:autoSpaceDE w:val="0"/>
        <w:autoSpaceDN w:val="0"/>
        <w:adjustRightInd w:val="0"/>
        <w:spacing w:line="240" w:lineRule="auto"/>
        <w:rPr>
          <w:rFonts w:ascii="Times New Roman" w:hAnsi="Times New Roman"/>
        </w:rPr>
      </w:pPr>
    </w:p>
    <w:p w14:paraId="2B7D908C"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Purcell, W.R., 1949. Capillary pressures-their measurement using mercury and the</w:t>
      </w:r>
    </w:p>
    <w:p w14:paraId="0B1F0C6D"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calculation of permeability </w:t>
      </w:r>
      <w:r w:rsidRPr="002C1333">
        <w:rPr>
          <w:rFonts w:ascii="Times New Roman" w:hAnsi="Times New Roman"/>
          <w:noProof/>
        </w:rPr>
        <w:t>therefrom</w:t>
      </w:r>
      <w:r w:rsidRPr="002C7DDD">
        <w:rPr>
          <w:rFonts w:ascii="Times New Roman" w:hAnsi="Times New Roman"/>
        </w:rPr>
        <w:t>. J. Petroleum Technol. 1 (02), 39–48.</w:t>
      </w:r>
    </w:p>
    <w:p w14:paraId="412C629A" w14:textId="77777777" w:rsidR="0065282C" w:rsidRPr="002C7DDD" w:rsidRDefault="0065282C" w:rsidP="0065282C">
      <w:pPr>
        <w:autoSpaceDE w:val="0"/>
        <w:autoSpaceDN w:val="0"/>
        <w:adjustRightInd w:val="0"/>
        <w:spacing w:line="240" w:lineRule="auto"/>
        <w:rPr>
          <w:rFonts w:ascii="Times New Roman" w:hAnsi="Times New Roman"/>
        </w:rPr>
      </w:pPr>
    </w:p>
    <w:p w14:paraId="5ECF7FD7"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Sahimi, M., 2003. In: Heterogeneous Materials: Nonlinear and Breakdown Properties and</w:t>
      </w:r>
    </w:p>
    <w:p w14:paraId="59684966"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Atomistic Modeling, vol. 2. Springer Science &amp; Business Media.</w:t>
      </w:r>
    </w:p>
    <w:p w14:paraId="10D4B648" w14:textId="77777777" w:rsidR="0065282C" w:rsidRPr="002C7DDD" w:rsidRDefault="0065282C" w:rsidP="0065282C">
      <w:pPr>
        <w:autoSpaceDE w:val="0"/>
        <w:autoSpaceDN w:val="0"/>
        <w:adjustRightInd w:val="0"/>
        <w:spacing w:line="240" w:lineRule="auto"/>
        <w:rPr>
          <w:rFonts w:ascii="Times New Roman" w:hAnsi="Times New Roman"/>
        </w:rPr>
      </w:pPr>
    </w:p>
    <w:p w14:paraId="4B61B508"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Sahini, M., Sahimi, M., 1994. </w:t>
      </w:r>
      <w:r w:rsidRPr="002C1333">
        <w:rPr>
          <w:rFonts w:ascii="Times New Roman" w:hAnsi="Times New Roman"/>
          <w:noProof/>
        </w:rPr>
        <w:t>Applications</w:t>
      </w:r>
      <w:r w:rsidRPr="002C7DDD">
        <w:rPr>
          <w:rFonts w:ascii="Times New Roman" w:hAnsi="Times New Roman"/>
        </w:rPr>
        <w:t xml:space="preserve"> of Percolation Theory. CRC Press.</w:t>
      </w:r>
    </w:p>
    <w:p w14:paraId="7E6ADBAE"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Sakhaee-Pour, A., Bryant, S.L., 2015. </w:t>
      </w:r>
      <w:r w:rsidRPr="002C1333">
        <w:rPr>
          <w:rFonts w:ascii="Times New Roman" w:hAnsi="Times New Roman"/>
          <w:noProof/>
        </w:rPr>
        <w:t>Pore</w:t>
      </w:r>
      <w:r w:rsidRPr="002C7DDD">
        <w:rPr>
          <w:rFonts w:ascii="Times New Roman" w:hAnsi="Times New Roman"/>
        </w:rPr>
        <w:t xml:space="preserve"> structure of shale. Fuel 143, 467–475.</w:t>
      </w:r>
    </w:p>
    <w:p w14:paraId="647A9201" w14:textId="77777777" w:rsidR="0065282C" w:rsidRPr="002C7DDD" w:rsidRDefault="0065282C" w:rsidP="0065282C">
      <w:pPr>
        <w:autoSpaceDE w:val="0"/>
        <w:autoSpaceDN w:val="0"/>
        <w:adjustRightInd w:val="0"/>
        <w:spacing w:line="240" w:lineRule="auto"/>
        <w:rPr>
          <w:rFonts w:ascii="Times New Roman" w:hAnsi="Times New Roman"/>
        </w:rPr>
      </w:pPr>
    </w:p>
    <w:p w14:paraId="4D400A80"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Sakhaee-Pour, A. 2012. </w:t>
      </w:r>
      <w:r w:rsidRPr="002C7DDD">
        <w:rPr>
          <w:rFonts w:ascii="Times New Roman" w:hAnsi="Times New Roman"/>
          <w:i/>
        </w:rPr>
        <w:t>Gas flow through shale</w:t>
      </w:r>
      <w:r w:rsidRPr="002C7DDD">
        <w:rPr>
          <w:rFonts w:ascii="Times New Roman" w:hAnsi="Times New Roman"/>
        </w:rPr>
        <w:t xml:space="preserve">. </w:t>
      </w:r>
      <w:r w:rsidRPr="002C1333">
        <w:rPr>
          <w:rFonts w:ascii="Times New Roman" w:hAnsi="Times New Roman"/>
          <w:noProof/>
        </w:rPr>
        <w:t>PhD</w:t>
      </w:r>
      <w:r w:rsidRPr="002C7DDD">
        <w:rPr>
          <w:rFonts w:ascii="Times New Roman" w:hAnsi="Times New Roman"/>
        </w:rPr>
        <w:t xml:space="preserve"> dissertation, The University of Texas at Austin, Austin, Texas.</w:t>
      </w:r>
    </w:p>
    <w:p w14:paraId="2CDFBE0C" w14:textId="77777777" w:rsidR="0065282C" w:rsidRPr="002C7DDD" w:rsidRDefault="0065282C" w:rsidP="0065282C">
      <w:pPr>
        <w:autoSpaceDE w:val="0"/>
        <w:autoSpaceDN w:val="0"/>
        <w:adjustRightInd w:val="0"/>
        <w:spacing w:line="240" w:lineRule="auto"/>
        <w:rPr>
          <w:rFonts w:ascii="Times New Roman" w:hAnsi="Times New Roman"/>
        </w:rPr>
      </w:pPr>
    </w:p>
    <w:p w14:paraId="1E8A9B44"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lang w:val="fr-FR"/>
        </w:rPr>
        <w:t xml:space="preserve">Sakhaee-Pour, A., Bryant, S.L., 2014. </w:t>
      </w:r>
      <w:r w:rsidRPr="002C7DDD">
        <w:rPr>
          <w:rFonts w:ascii="Times New Roman" w:hAnsi="Times New Roman"/>
        </w:rPr>
        <w:t xml:space="preserve">Effect of pore structure on the producibility of tight-gas sandstones. AAPG B 98 (4), 663 ̶ 694.  </w:t>
      </w:r>
    </w:p>
    <w:p w14:paraId="46734F6D" w14:textId="77777777" w:rsidR="0065282C" w:rsidRPr="002C7DDD" w:rsidRDefault="0065282C" w:rsidP="0065282C">
      <w:pPr>
        <w:autoSpaceDE w:val="0"/>
        <w:autoSpaceDN w:val="0"/>
        <w:adjustRightInd w:val="0"/>
        <w:spacing w:line="240" w:lineRule="auto"/>
        <w:rPr>
          <w:rFonts w:ascii="Times New Roman" w:hAnsi="Times New Roman"/>
        </w:rPr>
      </w:pPr>
    </w:p>
    <w:p w14:paraId="50BAECA0" w14:textId="77777777" w:rsidR="0065282C" w:rsidRPr="002C7DDD" w:rsidRDefault="0065282C" w:rsidP="0065282C">
      <w:pPr>
        <w:spacing w:line="240" w:lineRule="auto"/>
        <w:rPr>
          <w:rFonts w:ascii="Times New Roman" w:hAnsi="Times New Roman"/>
        </w:rPr>
      </w:pPr>
      <w:r w:rsidRPr="002C7DDD">
        <w:rPr>
          <w:rFonts w:ascii="Times New Roman" w:hAnsi="Times New Roman"/>
        </w:rPr>
        <w:t>Sakhaee-Pour, A., Gowhari-Anaraki, A. R., and Hardy, S. J. 2010. The effect of stiffness on stress intensity factor for a crack in annular disc under constant central torque. International Journal of Damage Mechanics, 19(8), 1001</w:t>
      </w:r>
      <m:oMath>
        <m:r>
          <m:rPr>
            <m:sty m:val="p"/>
          </m:rPr>
          <w:rPr>
            <w:rFonts w:ascii="Cambria Math" w:hAnsi="Cambria Math"/>
          </w:rPr>
          <m:t>-</m:t>
        </m:r>
      </m:oMath>
      <w:r w:rsidRPr="002C7DDD">
        <w:rPr>
          <w:rFonts w:ascii="Times New Roman" w:hAnsi="Times New Roman"/>
        </w:rPr>
        <w:t xml:space="preserve">1015. </w:t>
      </w:r>
      <w:hyperlink r:id="rId66" w:history="1">
        <w:r w:rsidRPr="002C7DDD">
          <w:rPr>
            <w:rStyle w:val="Hyperlink"/>
            <w:rFonts w:ascii="Times New Roman" w:hAnsi="Times New Roman"/>
          </w:rPr>
          <w:t>https://doi.org/10.1177/1056789509351835</w:t>
        </w:r>
      </w:hyperlink>
    </w:p>
    <w:p w14:paraId="2E14A2C6" w14:textId="77777777" w:rsidR="0065282C" w:rsidRPr="002C7DDD" w:rsidRDefault="0065282C" w:rsidP="0065282C">
      <w:pPr>
        <w:spacing w:line="240" w:lineRule="auto"/>
        <w:rPr>
          <w:rFonts w:ascii="Times New Roman" w:hAnsi="Times New Roman"/>
        </w:rPr>
      </w:pPr>
    </w:p>
    <w:p w14:paraId="68B547F0" w14:textId="77777777" w:rsidR="0065282C" w:rsidRPr="002C7DDD" w:rsidRDefault="0065282C" w:rsidP="0065282C">
      <w:pPr>
        <w:spacing w:line="240" w:lineRule="auto"/>
        <w:rPr>
          <w:rFonts w:ascii="Times New Roman" w:hAnsi="Times New Roman"/>
        </w:rPr>
      </w:pPr>
      <w:r w:rsidRPr="00B933C9">
        <w:rPr>
          <w:rFonts w:ascii="Times New Roman" w:hAnsi="Times New Roman"/>
          <w:color w:val="222222"/>
        </w:rPr>
        <w:t xml:space="preserve">Sakhaee-Pour, A., &amp; Bryant, S. L. (2015). </w:t>
      </w:r>
      <w:r w:rsidRPr="002C1333">
        <w:rPr>
          <w:rFonts w:ascii="Times New Roman" w:hAnsi="Times New Roman"/>
          <w:noProof/>
          <w:color w:val="222222"/>
        </w:rPr>
        <w:t>Pore</w:t>
      </w:r>
      <w:r w:rsidRPr="002C7DDD">
        <w:rPr>
          <w:rFonts w:ascii="Times New Roman" w:hAnsi="Times New Roman"/>
          <w:color w:val="222222"/>
        </w:rPr>
        <w:t xml:space="preserve"> structure of shale. </w:t>
      </w:r>
      <w:r w:rsidRPr="002C7DDD">
        <w:rPr>
          <w:rFonts w:ascii="Times New Roman" w:hAnsi="Times New Roman"/>
          <w:i/>
          <w:iCs/>
          <w:color w:val="222222"/>
        </w:rPr>
        <w:t>Fuel</w:t>
      </w:r>
      <w:r w:rsidRPr="002C7DDD">
        <w:rPr>
          <w:rFonts w:ascii="Times New Roman" w:hAnsi="Times New Roman"/>
          <w:color w:val="222222"/>
        </w:rPr>
        <w:t xml:space="preserve">, </w:t>
      </w:r>
      <w:r w:rsidRPr="002C7DDD">
        <w:rPr>
          <w:rFonts w:ascii="Times New Roman" w:hAnsi="Times New Roman"/>
          <w:i/>
          <w:iCs/>
          <w:color w:val="222222"/>
        </w:rPr>
        <w:t>143</w:t>
      </w:r>
      <w:r w:rsidRPr="002C7DDD">
        <w:rPr>
          <w:rFonts w:ascii="Times New Roman" w:hAnsi="Times New Roman"/>
          <w:color w:val="222222"/>
        </w:rPr>
        <w:t>, 467-475.</w:t>
      </w:r>
    </w:p>
    <w:p w14:paraId="0D95C35E" w14:textId="77777777" w:rsidR="0065282C" w:rsidRPr="002C7DDD" w:rsidRDefault="0065282C" w:rsidP="0065282C">
      <w:pPr>
        <w:spacing w:line="240" w:lineRule="auto"/>
        <w:rPr>
          <w:rFonts w:ascii="Times New Roman" w:hAnsi="Times New Roman"/>
        </w:rPr>
      </w:pPr>
    </w:p>
    <w:p w14:paraId="4574A652" w14:textId="77777777" w:rsidR="0065282C" w:rsidRPr="002C7DDD" w:rsidRDefault="0065282C" w:rsidP="0065282C">
      <w:pPr>
        <w:spacing w:line="240" w:lineRule="auto"/>
        <w:rPr>
          <w:rFonts w:ascii="Times New Roman" w:hAnsi="Times New Roman"/>
        </w:rPr>
      </w:pPr>
      <w:r w:rsidRPr="002C7DDD">
        <w:rPr>
          <w:rFonts w:ascii="Times New Roman" w:hAnsi="Times New Roman"/>
        </w:rPr>
        <w:t>Scholz, C.H., 1968. Microfracturing and the inelastic deformation of rock in compression. Journal of Geophysical Research 73, 1417–1432.</w:t>
      </w:r>
    </w:p>
    <w:p w14:paraId="271D61F8" w14:textId="77777777" w:rsidR="0065282C" w:rsidRPr="002C7DDD" w:rsidRDefault="0065282C" w:rsidP="0065282C">
      <w:pPr>
        <w:spacing w:line="240" w:lineRule="auto"/>
        <w:rPr>
          <w:rFonts w:ascii="Times New Roman" w:hAnsi="Times New Roman"/>
        </w:rPr>
      </w:pPr>
    </w:p>
    <w:p w14:paraId="2D443A31" w14:textId="77777777" w:rsidR="0065282C" w:rsidRPr="002C7DDD" w:rsidRDefault="0065282C" w:rsidP="0065282C">
      <w:pPr>
        <w:spacing w:line="240" w:lineRule="auto"/>
        <w:rPr>
          <w:rFonts w:ascii="Times New Roman" w:hAnsi="Times New Roman"/>
        </w:rPr>
      </w:pPr>
      <w:r w:rsidRPr="002C7DDD">
        <w:rPr>
          <w:rFonts w:ascii="Times New Roman" w:hAnsi="Times New Roman"/>
        </w:rPr>
        <w:t xml:space="preserve">Shapiro, S. A., S. Rentsch, and E. Rothert, 2005, Characterization of hydraulic properties of rocks using </w:t>
      </w:r>
      <w:r w:rsidRPr="002B31B1">
        <w:rPr>
          <w:rFonts w:ascii="Times New Roman" w:hAnsi="Times New Roman"/>
          <w:noProof/>
        </w:rPr>
        <w:t>probability</w:t>
      </w:r>
      <w:r w:rsidRPr="002C7DDD">
        <w:rPr>
          <w:rFonts w:ascii="Times New Roman" w:hAnsi="Times New Roman"/>
        </w:rPr>
        <w:t xml:space="preserve"> of fluid-induced microearthquakes: Geophysics, 70, no. 2, F27–F34, </w:t>
      </w:r>
      <w:r w:rsidRPr="002B31B1">
        <w:rPr>
          <w:rFonts w:ascii="Times New Roman" w:hAnsi="Times New Roman"/>
          <w:noProof/>
        </w:rPr>
        <w:t>doi</w:t>
      </w:r>
      <w:r w:rsidRPr="002C7DDD">
        <w:rPr>
          <w:rFonts w:ascii="Times New Roman" w:hAnsi="Times New Roman"/>
        </w:rPr>
        <w:t>:10.1190/1.1897030.</w:t>
      </w:r>
    </w:p>
    <w:p w14:paraId="2D792E23" w14:textId="77777777" w:rsidR="0065282C" w:rsidRPr="002C7DDD" w:rsidRDefault="0065282C" w:rsidP="0065282C">
      <w:pPr>
        <w:spacing w:line="240" w:lineRule="auto"/>
        <w:rPr>
          <w:rFonts w:ascii="Times New Roman" w:hAnsi="Times New Roman"/>
        </w:rPr>
      </w:pPr>
    </w:p>
    <w:p w14:paraId="1CEBC15E" w14:textId="77777777" w:rsidR="0065282C" w:rsidRPr="002C7DDD" w:rsidRDefault="0065282C" w:rsidP="0065282C">
      <w:pPr>
        <w:spacing w:line="240" w:lineRule="auto"/>
        <w:rPr>
          <w:rFonts w:ascii="Times New Roman" w:hAnsi="Times New Roman"/>
        </w:rPr>
      </w:pPr>
      <w:r w:rsidRPr="002C7DDD">
        <w:rPr>
          <w:rFonts w:ascii="Times New Roman" w:hAnsi="Times New Roman"/>
        </w:rPr>
        <w:t xml:space="preserve">Shapiro, S. A., E. Rothert, V. Rath, and J. Rindschwentner, 2002, Characterization of fluid transport properties of reservoirs using induced microseismicity: Geophysics, 67, 212–220, </w:t>
      </w:r>
      <w:r w:rsidRPr="002B31B1">
        <w:rPr>
          <w:rFonts w:ascii="Times New Roman" w:hAnsi="Times New Roman"/>
          <w:noProof/>
        </w:rPr>
        <w:t>doi</w:t>
      </w:r>
      <w:r w:rsidRPr="002C7DDD">
        <w:rPr>
          <w:rFonts w:ascii="Times New Roman" w:hAnsi="Times New Roman"/>
        </w:rPr>
        <w:t>:10.1190/1.1451597</w:t>
      </w:r>
    </w:p>
    <w:p w14:paraId="1B660606" w14:textId="77777777" w:rsidR="0065282C" w:rsidRPr="002C7DDD" w:rsidRDefault="0065282C" w:rsidP="0065282C">
      <w:pPr>
        <w:spacing w:line="240" w:lineRule="auto"/>
        <w:rPr>
          <w:rFonts w:ascii="Times New Roman" w:hAnsi="Times New Roman"/>
        </w:rPr>
      </w:pPr>
    </w:p>
    <w:p w14:paraId="3401C39C" w14:textId="77777777" w:rsidR="0065282C" w:rsidRPr="002C7DDD" w:rsidRDefault="0065282C" w:rsidP="0065282C">
      <w:pPr>
        <w:spacing w:line="240" w:lineRule="auto"/>
        <w:rPr>
          <w:rFonts w:ascii="Times New Roman" w:hAnsi="Times New Roman"/>
        </w:rPr>
      </w:pPr>
      <w:r w:rsidRPr="002C7DDD">
        <w:rPr>
          <w:rFonts w:ascii="Times New Roman" w:hAnsi="Times New Roman"/>
        </w:rPr>
        <w:t>Shigley, J. E., Mischke, C. R., and Budynas, R. G. 2004. Mechanical engineering design. New York: McGraw-Hill.</w:t>
      </w:r>
    </w:p>
    <w:p w14:paraId="42BA10B0" w14:textId="77777777" w:rsidR="0065282C" w:rsidRPr="002C7DDD" w:rsidRDefault="0065282C" w:rsidP="0065282C">
      <w:pPr>
        <w:autoSpaceDE w:val="0"/>
        <w:autoSpaceDN w:val="0"/>
        <w:adjustRightInd w:val="0"/>
        <w:spacing w:line="240" w:lineRule="auto"/>
        <w:rPr>
          <w:rFonts w:ascii="Times New Roman" w:hAnsi="Times New Roman"/>
        </w:rPr>
      </w:pPr>
    </w:p>
    <w:p w14:paraId="771F01AE" w14:textId="77777777" w:rsidR="0065282C" w:rsidRPr="002C7DDD" w:rsidRDefault="0065282C" w:rsidP="0065282C">
      <w:pPr>
        <w:spacing w:line="240" w:lineRule="auto"/>
        <w:rPr>
          <w:rFonts w:ascii="Times New Roman" w:hAnsi="Times New Roman"/>
        </w:rPr>
      </w:pPr>
      <w:r w:rsidRPr="002C7DDD">
        <w:rPr>
          <w:rFonts w:ascii="Times New Roman" w:hAnsi="Times New Roman"/>
        </w:rPr>
        <w:lastRenderedPageBreak/>
        <w:t>Sil, S., D. Lane, and J. Gabler, 2014, Permeability prediction using pressure and microseismic data: a laboratory experiment: Society of Exploration Geophysicists, SEG 2014 Annual Meeting, p. 2299-2303.</w:t>
      </w:r>
    </w:p>
    <w:p w14:paraId="7B9076EE" w14:textId="77777777" w:rsidR="0065282C" w:rsidRPr="002C7DDD" w:rsidRDefault="0065282C" w:rsidP="0065282C">
      <w:pPr>
        <w:autoSpaceDE w:val="0"/>
        <w:autoSpaceDN w:val="0"/>
        <w:adjustRightInd w:val="0"/>
        <w:spacing w:line="240" w:lineRule="auto"/>
        <w:rPr>
          <w:rFonts w:ascii="Times New Roman" w:hAnsi="Times New Roman"/>
        </w:rPr>
      </w:pPr>
    </w:p>
    <w:p w14:paraId="702F7913"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Stein, S., Wysession, M., Houston, H., 2003. Books-an introduction to seismology,</w:t>
      </w:r>
    </w:p>
    <w:p w14:paraId="6844CE67"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earthquakes, and earth structure. Phys. Today 56 (10), 65–72.</w:t>
      </w:r>
    </w:p>
    <w:p w14:paraId="32AF330A" w14:textId="77777777" w:rsidR="0065282C" w:rsidRPr="002C7DDD" w:rsidRDefault="0065282C" w:rsidP="0065282C">
      <w:pPr>
        <w:spacing w:line="240" w:lineRule="auto"/>
        <w:rPr>
          <w:rFonts w:ascii="Times New Roman" w:hAnsi="Times New Roman"/>
        </w:rPr>
      </w:pPr>
      <w:r w:rsidRPr="002C7DDD">
        <w:rPr>
          <w:rFonts w:ascii="Times New Roman" w:hAnsi="Times New Roman"/>
        </w:rPr>
        <w:t>Stephens, R. I., Fatemi, A., Stephens, R. R., Fuchs, H. O. 2000. Metal fatigue in engineering. New York: John Wiley &amp; Sons.</w:t>
      </w:r>
    </w:p>
    <w:p w14:paraId="0645D683" w14:textId="77777777" w:rsidR="0065282C" w:rsidRPr="002C7DDD" w:rsidRDefault="0065282C" w:rsidP="0065282C">
      <w:pPr>
        <w:spacing w:line="240" w:lineRule="auto"/>
        <w:rPr>
          <w:rFonts w:ascii="Times New Roman" w:hAnsi="Times New Roman"/>
        </w:rPr>
      </w:pPr>
    </w:p>
    <w:p w14:paraId="404304D4" w14:textId="77777777" w:rsidR="0065282C" w:rsidRPr="002C7DDD" w:rsidRDefault="0065282C" w:rsidP="0065282C">
      <w:pPr>
        <w:spacing w:line="240" w:lineRule="auto"/>
        <w:rPr>
          <w:rFonts w:ascii="Times New Roman" w:hAnsi="Times New Roman"/>
        </w:rPr>
      </w:pPr>
      <w:r w:rsidRPr="002C7DDD">
        <w:rPr>
          <w:rFonts w:ascii="Times New Roman" w:hAnsi="Times New Roman"/>
        </w:rPr>
        <w:t>Stephens, R. I., Fatemi, A., Stephens, R. R., et al. 2000. Metal fatigue in engineering. New York: John Wiley &amp; Sons.</w:t>
      </w:r>
    </w:p>
    <w:p w14:paraId="661D1D6B" w14:textId="77777777" w:rsidR="0065282C" w:rsidRPr="002C7DDD" w:rsidRDefault="0065282C" w:rsidP="0065282C">
      <w:pPr>
        <w:autoSpaceDE w:val="0"/>
        <w:autoSpaceDN w:val="0"/>
        <w:adjustRightInd w:val="0"/>
        <w:spacing w:line="240" w:lineRule="auto"/>
        <w:rPr>
          <w:rFonts w:ascii="Times New Roman" w:hAnsi="Times New Roman"/>
        </w:rPr>
      </w:pPr>
    </w:p>
    <w:p w14:paraId="05FE7B00"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lang w:val="fr-FR"/>
        </w:rPr>
        <w:t xml:space="preserve">Tarrahi, M., Jafarpour, B., Ghassemi, A., 2015. </w:t>
      </w:r>
      <w:r w:rsidRPr="002C7DDD">
        <w:rPr>
          <w:rFonts w:ascii="Times New Roman" w:hAnsi="Times New Roman"/>
        </w:rPr>
        <w:t>Integration of microseismic monitoring</w:t>
      </w:r>
    </w:p>
    <w:p w14:paraId="0EC15C69"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data into </w:t>
      </w:r>
      <w:r w:rsidRPr="00AD65DD">
        <w:rPr>
          <w:rFonts w:ascii="Times New Roman" w:hAnsi="Times New Roman"/>
          <w:noProof/>
        </w:rPr>
        <w:t>coupled</w:t>
      </w:r>
      <w:r w:rsidRPr="002C7DDD">
        <w:rPr>
          <w:rFonts w:ascii="Times New Roman" w:hAnsi="Times New Roman"/>
        </w:rPr>
        <w:t xml:space="preserve"> flow and geomechanical models with ensemble Kalman filter.</w:t>
      </w:r>
    </w:p>
    <w:p w14:paraId="2B02DE78"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Water Resour. Res. 51 (7), 5177–5197.</w:t>
      </w:r>
    </w:p>
    <w:p w14:paraId="281D6F85" w14:textId="77777777" w:rsidR="0065282C" w:rsidRPr="002C7DDD" w:rsidRDefault="0065282C" w:rsidP="0065282C">
      <w:pPr>
        <w:autoSpaceDE w:val="0"/>
        <w:autoSpaceDN w:val="0"/>
        <w:adjustRightInd w:val="0"/>
        <w:spacing w:line="240" w:lineRule="auto"/>
        <w:rPr>
          <w:rFonts w:ascii="Times New Roman" w:hAnsi="Times New Roman"/>
        </w:rPr>
      </w:pPr>
    </w:p>
    <w:p w14:paraId="0C4C1790"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Warpinski, N.R. 2010. Source-mechanism studies on microseismicity induced by hydraulic fracturing, SPE 135254 presented at SPE Annual Technical Conference and Exhibition, Florence, Italy.</w:t>
      </w:r>
    </w:p>
    <w:p w14:paraId="5E30A569" w14:textId="77777777" w:rsidR="0065282C" w:rsidRPr="002C7DDD" w:rsidRDefault="0065282C" w:rsidP="0065282C">
      <w:pPr>
        <w:autoSpaceDE w:val="0"/>
        <w:autoSpaceDN w:val="0"/>
        <w:adjustRightInd w:val="0"/>
        <w:spacing w:line="240" w:lineRule="auto"/>
        <w:rPr>
          <w:rFonts w:ascii="Times New Roman" w:hAnsi="Times New Roman"/>
        </w:rPr>
      </w:pPr>
    </w:p>
    <w:p w14:paraId="0B468C88"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 xml:space="preserve">Washburn, E.W., 1921. </w:t>
      </w:r>
      <w:r w:rsidRPr="00AD65DD">
        <w:rPr>
          <w:rFonts w:ascii="Times New Roman" w:hAnsi="Times New Roman"/>
          <w:noProof/>
        </w:rPr>
        <w:t>The dynamics</w:t>
      </w:r>
      <w:r w:rsidRPr="002C7DDD">
        <w:rPr>
          <w:rFonts w:ascii="Times New Roman" w:hAnsi="Times New Roman"/>
        </w:rPr>
        <w:t xml:space="preserve"> of capillary flow. Phys. Rev. 17 (3), 273.</w:t>
      </w:r>
    </w:p>
    <w:p w14:paraId="2C89F9A6" w14:textId="77777777" w:rsidR="0065282C" w:rsidRPr="002C7DDD" w:rsidRDefault="0065282C" w:rsidP="0065282C">
      <w:pPr>
        <w:autoSpaceDE w:val="0"/>
        <w:autoSpaceDN w:val="0"/>
        <w:adjustRightInd w:val="0"/>
        <w:spacing w:line="240" w:lineRule="auto"/>
        <w:rPr>
          <w:rFonts w:ascii="Times New Roman" w:hAnsi="Times New Roman"/>
        </w:rPr>
      </w:pPr>
    </w:p>
    <w:p w14:paraId="443B30A4" w14:textId="77777777" w:rsidR="0065282C" w:rsidRPr="002C7DDD" w:rsidRDefault="0065282C" w:rsidP="0065282C">
      <w:pPr>
        <w:autoSpaceDE w:val="0"/>
        <w:autoSpaceDN w:val="0"/>
        <w:adjustRightInd w:val="0"/>
        <w:spacing w:line="240" w:lineRule="auto"/>
        <w:rPr>
          <w:rFonts w:ascii="Times New Roman" w:hAnsi="Times New Roman"/>
        </w:rPr>
      </w:pPr>
      <w:r w:rsidRPr="000033D4">
        <w:rPr>
          <w:rFonts w:ascii="Times New Roman" w:hAnsi="Times New Roman"/>
        </w:rPr>
        <w:t xml:space="preserve">Yapar, O., Basu, P.K., Volgyesi, P., Ledeczi, A., 2015. </w:t>
      </w:r>
      <w:r w:rsidRPr="002C7DDD">
        <w:rPr>
          <w:rFonts w:ascii="Times New Roman" w:hAnsi="Times New Roman"/>
        </w:rPr>
        <w:t>Structural health monitoring of</w:t>
      </w:r>
    </w:p>
    <w:p w14:paraId="2DC5ED87"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bridges with piezoelectric AE sensors. Eng. Fail. Anal. 56, 150–169.</w:t>
      </w:r>
    </w:p>
    <w:p w14:paraId="1D3627BE" w14:textId="77777777" w:rsidR="0065282C" w:rsidRPr="002C7DDD" w:rsidRDefault="0065282C" w:rsidP="0065282C">
      <w:pPr>
        <w:autoSpaceDE w:val="0"/>
        <w:autoSpaceDN w:val="0"/>
        <w:adjustRightInd w:val="0"/>
        <w:spacing w:line="240" w:lineRule="auto"/>
        <w:rPr>
          <w:rFonts w:ascii="Times New Roman" w:hAnsi="Times New Roman"/>
        </w:rPr>
      </w:pPr>
    </w:p>
    <w:p w14:paraId="419F5361"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color w:val="222222"/>
        </w:rPr>
        <w:t xml:space="preserve">Zang, A., Stephansson, O., &amp; Zimmermann, G. (2017). Keynote: Fatigue Hydraulic Fracturing. </w:t>
      </w:r>
      <w:r w:rsidRPr="002C7DDD">
        <w:rPr>
          <w:rFonts w:ascii="Times New Roman" w:hAnsi="Times New Roman"/>
          <w:i/>
          <w:iCs/>
          <w:color w:val="222222"/>
        </w:rPr>
        <w:t>Procedia engineering</w:t>
      </w:r>
      <w:r w:rsidRPr="002C7DDD">
        <w:rPr>
          <w:rFonts w:ascii="Times New Roman" w:hAnsi="Times New Roman"/>
          <w:color w:val="222222"/>
        </w:rPr>
        <w:t xml:space="preserve">, </w:t>
      </w:r>
      <w:r w:rsidRPr="002C7DDD">
        <w:rPr>
          <w:rFonts w:ascii="Times New Roman" w:hAnsi="Times New Roman"/>
          <w:i/>
          <w:iCs/>
          <w:color w:val="222222"/>
        </w:rPr>
        <w:t>191</w:t>
      </w:r>
      <w:r w:rsidRPr="002C7DDD">
        <w:rPr>
          <w:rFonts w:ascii="Times New Roman" w:hAnsi="Times New Roman"/>
          <w:color w:val="222222"/>
        </w:rPr>
        <w:t>, 1126-1134.</w:t>
      </w:r>
    </w:p>
    <w:p w14:paraId="184E824A" w14:textId="77777777" w:rsidR="0065282C" w:rsidRPr="002C7DDD" w:rsidRDefault="0065282C" w:rsidP="0065282C">
      <w:pPr>
        <w:autoSpaceDE w:val="0"/>
        <w:autoSpaceDN w:val="0"/>
        <w:adjustRightInd w:val="0"/>
        <w:spacing w:line="240" w:lineRule="auto"/>
        <w:rPr>
          <w:rFonts w:ascii="Times New Roman" w:hAnsi="Times New Roman"/>
        </w:rPr>
      </w:pPr>
    </w:p>
    <w:p w14:paraId="16E90064"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rPr>
        <w:t>Zang, A., Wagner, F.C., Stanchits, S., Janssen, C., Dresen, G., 2000. Fracture process zone in granite. J. Geophys. Res. Solid Earth 105 (B10), 23651–23661.</w:t>
      </w:r>
    </w:p>
    <w:p w14:paraId="03C0B5F4" w14:textId="77777777" w:rsidR="0065282C" w:rsidRPr="002C7DDD" w:rsidRDefault="0065282C" w:rsidP="0065282C">
      <w:pPr>
        <w:autoSpaceDE w:val="0"/>
        <w:autoSpaceDN w:val="0"/>
        <w:adjustRightInd w:val="0"/>
        <w:spacing w:line="240" w:lineRule="auto"/>
        <w:rPr>
          <w:rFonts w:ascii="Times New Roman" w:hAnsi="Times New Roman"/>
        </w:rPr>
      </w:pPr>
    </w:p>
    <w:p w14:paraId="1310F8E8" w14:textId="77777777" w:rsidR="0065282C" w:rsidRPr="002C7DDD" w:rsidRDefault="0065282C" w:rsidP="0065282C">
      <w:pPr>
        <w:autoSpaceDE w:val="0"/>
        <w:autoSpaceDN w:val="0"/>
        <w:adjustRightInd w:val="0"/>
        <w:spacing w:line="240" w:lineRule="auto"/>
        <w:rPr>
          <w:rFonts w:ascii="Times New Roman" w:hAnsi="Times New Roman"/>
        </w:rPr>
      </w:pPr>
      <w:r w:rsidRPr="002C7DDD">
        <w:rPr>
          <w:rFonts w:ascii="Times New Roman" w:hAnsi="Times New Roman"/>
          <w:color w:val="222222"/>
        </w:rPr>
        <w:t xml:space="preserve">Zang, A., Yoon, J. S., Stephansson, O., &amp; Heidbach, O. (2013). Fatigue hydraulic fracturing by cyclic reservoir treatment enhances permeability and reduces induced seismicity. </w:t>
      </w:r>
      <w:r w:rsidRPr="002C7DDD">
        <w:rPr>
          <w:rFonts w:ascii="Times New Roman" w:hAnsi="Times New Roman"/>
          <w:i/>
          <w:iCs/>
          <w:color w:val="222222"/>
        </w:rPr>
        <w:t>Geophysical Journal International</w:t>
      </w:r>
      <w:r w:rsidRPr="002C7DDD">
        <w:rPr>
          <w:rFonts w:ascii="Times New Roman" w:hAnsi="Times New Roman"/>
          <w:color w:val="222222"/>
        </w:rPr>
        <w:t xml:space="preserve">, </w:t>
      </w:r>
      <w:r w:rsidRPr="002C7DDD">
        <w:rPr>
          <w:rFonts w:ascii="Times New Roman" w:hAnsi="Times New Roman"/>
          <w:i/>
          <w:iCs/>
          <w:color w:val="222222"/>
        </w:rPr>
        <w:t>195</w:t>
      </w:r>
      <w:r w:rsidRPr="002C7DDD">
        <w:rPr>
          <w:rFonts w:ascii="Times New Roman" w:hAnsi="Times New Roman"/>
          <w:color w:val="222222"/>
        </w:rPr>
        <w:t>(2), 1282-1287.</w:t>
      </w:r>
    </w:p>
    <w:p w14:paraId="0D2996A7" w14:textId="77777777" w:rsidR="0065282C" w:rsidRPr="002C7DDD" w:rsidRDefault="0065282C" w:rsidP="0065282C">
      <w:pPr>
        <w:rPr>
          <w:rFonts w:ascii="Times New Roman" w:hAnsi="Times New Roman"/>
        </w:rPr>
      </w:pPr>
    </w:p>
    <w:p w14:paraId="3A2DBBFB" w14:textId="77777777" w:rsidR="0065282C" w:rsidRPr="00210DD1" w:rsidRDefault="0065282C" w:rsidP="00FD1043"/>
    <w:p w14:paraId="7A8E19D4" w14:textId="77777777" w:rsidR="007F2333" w:rsidRPr="00F51B40" w:rsidRDefault="007F2333" w:rsidP="007F2333">
      <w:pPr>
        <w:spacing w:line="240" w:lineRule="auto"/>
        <w:rPr>
          <w:rFonts w:ascii="Times New Roman" w:hAnsi="Times New Roman"/>
        </w:rPr>
      </w:pPr>
    </w:p>
    <w:p w14:paraId="3881D38D" w14:textId="77777777" w:rsidR="007F2333" w:rsidRPr="00F51B40" w:rsidRDefault="007F2333" w:rsidP="007F2333">
      <w:pPr>
        <w:spacing w:line="240" w:lineRule="auto"/>
        <w:rPr>
          <w:rFonts w:ascii="Times New Roman" w:hAnsi="Times New Roman"/>
        </w:rPr>
      </w:pPr>
    </w:p>
    <w:p w14:paraId="679D93AC" w14:textId="77777777" w:rsidR="007F2333" w:rsidRPr="00F51B40" w:rsidRDefault="007F2333" w:rsidP="007F2333">
      <w:pPr>
        <w:spacing w:line="240" w:lineRule="auto"/>
        <w:rPr>
          <w:rFonts w:ascii="Times New Roman" w:hAnsi="Times New Roman"/>
        </w:rPr>
      </w:pPr>
    </w:p>
    <w:p w14:paraId="23372A51" w14:textId="26D3914C" w:rsidR="00AA0B13" w:rsidRDefault="00AA0B13" w:rsidP="00EF1254">
      <w:pPr>
        <w:pStyle w:val="Heading1"/>
      </w:pPr>
      <w:r w:rsidRPr="00F51B40">
        <w:rPr>
          <w:rFonts w:ascii="Times New Roman" w:hAnsi="Times New Roman"/>
          <w:sz w:val="24"/>
          <w:szCs w:val="24"/>
        </w:rPr>
        <w:br w:type="page"/>
      </w:r>
      <w:bookmarkStart w:id="132" w:name="_Toc310579475"/>
      <w:bookmarkStart w:id="133" w:name="_Toc513799898"/>
      <w:r>
        <w:lastRenderedPageBreak/>
        <w:t>Appendix</w:t>
      </w:r>
      <w:bookmarkEnd w:id="132"/>
      <w:bookmarkEnd w:id="133"/>
    </w:p>
    <w:p w14:paraId="165F306F" w14:textId="5934DFAF" w:rsidR="00AA0B13" w:rsidRDefault="00717423" w:rsidP="00AA0B13">
      <w:r>
        <w:t>The appendix contains</w:t>
      </w:r>
      <w:r w:rsidR="000A4175">
        <w:t xml:space="preserve"> </w:t>
      </w:r>
      <w:r w:rsidR="00F22BFF">
        <w:t>2</w:t>
      </w:r>
      <w:r w:rsidR="000A4175">
        <w:t xml:space="preserve"> full length paper</w:t>
      </w:r>
      <w:r w:rsidR="00F22BFF">
        <w:t>s</w:t>
      </w:r>
      <w:r w:rsidR="000A4175">
        <w:t xml:space="preserve"> </w:t>
      </w:r>
      <w:r w:rsidR="003B57AD">
        <w:t xml:space="preserve">(1) </w:t>
      </w:r>
      <w:r w:rsidR="00F22BFF">
        <w:t xml:space="preserve">Journal paper </w:t>
      </w:r>
      <w:r w:rsidR="00C97BDE">
        <w:t>published in</w:t>
      </w:r>
      <w:r>
        <w:t xml:space="preserve"> Journal of Petroleum Science and Engineering, </w:t>
      </w:r>
      <w:r w:rsidR="00897314">
        <w:t>‘</w:t>
      </w:r>
      <w:r>
        <w:t>Integrating acoustic emission into percolation theory to predict permeability enhancement</w:t>
      </w:r>
      <w:r w:rsidR="00897314">
        <w:t>’</w:t>
      </w:r>
      <w:r w:rsidR="003B57AD">
        <w:t xml:space="preserve"> (2) </w:t>
      </w:r>
      <w:r w:rsidR="00F22BFF">
        <w:t xml:space="preserve">Conference paper </w:t>
      </w:r>
      <w:r w:rsidR="009F0ED9">
        <w:t>presented at Unconventional Resources Technology Conference (URTeC)</w:t>
      </w:r>
      <w:r w:rsidR="00C57C80">
        <w:t xml:space="preserve">, </w:t>
      </w:r>
      <w:r w:rsidR="00897314">
        <w:t>‘</w:t>
      </w:r>
      <w:r w:rsidR="00C57C80">
        <w:t>Effects of Cycling fracturing on Acoustic Events and Breakdown pressures</w:t>
      </w:r>
      <w:r w:rsidR="00897314" w:rsidRPr="00691044">
        <w:rPr>
          <w:noProof/>
        </w:rPr>
        <w:t>’</w:t>
      </w:r>
    </w:p>
    <w:p w14:paraId="5CD1BEFB" w14:textId="77777777" w:rsidR="00717423" w:rsidRDefault="00717423" w:rsidP="00AA0B13"/>
    <w:p w14:paraId="759886E9" w14:textId="77777777" w:rsidR="00717423" w:rsidRDefault="00717423" w:rsidP="004B748C">
      <w:pPr>
        <w:jc w:val="center"/>
      </w:pPr>
      <w:r>
        <w:rPr>
          <w:noProof/>
          <w:lang w:bidi="ar-SA"/>
        </w:rPr>
        <w:lastRenderedPageBreak/>
        <w:drawing>
          <wp:inline distT="0" distB="0" distL="0" distR="0" wp14:anchorId="424DF1C4" wp14:editId="4340C538">
            <wp:extent cx="5394960" cy="6748780"/>
            <wp:effectExtent l="0" t="0" r="0" b="0"/>
            <wp:docPr id="33376" name="Picture 3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394960" cy="6748780"/>
                    </a:xfrm>
                    <a:prstGeom prst="rect">
                      <a:avLst/>
                    </a:prstGeom>
                  </pic:spPr>
                </pic:pic>
              </a:graphicData>
            </a:graphic>
          </wp:inline>
        </w:drawing>
      </w:r>
    </w:p>
    <w:p w14:paraId="777C8FC7" w14:textId="77777777" w:rsidR="00717423" w:rsidRDefault="00717423" w:rsidP="004B748C">
      <w:pPr>
        <w:jc w:val="center"/>
      </w:pPr>
      <w:r>
        <w:rPr>
          <w:noProof/>
          <w:lang w:bidi="ar-SA"/>
        </w:rPr>
        <w:lastRenderedPageBreak/>
        <w:drawing>
          <wp:inline distT="0" distB="0" distL="0" distR="0" wp14:anchorId="26DAC718" wp14:editId="32149DB7">
            <wp:extent cx="5381625" cy="7191375"/>
            <wp:effectExtent l="0" t="0" r="9525" b="9525"/>
            <wp:docPr id="33377" name="Picture 3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381625" cy="7191375"/>
                    </a:xfrm>
                    <a:prstGeom prst="rect">
                      <a:avLst/>
                    </a:prstGeom>
                  </pic:spPr>
                </pic:pic>
              </a:graphicData>
            </a:graphic>
          </wp:inline>
        </w:drawing>
      </w:r>
    </w:p>
    <w:p w14:paraId="00A4BE4E" w14:textId="77777777" w:rsidR="00717423" w:rsidRDefault="00717423" w:rsidP="004B748C">
      <w:pPr>
        <w:jc w:val="center"/>
      </w:pPr>
      <w:r>
        <w:rPr>
          <w:noProof/>
          <w:lang w:bidi="ar-SA"/>
        </w:rPr>
        <w:lastRenderedPageBreak/>
        <w:drawing>
          <wp:inline distT="0" distB="0" distL="0" distR="0" wp14:anchorId="5BF33F95" wp14:editId="1DDB299F">
            <wp:extent cx="5372100" cy="7200900"/>
            <wp:effectExtent l="0" t="0" r="0" b="0"/>
            <wp:docPr id="33379" name="Picture 3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372100" cy="7200900"/>
                    </a:xfrm>
                    <a:prstGeom prst="rect">
                      <a:avLst/>
                    </a:prstGeom>
                  </pic:spPr>
                </pic:pic>
              </a:graphicData>
            </a:graphic>
          </wp:inline>
        </w:drawing>
      </w:r>
    </w:p>
    <w:p w14:paraId="4B25774C" w14:textId="77777777" w:rsidR="00717423" w:rsidRDefault="00717423" w:rsidP="004B748C">
      <w:pPr>
        <w:jc w:val="center"/>
      </w:pPr>
      <w:r>
        <w:rPr>
          <w:noProof/>
          <w:lang w:bidi="ar-SA"/>
        </w:rPr>
        <w:lastRenderedPageBreak/>
        <w:drawing>
          <wp:inline distT="0" distB="0" distL="0" distR="0" wp14:anchorId="7BD88137" wp14:editId="3BE20D9F">
            <wp:extent cx="5394960" cy="7322185"/>
            <wp:effectExtent l="0" t="0" r="0" b="0"/>
            <wp:docPr id="33380" name="Picture 3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94960" cy="7322185"/>
                    </a:xfrm>
                    <a:prstGeom prst="rect">
                      <a:avLst/>
                    </a:prstGeom>
                  </pic:spPr>
                </pic:pic>
              </a:graphicData>
            </a:graphic>
          </wp:inline>
        </w:drawing>
      </w:r>
    </w:p>
    <w:p w14:paraId="775E8AF4" w14:textId="77777777" w:rsidR="00717423" w:rsidRDefault="00717423" w:rsidP="004B748C">
      <w:pPr>
        <w:jc w:val="center"/>
      </w:pPr>
      <w:r>
        <w:rPr>
          <w:noProof/>
          <w:lang w:bidi="ar-SA"/>
        </w:rPr>
        <w:lastRenderedPageBreak/>
        <w:drawing>
          <wp:inline distT="0" distB="0" distL="0" distR="0" wp14:anchorId="6A31634D" wp14:editId="03BB7950">
            <wp:extent cx="5372100" cy="7210425"/>
            <wp:effectExtent l="0" t="0" r="0" b="9525"/>
            <wp:docPr id="33381" name="Picture 3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372100" cy="7210425"/>
                    </a:xfrm>
                    <a:prstGeom prst="rect">
                      <a:avLst/>
                    </a:prstGeom>
                  </pic:spPr>
                </pic:pic>
              </a:graphicData>
            </a:graphic>
          </wp:inline>
        </w:drawing>
      </w:r>
    </w:p>
    <w:p w14:paraId="0105B0F9" w14:textId="77777777" w:rsidR="00717423" w:rsidRDefault="00717423" w:rsidP="004B748C">
      <w:pPr>
        <w:jc w:val="center"/>
      </w:pPr>
      <w:r>
        <w:rPr>
          <w:noProof/>
          <w:lang w:bidi="ar-SA"/>
        </w:rPr>
        <w:lastRenderedPageBreak/>
        <w:drawing>
          <wp:inline distT="0" distB="0" distL="0" distR="0" wp14:anchorId="4A299A99" wp14:editId="391CC3B0">
            <wp:extent cx="5394960" cy="7335520"/>
            <wp:effectExtent l="0" t="0" r="0" b="0"/>
            <wp:docPr id="33382" name="Picture 3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394960" cy="7335520"/>
                    </a:xfrm>
                    <a:prstGeom prst="rect">
                      <a:avLst/>
                    </a:prstGeom>
                  </pic:spPr>
                </pic:pic>
              </a:graphicData>
            </a:graphic>
          </wp:inline>
        </w:drawing>
      </w:r>
    </w:p>
    <w:p w14:paraId="5262FD86" w14:textId="77777777" w:rsidR="00717423" w:rsidRDefault="00717423" w:rsidP="00AA0B13"/>
    <w:p w14:paraId="3AA4D8F2" w14:textId="77777777" w:rsidR="00717423" w:rsidRDefault="00717423" w:rsidP="004B748C">
      <w:pPr>
        <w:jc w:val="center"/>
      </w:pPr>
      <w:r>
        <w:rPr>
          <w:noProof/>
          <w:lang w:bidi="ar-SA"/>
        </w:rPr>
        <w:lastRenderedPageBreak/>
        <w:drawing>
          <wp:inline distT="0" distB="0" distL="0" distR="0" wp14:anchorId="1F8C0431" wp14:editId="598989B1">
            <wp:extent cx="5324475" cy="7258050"/>
            <wp:effectExtent l="0" t="0" r="9525" b="0"/>
            <wp:docPr id="33383" name="Picture 3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324475" cy="7258050"/>
                    </a:xfrm>
                    <a:prstGeom prst="rect">
                      <a:avLst/>
                    </a:prstGeom>
                  </pic:spPr>
                </pic:pic>
              </a:graphicData>
            </a:graphic>
          </wp:inline>
        </w:drawing>
      </w:r>
    </w:p>
    <w:p w14:paraId="612383FE" w14:textId="28E33BA1" w:rsidR="00EE283E" w:rsidRDefault="00EE283E" w:rsidP="00AA0B13">
      <w:pPr>
        <w:rPr>
          <w:noProof/>
          <w:lang w:bidi="ar-SA"/>
        </w:rPr>
      </w:pPr>
    </w:p>
    <w:p w14:paraId="3073691B" w14:textId="2EE5BA4F" w:rsidR="009A7FB6" w:rsidRDefault="009A7FB6" w:rsidP="00AA0B13">
      <w:pPr>
        <w:rPr>
          <w:noProof/>
          <w:lang w:bidi="ar-SA"/>
        </w:rPr>
      </w:pPr>
    </w:p>
    <w:p w14:paraId="3E293BDF" w14:textId="53BA5F37" w:rsidR="009A7FB6" w:rsidRDefault="009A7FB6" w:rsidP="004B748C">
      <w:pPr>
        <w:jc w:val="center"/>
      </w:pPr>
      <w:r>
        <w:rPr>
          <w:noProof/>
          <w:lang w:bidi="ar-SA"/>
        </w:rPr>
        <w:lastRenderedPageBreak/>
        <w:drawing>
          <wp:inline distT="0" distB="0" distL="0" distR="0" wp14:anchorId="2FE39F17" wp14:editId="146F115F">
            <wp:extent cx="4991100" cy="7405823"/>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997004" cy="7414584"/>
                    </a:xfrm>
                    <a:prstGeom prst="rect">
                      <a:avLst/>
                    </a:prstGeom>
                  </pic:spPr>
                </pic:pic>
              </a:graphicData>
            </a:graphic>
          </wp:inline>
        </w:drawing>
      </w:r>
    </w:p>
    <w:p w14:paraId="2A8B9D70" w14:textId="77777777" w:rsidR="00EE283E" w:rsidRDefault="00EE283E" w:rsidP="004B748C">
      <w:pPr>
        <w:jc w:val="center"/>
      </w:pPr>
      <w:r>
        <w:rPr>
          <w:noProof/>
          <w:lang w:bidi="ar-SA"/>
        </w:rPr>
        <w:lastRenderedPageBreak/>
        <w:drawing>
          <wp:inline distT="0" distB="0" distL="0" distR="0" wp14:anchorId="0740BC2D" wp14:editId="1B2FA557">
            <wp:extent cx="5759007" cy="7333488"/>
            <wp:effectExtent l="0" t="0" r="0" b="1270"/>
            <wp:docPr id="33399" name="Picture 3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59007" cy="7333488"/>
                    </a:xfrm>
                    <a:prstGeom prst="rect">
                      <a:avLst/>
                    </a:prstGeom>
                  </pic:spPr>
                </pic:pic>
              </a:graphicData>
            </a:graphic>
          </wp:inline>
        </w:drawing>
      </w:r>
    </w:p>
    <w:p w14:paraId="49239652" w14:textId="5082F3FE" w:rsidR="00EE283E" w:rsidRDefault="004B748C" w:rsidP="004B748C">
      <w:pPr>
        <w:jc w:val="center"/>
      </w:pPr>
      <w:r>
        <w:rPr>
          <w:noProof/>
          <w:lang w:bidi="ar-SA"/>
        </w:rPr>
        <w:lastRenderedPageBreak/>
        <w:drawing>
          <wp:inline distT="0" distB="0" distL="0" distR="0" wp14:anchorId="4AD74A4A" wp14:editId="4BB0A272">
            <wp:extent cx="5038725" cy="6951012"/>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040563" cy="6953548"/>
                    </a:xfrm>
                    <a:prstGeom prst="rect">
                      <a:avLst/>
                    </a:prstGeom>
                  </pic:spPr>
                </pic:pic>
              </a:graphicData>
            </a:graphic>
          </wp:inline>
        </w:drawing>
      </w:r>
    </w:p>
    <w:p w14:paraId="754AB050" w14:textId="77777777" w:rsidR="003B6446" w:rsidRDefault="003B6446" w:rsidP="004B748C">
      <w:pPr>
        <w:jc w:val="center"/>
      </w:pPr>
      <w:r>
        <w:rPr>
          <w:noProof/>
          <w:lang w:bidi="ar-SA"/>
        </w:rPr>
        <w:lastRenderedPageBreak/>
        <w:drawing>
          <wp:inline distT="0" distB="0" distL="0" distR="0" wp14:anchorId="64816B8A" wp14:editId="3A83C6F5">
            <wp:extent cx="5726065" cy="7333488"/>
            <wp:effectExtent l="0" t="0" r="8255" b="1270"/>
            <wp:docPr id="33401" name="Picture 3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26065" cy="7333488"/>
                    </a:xfrm>
                    <a:prstGeom prst="rect">
                      <a:avLst/>
                    </a:prstGeom>
                  </pic:spPr>
                </pic:pic>
              </a:graphicData>
            </a:graphic>
          </wp:inline>
        </w:drawing>
      </w:r>
    </w:p>
    <w:p w14:paraId="4D5AD5D0" w14:textId="77777777" w:rsidR="003B6446" w:rsidRDefault="003B6446" w:rsidP="004B748C">
      <w:pPr>
        <w:jc w:val="center"/>
      </w:pPr>
      <w:r>
        <w:rPr>
          <w:noProof/>
          <w:lang w:bidi="ar-SA"/>
        </w:rPr>
        <w:lastRenderedPageBreak/>
        <w:drawing>
          <wp:inline distT="0" distB="0" distL="0" distR="0" wp14:anchorId="3E78A86D" wp14:editId="36C58D6E">
            <wp:extent cx="5778536" cy="7333488"/>
            <wp:effectExtent l="0" t="0" r="0" b="1270"/>
            <wp:docPr id="33402" name="Picture 3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78536" cy="7333488"/>
                    </a:xfrm>
                    <a:prstGeom prst="rect">
                      <a:avLst/>
                    </a:prstGeom>
                  </pic:spPr>
                </pic:pic>
              </a:graphicData>
            </a:graphic>
          </wp:inline>
        </w:drawing>
      </w:r>
    </w:p>
    <w:p w14:paraId="30C96401" w14:textId="77777777" w:rsidR="003B6446" w:rsidRDefault="003B6446" w:rsidP="004B748C">
      <w:pPr>
        <w:jc w:val="center"/>
      </w:pPr>
      <w:r>
        <w:rPr>
          <w:noProof/>
          <w:lang w:bidi="ar-SA"/>
        </w:rPr>
        <w:lastRenderedPageBreak/>
        <w:drawing>
          <wp:inline distT="0" distB="0" distL="0" distR="0" wp14:anchorId="4283F4B6" wp14:editId="134DDC13">
            <wp:extent cx="5747312" cy="7333488"/>
            <wp:effectExtent l="0" t="0" r="6350" b="1270"/>
            <wp:docPr id="33403" name="Picture 3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47312" cy="7333488"/>
                    </a:xfrm>
                    <a:prstGeom prst="rect">
                      <a:avLst/>
                    </a:prstGeom>
                  </pic:spPr>
                </pic:pic>
              </a:graphicData>
            </a:graphic>
          </wp:inline>
        </w:drawing>
      </w:r>
    </w:p>
    <w:p w14:paraId="390E533B" w14:textId="77777777" w:rsidR="003B6446" w:rsidRDefault="003B6446" w:rsidP="004B748C">
      <w:pPr>
        <w:jc w:val="center"/>
      </w:pPr>
      <w:r>
        <w:rPr>
          <w:noProof/>
          <w:lang w:bidi="ar-SA"/>
        </w:rPr>
        <w:lastRenderedPageBreak/>
        <w:drawing>
          <wp:inline distT="0" distB="0" distL="0" distR="0" wp14:anchorId="20B561CE" wp14:editId="2BA4FD29">
            <wp:extent cx="5539333" cy="7333488"/>
            <wp:effectExtent l="0" t="0" r="4445" b="1270"/>
            <wp:docPr id="33405" name="Picture 3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539333" cy="7333488"/>
                    </a:xfrm>
                    <a:prstGeom prst="rect">
                      <a:avLst/>
                    </a:prstGeom>
                  </pic:spPr>
                </pic:pic>
              </a:graphicData>
            </a:graphic>
          </wp:inline>
        </w:drawing>
      </w:r>
    </w:p>
    <w:p w14:paraId="759BC23E" w14:textId="77777777" w:rsidR="003B6446" w:rsidRDefault="003B6446" w:rsidP="004B748C">
      <w:pPr>
        <w:jc w:val="center"/>
      </w:pPr>
      <w:r>
        <w:rPr>
          <w:noProof/>
          <w:lang w:bidi="ar-SA"/>
        </w:rPr>
        <w:lastRenderedPageBreak/>
        <w:drawing>
          <wp:inline distT="0" distB="0" distL="0" distR="0" wp14:anchorId="689ED639" wp14:editId="1552BA23">
            <wp:extent cx="5400476" cy="7333488"/>
            <wp:effectExtent l="0" t="0" r="0" b="1270"/>
            <wp:docPr id="33406" name="Picture 3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400476" cy="7333488"/>
                    </a:xfrm>
                    <a:prstGeom prst="rect">
                      <a:avLst/>
                    </a:prstGeom>
                  </pic:spPr>
                </pic:pic>
              </a:graphicData>
            </a:graphic>
          </wp:inline>
        </w:drawing>
      </w:r>
    </w:p>
    <w:p w14:paraId="7377AD1F" w14:textId="77777777" w:rsidR="003B6446" w:rsidRDefault="003B6446" w:rsidP="004B748C">
      <w:pPr>
        <w:jc w:val="center"/>
      </w:pPr>
      <w:r>
        <w:rPr>
          <w:noProof/>
          <w:lang w:bidi="ar-SA"/>
        </w:rPr>
        <w:lastRenderedPageBreak/>
        <w:drawing>
          <wp:inline distT="0" distB="0" distL="0" distR="0" wp14:anchorId="33E8AA36" wp14:editId="7FD4D003">
            <wp:extent cx="5453609" cy="7333488"/>
            <wp:effectExtent l="0" t="0" r="0" b="1270"/>
            <wp:docPr id="33407" name="Picture 33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453609" cy="7333488"/>
                    </a:xfrm>
                    <a:prstGeom prst="rect">
                      <a:avLst/>
                    </a:prstGeom>
                  </pic:spPr>
                </pic:pic>
              </a:graphicData>
            </a:graphic>
          </wp:inline>
        </w:drawing>
      </w:r>
    </w:p>
    <w:p w14:paraId="51396DFB" w14:textId="77777777" w:rsidR="003B6446" w:rsidRPr="00AA0B13" w:rsidRDefault="003B6446" w:rsidP="004B748C">
      <w:pPr>
        <w:jc w:val="center"/>
      </w:pPr>
      <w:r>
        <w:rPr>
          <w:noProof/>
          <w:lang w:bidi="ar-SA"/>
        </w:rPr>
        <w:lastRenderedPageBreak/>
        <w:drawing>
          <wp:inline distT="0" distB="0" distL="0" distR="0" wp14:anchorId="6798E4BD" wp14:editId="3D6B86EF">
            <wp:extent cx="5967868" cy="7333488"/>
            <wp:effectExtent l="0" t="0" r="0" b="1270"/>
            <wp:docPr id="12320" name="Picture 1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67868" cy="7333488"/>
                    </a:xfrm>
                    <a:prstGeom prst="rect">
                      <a:avLst/>
                    </a:prstGeom>
                  </pic:spPr>
                </pic:pic>
              </a:graphicData>
            </a:graphic>
          </wp:inline>
        </w:drawing>
      </w:r>
    </w:p>
    <w:sectPr w:rsidR="003B6446" w:rsidRPr="00AA0B13" w:rsidSect="00DA1971">
      <w:footerReference w:type="default" r:id="rId8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0C62F" w14:textId="77777777" w:rsidR="00CC4891" w:rsidRDefault="00CC4891" w:rsidP="008E1C26">
      <w:pPr>
        <w:spacing w:line="240" w:lineRule="auto"/>
      </w:pPr>
      <w:r>
        <w:separator/>
      </w:r>
    </w:p>
  </w:endnote>
  <w:endnote w:type="continuationSeparator" w:id="0">
    <w:p w14:paraId="638A6FFC" w14:textId="77777777" w:rsidR="00CC4891" w:rsidRDefault="00CC4891" w:rsidP="008E1C26">
      <w:pPr>
        <w:spacing w:line="240" w:lineRule="auto"/>
      </w:pPr>
      <w:r>
        <w:continuationSeparator/>
      </w:r>
    </w:p>
  </w:endnote>
  <w:endnote w:type="continuationNotice" w:id="1">
    <w:p w14:paraId="2E3FA2D1" w14:textId="77777777" w:rsidR="00CC4891" w:rsidRDefault="00CC48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5B36C" w14:textId="1BCA7D01" w:rsidR="00C42444" w:rsidRDefault="00C42444" w:rsidP="008E1C26">
    <w:pPr>
      <w:pStyle w:val="Footer"/>
      <w:jc w:val="center"/>
    </w:pPr>
    <w:r>
      <w:fldChar w:fldCharType="begin"/>
    </w:r>
    <w:r>
      <w:instrText xml:space="preserve"> PAGE   \* MERGEFORMAT </w:instrText>
    </w:r>
    <w:r>
      <w:fldChar w:fldCharType="separate"/>
    </w:r>
    <w:r w:rsidR="00073517">
      <w:rPr>
        <w:noProof/>
      </w:rPr>
      <w:t>xv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FA0DA" w14:textId="5C640DB4" w:rsidR="00C42444" w:rsidRDefault="00C42444" w:rsidP="008E1C26">
    <w:pPr>
      <w:pStyle w:val="Footer"/>
      <w:jc w:val="center"/>
    </w:pPr>
    <w:r>
      <w:fldChar w:fldCharType="begin"/>
    </w:r>
    <w:r>
      <w:instrText xml:space="preserve"> PAGE   \* MERGEFORMAT </w:instrText>
    </w:r>
    <w:r>
      <w:fldChar w:fldCharType="separate"/>
    </w:r>
    <w:r w:rsidR="00073517">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00024" w14:textId="77777777" w:rsidR="00CC4891" w:rsidRDefault="00CC4891" w:rsidP="008E1C26">
      <w:pPr>
        <w:spacing w:line="240" w:lineRule="auto"/>
      </w:pPr>
      <w:r>
        <w:separator/>
      </w:r>
    </w:p>
  </w:footnote>
  <w:footnote w:type="continuationSeparator" w:id="0">
    <w:p w14:paraId="232888C8" w14:textId="77777777" w:rsidR="00CC4891" w:rsidRDefault="00CC4891" w:rsidP="008E1C26">
      <w:pPr>
        <w:spacing w:line="240" w:lineRule="auto"/>
      </w:pPr>
      <w:r>
        <w:continuationSeparator/>
      </w:r>
    </w:p>
  </w:footnote>
  <w:footnote w:type="continuationNotice" w:id="1">
    <w:p w14:paraId="506EB5D7" w14:textId="77777777" w:rsidR="00CC4891" w:rsidRDefault="00CC489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1FA"/>
    <w:multiLevelType w:val="hybridMultilevel"/>
    <w:tmpl w:val="20443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35DD3"/>
    <w:multiLevelType w:val="hybridMultilevel"/>
    <w:tmpl w:val="953EF9E6"/>
    <w:lvl w:ilvl="0" w:tplc="3A4E488C">
      <w:start w:val="1"/>
      <w:numFmt w:val="lowerLetter"/>
      <w:lvlText w:val="(%1)"/>
      <w:lvlJc w:val="left"/>
      <w:pPr>
        <w:ind w:left="1905" w:hanging="360"/>
      </w:pPr>
      <w:rPr>
        <w:rFonts w:hint="default"/>
      </w:rPr>
    </w:lvl>
    <w:lvl w:ilvl="1" w:tplc="04090019" w:tentative="1">
      <w:start w:val="1"/>
      <w:numFmt w:val="lowerLetter"/>
      <w:lvlText w:val="%2."/>
      <w:lvlJc w:val="left"/>
      <w:pPr>
        <w:ind w:left="2625" w:hanging="360"/>
      </w:pPr>
    </w:lvl>
    <w:lvl w:ilvl="2" w:tplc="0409001B" w:tentative="1">
      <w:start w:val="1"/>
      <w:numFmt w:val="lowerRoman"/>
      <w:lvlText w:val="%3."/>
      <w:lvlJc w:val="right"/>
      <w:pPr>
        <w:ind w:left="3345" w:hanging="180"/>
      </w:pPr>
    </w:lvl>
    <w:lvl w:ilvl="3" w:tplc="0409000F" w:tentative="1">
      <w:start w:val="1"/>
      <w:numFmt w:val="decimal"/>
      <w:lvlText w:val="%4."/>
      <w:lvlJc w:val="left"/>
      <w:pPr>
        <w:ind w:left="4065" w:hanging="360"/>
      </w:pPr>
    </w:lvl>
    <w:lvl w:ilvl="4" w:tplc="04090019" w:tentative="1">
      <w:start w:val="1"/>
      <w:numFmt w:val="lowerLetter"/>
      <w:lvlText w:val="%5."/>
      <w:lvlJc w:val="left"/>
      <w:pPr>
        <w:ind w:left="4785" w:hanging="360"/>
      </w:pPr>
    </w:lvl>
    <w:lvl w:ilvl="5" w:tplc="0409001B" w:tentative="1">
      <w:start w:val="1"/>
      <w:numFmt w:val="lowerRoman"/>
      <w:lvlText w:val="%6."/>
      <w:lvlJc w:val="right"/>
      <w:pPr>
        <w:ind w:left="5505" w:hanging="180"/>
      </w:pPr>
    </w:lvl>
    <w:lvl w:ilvl="6" w:tplc="0409000F" w:tentative="1">
      <w:start w:val="1"/>
      <w:numFmt w:val="decimal"/>
      <w:lvlText w:val="%7."/>
      <w:lvlJc w:val="left"/>
      <w:pPr>
        <w:ind w:left="6225" w:hanging="360"/>
      </w:pPr>
    </w:lvl>
    <w:lvl w:ilvl="7" w:tplc="04090019" w:tentative="1">
      <w:start w:val="1"/>
      <w:numFmt w:val="lowerLetter"/>
      <w:lvlText w:val="%8."/>
      <w:lvlJc w:val="left"/>
      <w:pPr>
        <w:ind w:left="6945" w:hanging="360"/>
      </w:pPr>
    </w:lvl>
    <w:lvl w:ilvl="8" w:tplc="0409001B" w:tentative="1">
      <w:start w:val="1"/>
      <w:numFmt w:val="lowerRoman"/>
      <w:lvlText w:val="%9."/>
      <w:lvlJc w:val="right"/>
      <w:pPr>
        <w:ind w:left="7665" w:hanging="180"/>
      </w:pPr>
    </w:lvl>
  </w:abstractNum>
  <w:abstractNum w:abstractNumId="2"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5447D"/>
    <w:multiLevelType w:val="hybridMultilevel"/>
    <w:tmpl w:val="13AACAF0"/>
    <w:lvl w:ilvl="0" w:tplc="CB2CEE64">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 w15:restartNumberingAfterBreak="0">
    <w:nsid w:val="3F670BF5"/>
    <w:multiLevelType w:val="hybridMultilevel"/>
    <w:tmpl w:val="714864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6E494E"/>
    <w:multiLevelType w:val="hybridMultilevel"/>
    <w:tmpl w:val="C562E264"/>
    <w:lvl w:ilvl="0" w:tplc="A76092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801E2"/>
    <w:multiLevelType w:val="hybridMultilevel"/>
    <w:tmpl w:val="BD2E2AEA"/>
    <w:lvl w:ilvl="0" w:tplc="5818FB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F2F4D78"/>
    <w:multiLevelType w:val="hybridMultilevel"/>
    <w:tmpl w:val="2B2E0074"/>
    <w:lvl w:ilvl="0" w:tplc="41E663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2"/>
  </w:num>
  <w:num w:numId="5">
    <w:abstractNumId w:val="6"/>
  </w:num>
  <w:num w:numId="6">
    <w:abstractNumId w:val="8"/>
  </w:num>
  <w:num w:numId="7">
    <w:abstractNumId w:val="9"/>
  </w:num>
  <w:num w:numId="8">
    <w:abstractNumId w:val="5"/>
  </w:num>
  <w:num w:numId="9">
    <w:abstractNumId w:val="0"/>
  </w:num>
  <w:num w:numId="10">
    <w:abstractNumId w:val="7"/>
  </w:num>
  <w:num w:numId="11">
    <w:abstractNumId w:val="10"/>
  </w:num>
  <w:num w:numId="12">
    <w:abstractNumId w:val="11"/>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s-ES" w:vendorID="64" w:dllVersion="6" w:nlCheck="1" w:checkStyle="1"/>
  <w:activeWritingStyle w:appName="MSWord" w:lang="en-US" w:vendorID="64" w:dllVersion="131078" w:nlCheck="1" w:checkStyle="1"/>
  <w:activeWritingStyle w:appName="MSWord" w:lang="es-ES" w:vendorID="64" w:dllVersion="131078" w:nlCheck="1" w:checkStyle="0"/>
  <w:activeWritingStyle w:appName="MSWord" w:lang="fr-FR" w:vendorID="64" w:dllVersion="131078" w:nlCheck="1" w:checkStyle="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c1MjYyMjOyMDEwNDBQ0lEKTi0uzszPAykwNKgFADgcB34tAAAA"/>
  </w:docVars>
  <w:rsids>
    <w:rsidRoot w:val="00E11D2F"/>
    <w:rsid w:val="00000069"/>
    <w:rsid w:val="00001910"/>
    <w:rsid w:val="00001BA1"/>
    <w:rsid w:val="00001EA6"/>
    <w:rsid w:val="00002F81"/>
    <w:rsid w:val="000033D4"/>
    <w:rsid w:val="0000483F"/>
    <w:rsid w:val="00007A85"/>
    <w:rsid w:val="00010BEF"/>
    <w:rsid w:val="00010EB6"/>
    <w:rsid w:val="000118FA"/>
    <w:rsid w:val="00012D38"/>
    <w:rsid w:val="00013BD1"/>
    <w:rsid w:val="000144D2"/>
    <w:rsid w:val="00015045"/>
    <w:rsid w:val="00015B5C"/>
    <w:rsid w:val="000174FE"/>
    <w:rsid w:val="00017E78"/>
    <w:rsid w:val="000203A1"/>
    <w:rsid w:val="00021B1C"/>
    <w:rsid w:val="00021C41"/>
    <w:rsid w:val="00024429"/>
    <w:rsid w:val="000259B2"/>
    <w:rsid w:val="00025A12"/>
    <w:rsid w:val="00025E88"/>
    <w:rsid w:val="00026275"/>
    <w:rsid w:val="00026A44"/>
    <w:rsid w:val="000273F4"/>
    <w:rsid w:val="00030B5C"/>
    <w:rsid w:val="00031260"/>
    <w:rsid w:val="0003200D"/>
    <w:rsid w:val="000320C6"/>
    <w:rsid w:val="00032DD8"/>
    <w:rsid w:val="00033078"/>
    <w:rsid w:val="0003428C"/>
    <w:rsid w:val="000368F3"/>
    <w:rsid w:val="000371AA"/>
    <w:rsid w:val="00041B04"/>
    <w:rsid w:val="00041C97"/>
    <w:rsid w:val="000423D7"/>
    <w:rsid w:val="000428B1"/>
    <w:rsid w:val="00042AC2"/>
    <w:rsid w:val="00044558"/>
    <w:rsid w:val="00044C30"/>
    <w:rsid w:val="00047EF0"/>
    <w:rsid w:val="0005313F"/>
    <w:rsid w:val="0005374D"/>
    <w:rsid w:val="00053937"/>
    <w:rsid w:val="000577A3"/>
    <w:rsid w:val="00061FE8"/>
    <w:rsid w:val="00062C54"/>
    <w:rsid w:val="00062DDD"/>
    <w:rsid w:val="000638F9"/>
    <w:rsid w:val="000657A1"/>
    <w:rsid w:val="000708C7"/>
    <w:rsid w:val="00071713"/>
    <w:rsid w:val="00073517"/>
    <w:rsid w:val="00076B36"/>
    <w:rsid w:val="00077A99"/>
    <w:rsid w:val="00077F0A"/>
    <w:rsid w:val="0008016F"/>
    <w:rsid w:val="00081280"/>
    <w:rsid w:val="0008174A"/>
    <w:rsid w:val="0008176F"/>
    <w:rsid w:val="00085C0D"/>
    <w:rsid w:val="00086EAD"/>
    <w:rsid w:val="00087926"/>
    <w:rsid w:val="00090A28"/>
    <w:rsid w:val="00090FA0"/>
    <w:rsid w:val="000931FD"/>
    <w:rsid w:val="0009765F"/>
    <w:rsid w:val="00097F51"/>
    <w:rsid w:val="000A04BD"/>
    <w:rsid w:val="000A4175"/>
    <w:rsid w:val="000A565F"/>
    <w:rsid w:val="000A7C82"/>
    <w:rsid w:val="000B08EC"/>
    <w:rsid w:val="000B49F0"/>
    <w:rsid w:val="000B72C9"/>
    <w:rsid w:val="000C0D9A"/>
    <w:rsid w:val="000C171A"/>
    <w:rsid w:val="000C18E6"/>
    <w:rsid w:val="000C24B8"/>
    <w:rsid w:val="000C44C3"/>
    <w:rsid w:val="000C4514"/>
    <w:rsid w:val="000C5BFA"/>
    <w:rsid w:val="000C5D8F"/>
    <w:rsid w:val="000C68E2"/>
    <w:rsid w:val="000C7C05"/>
    <w:rsid w:val="000D002F"/>
    <w:rsid w:val="000D0EBF"/>
    <w:rsid w:val="000D2D56"/>
    <w:rsid w:val="000D359E"/>
    <w:rsid w:val="000D414F"/>
    <w:rsid w:val="000D42C2"/>
    <w:rsid w:val="000D4FF7"/>
    <w:rsid w:val="000D70AB"/>
    <w:rsid w:val="000D713E"/>
    <w:rsid w:val="000D76CB"/>
    <w:rsid w:val="000E00C6"/>
    <w:rsid w:val="000E512F"/>
    <w:rsid w:val="000E5229"/>
    <w:rsid w:val="000E62D6"/>
    <w:rsid w:val="000E7D96"/>
    <w:rsid w:val="000F1A46"/>
    <w:rsid w:val="000F56FF"/>
    <w:rsid w:val="000F63A4"/>
    <w:rsid w:val="000F7746"/>
    <w:rsid w:val="000F7AB7"/>
    <w:rsid w:val="00100DB3"/>
    <w:rsid w:val="001012CA"/>
    <w:rsid w:val="00101C6A"/>
    <w:rsid w:val="0010262F"/>
    <w:rsid w:val="001056F6"/>
    <w:rsid w:val="00105BBB"/>
    <w:rsid w:val="00105CC9"/>
    <w:rsid w:val="001070D6"/>
    <w:rsid w:val="001072D0"/>
    <w:rsid w:val="0011043C"/>
    <w:rsid w:val="001115E6"/>
    <w:rsid w:val="00111915"/>
    <w:rsid w:val="00111CF2"/>
    <w:rsid w:val="00112F1F"/>
    <w:rsid w:val="00115658"/>
    <w:rsid w:val="00115F0F"/>
    <w:rsid w:val="00120C16"/>
    <w:rsid w:val="00121BB7"/>
    <w:rsid w:val="00125C6F"/>
    <w:rsid w:val="00126080"/>
    <w:rsid w:val="001271F6"/>
    <w:rsid w:val="00131EC2"/>
    <w:rsid w:val="00133F35"/>
    <w:rsid w:val="00134ABF"/>
    <w:rsid w:val="00135EE4"/>
    <w:rsid w:val="00136E28"/>
    <w:rsid w:val="0013771A"/>
    <w:rsid w:val="0014170A"/>
    <w:rsid w:val="001421B2"/>
    <w:rsid w:val="001428C1"/>
    <w:rsid w:val="00145EAE"/>
    <w:rsid w:val="0014794C"/>
    <w:rsid w:val="001504BE"/>
    <w:rsid w:val="0015246A"/>
    <w:rsid w:val="00152495"/>
    <w:rsid w:val="0015724D"/>
    <w:rsid w:val="00161BA5"/>
    <w:rsid w:val="00162C27"/>
    <w:rsid w:val="0016332B"/>
    <w:rsid w:val="00163469"/>
    <w:rsid w:val="00163AB9"/>
    <w:rsid w:val="00164E2E"/>
    <w:rsid w:val="001659F4"/>
    <w:rsid w:val="00167A99"/>
    <w:rsid w:val="00172240"/>
    <w:rsid w:val="0017352B"/>
    <w:rsid w:val="0017459F"/>
    <w:rsid w:val="001800DB"/>
    <w:rsid w:val="00181F14"/>
    <w:rsid w:val="00183432"/>
    <w:rsid w:val="00186C08"/>
    <w:rsid w:val="00187691"/>
    <w:rsid w:val="001906BD"/>
    <w:rsid w:val="001952DE"/>
    <w:rsid w:val="001A030E"/>
    <w:rsid w:val="001A0DBF"/>
    <w:rsid w:val="001A1D79"/>
    <w:rsid w:val="001A3DDE"/>
    <w:rsid w:val="001A4D13"/>
    <w:rsid w:val="001A5247"/>
    <w:rsid w:val="001A63B4"/>
    <w:rsid w:val="001A7B73"/>
    <w:rsid w:val="001B0638"/>
    <w:rsid w:val="001B12EF"/>
    <w:rsid w:val="001B1CF6"/>
    <w:rsid w:val="001B2739"/>
    <w:rsid w:val="001B521A"/>
    <w:rsid w:val="001B53E5"/>
    <w:rsid w:val="001B6E31"/>
    <w:rsid w:val="001C10A0"/>
    <w:rsid w:val="001C29A0"/>
    <w:rsid w:val="001C3B63"/>
    <w:rsid w:val="001C40F2"/>
    <w:rsid w:val="001C485B"/>
    <w:rsid w:val="001C5FE2"/>
    <w:rsid w:val="001C7318"/>
    <w:rsid w:val="001D5DE3"/>
    <w:rsid w:val="001D72BF"/>
    <w:rsid w:val="001E5BAE"/>
    <w:rsid w:val="001E5BDF"/>
    <w:rsid w:val="001F26F0"/>
    <w:rsid w:val="001F2B01"/>
    <w:rsid w:val="001F4448"/>
    <w:rsid w:val="002005E2"/>
    <w:rsid w:val="002026FA"/>
    <w:rsid w:val="00204B67"/>
    <w:rsid w:val="002072CB"/>
    <w:rsid w:val="002104D6"/>
    <w:rsid w:val="00210704"/>
    <w:rsid w:val="00210DD1"/>
    <w:rsid w:val="00212107"/>
    <w:rsid w:val="002147D8"/>
    <w:rsid w:val="00214CFC"/>
    <w:rsid w:val="002152E7"/>
    <w:rsid w:val="0021653C"/>
    <w:rsid w:val="00216677"/>
    <w:rsid w:val="00217331"/>
    <w:rsid w:val="002178C1"/>
    <w:rsid w:val="00220D35"/>
    <w:rsid w:val="0022163B"/>
    <w:rsid w:val="002246E7"/>
    <w:rsid w:val="0022521B"/>
    <w:rsid w:val="00225E40"/>
    <w:rsid w:val="002262B1"/>
    <w:rsid w:val="00226402"/>
    <w:rsid w:val="002273DE"/>
    <w:rsid w:val="00227893"/>
    <w:rsid w:val="00227A99"/>
    <w:rsid w:val="0023103A"/>
    <w:rsid w:val="00231B2C"/>
    <w:rsid w:val="00234FFE"/>
    <w:rsid w:val="00240006"/>
    <w:rsid w:val="0024009C"/>
    <w:rsid w:val="0024108B"/>
    <w:rsid w:val="00244C26"/>
    <w:rsid w:val="00244F64"/>
    <w:rsid w:val="00246F13"/>
    <w:rsid w:val="00247E77"/>
    <w:rsid w:val="00254457"/>
    <w:rsid w:val="0025625B"/>
    <w:rsid w:val="00257382"/>
    <w:rsid w:val="0025754A"/>
    <w:rsid w:val="00260F9A"/>
    <w:rsid w:val="00262082"/>
    <w:rsid w:val="002653A9"/>
    <w:rsid w:val="00271ED6"/>
    <w:rsid w:val="00272001"/>
    <w:rsid w:val="0027443B"/>
    <w:rsid w:val="00274E2C"/>
    <w:rsid w:val="00275BDD"/>
    <w:rsid w:val="00276C87"/>
    <w:rsid w:val="00277B66"/>
    <w:rsid w:val="00281C20"/>
    <w:rsid w:val="002869E4"/>
    <w:rsid w:val="00287AC9"/>
    <w:rsid w:val="00291AAE"/>
    <w:rsid w:val="00291F2E"/>
    <w:rsid w:val="0029213A"/>
    <w:rsid w:val="00292B0B"/>
    <w:rsid w:val="00292C4D"/>
    <w:rsid w:val="002953ED"/>
    <w:rsid w:val="002954E4"/>
    <w:rsid w:val="002956A0"/>
    <w:rsid w:val="00296066"/>
    <w:rsid w:val="002A0FFA"/>
    <w:rsid w:val="002A16F1"/>
    <w:rsid w:val="002A352A"/>
    <w:rsid w:val="002A3F40"/>
    <w:rsid w:val="002A77C0"/>
    <w:rsid w:val="002A7FB8"/>
    <w:rsid w:val="002B0323"/>
    <w:rsid w:val="002B1F54"/>
    <w:rsid w:val="002B31B1"/>
    <w:rsid w:val="002B38BC"/>
    <w:rsid w:val="002B657C"/>
    <w:rsid w:val="002B6FF2"/>
    <w:rsid w:val="002C058C"/>
    <w:rsid w:val="002C1333"/>
    <w:rsid w:val="002C55A0"/>
    <w:rsid w:val="002C57E5"/>
    <w:rsid w:val="002C59E5"/>
    <w:rsid w:val="002C7956"/>
    <w:rsid w:val="002C7D0E"/>
    <w:rsid w:val="002D1017"/>
    <w:rsid w:val="002D2807"/>
    <w:rsid w:val="002D293D"/>
    <w:rsid w:val="002D5F3F"/>
    <w:rsid w:val="002D66DB"/>
    <w:rsid w:val="002D6E20"/>
    <w:rsid w:val="002E14CF"/>
    <w:rsid w:val="002E157F"/>
    <w:rsid w:val="002E2CAE"/>
    <w:rsid w:val="002E437B"/>
    <w:rsid w:val="002E623C"/>
    <w:rsid w:val="002E6896"/>
    <w:rsid w:val="002F053C"/>
    <w:rsid w:val="002F06BC"/>
    <w:rsid w:val="002F5CA5"/>
    <w:rsid w:val="002F61B2"/>
    <w:rsid w:val="002F671A"/>
    <w:rsid w:val="00301A08"/>
    <w:rsid w:val="00302466"/>
    <w:rsid w:val="00304982"/>
    <w:rsid w:val="00304FD6"/>
    <w:rsid w:val="003071A3"/>
    <w:rsid w:val="0030767B"/>
    <w:rsid w:val="00310B62"/>
    <w:rsid w:val="00314CF7"/>
    <w:rsid w:val="00314F3F"/>
    <w:rsid w:val="00315EB4"/>
    <w:rsid w:val="00316F02"/>
    <w:rsid w:val="003218D0"/>
    <w:rsid w:val="003232E5"/>
    <w:rsid w:val="003240AA"/>
    <w:rsid w:val="00325871"/>
    <w:rsid w:val="0033109C"/>
    <w:rsid w:val="003312C0"/>
    <w:rsid w:val="00333D46"/>
    <w:rsid w:val="00334756"/>
    <w:rsid w:val="00336DC8"/>
    <w:rsid w:val="00337DBE"/>
    <w:rsid w:val="00341CFF"/>
    <w:rsid w:val="00342E7A"/>
    <w:rsid w:val="00343673"/>
    <w:rsid w:val="00343D22"/>
    <w:rsid w:val="003445B2"/>
    <w:rsid w:val="003450B1"/>
    <w:rsid w:val="0034725D"/>
    <w:rsid w:val="00352D14"/>
    <w:rsid w:val="003558CA"/>
    <w:rsid w:val="0035707E"/>
    <w:rsid w:val="00361EE3"/>
    <w:rsid w:val="00362103"/>
    <w:rsid w:val="003635D6"/>
    <w:rsid w:val="00364077"/>
    <w:rsid w:val="00364828"/>
    <w:rsid w:val="00367128"/>
    <w:rsid w:val="0036773D"/>
    <w:rsid w:val="003744EC"/>
    <w:rsid w:val="00374875"/>
    <w:rsid w:val="0037712E"/>
    <w:rsid w:val="0037739E"/>
    <w:rsid w:val="00380543"/>
    <w:rsid w:val="00381E70"/>
    <w:rsid w:val="00381FCF"/>
    <w:rsid w:val="00383CC1"/>
    <w:rsid w:val="00385632"/>
    <w:rsid w:val="00385958"/>
    <w:rsid w:val="00385E9D"/>
    <w:rsid w:val="00386E26"/>
    <w:rsid w:val="00386F0C"/>
    <w:rsid w:val="00391989"/>
    <w:rsid w:val="00392291"/>
    <w:rsid w:val="00393159"/>
    <w:rsid w:val="003942B0"/>
    <w:rsid w:val="00394E33"/>
    <w:rsid w:val="00395E77"/>
    <w:rsid w:val="00395FFD"/>
    <w:rsid w:val="00396207"/>
    <w:rsid w:val="00396C1C"/>
    <w:rsid w:val="00396CF5"/>
    <w:rsid w:val="003972E2"/>
    <w:rsid w:val="00397F7E"/>
    <w:rsid w:val="003A060D"/>
    <w:rsid w:val="003A0C85"/>
    <w:rsid w:val="003A20A1"/>
    <w:rsid w:val="003A2A2D"/>
    <w:rsid w:val="003A308C"/>
    <w:rsid w:val="003A3262"/>
    <w:rsid w:val="003A642A"/>
    <w:rsid w:val="003B0A2F"/>
    <w:rsid w:val="003B0FCE"/>
    <w:rsid w:val="003B1DC5"/>
    <w:rsid w:val="003B26ED"/>
    <w:rsid w:val="003B3DD7"/>
    <w:rsid w:val="003B545B"/>
    <w:rsid w:val="003B54F8"/>
    <w:rsid w:val="003B57AD"/>
    <w:rsid w:val="003B5E99"/>
    <w:rsid w:val="003B6446"/>
    <w:rsid w:val="003B697B"/>
    <w:rsid w:val="003B733E"/>
    <w:rsid w:val="003B73A8"/>
    <w:rsid w:val="003C0702"/>
    <w:rsid w:val="003C12D8"/>
    <w:rsid w:val="003C36BC"/>
    <w:rsid w:val="003C3D5D"/>
    <w:rsid w:val="003C41DF"/>
    <w:rsid w:val="003C5BD1"/>
    <w:rsid w:val="003C6804"/>
    <w:rsid w:val="003D3208"/>
    <w:rsid w:val="003D34F2"/>
    <w:rsid w:val="003D49B2"/>
    <w:rsid w:val="003D6F22"/>
    <w:rsid w:val="003D7ED6"/>
    <w:rsid w:val="003E0252"/>
    <w:rsid w:val="003E22B5"/>
    <w:rsid w:val="003E35E2"/>
    <w:rsid w:val="003E4AB9"/>
    <w:rsid w:val="003E5742"/>
    <w:rsid w:val="003E63F4"/>
    <w:rsid w:val="003F0E1F"/>
    <w:rsid w:val="003F1BD5"/>
    <w:rsid w:val="003F4560"/>
    <w:rsid w:val="003F6C78"/>
    <w:rsid w:val="003F7128"/>
    <w:rsid w:val="0040116D"/>
    <w:rsid w:val="00401429"/>
    <w:rsid w:val="004032EB"/>
    <w:rsid w:val="00403789"/>
    <w:rsid w:val="00406647"/>
    <w:rsid w:val="00407260"/>
    <w:rsid w:val="00407BA8"/>
    <w:rsid w:val="00411F04"/>
    <w:rsid w:val="004122C0"/>
    <w:rsid w:val="00412DB1"/>
    <w:rsid w:val="00413352"/>
    <w:rsid w:val="004148F9"/>
    <w:rsid w:val="00415D83"/>
    <w:rsid w:val="004203DE"/>
    <w:rsid w:val="00421E10"/>
    <w:rsid w:val="004241C3"/>
    <w:rsid w:val="00424C7E"/>
    <w:rsid w:val="00425589"/>
    <w:rsid w:val="004274D5"/>
    <w:rsid w:val="004301B5"/>
    <w:rsid w:val="00431470"/>
    <w:rsid w:val="0043279F"/>
    <w:rsid w:val="004349A6"/>
    <w:rsid w:val="004364B0"/>
    <w:rsid w:val="004400E4"/>
    <w:rsid w:val="00441783"/>
    <w:rsid w:val="00441DDD"/>
    <w:rsid w:val="00442626"/>
    <w:rsid w:val="00442A0E"/>
    <w:rsid w:val="004431F8"/>
    <w:rsid w:val="00443F8E"/>
    <w:rsid w:val="0044500D"/>
    <w:rsid w:val="004460EA"/>
    <w:rsid w:val="00453557"/>
    <w:rsid w:val="0045486A"/>
    <w:rsid w:val="00461AA9"/>
    <w:rsid w:val="00461F92"/>
    <w:rsid w:val="004648FB"/>
    <w:rsid w:val="00465374"/>
    <w:rsid w:val="00465695"/>
    <w:rsid w:val="00465BDC"/>
    <w:rsid w:val="00466296"/>
    <w:rsid w:val="00467DA1"/>
    <w:rsid w:val="004709A6"/>
    <w:rsid w:val="00470BEB"/>
    <w:rsid w:val="0047205D"/>
    <w:rsid w:val="00472B7F"/>
    <w:rsid w:val="00476199"/>
    <w:rsid w:val="004800A5"/>
    <w:rsid w:val="00481192"/>
    <w:rsid w:val="0048554A"/>
    <w:rsid w:val="00490132"/>
    <w:rsid w:val="004902ED"/>
    <w:rsid w:val="0049055B"/>
    <w:rsid w:val="00494234"/>
    <w:rsid w:val="00495076"/>
    <w:rsid w:val="00495B63"/>
    <w:rsid w:val="00495EEE"/>
    <w:rsid w:val="004A05A4"/>
    <w:rsid w:val="004A0D54"/>
    <w:rsid w:val="004A1AA6"/>
    <w:rsid w:val="004A3376"/>
    <w:rsid w:val="004A3715"/>
    <w:rsid w:val="004A3ADA"/>
    <w:rsid w:val="004A52B4"/>
    <w:rsid w:val="004A575B"/>
    <w:rsid w:val="004A7222"/>
    <w:rsid w:val="004A76D9"/>
    <w:rsid w:val="004B1219"/>
    <w:rsid w:val="004B2848"/>
    <w:rsid w:val="004B6E4D"/>
    <w:rsid w:val="004B748C"/>
    <w:rsid w:val="004B791D"/>
    <w:rsid w:val="004C0FB7"/>
    <w:rsid w:val="004C2AB8"/>
    <w:rsid w:val="004C322D"/>
    <w:rsid w:val="004C49B5"/>
    <w:rsid w:val="004C52E7"/>
    <w:rsid w:val="004C587A"/>
    <w:rsid w:val="004C5A7D"/>
    <w:rsid w:val="004C7F9C"/>
    <w:rsid w:val="004D1445"/>
    <w:rsid w:val="004D1547"/>
    <w:rsid w:val="004D19FB"/>
    <w:rsid w:val="004D6F61"/>
    <w:rsid w:val="004D71B5"/>
    <w:rsid w:val="004E2758"/>
    <w:rsid w:val="004E2AA8"/>
    <w:rsid w:val="004E3FC5"/>
    <w:rsid w:val="004E41F4"/>
    <w:rsid w:val="004E7F3A"/>
    <w:rsid w:val="004F235A"/>
    <w:rsid w:val="004F3C12"/>
    <w:rsid w:val="004F7AD3"/>
    <w:rsid w:val="004F7F9E"/>
    <w:rsid w:val="005060A6"/>
    <w:rsid w:val="00506596"/>
    <w:rsid w:val="0050724B"/>
    <w:rsid w:val="00517BEB"/>
    <w:rsid w:val="00525F8B"/>
    <w:rsid w:val="0052624C"/>
    <w:rsid w:val="00527B93"/>
    <w:rsid w:val="0053028C"/>
    <w:rsid w:val="00532685"/>
    <w:rsid w:val="005332C0"/>
    <w:rsid w:val="005354E8"/>
    <w:rsid w:val="00541D43"/>
    <w:rsid w:val="00541ED4"/>
    <w:rsid w:val="00541F2E"/>
    <w:rsid w:val="00542D8A"/>
    <w:rsid w:val="00543FCE"/>
    <w:rsid w:val="0054524D"/>
    <w:rsid w:val="00555087"/>
    <w:rsid w:val="00555BEB"/>
    <w:rsid w:val="0055701D"/>
    <w:rsid w:val="005571AA"/>
    <w:rsid w:val="005574F9"/>
    <w:rsid w:val="00557ABF"/>
    <w:rsid w:val="005603B6"/>
    <w:rsid w:val="0056214C"/>
    <w:rsid w:val="00562334"/>
    <w:rsid w:val="00564859"/>
    <w:rsid w:val="00565277"/>
    <w:rsid w:val="00566600"/>
    <w:rsid w:val="00571884"/>
    <w:rsid w:val="0057286A"/>
    <w:rsid w:val="005734EB"/>
    <w:rsid w:val="00575962"/>
    <w:rsid w:val="0057775C"/>
    <w:rsid w:val="005779DB"/>
    <w:rsid w:val="00580B89"/>
    <w:rsid w:val="00580D9A"/>
    <w:rsid w:val="005829E8"/>
    <w:rsid w:val="00582EBC"/>
    <w:rsid w:val="00583C7E"/>
    <w:rsid w:val="005865E2"/>
    <w:rsid w:val="005872C6"/>
    <w:rsid w:val="005877CF"/>
    <w:rsid w:val="005913B7"/>
    <w:rsid w:val="005920DD"/>
    <w:rsid w:val="005924B9"/>
    <w:rsid w:val="0059303A"/>
    <w:rsid w:val="00593370"/>
    <w:rsid w:val="00594718"/>
    <w:rsid w:val="005A06C3"/>
    <w:rsid w:val="005A2B79"/>
    <w:rsid w:val="005A4619"/>
    <w:rsid w:val="005A474E"/>
    <w:rsid w:val="005A49C4"/>
    <w:rsid w:val="005A5725"/>
    <w:rsid w:val="005A6C81"/>
    <w:rsid w:val="005B0705"/>
    <w:rsid w:val="005B16E2"/>
    <w:rsid w:val="005B18EB"/>
    <w:rsid w:val="005B1E98"/>
    <w:rsid w:val="005B344A"/>
    <w:rsid w:val="005B7235"/>
    <w:rsid w:val="005B7468"/>
    <w:rsid w:val="005C1980"/>
    <w:rsid w:val="005C3430"/>
    <w:rsid w:val="005C4012"/>
    <w:rsid w:val="005C569E"/>
    <w:rsid w:val="005C6161"/>
    <w:rsid w:val="005C67D8"/>
    <w:rsid w:val="005D5983"/>
    <w:rsid w:val="005D7C5C"/>
    <w:rsid w:val="005E1C50"/>
    <w:rsid w:val="005E24A8"/>
    <w:rsid w:val="005E4B11"/>
    <w:rsid w:val="005E5EA0"/>
    <w:rsid w:val="005E64CF"/>
    <w:rsid w:val="005E6BF0"/>
    <w:rsid w:val="005F01DA"/>
    <w:rsid w:val="005F0DD0"/>
    <w:rsid w:val="005F102D"/>
    <w:rsid w:val="005F118D"/>
    <w:rsid w:val="005F2853"/>
    <w:rsid w:val="005F3EBC"/>
    <w:rsid w:val="005F572C"/>
    <w:rsid w:val="006010A2"/>
    <w:rsid w:val="006044B9"/>
    <w:rsid w:val="00605706"/>
    <w:rsid w:val="006058E4"/>
    <w:rsid w:val="00611D5A"/>
    <w:rsid w:val="00612CE0"/>
    <w:rsid w:val="00612E6F"/>
    <w:rsid w:val="006134FD"/>
    <w:rsid w:val="006137A0"/>
    <w:rsid w:val="00613903"/>
    <w:rsid w:val="00614189"/>
    <w:rsid w:val="00615F35"/>
    <w:rsid w:val="0062194B"/>
    <w:rsid w:val="006251EA"/>
    <w:rsid w:val="00626186"/>
    <w:rsid w:val="0062688F"/>
    <w:rsid w:val="00627058"/>
    <w:rsid w:val="006273C0"/>
    <w:rsid w:val="006310B8"/>
    <w:rsid w:val="006321E3"/>
    <w:rsid w:val="00633AD6"/>
    <w:rsid w:val="00633C74"/>
    <w:rsid w:val="00642C36"/>
    <w:rsid w:val="006438AC"/>
    <w:rsid w:val="00644F9A"/>
    <w:rsid w:val="00645A8F"/>
    <w:rsid w:val="0064617C"/>
    <w:rsid w:val="00646201"/>
    <w:rsid w:val="00647814"/>
    <w:rsid w:val="00652238"/>
    <w:rsid w:val="0065282C"/>
    <w:rsid w:val="00653C73"/>
    <w:rsid w:val="00654B3B"/>
    <w:rsid w:val="00655BB1"/>
    <w:rsid w:val="00655CDF"/>
    <w:rsid w:val="0065611E"/>
    <w:rsid w:val="00657876"/>
    <w:rsid w:val="00661C13"/>
    <w:rsid w:val="00664CB7"/>
    <w:rsid w:val="00665810"/>
    <w:rsid w:val="00666A48"/>
    <w:rsid w:val="006715D2"/>
    <w:rsid w:val="00672E05"/>
    <w:rsid w:val="00677E26"/>
    <w:rsid w:val="00681AF8"/>
    <w:rsid w:val="00681E67"/>
    <w:rsid w:val="006828D4"/>
    <w:rsid w:val="00683057"/>
    <w:rsid w:val="00683931"/>
    <w:rsid w:val="00687472"/>
    <w:rsid w:val="00691044"/>
    <w:rsid w:val="0069152E"/>
    <w:rsid w:val="006921E8"/>
    <w:rsid w:val="006922FF"/>
    <w:rsid w:val="0069549B"/>
    <w:rsid w:val="006A0E40"/>
    <w:rsid w:val="006A3751"/>
    <w:rsid w:val="006A5A6D"/>
    <w:rsid w:val="006A6340"/>
    <w:rsid w:val="006A6764"/>
    <w:rsid w:val="006A6B09"/>
    <w:rsid w:val="006A6BDF"/>
    <w:rsid w:val="006B1D41"/>
    <w:rsid w:val="006B4721"/>
    <w:rsid w:val="006B4FE6"/>
    <w:rsid w:val="006B57B0"/>
    <w:rsid w:val="006B5AEA"/>
    <w:rsid w:val="006C0A6B"/>
    <w:rsid w:val="006C4BFD"/>
    <w:rsid w:val="006C4D98"/>
    <w:rsid w:val="006C5CCC"/>
    <w:rsid w:val="006C63E8"/>
    <w:rsid w:val="006D1536"/>
    <w:rsid w:val="006D1B98"/>
    <w:rsid w:val="006D4587"/>
    <w:rsid w:val="006D526F"/>
    <w:rsid w:val="006D6328"/>
    <w:rsid w:val="006D6699"/>
    <w:rsid w:val="006E0502"/>
    <w:rsid w:val="006E0D3F"/>
    <w:rsid w:val="006E1038"/>
    <w:rsid w:val="006E178A"/>
    <w:rsid w:val="006E25A1"/>
    <w:rsid w:val="006E2BD1"/>
    <w:rsid w:val="006E4CD0"/>
    <w:rsid w:val="006E649A"/>
    <w:rsid w:val="006F0435"/>
    <w:rsid w:val="006F0D56"/>
    <w:rsid w:val="006F10CE"/>
    <w:rsid w:val="006F2DDD"/>
    <w:rsid w:val="006F401C"/>
    <w:rsid w:val="006F56B1"/>
    <w:rsid w:val="006F60DA"/>
    <w:rsid w:val="0070017B"/>
    <w:rsid w:val="00701146"/>
    <w:rsid w:val="007035C6"/>
    <w:rsid w:val="00704A48"/>
    <w:rsid w:val="00705086"/>
    <w:rsid w:val="00705855"/>
    <w:rsid w:val="00711677"/>
    <w:rsid w:val="007126FE"/>
    <w:rsid w:val="00712736"/>
    <w:rsid w:val="007171A8"/>
    <w:rsid w:val="00717423"/>
    <w:rsid w:val="00720283"/>
    <w:rsid w:val="0072190B"/>
    <w:rsid w:val="00723724"/>
    <w:rsid w:val="00723F05"/>
    <w:rsid w:val="007247B0"/>
    <w:rsid w:val="00725F5E"/>
    <w:rsid w:val="007307EA"/>
    <w:rsid w:val="00730F0A"/>
    <w:rsid w:val="00731BB1"/>
    <w:rsid w:val="00732E14"/>
    <w:rsid w:val="007340B8"/>
    <w:rsid w:val="007349BC"/>
    <w:rsid w:val="007376F9"/>
    <w:rsid w:val="0074309B"/>
    <w:rsid w:val="00743731"/>
    <w:rsid w:val="00744D71"/>
    <w:rsid w:val="00745D6A"/>
    <w:rsid w:val="00746E16"/>
    <w:rsid w:val="00750BCA"/>
    <w:rsid w:val="00750E1E"/>
    <w:rsid w:val="007515C3"/>
    <w:rsid w:val="007519D2"/>
    <w:rsid w:val="007523D0"/>
    <w:rsid w:val="0075277D"/>
    <w:rsid w:val="00754DD9"/>
    <w:rsid w:val="007559B1"/>
    <w:rsid w:val="00755A87"/>
    <w:rsid w:val="007568F2"/>
    <w:rsid w:val="00756B6F"/>
    <w:rsid w:val="00760540"/>
    <w:rsid w:val="00761FDB"/>
    <w:rsid w:val="0076358E"/>
    <w:rsid w:val="00765997"/>
    <w:rsid w:val="00765C0B"/>
    <w:rsid w:val="00765FBD"/>
    <w:rsid w:val="00771232"/>
    <w:rsid w:val="00771D61"/>
    <w:rsid w:val="007727D8"/>
    <w:rsid w:val="007739FB"/>
    <w:rsid w:val="007748EC"/>
    <w:rsid w:val="00775701"/>
    <w:rsid w:val="007804E8"/>
    <w:rsid w:val="00780F70"/>
    <w:rsid w:val="00781EA0"/>
    <w:rsid w:val="00784171"/>
    <w:rsid w:val="007848E8"/>
    <w:rsid w:val="007864D2"/>
    <w:rsid w:val="0078679A"/>
    <w:rsid w:val="00790245"/>
    <w:rsid w:val="00791DB7"/>
    <w:rsid w:val="00793230"/>
    <w:rsid w:val="00794B54"/>
    <w:rsid w:val="00795C42"/>
    <w:rsid w:val="007A0F8E"/>
    <w:rsid w:val="007A1A3D"/>
    <w:rsid w:val="007A2EF4"/>
    <w:rsid w:val="007A2FB7"/>
    <w:rsid w:val="007A44A8"/>
    <w:rsid w:val="007A5D52"/>
    <w:rsid w:val="007A6155"/>
    <w:rsid w:val="007B05E3"/>
    <w:rsid w:val="007B202B"/>
    <w:rsid w:val="007B405D"/>
    <w:rsid w:val="007C16F7"/>
    <w:rsid w:val="007C3A9D"/>
    <w:rsid w:val="007C6D18"/>
    <w:rsid w:val="007D183F"/>
    <w:rsid w:val="007D2BBE"/>
    <w:rsid w:val="007D50AD"/>
    <w:rsid w:val="007D56CC"/>
    <w:rsid w:val="007D63DC"/>
    <w:rsid w:val="007E15B5"/>
    <w:rsid w:val="007E341E"/>
    <w:rsid w:val="007E4124"/>
    <w:rsid w:val="007E75B6"/>
    <w:rsid w:val="007E75E9"/>
    <w:rsid w:val="007F1663"/>
    <w:rsid w:val="007F1F7E"/>
    <w:rsid w:val="007F2333"/>
    <w:rsid w:val="007F2648"/>
    <w:rsid w:val="007F3C58"/>
    <w:rsid w:val="007F79D1"/>
    <w:rsid w:val="0080166C"/>
    <w:rsid w:val="00803A5E"/>
    <w:rsid w:val="008052FF"/>
    <w:rsid w:val="00805F3E"/>
    <w:rsid w:val="00810DA2"/>
    <w:rsid w:val="00811370"/>
    <w:rsid w:val="00813570"/>
    <w:rsid w:val="008151BA"/>
    <w:rsid w:val="00816B23"/>
    <w:rsid w:val="0082085C"/>
    <w:rsid w:val="008216D5"/>
    <w:rsid w:val="00823C53"/>
    <w:rsid w:val="00824F0D"/>
    <w:rsid w:val="008253D8"/>
    <w:rsid w:val="0082601C"/>
    <w:rsid w:val="008264BE"/>
    <w:rsid w:val="00826623"/>
    <w:rsid w:val="00827356"/>
    <w:rsid w:val="00827C31"/>
    <w:rsid w:val="00830F9A"/>
    <w:rsid w:val="0083164B"/>
    <w:rsid w:val="00833537"/>
    <w:rsid w:val="00834263"/>
    <w:rsid w:val="00834DA3"/>
    <w:rsid w:val="008369C0"/>
    <w:rsid w:val="00841129"/>
    <w:rsid w:val="008420E9"/>
    <w:rsid w:val="0084381E"/>
    <w:rsid w:val="00844973"/>
    <w:rsid w:val="00846E4E"/>
    <w:rsid w:val="00851B09"/>
    <w:rsid w:val="008534E5"/>
    <w:rsid w:val="00853F1F"/>
    <w:rsid w:val="008541FB"/>
    <w:rsid w:val="0085752B"/>
    <w:rsid w:val="008605B4"/>
    <w:rsid w:val="00863D0C"/>
    <w:rsid w:val="00872154"/>
    <w:rsid w:val="0087283F"/>
    <w:rsid w:val="00875BCA"/>
    <w:rsid w:val="00880FBD"/>
    <w:rsid w:val="00881FED"/>
    <w:rsid w:val="00883278"/>
    <w:rsid w:val="00885454"/>
    <w:rsid w:val="00885768"/>
    <w:rsid w:val="00890417"/>
    <w:rsid w:val="00890F04"/>
    <w:rsid w:val="00891B3C"/>
    <w:rsid w:val="00892931"/>
    <w:rsid w:val="00893158"/>
    <w:rsid w:val="00893742"/>
    <w:rsid w:val="008954AF"/>
    <w:rsid w:val="00896ACC"/>
    <w:rsid w:val="00896D64"/>
    <w:rsid w:val="00897314"/>
    <w:rsid w:val="008A018F"/>
    <w:rsid w:val="008A1EE9"/>
    <w:rsid w:val="008A4A1A"/>
    <w:rsid w:val="008A4F22"/>
    <w:rsid w:val="008A5496"/>
    <w:rsid w:val="008A5C63"/>
    <w:rsid w:val="008A6EA5"/>
    <w:rsid w:val="008A7564"/>
    <w:rsid w:val="008A766B"/>
    <w:rsid w:val="008B2534"/>
    <w:rsid w:val="008B36ED"/>
    <w:rsid w:val="008B42FE"/>
    <w:rsid w:val="008B4C46"/>
    <w:rsid w:val="008B7018"/>
    <w:rsid w:val="008B7E47"/>
    <w:rsid w:val="008C01D9"/>
    <w:rsid w:val="008C2175"/>
    <w:rsid w:val="008C27FE"/>
    <w:rsid w:val="008C4429"/>
    <w:rsid w:val="008D0E32"/>
    <w:rsid w:val="008D14CD"/>
    <w:rsid w:val="008D1D00"/>
    <w:rsid w:val="008D22B8"/>
    <w:rsid w:val="008D3391"/>
    <w:rsid w:val="008D3AB1"/>
    <w:rsid w:val="008D578A"/>
    <w:rsid w:val="008D5A74"/>
    <w:rsid w:val="008D7990"/>
    <w:rsid w:val="008E0ACB"/>
    <w:rsid w:val="008E1C26"/>
    <w:rsid w:val="008E2459"/>
    <w:rsid w:val="008E2787"/>
    <w:rsid w:val="008E3467"/>
    <w:rsid w:val="008E42CB"/>
    <w:rsid w:val="008E4B14"/>
    <w:rsid w:val="008F1822"/>
    <w:rsid w:val="008F2BFD"/>
    <w:rsid w:val="008F521B"/>
    <w:rsid w:val="008F6014"/>
    <w:rsid w:val="008F7127"/>
    <w:rsid w:val="009013B0"/>
    <w:rsid w:val="0090193D"/>
    <w:rsid w:val="009059BA"/>
    <w:rsid w:val="0090722A"/>
    <w:rsid w:val="00907399"/>
    <w:rsid w:val="00910BDD"/>
    <w:rsid w:val="00913725"/>
    <w:rsid w:val="00915328"/>
    <w:rsid w:val="00915C75"/>
    <w:rsid w:val="00917D6C"/>
    <w:rsid w:val="00921517"/>
    <w:rsid w:val="00921C51"/>
    <w:rsid w:val="009245C5"/>
    <w:rsid w:val="00926CA0"/>
    <w:rsid w:val="009279FC"/>
    <w:rsid w:val="00931090"/>
    <w:rsid w:val="00931BB1"/>
    <w:rsid w:val="00934AC0"/>
    <w:rsid w:val="00935926"/>
    <w:rsid w:val="00935C7F"/>
    <w:rsid w:val="0093675D"/>
    <w:rsid w:val="00936CCE"/>
    <w:rsid w:val="00941145"/>
    <w:rsid w:val="00943F2D"/>
    <w:rsid w:val="00944635"/>
    <w:rsid w:val="00944844"/>
    <w:rsid w:val="0094778B"/>
    <w:rsid w:val="0094789C"/>
    <w:rsid w:val="00952BBC"/>
    <w:rsid w:val="0095547E"/>
    <w:rsid w:val="009567D7"/>
    <w:rsid w:val="00957576"/>
    <w:rsid w:val="00957E27"/>
    <w:rsid w:val="0096025A"/>
    <w:rsid w:val="00961EFC"/>
    <w:rsid w:val="00962E85"/>
    <w:rsid w:val="009639BC"/>
    <w:rsid w:val="009671ED"/>
    <w:rsid w:val="00970DF5"/>
    <w:rsid w:val="009726AE"/>
    <w:rsid w:val="0097316A"/>
    <w:rsid w:val="009762D9"/>
    <w:rsid w:val="009769F3"/>
    <w:rsid w:val="00976BD6"/>
    <w:rsid w:val="0097745A"/>
    <w:rsid w:val="009827F8"/>
    <w:rsid w:val="009828F5"/>
    <w:rsid w:val="0098318F"/>
    <w:rsid w:val="00983A58"/>
    <w:rsid w:val="00987D99"/>
    <w:rsid w:val="00990872"/>
    <w:rsid w:val="009912FB"/>
    <w:rsid w:val="009913B8"/>
    <w:rsid w:val="00992C28"/>
    <w:rsid w:val="00992D75"/>
    <w:rsid w:val="00995A7A"/>
    <w:rsid w:val="00996F28"/>
    <w:rsid w:val="009A1459"/>
    <w:rsid w:val="009A1894"/>
    <w:rsid w:val="009A3316"/>
    <w:rsid w:val="009A42BB"/>
    <w:rsid w:val="009A50D5"/>
    <w:rsid w:val="009A57DE"/>
    <w:rsid w:val="009A7FB6"/>
    <w:rsid w:val="009B49FC"/>
    <w:rsid w:val="009B5C23"/>
    <w:rsid w:val="009B672D"/>
    <w:rsid w:val="009B7A3B"/>
    <w:rsid w:val="009C17E3"/>
    <w:rsid w:val="009C23ED"/>
    <w:rsid w:val="009C37CB"/>
    <w:rsid w:val="009C6240"/>
    <w:rsid w:val="009C7A94"/>
    <w:rsid w:val="009C7D82"/>
    <w:rsid w:val="009C7EE1"/>
    <w:rsid w:val="009D229E"/>
    <w:rsid w:val="009D5340"/>
    <w:rsid w:val="009D6709"/>
    <w:rsid w:val="009D68DC"/>
    <w:rsid w:val="009D69F9"/>
    <w:rsid w:val="009D75FE"/>
    <w:rsid w:val="009E1BE2"/>
    <w:rsid w:val="009E21D9"/>
    <w:rsid w:val="009E33E5"/>
    <w:rsid w:val="009E4FC8"/>
    <w:rsid w:val="009E70A1"/>
    <w:rsid w:val="009E7ACD"/>
    <w:rsid w:val="009F0ED9"/>
    <w:rsid w:val="009F25C3"/>
    <w:rsid w:val="009F2CB6"/>
    <w:rsid w:val="009F2ED9"/>
    <w:rsid w:val="00A0094B"/>
    <w:rsid w:val="00A02BA8"/>
    <w:rsid w:val="00A0303A"/>
    <w:rsid w:val="00A062B1"/>
    <w:rsid w:val="00A1172D"/>
    <w:rsid w:val="00A13C3D"/>
    <w:rsid w:val="00A14951"/>
    <w:rsid w:val="00A16861"/>
    <w:rsid w:val="00A16EFA"/>
    <w:rsid w:val="00A178C7"/>
    <w:rsid w:val="00A20EC4"/>
    <w:rsid w:val="00A21E65"/>
    <w:rsid w:val="00A22FB6"/>
    <w:rsid w:val="00A23B74"/>
    <w:rsid w:val="00A24327"/>
    <w:rsid w:val="00A24545"/>
    <w:rsid w:val="00A24800"/>
    <w:rsid w:val="00A253B0"/>
    <w:rsid w:val="00A31DC4"/>
    <w:rsid w:val="00A323DE"/>
    <w:rsid w:val="00A354F1"/>
    <w:rsid w:val="00A35793"/>
    <w:rsid w:val="00A363A2"/>
    <w:rsid w:val="00A3705E"/>
    <w:rsid w:val="00A403FD"/>
    <w:rsid w:val="00A4281F"/>
    <w:rsid w:val="00A440E0"/>
    <w:rsid w:val="00A460F3"/>
    <w:rsid w:val="00A46707"/>
    <w:rsid w:val="00A47003"/>
    <w:rsid w:val="00A50007"/>
    <w:rsid w:val="00A50102"/>
    <w:rsid w:val="00A503F2"/>
    <w:rsid w:val="00A509DF"/>
    <w:rsid w:val="00A523B9"/>
    <w:rsid w:val="00A5293C"/>
    <w:rsid w:val="00A52974"/>
    <w:rsid w:val="00A52D6F"/>
    <w:rsid w:val="00A54DF3"/>
    <w:rsid w:val="00A5626C"/>
    <w:rsid w:val="00A56663"/>
    <w:rsid w:val="00A5727E"/>
    <w:rsid w:val="00A624B2"/>
    <w:rsid w:val="00A6496E"/>
    <w:rsid w:val="00A64E6C"/>
    <w:rsid w:val="00A65507"/>
    <w:rsid w:val="00A74130"/>
    <w:rsid w:val="00A744AE"/>
    <w:rsid w:val="00A77093"/>
    <w:rsid w:val="00A77777"/>
    <w:rsid w:val="00A77881"/>
    <w:rsid w:val="00A778ED"/>
    <w:rsid w:val="00A80F61"/>
    <w:rsid w:val="00A82147"/>
    <w:rsid w:val="00A906C7"/>
    <w:rsid w:val="00A90BC6"/>
    <w:rsid w:val="00A92D17"/>
    <w:rsid w:val="00A92D60"/>
    <w:rsid w:val="00A9319E"/>
    <w:rsid w:val="00AA0B13"/>
    <w:rsid w:val="00AA0B4C"/>
    <w:rsid w:val="00AA1B3B"/>
    <w:rsid w:val="00AA3D07"/>
    <w:rsid w:val="00AB1AC0"/>
    <w:rsid w:val="00AB5813"/>
    <w:rsid w:val="00AB686B"/>
    <w:rsid w:val="00AB7EEA"/>
    <w:rsid w:val="00AC1724"/>
    <w:rsid w:val="00AC1A73"/>
    <w:rsid w:val="00AC2356"/>
    <w:rsid w:val="00AC4205"/>
    <w:rsid w:val="00AC5E50"/>
    <w:rsid w:val="00AD3ACF"/>
    <w:rsid w:val="00AD4149"/>
    <w:rsid w:val="00AD561B"/>
    <w:rsid w:val="00AD65DD"/>
    <w:rsid w:val="00AD7240"/>
    <w:rsid w:val="00AD7BFE"/>
    <w:rsid w:val="00AE0E85"/>
    <w:rsid w:val="00AE25D4"/>
    <w:rsid w:val="00AE2C55"/>
    <w:rsid w:val="00AE33A1"/>
    <w:rsid w:val="00AE4B09"/>
    <w:rsid w:val="00AE717D"/>
    <w:rsid w:val="00AE73FD"/>
    <w:rsid w:val="00AF061A"/>
    <w:rsid w:val="00AF0BB2"/>
    <w:rsid w:val="00AF3195"/>
    <w:rsid w:val="00AF5A0F"/>
    <w:rsid w:val="00AF63D4"/>
    <w:rsid w:val="00AF6ADF"/>
    <w:rsid w:val="00AF6E21"/>
    <w:rsid w:val="00B01FB0"/>
    <w:rsid w:val="00B06280"/>
    <w:rsid w:val="00B100D7"/>
    <w:rsid w:val="00B1141B"/>
    <w:rsid w:val="00B11D6A"/>
    <w:rsid w:val="00B12916"/>
    <w:rsid w:val="00B15DC2"/>
    <w:rsid w:val="00B16CD7"/>
    <w:rsid w:val="00B201E8"/>
    <w:rsid w:val="00B2152D"/>
    <w:rsid w:val="00B2211D"/>
    <w:rsid w:val="00B224CD"/>
    <w:rsid w:val="00B236A6"/>
    <w:rsid w:val="00B24812"/>
    <w:rsid w:val="00B24D9C"/>
    <w:rsid w:val="00B251FC"/>
    <w:rsid w:val="00B25AAA"/>
    <w:rsid w:val="00B26394"/>
    <w:rsid w:val="00B26570"/>
    <w:rsid w:val="00B270FE"/>
    <w:rsid w:val="00B27AC5"/>
    <w:rsid w:val="00B30A60"/>
    <w:rsid w:val="00B31242"/>
    <w:rsid w:val="00B31455"/>
    <w:rsid w:val="00B332C7"/>
    <w:rsid w:val="00B345E4"/>
    <w:rsid w:val="00B356D2"/>
    <w:rsid w:val="00B36137"/>
    <w:rsid w:val="00B36426"/>
    <w:rsid w:val="00B37298"/>
    <w:rsid w:val="00B3757E"/>
    <w:rsid w:val="00B44BE3"/>
    <w:rsid w:val="00B45620"/>
    <w:rsid w:val="00B46E21"/>
    <w:rsid w:val="00B47D2E"/>
    <w:rsid w:val="00B52269"/>
    <w:rsid w:val="00B5276F"/>
    <w:rsid w:val="00B527D4"/>
    <w:rsid w:val="00B55257"/>
    <w:rsid w:val="00B555B4"/>
    <w:rsid w:val="00B55640"/>
    <w:rsid w:val="00B55DF6"/>
    <w:rsid w:val="00B55F65"/>
    <w:rsid w:val="00B577B8"/>
    <w:rsid w:val="00B57917"/>
    <w:rsid w:val="00B60F95"/>
    <w:rsid w:val="00B6225E"/>
    <w:rsid w:val="00B66387"/>
    <w:rsid w:val="00B67086"/>
    <w:rsid w:val="00B73018"/>
    <w:rsid w:val="00B7641E"/>
    <w:rsid w:val="00B774F6"/>
    <w:rsid w:val="00B77D2E"/>
    <w:rsid w:val="00B77FE5"/>
    <w:rsid w:val="00B800C6"/>
    <w:rsid w:val="00B807D7"/>
    <w:rsid w:val="00B81373"/>
    <w:rsid w:val="00B81D74"/>
    <w:rsid w:val="00B83E35"/>
    <w:rsid w:val="00B84797"/>
    <w:rsid w:val="00B859B6"/>
    <w:rsid w:val="00B905E2"/>
    <w:rsid w:val="00B933C9"/>
    <w:rsid w:val="00B93991"/>
    <w:rsid w:val="00B94B71"/>
    <w:rsid w:val="00B96BDB"/>
    <w:rsid w:val="00BA1A3A"/>
    <w:rsid w:val="00BA1F3D"/>
    <w:rsid w:val="00BA2CC9"/>
    <w:rsid w:val="00BA2E26"/>
    <w:rsid w:val="00BA3941"/>
    <w:rsid w:val="00BB3F72"/>
    <w:rsid w:val="00BB50E5"/>
    <w:rsid w:val="00BB678C"/>
    <w:rsid w:val="00BB67A7"/>
    <w:rsid w:val="00BC3978"/>
    <w:rsid w:val="00BC584C"/>
    <w:rsid w:val="00BC5C6D"/>
    <w:rsid w:val="00BC694A"/>
    <w:rsid w:val="00BC7710"/>
    <w:rsid w:val="00BD1142"/>
    <w:rsid w:val="00BD1D57"/>
    <w:rsid w:val="00BD1FF7"/>
    <w:rsid w:val="00BD3654"/>
    <w:rsid w:val="00BD45C8"/>
    <w:rsid w:val="00BE3A24"/>
    <w:rsid w:val="00BE429A"/>
    <w:rsid w:val="00BE63B2"/>
    <w:rsid w:val="00BE7495"/>
    <w:rsid w:val="00BF085A"/>
    <w:rsid w:val="00BF1162"/>
    <w:rsid w:val="00BF1697"/>
    <w:rsid w:val="00BF29B0"/>
    <w:rsid w:val="00BF2FFF"/>
    <w:rsid w:val="00BF3A97"/>
    <w:rsid w:val="00BF4B42"/>
    <w:rsid w:val="00BF6834"/>
    <w:rsid w:val="00C014C6"/>
    <w:rsid w:val="00C019F2"/>
    <w:rsid w:val="00C0258C"/>
    <w:rsid w:val="00C0453B"/>
    <w:rsid w:val="00C06244"/>
    <w:rsid w:val="00C07B9B"/>
    <w:rsid w:val="00C11333"/>
    <w:rsid w:val="00C1254B"/>
    <w:rsid w:val="00C12900"/>
    <w:rsid w:val="00C13956"/>
    <w:rsid w:val="00C1540A"/>
    <w:rsid w:val="00C16B9B"/>
    <w:rsid w:val="00C16C58"/>
    <w:rsid w:val="00C16C66"/>
    <w:rsid w:val="00C173D4"/>
    <w:rsid w:val="00C178FA"/>
    <w:rsid w:val="00C20984"/>
    <w:rsid w:val="00C20A7B"/>
    <w:rsid w:val="00C215F2"/>
    <w:rsid w:val="00C240EF"/>
    <w:rsid w:val="00C250BA"/>
    <w:rsid w:val="00C26AAE"/>
    <w:rsid w:val="00C27003"/>
    <w:rsid w:val="00C31356"/>
    <w:rsid w:val="00C34B6E"/>
    <w:rsid w:val="00C34C6B"/>
    <w:rsid w:val="00C35211"/>
    <w:rsid w:val="00C3745C"/>
    <w:rsid w:val="00C37B0A"/>
    <w:rsid w:val="00C4017D"/>
    <w:rsid w:val="00C4062A"/>
    <w:rsid w:val="00C411B0"/>
    <w:rsid w:val="00C42444"/>
    <w:rsid w:val="00C42EDF"/>
    <w:rsid w:val="00C46A39"/>
    <w:rsid w:val="00C47959"/>
    <w:rsid w:val="00C5220F"/>
    <w:rsid w:val="00C53C97"/>
    <w:rsid w:val="00C54100"/>
    <w:rsid w:val="00C556CA"/>
    <w:rsid w:val="00C5796C"/>
    <w:rsid w:val="00C57C80"/>
    <w:rsid w:val="00C6386E"/>
    <w:rsid w:val="00C63BC7"/>
    <w:rsid w:val="00C63C23"/>
    <w:rsid w:val="00C72C4D"/>
    <w:rsid w:val="00C72D07"/>
    <w:rsid w:val="00C74BB8"/>
    <w:rsid w:val="00C8326D"/>
    <w:rsid w:val="00C83436"/>
    <w:rsid w:val="00C8723E"/>
    <w:rsid w:val="00C876B6"/>
    <w:rsid w:val="00C91935"/>
    <w:rsid w:val="00C92079"/>
    <w:rsid w:val="00C93D9A"/>
    <w:rsid w:val="00C95611"/>
    <w:rsid w:val="00C969FC"/>
    <w:rsid w:val="00C96C65"/>
    <w:rsid w:val="00C97734"/>
    <w:rsid w:val="00C9782D"/>
    <w:rsid w:val="00C97BDE"/>
    <w:rsid w:val="00CA1411"/>
    <w:rsid w:val="00CA498F"/>
    <w:rsid w:val="00CA5D50"/>
    <w:rsid w:val="00CB205D"/>
    <w:rsid w:val="00CB4BD6"/>
    <w:rsid w:val="00CC02F2"/>
    <w:rsid w:val="00CC187D"/>
    <w:rsid w:val="00CC3452"/>
    <w:rsid w:val="00CC430A"/>
    <w:rsid w:val="00CC4891"/>
    <w:rsid w:val="00CC4A10"/>
    <w:rsid w:val="00CC759E"/>
    <w:rsid w:val="00CC7E26"/>
    <w:rsid w:val="00CC7F4E"/>
    <w:rsid w:val="00CD125C"/>
    <w:rsid w:val="00CD2308"/>
    <w:rsid w:val="00CD27C1"/>
    <w:rsid w:val="00CD2C81"/>
    <w:rsid w:val="00CD530D"/>
    <w:rsid w:val="00CD6676"/>
    <w:rsid w:val="00CE3A38"/>
    <w:rsid w:val="00CE4975"/>
    <w:rsid w:val="00CE54F5"/>
    <w:rsid w:val="00CE7F39"/>
    <w:rsid w:val="00CF372C"/>
    <w:rsid w:val="00CF42F5"/>
    <w:rsid w:val="00CF7A6D"/>
    <w:rsid w:val="00D0139B"/>
    <w:rsid w:val="00D029E5"/>
    <w:rsid w:val="00D03696"/>
    <w:rsid w:val="00D11DCC"/>
    <w:rsid w:val="00D1524F"/>
    <w:rsid w:val="00D153E8"/>
    <w:rsid w:val="00D20D71"/>
    <w:rsid w:val="00D20E13"/>
    <w:rsid w:val="00D323D6"/>
    <w:rsid w:val="00D3290D"/>
    <w:rsid w:val="00D32A63"/>
    <w:rsid w:val="00D32BC0"/>
    <w:rsid w:val="00D33086"/>
    <w:rsid w:val="00D341C1"/>
    <w:rsid w:val="00D34713"/>
    <w:rsid w:val="00D35468"/>
    <w:rsid w:val="00D35FD5"/>
    <w:rsid w:val="00D3735F"/>
    <w:rsid w:val="00D404CD"/>
    <w:rsid w:val="00D41533"/>
    <w:rsid w:val="00D42A32"/>
    <w:rsid w:val="00D436B7"/>
    <w:rsid w:val="00D447FC"/>
    <w:rsid w:val="00D455EB"/>
    <w:rsid w:val="00D52214"/>
    <w:rsid w:val="00D54F29"/>
    <w:rsid w:val="00D55A90"/>
    <w:rsid w:val="00D55C47"/>
    <w:rsid w:val="00D57AC7"/>
    <w:rsid w:val="00D60006"/>
    <w:rsid w:val="00D601CD"/>
    <w:rsid w:val="00D645BD"/>
    <w:rsid w:val="00D648E9"/>
    <w:rsid w:val="00D65384"/>
    <w:rsid w:val="00D664F5"/>
    <w:rsid w:val="00D668C9"/>
    <w:rsid w:val="00D7260D"/>
    <w:rsid w:val="00D72AB1"/>
    <w:rsid w:val="00D74CC0"/>
    <w:rsid w:val="00D75A30"/>
    <w:rsid w:val="00D75B66"/>
    <w:rsid w:val="00D762A9"/>
    <w:rsid w:val="00D82A10"/>
    <w:rsid w:val="00D851FA"/>
    <w:rsid w:val="00D85544"/>
    <w:rsid w:val="00D860F7"/>
    <w:rsid w:val="00D87D4C"/>
    <w:rsid w:val="00D911D9"/>
    <w:rsid w:val="00D918C9"/>
    <w:rsid w:val="00D94A68"/>
    <w:rsid w:val="00D95B6B"/>
    <w:rsid w:val="00D95C8E"/>
    <w:rsid w:val="00D97847"/>
    <w:rsid w:val="00D97CFA"/>
    <w:rsid w:val="00DA02BF"/>
    <w:rsid w:val="00DA1614"/>
    <w:rsid w:val="00DA1971"/>
    <w:rsid w:val="00DA29CB"/>
    <w:rsid w:val="00DA4E8A"/>
    <w:rsid w:val="00DA69CE"/>
    <w:rsid w:val="00DA7B78"/>
    <w:rsid w:val="00DB4EE5"/>
    <w:rsid w:val="00DB57AB"/>
    <w:rsid w:val="00DB664C"/>
    <w:rsid w:val="00DB7298"/>
    <w:rsid w:val="00DB7D9A"/>
    <w:rsid w:val="00DC2019"/>
    <w:rsid w:val="00DC3F20"/>
    <w:rsid w:val="00DC6749"/>
    <w:rsid w:val="00DC718F"/>
    <w:rsid w:val="00DC7994"/>
    <w:rsid w:val="00DD16DD"/>
    <w:rsid w:val="00DD4391"/>
    <w:rsid w:val="00DD484C"/>
    <w:rsid w:val="00DD5023"/>
    <w:rsid w:val="00DD50C6"/>
    <w:rsid w:val="00DD5D4C"/>
    <w:rsid w:val="00DE1DB0"/>
    <w:rsid w:val="00DE1EF7"/>
    <w:rsid w:val="00DE3380"/>
    <w:rsid w:val="00DE50F8"/>
    <w:rsid w:val="00DE5A84"/>
    <w:rsid w:val="00DE7A0E"/>
    <w:rsid w:val="00DE7DEB"/>
    <w:rsid w:val="00DE7F25"/>
    <w:rsid w:val="00DF03D9"/>
    <w:rsid w:val="00DF13E0"/>
    <w:rsid w:val="00DF1734"/>
    <w:rsid w:val="00DF2241"/>
    <w:rsid w:val="00DF46BB"/>
    <w:rsid w:val="00DF49E4"/>
    <w:rsid w:val="00DF4B88"/>
    <w:rsid w:val="00DF53CA"/>
    <w:rsid w:val="00E006D3"/>
    <w:rsid w:val="00E00A19"/>
    <w:rsid w:val="00E0501B"/>
    <w:rsid w:val="00E07282"/>
    <w:rsid w:val="00E10EB7"/>
    <w:rsid w:val="00E114DF"/>
    <w:rsid w:val="00E11839"/>
    <w:rsid w:val="00E11D2F"/>
    <w:rsid w:val="00E17FAC"/>
    <w:rsid w:val="00E20A52"/>
    <w:rsid w:val="00E20B9A"/>
    <w:rsid w:val="00E20F23"/>
    <w:rsid w:val="00E21BDF"/>
    <w:rsid w:val="00E22C42"/>
    <w:rsid w:val="00E2524F"/>
    <w:rsid w:val="00E252B0"/>
    <w:rsid w:val="00E27B36"/>
    <w:rsid w:val="00E30344"/>
    <w:rsid w:val="00E30DA2"/>
    <w:rsid w:val="00E32C35"/>
    <w:rsid w:val="00E34693"/>
    <w:rsid w:val="00E351E8"/>
    <w:rsid w:val="00E4240A"/>
    <w:rsid w:val="00E4375D"/>
    <w:rsid w:val="00E440B6"/>
    <w:rsid w:val="00E443E2"/>
    <w:rsid w:val="00E44FED"/>
    <w:rsid w:val="00E453E8"/>
    <w:rsid w:val="00E4573A"/>
    <w:rsid w:val="00E473ED"/>
    <w:rsid w:val="00E478A2"/>
    <w:rsid w:val="00E47A8C"/>
    <w:rsid w:val="00E5056E"/>
    <w:rsid w:val="00E510ED"/>
    <w:rsid w:val="00E52E19"/>
    <w:rsid w:val="00E53D7E"/>
    <w:rsid w:val="00E56035"/>
    <w:rsid w:val="00E5704E"/>
    <w:rsid w:val="00E57C1F"/>
    <w:rsid w:val="00E60657"/>
    <w:rsid w:val="00E607FF"/>
    <w:rsid w:val="00E65A7C"/>
    <w:rsid w:val="00E70BA2"/>
    <w:rsid w:val="00E75600"/>
    <w:rsid w:val="00E76F80"/>
    <w:rsid w:val="00E77477"/>
    <w:rsid w:val="00E779B8"/>
    <w:rsid w:val="00E77D83"/>
    <w:rsid w:val="00E80238"/>
    <w:rsid w:val="00E8466C"/>
    <w:rsid w:val="00E84E98"/>
    <w:rsid w:val="00E85437"/>
    <w:rsid w:val="00E858CF"/>
    <w:rsid w:val="00E86620"/>
    <w:rsid w:val="00E87C32"/>
    <w:rsid w:val="00E87D1E"/>
    <w:rsid w:val="00E87EBC"/>
    <w:rsid w:val="00E948AB"/>
    <w:rsid w:val="00E9492E"/>
    <w:rsid w:val="00E94A3B"/>
    <w:rsid w:val="00E957D3"/>
    <w:rsid w:val="00E95EC4"/>
    <w:rsid w:val="00EA13D9"/>
    <w:rsid w:val="00EA23B0"/>
    <w:rsid w:val="00EA2A78"/>
    <w:rsid w:val="00EA2A81"/>
    <w:rsid w:val="00EA2B7E"/>
    <w:rsid w:val="00EA4944"/>
    <w:rsid w:val="00EA5F4D"/>
    <w:rsid w:val="00EA6CD5"/>
    <w:rsid w:val="00EA6DAF"/>
    <w:rsid w:val="00EA7522"/>
    <w:rsid w:val="00EA7785"/>
    <w:rsid w:val="00EA7E4F"/>
    <w:rsid w:val="00EB159C"/>
    <w:rsid w:val="00EB1DBC"/>
    <w:rsid w:val="00EB25C4"/>
    <w:rsid w:val="00EB3728"/>
    <w:rsid w:val="00EB76A8"/>
    <w:rsid w:val="00EB7D93"/>
    <w:rsid w:val="00EC030E"/>
    <w:rsid w:val="00EC1324"/>
    <w:rsid w:val="00EC662D"/>
    <w:rsid w:val="00ED1AEA"/>
    <w:rsid w:val="00ED6F0B"/>
    <w:rsid w:val="00ED7C16"/>
    <w:rsid w:val="00EE1461"/>
    <w:rsid w:val="00EE1B01"/>
    <w:rsid w:val="00EE283E"/>
    <w:rsid w:val="00EE334E"/>
    <w:rsid w:val="00EE3797"/>
    <w:rsid w:val="00EE4EFF"/>
    <w:rsid w:val="00EE623B"/>
    <w:rsid w:val="00EF0E3F"/>
    <w:rsid w:val="00EF0EFD"/>
    <w:rsid w:val="00EF1254"/>
    <w:rsid w:val="00EF14F5"/>
    <w:rsid w:val="00EF2BD1"/>
    <w:rsid w:val="00EF39D1"/>
    <w:rsid w:val="00EF65AC"/>
    <w:rsid w:val="00EF79E1"/>
    <w:rsid w:val="00EF7CA9"/>
    <w:rsid w:val="00F02DAE"/>
    <w:rsid w:val="00F04120"/>
    <w:rsid w:val="00F05153"/>
    <w:rsid w:val="00F13387"/>
    <w:rsid w:val="00F13C03"/>
    <w:rsid w:val="00F14491"/>
    <w:rsid w:val="00F14C80"/>
    <w:rsid w:val="00F15663"/>
    <w:rsid w:val="00F15CA9"/>
    <w:rsid w:val="00F1617A"/>
    <w:rsid w:val="00F16514"/>
    <w:rsid w:val="00F175FF"/>
    <w:rsid w:val="00F214EC"/>
    <w:rsid w:val="00F21AB1"/>
    <w:rsid w:val="00F227E1"/>
    <w:rsid w:val="00F22BFF"/>
    <w:rsid w:val="00F25311"/>
    <w:rsid w:val="00F258C8"/>
    <w:rsid w:val="00F26653"/>
    <w:rsid w:val="00F27248"/>
    <w:rsid w:val="00F31FB7"/>
    <w:rsid w:val="00F32797"/>
    <w:rsid w:val="00F35B8D"/>
    <w:rsid w:val="00F3601E"/>
    <w:rsid w:val="00F37873"/>
    <w:rsid w:val="00F37F46"/>
    <w:rsid w:val="00F410C3"/>
    <w:rsid w:val="00F46A49"/>
    <w:rsid w:val="00F5073A"/>
    <w:rsid w:val="00F51B40"/>
    <w:rsid w:val="00F54987"/>
    <w:rsid w:val="00F5671C"/>
    <w:rsid w:val="00F574F5"/>
    <w:rsid w:val="00F57E3A"/>
    <w:rsid w:val="00F6187B"/>
    <w:rsid w:val="00F63B65"/>
    <w:rsid w:val="00F66415"/>
    <w:rsid w:val="00F67205"/>
    <w:rsid w:val="00F70E47"/>
    <w:rsid w:val="00F7122D"/>
    <w:rsid w:val="00F74DDB"/>
    <w:rsid w:val="00F80322"/>
    <w:rsid w:val="00F81905"/>
    <w:rsid w:val="00F83089"/>
    <w:rsid w:val="00F83970"/>
    <w:rsid w:val="00F83A4F"/>
    <w:rsid w:val="00F90E9D"/>
    <w:rsid w:val="00F9165C"/>
    <w:rsid w:val="00F93475"/>
    <w:rsid w:val="00F96667"/>
    <w:rsid w:val="00FA2425"/>
    <w:rsid w:val="00FA39FF"/>
    <w:rsid w:val="00FA413B"/>
    <w:rsid w:val="00FA4715"/>
    <w:rsid w:val="00FA4A1A"/>
    <w:rsid w:val="00FA5315"/>
    <w:rsid w:val="00FA74E7"/>
    <w:rsid w:val="00FB1526"/>
    <w:rsid w:val="00FB172D"/>
    <w:rsid w:val="00FB1D8B"/>
    <w:rsid w:val="00FB2798"/>
    <w:rsid w:val="00FB3371"/>
    <w:rsid w:val="00FB4A63"/>
    <w:rsid w:val="00FB5287"/>
    <w:rsid w:val="00FB58DE"/>
    <w:rsid w:val="00FB5B13"/>
    <w:rsid w:val="00FB6651"/>
    <w:rsid w:val="00FB709C"/>
    <w:rsid w:val="00FC008E"/>
    <w:rsid w:val="00FC133C"/>
    <w:rsid w:val="00FC1CAE"/>
    <w:rsid w:val="00FC219E"/>
    <w:rsid w:val="00FC2B9E"/>
    <w:rsid w:val="00FC2E93"/>
    <w:rsid w:val="00FC343C"/>
    <w:rsid w:val="00FC3857"/>
    <w:rsid w:val="00FC65F4"/>
    <w:rsid w:val="00FC6A58"/>
    <w:rsid w:val="00FC7405"/>
    <w:rsid w:val="00FD1043"/>
    <w:rsid w:val="00FD22C7"/>
    <w:rsid w:val="00FD4723"/>
    <w:rsid w:val="00FD4AAD"/>
    <w:rsid w:val="00FD7DFE"/>
    <w:rsid w:val="00FE1188"/>
    <w:rsid w:val="00FE1A94"/>
    <w:rsid w:val="00FE2FD3"/>
    <w:rsid w:val="00FF0F0F"/>
    <w:rsid w:val="00FF3ABC"/>
    <w:rsid w:val="00FF406F"/>
    <w:rsid w:val="00FF56B2"/>
    <w:rsid w:val="00FF6DDC"/>
    <w:rsid w:val="00FF7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608E9"/>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F1254"/>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455EB"/>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B81D74"/>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25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455E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B81D74"/>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unhideWhenUsed/>
    <w:rsid w:val="00152495"/>
    <w:pPr>
      <w:spacing w:before="100" w:beforeAutospacing="1" w:after="100" w:afterAutospacing="1" w:line="240" w:lineRule="auto"/>
    </w:pPr>
    <w:rPr>
      <w:rFonts w:ascii="Times New Roman" w:eastAsiaTheme="minorEastAsia" w:hAnsi="Times New Roman"/>
      <w:lang w:bidi="ar-SA"/>
    </w:rPr>
  </w:style>
  <w:style w:type="paragraph" w:styleId="CommentText">
    <w:name w:val="annotation text"/>
    <w:basedOn w:val="Normal"/>
    <w:link w:val="CommentTextChar"/>
    <w:uiPriority w:val="99"/>
    <w:unhideWhenUsed/>
    <w:rsid w:val="000B49F0"/>
    <w:pPr>
      <w:widowControl w:val="0"/>
      <w:spacing w:line="240" w:lineRule="auto"/>
      <w:jc w:val="both"/>
    </w:pPr>
    <w:rPr>
      <w:rFonts w:ascii="Times New Roman" w:eastAsiaTheme="minorEastAsia" w:hAnsi="Times New Roman" w:cstheme="minorBidi"/>
      <w:kern w:val="2"/>
      <w:sz w:val="20"/>
      <w:szCs w:val="20"/>
      <w:lang w:eastAsia="zh-CN" w:bidi="ar-SA"/>
    </w:rPr>
  </w:style>
  <w:style w:type="character" w:customStyle="1" w:styleId="CommentTextChar">
    <w:name w:val="Comment Text Char"/>
    <w:basedOn w:val="DefaultParagraphFont"/>
    <w:link w:val="CommentText"/>
    <w:uiPriority w:val="99"/>
    <w:rsid w:val="000B49F0"/>
    <w:rPr>
      <w:rFonts w:eastAsiaTheme="minorEastAsia" w:cstheme="minorBidi"/>
      <w:kern w:val="2"/>
      <w:lang w:eastAsia="zh-CN"/>
    </w:rPr>
  </w:style>
  <w:style w:type="character" w:customStyle="1" w:styleId="apple-converted-space">
    <w:name w:val="apple-converted-space"/>
    <w:basedOn w:val="DefaultParagraphFont"/>
    <w:rsid w:val="007F2333"/>
  </w:style>
  <w:style w:type="character" w:customStyle="1" w:styleId="UnresolvedMention1">
    <w:name w:val="Unresolved Mention1"/>
    <w:basedOn w:val="DefaultParagraphFont"/>
    <w:uiPriority w:val="99"/>
    <w:semiHidden/>
    <w:unhideWhenUsed/>
    <w:rsid w:val="00F51B40"/>
    <w:rPr>
      <w:color w:val="808080"/>
      <w:shd w:val="clear" w:color="auto" w:fill="E6E6E6"/>
    </w:rPr>
  </w:style>
  <w:style w:type="character" w:customStyle="1" w:styleId="UnresolvedMention2">
    <w:name w:val="Unresolved Mention2"/>
    <w:basedOn w:val="DefaultParagraphFont"/>
    <w:uiPriority w:val="99"/>
    <w:semiHidden/>
    <w:unhideWhenUsed/>
    <w:rsid w:val="006058E4"/>
    <w:rPr>
      <w:color w:val="808080"/>
      <w:shd w:val="clear" w:color="auto" w:fill="E6E6E6"/>
    </w:rPr>
  </w:style>
  <w:style w:type="character" w:styleId="CommentReference">
    <w:name w:val="annotation reference"/>
    <w:basedOn w:val="DefaultParagraphFont"/>
    <w:uiPriority w:val="99"/>
    <w:semiHidden/>
    <w:unhideWhenUsed/>
    <w:rsid w:val="00D3735F"/>
    <w:rPr>
      <w:sz w:val="16"/>
      <w:szCs w:val="16"/>
    </w:rPr>
  </w:style>
  <w:style w:type="paragraph" w:styleId="CommentSubject">
    <w:name w:val="annotation subject"/>
    <w:basedOn w:val="CommentText"/>
    <w:next w:val="CommentText"/>
    <w:link w:val="CommentSubjectChar"/>
    <w:uiPriority w:val="99"/>
    <w:semiHidden/>
    <w:unhideWhenUsed/>
    <w:rsid w:val="00D3735F"/>
    <w:pPr>
      <w:widowControl/>
      <w:jc w:val="left"/>
    </w:pPr>
    <w:rPr>
      <w:rFonts w:asciiTheme="minorHAnsi" w:eastAsia="Times New Roman" w:hAnsiTheme="minorHAnsi" w:cs="Times New Roman"/>
      <w:b/>
      <w:bCs/>
      <w:kern w:val="0"/>
      <w:lang w:eastAsia="en-US" w:bidi="en-US"/>
    </w:rPr>
  </w:style>
  <w:style w:type="character" w:customStyle="1" w:styleId="CommentSubjectChar">
    <w:name w:val="Comment Subject Char"/>
    <w:basedOn w:val="CommentTextChar"/>
    <w:link w:val="CommentSubject"/>
    <w:uiPriority w:val="99"/>
    <w:semiHidden/>
    <w:rsid w:val="00D3735F"/>
    <w:rPr>
      <w:rFonts w:asciiTheme="minorHAnsi" w:eastAsiaTheme="minorEastAsia" w:hAnsiTheme="minorHAnsi" w:cstheme="minorBidi"/>
      <w:b/>
      <w:bCs/>
      <w:kern w:val="2"/>
      <w:lang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688948447">
      <w:bodyDiv w:val="1"/>
      <w:marLeft w:val="0"/>
      <w:marRight w:val="0"/>
      <w:marTop w:val="0"/>
      <w:marBottom w:val="0"/>
      <w:divBdr>
        <w:top w:val="none" w:sz="0" w:space="0" w:color="auto"/>
        <w:left w:val="none" w:sz="0" w:space="0" w:color="auto"/>
        <w:bottom w:val="none" w:sz="0" w:space="0" w:color="auto"/>
        <w:right w:val="none" w:sz="0" w:space="0" w:color="auto"/>
      </w:divBdr>
    </w:div>
    <w:div w:id="192337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hyperlink" Target="https://doi.org/10.1007/BF00703882" TargetMode="External"/><Relationship Id="rId68" Type="http://schemas.openxmlformats.org/officeDocument/2006/relationships/image" Target="media/image49.png"/><Relationship Id="rId84" Type="http://schemas.openxmlformats.org/officeDocument/2006/relationships/footer" Target="footer2.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oleObject" Target="embeddings/oleObject1.bin"/><Relationship Id="rId53" Type="http://schemas.openxmlformats.org/officeDocument/2006/relationships/image" Target="media/image41.emf"/><Relationship Id="rId58" Type="http://schemas.openxmlformats.org/officeDocument/2006/relationships/image" Target="media/image46.jpg"/><Relationship Id="rId74" Type="http://schemas.openxmlformats.org/officeDocument/2006/relationships/image" Target="media/image55.png"/><Relationship Id="rId79" Type="http://schemas.openxmlformats.org/officeDocument/2006/relationships/image" Target="media/image60.png"/><Relationship Id="rId5" Type="http://schemas.openxmlformats.org/officeDocument/2006/relationships/webSettings" Target="webSettings.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1.emf"/><Relationship Id="rId48" Type="http://schemas.openxmlformats.org/officeDocument/2006/relationships/image" Target="media/image36.png"/><Relationship Id="rId56" Type="http://schemas.openxmlformats.org/officeDocument/2006/relationships/image" Target="media/image44.emf"/><Relationship Id="rId64" Type="http://schemas.openxmlformats.org/officeDocument/2006/relationships/hyperlink" Target="https://doi.org/10.1007/978-1-4615-1585-2" TargetMode="External"/><Relationship Id="rId69" Type="http://schemas.openxmlformats.org/officeDocument/2006/relationships/image" Target="media/image50.png"/><Relationship Id="rId77" Type="http://schemas.openxmlformats.org/officeDocument/2006/relationships/image" Target="media/image58.png"/><Relationship Id="rId8" Type="http://schemas.openxmlformats.org/officeDocument/2006/relationships/hyperlink" Target="https://sooners-my.sharepoint.com/personal/abhkagrawal_ou_edu/Documents/Defense2018/Latest/Dissertation_draft_commented.docx" TargetMode="External"/><Relationship Id="rId51" Type="http://schemas.openxmlformats.org/officeDocument/2006/relationships/image" Target="media/image39.png"/><Relationship Id="rId72" Type="http://schemas.openxmlformats.org/officeDocument/2006/relationships/image" Target="media/image53.png"/><Relationship Id="rId80" Type="http://schemas.openxmlformats.org/officeDocument/2006/relationships/image" Target="media/image61.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4.png"/><Relationship Id="rId59" Type="http://schemas.openxmlformats.org/officeDocument/2006/relationships/image" Target="media/image47.jpg"/><Relationship Id="rId67" Type="http://schemas.openxmlformats.org/officeDocument/2006/relationships/image" Target="media/image48.png"/><Relationship Id="rId20" Type="http://schemas.openxmlformats.org/officeDocument/2006/relationships/image" Target="media/image11.png"/><Relationship Id="rId41" Type="http://schemas.openxmlformats.org/officeDocument/2006/relationships/oleObject" Target="embeddings/oleObject3.bin"/><Relationship Id="rId54" Type="http://schemas.openxmlformats.org/officeDocument/2006/relationships/image" Target="media/image42.png"/><Relationship Id="rId62" Type="http://schemas.openxmlformats.org/officeDocument/2006/relationships/hyperlink" Target="https://doi.org/10.2118/140468-MS" TargetMode="External"/><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7.emf"/><Relationship Id="rId57" Type="http://schemas.openxmlformats.org/officeDocument/2006/relationships/image" Target="media/image45.png"/><Relationship Id="rId10" Type="http://schemas.openxmlformats.org/officeDocument/2006/relationships/image" Target="media/image1.png"/><Relationship Id="rId31" Type="http://schemas.openxmlformats.org/officeDocument/2006/relationships/image" Target="media/image22.emf"/><Relationship Id="rId44" Type="http://schemas.openxmlformats.org/officeDocument/2006/relationships/image" Target="media/image32.emf"/><Relationship Id="rId52" Type="http://schemas.openxmlformats.org/officeDocument/2006/relationships/image" Target="media/image40.jpg"/><Relationship Id="rId60" Type="http://schemas.openxmlformats.org/officeDocument/2006/relationships/hyperlink" Target="http://doi.org/10.1007/BF00614635" TargetMode="External"/><Relationship Id="rId65" Type="http://schemas.openxmlformats.org/officeDocument/2006/relationships/hyperlink" Target="https://doi.org/10.1098/rsta.1921.0006" TargetMode="External"/><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oleObject" Target="embeddings/oleObject2.bin"/><Relationship Id="rId34" Type="http://schemas.openxmlformats.org/officeDocument/2006/relationships/image" Target="media/image25.png"/><Relationship Id="rId50" Type="http://schemas.openxmlformats.org/officeDocument/2006/relationships/image" Target="media/image38.png"/><Relationship Id="rId55" Type="http://schemas.openxmlformats.org/officeDocument/2006/relationships/image" Target="media/image43.emf"/><Relationship Id="rId76"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29.png"/><Relationship Id="rId45" Type="http://schemas.openxmlformats.org/officeDocument/2006/relationships/image" Target="media/image33.emf"/><Relationship Id="rId66" Type="http://schemas.openxmlformats.org/officeDocument/2006/relationships/hyperlink" Target="https://doi.org/10.1177/1056789509351835" TargetMode="External"/><Relationship Id="rId87" Type="http://schemas.openxmlformats.org/officeDocument/2006/relationships/theme" Target="theme/theme1.xml"/><Relationship Id="rId61" Type="http://schemas.openxmlformats.org/officeDocument/2006/relationships/hyperlink" Target="http://doi.org/10.1002/aic.690390303" TargetMode="External"/><Relationship Id="rId82" Type="http://schemas.openxmlformats.org/officeDocument/2006/relationships/image" Target="media/image6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3B5F24" w:rsidP="003B5F24">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4B5D8509A9646659B7B7C98D1408844"/>
        <w:category>
          <w:name w:val="General"/>
          <w:gallery w:val="placeholder"/>
        </w:category>
        <w:types>
          <w:type w:val="bbPlcHdr"/>
        </w:types>
        <w:behaviors>
          <w:behavior w:val="content"/>
        </w:behaviors>
        <w:guid w:val="{6FC3440E-8173-40B3-8BAA-5D1B57D0ADAF}"/>
      </w:docPartPr>
      <w:docPartBody>
        <w:p w:rsidR="00DD6093" w:rsidRDefault="00DD6093">
          <w:pPr>
            <w:pStyle w:val="A4B5D8509A9646659B7B7C98D1408844"/>
          </w:pPr>
          <w:r w:rsidRPr="00AC7F25">
            <w:rPr>
              <w:rStyle w:val="PlaceholderText"/>
            </w:rPr>
            <w:t>Choose an item.</w:t>
          </w:r>
        </w:p>
      </w:docPartBody>
    </w:docPart>
    <w:docPart>
      <w:docPartPr>
        <w:name w:val="4B26DA9EEAD549C69B68B6D8A8528922"/>
        <w:category>
          <w:name w:val="General"/>
          <w:gallery w:val="placeholder"/>
        </w:category>
        <w:types>
          <w:type w:val="bbPlcHdr"/>
        </w:types>
        <w:behaviors>
          <w:behavior w:val="content"/>
        </w:behaviors>
        <w:guid w:val="{36FFC1EC-33FC-4269-A2DD-EC3755F24C65}"/>
      </w:docPartPr>
      <w:docPartBody>
        <w:p w:rsidR="00DD6093" w:rsidRDefault="00DD6093">
          <w:pPr>
            <w:pStyle w:val="4B26DA9EEAD549C69B68B6D8A852892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011E7E"/>
    <w:rsid w:val="000C1407"/>
    <w:rsid w:val="00124EF0"/>
    <w:rsid w:val="0015246B"/>
    <w:rsid w:val="00190672"/>
    <w:rsid w:val="001B2B89"/>
    <w:rsid w:val="001E1A0C"/>
    <w:rsid w:val="001E6D98"/>
    <w:rsid w:val="00276951"/>
    <w:rsid w:val="00293081"/>
    <w:rsid w:val="00316C6F"/>
    <w:rsid w:val="00385BEB"/>
    <w:rsid w:val="00387866"/>
    <w:rsid w:val="003B5F24"/>
    <w:rsid w:val="003D612C"/>
    <w:rsid w:val="004108CD"/>
    <w:rsid w:val="00456793"/>
    <w:rsid w:val="00463C41"/>
    <w:rsid w:val="0047302D"/>
    <w:rsid w:val="00474FFF"/>
    <w:rsid w:val="004950C2"/>
    <w:rsid w:val="004E1C28"/>
    <w:rsid w:val="005474D7"/>
    <w:rsid w:val="00572AB3"/>
    <w:rsid w:val="005844EF"/>
    <w:rsid w:val="005902A4"/>
    <w:rsid w:val="005E3D4A"/>
    <w:rsid w:val="006215CA"/>
    <w:rsid w:val="006225A7"/>
    <w:rsid w:val="006445AD"/>
    <w:rsid w:val="00656C71"/>
    <w:rsid w:val="00675957"/>
    <w:rsid w:val="006877EE"/>
    <w:rsid w:val="006A369C"/>
    <w:rsid w:val="006B53FA"/>
    <w:rsid w:val="006E4608"/>
    <w:rsid w:val="00704C25"/>
    <w:rsid w:val="00725BBB"/>
    <w:rsid w:val="00787914"/>
    <w:rsid w:val="007A04BC"/>
    <w:rsid w:val="007C5FC7"/>
    <w:rsid w:val="007F605B"/>
    <w:rsid w:val="00804B80"/>
    <w:rsid w:val="00875ABD"/>
    <w:rsid w:val="008C6315"/>
    <w:rsid w:val="00975A1F"/>
    <w:rsid w:val="00985491"/>
    <w:rsid w:val="00991449"/>
    <w:rsid w:val="009A006E"/>
    <w:rsid w:val="00A03CA6"/>
    <w:rsid w:val="00A343F1"/>
    <w:rsid w:val="00AB2879"/>
    <w:rsid w:val="00AC0527"/>
    <w:rsid w:val="00AC1B34"/>
    <w:rsid w:val="00AC264E"/>
    <w:rsid w:val="00B46CD3"/>
    <w:rsid w:val="00BC5308"/>
    <w:rsid w:val="00BE2D30"/>
    <w:rsid w:val="00C22BD8"/>
    <w:rsid w:val="00C66704"/>
    <w:rsid w:val="00C738D6"/>
    <w:rsid w:val="00C81A21"/>
    <w:rsid w:val="00CA39D2"/>
    <w:rsid w:val="00D04FDC"/>
    <w:rsid w:val="00D15960"/>
    <w:rsid w:val="00D554ED"/>
    <w:rsid w:val="00DD6093"/>
    <w:rsid w:val="00E00CF4"/>
    <w:rsid w:val="00E043B0"/>
    <w:rsid w:val="00E144A3"/>
    <w:rsid w:val="00E83F71"/>
    <w:rsid w:val="00EC6134"/>
    <w:rsid w:val="00EF14E5"/>
    <w:rsid w:val="00F21F89"/>
    <w:rsid w:val="00F80430"/>
    <w:rsid w:val="00FF2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CF4"/>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3B5F24"/>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DF66B-CEBD-4D75-BC0A-DD23E9124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18995</Words>
  <Characters>108274</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127015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Agrawal, Abhishek</dc:creator>
  <cp:lastModifiedBy>Windows User</cp:lastModifiedBy>
  <cp:revision>61</cp:revision>
  <cp:lastPrinted>2018-05-11T17:26:00Z</cp:lastPrinted>
  <dcterms:created xsi:type="dcterms:W3CDTF">2018-05-07T16:53:00Z</dcterms:created>
  <dcterms:modified xsi:type="dcterms:W3CDTF">2018-05-11T17:27:00Z</dcterms:modified>
</cp:coreProperties>
</file>