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55767" w14:textId="77777777" w:rsidR="00341939" w:rsidRDefault="005E67B2" w:rsidP="00985BC0">
      <w:pPr>
        <w:spacing w:line="480" w:lineRule="auto"/>
        <w:jc w:val="center"/>
        <w:rPr>
          <w:rFonts w:ascii="Arial" w:hAnsi="Arial"/>
        </w:rPr>
      </w:pPr>
      <w:bookmarkStart w:id="0" w:name="_GoBack"/>
      <w:bookmarkEnd w:id="0"/>
      <w:r>
        <w:rPr>
          <w:rFonts w:ascii="Arial" w:hAnsi="Arial"/>
        </w:rPr>
        <w:t xml:space="preserve"> </w:t>
      </w:r>
    </w:p>
    <w:p w14:paraId="0276EBFB" w14:textId="77777777" w:rsidR="00B939BD" w:rsidRPr="00985BC0" w:rsidRDefault="00B939BD" w:rsidP="00985BC0">
      <w:pPr>
        <w:spacing w:line="480" w:lineRule="auto"/>
        <w:jc w:val="center"/>
        <w:rPr>
          <w:rFonts w:ascii="Arial" w:hAnsi="Arial"/>
        </w:rPr>
      </w:pPr>
    </w:p>
    <w:p w14:paraId="27479C54" w14:textId="77777777" w:rsidR="001A264A" w:rsidRPr="00985BC0" w:rsidRDefault="005B666D" w:rsidP="00985BC0">
      <w:pPr>
        <w:spacing w:line="480" w:lineRule="auto"/>
        <w:jc w:val="center"/>
        <w:rPr>
          <w:rFonts w:ascii="Arial" w:hAnsi="Arial"/>
        </w:rPr>
      </w:pPr>
      <w:r w:rsidRPr="00985BC0">
        <w:rPr>
          <w:rFonts w:ascii="Arial" w:hAnsi="Arial"/>
        </w:rPr>
        <w:t>UNIVERSITY OF OKLAHOMA</w:t>
      </w:r>
    </w:p>
    <w:p w14:paraId="01451970" w14:textId="77777777" w:rsidR="005B666D" w:rsidRPr="00985BC0" w:rsidRDefault="005B666D" w:rsidP="00985BC0">
      <w:pPr>
        <w:spacing w:line="480" w:lineRule="auto"/>
        <w:jc w:val="center"/>
        <w:rPr>
          <w:rFonts w:ascii="Arial" w:hAnsi="Arial"/>
        </w:rPr>
      </w:pPr>
      <w:r w:rsidRPr="00985BC0">
        <w:rPr>
          <w:rFonts w:ascii="Arial" w:hAnsi="Arial"/>
        </w:rPr>
        <w:t>GRADUATE COLLEGE</w:t>
      </w:r>
    </w:p>
    <w:p w14:paraId="52ED9CC7" w14:textId="77777777" w:rsidR="005B666D" w:rsidRPr="00985BC0" w:rsidRDefault="005B666D" w:rsidP="00985BC0">
      <w:pPr>
        <w:spacing w:line="480" w:lineRule="auto"/>
        <w:jc w:val="center"/>
        <w:rPr>
          <w:rFonts w:ascii="Arial" w:hAnsi="Arial"/>
        </w:rPr>
      </w:pPr>
    </w:p>
    <w:p w14:paraId="00A455E4" w14:textId="77777777" w:rsidR="00553A2D" w:rsidRPr="00985BC0" w:rsidRDefault="00553A2D" w:rsidP="00985BC0">
      <w:pPr>
        <w:spacing w:line="480" w:lineRule="auto"/>
        <w:jc w:val="center"/>
        <w:rPr>
          <w:rFonts w:ascii="Arial" w:hAnsi="Arial"/>
        </w:rPr>
      </w:pPr>
    </w:p>
    <w:p w14:paraId="3B7FB15E" w14:textId="77777777" w:rsidR="00341939" w:rsidRPr="00985BC0" w:rsidRDefault="00341939" w:rsidP="00985BC0">
      <w:pPr>
        <w:spacing w:line="480" w:lineRule="auto"/>
        <w:jc w:val="center"/>
        <w:rPr>
          <w:rFonts w:ascii="Arial" w:hAnsi="Arial"/>
        </w:rPr>
      </w:pPr>
    </w:p>
    <w:p w14:paraId="2CC43D11" w14:textId="77777777" w:rsidR="005B666D" w:rsidRPr="00985BC0" w:rsidRDefault="005B666D" w:rsidP="00985BC0">
      <w:pPr>
        <w:spacing w:line="480" w:lineRule="auto"/>
        <w:jc w:val="center"/>
        <w:rPr>
          <w:rFonts w:ascii="Arial" w:hAnsi="Arial"/>
        </w:rPr>
      </w:pPr>
      <w:r w:rsidRPr="00985BC0">
        <w:rPr>
          <w:rFonts w:ascii="Arial" w:hAnsi="Arial"/>
        </w:rPr>
        <w:t>MOLECULAR CHARA</w:t>
      </w:r>
      <w:r w:rsidR="00F01665">
        <w:rPr>
          <w:rFonts w:ascii="Arial" w:hAnsi="Arial"/>
        </w:rPr>
        <w:t>CTERIZATION</w:t>
      </w:r>
      <w:r w:rsidR="001F1CFA" w:rsidRPr="00985BC0">
        <w:rPr>
          <w:rFonts w:ascii="Arial" w:hAnsi="Arial"/>
        </w:rPr>
        <w:t xml:space="preserve"> O</w:t>
      </w:r>
      <w:r w:rsidR="00FB0D6E">
        <w:rPr>
          <w:rFonts w:ascii="Arial" w:hAnsi="Arial"/>
        </w:rPr>
        <w:t>F THE ARABIDOP</w:t>
      </w:r>
      <w:r w:rsidR="00ED2073">
        <w:rPr>
          <w:rFonts w:ascii="Arial" w:hAnsi="Arial"/>
        </w:rPr>
        <w:t>S</w:t>
      </w:r>
      <w:r w:rsidR="00FB0D6E">
        <w:rPr>
          <w:rFonts w:ascii="Arial" w:hAnsi="Arial"/>
        </w:rPr>
        <w:t>IS NUCLEAR FACTOR-</w:t>
      </w:r>
      <w:r w:rsidR="001F1CFA" w:rsidRPr="00985BC0">
        <w:rPr>
          <w:rFonts w:ascii="Arial" w:hAnsi="Arial"/>
        </w:rPr>
        <w:t>Y TRANSCRIPTION FACTOR</w:t>
      </w:r>
      <w:r w:rsidRPr="00985BC0">
        <w:rPr>
          <w:rFonts w:ascii="Arial" w:hAnsi="Arial"/>
        </w:rPr>
        <w:t xml:space="preserve"> FAMILY</w:t>
      </w:r>
    </w:p>
    <w:p w14:paraId="7F6772EA" w14:textId="77777777" w:rsidR="005B666D" w:rsidRPr="00985BC0" w:rsidRDefault="005B666D" w:rsidP="00985BC0">
      <w:pPr>
        <w:spacing w:line="480" w:lineRule="auto"/>
        <w:jc w:val="center"/>
        <w:rPr>
          <w:rFonts w:ascii="Arial" w:hAnsi="Arial"/>
        </w:rPr>
      </w:pPr>
    </w:p>
    <w:p w14:paraId="3EB06E9F" w14:textId="77777777" w:rsidR="00553A2D" w:rsidRPr="00985BC0" w:rsidRDefault="00553A2D" w:rsidP="00985BC0">
      <w:pPr>
        <w:spacing w:line="480" w:lineRule="auto"/>
        <w:jc w:val="center"/>
        <w:rPr>
          <w:rFonts w:ascii="Arial" w:hAnsi="Arial"/>
        </w:rPr>
      </w:pPr>
    </w:p>
    <w:p w14:paraId="1190AE18" w14:textId="77777777" w:rsidR="00553A2D" w:rsidRPr="00985BC0" w:rsidRDefault="00553A2D" w:rsidP="00985BC0">
      <w:pPr>
        <w:spacing w:line="480" w:lineRule="auto"/>
        <w:jc w:val="center"/>
        <w:rPr>
          <w:rFonts w:ascii="Arial" w:hAnsi="Arial"/>
        </w:rPr>
      </w:pPr>
    </w:p>
    <w:p w14:paraId="76738A82" w14:textId="77777777" w:rsidR="005B666D" w:rsidRPr="00985BC0" w:rsidRDefault="005B666D" w:rsidP="00985BC0">
      <w:pPr>
        <w:spacing w:line="480" w:lineRule="auto"/>
        <w:jc w:val="center"/>
        <w:rPr>
          <w:rFonts w:ascii="Arial" w:hAnsi="Arial"/>
        </w:rPr>
      </w:pPr>
      <w:r w:rsidRPr="00985BC0">
        <w:rPr>
          <w:rFonts w:ascii="Arial" w:hAnsi="Arial"/>
        </w:rPr>
        <w:t>A DISSERTATION</w:t>
      </w:r>
    </w:p>
    <w:p w14:paraId="49959B7B" w14:textId="77777777" w:rsidR="005B666D" w:rsidRPr="00985BC0" w:rsidRDefault="005B666D" w:rsidP="00985BC0">
      <w:pPr>
        <w:spacing w:line="480" w:lineRule="auto"/>
        <w:jc w:val="center"/>
        <w:rPr>
          <w:rFonts w:ascii="Arial" w:hAnsi="Arial"/>
        </w:rPr>
      </w:pPr>
      <w:r w:rsidRPr="00985BC0">
        <w:rPr>
          <w:rFonts w:ascii="Arial" w:hAnsi="Arial"/>
        </w:rPr>
        <w:t>SUBMITTED TO THE GRADUTE FACULTY</w:t>
      </w:r>
    </w:p>
    <w:p w14:paraId="0B7A9A13" w14:textId="77777777" w:rsidR="005B666D" w:rsidRPr="00985BC0" w:rsidRDefault="005B666D" w:rsidP="00985BC0">
      <w:pPr>
        <w:spacing w:line="480" w:lineRule="auto"/>
        <w:jc w:val="center"/>
        <w:rPr>
          <w:rFonts w:ascii="Arial" w:hAnsi="Arial"/>
        </w:rPr>
      </w:pPr>
      <w:proofErr w:type="gramStart"/>
      <w:r w:rsidRPr="00985BC0">
        <w:rPr>
          <w:rFonts w:ascii="Arial" w:hAnsi="Arial"/>
        </w:rPr>
        <w:t>in</w:t>
      </w:r>
      <w:proofErr w:type="gramEnd"/>
      <w:r w:rsidRPr="00985BC0">
        <w:rPr>
          <w:rFonts w:ascii="Arial" w:hAnsi="Arial"/>
        </w:rPr>
        <w:t xml:space="preserve"> partial fulfillment of the requirements for the</w:t>
      </w:r>
    </w:p>
    <w:p w14:paraId="79757CF4" w14:textId="77777777" w:rsidR="005B666D" w:rsidRPr="00985BC0" w:rsidRDefault="005B666D" w:rsidP="00985BC0">
      <w:pPr>
        <w:spacing w:line="480" w:lineRule="auto"/>
        <w:jc w:val="center"/>
        <w:rPr>
          <w:rFonts w:ascii="Arial" w:hAnsi="Arial"/>
        </w:rPr>
      </w:pPr>
      <w:r w:rsidRPr="00985BC0">
        <w:rPr>
          <w:rFonts w:ascii="Arial" w:hAnsi="Arial"/>
        </w:rPr>
        <w:t>Degree of</w:t>
      </w:r>
    </w:p>
    <w:p w14:paraId="2B47835E" w14:textId="77777777" w:rsidR="005B666D" w:rsidRPr="00985BC0" w:rsidRDefault="005B666D" w:rsidP="00985BC0">
      <w:pPr>
        <w:spacing w:line="480" w:lineRule="auto"/>
        <w:jc w:val="center"/>
        <w:rPr>
          <w:rFonts w:ascii="Arial" w:hAnsi="Arial"/>
        </w:rPr>
      </w:pPr>
      <w:r w:rsidRPr="00985BC0">
        <w:rPr>
          <w:rFonts w:ascii="Arial" w:hAnsi="Arial"/>
        </w:rPr>
        <w:t>DOCTOR OF PHILOSOPHY</w:t>
      </w:r>
    </w:p>
    <w:p w14:paraId="7187882F" w14:textId="77777777" w:rsidR="005B666D" w:rsidRPr="00985BC0" w:rsidRDefault="005B666D" w:rsidP="00985BC0">
      <w:pPr>
        <w:spacing w:line="480" w:lineRule="auto"/>
        <w:jc w:val="center"/>
        <w:rPr>
          <w:rFonts w:ascii="Arial" w:hAnsi="Arial"/>
        </w:rPr>
      </w:pPr>
    </w:p>
    <w:p w14:paraId="77806782" w14:textId="77777777" w:rsidR="00553A2D" w:rsidRDefault="00553A2D" w:rsidP="00985BC0">
      <w:pPr>
        <w:spacing w:line="480" w:lineRule="auto"/>
        <w:jc w:val="center"/>
        <w:rPr>
          <w:rFonts w:ascii="Arial" w:hAnsi="Arial"/>
        </w:rPr>
      </w:pPr>
    </w:p>
    <w:p w14:paraId="140FF0EC" w14:textId="77777777" w:rsidR="00553A2D" w:rsidRPr="00985BC0" w:rsidRDefault="00553A2D" w:rsidP="00B939BD">
      <w:pPr>
        <w:spacing w:line="480" w:lineRule="auto"/>
        <w:rPr>
          <w:rFonts w:ascii="Arial" w:hAnsi="Arial"/>
        </w:rPr>
      </w:pPr>
    </w:p>
    <w:p w14:paraId="429A499A" w14:textId="77777777" w:rsidR="005B666D" w:rsidRPr="00985BC0" w:rsidRDefault="005B666D" w:rsidP="00B939BD">
      <w:pPr>
        <w:spacing w:line="480" w:lineRule="auto"/>
        <w:jc w:val="center"/>
        <w:rPr>
          <w:rFonts w:ascii="Arial" w:hAnsi="Arial"/>
        </w:rPr>
      </w:pPr>
      <w:r w:rsidRPr="00985BC0">
        <w:rPr>
          <w:rFonts w:ascii="Arial" w:hAnsi="Arial"/>
        </w:rPr>
        <w:t>By</w:t>
      </w:r>
    </w:p>
    <w:p w14:paraId="340677CE" w14:textId="77777777" w:rsidR="005B666D" w:rsidRPr="00985BC0" w:rsidRDefault="005B666D" w:rsidP="009504F2">
      <w:pPr>
        <w:jc w:val="center"/>
        <w:rPr>
          <w:rFonts w:ascii="Arial" w:hAnsi="Arial"/>
        </w:rPr>
      </w:pPr>
      <w:r w:rsidRPr="00985BC0">
        <w:rPr>
          <w:rFonts w:ascii="Arial" w:hAnsi="Arial"/>
        </w:rPr>
        <w:t>CHAMINDIKA LAKMALI SIRIWARDANA</w:t>
      </w:r>
    </w:p>
    <w:p w14:paraId="772EF206" w14:textId="77777777" w:rsidR="005B666D" w:rsidRPr="00985BC0" w:rsidRDefault="005B666D" w:rsidP="009504F2">
      <w:pPr>
        <w:jc w:val="center"/>
        <w:rPr>
          <w:rFonts w:ascii="Arial" w:hAnsi="Arial"/>
        </w:rPr>
      </w:pPr>
      <w:r w:rsidRPr="00985BC0">
        <w:rPr>
          <w:rFonts w:ascii="Arial" w:hAnsi="Arial"/>
        </w:rPr>
        <w:t>Norman, Oklahoma</w:t>
      </w:r>
    </w:p>
    <w:p w14:paraId="5F07C85D" w14:textId="77777777" w:rsidR="00B15AD4" w:rsidRPr="00985BC0" w:rsidRDefault="005B666D" w:rsidP="009504F2">
      <w:pPr>
        <w:jc w:val="center"/>
        <w:rPr>
          <w:rFonts w:ascii="Arial" w:hAnsi="Arial"/>
        </w:rPr>
        <w:sectPr w:rsidR="00B15AD4" w:rsidRPr="00985BC0">
          <w:footerReference w:type="even" r:id="rId9"/>
          <w:footerReference w:type="default" r:id="rId10"/>
          <w:pgSz w:w="12240" w:h="15840"/>
          <w:pgMar w:top="1440" w:right="1440" w:bottom="1440" w:left="2304" w:header="720" w:footer="720" w:gutter="0"/>
          <w:cols w:space="720"/>
          <w:titlePg/>
        </w:sectPr>
      </w:pPr>
      <w:r w:rsidRPr="00985BC0">
        <w:rPr>
          <w:rFonts w:ascii="Arial" w:hAnsi="Arial"/>
        </w:rPr>
        <w:t>2014</w:t>
      </w:r>
    </w:p>
    <w:p w14:paraId="489E7F1C" w14:textId="77777777" w:rsidR="00B15AD4" w:rsidRPr="00985BC0" w:rsidRDefault="00B15AD4" w:rsidP="00985BC0">
      <w:pPr>
        <w:spacing w:line="480" w:lineRule="auto"/>
        <w:jc w:val="center"/>
        <w:rPr>
          <w:rFonts w:ascii="Arial" w:hAnsi="Arial"/>
        </w:rPr>
      </w:pPr>
    </w:p>
    <w:p w14:paraId="037F4186" w14:textId="77777777" w:rsidR="003438EF" w:rsidRPr="00985BC0" w:rsidRDefault="003438EF" w:rsidP="00985BC0">
      <w:pPr>
        <w:spacing w:line="480" w:lineRule="auto"/>
        <w:rPr>
          <w:rFonts w:ascii="Arial" w:hAnsi="Arial"/>
        </w:rPr>
      </w:pPr>
    </w:p>
    <w:p w14:paraId="440157D1" w14:textId="77777777" w:rsidR="003438EF" w:rsidRPr="00985BC0" w:rsidRDefault="003438EF" w:rsidP="00985BC0">
      <w:pPr>
        <w:spacing w:line="480" w:lineRule="auto"/>
        <w:jc w:val="center"/>
        <w:rPr>
          <w:rFonts w:ascii="Arial" w:hAnsi="Arial"/>
        </w:rPr>
      </w:pPr>
    </w:p>
    <w:p w14:paraId="0292D83A" w14:textId="77777777" w:rsidR="003438EF" w:rsidRPr="00985BC0" w:rsidRDefault="00F01665" w:rsidP="00412DBA">
      <w:pPr>
        <w:jc w:val="center"/>
        <w:rPr>
          <w:rFonts w:ascii="Arial" w:hAnsi="Arial"/>
        </w:rPr>
      </w:pPr>
      <w:r>
        <w:rPr>
          <w:rFonts w:ascii="Arial" w:hAnsi="Arial"/>
        </w:rPr>
        <w:t>MOLECULAR CHARACTERIZATION</w:t>
      </w:r>
      <w:r w:rsidR="003438EF" w:rsidRPr="00985BC0">
        <w:rPr>
          <w:rFonts w:ascii="Arial" w:hAnsi="Arial"/>
        </w:rPr>
        <w:t xml:space="preserve"> OF THE ARABIDOP</w:t>
      </w:r>
      <w:r w:rsidR="00D54664">
        <w:rPr>
          <w:rFonts w:ascii="Arial" w:hAnsi="Arial"/>
        </w:rPr>
        <w:t>S</w:t>
      </w:r>
      <w:r w:rsidR="003438EF" w:rsidRPr="00985BC0">
        <w:rPr>
          <w:rFonts w:ascii="Arial" w:hAnsi="Arial"/>
        </w:rPr>
        <w:t xml:space="preserve">IS </w:t>
      </w:r>
      <w:r w:rsidR="00FB0D6E">
        <w:rPr>
          <w:rFonts w:ascii="Arial" w:hAnsi="Arial"/>
        </w:rPr>
        <w:t>NUCLEAR FACTOR-</w:t>
      </w:r>
      <w:r w:rsidR="001F1CFA" w:rsidRPr="00985BC0">
        <w:rPr>
          <w:rFonts w:ascii="Arial" w:hAnsi="Arial"/>
        </w:rPr>
        <w:t>Y TRANSCRIPTION FACTOR</w:t>
      </w:r>
      <w:r w:rsidR="003438EF" w:rsidRPr="00985BC0">
        <w:rPr>
          <w:rFonts w:ascii="Arial" w:hAnsi="Arial"/>
        </w:rPr>
        <w:t xml:space="preserve"> FAMILY</w:t>
      </w:r>
    </w:p>
    <w:p w14:paraId="567DE0BE" w14:textId="77777777" w:rsidR="003438EF" w:rsidRPr="00985BC0" w:rsidRDefault="003438EF" w:rsidP="00412DBA">
      <w:pPr>
        <w:jc w:val="center"/>
        <w:rPr>
          <w:rFonts w:ascii="Arial" w:hAnsi="Arial"/>
        </w:rPr>
      </w:pPr>
    </w:p>
    <w:p w14:paraId="3623B14B" w14:textId="77777777" w:rsidR="003438EF" w:rsidRPr="00985BC0" w:rsidRDefault="003438EF" w:rsidP="00412DBA">
      <w:pPr>
        <w:jc w:val="center"/>
        <w:rPr>
          <w:rFonts w:ascii="Arial" w:hAnsi="Arial"/>
        </w:rPr>
      </w:pPr>
      <w:r w:rsidRPr="00985BC0">
        <w:rPr>
          <w:rFonts w:ascii="Arial" w:hAnsi="Arial"/>
        </w:rPr>
        <w:t>A DISSERTATION APPROVED FOR THE</w:t>
      </w:r>
    </w:p>
    <w:p w14:paraId="125553AE" w14:textId="77777777" w:rsidR="003438EF" w:rsidRPr="00985BC0" w:rsidRDefault="003438EF" w:rsidP="00412DBA">
      <w:pPr>
        <w:jc w:val="center"/>
        <w:rPr>
          <w:rFonts w:ascii="Arial" w:hAnsi="Arial"/>
        </w:rPr>
      </w:pPr>
      <w:r w:rsidRPr="00985BC0">
        <w:rPr>
          <w:rFonts w:ascii="Arial" w:hAnsi="Arial"/>
        </w:rPr>
        <w:t>DEPARTMENT OF MICROBIOLOGY AND PLANT BIOLOGY</w:t>
      </w:r>
    </w:p>
    <w:p w14:paraId="6E77EDFC" w14:textId="77777777" w:rsidR="003438EF" w:rsidRPr="00985BC0" w:rsidRDefault="003438EF" w:rsidP="00412DBA">
      <w:pPr>
        <w:jc w:val="center"/>
        <w:rPr>
          <w:rFonts w:ascii="Arial" w:hAnsi="Arial"/>
        </w:rPr>
      </w:pPr>
    </w:p>
    <w:p w14:paraId="09F1CA18" w14:textId="77777777" w:rsidR="003438EF" w:rsidRPr="00985BC0" w:rsidRDefault="003438EF" w:rsidP="00412DBA">
      <w:pPr>
        <w:jc w:val="center"/>
        <w:rPr>
          <w:rFonts w:ascii="Arial" w:hAnsi="Arial"/>
        </w:rPr>
      </w:pPr>
    </w:p>
    <w:p w14:paraId="1BE2C3C7" w14:textId="77777777" w:rsidR="003438EF" w:rsidRPr="00985BC0" w:rsidRDefault="003438EF" w:rsidP="00412DBA">
      <w:pPr>
        <w:jc w:val="center"/>
        <w:rPr>
          <w:rFonts w:ascii="Arial" w:hAnsi="Arial"/>
        </w:rPr>
      </w:pPr>
    </w:p>
    <w:p w14:paraId="657D6097" w14:textId="77777777" w:rsidR="003438EF" w:rsidRPr="00985BC0" w:rsidRDefault="003438EF" w:rsidP="00412DBA">
      <w:pPr>
        <w:jc w:val="center"/>
        <w:rPr>
          <w:rFonts w:ascii="Arial" w:hAnsi="Arial"/>
        </w:rPr>
      </w:pPr>
    </w:p>
    <w:p w14:paraId="15EF5CA5" w14:textId="77777777" w:rsidR="003438EF" w:rsidRPr="00985BC0" w:rsidRDefault="003438EF" w:rsidP="00412DBA">
      <w:pPr>
        <w:jc w:val="center"/>
        <w:rPr>
          <w:rFonts w:ascii="Arial" w:hAnsi="Arial"/>
        </w:rPr>
      </w:pPr>
    </w:p>
    <w:p w14:paraId="1AC1ECFA" w14:textId="77777777" w:rsidR="00032618" w:rsidRPr="00985BC0" w:rsidRDefault="00032618" w:rsidP="00412DBA">
      <w:pPr>
        <w:rPr>
          <w:rFonts w:ascii="Arial" w:hAnsi="Arial"/>
        </w:rPr>
      </w:pPr>
    </w:p>
    <w:p w14:paraId="1CACEDCB" w14:textId="77777777" w:rsidR="00032618" w:rsidRPr="00985BC0" w:rsidRDefault="00032618" w:rsidP="00412DBA">
      <w:pPr>
        <w:jc w:val="center"/>
        <w:rPr>
          <w:rFonts w:ascii="Arial" w:hAnsi="Arial"/>
        </w:rPr>
      </w:pPr>
    </w:p>
    <w:p w14:paraId="312B365A" w14:textId="77777777" w:rsidR="00F50DC0" w:rsidRPr="00985BC0" w:rsidRDefault="00F50DC0" w:rsidP="00412DBA">
      <w:pPr>
        <w:jc w:val="center"/>
        <w:rPr>
          <w:rFonts w:ascii="Arial" w:hAnsi="Arial"/>
        </w:rPr>
      </w:pPr>
    </w:p>
    <w:p w14:paraId="61D0D79C" w14:textId="77777777" w:rsidR="00F50DC0" w:rsidRPr="00985BC0" w:rsidRDefault="00F50DC0" w:rsidP="00412DBA">
      <w:pPr>
        <w:jc w:val="center"/>
        <w:rPr>
          <w:rFonts w:ascii="Arial" w:hAnsi="Arial"/>
        </w:rPr>
      </w:pPr>
    </w:p>
    <w:p w14:paraId="23EC6F5D" w14:textId="77777777" w:rsidR="00F50DC0" w:rsidRPr="00985BC0" w:rsidRDefault="00F50DC0" w:rsidP="00412DBA">
      <w:pPr>
        <w:jc w:val="center"/>
        <w:rPr>
          <w:rFonts w:ascii="Arial" w:hAnsi="Arial"/>
        </w:rPr>
      </w:pPr>
    </w:p>
    <w:p w14:paraId="407907A5" w14:textId="77777777" w:rsidR="00977FDE" w:rsidRPr="00985BC0" w:rsidRDefault="003438EF" w:rsidP="00412DBA">
      <w:pPr>
        <w:jc w:val="center"/>
        <w:rPr>
          <w:rFonts w:ascii="Arial" w:hAnsi="Arial"/>
        </w:rPr>
      </w:pPr>
      <w:r w:rsidRPr="00985BC0">
        <w:rPr>
          <w:rFonts w:ascii="Arial" w:hAnsi="Arial"/>
        </w:rPr>
        <w:t>BY</w:t>
      </w:r>
    </w:p>
    <w:p w14:paraId="7E271C01" w14:textId="77777777" w:rsidR="00977FDE" w:rsidRPr="00985BC0" w:rsidRDefault="00977FDE" w:rsidP="00412DBA">
      <w:pPr>
        <w:jc w:val="center"/>
        <w:rPr>
          <w:rFonts w:ascii="Arial" w:hAnsi="Arial"/>
        </w:rPr>
      </w:pPr>
    </w:p>
    <w:p w14:paraId="3D6A551D" w14:textId="77777777" w:rsidR="00F50DC0" w:rsidRPr="00985BC0" w:rsidRDefault="00F50DC0" w:rsidP="00412DBA">
      <w:pPr>
        <w:jc w:val="center"/>
        <w:rPr>
          <w:rFonts w:ascii="Arial" w:hAnsi="Arial"/>
        </w:rPr>
      </w:pPr>
    </w:p>
    <w:p w14:paraId="33501207" w14:textId="77777777" w:rsidR="00F50DC0" w:rsidRPr="00985BC0" w:rsidRDefault="00F50DC0" w:rsidP="00412DBA">
      <w:pPr>
        <w:jc w:val="center"/>
        <w:rPr>
          <w:rFonts w:ascii="Arial" w:hAnsi="Arial"/>
        </w:rPr>
      </w:pPr>
    </w:p>
    <w:p w14:paraId="21D05DE0" w14:textId="77777777" w:rsidR="00F50DC0" w:rsidRPr="00985BC0" w:rsidRDefault="00F50DC0" w:rsidP="00412DBA">
      <w:pPr>
        <w:jc w:val="center"/>
        <w:rPr>
          <w:rFonts w:ascii="Arial" w:hAnsi="Arial"/>
        </w:rPr>
      </w:pPr>
    </w:p>
    <w:p w14:paraId="51AE3137" w14:textId="77777777" w:rsidR="00F50DC0" w:rsidRPr="00985BC0" w:rsidRDefault="00F50DC0" w:rsidP="00412DBA">
      <w:pPr>
        <w:ind w:left="5400"/>
        <w:jc w:val="center"/>
        <w:rPr>
          <w:rFonts w:ascii="Arial" w:hAnsi="Arial"/>
        </w:rPr>
      </w:pPr>
    </w:p>
    <w:p w14:paraId="22A2F8D4" w14:textId="77777777" w:rsidR="00F50DC0" w:rsidRPr="00985BC0" w:rsidRDefault="00F50DC0" w:rsidP="00412DBA">
      <w:pPr>
        <w:jc w:val="center"/>
        <w:rPr>
          <w:rFonts w:ascii="Arial" w:hAnsi="Arial"/>
        </w:rPr>
      </w:pPr>
    </w:p>
    <w:p w14:paraId="61309B6E" w14:textId="77777777" w:rsidR="00977FDE" w:rsidRPr="00985BC0" w:rsidRDefault="00977FDE" w:rsidP="00412DBA">
      <w:pPr>
        <w:jc w:val="right"/>
        <w:rPr>
          <w:rFonts w:ascii="Arial" w:hAnsi="Arial"/>
        </w:rPr>
      </w:pPr>
      <w:r w:rsidRPr="00985BC0">
        <w:rPr>
          <w:rFonts w:ascii="Arial" w:hAnsi="Arial"/>
        </w:rPr>
        <w:t>_______________________</w:t>
      </w:r>
    </w:p>
    <w:p w14:paraId="20C7B091" w14:textId="77777777" w:rsidR="00977FDE" w:rsidRPr="00985BC0" w:rsidRDefault="00977FDE" w:rsidP="00412DBA">
      <w:pPr>
        <w:jc w:val="right"/>
        <w:rPr>
          <w:rFonts w:ascii="Arial" w:hAnsi="Arial"/>
        </w:rPr>
      </w:pPr>
      <w:r w:rsidRPr="00985BC0">
        <w:rPr>
          <w:rFonts w:ascii="Arial" w:hAnsi="Arial"/>
        </w:rPr>
        <w:t>Dr. Ben Holt III, Chair</w:t>
      </w:r>
    </w:p>
    <w:p w14:paraId="27CD69D8" w14:textId="77777777" w:rsidR="00977FDE" w:rsidRPr="00985BC0" w:rsidRDefault="00977FDE" w:rsidP="00412DBA">
      <w:pPr>
        <w:jc w:val="right"/>
        <w:rPr>
          <w:rFonts w:ascii="Arial" w:hAnsi="Arial"/>
        </w:rPr>
      </w:pPr>
    </w:p>
    <w:p w14:paraId="0E623BAB" w14:textId="77777777" w:rsidR="002B15D4" w:rsidRPr="00985BC0" w:rsidRDefault="002B15D4" w:rsidP="00412DBA">
      <w:pPr>
        <w:jc w:val="right"/>
        <w:rPr>
          <w:rFonts w:ascii="Arial" w:hAnsi="Arial"/>
        </w:rPr>
      </w:pPr>
    </w:p>
    <w:p w14:paraId="6997CB70" w14:textId="77777777" w:rsidR="00977FDE" w:rsidRPr="00985BC0" w:rsidRDefault="00977FDE" w:rsidP="00412DBA">
      <w:pPr>
        <w:jc w:val="right"/>
        <w:rPr>
          <w:rFonts w:ascii="Arial" w:hAnsi="Arial"/>
        </w:rPr>
      </w:pPr>
      <w:r w:rsidRPr="00985BC0">
        <w:rPr>
          <w:rFonts w:ascii="Arial" w:hAnsi="Arial"/>
        </w:rPr>
        <w:t>_______________________</w:t>
      </w:r>
    </w:p>
    <w:p w14:paraId="7F6469FD" w14:textId="77777777" w:rsidR="00977FDE" w:rsidRPr="00985BC0" w:rsidRDefault="00977FDE" w:rsidP="00412DBA">
      <w:pPr>
        <w:jc w:val="right"/>
        <w:rPr>
          <w:rFonts w:ascii="Arial" w:hAnsi="Arial"/>
        </w:rPr>
      </w:pPr>
      <w:r w:rsidRPr="00985BC0">
        <w:rPr>
          <w:rFonts w:ascii="Arial" w:hAnsi="Arial"/>
        </w:rPr>
        <w:t>Dr.</w:t>
      </w:r>
      <w:r w:rsidR="00B6212D">
        <w:rPr>
          <w:rFonts w:ascii="Arial" w:hAnsi="Arial"/>
        </w:rPr>
        <w:t xml:space="preserve"> John P. Masly</w:t>
      </w:r>
      <w:r w:rsidRPr="00985BC0">
        <w:rPr>
          <w:rFonts w:ascii="Arial" w:hAnsi="Arial"/>
        </w:rPr>
        <w:t xml:space="preserve"> </w:t>
      </w:r>
    </w:p>
    <w:p w14:paraId="4A431B1A" w14:textId="77777777" w:rsidR="00977FDE" w:rsidRPr="00985BC0" w:rsidRDefault="00977FDE" w:rsidP="00412DBA">
      <w:pPr>
        <w:jc w:val="right"/>
        <w:rPr>
          <w:rFonts w:ascii="Arial" w:hAnsi="Arial"/>
        </w:rPr>
      </w:pPr>
    </w:p>
    <w:p w14:paraId="0B738898" w14:textId="77777777" w:rsidR="002B15D4" w:rsidRPr="00985BC0" w:rsidRDefault="002B15D4" w:rsidP="00412DBA">
      <w:pPr>
        <w:jc w:val="right"/>
        <w:rPr>
          <w:rFonts w:ascii="Arial" w:hAnsi="Arial"/>
        </w:rPr>
      </w:pPr>
    </w:p>
    <w:p w14:paraId="6A4BE205" w14:textId="77777777" w:rsidR="00977FDE" w:rsidRPr="00985BC0" w:rsidRDefault="00977FDE" w:rsidP="00412DBA">
      <w:pPr>
        <w:jc w:val="right"/>
        <w:rPr>
          <w:rFonts w:ascii="Arial" w:hAnsi="Arial"/>
        </w:rPr>
      </w:pPr>
      <w:r w:rsidRPr="00985BC0">
        <w:rPr>
          <w:rFonts w:ascii="Arial" w:hAnsi="Arial"/>
        </w:rPr>
        <w:t>_______________________</w:t>
      </w:r>
    </w:p>
    <w:p w14:paraId="7C2AB97F" w14:textId="77777777" w:rsidR="00977FDE" w:rsidRPr="00985BC0" w:rsidRDefault="00977FDE" w:rsidP="00412DBA">
      <w:pPr>
        <w:jc w:val="right"/>
        <w:rPr>
          <w:rFonts w:ascii="Arial" w:hAnsi="Arial"/>
        </w:rPr>
      </w:pPr>
      <w:r w:rsidRPr="00985BC0">
        <w:rPr>
          <w:rFonts w:ascii="Arial" w:hAnsi="Arial"/>
        </w:rPr>
        <w:t>Dr. Scott Russell</w:t>
      </w:r>
    </w:p>
    <w:p w14:paraId="0E1B3B9E" w14:textId="77777777" w:rsidR="00977FDE" w:rsidRPr="00985BC0" w:rsidRDefault="00977FDE" w:rsidP="00412DBA">
      <w:pPr>
        <w:jc w:val="right"/>
        <w:rPr>
          <w:rFonts w:ascii="Arial" w:hAnsi="Arial"/>
        </w:rPr>
      </w:pPr>
    </w:p>
    <w:p w14:paraId="45CAE740" w14:textId="77777777" w:rsidR="002B15D4" w:rsidRPr="00985BC0" w:rsidRDefault="002B15D4" w:rsidP="00412DBA">
      <w:pPr>
        <w:jc w:val="right"/>
        <w:rPr>
          <w:rFonts w:ascii="Arial" w:hAnsi="Arial"/>
        </w:rPr>
      </w:pPr>
    </w:p>
    <w:p w14:paraId="14166DB3" w14:textId="77777777" w:rsidR="00977FDE" w:rsidRPr="00985BC0" w:rsidRDefault="00977FDE" w:rsidP="00412DBA">
      <w:pPr>
        <w:jc w:val="right"/>
        <w:rPr>
          <w:rFonts w:ascii="Arial" w:hAnsi="Arial"/>
        </w:rPr>
      </w:pPr>
      <w:r w:rsidRPr="00985BC0">
        <w:rPr>
          <w:rFonts w:ascii="Arial" w:hAnsi="Arial"/>
        </w:rPr>
        <w:t>______________________</w:t>
      </w:r>
      <w:r w:rsidR="002B15D4" w:rsidRPr="00985BC0">
        <w:rPr>
          <w:rFonts w:ascii="Arial" w:hAnsi="Arial"/>
        </w:rPr>
        <w:t>_</w:t>
      </w:r>
    </w:p>
    <w:p w14:paraId="3B7B31A3" w14:textId="77777777" w:rsidR="00977FDE" w:rsidRPr="00985BC0" w:rsidRDefault="00977FDE" w:rsidP="00412DBA">
      <w:pPr>
        <w:jc w:val="right"/>
        <w:rPr>
          <w:rFonts w:ascii="Arial" w:hAnsi="Arial"/>
        </w:rPr>
      </w:pPr>
      <w:r w:rsidRPr="00985BC0">
        <w:rPr>
          <w:rFonts w:ascii="Arial" w:hAnsi="Arial"/>
        </w:rPr>
        <w:t>Dr. Liz Karr</w:t>
      </w:r>
    </w:p>
    <w:p w14:paraId="002C0A3E" w14:textId="77777777" w:rsidR="00977FDE" w:rsidRPr="00985BC0" w:rsidRDefault="00977FDE" w:rsidP="00412DBA">
      <w:pPr>
        <w:jc w:val="right"/>
        <w:rPr>
          <w:rFonts w:ascii="Arial" w:hAnsi="Arial"/>
        </w:rPr>
      </w:pPr>
    </w:p>
    <w:p w14:paraId="34919FB3" w14:textId="77777777" w:rsidR="002B15D4" w:rsidRPr="00985BC0" w:rsidRDefault="002B15D4" w:rsidP="00412DBA">
      <w:pPr>
        <w:jc w:val="right"/>
        <w:rPr>
          <w:rFonts w:ascii="Arial" w:hAnsi="Arial"/>
        </w:rPr>
      </w:pPr>
    </w:p>
    <w:p w14:paraId="51A87231" w14:textId="77777777" w:rsidR="00977FDE" w:rsidRPr="00985BC0" w:rsidRDefault="00977FDE" w:rsidP="00412DBA">
      <w:pPr>
        <w:jc w:val="right"/>
        <w:rPr>
          <w:rFonts w:ascii="Arial" w:hAnsi="Arial"/>
        </w:rPr>
      </w:pPr>
      <w:r w:rsidRPr="00985BC0">
        <w:rPr>
          <w:rFonts w:ascii="Arial" w:hAnsi="Arial"/>
        </w:rPr>
        <w:t>______________________</w:t>
      </w:r>
      <w:r w:rsidR="002B15D4" w:rsidRPr="00985BC0">
        <w:rPr>
          <w:rFonts w:ascii="Arial" w:hAnsi="Arial"/>
        </w:rPr>
        <w:t>_</w:t>
      </w:r>
    </w:p>
    <w:p w14:paraId="463193B3" w14:textId="77777777" w:rsidR="00977FDE" w:rsidRPr="00985BC0" w:rsidRDefault="00977FDE" w:rsidP="00412DBA">
      <w:pPr>
        <w:jc w:val="right"/>
        <w:rPr>
          <w:rFonts w:ascii="Arial" w:hAnsi="Arial"/>
        </w:rPr>
      </w:pPr>
      <w:r w:rsidRPr="00985BC0">
        <w:rPr>
          <w:rFonts w:ascii="Arial" w:hAnsi="Arial"/>
        </w:rPr>
        <w:t>Dr. Anne Dunn</w:t>
      </w:r>
    </w:p>
    <w:p w14:paraId="76FC01F5" w14:textId="77777777" w:rsidR="00B15AD4" w:rsidRPr="00985BC0" w:rsidRDefault="00B15AD4" w:rsidP="00412DBA">
      <w:pPr>
        <w:jc w:val="center"/>
        <w:rPr>
          <w:rFonts w:ascii="Arial" w:hAnsi="Arial"/>
        </w:rPr>
        <w:sectPr w:rsidR="00B15AD4" w:rsidRPr="00985BC0">
          <w:pgSz w:w="12240" w:h="15840"/>
          <w:pgMar w:top="1440" w:right="1440" w:bottom="1440" w:left="2304" w:header="720" w:footer="720" w:gutter="0"/>
          <w:cols w:space="720"/>
          <w:titlePg/>
        </w:sectPr>
      </w:pPr>
    </w:p>
    <w:p w14:paraId="3CE3FC3B" w14:textId="77777777" w:rsidR="00B15AD4" w:rsidRPr="00985BC0" w:rsidRDefault="00B15AD4" w:rsidP="00412DBA">
      <w:pPr>
        <w:jc w:val="center"/>
        <w:rPr>
          <w:rFonts w:ascii="Arial" w:hAnsi="Arial"/>
        </w:rPr>
      </w:pPr>
    </w:p>
    <w:p w14:paraId="11503063" w14:textId="77777777" w:rsidR="005B666D" w:rsidRPr="00985BC0" w:rsidRDefault="005B666D" w:rsidP="00412DBA">
      <w:pPr>
        <w:rPr>
          <w:rFonts w:ascii="Arial" w:hAnsi="Arial"/>
        </w:rPr>
      </w:pPr>
    </w:p>
    <w:p w14:paraId="4C5D0E58" w14:textId="77777777" w:rsidR="001A264A" w:rsidRPr="00985BC0" w:rsidRDefault="001A264A" w:rsidP="00412DBA">
      <w:pPr>
        <w:rPr>
          <w:rFonts w:ascii="Arial" w:hAnsi="Arial"/>
        </w:rPr>
      </w:pPr>
    </w:p>
    <w:p w14:paraId="28FC31A4" w14:textId="77777777" w:rsidR="00B15AD4" w:rsidRPr="00985BC0" w:rsidRDefault="00B15AD4" w:rsidP="00412DBA">
      <w:pPr>
        <w:rPr>
          <w:rFonts w:ascii="Arial" w:hAnsi="Arial"/>
        </w:rPr>
      </w:pPr>
    </w:p>
    <w:p w14:paraId="6E093B17" w14:textId="77777777" w:rsidR="00B15AD4" w:rsidRPr="00985BC0" w:rsidRDefault="00B15AD4" w:rsidP="00412DBA">
      <w:pPr>
        <w:rPr>
          <w:rFonts w:ascii="Arial" w:hAnsi="Arial"/>
        </w:rPr>
      </w:pPr>
    </w:p>
    <w:p w14:paraId="732CCB60" w14:textId="77777777" w:rsidR="00B15AD4" w:rsidRPr="00985BC0" w:rsidRDefault="00B15AD4" w:rsidP="00412DBA">
      <w:pPr>
        <w:rPr>
          <w:rFonts w:ascii="Arial" w:hAnsi="Arial"/>
        </w:rPr>
      </w:pPr>
    </w:p>
    <w:p w14:paraId="188322FB" w14:textId="77777777" w:rsidR="001A264A" w:rsidRPr="00985BC0" w:rsidRDefault="001A264A" w:rsidP="00412DBA">
      <w:pPr>
        <w:rPr>
          <w:rFonts w:ascii="Arial" w:hAnsi="Arial"/>
        </w:rPr>
      </w:pPr>
    </w:p>
    <w:p w14:paraId="79E1A975" w14:textId="77777777" w:rsidR="001A264A" w:rsidRPr="00985BC0" w:rsidRDefault="001A264A" w:rsidP="00412DBA">
      <w:pPr>
        <w:rPr>
          <w:rFonts w:ascii="Arial" w:hAnsi="Arial"/>
        </w:rPr>
      </w:pPr>
    </w:p>
    <w:p w14:paraId="612EE922" w14:textId="77777777" w:rsidR="001A264A" w:rsidRPr="00985BC0" w:rsidRDefault="001A264A" w:rsidP="00412DBA">
      <w:pPr>
        <w:rPr>
          <w:rFonts w:ascii="Arial" w:hAnsi="Arial"/>
        </w:rPr>
      </w:pPr>
    </w:p>
    <w:p w14:paraId="5FB2B276" w14:textId="77777777" w:rsidR="001A264A" w:rsidRPr="00985BC0" w:rsidRDefault="001A264A" w:rsidP="00412DBA">
      <w:pPr>
        <w:rPr>
          <w:rFonts w:ascii="Arial" w:hAnsi="Arial"/>
        </w:rPr>
      </w:pPr>
    </w:p>
    <w:p w14:paraId="65755565" w14:textId="77777777" w:rsidR="001A264A" w:rsidRPr="00985BC0" w:rsidRDefault="001A264A" w:rsidP="00412DBA">
      <w:pPr>
        <w:rPr>
          <w:rFonts w:ascii="Arial" w:hAnsi="Arial"/>
        </w:rPr>
      </w:pPr>
    </w:p>
    <w:p w14:paraId="6159FF8C" w14:textId="77777777" w:rsidR="001A264A" w:rsidRPr="00985BC0" w:rsidRDefault="001A264A" w:rsidP="00412DBA">
      <w:pPr>
        <w:rPr>
          <w:rFonts w:ascii="Arial" w:hAnsi="Arial"/>
        </w:rPr>
      </w:pPr>
    </w:p>
    <w:p w14:paraId="54AD815D" w14:textId="77777777" w:rsidR="001A264A" w:rsidRPr="00985BC0" w:rsidRDefault="001A264A" w:rsidP="00412DBA">
      <w:pPr>
        <w:rPr>
          <w:rFonts w:ascii="Arial" w:hAnsi="Arial"/>
        </w:rPr>
      </w:pPr>
    </w:p>
    <w:p w14:paraId="1F48AF05" w14:textId="77777777" w:rsidR="001A264A" w:rsidRPr="00985BC0" w:rsidRDefault="001A264A" w:rsidP="00412DBA">
      <w:pPr>
        <w:rPr>
          <w:rFonts w:ascii="Arial" w:hAnsi="Arial"/>
        </w:rPr>
      </w:pPr>
    </w:p>
    <w:p w14:paraId="426F0B50" w14:textId="77777777" w:rsidR="001A264A" w:rsidRPr="00985BC0" w:rsidRDefault="001A264A" w:rsidP="00412DBA">
      <w:pPr>
        <w:rPr>
          <w:rFonts w:ascii="Arial" w:hAnsi="Arial"/>
        </w:rPr>
      </w:pPr>
    </w:p>
    <w:p w14:paraId="3911D441" w14:textId="77777777" w:rsidR="001A264A" w:rsidRPr="00985BC0" w:rsidRDefault="001A264A" w:rsidP="00412DBA">
      <w:pPr>
        <w:rPr>
          <w:rFonts w:ascii="Arial" w:hAnsi="Arial"/>
        </w:rPr>
      </w:pPr>
    </w:p>
    <w:p w14:paraId="7C08936E" w14:textId="77777777" w:rsidR="001A264A" w:rsidRPr="00985BC0" w:rsidRDefault="001A264A" w:rsidP="00412DBA">
      <w:pPr>
        <w:rPr>
          <w:rFonts w:ascii="Arial" w:hAnsi="Arial"/>
        </w:rPr>
      </w:pPr>
    </w:p>
    <w:p w14:paraId="700CF0A6" w14:textId="77777777" w:rsidR="001A264A" w:rsidRDefault="001A264A" w:rsidP="00412DBA">
      <w:pPr>
        <w:rPr>
          <w:rFonts w:ascii="Arial" w:hAnsi="Arial"/>
        </w:rPr>
      </w:pPr>
    </w:p>
    <w:p w14:paraId="3B78FCBA" w14:textId="77777777" w:rsidR="00412DBA" w:rsidRDefault="00412DBA" w:rsidP="00412DBA">
      <w:pPr>
        <w:rPr>
          <w:rFonts w:ascii="Arial" w:hAnsi="Arial"/>
        </w:rPr>
      </w:pPr>
    </w:p>
    <w:p w14:paraId="2B843F1E" w14:textId="77777777" w:rsidR="00412DBA" w:rsidRDefault="00412DBA" w:rsidP="00412DBA">
      <w:pPr>
        <w:rPr>
          <w:rFonts w:ascii="Arial" w:hAnsi="Arial"/>
        </w:rPr>
      </w:pPr>
    </w:p>
    <w:p w14:paraId="0B7629AF" w14:textId="77777777" w:rsidR="00412DBA" w:rsidRDefault="00412DBA" w:rsidP="00412DBA">
      <w:pPr>
        <w:rPr>
          <w:rFonts w:ascii="Arial" w:hAnsi="Arial"/>
        </w:rPr>
      </w:pPr>
    </w:p>
    <w:p w14:paraId="4F29D280" w14:textId="77777777" w:rsidR="00412DBA" w:rsidRDefault="00412DBA" w:rsidP="00D17073">
      <w:pPr>
        <w:jc w:val="right"/>
        <w:rPr>
          <w:rFonts w:ascii="Arial" w:hAnsi="Arial"/>
        </w:rPr>
      </w:pPr>
    </w:p>
    <w:p w14:paraId="127D4D9F" w14:textId="77777777" w:rsidR="00412DBA" w:rsidRDefault="00412DBA" w:rsidP="00412DBA">
      <w:pPr>
        <w:rPr>
          <w:rFonts w:ascii="Arial" w:hAnsi="Arial"/>
        </w:rPr>
      </w:pPr>
    </w:p>
    <w:p w14:paraId="6C178D6C" w14:textId="77777777" w:rsidR="00412DBA" w:rsidRDefault="00412DBA" w:rsidP="00412DBA">
      <w:pPr>
        <w:rPr>
          <w:rFonts w:ascii="Arial" w:hAnsi="Arial"/>
        </w:rPr>
      </w:pPr>
    </w:p>
    <w:p w14:paraId="5E995F12" w14:textId="77777777" w:rsidR="00412DBA" w:rsidRDefault="00412DBA" w:rsidP="00412DBA">
      <w:pPr>
        <w:rPr>
          <w:rFonts w:ascii="Arial" w:hAnsi="Arial"/>
        </w:rPr>
      </w:pPr>
    </w:p>
    <w:p w14:paraId="3CE112AD" w14:textId="77777777" w:rsidR="00412DBA" w:rsidRDefault="00412DBA" w:rsidP="00412DBA">
      <w:pPr>
        <w:rPr>
          <w:rFonts w:ascii="Arial" w:hAnsi="Arial"/>
        </w:rPr>
      </w:pPr>
    </w:p>
    <w:p w14:paraId="21964839" w14:textId="77777777" w:rsidR="00412DBA" w:rsidRDefault="00412DBA" w:rsidP="00412DBA">
      <w:pPr>
        <w:rPr>
          <w:rFonts w:ascii="Arial" w:hAnsi="Arial"/>
        </w:rPr>
      </w:pPr>
    </w:p>
    <w:p w14:paraId="1D5D703A" w14:textId="77777777" w:rsidR="00412DBA" w:rsidRDefault="00412DBA" w:rsidP="00412DBA">
      <w:pPr>
        <w:rPr>
          <w:rFonts w:ascii="Arial" w:hAnsi="Arial"/>
        </w:rPr>
      </w:pPr>
    </w:p>
    <w:p w14:paraId="24A7196B" w14:textId="77777777" w:rsidR="00412DBA" w:rsidRDefault="00412DBA" w:rsidP="00412DBA">
      <w:pPr>
        <w:rPr>
          <w:rFonts w:ascii="Arial" w:hAnsi="Arial"/>
        </w:rPr>
      </w:pPr>
    </w:p>
    <w:p w14:paraId="3986E820" w14:textId="77777777" w:rsidR="00412DBA" w:rsidRDefault="00412DBA" w:rsidP="00412DBA">
      <w:pPr>
        <w:rPr>
          <w:rFonts w:ascii="Arial" w:hAnsi="Arial"/>
        </w:rPr>
      </w:pPr>
    </w:p>
    <w:p w14:paraId="0783EDB1" w14:textId="77777777" w:rsidR="00412DBA" w:rsidRDefault="00412DBA" w:rsidP="00412DBA">
      <w:pPr>
        <w:rPr>
          <w:rFonts w:ascii="Arial" w:hAnsi="Arial"/>
        </w:rPr>
      </w:pPr>
    </w:p>
    <w:p w14:paraId="6B425F83" w14:textId="77777777" w:rsidR="00412DBA" w:rsidRDefault="00412DBA" w:rsidP="00412DBA">
      <w:pPr>
        <w:rPr>
          <w:rFonts w:ascii="Arial" w:hAnsi="Arial"/>
        </w:rPr>
      </w:pPr>
    </w:p>
    <w:p w14:paraId="6C5717FA" w14:textId="77777777" w:rsidR="00412DBA" w:rsidRDefault="00412DBA" w:rsidP="00412DBA">
      <w:pPr>
        <w:rPr>
          <w:rFonts w:ascii="Arial" w:hAnsi="Arial"/>
        </w:rPr>
      </w:pPr>
    </w:p>
    <w:p w14:paraId="643FC788" w14:textId="77777777" w:rsidR="00412DBA" w:rsidRDefault="00412DBA" w:rsidP="00412DBA">
      <w:pPr>
        <w:rPr>
          <w:rFonts w:ascii="Arial" w:hAnsi="Arial"/>
        </w:rPr>
      </w:pPr>
    </w:p>
    <w:p w14:paraId="7DD69407" w14:textId="77777777" w:rsidR="00412DBA" w:rsidRDefault="00412DBA" w:rsidP="00412DBA">
      <w:pPr>
        <w:rPr>
          <w:rFonts w:ascii="Arial" w:hAnsi="Arial"/>
        </w:rPr>
      </w:pPr>
    </w:p>
    <w:p w14:paraId="2BF9D8C4" w14:textId="77777777" w:rsidR="00412DBA" w:rsidRDefault="00412DBA" w:rsidP="00412DBA">
      <w:pPr>
        <w:rPr>
          <w:rFonts w:ascii="Arial" w:hAnsi="Arial"/>
        </w:rPr>
      </w:pPr>
    </w:p>
    <w:p w14:paraId="2AFD935F" w14:textId="77777777" w:rsidR="00412DBA" w:rsidRDefault="00412DBA" w:rsidP="00412DBA">
      <w:pPr>
        <w:rPr>
          <w:rFonts w:ascii="Arial" w:hAnsi="Arial"/>
        </w:rPr>
      </w:pPr>
    </w:p>
    <w:p w14:paraId="5D0B77E1" w14:textId="77777777" w:rsidR="00412DBA" w:rsidRDefault="00412DBA" w:rsidP="00412DBA">
      <w:pPr>
        <w:rPr>
          <w:rFonts w:ascii="Arial" w:hAnsi="Arial"/>
        </w:rPr>
      </w:pPr>
    </w:p>
    <w:p w14:paraId="1C02E0CF" w14:textId="77777777" w:rsidR="00412DBA" w:rsidRDefault="00412DBA" w:rsidP="00412DBA">
      <w:pPr>
        <w:rPr>
          <w:rFonts w:ascii="Arial" w:hAnsi="Arial"/>
        </w:rPr>
      </w:pPr>
    </w:p>
    <w:p w14:paraId="35773885" w14:textId="77777777" w:rsidR="00412DBA" w:rsidRPr="00985BC0" w:rsidRDefault="00412DBA" w:rsidP="00412DBA">
      <w:pPr>
        <w:rPr>
          <w:rFonts w:ascii="Arial" w:hAnsi="Arial"/>
        </w:rPr>
      </w:pPr>
    </w:p>
    <w:p w14:paraId="39C01F8F" w14:textId="77777777" w:rsidR="001A264A" w:rsidRPr="00985BC0" w:rsidRDefault="001A264A" w:rsidP="00412DBA">
      <w:pPr>
        <w:rPr>
          <w:rFonts w:ascii="Arial" w:hAnsi="Arial"/>
        </w:rPr>
      </w:pPr>
    </w:p>
    <w:p w14:paraId="1A87713E" w14:textId="77777777" w:rsidR="001A264A" w:rsidRPr="00985BC0" w:rsidRDefault="001A264A" w:rsidP="00412DBA">
      <w:pPr>
        <w:rPr>
          <w:rFonts w:ascii="Arial" w:hAnsi="Arial"/>
        </w:rPr>
      </w:pPr>
    </w:p>
    <w:p w14:paraId="59100527" w14:textId="77777777" w:rsidR="001A264A" w:rsidRPr="00985BC0" w:rsidRDefault="001A264A" w:rsidP="00412DBA">
      <w:pPr>
        <w:rPr>
          <w:rFonts w:ascii="Arial" w:hAnsi="Arial"/>
        </w:rPr>
      </w:pPr>
    </w:p>
    <w:p w14:paraId="56A29AC2" w14:textId="77777777" w:rsidR="001A264A" w:rsidRPr="00985BC0" w:rsidRDefault="001A264A" w:rsidP="00412DBA">
      <w:pPr>
        <w:rPr>
          <w:rFonts w:ascii="Arial" w:hAnsi="Arial"/>
        </w:rPr>
      </w:pPr>
    </w:p>
    <w:p w14:paraId="3717EC67" w14:textId="77777777" w:rsidR="003438EF" w:rsidRPr="00985BC0" w:rsidRDefault="003438EF" w:rsidP="00412DBA">
      <w:pPr>
        <w:jc w:val="center"/>
        <w:rPr>
          <w:rFonts w:ascii="Arial" w:hAnsi="Arial"/>
        </w:rPr>
      </w:pPr>
      <w:r w:rsidRPr="00985BC0">
        <w:rPr>
          <w:rFonts w:ascii="Arial" w:hAnsi="Arial"/>
        </w:rPr>
        <w:t>© Copyright by CHAMINDIKA LAKMALI SIRIWARDANA 2014</w:t>
      </w:r>
    </w:p>
    <w:p w14:paraId="2BD502C9" w14:textId="77777777" w:rsidR="003438EF" w:rsidRPr="00985BC0" w:rsidRDefault="003438EF" w:rsidP="00412DBA">
      <w:pPr>
        <w:jc w:val="center"/>
        <w:rPr>
          <w:rFonts w:ascii="Arial" w:hAnsi="Arial"/>
        </w:rPr>
      </w:pPr>
      <w:r w:rsidRPr="00985BC0">
        <w:rPr>
          <w:rFonts w:ascii="Arial" w:hAnsi="Arial"/>
        </w:rPr>
        <w:t>All Rights Reserved</w:t>
      </w:r>
      <w:r w:rsidR="00B939BD">
        <w:rPr>
          <w:rFonts w:ascii="Arial" w:hAnsi="Arial"/>
        </w:rPr>
        <w:t>.</w:t>
      </w:r>
    </w:p>
    <w:p w14:paraId="25D8AAEB" w14:textId="77777777" w:rsidR="007354E0" w:rsidRPr="00985BC0" w:rsidRDefault="003438EF" w:rsidP="00985BC0">
      <w:pPr>
        <w:spacing w:line="480" w:lineRule="auto"/>
        <w:rPr>
          <w:rFonts w:ascii="Arial" w:hAnsi="Arial"/>
        </w:rPr>
      </w:pPr>
      <w:r w:rsidRPr="00985BC0">
        <w:rPr>
          <w:rFonts w:ascii="Arial" w:hAnsi="Arial"/>
        </w:rPr>
        <w:lastRenderedPageBreak/>
        <w:t xml:space="preserve"> </w:t>
      </w:r>
    </w:p>
    <w:p w14:paraId="0421C14E" w14:textId="77777777" w:rsidR="007354E0" w:rsidRPr="00985BC0" w:rsidRDefault="007354E0" w:rsidP="00985BC0">
      <w:pPr>
        <w:spacing w:line="480" w:lineRule="auto"/>
        <w:rPr>
          <w:rFonts w:ascii="Arial" w:hAnsi="Arial"/>
        </w:rPr>
      </w:pPr>
    </w:p>
    <w:p w14:paraId="1E018F33" w14:textId="77777777" w:rsidR="007354E0" w:rsidRPr="00985BC0" w:rsidRDefault="007354E0" w:rsidP="00985BC0">
      <w:pPr>
        <w:spacing w:line="480" w:lineRule="auto"/>
        <w:rPr>
          <w:rFonts w:ascii="Arial" w:hAnsi="Arial"/>
        </w:rPr>
      </w:pPr>
    </w:p>
    <w:p w14:paraId="3CDF6467" w14:textId="77777777" w:rsidR="007354E0" w:rsidRPr="00985BC0" w:rsidRDefault="007354E0" w:rsidP="00985BC0">
      <w:pPr>
        <w:spacing w:line="480" w:lineRule="auto"/>
        <w:rPr>
          <w:rFonts w:ascii="Arial" w:hAnsi="Arial"/>
        </w:rPr>
      </w:pPr>
    </w:p>
    <w:p w14:paraId="611BAB31" w14:textId="77777777" w:rsidR="007354E0" w:rsidRPr="00985BC0" w:rsidRDefault="007354E0" w:rsidP="00985BC0">
      <w:pPr>
        <w:spacing w:line="480" w:lineRule="auto"/>
        <w:rPr>
          <w:rFonts w:ascii="Arial" w:hAnsi="Arial"/>
        </w:rPr>
      </w:pPr>
    </w:p>
    <w:p w14:paraId="7D836697" w14:textId="77777777" w:rsidR="007354E0" w:rsidRPr="00985BC0" w:rsidRDefault="007354E0" w:rsidP="00985BC0">
      <w:pPr>
        <w:spacing w:line="480" w:lineRule="auto"/>
        <w:rPr>
          <w:rFonts w:ascii="Arial" w:hAnsi="Arial"/>
        </w:rPr>
      </w:pPr>
    </w:p>
    <w:p w14:paraId="3503AF5C" w14:textId="77777777" w:rsidR="007354E0" w:rsidRPr="00985BC0" w:rsidRDefault="007354E0" w:rsidP="00985BC0">
      <w:pPr>
        <w:spacing w:line="480" w:lineRule="auto"/>
        <w:rPr>
          <w:rFonts w:ascii="Arial" w:hAnsi="Arial"/>
        </w:rPr>
      </w:pPr>
    </w:p>
    <w:p w14:paraId="696B23AD" w14:textId="77777777" w:rsidR="0056456F" w:rsidRPr="00985BC0" w:rsidRDefault="0056456F" w:rsidP="00985BC0">
      <w:pPr>
        <w:spacing w:line="480" w:lineRule="auto"/>
        <w:rPr>
          <w:rFonts w:ascii="Arial" w:hAnsi="Arial"/>
        </w:rPr>
      </w:pPr>
    </w:p>
    <w:p w14:paraId="4E449A15" w14:textId="77777777" w:rsidR="0056456F" w:rsidRPr="00985BC0" w:rsidRDefault="0056456F" w:rsidP="00985BC0">
      <w:pPr>
        <w:spacing w:line="480" w:lineRule="auto"/>
        <w:rPr>
          <w:rFonts w:ascii="Arial" w:hAnsi="Arial"/>
        </w:rPr>
      </w:pPr>
    </w:p>
    <w:p w14:paraId="38D80998" w14:textId="77777777" w:rsidR="00B15AD4" w:rsidRPr="00985BC0" w:rsidRDefault="005E7242" w:rsidP="00985BC0">
      <w:pPr>
        <w:spacing w:line="480" w:lineRule="auto"/>
        <w:rPr>
          <w:rFonts w:ascii="Arial" w:hAnsi="Arial"/>
        </w:rPr>
      </w:pPr>
      <w:r w:rsidRPr="00985BC0">
        <w:rPr>
          <w:rFonts w:ascii="Arial" w:hAnsi="Arial"/>
        </w:rPr>
        <w:t>This dissertation is dedicated</w:t>
      </w:r>
      <w:r w:rsidR="00E64DFA">
        <w:rPr>
          <w:rFonts w:ascii="Arial" w:hAnsi="Arial"/>
        </w:rPr>
        <w:t xml:space="preserve"> to my father T. Devasiri W. Siriwardana and</w:t>
      </w:r>
      <w:r w:rsidRPr="00985BC0">
        <w:rPr>
          <w:rFonts w:ascii="Arial" w:hAnsi="Arial"/>
        </w:rPr>
        <w:t xml:space="preserve"> in the loving memory of my mother Anoma Malkanthi Siriwardana</w:t>
      </w:r>
      <w:r w:rsidR="007D3DDB">
        <w:rPr>
          <w:rFonts w:ascii="Arial" w:hAnsi="Arial"/>
        </w:rPr>
        <w:t>,</w:t>
      </w:r>
      <w:r w:rsidR="00362F12" w:rsidRPr="00985BC0">
        <w:rPr>
          <w:rFonts w:ascii="Arial" w:hAnsi="Arial"/>
        </w:rPr>
        <w:t xml:space="preserve"> who </w:t>
      </w:r>
      <w:r w:rsidR="00FE6E11">
        <w:rPr>
          <w:rFonts w:ascii="Arial" w:hAnsi="Arial"/>
        </w:rPr>
        <w:t>are</w:t>
      </w:r>
      <w:r w:rsidR="00CB0272" w:rsidRPr="00985BC0">
        <w:rPr>
          <w:rFonts w:ascii="Arial" w:hAnsi="Arial"/>
        </w:rPr>
        <w:t xml:space="preserve"> my inspiration in becoming</w:t>
      </w:r>
      <w:r w:rsidR="000B094C" w:rsidRPr="00985BC0">
        <w:rPr>
          <w:rFonts w:ascii="Arial" w:hAnsi="Arial"/>
        </w:rPr>
        <w:t xml:space="preserve"> a plant biologist</w:t>
      </w:r>
      <w:r w:rsidR="008B7D82">
        <w:rPr>
          <w:rFonts w:ascii="Arial" w:hAnsi="Arial"/>
        </w:rPr>
        <w:t xml:space="preserve">, and to my husband P.G. Prabhath E. Amaradasa </w:t>
      </w:r>
      <w:r w:rsidR="008F0358">
        <w:rPr>
          <w:rFonts w:ascii="Arial" w:hAnsi="Arial"/>
        </w:rPr>
        <w:t>whom</w:t>
      </w:r>
      <w:r w:rsidR="008273B8">
        <w:rPr>
          <w:rFonts w:ascii="Arial" w:hAnsi="Arial"/>
        </w:rPr>
        <w:t xml:space="preserve"> I</w:t>
      </w:r>
      <w:r w:rsidR="00DD0F90">
        <w:rPr>
          <w:rFonts w:ascii="Arial" w:hAnsi="Arial"/>
        </w:rPr>
        <w:t xml:space="preserve"> couldn’</w:t>
      </w:r>
      <w:r w:rsidR="008273B8">
        <w:rPr>
          <w:rFonts w:ascii="Arial" w:hAnsi="Arial"/>
        </w:rPr>
        <w:t>t have done this without</w:t>
      </w:r>
      <w:r w:rsidR="008B7D82">
        <w:rPr>
          <w:rFonts w:ascii="Arial" w:hAnsi="Arial"/>
        </w:rPr>
        <w:t xml:space="preserve">.   </w:t>
      </w:r>
      <w:r w:rsidR="005A408E">
        <w:rPr>
          <w:rFonts w:ascii="Arial" w:hAnsi="Arial"/>
        </w:rPr>
        <w:t xml:space="preserve"> </w:t>
      </w:r>
      <w:r w:rsidR="00362F12" w:rsidRPr="00985BC0">
        <w:rPr>
          <w:rFonts w:ascii="Arial" w:hAnsi="Arial"/>
        </w:rPr>
        <w:t xml:space="preserve"> </w:t>
      </w:r>
      <w:r w:rsidRPr="00985BC0">
        <w:rPr>
          <w:rFonts w:ascii="Arial" w:hAnsi="Arial"/>
        </w:rPr>
        <w:t xml:space="preserve"> </w:t>
      </w:r>
    </w:p>
    <w:p w14:paraId="52F4F09F" w14:textId="77777777" w:rsidR="007354E0" w:rsidRPr="00985BC0" w:rsidRDefault="007354E0" w:rsidP="00985BC0">
      <w:pPr>
        <w:spacing w:line="480" w:lineRule="auto"/>
        <w:rPr>
          <w:rFonts w:ascii="Arial" w:hAnsi="Arial"/>
        </w:rPr>
      </w:pPr>
    </w:p>
    <w:p w14:paraId="19BFECE4" w14:textId="77777777" w:rsidR="007354E0" w:rsidRPr="00985BC0" w:rsidRDefault="007354E0" w:rsidP="00985BC0">
      <w:pPr>
        <w:spacing w:line="480" w:lineRule="auto"/>
        <w:rPr>
          <w:rFonts w:ascii="Arial" w:hAnsi="Arial"/>
        </w:rPr>
      </w:pPr>
    </w:p>
    <w:p w14:paraId="72EF943B" w14:textId="77777777" w:rsidR="007354E0" w:rsidRPr="00985BC0" w:rsidRDefault="007354E0" w:rsidP="00985BC0">
      <w:pPr>
        <w:spacing w:line="480" w:lineRule="auto"/>
        <w:rPr>
          <w:rFonts w:ascii="Arial" w:hAnsi="Arial"/>
        </w:rPr>
      </w:pPr>
    </w:p>
    <w:p w14:paraId="6C169E7B" w14:textId="77777777" w:rsidR="007354E0" w:rsidRPr="00985BC0" w:rsidRDefault="007354E0" w:rsidP="00985BC0">
      <w:pPr>
        <w:spacing w:line="480" w:lineRule="auto"/>
        <w:rPr>
          <w:rFonts w:ascii="Arial" w:hAnsi="Arial"/>
        </w:rPr>
      </w:pPr>
    </w:p>
    <w:p w14:paraId="3ACAC90C" w14:textId="77777777" w:rsidR="007354E0" w:rsidRPr="00985BC0" w:rsidRDefault="007354E0" w:rsidP="00985BC0">
      <w:pPr>
        <w:spacing w:line="480" w:lineRule="auto"/>
        <w:rPr>
          <w:rFonts w:ascii="Arial" w:hAnsi="Arial"/>
        </w:rPr>
      </w:pPr>
    </w:p>
    <w:p w14:paraId="108FAEA6" w14:textId="77777777" w:rsidR="007354E0" w:rsidRPr="00985BC0" w:rsidRDefault="007354E0" w:rsidP="00985BC0">
      <w:pPr>
        <w:spacing w:line="480" w:lineRule="auto"/>
        <w:rPr>
          <w:rFonts w:ascii="Arial" w:hAnsi="Arial"/>
        </w:rPr>
      </w:pPr>
    </w:p>
    <w:p w14:paraId="732BCF3F" w14:textId="77777777" w:rsidR="007354E0" w:rsidRPr="00985BC0" w:rsidRDefault="007354E0" w:rsidP="00985BC0">
      <w:pPr>
        <w:spacing w:line="480" w:lineRule="auto"/>
        <w:rPr>
          <w:rFonts w:ascii="Arial" w:hAnsi="Arial"/>
        </w:rPr>
      </w:pPr>
    </w:p>
    <w:p w14:paraId="72BAA5E2" w14:textId="77777777" w:rsidR="007354E0" w:rsidRPr="00985BC0" w:rsidRDefault="007354E0" w:rsidP="00985BC0">
      <w:pPr>
        <w:spacing w:line="480" w:lineRule="auto"/>
        <w:rPr>
          <w:rFonts w:ascii="Arial" w:hAnsi="Arial"/>
        </w:rPr>
      </w:pPr>
    </w:p>
    <w:p w14:paraId="7D7AD4FF" w14:textId="77777777" w:rsidR="007354E0" w:rsidRPr="00985BC0" w:rsidRDefault="007354E0" w:rsidP="00985BC0">
      <w:pPr>
        <w:spacing w:line="480" w:lineRule="auto"/>
        <w:rPr>
          <w:rFonts w:ascii="Arial" w:hAnsi="Arial"/>
        </w:rPr>
      </w:pPr>
    </w:p>
    <w:p w14:paraId="6C4A2B40" w14:textId="77777777" w:rsidR="007354E0" w:rsidRPr="00985BC0" w:rsidRDefault="007354E0" w:rsidP="00985BC0">
      <w:pPr>
        <w:spacing w:line="480" w:lineRule="auto"/>
        <w:rPr>
          <w:rFonts w:ascii="Arial" w:hAnsi="Arial"/>
        </w:rPr>
      </w:pPr>
    </w:p>
    <w:p w14:paraId="746A36C0" w14:textId="77777777" w:rsidR="007354E0" w:rsidRPr="00985BC0" w:rsidRDefault="007354E0" w:rsidP="00985BC0">
      <w:pPr>
        <w:spacing w:line="480" w:lineRule="auto"/>
        <w:rPr>
          <w:rFonts w:ascii="Arial" w:hAnsi="Arial"/>
        </w:rPr>
        <w:sectPr w:rsidR="007354E0" w:rsidRPr="00985BC0" w:rsidSect="007858E7">
          <w:pgSz w:w="12240" w:h="15840"/>
          <w:pgMar w:top="1440" w:right="1440" w:bottom="1440" w:left="2304" w:header="720" w:footer="720" w:gutter="0"/>
          <w:pgNumType w:fmt="lowerRoman"/>
          <w:cols w:space="720"/>
          <w:titlePg/>
        </w:sectPr>
      </w:pPr>
    </w:p>
    <w:p w14:paraId="29C3515F" w14:textId="77777777" w:rsidR="00585317" w:rsidRPr="00047565" w:rsidRDefault="00FF7AAD" w:rsidP="00047565">
      <w:pPr>
        <w:pStyle w:val="Heading1"/>
      </w:pPr>
      <w:bookmarkStart w:id="1" w:name="_Toc384555593"/>
      <w:r w:rsidRPr="00047565">
        <w:lastRenderedPageBreak/>
        <w:t>Acknowledgements</w:t>
      </w:r>
      <w:bookmarkEnd w:id="1"/>
    </w:p>
    <w:p w14:paraId="45157976" w14:textId="77777777" w:rsidR="00BD6887" w:rsidRPr="00985BC0" w:rsidRDefault="00BE6F70" w:rsidP="00985BC0">
      <w:pPr>
        <w:spacing w:line="480" w:lineRule="auto"/>
        <w:jc w:val="both"/>
        <w:rPr>
          <w:rFonts w:ascii="Arial" w:hAnsi="Arial"/>
        </w:rPr>
      </w:pPr>
      <w:r w:rsidRPr="00985BC0">
        <w:rPr>
          <w:rFonts w:ascii="Arial" w:hAnsi="Arial"/>
        </w:rPr>
        <w:t>My very special thanks go to my supervisor Dr. Ben Holt for the valuable advice and guidance given throughout the project.</w:t>
      </w:r>
      <w:r w:rsidR="00C24C72" w:rsidRPr="00985BC0">
        <w:rPr>
          <w:rFonts w:ascii="Arial" w:hAnsi="Arial"/>
        </w:rPr>
        <w:t xml:space="preserve"> His </w:t>
      </w:r>
      <w:r w:rsidR="000808E3" w:rsidRPr="00985BC0">
        <w:rPr>
          <w:rFonts w:ascii="Arial" w:hAnsi="Arial"/>
        </w:rPr>
        <w:t xml:space="preserve">continued </w:t>
      </w:r>
      <w:r w:rsidR="00C24C72" w:rsidRPr="00985BC0">
        <w:rPr>
          <w:rFonts w:ascii="Arial" w:hAnsi="Arial"/>
        </w:rPr>
        <w:t>support was key to the successful completion of this project.</w:t>
      </w:r>
      <w:r w:rsidRPr="00985BC0">
        <w:rPr>
          <w:rFonts w:ascii="Arial" w:hAnsi="Arial"/>
        </w:rPr>
        <w:t xml:space="preserve"> I </w:t>
      </w:r>
      <w:r w:rsidR="008B4BDE" w:rsidRPr="00985BC0">
        <w:rPr>
          <w:rFonts w:ascii="Arial" w:hAnsi="Arial"/>
        </w:rPr>
        <w:t xml:space="preserve">am </w:t>
      </w:r>
      <w:r w:rsidRPr="00985BC0">
        <w:rPr>
          <w:rFonts w:ascii="Arial" w:hAnsi="Arial"/>
        </w:rPr>
        <w:t xml:space="preserve">also very </w:t>
      </w:r>
      <w:r w:rsidR="00BD6887" w:rsidRPr="00985BC0">
        <w:rPr>
          <w:rFonts w:ascii="Arial" w:hAnsi="Arial"/>
        </w:rPr>
        <w:t>grateful to Dr.</w:t>
      </w:r>
      <w:r w:rsidR="00B6212D">
        <w:rPr>
          <w:rFonts w:ascii="Arial" w:hAnsi="Arial"/>
        </w:rPr>
        <w:t xml:space="preserve"> John Masly,</w:t>
      </w:r>
      <w:r w:rsidR="00BD6887" w:rsidRPr="00985BC0">
        <w:rPr>
          <w:rFonts w:ascii="Arial" w:hAnsi="Arial"/>
        </w:rPr>
        <w:t xml:space="preserve"> Dr. Scott Russell, Dr. Liz Karr, Dr. Anne Dunn</w:t>
      </w:r>
      <w:r w:rsidR="008B4BDE" w:rsidRPr="00985BC0">
        <w:rPr>
          <w:rFonts w:ascii="Arial" w:hAnsi="Arial"/>
        </w:rPr>
        <w:t>,</w:t>
      </w:r>
      <w:r w:rsidR="00BD6887" w:rsidRPr="00985BC0">
        <w:rPr>
          <w:rFonts w:ascii="Arial" w:hAnsi="Arial"/>
        </w:rPr>
        <w:t xml:space="preserve"> and Dr. Bing Zhang for their support and advice as my committee members.</w:t>
      </w:r>
      <w:r w:rsidR="00D432AB" w:rsidRPr="00985BC0">
        <w:rPr>
          <w:rFonts w:ascii="Arial" w:hAnsi="Arial"/>
        </w:rPr>
        <w:t xml:space="preserve"> I also thank</w:t>
      </w:r>
      <w:r w:rsidR="00F52613" w:rsidRPr="00985BC0">
        <w:rPr>
          <w:rFonts w:ascii="Arial" w:hAnsi="Arial"/>
        </w:rPr>
        <w:t xml:space="preserve"> all the past and present members of the Holt lab for providing a stimulating and fun work environment. Especially I would like to thank Dr. Roderick Kumimoto for teaching me the molecular techniques that were invaluable for this project and for critically</w:t>
      </w:r>
      <w:r w:rsidR="009923EA" w:rsidRPr="00985BC0">
        <w:rPr>
          <w:rFonts w:ascii="Arial" w:hAnsi="Arial"/>
        </w:rPr>
        <w:t xml:space="preserve"> evaluating my work. I also thank Dr. </w:t>
      </w:r>
      <w:proofErr w:type="spellStart"/>
      <w:r w:rsidR="009923EA" w:rsidRPr="00985BC0">
        <w:rPr>
          <w:rFonts w:ascii="Arial" w:hAnsi="Arial"/>
        </w:rPr>
        <w:t>Shuanghe</w:t>
      </w:r>
      <w:proofErr w:type="spellEnd"/>
      <w:r w:rsidR="009923EA" w:rsidRPr="00985BC0">
        <w:rPr>
          <w:rFonts w:ascii="Arial" w:hAnsi="Arial"/>
        </w:rPr>
        <w:t xml:space="preserve"> Cao for the help and advice he has given about cloning,</w:t>
      </w:r>
      <w:r w:rsidR="00D432AB" w:rsidRPr="00985BC0">
        <w:rPr>
          <w:rFonts w:ascii="Arial" w:hAnsi="Arial"/>
        </w:rPr>
        <w:t xml:space="preserve"> and</w:t>
      </w:r>
      <w:r w:rsidR="009923EA" w:rsidRPr="00985BC0">
        <w:rPr>
          <w:rFonts w:ascii="Arial" w:hAnsi="Arial"/>
        </w:rPr>
        <w:t xml:space="preserve"> </w:t>
      </w:r>
      <w:proofErr w:type="spellStart"/>
      <w:r w:rsidR="009923EA" w:rsidRPr="00985BC0">
        <w:rPr>
          <w:rFonts w:ascii="Arial" w:hAnsi="Arial"/>
        </w:rPr>
        <w:t>Yanz</w:t>
      </w:r>
      <w:proofErr w:type="spellEnd"/>
      <w:r w:rsidR="009923EA" w:rsidRPr="00985BC0">
        <w:rPr>
          <w:rFonts w:ascii="Arial" w:hAnsi="Arial"/>
        </w:rPr>
        <w:t xml:space="preserve"> Zhang for teaching me the yeast-2</w:t>
      </w:r>
      <w:r w:rsidR="00C2661E" w:rsidRPr="00985BC0">
        <w:rPr>
          <w:rFonts w:ascii="Arial" w:hAnsi="Arial"/>
        </w:rPr>
        <w:t xml:space="preserve"> hybrid technique.</w:t>
      </w:r>
      <w:r w:rsidR="00BF6B67" w:rsidRPr="00985BC0">
        <w:rPr>
          <w:rFonts w:ascii="Arial" w:hAnsi="Arial"/>
        </w:rPr>
        <w:t xml:space="preserve"> I am also grateful for the undergraduate researchers I worked wi</w:t>
      </w:r>
      <w:r w:rsidR="00D11B7A" w:rsidRPr="00985BC0">
        <w:rPr>
          <w:rFonts w:ascii="Arial" w:hAnsi="Arial"/>
        </w:rPr>
        <w:t>th, Conner Boatright and Zack Meyers.</w:t>
      </w:r>
      <w:r w:rsidR="002932D3" w:rsidRPr="00985BC0">
        <w:rPr>
          <w:rFonts w:ascii="Arial" w:hAnsi="Arial"/>
        </w:rPr>
        <w:t xml:space="preserve"> I also thank members of the Russell lab, Zhang lab, Bartley lab, </w:t>
      </w:r>
      <w:proofErr w:type="spellStart"/>
      <w:r w:rsidR="002932D3" w:rsidRPr="00985BC0">
        <w:rPr>
          <w:rFonts w:ascii="Arial" w:hAnsi="Arial"/>
        </w:rPr>
        <w:t>Libault</w:t>
      </w:r>
      <w:proofErr w:type="spellEnd"/>
      <w:r w:rsidR="002932D3" w:rsidRPr="00985BC0">
        <w:rPr>
          <w:rFonts w:ascii="Arial" w:hAnsi="Arial"/>
        </w:rPr>
        <w:t xml:space="preserve"> lab</w:t>
      </w:r>
      <w:r w:rsidR="0062147E" w:rsidRPr="00985BC0">
        <w:rPr>
          <w:rFonts w:ascii="Arial" w:hAnsi="Arial"/>
        </w:rPr>
        <w:t>,</w:t>
      </w:r>
      <w:r w:rsidR="002932D3" w:rsidRPr="00985BC0">
        <w:rPr>
          <w:rFonts w:ascii="Arial" w:hAnsi="Arial"/>
        </w:rPr>
        <w:t xml:space="preserve"> and Kessler lab for their support. Especially </w:t>
      </w:r>
      <w:r w:rsidR="00433CEC">
        <w:rPr>
          <w:rFonts w:ascii="Arial" w:hAnsi="Arial"/>
        </w:rPr>
        <w:t>Daniel Jones and</w:t>
      </w:r>
      <w:r w:rsidR="005E3A77" w:rsidRPr="00985BC0">
        <w:rPr>
          <w:rFonts w:ascii="Arial" w:hAnsi="Arial"/>
        </w:rPr>
        <w:t xml:space="preserve"> Taylor Fore for the assistance given with microscopy. </w:t>
      </w:r>
      <w:r w:rsidR="00D11B7A" w:rsidRPr="00985BC0">
        <w:rPr>
          <w:rFonts w:ascii="Arial" w:hAnsi="Arial"/>
        </w:rPr>
        <w:t>Finally my deepest thanks go to my husband</w:t>
      </w:r>
      <w:r w:rsidR="00E83559">
        <w:rPr>
          <w:rFonts w:ascii="Arial" w:hAnsi="Arial"/>
        </w:rPr>
        <w:t xml:space="preserve"> </w:t>
      </w:r>
      <w:r w:rsidR="003B4942">
        <w:rPr>
          <w:rFonts w:ascii="Arial" w:hAnsi="Arial"/>
        </w:rPr>
        <w:t xml:space="preserve">Paluwatte Gedara </w:t>
      </w:r>
      <w:r w:rsidR="00E83559">
        <w:rPr>
          <w:rFonts w:ascii="Arial" w:hAnsi="Arial"/>
        </w:rPr>
        <w:t xml:space="preserve">Prabhath </w:t>
      </w:r>
      <w:r w:rsidR="003B4942">
        <w:rPr>
          <w:rFonts w:ascii="Arial" w:hAnsi="Arial"/>
        </w:rPr>
        <w:t xml:space="preserve">Eranda </w:t>
      </w:r>
      <w:r w:rsidR="00E83559">
        <w:rPr>
          <w:rFonts w:ascii="Arial" w:hAnsi="Arial"/>
        </w:rPr>
        <w:t>Amaradasa</w:t>
      </w:r>
      <w:r w:rsidR="00D11B7A" w:rsidRPr="00985BC0">
        <w:rPr>
          <w:rFonts w:ascii="Arial" w:hAnsi="Arial"/>
        </w:rPr>
        <w:t>, parents,</w:t>
      </w:r>
      <w:r w:rsidR="00262BE6">
        <w:rPr>
          <w:rFonts w:ascii="Arial" w:hAnsi="Arial"/>
        </w:rPr>
        <w:t xml:space="preserve"> brother,</w:t>
      </w:r>
      <w:r w:rsidR="00D11B7A" w:rsidRPr="00985BC0">
        <w:rPr>
          <w:rFonts w:ascii="Arial" w:hAnsi="Arial"/>
        </w:rPr>
        <w:t xml:space="preserve"> family and friends for their encouragement.  </w:t>
      </w:r>
      <w:r w:rsidR="00BF6B67" w:rsidRPr="00985BC0">
        <w:rPr>
          <w:rFonts w:ascii="Arial" w:hAnsi="Arial"/>
        </w:rPr>
        <w:t xml:space="preserve">  </w:t>
      </w:r>
      <w:r w:rsidR="00C2661E" w:rsidRPr="00985BC0">
        <w:rPr>
          <w:rFonts w:ascii="Arial" w:hAnsi="Arial"/>
        </w:rPr>
        <w:t xml:space="preserve"> </w:t>
      </w:r>
      <w:r w:rsidR="009923EA" w:rsidRPr="00985BC0">
        <w:rPr>
          <w:rFonts w:ascii="Arial" w:hAnsi="Arial"/>
        </w:rPr>
        <w:t xml:space="preserve"> </w:t>
      </w:r>
      <w:r w:rsidR="00F52613" w:rsidRPr="00985BC0">
        <w:rPr>
          <w:rFonts w:ascii="Arial" w:hAnsi="Arial"/>
        </w:rPr>
        <w:t xml:space="preserve">   </w:t>
      </w:r>
      <w:r w:rsidR="00BD6887" w:rsidRPr="00985BC0">
        <w:rPr>
          <w:rFonts w:ascii="Arial" w:hAnsi="Arial"/>
        </w:rPr>
        <w:t xml:space="preserve">   </w:t>
      </w:r>
    </w:p>
    <w:p w14:paraId="63E17670" w14:textId="77777777" w:rsidR="00BD6887" w:rsidRPr="00985BC0" w:rsidRDefault="00BD6887" w:rsidP="00985BC0">
      <w:pPr>
        <w:spacing w:line="480" w:lineRule="auto"/>
        <w:jc w:val="right"/>
        <w:rPr>
          <w:rFonts w:ascii="Arial" w:hAnsi="Arial"/>
        </w:rPr>
      </w:pPr>
      <w:r w:rsidRPr="00985BC0">
        <w:rPr>
          <w:rFonts w:ascii="Arial" w:hAnsi="Arial"/>
        </w:rPr>
        <w:t xml:space="preserve"> </w:t>
      </w:r>
    </w:p>
    <w:p w14:paraId="5B8986F8" w14:textId="77777777" w:rsidR="00BD6887" w:rsidRPr="00985BC0" w:rsidRDefault="00BD6887" w:rsidP="00985BC0">
      <w:pPr>
        <w:spacing w:line="480" w:lineRule="auto"/>
        <w:rPr>
          <w:rFonts w:ascii="Arial" w:hAnsi="Arial"/>
        </w:rPr>
      </w:pPr>
      <w:r w:rsidRPr="00985BC0">
        <w:rPr>
          <w:rFonts w:ascii="Arial" w:hAnsi="Arial"/>
        </w:rPr>
        <w:t xml:space="preserve"> </w:t>
      </w:r>
    </w:p>
    <w:p w14:paraId="460BC198" w14:textId="77777777" w:rsidR="00585317" w:rsidRPr="00985BC0" w:rsidRDefault="00BD6887" w:rsidP="00985BC0">
      <w:pPr>
        <w:spacing w:line="480" w:lineRule="auto"/>
        <w:rPr>
          <w:rFonts w:ascii="Arial" w:hAnsi="Arial"/>
        </w:rPr>
      </w:pPr>
      <w:r w:rsidRPr="00985BC0">
        <w:rPr>
          <w:rFonts w:ascii="Arial" w:hAnsi="Arial"/>
        </w:rPr>
        <w:t xml:space="preserve">  </w:t>
      </w:r>
    </w:p>
    <w:p w14:paraId="4C0EB477" w14:textId="77777777" w:rsidR="00A60AE1" w:rsidRDefault="006C43B9" w:rsidP="00A60AE1">
      <w:pPr>
        <w:pStyle w:val="Heading1"/>
        <w:tabs>
          <w:tab w:val="center" w:pos="4248"/>
          <w:tab w:val="left" w:pos="5869"/>
        </w:tabs>
        <w:jc w:val="left"/>
      </w:pPr>
      <w:bookmarkStart w:id="2" w:name="_Toc384555594"/>
      <w:r>
        <w:lastRenderedPageBreak/>
        <w:tab/>
      </w:r>
      <w:r w:rsidR="00A60AE1" w:rsidRPr="00A60AE1">
        <w:t xml:space="preserve">               </w:t>
      </w:r>
      <w:r w:rsidR="00847F8C" w:rsidRPr="00A60AE1">
        <w:t>Table of Contents</w:t>
      </w:r>
      <w:bookmarkEnd w:id="2"/>
    </w:p>
    <w:sdt>
      <w:sdtPr>
        <w:rPr>
          <w:rFonts w:asciiTheme="minorHAnsi" w:eastAsiaTheme="minorEastAsia" w:hAnsiTheme="minorHAnsi" w:cs="Arial"/>
          <w:b w:val="0"/>
          <w:bCs w:val="0"/>
          <w:color w:val="auto"/>
          <w:sz w:val="24"/>
          <w:szCs w:val="24"/>
        </w:rPr>
        <w:id w:val="-1438291125"/>
        <w:docPartObj>
          <w:docPartGallery w:val="Table of Contents"/>
          <w:docPartUnique/>
        </w:docPartObj>
      </w:sdtPr>
      <w:sdtEndPr>
        <w:rPr>
          <w:noProof/>
        </w:rPr>
      </w:sdtEndPr>
      <w:sdtContent>
        <w:p w14:paraId="6B2E27AC" w14:textId="77777777" w:rsidR="00622FA4" w:rsidRPr="00550A75" w:rsidRDefault="00622FA4" w:rsidP="00A60AE1">
          <w:pPr>
            <w:pStyle w:val="Heading1"/>
            <w:rPr>
              <w:rFonts w:cs="Arial"/>
              <w:sz w:val="24"/>
              <w:szCs w:val="24"/>
            </w:rPr>
          </w:pPr>
        </w:p>
        <w:p w14:paraId="64B4E7A5" w14:textId="77777777" w:rsidR="00622FA4" w:rsidRPr="00670DE8" w:rsidRDefault="0074575F" w:rsidP="00A60AE1">
          <w:pPr>
            <w:pStyle w:val="TOC1"/>
            <w:spacing w:line="480" w:lineRule="auto"/>
            <w:rPr>
              <w:noProof/>
              <w:sz w:val="22"/>
              <w:szCs w:val="22"/>
              <w:lang w:eastAsia="en-US"/>
            </w:rPr>
          </w:pPr>
          <w:r w:rsidRPr="00670DE8">
            <w:fldChar w:fldCharType="begin"/>
          </w:r>
          <w:r w:rsidR="00622FA4" w:rsidRPr="00670DE8">
            <w:instrText xml:space="preserve"> TOC \o "1-3" \h \z \u </w:instrText>
          </w:r>
          <w:r w:rsidRPr="00670DE8">
            <w:fldChar w:fldCharType="separate"/>
          </w:r>
          <w:hyperlink w:anchor="_Toc384555593" w:history="1">
            <w:r w:rsidR="00622FA4" w:rsidRPr="00670DE8">
              <w:rPr>
                <w:rStyle w:val="Hyperlink"/>
                <w:rFonts w:ascii="Arial" w:hAnsi="Arial" w:cs="Arial"/>
                <w:noProof/>
              </w:rPr>
              <w:t>Acknowledgements</w:t>
            </w:r>
            <w:r w:rsidR="00622FA4" w:rsidRPr="00670DE8">
              <w:rPr>
                <w:noProof/>
                <w:webHidden/>
              </w:rPr>
              <w:tab/>
            </w:r>
            <w:r w:rsidRPr="00670DE8">
              <w:rPr>
                <w:noProof/>
                <w:webHidden/>
              </w:rPr>
              <w:fldChar w:fldCharType="begin"/>
            </w:r>
            <w:r w:rsidR="00622FA4" w:rsidRPr="00670DE8">
              <w:rPr>
                <w:noProof/>
                <w:webHidden/>
              </w:rPr>
              <w:instrText xml:space="preserve"> PAGEREF _Toc384555593 \h </w:instrText>
            </w:r>
            <w:r w:rsidRPr="00670DE8">
              <w:rPr>
                <w:noProof/>
                <w:webHidden/>
              </w:rPr>
            </w:r>
            <w:r w:rsidRPr="00670DE8">
              <w:rPr>
                <w:noProof/>
                <w:webHidden/>
              </w:rPr>
              <w:fldChar w:fldCharType="separate"/>
            </w:r>
            <w:r w:rsidR="00E7408C">
              <w:rPr>
                <w:noProof/>
                <w:webHidden/>
              </w:rPr>
              <w:t>v</w:t>
            </w:r>
            <w:r w:rsidRPr="00670DE8">
              <w:rPr>
                <w:noProof/>
                <w:webHidden/>
              </w:rPr>
              <w:fldChar w:fldCharType="end"/>
            </w:r>
          </w:hyperlink>
        </w:p>
        <w:p w14:paraId="0B279004" w14:textId="77777777" w:rsidR="00622FA4" w:rsidRPr="00670DE8" w:rsidRDefault="004964C2" w:rsidP="00A60AE1">
          <w:pPr>
            <w:pStyle w:val="TOC1"/>
            <w:spacing w:line="480" w:lineRule="auto"/>
            <w:rPr>
              <w:noProof/>
              <w:sz w:val="22"/>
              <w:szCs w:val="22"/>
              <w:lang w:eastAsia="en-US"/>
            </w:rPr>
          </w:pPr>
          <w:hyperlink w:anchor="_Toc384555594" w:history="1">
            <w:r w:rsidR="00622FA4" w:rsidRPr="00670DE8">
              <w:rPr>
                <w:rStyle w:val="Hyperlink"/>
                <w:rFonts w:ascii="Arial" w:hAnsi="Arial" w:cs="Arial"/>
                <w:noProof/>
              </w:rPr>
              <w:t>Table of Contents</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_Toc384555594 \h </w:instrText>
            </w:r>
            <w:r w:rsidR="0074575F" w:rsidRPr="00670DE8">
              <w:rPr>
                <w:noProof/>
                <w:webHidden/>
              </w:rPr>
            </w:r>
            <w:r w:rsidR="0074575F" w:rsidRPr="00670DE8">
              <w:rPr>
                <w:noProof/>
                <w:webHidden/>
              </w:rPr>
              <w:fldChar w:fldCharType="separate"/>
            </w:r>
            <w:r w:rsidR="00E7408C">
              <w:rPr>
                <w:noProof/>
                <w:webHidden/>
              </w:rPr>
              <w:t>vi</w:t>
            </w:r>
            <w:r w:rsidR="0074575F" w:rsidRPr="00670DE8">
              <w:rPr>
                <w:noProof/>
                <w:webHidden/>
              </w:rPr>
              <w:fldChar w:fldCharType="end"/>
            </w:r>
          </w:hyperlink>
        </w:p>
        <w:p w14:paraId="07CCB296" w14:textId="77777777" w:rsidR="00622FA4" w:rsidRDefault="004964C2" w:rsidP="00A60AE1">
          <w:pPr>
            <w:pStyle w:val="TOC1"/>
            <w:spacing w:line="480" w:lineRule="auto"/>
            <w:rPr>
              <w:noProof/>
            </w:rPr>
          </w:pPr>
          <w:hyperlink w:anchor="_Toc384555595" w:history="1">
            <w:r w:rsidR="00622FA4" w:rsidRPr="00670DE8">
              <w:rPr>
                <w:rStyle w:val="Hyperlink"/>
                <w:rFonts w:ascii="Arial" w:hAnsi="Arial" w:cs="Arial"/>
                <w:noProof/>
              </w:rPr>
              <w:t>List of Tables</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_Toc384555595 \h </w:instrText>
            </w:r>
            <w:r w:rsidR="0074575F" w:rsidRPr="00670DE8">
              <w:rPr>
                <w:noProof/>
                <w:webHidden/>
              </w:rPr>
            </w:r>
            <w:r w:rsidR="0074575F" w:rsidRPr="00670DE8">
              <w:rPr>
                <w:noProof/>
                <w:webHidden/>
              </w:rPr>
              <w:fldChar w:fldCharType="separate"/>
            </w:r>
            <w:r w:rsidR="00E7408C">
              <w:rPr>
                <w:noProof/>
                <w:webHidden/>
              </w:rPr>
              <w:t>ix</w:t>
            </w:r>
            <w:r w:rsidR="0074575F" w:rsidRPr="00670DE8">
              <w:rPr>
                <w:noProof/>
                <w:webHidden/>
              </w:rPr>
              <w:fldChar w:fldCharType="end"/>
            </w:r>
          </w:hyperlink>
        </w:p>
        <w:p w14:paraId="52EBE2C2" w14:textId="77777777" w:rsidR="00A60AE1" w:rsidRPr="00A60AE1" w:rsidRDefault="00A60AE1" w:rsidP="00A60AE1">
          <w:pPr>
            <w:spacing w:line="480" w:lineRule="auto"/>
            <w:rPr>
              <w:noProof/>
            </w:rPr>
          </w:pPr>
          <w:r w:rsidRPr="002625C8">
            <w:rPr>
              <w:rStyle w:val="Hyperlink"/>
              <w:rFonts w:ascii="Arial" w:hAnsi="Arial" w:cs="Arial"/>
              <w:noProof/>
              <w:color w:val="000000" w:themeColor="text1"/>
              <w:u w:val="none"/>
            </w:rPr>
            <w:t>List of Figures</w:t>
          </w:r>
          <w:r w:rsidR="002625C8">
            <w:rPr>
              <w:noProof/>
            </w:rPr>
            <w:t>...</w:t>
          </w:r>
          <w:r>
            <w:rPr>
              <w:noProof/>
            </w:rPr>
            <w:t>………</w:t>
          </w:r>
          <w:r w:rsidR="002625C8">
            <w:rPr>
              <w:noProof/>
            </w:rPr>
            <w:t>...</w:t>
          </w:r>
          <w:r>
            <w:rPr>
              <w:noProof/>
            </w:rPr>
            <w:t>…………………………………………………………………………………….</w:t>
          </w:r>
          <w:r w:rsidR="002625C8">
            <w:rPr>
              <w:noProof/>
            </w:rPr>
            <w:t xml:space="preserve">  x</w:t>
          </w:r>
        </w:p>
        <w:p w14:paraId="3E670425" w14:textId="77777777" w:rsidR="00622FA4" w:rsidRPr="00670DE8" w:rsidRDefault="004964C2" w:rsidP="00A60AE1">
          <w:pPr>
            <w:pStyle w:val="TOC1"/>
            <w:spacing w:line="480" w:lineRule="auto"/>
            <w:rPr>
              <w:noProof/>
              <w:sz w:val="22"/>
              <w:szCs w:val="22"/>
              <w:lang w:eastAsia="en-US"/>
            </w:rPr>
          </w:pPr>
          <w:hyperlink w:anchor="_Toc384555598" w:history="1">
            <w:r w:rsidR="00622FA4" w:rsidRPr="00670DE8">
              <w:rPr>
                <w:rStyle w:val="Hyperlink"/>
                <w:rFonts w:ascii="Arial" w:hAnsi="Arial" w:cs="Arial"/>
                <w:noProof/>
              </w:rPr>
              <w:t>Chapter 1: Introduction</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_Toc384555598 \h </w:instrText>
            </w:r>
            <w:r w:rsidR="0074575F" w:rsidRPr="00670DE8">
              <w:rPr>
                <w:noProof/>
                <w:webHidden/>
              </w:rPr>
            </w:r>
            <w:r w:rsidR="0074575F" w:rsidRPr="00670DE8">
              <w:rPr>
                <w:noProof/>
                <w:webHidden/>
              </w:rPr>
              <w:fldChar w:fldCharType="separate"/>
            </w:r>
            <w:r w:rsidR="00E7408C">
              <w:rPr>
                <w:noProof/>
                <w:webHidden/>
              </w:rPr>
              <w:t>1</w:t>
            </w:r>
            <w:r w:rsidR="0074575F" w:rsidRPr="00670DE8">
              <w:rPr>
                <w:noProof/>
                <w:webHidden/>
              </w:rPr>
              <w:fldChar w:fldCharType="end"/>
            </w:r>
          </w:hyperlink>
        </w:p>
        <w:p w14:paraId="1116C6DA"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599" w:history="1">
            <w:r w:rsidR="00622FA4" w:rsidRPr="00670DE8">
              <w:rPr>
                <w:rStyle w:val="Hyperlink"/>
                <w:rFonts w:ascii="Arial" w:hAnsi="Arial" w:cs="Arial"/>
                <w:noProof/>
              </w:rPr>
              <w:t>Introduction</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_Toc384555599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2</w:t>
            </w:r>
            <w:r w:rsidR="0074575F" w:rsidRPr="00670DE8">
              <w:rPr>
                <w:rFonts w:ascii="Arial" w:hAnsi="Arial" w:cs="Arial"/>
                <w:noProof/>
                <w:webHidden/>
              </w:rPr>
              <w:fldChar w:fldCharType="end"/>
            </w:r>
          </w:hyperlink>
        </w:p>
        <w:p w14:paraId="31D750A5"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600" w:history="1">
            <w:r w:rsidR="00622FA4" w:rsidRPr="00670DE8">
              <w:rPr>
                <w:rStyle w:val="Hyperlink"/>
                <w:rFonts w:ascii="Arial" w:hAnsi="Arial" w:cs="Arial"/>
                <w:noProof/>
              </w:rPr>
              <w:t xml:space="preserve">Classification of the Arabidopsis </w:t>
            </w:r>
            <w:r w:rsidR="00622FA4" w:rsidRPr="00670DE8">
              <w:rPr>
                <w:rStyle w:val="Hyperlink"/>
                <w:rFonts w:ascii="Arial" w:hAnsi="Arial" w:cs="Arial"/>
                <w:i/>
                <w:noProof/>
              </w:rPr>
              <w:t>NF-Y</w:t>
            </w:r>
            <w:r w:rsidR="00622FA4" w:rsidRPr="00670DE8">
              <w:rPr>
                <w:rStyle w:val="Hyperlink"/>
                <w:rFonts w:ascii="Arial" w:hAnsi="Arial" w:cs="Arial"/>
                <w:noProof/>
              </w:rPr>
              <w:t xml:space="preserve"> gene family</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_Toc384555600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4</w:t>
            </w:r>
            <w:r w:rsidR="0074575F" w:rsidRPr="00670DE8">
              <w:rPr>
                <w:rFonts w:ascii="Arial" w:hAnsi="Arial" w:cs="Arial"/>
                <w:noProof/>
                <w:webHidden/>
              </w:rPr>
              <w:fldChar w:fldCharType="end"/>
            </w:r>
          </w:hyperlink>
        </w:p>
        <w:p w14:paraId="2C3D8D4E" w14:textId="77777777" w:rsidR="00622FA4" w:rsidRPr="00670DE8" w:rsidRDefault="004964C2" w:rsidP="00A60AE1">
          <w:pPr>
            <w:pStyle w:val="TOC2"/>
            <w:tabs>
              <w:tab w:val="right" w:leader="dot" w:pos="8486"/>
            </w:tabs>
            <w:spacing w:line="480" w:lineRule="auto"/>
            <w:rPr>
              <w:noProof/>
              <w:lang w:eastAsia="en-US"/>
            </w:rPr>
          </w:pPr>
          <w:hyperlink w:anchor="_Toc384555610" w:history="1">
            <w:r w:rsidR="00622FA4" w:rsidRPr="00670DE8">
              <w:rPr>
                <w:rStyle w:val="Hyperlink"/>
                <w:rFonts w:ascii="Arial" w:hAnsi="Arial" w:cs="Arial"/>
                <w:noProof/>
              </w:rPr>
              <w:t>Regulation of NF-Y in plants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_Toc384555610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15</w:t>
            </w:r>
            <w:r w:rsidR="0074575F" w:rsidRPr="00670DE8">
              <w:rPr>
                <w:rFonts w:ascii="Arial" w:hAnsi="Arial" w:cs="Arial"/>
                <w:noProof/>
                <w:webHidden/>
              </w:rPr>
              <w:fldChar w:fldCharType="end"/>
            </w:r>
          </w:hyperlink>
        </w:p>
        <w:p w14:paraId="5062A820" w14:textId="77777777" w:rsidR="00622FA4" w:rsidRPr="00670DE8" w:rsidRDefault="004964C2" w:rsidP="00A60AE1">
          <w:pPr>
            <w:pStyle w:val="TOC1"/>
            <w:spacing w:line="480" w:lineRule="auto"/>
            <w:rPr>
              <w:noProof/>
              <w:sz w:val="22"/>
              <w:szCs w:val="22"/>
              <w:lang w:eastAsia="en-US"/>
            </w:rPr>
          </w:pPr>
          <w:hyperlink w:anchor="_Toc384555683" w:history="1">
            <w:r w:rsidR="00622FA4" w:rsidRPr="00670DE8">
              <w:rPr>
                <w:rStyle w:val="Hyperlink"/>
                <w:rFonts w:ascii="Arial" w:hAnsi="Arial" w:cs="Arial"/>
                <w:noProof/>
              </w:rPr>
              <w:t>Chapter 2: Gene family analysis of the Arabidopsis NF-YA transcription factors reveals opposing abscisic acid responses during seed germination</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_Toc384555683 \h </w:instrText>
            </w:r>
            <w:r w:rsidR="0074575F" w:rsidRPr="00670DE8">
              <w:rPr>
                <w:noProof/>
                <w:webHidden/>
              </w:rPr>
            </w:r>
            <w:r w:rsidR="0074575F" w:rsidRPr="00670DE8">
              <w:rPr>
                <w:noProof/>
                <w:webHidden/>
              </w:rPr>
              <w:fldChar w:fldCharType="separate"/>
            </w:r>
            <w:r w:rsidR="00E7408C">
              <w:rPr>
                <w:noProof/>
                <w:webHidden/>
              </w:rPr>
              <w:t>29</w:t>
            </w:r>
            <w:r w:rsidR="0074575F" w:rsidRPr="00670DE8">
              <w:rPr>
                <w:noProof/>
                <w:webHidden/>
              </w:rPr>
              <w:fldChar w:fldCharType="end"/>
            </w:r>
          </w:hyperlink>
        </w:p>
        <w:p w14:paraId="73D8B5B4"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685" w:history="1">
            <w:r w:rsidR="00622FA4" w:rsidRPr="00670DE8">
              <w:rPr>
                <w:rStyle w:val="Hyperlink"/>
                <w:rFonts w:ascii="Arial" w:hAnsi="Arial" w:cs="Arial"/>
                <w:noProof/>
              </w:rPr>
              <w:t>Summary</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_Toc384555685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30</w:t>
            </w:r>
            <w:r w:rsidR="0074575F" w:rsidRPr="00670DE8">
              <w:rPr>
                <w:rFonts w:ascii="Arial" w:hAnsi="Arial" w:cs="Arial"/>
                <w:noProof/>
                <w:webHidden/>
              </w:rPr>
              <w:fldChar w:fldCharType="end"/>
            </w:r>
          </w:hyperlink>
        </w:p>
        <w:p w14:paraId="5BBFB1AD"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686" w:history="1">
            <w:r w:rsidR="00622FA4" w:rsidRPr="00670DE8">
              <w:rPr>
                <w:rStyle w:val="Hyperlink"/>
                <w:rFonts w:ascii="Arial" w:hAnsi="Arial" w:cs="Arial"/>
                <w:noProof/>
              </w:rPr>
              <w:t>Introduction</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_Toc384555686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31</w:t>
            </w:r>
            <w:r w:rsidR="0074575F" w:rsidRPr="00670DE8">
              <w:rPr>
                <w:rFonts w:ascii="Arial" w:hAnsi="Arial" w:cs="Arial"/>
                <w:noProof/>
                <w:webHidden/>
              </w:rPr>
              <w:fldChar w:fldCharType="end"/>
            </w:r>
          </w:hyperlink>
        </w:p>
        <w:p w14:paraId="64101A47"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687" w:history="1">
            <w:r w:rsidR="00622FA4" w:rsidRPr="00670DE8">
              <w:rPr>
                <w:rStyle w:val="Hyperlink"/>
                <w:rFonts w:ascii="Arial" w:hAnsi="Arial" w:cs="Arial"/>
                <w:noProof/>
              </w:rPr>
              <w:t>Results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_Toc384555687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35</w:t>
            </w:r>
            <w:r w:rsidR="0074575F" w:rsidRPr="00670DE8">
              <w:rPr>
                <w:rFonts w:ascii="Arial" w:hAnsi="Arial" w:cs="Arial"/>
                <w:noProof/>
                <w:webHidden/>
              </w:rPr>
              <w:fldChar w:fldCharType="end"/>
            </w:r>
          </w:hyperlink>
        </w:p>
        <w:p w14:paraId="58CD0D3A"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692" w:history="1">
            <w:r w:rsidR="00622FA4" w:rsidRPr="00670DE8">
              <w:rPr>
                <w:rStyle w:val="Hyperlink"/>
                <w:rFonts w:ascii="Arial" w:hAnsi="Arial" w:cs="Arial"/>
                <w:noProof/>
              </w:rPr>
              <w:t>Discussion</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_Toc384555692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43</w:t>
            </w:r>
            <w:r w:rsidR="0074575F" w:rsidRPr="00670DE8">
              <w:rPr>
                <w:rFonts w:ascii="Arial" w:hAnsi="Arial" w:cs="Arial"/>
                <w:noProof/>
                <w:webHidden/>
              </w:rPr>
              <w:fldChar w:fldCharType="end"/>
            </w:r>
          </w:hyperlink>
        </w:p>
        <w:p w14:paraId="4D815870" w14:textId="77777777" w:rsidR="00622FA4" w:rsidRPr="00670DE8" w:rsidRDefault="004964C2" w:rsidP="00A60AE1">
          <w:pPr>
            <w:pStyle w:val="TOC2"/>
            <w:tabs>
              <w:tab w:val="right" w:leader="dot" w:pos="8486"/>
            </w:tabs>
            <w:spacing w:line="480" w:lineRule="auto"/>
            <w:rPr>
              <w:noProof/>
              <w:lang w:eastAsia="en-US"/>
            </w:rPr>
          </w:pPr>
          <w:hyperlink w:anchor="_Toc384555693" w:history="1">
            <w:r w:rsidR="00622FA4" w:rsidRPr="00670DE8">
              <w:rPr>
                <w:rStyle w:val="Hyperlink"/>
                <w:rFonts w:ascii="Arial" w:hAnsi="Arial" w:cs="Arial"/>
                <w:noProof/>
              </w:rPr>
              <w:t>Materials and methods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_Toc384555693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49</w:t>
            </w:r>
            <w:r w:rsidR="0074575F" w:rsidRPr="00670DE8">
              <w:rPr>
                <w:rFonts w:ascii="Arial" w:hAnsi="Arial" w:cs="Arial"/>
                <w:noProof/>
                <w:webHidden/>
              </w:rPr>
              <w:fldChar w:fldCharType="end"/>
            </w:r>
          </w:hyperlink>
        </w:p>
        <w:p w14:paraId="762AAFE1" w14:textId="77777777" w:rsidR="00622FA4" w:rsidRPr="00670DE8" w:rsidRDefault="004964C2" w:rsidP="00A60AE1">
          <w:pPr>
            <w:pStyle w:val="TOC1"/>
            <w:spacing w:line="480" w:lineRule="auto"/>
            <w:rPr>
              <w:noProof/>
              <w:sz w:val="22"/>
              <w:szCs w:val="22"/>
              <w:lang w:eastAsia="en-US"/>
            </w:rPr>
          </w:pPr>
          <w:hyperlink w:anchor="_Toc384555708" w:history="1">
            <w:r w:rsidR="00622FA4" w:rsidRPr="00670DE8">
              <w:rPr>
                <w:rStyle w:val="Hyperlink"/>
                <w:rFonts w:ascii="Arial" w:hAnsi="Arial" w:cs="Arial"/>
                <w:noProof/>
              </w:rPr>
              <w:t>Chapter 3: Arabidopsis NF-YA subunits are positive regulators of photoperiod dependent flowering</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_Toc384555708 \h </w:instrText>
            </w:r>
            <w:r w:rsidR="0074575F" w:rsidRPr="00670DE8">
              <w:rPr>
                <w:noProof/>
                <w:webHidden/>
              </w:rPr>
            </w:r>
            <w:r w:rsidR="0074575F" w:rsidRPr="00670DE8">
              <w:rPr>
                <w:noProof/>
                <w:webHidden/>
              </w:rPr>
              <w:fldChar w:fldCharType="separate"/>
            </w:r>
            <w:r w:rsidR="00E7408C">
              <w:rPr>
                <w:noProof/>
                <w:webHidden/>
              </w:rPr>
              <w:t>73</w:t>
            </w:r>
            <w:r w:rsidR="0074575F" w:rsidRPr="00670DE8">
              <w:rPr>
                <w:noProof/>
                <w:webHidden/>
              </w:rPr>
              <w:fldChar w:fldCharType="end"/>
            </w:r>
          </w:hyperlink>
        </w:p>
        <w:p w14:paraId="5EAA39DB"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10" w:history="1">
            <w:r w:rsidR="00622FA4" w:rsidRPr="00670DE8">
              <w:rPr>
                <w:rStyle w:val="Hyperlink"/>
                <w:rFonts w:ascii="Arial" w:hAnsi="Arial" w:cs="Arial"/>
                <w:noProof/>
              </w:rPr>
              <w:t>Summary</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_Toc384555710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74</w:t>
            </w:r>
            <w:r w:rsidR="0074575F" w:rsidRPr="00670DE8">
              <w:rPr>
                <w:rFonts w:ascii="Arial" w:hAnsi="Arial" w:cs="Arial"/>
                <w:noProof/>
                <w:webHidden/>
              </w:rPr>
              <w:fldChar w:fldCharType="end"/>
            </w:r>
          </w:hyperlink>
        </w:p>
        <w:p w14:paraId="437A6EC9"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11" w:history="1">
            <w:r w:rsidR="00622FA4" w:rsidRPr="00670DE8">
              <w:rPr>
                <w:rStyle w:val="Hyperlink"/>
                <w:rFonts w:ascii="Arial" w:hAnsi="Arial" w:cs="Arial"/>
                <w:noProof/>
              </w:rPr>
              <w:t>Introduction</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_Toc384555711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76</w:t>
            </w:r>
            <w:r w:rsidR="0074575F" w:rsidRPr="00670DE8">
              <w:rPr>
                <w:rFonts w:ascii="Arial" w:hAnsi="Arial" w:cs="Arial"/>
                <w:noProof/>
                <w:webHidden/>
              </w:rPr>
              <w:fldChar w:fldCharType="end"/>
            </w:r>
          </w:hyperlink>
        </w:p>
        <w:p w14:paraId="4AF8E1E5"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12" w:history="1">
            <w:r w:rsidR="00622FA4" w:rsidRPr="00670DE8">
              <w:rPr>
                <w:rStyle w:val="Hyperlink"/>
                <w:rFonts w:ascii="Arial" w:hAnsi="Arial" w:cs="Arial"/>
                <w:noProof/>
              </w:rPr>
              <w:t>Results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_Toc384555712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80</w:t>
            </w:r>
            <w:r w:rsidR="0074575F" w:rsidRPr="00670DE8">
              <w:rPr>
                <w:rFonts w:ascii="Arial" w:hAnsi="Arial" w:cs="Arial"/>
                <w:noProof/>
                <w:webHidden/>
              </w:rPr>
              <w:fldChar w:fldCharType="end"/>
            </w:r>
          </w:hyperlink>
        </w:p>
        <w:p w14:paraId="48FEF5F8"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13" w:history="1">
            <w:r w:rsidR="00622FA4" w:rsidRPr="00670DE8">
              <w:rPr>
                <w:rStyle w:val="Hyperlink"/>
                <w:rFonts w:ascii="Arial" w:hAnsi="Arial" w:cs="Arial"/>
                <w:noProof/>
              </w:rPr>
              <w:t>Discussion</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_Toc384555713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93</w:t>
            </w:r>
            <w:r w:rsidR="0074575F" w:rsidRPr="00670DE8">
              <w:rPr>
                <w:rFonts w:ascii="Arial" w:hAnsi="Arial" w:cs="Arial"/>
                <w:noProof/>
                <w:webHidden/>
              </w:rPr>
              <w:fldChar w:fldCharType="end"/>
            </w:r>
          </w:hyperlink>
        </w:p>
        <w:p w14:paraId="782EF485" w14:textId="77777777" w:rsidR="00622FA4" w:rsidRPr="00670DE8" w:rsidRDefault="007175B7" w:rsidP="00A60AE1">
          <w:pPr>
            <w:pStyle w:val="TOC1"/>
            <w:spacing w:line="480" w:lineRule="auto"/>
            <w:rPr>
              <w:noProof/>
              <w:lang w:eastAsia="en-US"/>
            </w:rPr>
          </w:pPr>
          <w:r w:rsidRPr="00670DE8">
            <w:rPr>
              <w:rStyle w:val="Hyperlink"/>
              <w:rFonts w:ascii="Arial" w:hAnsi="Arial" w:cs="Arial"/>
              <w:noProof/>
              <w:color w:val="FFFFFF" w:themeColor="background1"/>
              <w:u w:val="none"/>
            </w:rPr>
            <w:t xml:space="preserve">    </w:t>
          </w:r>
          <w:hyperlink w:anchor="_Toc384555721" w:history="1">
            <w:r w:rsidR="00622FA4" w:rsidRPr="00670DE8">
              <w:rPr>
                <w:rStyle w:val="Hyperlink"/>
                <w:rFonts w:ascii="Arial" w:hAnsi="Arial" w:cs="Arial"/>
                <w:noProof/>
              </w:rPr>
              <w:t>Materials and methods</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_Toc384555721 \h </w:instrText>
            </w:r>
            <w:r w:rsidR="0074575F" w:rsidRPr="00670DE8">
              <w:rPr>
                <w:noProof/>
                <w:webHidden/>
              </w:rPr>
            </w:r>
            <w:r w:rsidR="0074575F" w:rsidRPr="00670DE8">
              <w:rPr>
                <w:noProof/>
                <w:webHidden/>
              </w:rPr>
              <w:fldChar w:fldCharType="separate"/>
            </w:r>
            <w:r w:rsidR="00E7408C">
              <w:rPr>
                <w:noProof/>
                <w:webHidden/>
              </w:rPr>
              <w:t>97</w:t>
            </w:r>
            <w:r w:rsidR="0074575F" w:rsidRPr="00670DE8">
              <w:rPr>
                <w:noProof/>
                <w:webHidden/>
              </w:rPr>
              <w:fldChar w:fldCharType="end"/>
            </w:r>
          </w:hyperlink>
        </w:p>
        <w:p w14:paraId="3C6792D2" w14:textId="77777777" w:rsidR="00622FA4" w:rsidRPr="00670DE8" w:rsidRDefault="004964C2" w:rsidP="00A60AE1">
          <w:pPr>
            <w:pStyle w:val="TOC1"/>
            <w:spacing w:line="480" w:lineRule="auto"/>
            <w:rPr>
              <w:noProof/>
              <w:sz w:val="22"/>
              <w:szCs w:val="22"/>
              <w:lang w:eastAsia="en-US"/>
            </w:rPr>
          </w:pPr>
          <w:hyperlink w:anchor="_Toc384555745" w:history="1">
            <w:r w:rsidR="00622FA4" w:rsidRPr="00670DE8">
              <w:rPr>
                <w:rStyle w:val="Hyperlink"/>
                <w:rFonts w:ascii="Arial" w:hAnsi="Arial" w:cs="Arial"/>
                <w:noProof/>
              </w:rPr>
              <w:t>Chapter 4: Mapping protein interaction domains of Arabidopsis NF-YC9</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_Toc384555745 \h </w:instrText>
            </w:r>
            <w:r w:rsidR="0074575F" w:rsidRPr="00670DE8">
              <w:rPr>
                <w:noProof/>
                <w:webHidden/>
              </w:rPr>
            </w:r>
            <w:r w:rsidR="0074575F" w:rsidRPr="00670DE8">
              <w:rPr>
                <w:noProof/>
                <w:webHidden/>
              </w:rPr>
              <w:fldChar w:fldCharType="separate"/>
            </w:r>
            <w:r w:rsidR="00E7408C">
              <w:rPr>
                <w:noProof/>
                <w:webHidden/>
              </w:rPr>
              <w:t>118</w:t>
            </w:r>
            <w:r w:rsidR="0074575F" w:rsidRPr="00670DE8">
              <w:rPr>
                <w:noProof/>
                <w:webHidden/>
              </w:rPr>
              <w:fldChar w:fldCharType="end"/>
            </w:r>
          </w:hyperlink>
        </w:p>
        <w:p w14:paraId="6C78498B"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46" w:history="1">
            <w:r w:rsidR="00622FA4" w:rsidRPr="00670DE8">
              <w:rPr>
                <w:rStyle w:val="Hyperlink"/>
                <w:rFonts w:ascii="Arial" w:hAnsi="Arial" w:cs="Arial"/>
                <w:noProof/>
              </w:rPr>
              <w:t>Summary</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_Toc384555746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119</w:t>
            </w:r>
            <w:r w:rsidR="0074575F" w:rsidRPr="00670DE8">
              <w:rPr>
                <w:rFonts w:ascii="Arial" w:hAnsi="Arial" w:cs="Arial"/>
                <w:noProof/>
                <w:webHidden/>
              </w:rPr>
              <w:fldChar w:fldCharType="end"/>
            </w:r>
          </w:hyperlink>
        </w:p>
        <w:p w14:paraId="5DAA4FBB"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48" w:history="1">
            <w:r w:rsidR="00622FA4" w:rsidRPr="00670DE8">
              <w:rPr>
                <w:rStyle w:val="Hyperlink"/>
                <w:rFonts w:ascii="Arial" w:hAnsi="Arial" w:cs="Arial"/>
                <w:noProof/>
              </w:rPr>
              <w:t>Introduction</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_Toc384555748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121</w:t>
            </w:r>
            <w:r w:rsidR="0074575F" w:rsidRPr="00670DE8">
              <w:rPr>
                <w:rFonts w:ascii="Arial" w:hAnsi="Arial" w:cs="Arial"/>
                <w:noProof/>
                <w:webHidden/>
              </w:rPr>
              <w:fldChar w:fldCharType="end"/>
            </w:r>
          </w:hyperlink>
        </w:p>
        <w:p w14:paraId="69C1AB0C"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53" w:history="1">
            <w:r w:rsidR="00622FA4" w:rsidRPr="00670DE8">
              <w:rPr>
                <w:rStyle w:val="Hyperlink"/>
                <w:rFonts w:ascii="Arial" w:hAnsi="Arial" w:cs="Arial"/>
                <w:noProof/>
              </w:rPr>
              <w:t>Results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_Toc384555753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124</w:t>
            </w:r>
            <w:r w:rsidR="0074575F" w:rsidRPr="00670DE8">
              <w:rPr>
                <w:rFonts w:ascii="Arial" w:hAnsi="Arial" w:cs="Arial"/>
                <w:noProof/>
                <w:webHidden/>
              </w:rPr>
              <w:fldChar w:fldCharType="end"/>
            </w:r>
          </w:hyperlink>
          <w:r w:rsidR="00F73DB0" w:rsidRPr="00670DE8">
            <w:rPr>
              <w:rFonts w:ascii="Arial" w:hAnsi="Arial" w:cs="Arial"/>
              <w:noProof/>
              <w:sz w:val="22"/>
              <w:szCs w:val="22"/>
              <w:lang w:eastAsia="en-US"/>
            </w:rPr>
            <w:t xml:space="preserve"> </w:t>
          </w:r>
        </w:p>
        <w:p w14:paraId="45CBDDB3" w14:textId="77777777" w:rsidR="00622FA4" w:rsidRPr="00670DE8" w:rsidRDefault="004964C2" w:rsidP="00A60AE1">
          <w:pPr>
            <w:pStyle w:val="TOC2"/>
            <w:tabs>
              <w:tab w:val="right" w:leader="dot" w:pos="8486"/>
            </w:tabs>
            <w:spacing w:line="480" w:lineRule="auto"/>
            <w:rPr>
              <w:noProof/>
              <w:lang w:eastAsia="en-US"/>
            </w:rPr>
          </w:pPr>
          <w:hyperlink w:anchor="_Toc384555767" w:history="1">
            <w:r w:rsidR="00622FA4" w:rsidRPr="00670DE8">
              <w:rPr>
                <w:rStyle w:val="Hyperlink"/>
                <w:rFonts w:ascii="Arial" w:hAnsi="Arial" w:cs="Arial"/>
                <w:noProof/>
              </w:rPr>
              <w:t>Discussion</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_Toc384555767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129</w:t>
            </w:r>
            <w:r w:rsidR="0074575F" w:rsidRPr="00670DE8">
              <w:rPr>
                <w:rFonts w:ascii="Arial" w:hAnsi="Arial" w:cs="Arial"/>
                <w:noProof/>
                <w:webHidden/>
              </w:rPr>
              <w:fldChar w:fldCharType="end"/>
            </w:r>
          </w:hyperlink>
        </w:p>
        <w:p w14:paraId="3904FCE9" w14:textId="77777777" w:rsidR="00622FA4" w:rsidRPr="00670DE8" w:rsidRDefault="004964C2" w:rsidP="002625C8">
          <w:pPr>
            <w:pStyle w:val="TOC2"/>
            <w:tabs>
              <w:tab w:val="right" w:leader="dot" w:pos="8486"/>
            </w:tabs>
            <w:spacing w:line="480" w:lineRule="auto"/>
            <w:rPr>
              <w:noProof/>
              <w:lang w:eastAsia="en-US"/>
            </w:rPr>
          </w:pPr>
          <w:hyperlink w:anchor="_Toc384555772" w:history="1">
            <w:r w:rsidR="00622FA4" w:rsidRPr="00670DE8">
              <w:rPr>
                <w:rStyle w:val="Hyperlink"/>
                <w:rFonts w:ascii="Arial" w:hAnsi="Arial" w:cs="Arial"/>
                <w:noProof/>
              </w:rPr>
              <w:t>Materials and methods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_Toc384555772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132</w:t>
            </w:r>
            <w:r w:rsidR="0074575F" w:rsidRPr="00670DE8">
              <w:rPr>
                <w:rFonts w:ascii="Arial" w:hAnsi="Arial" w:cs="Arial"/>
                <w:noProof/>
                <w:webHidden/>
              </w:rPr>
              <w:fldChar w:fldCharType="end"/>
            </w:r>
          </w:hyperlink>
        </w:p>
        <w:p w14:paraId="0F674B2B" w14:textId="77777777" w:rsidR="00622FA4" w:rsidRPr="00670DE8" w:rsidRDefault="004964C2" w:rsidP="00A60AE1">
          <w:pPr>
            <w:pStyle w:val="TOC1"/>
            <w:spacing w:line="480" w:lineRule="auto"/>
            <w:rPr>
              <w:noProof/>
              <w:sz w:val="22"/>
              <w:szCs w:val="22"/>
              <w:lang w:eastAsia="en-US"/>
            </w:rPr>
          </w:pPr>
          <w:hyperlink w:anchor="_Toc384555784" w:history="1">
            <w:r w:rsidR="00622FA4" w:rsidRPr="00670DE8">
              <w:rPr>
                <w:rStyle w:val="Hyperlink"/>
                <w:rFonts w:ascii="Arial" w:hAnsi="Arial" w:cs="Arial"/>
                <w:noProof/>
              </w:rPr>
              <w:t>Chapter 5: Arabidopsis NF-YA are transcriptionally, post-transcriptionally and post-translationally regulated by light</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_Toc384555784 \h </w:instrText>
            </w:r>
            <w:r w:rsidR="0074575F" w:rsidRPr="00670DE8">
              <w:rPr>
                <w:noProof/>
                <w:webHidden/>
              </w:rPr>
            </w:r>
            <w:r w:rsidR="0074575F" w:rsidRPr="00670DE8">
              <w:rPr>
                <w:noProof/>
                <w:webHidden/>
              </w:rPr>
              <w:fldChar w:fldCharType="separate"/>
            </w:r>
            <w:r w:rsidR="00E7408C">
              <w:rPr>
                <w:noProof/>
                <w:webHidden/>
              </w:rPr>
              <w:t>144</w:t>
            </w:r>
            <w:r w:rsidR="0074575F" w:rsidRPr="00670DE8">
              <w:rPr>
                <w:noProof/>
                <w:webHidden/>
              </w:rPr>
              <w:fldChar w:fldCharType="end"/>
            </w:r>
          </w:hyperlink>
        </w:p>
        <w:p w14:paraId="08BB5FE8"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85" w:history="1">
            <w:r w:rsidR="00622FA4" w:rsidRPr="00670DE8">
              <w:rPr>
                <w:rStyle w:val="Hyperlink"/>
                <w:rFonts w:ascii="Arial" w:hAnsi="Arial" w:cs="Arial"/>
                <w:noProof/>
              </w:rPr>
              <w:t>Summary</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_Toc384555785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145</w:t>
            </w:r>
            <w:r w:rsidR="0074575F" w:rsidRPr="00670DE8">
              <w:rPr>
                <w:rFonts w:ascii="Arial" w:hAnsi="Arial" w:cs="Arial"/>
                <w:noProof/>
                <w:webHidden/>
              </w:rPr>
              <w:fldChar w:fldCharType="end"/>
            </w:r>
          </w:hyperlink>
        </w:p>
        <w:p w14:paraId="175AEC00"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86" w:history="1">
            <w:r w:rsidR="00622FA4" w:rsidRPr="00670DE8">
              <w:rPr>
                <w:rStyle w:val="Hyperlink"/>
                <w:rFonts w:ascii="Arial" w:hAnsi="Arial" w:cs="Arial"/>
                <w:noProof/>
              </w:rPr>
              <w:t>Introduction</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_Toc384555786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146</w:t>
            </w:r>
            <w:r w:rsidR="0074575F" w:rsidRPr="00670DE8">
              <w:rPr>
                <w:rFonts w:ascii="Arial" w:hAnsi="Arial" w:cs="Arial"/>
                <w:noProof/>
                <w:webHidden/>
              </w:rPr>
              <w:fldChar w:fldCharType="end"/>
            </w:r>
          </w:hyperlink>
        </w:p>
        <w:p w14:paraId="161C6FA1"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87" w:history="1">
            <w:r w:rsidR="00622FA4" w:rsidRPr="00670DE8">
              <w:rPr>
                <w:rStyle w:val="Hyperlink"/>
                <w:rFonts w:ascii="Arial" w:hAnsi="Arial" w:cs="Arial"/>
                <w:noProof/>
              </w:rPr>
              <w:t>Results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_Toc384555787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148</w:t>
            </w:r>
            <w:r w:rsidR="0074575F" w:rsidRPr="00670DE8">
              <w:rPr>
                <w:rFonts w:ascii="Arial" w:hAnsi="Arial" w:cs="Arial"/>
                <w:noProof/>
                <w:webHidden/>
              </w:rPr>
              <w:fldChar w:fldCharType="end"/>
            </w:r>
          </w:hyperlink>
        </w:p>
        <w:p w14:paraId="5BF32CBB"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88" w:history="1">
            <w:r w:rsidR="00622FA4" w:rsidRPr="00670DE8">
              <w:rPr>
                <w:rStyle w:val="Hyperlink"/>
                <w:rFonts w:ascii="Arial" w:hAnsi="Arial" w:cs="Arial"/>
                <w:noProof/>
              </w:rPr>
              <w:t>Discussion</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_Toc384555788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152</w:t>
            </w:r>
            <w:r w:rsidR="0074575F" w:rsidRPr="00670DE8">
              <w:rPr>
                <w:rFonts w:ascii="Arial" w:hAnsi="Arial" w:cs="Arial"/>
                <w:noProof/>
                <w:webHidden/>
              </w:rPr>
              <w:fldChar w:fldCharType="end"/>
            </w:r>
          </w:hyperlink>
        </w:p>
        <w:p w14:paraId="1B07F972" w14:textId="77777777" w:rsidR="00622FA4" w:rsidRPr="00670DE8" w:rsidRDefault="004964C2" w:rsidP="00A60AE1">
          <w:pPr>
            <w:pStyle w:val="TOC2"/>
            <w:tabs>
              <w:tab w:val="right" w:leader="dot" w:pos="8486"/>
            </w:tabs>
            <w:spacing w:line="480" w:lineRule="auto"/>
            <w:rPr>
              <w:noProof/>
              <w:lang w:eastAsia="en-US"/>
            </w:rPr>
          </w:pPr>
          <w:hyperlink w:anchor="_Toc384555789" w:history="1">
            <w:r w:rsidR="00622FA4" w:rsidRPr="00670DE8">
              <w:rPr>
                <w:rStyle w:val="Hyperlink"/>
                <w:rFonts w:ascii="Arial" w:hAnsi="Arial" w:cs="Arial"/>
                <w:noProof/>
              </w:rPr>
              <w:t>Materials and methods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_Toc384555789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154</w:t>
            </w:r>
            <w:r w:rsidR="0074575F" w:rsidRPr="00670DE8">
              <w:rPr>
                <w:rFonts w:ascii="Arial" w:hAnsi="Arial" w:cs="Arial"/>
                <w:noProof/>
                <w:webHidden/>
              </w:rPr>
              <w:fldChar w:fldCharType="end"/>
            </w:r>
          </w:hyperlink>
        </w:p>
        <w:p w14:paraId="1BF95964" w14:textId="77777777" w:rsidR="00622FA4" w:rsidRPr="00670DE8" w:rsidRDefault="004964C2" w:rsidP="00A60AE1">
          <w:pPr>
            <w:pStyle w:val="TOC1"/>
            <w:spacing w:line="480" w:lineRule="auto"/>
            <w:rPr>
              <w:noProof/>
              <w:sz w:val="22"/>
              <w:szCs w:val="22"/>
              <w:lang w:eastAsia="en-US"/>
            </w:rPr>
          </w:pPr>
          <w:hyperlink w:anchor="_Toc384555793" w:history="1">
            <w:r w:rsidR="00EB6C6E">
              <w:rPr>
                <w:rStyle w:val="Hyperlink"/>
                <w:rFonts w:ascii="Arial" w:hAnsi="Arial" w:cs="Arial"/>
                <w:noProof/>
              </w:rPr>
              <w:t>Chapter 6: Summa</w:t>
            </w:r>
            <w:r w:rsidR="00622FA4" w:rsidRPr="00670DE8">
              <w:rPr>
                <w:rStyle w:val="Hyperlink"/>
                <w:rFonts w:ascii="Arial" w:hAnsi="Arial" w:cs="Arial"/>
                <w:noProof/>
              </w:rPr>
              <w:t>ry of yeast 2-hybrid analysis done to understand protein-protein interactions of the NF-Y</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_Toc384555793 \h </w:instrText>
            </w:r>
            <w:r w:rsidR="0074575F" w:rsidRPr="00670DE8">
              <w:rPr>
                <w:noProof/>
                <w:webHidden/>
              </w:rPr>
            </w:r>
            <w:r w:rsidR="0074575F" w:rsidRPr="00670DE8">
              <w:rPr>
                <w:noProof/>
                <w:webHidden/>
              </w:rPr>
              <w:fldChar w:fldCharType="separate"/>
            </w:r>
            <w:r w:rsidR="00E7408C">
              <w:rPr>
                <w:noProof/>
                <w:webHidden/>
              </w:rPr>
              <w:t>162</w:t>
            </w:r>
            <w:r w:rsidR="0074575F" w:rsidRPr="00670DE8">
              <w:rPr>
                <w:noProof/>
                <w:webHidden/>
              </w:rPr>
              <w:fldChar w:fldCharType="end"/>
            </w:r>
          </w:hyperlink>
        </w:p>
        <w:p w14:paraId="47E7160A"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94" w:history="1">
            <w:r w:rsidR="00622FA4" w:rsidRPr="00670DE8">
              <w:rPr>
                <w:rStyle w:val="Hyperlink"/>
                <w:rFonts w:ascii="Arial" w:hAnsi="Arial" w:cs="Arial"/>
                <w:noProof/>
              </w:rPr>
              <w:t>Introduction</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_Toc384555794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163</w:t>
            </w:r>
            <w:r w:rsidR="0074575F" w:rsidRPr="00670DE8">
              <w:rPr>
                <w:rFonts w:ascii="Arial" w:hAnsi="Arial" w:cs="Arial"/>
                <w:noProof/>
                <w:webHidden/>
              </w:rPr>
              <w:fldChar w:fldCharType="end"/>
            </w:r>
          </w:hyperlink>
        </w:p>
        <w:p w14:paraId="074546C4"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795" w:history="1">
            <w:r w:rsidR="00622FA4" w:rsidRPr="00670DE8">
              <w:rPr>
                <w:rStyle w:val="Hyperlink"/>
                <w:rFonts w:ascii="Arial" w:hAnsi="Arial" w:cs="Arial"/>
                <w:noProof/>
              </w:rPr>
              <w:t>Results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_Toc384555795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164</w:t>
            </w:r>
            <w:r w:rsidR="0074575F" w:rsidRPr="00670DE8">
              <w:rPr>
                <w:rFonts w:ascii="Arial" w:hAnsi="Arial" w:cs="Arial"/>
                <w:noProof/>
                <w:webHidden/>
              </w:rPr>
              <w:fldChar w:fldCharType="end"/>
            </w:r>
          </w:hyperlink>
        </w:p>
        <w:p w14:paraId="07B88B79" w14:textId="77777777" w:rsidR="00622FA4" w:rsidRPr="00670DE8" w:rsidRDefault="004964C2" w:rsidP="00A60AE1">
          <w:pPr>
            <w:pStyle w:val="TOC2"/>
            <w:tabs>
              <w:tab w:val="right" w:leader="dot" w:pos="8486"/>
            </w:tabs>
            <w:spacing w:line="480" w:lineRule="auto"/>
            <w:rPr>
              <w:noProof/>
              <w:lang w:eastAsia="en-US"/>
            </w:rPr>
          </w:pPr>
          <w:hyperlink w:anchor="_Toc384555796" w:history="1">
            <w:r w:rsidR="00622FA4" w:rsidRPr="00670DE8">
              <w:rPr>
                <w:rStyle w:val="Hyperlink"/>
                <w:rFonts w:ascii="Arial" w:hAnsi="Arial" w:cs="Arial"/>
                <w:noProof/>
              </w:rPr>
              <w:t>Materials and methods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_Toc384555796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173</w:t>
            </w:r>
            <w:r w:rsidR="0074575F" w:rsidRPr="00670DE8">
              <w:rPr>
                <w:rFonts w:ascii="Arial" w:hAnsi="Arial" w:cs="Arial"/>
                <w:noProof/>
                <w:webHidden/>
              </w:rPr>
              <w:fldChar w:fldCharType="end"/>
            </w:r>
          </w:hyperlink>
        </w:p>
        <w:p w14:paraId="4DCB5242" w14:textId="77777777" w:rsidR="00622FA4" w:rsidRPr="00670DE8" w:rsidRDefault="004964C2" w:rsidP="00A60AE1">
          <w:pPr>
            <w:pStyle w:val="TOC1"/>
            <w:spacing w:line="480" w:lineRule="auto"/>
            <w:rPr>
              <w:noProof/>
              <w:sz w:val="22"/>
              <w:szCs w:val="22"/>
              <w:lang w:eastAsia="en-US"/>
            </w:rPr>
          </w:pPr>
          <w:hyperlink w:anchor="_Toc384555800" w:history="1">
            <w:r w:rsidR="00622FA4" w:rsidRPr="00670DE8">
              <w:rPr>
                <w:rStyle w:val="Hyperlink"/>
                <w:rFonts w:ascii="Arial" w:hAnsi="Arial" w:cs="Arial"/>
                <w:noProof/>
              </w:rPr>
              <w:t>Chapter 7: Conclusion</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_Toc384555800 \h </w:instrText>
            </w:r>
            <w:r w:rsidR="0074575F" w:rsidRPr="00670DE8">
              <w:rPr>
                <w:noProof/>
                <w:webHidden/>
              </w:rPr>
            </w:r>
            <w:r w:rsidR="0074575F" w:rsidRPr="00670DE8">
              <w:rPr>
                <w:noProof/>
                <w:webHidden/>
              </w:rPr>
              <w:fldChar w:fldCharType="separate"/>
            </w:r>
            <w:r w:rsidR="00E7408C">
              <w:rPr>
                <w:noProof/>
                <w:webHidden/>
              </w:rPr>
              <w:t>183</w:t>
            </w:r>
            <w:r w:rsidR="0074575F" w:rsidRPr="00670DE8">
              <w:rPr>
                <w:noProof/>
                <w:webHidden/>
              </w:rPr>
              <w:fldChar w:fldCharType="end"/>
            </w:r>
          </w:hyperlink>
        </w:p>
        <w:p w14:paraId="0C1F9BC0" w14:textId="77777777" w:rsidR="00622FA4" w:rsidRPr="00670DE8" w:rsidRDefault="004964C2" w:rsidP="00A60AE1">
          <w:pPr>
            <w:pStyle w:val="TOC2"/>
            <w:tabs>
              <w:tab w:val="right" w:leader="dot" w:pos="8486"/>
            </w:tabs>
            <w:spacing w:line="480" w:lineRule="auto"/>
            <w:rPr>
              <w:rFonts w:ascii="Arial" w:hAnsi="Arial" w:cs="Arial"/>
              <w:noProof/>
              <w:sz w:val="22"/>
              <w:szCs w:val="22"/>
              <w:lang w:eastAsia="en-US"/>
            </w:rPr>
          </w:pPr>
          <w:hyperlink w:anchor="_Toc384555801" w:history="1">
            <w:r w:rsidR="00622FA4" w:rsidRPr="00670DE8">
              <w:rPr>
                <w:rStyle w:val="Hyperlink"/>
                <w:rFonts w:ascii="Arial" w:hAnsi="Arial" w:cs="Arial"/>
                <w:noProof/>
              </w:rPr>
              <w:t>Conclusion and Future Directions</w:t>
            </w:r>
            <w:r w:rsidR="00622FA4" w:rsidRPr="00670DE8">
              <w:rPr>
                <w:rFonts w:ascii="Arial" w:hAnsi="Arial" w:cs="Arial"/>
                <w:noProof/>
                <w:webHidden/>
              </w:rPr>
              <w:tab/>
            </w:r>
            <w:r w:rsidR="0074575F" w:rsidRPr="00670DE8">
              <w:rPr>
                <w:rFonts w:ascii="Arial" w:hAnsi="Arial" w:cs="Arial"/>
                <w:noProof/>
                <w:webHidden/>
              </w:rPr>
              <w:fldChar w:fldCharType="begin"/>
            </w:r>
            <w:r w:rsidR="00622FA4" w:rsidRPr="00670DE8">
              <w:rPr>
                <w:rFonts w:ascii="Arial" w:hAnsi="Arial" w:cs="Arial"/>
                <w:noProof/>
                <w:webHidden/>
              </w:rPr>
              <w:instrText xml:space="preserve"> PAGEREF _Toc384555801 \h </w:instrText>
            </w:r>
            <w:r w:rsidR="0074575F" w:rsidRPr="00670DE8">
              <w:rPr>
                <w:rFonts w:ascii="Arial" w:hAnsi="Arial" w:cs="Arial"/>
                <w:noProof/>
                <w:webHidden/>
              </w:rPr>
            </w:r>
            <w:r w:rsidR="0074575F" w:rsidRPr="00670DE8">
              <w:rPr>
                <w:rFonts w:ascii="Arial" w:hAnsi="Arial" w:cs="Arial"/>
                <w:noProof/>
                <w:webHidden/>
              </w:rPr>
              <w:fldChar w:fldCharType="separate"/>
            </w:r>
            <w:r w:rsidR="00E7408C">
              <w:rPr>
                <w:rFonts w:ascii="Arial" w:hAnsi="Arial" w:cs="Arial"/>
                <w:noProof/>
                <w:webHidden/>
              </w:rPr>
              <w:t>184</w:t>
            </w:r>
            <w:r w:rsidR="0074575F" w:rsidRPr="00670DE8">
              <w:rPr>
                <w:rFonts w:ascii="Arial" w:hAnsi="Arial" w:cs="Arial"/>
                <w:noProof/>
                <w:webHidden/>
              </w:rPr>
              <w:fldChar w:fldCharType="end"/>
            </w:r>
          </w:hyperlink>
        </w:p>
        <w:p w14:paraId="33A6CC33" w14:textId="77777777" w:rsidR="00622FA4" w:rsidRPr="00670DE8" w:rsidRDefault="004964C2" w:rsidP="00A60AE1">
          <w:pPr>
            <w:pStyle w:val="TOC1"/>
            <w:spacing w:line="480" w:lineRule="auto"/>
            <w:rPr>
              <w:noProof/>
              <w:sz w:val="22"/>
              <w:szCs w:val="22"/>
              <w:lang w:eastAsia="en-US"/>
            </w:rPr>
          </w:pPr>
          <w:hyperlink w:anchor="_Toc384555802" w:history="1">
            <w:r w:rsidR="00622FA4" w:rsidRPr="00670DE8">
              <w:rPr>
                <w:rStyle w:val="Hyperlink"/>
                <w:rFonts w:ascii="Arial" w:hAnsi="Arial" w:cs="Arial"/>
                <w:noProof/>
              </w:rPr>
              <w:t>References</w:t>
            </w:r>
            <w:r w:rsidR="00622FA4" w:rsidRPr="00670DE8">
              <w:rPr>
                <w:noProof/>
                <w:webHidden/>
              </w:rPr>
              <w:tab/>
            </w:r>
            <w:r w:rsidR="0074575F" w:rsidRPr="00670DE8">
              <w:rPr>
                <w:noProof/>
                <w:webHidden/>
              </w:rPr>
              <w:fldChar w:fldCharType="begin"/>
            </w:r>
            <w:r w:rsidR="00622FA4" w:rsidRPr="00670DE8">
              <w:rPr>
                <w:noProof/>
                <w:webHidden/>
              </w:rPr>
              <w:instrText xml:space="preserve"> PAGEREF _Toc384555802 \h </w:instrText>
            </w:r>
            <w:r w:rsidR="0074575F" w:rsidRPr="00670DE8">
              <w:rPr>
                <w:noProof/>
                <w:webHidden/>
              </w:rPr>
            </w:r>
            <w:r w:rsidR="0074575F" w:rsidRPr="00670DE8">
              <w:rPr>
                <w:noProof/>
                <w:webHidden/>
              </w:rPr>
              <w:fldChar w:fldCharType="separate"/>
            </w:r>
            <w:r w:rsidR="00E7408C">
              <w:rPr>
                <w:noProof/>
                <w:webHidden/>
              </w:rPr>
              <w:t>190</w:t>
            </w:r>
            <w:r w:rsidR="0074575F" w:rsidRPr="00670DE8">
              <w:rPr>
                <w:noProof/>
                <w:webHidden/>
              </w:rPr>
              <w:fldChar w:fldCharType="end"/>
            </w:r>
          </w:hyperlink>
        </w:p>
        <w:p w14:paraId="20F483E4" w14:textId="77777777" w:rsidR="00622FA4" w:rsidRPr="00670DE8" w:rsidRDefault="0074575F">
          <w:pPr>
            <w:rPr>
              <w:rFonts w:ascii="Arial" w:hAnsi="Arial" w:cs="Arial"/>
            </w:rPr>
          </w:pPr>
          <w:r w:rsidRPr="00670DE8">
            <w:rPr>
              <w:rFonts w:ascii="Arial" w:hAnsi="Arial" w:cs="Arial"/>
              <w:b/>
              <w:bCs/>
              <w:noProof/>
            </w:rPr>
            <w:fldChar w:fldCharType="end"/>
          </w:r>
        </w:p>
      </w:sdtContent>
    </w:sdt>
    <w:p w14:paraId="5F74809E" w14:textId="77777777" w:rsidR="00690265" w:rsidRPr="00690265" w:rsidRDefault="00690265" w:rsidP="004079F9">
      <w:pPr>
        <w:pStyle w:val="Heading2"/>
      </w:pPr>
    </w:p>
    <w:p w14:paraId="13770F7C" w14:textId="77777777" w:rsidR="00690265" w:rsidRPr="00690265" w:rsidRDefault="00690265" w:rsidP="00690265">
      <w:pPr>
        <w:spacing w:line="480" w:lineRule="auto"/>
        <w:ind w:firstLine="720"/>
        <w:outlineLvl w:val="0"/>
        <w:rPr>
          <w:rFonts w:ascii="Arial" w:hAnsi="Arial"/>
        </w:rPr>
      </w:pPr>
    </w:p>
    <w:p w14:paraId="5999B29B" w14:textId="77777777" w:rsidR="00690265" w:rsidRPr="00690265" w:rsidRDefault="00690265" w:rsidP="00690265">
      <w:pPr>
        <w:spacing w:line="480" w:lineRule="auto"/>
        <w:ind w:left="720" w:firstLine="720"/>
        <w:jc w:val="both"/>
        <w:outlineLvl w:val="0"/>
        <w:rPr>
          <w:rFonts w:ascii="Arial" w:hAnsi="Arial"/>
        </w:rPr>
      </w:pPr>
    </w:p>
    <w:p w14:paraId="7865C4BD" w14:textId="77777777" w:rsidR="00690265" w:rsidRPr="00690265" w:rsidRDefault="00690265" w:rsidP="00690265">
      <w:pPr>
        <w:spacing w:line="480" w:lineRule="auto"/>
        <w:ind w:left="720" w:firstLine="720"/>
        <w:jc w:val="both"/>
        <w:outlineLvl w:val="0"/>
        <w:rPr>
          <w:rFonts w:ascii="Arial" w:hAnsi="Arial"/>
        </w:rPr>
      </w:pPr>
    </w:p>
    <w:p w14:paraId="73397E18" w14:textId="77777777" w:rsidR="00690265" w:rsidRPr="00690265" w:rsidRDefault="00690265" w:rsidP="00690265">
      <w:pPr>
        <w:spacing w:line="480" w:lineRule="auto"/>
        <w:rPr>
          <w:rFonts w:ascii="Arial" w:hAnsi="Arial"/>
        </w:rPr>
      </w:pPr>
    </w:p>
    <w:p w14:paraId="7FA74D3C" w14:textId="77777777" w:rsidR="00690265" w:rsidRPr="00690265" w:rsidRDefault="00690265" w:rsidP="00690265">
      <w:pPr>
        <w:spacing w:line="480" w:lineRule="auto"/>
        <w:ind w:firstLine="720"/>
        <w:rPr>
          <w:rFonts w:ascii="Arial" w:hAnsi="Arial"/>
        </w:rPr>
      </w:pPr>
    </w:p>
    <w:p w14:paraId="504AF400" w14:textId="77777777" w:rsidR="007868EA" w:rsidRDefault="007868EA" w:rsidP="00690265">
      <w:pPr>
        <w:spacing w:line="480" w:lineRule="auto"/>
        <w:ind w:left="720" w:firstLine="720"/>
        <w:rPr>
          <w:rFonts w:ascii="Arial" w:hAnsi="Arial"/>
        </w:rPr>
        <w:sectPr w:rsidR="007868EA" w:rsidSect="00535B04">
          <w:pgSz w:w="12240" w:h="15840"/>
          <w:pgMar w:top="1440" w:right="1440" w:bottom="1440" w:left="2304" w:header="720" w:footer="720" w:gutter="0"/>
          <w:pgNumType w:fmt="lowerRoman"/>
          <w:cols w:space="720"/>
        </w:sectPr>
      </w:pPr>
    </w:p>
    <w:p w14:paraId="667F91EB" w14:textId="77777777" w:rsidR="00016807" w:rsidRDefault="00A30244" w:rsidP="00A60AE1">
      <w:pPr>
        <w:pStyle w:val="Heading1"/>
      </w:pPr>
      <w:bookmarkStart w:id="3" w:name="_Toc384555595"/>
      <w:r w:rsidRPr="008528A4">
        <w:lastRenderedPageBreak/>
        <w:t>List of Tables</w:t>
      </w:r>
      <w:bookmarkEnd w:id="3"/>
    </w:p>
    <w:p w14:paraId="470DD01E" w14:textId="77777777" w:rsidR="000A089C" w:rsidRDefault="0074575F" w:rsidP="00BB5764">
      <w:pPr>
        <w:pStyle w:val="TableofFigures"/>
        <w:tabs>
          <w:tab w:val="right" w:leader="dot" w:pos="8486"/>
        </w:tabs>
        <w:spacing w:line="480" w:lineRule="auto"/>
        <w:rPr>
          <w:rFonts w:asciiTheme="minorHAnsi" w:hAnsiTheme="minorHAnsi"/>
          <w:noProof/>
          <w:sz w:val="22"/>
          <w:szCs w:val="22"/>
          <w:lang w:eastAsia="en-US"/>
        </w:rPr>
      </w:pPr>
      <w:r>
        <w:fldChar w:fldCharType="begin"/>
      </w:r>
      <w:r w:rsidR="000A089C">
        <w:instrText xml:space="preserve"> TOC \h \z \t "Caption" \c </w:instrText>
      </w:r>
      <w:r>
        <w:fldChar w:fldCharType="separate"/>
      </w:r>
      <w:hyperlink w:anchor="_Toc384574958" w:history="1">
        <w:r w:rsidR="000A089C" w:rsidRPr="00A60AE1">
          <w:rPr>
            <w:rStyle w:val="Hyperlink"/>
            <w:b/>
            <w:noProof/>
          </w:rPr>
          <w:t>Table 1.1.</w:t>
        </w:r>
        <w:r w:rsidR="000A089C" w:rsidRPr="00D20C68">
          <w:rPr>
            <w:rStyle w:val="Hyperlink"/>
            <w:noProof/>
          </w:rPr>
          <w:t xml:space="preserve"> Number of NF-Y subunits in eukaryotes..</w:t>
        </w:r>
        <w:r w:rsidR="000A089C">
          <w:rPr>
            <w:noProof/>
            <w:webHidden/>
          </w:rPr>
          <w:tab/>
        </w:r>
        <w:r>
          <w:rPr>
            <w:noProof/>
            <w:webHidden/>
          </w:rPr>
          <w:fldChar w:fldCharType="begin"/>
        </w:r>
        <w:r w:rsidR="000A089C">
          <w:rPr>
            <w:noProof/>
            <w:webHidden/>
          </w:rPr>
          <w:instrText xml:space="preserve"> PAGEREF _Toc384574958 \h </w:instrText>
        </w:r>
        <w:r>
          <w:rPr>
            <w:noProof/>
            <w:webHidden/>
          </w:rPr>
        </w:r>
        <w:r>
          <w:rPr>
            <w:noProof/>
            <w:webHidden/>
          </w:rPr>
          <w:fldChar w:fldCharType="separate"/>
        </w:r>
        <w:r w:rsidR="00E7408C">
          <w:rPr>
            <w:noProof/>
            <w:webHidden/>
          </w:rPr>
          <w:t>18</w:t>
        </w:r>
        <w:r>
          <w:rPr>
            <w:noProof/>
            <w:webHidden/>
          </w:rPr>
          <w:fldChar w:fldCharType="end"/>
        </w:r>
      </w:hyperlink>
    </w:p>
    <w:p w14:paraId="77F5F061" w14:textId="77777777" w:rsidR="000A089C" w:rsidRDefault="004964C2" w:rsidP="00BB5764">
      <w:pPr>
        <w:pStyle w:val="TableofFigures"/>
        <w:tabs>
          <w:tab w:val="right" w:leader="dot" w:pos="8486"/>
        </w:tabs>
        <w:spacing w:line="480" w:lineRule="auto"/>
        <w:rPr>
          <w:rFonts w:asciiTheme="minorHAnsi" w:hAnsiTheme="minorHAnsi"/>
          <w:noProof/>
          <w:sz w:val="22"/>
          <w:szCs w:val="22"/>
          <w:lang w:eastAsia="en-US"/>
        </w:rPr>
      </w:pPr>
      <w:hyperlink w:anchor="_Toc384574976" w:history="1">
        <w:r w:rsidR="000A089C" w:rsidRPr="00A60AE1">
          <w:rPr>
            <w:rStyle w:val="Hyperlink"/>
            <w:b/>
            <w:noProof/>
          </w:rPr>
          <w:t>Supplemental Table 2. 1.</w:t>
        </w:r>
        <w:r w:rsidR="000A089C" w:rsidRPr="00D20C68">
          <w:rPr>
            <w:rStyle w:val="Hyperlink"/>
            <w:noProof/>
          </w:rPr>
          <w:t xml:space="preserve"> List of homozygous and hemizygous p35S:NF-YA plant lines.</w:t>
        </w:r>
        <w:r w:rsidR="000A089C">
          <w:rPr>
            <w:noProof/>
            <w:webHidden/>
          </w:rPr>
          <w:tab/>
        </w:r>
        <w:r w:rsidR="0074575F">
          <w:rPr>
            <w:noProof/>
            <w:webHidden/>
          </w:rPr>
          <w:fldChar w:fldCharType="begin"/>
        </w:r>
        <w:r w:rsidR="000A089C">
          <w:rPr>
            <w:noProof/>
            <w:webHidden/>
          </w:rPr>
          <w:instrText xml:space="preserve"> PAGEREF _Toc384574976 \h </w:instrText>
        </w:r>
        <w:r w:rsidR="0074575F">
          <w:rPr>
            <w:noProof/>
            <w:webHidden/>
          </w:rPr>
        </w:r>
        <w:r w:rsidR="0074575F">
          <w:rPr>
            <w:noProof/>
            <w:webHidden/>
          </w:rPr>
          <w:fldChar w:fldCharType="separate"/>
        </w:r>
        <w:r w:rsidR="00E7408C">
          <w:rPr>
            <w:noProof/>
            <w:webHidden/>
          </w:rPr>
          <w:t>62</w:t>
        </w:r>
        <w:r w:rsidR="0074575F">
          <w:rPr>
            <w:noProof/>
            <w:webHidden/>
          </w:rPr>
          <w:fldChar w:fldCharType="end"/>
        </w:r>
      </w:hyperlink>
    </w:p>
    <w:p w14:paraId="31139F24" w14:textId="77777777" w:rsidR="000A089C" w:rsidRDefault="004964C2" w:rsidP="00BB5764">
      <w:pPr>
        <w:pStyle w:val="TableofFigures"/>
        <w:tabs>
          <w:tab w:val="right" w:leader="dot" w:pos="8486"/>
        </w:tabs>
        <w:spacing w:line="480" w:lineRule="auto"/>
        <w:rPr>
          <w:rFonts w:asciiTheme="minorHAnsi" w:hAnsiTheme="minorHAnsi"/>
          <w:noProof/>
          <w:sz w:val="22"/>
          <w:szCs w:val="22"/>
          <w:lang w:eastAsia="en-US"/>
        </w:rPr>
      </w:pPr>
      <w:hyperlink w:anchor="_Toc384574993" w:history="1">
        <w:r w:rsidR="000A089C" w:rsidRPr="00A60AE1">
          <w:rPr>
            <w:rStyle w:val="Hyperlink"/>
            <w:b/>
            <w:noProof/>
          </w:rPr>
          <w:t>Supplemental Table 3.1.</w:t>
        </w:r>
        <w:r w:rsidR="000A089C" w:rsidRPr="00D20C68">
          <w:rPr>
            <w:rStyle w:val="Hyperlink"/>
            <w:noProof/>
          </w:rPr>
          <w:t xml:space="preserve"> Cloning primers.</w:t>
        </w:r>
        <w:r w:rsidR="000A089C">
          <w:rPr>
            <w:noProof/>
            <w:webHidden/>
          </w:rPr>
          <w:tab/>
        </w:r>
        <w:r w:rsidR="0074575F">
          <w:rPr>
            <w:noProof/>
            <w:webHidden/>
          </w:rPr>
          <w:fldChar w:fldCharType="begin"/>
        </w:r>
        <w:r w:rsidR="000A089C">
          <w:rPr>
            <w:noProof/>
            <w:webHidden/>
          </w:rPr>
          <w:instrText xml:space="preserve"> PAGEREF _Toc384574993 \h </w:instrText>
        </w:r>
        <w:r w:rsidR="0074575F">
          <w:rPr>
            <w:noProof/>
            <w:webHidden/>
          </w:rPr>
        </w:r>
        <w:r w:rsidR="0074575F">
          <w:rPr>
            <w:noProof/>
            <w:webHidden/>
          </w:rPr>
          <w:fldChar w:fldCharType="separate"/>
        </w:r>
        <w:r w:rsidR="00E7408C">
          <w:rPr>
            <w:noProof/>
            <w:webHidden/>
          </w:rPr>
          <w:t>110</w:t>
        </w:r>
        <w:r w:rsidR="0074575F">
          <w:rPr>
            <w:noProof/>
            <w:webHidden/>
          </w:rPr>
          <w:fldChar w:fldCharType="end"/>
        </w:r>
      </w:hyperlink>
    </w:p>
    <w:p w14:paraId="58CD031D" w14:textId="77777777" w:rsidR="000A089C" w:rsidRDefault="004964C2" w:rsidP="00BB5764">
      <w:pPr>
        <w:pStyle w:val="TableofFigures"/>
        <w:tabs>
          <w:tab w:val="right" w:leader="dot" w:pos="8486"/>
        </w:tabs>
        <w:spacing w:line="480" w:lineRule="auto"/>
        <w:rPr>
          <w:rFonts w:asciiTheme="minorHAnsi" w:hAnsiTheme="minorHAnsi"/>
          <w:noProof/>
          <w:sz w:val="22"/>
          <w:szCs w:val="22"/>
          <w:lang w:eastAsia="en-US"/>
        </w:rPr>
      </w:pPr>
      <w:hyperlink w:anchor="_Toc384574994" w:history="1">
        <w:r w:rsidR="000A089C" w:rsidRPr="00A60AE1">
          <w:rPr>
            <w:rStyle w:val="Hyperlink"/>
            <w:b/>
            <w:noProof/>
          </w:rPr>
          <w:t>Supplemental Table 3.2.</w:t>
        </w:r>
        <w:r w:rsidR="000A089C" w:rsidRPr="00D20C68">
          <w:rPr>
            <w:rStyle w:val="Hyperlink"/>
            <w:noProof/>
          </w:rPr>
          <w:t xml:space="preserve"> Mutagenic Primers used for cloning the NF-YB2E65R mutant.</w:t>
        </w:r>
        <w:r w:rsidR="000A089C">
          <w:rPr>
            <w:noProof/>
            <w:webHidden/>
          </w:rPr>
          <w:tab/>
        </w:r>
        <w:r w:rsidR="0074575F">
          <w:rPr>
            <w:noProof/>
            <w:webHidden/>
          </w:rPr>
          <w:fldChar w:fldCharType="begin"/>
        </w:r>
        <w:r w:rsidR="000A089C">
          <w:rPr>
            <w:noProof/>
            <w:webHidden/>
          </w:rPr>
          <w:instrText xml:space="preserve"> PAGEREF _Toc384574994 \h </w:instrText>
        </w:r>
        <w:r w:rsidR="0074575F">
          <w:rPr>
            <w:noProof/>
            <w:webHidden/>
          </w:rPr>
        </w:r>
        <w:r w:rsidR="0074575F">
          <w:rPr>
            <w:noProof/>
            <w:webHidden/>
          </w:rPr>
          <w:fldChar w:fldCharType="separate"/>
        </w:r>
        <w:r w:rsidR="00E7408C">
          <w:rPr>
            <w:noProof/>
            <w:webHidden/>
          </w:rPr>
          <w:t>111</w:t>
        </w:r>
        <w:r w:rsidR="0074575F">
          <w:rPr>
            <w:noProof/>
            <w:webHidden/>
          </w:rPr>
          <w:fldChar w:fldCharType="end"/>
        </w:r>
      </w:hyperlink>
    </w:p>
    <w:p w14:paraId="4BFD63F9" w14:textId="77777777" w:rsidR="000A089C" w:rsidRDefault="004964C2" w:rsidP="00BB5764">
      <w:pPr>
        <w:pStyle w:val="TableofFigures"/>
        <w:tabs>
          <w:tab w:val="right" w:leader="dot" w:pos="8486"/>
        </w:tabs>
        <w:spacing w:line="480" w:lineRule="auto"/>
        <w:rPr>
          <w:rFonts w:asciiTheme="minorHAnsi" w:hAnsiTheme="minorHAnsi"/>
          <w:noProof/>
          <w:sz w:val="22"/>
          <w:szCs w:val="22"/>
          <w:lang w:eastAsia="en-US"/>
        </w:rPr>
      </w:pPr>
      <w:hyperlink w:anchor="_Toc384574995" w:history="1">
        <w:r w:rsidR="000A089C" w:rsidRPr="00A60AE1">
          <w:rPr>
            <w:rStyle w:val="Hyperlink"/>
            <w:b/>
            <w:noProof/>
          </w:rPr>
          <w:t xml:space="preserve">Supplemental Table 3.3. </w:t>
        </w:r>
        <w:r w:rsidR="000A089C" w:rsidRPr="00D20C68">
          <w:rPr>
            <w:rStyle w:val="Hyperlink"/>
            <w:noProof/>
          </w:rPr>
          <w:t>qPCR primers used to measure gene expression.</w:t>
        </w:r>
        <w:r w:rsidR="000A089C">
          <w:rPr>
            <w:noProof/>
            <w:webHidden/>
          </w:rPr>
          <w:tab/>
        </w:r>
        <w:r w:rsidR="0074575F">
          <w:rPr>
            <w:noProof/>
            <w:webHidden/>
          </w:rPr>
          <w:fldChar w:fldCharType="begin"/>
        </w:r>
        <w:r w:rsidR="000A089C">
          <w:rPr>
            <w:noProof/>
            <w:webHidden/>
          </w:rPr>
          <w:instrText xml:space="preserve"> PAGEREF _Toc384574995 \h </w:instrText>
        </w:r>
        <w:r w:rsidR="0074575F">
          <w:rPr>
            <w:noProof/>
            <w:webHidden/>
          </w:rPr>
        </w:r>
        <w:r w:rsidR="0074575F">
          <w:rPr>
            <w:noProof/>
            <w:webHidden/>
          </w:rPr>
          <w:fldChar w:fldCharType="separate"/>
        </w:r>
        <w:r w:rsidR="00E7408C">
          <w:rPr>
            <w:noProof/>
            <w:webHidden/>
          </w:rPr>
          <w:t>112</w:t>
        </w:r>
        <w:r w:rsidR="0074575F">
          <w:rPr>
            <w:noProof/>
            <w:webHidden/>
          </w:rPr>
          <w:fldChar w:fldCharType="end"/>
        </w:r>
      </w:hyperlink>
    </w:p>
    <w:p w14:paraId="52F12BA3" w14:textId="77777777" w:rsidR="000A089C" w:rsidRDefault="004964C2" w:rsidP="00BB5764">
      <w:pPr>
        <w:pStyle w:val="TableofFigures"/>
        <w:tabs>
          <w:tab w:val="right" w:leader="dot" w:pos="8486"/>
        </w:tabs>
        <w:spacing w:line="480" w:lineRule="auto"/>
        <w:rPr>
          <w:rFonts w:asciiTheme="minorHAnsi" w:hAnsiTheme="minorHAnsi"/>
          <w:noProof/>
          <w:sz w:val="22"/>
          <w:szCs w:val="22"/>
          <w:lang w:eastAsia="en-US"/>
        </w:rPr>
      </w:pPr>
      <w:hyperlink w:anchor="_Toc384575006" w:history="1">
        <w:r w:rsidR="000A089C" w:rsidRPr="00BB5764">
          <w:rPr>
            <w:rStyle w:val="Hyperlink"/>
            <w:b/>
            <w:noProof/>
          </w:rPr>
          <w:t xml:space="preserve">Supplemental Table 4.1. </w:t>
        </w:r>
        <w:r w:rsidR="000A089C" w:rsidRPr="00D20C68">
          <w:rPr>
            <w:rStyle w:val="Hyperlink"/>
            <w:noProof/>
          </w:rPr>
          <w:t>The amino acid sequences of NF-YC9 truncations and primers used for amplification.</w:t>
        </w:r>
        <w:r w:rsidR="000A089C">
          <w:rPr>
            <w:noProof/>
            <w:webHidden/>
          </w:rPr>
          <w:tab/>
        </w:r>
        <w:r w:rsidR="0074575F">
          <w:rPr>
            <w:noProof/>
            <w:webHidden/>
          </w:rPr>
          <w:fldChar w:fldCharType="begin"/>
        </w:r>
        <w:r w:rsidR="000A089C">
          <w:rPr>
            <w:noProof/>
            <w:webHidden/>
          </w:rPr>
          <w:instrText xml:space="preserve"> PAGEREF _Toc384575006 \h </w:instrText>
        </w:r>
        <w:r w:rsidR="0074575F">
          <w:rPr>
            <w:noProof/>
            <w:webHidden/>
          </w:rPr>
        </w:r>
        <w:r w:rsidR="0074575F">
          <w:rPr>
            <w:noProof/>
            <w:webHidden/>
          </w:rPr>
          <w:fldChar w:fldCharType="separate"/>
        </w:r>
        <w:r w:rsidR="00E7408C">
          <w:rPr>
            <w:noProof/>
            <w:webHidden/>
          </w:rPr>
          <w:t>139</w:t>
        </w:r>
        <w:r w:rsidR="0074575F">
          <w:rPr>
            <w:noProof/>
            <w:webHidden/>
          </w:rPr>
          <w:fldChar w:fldCharType="end"/>
        </w:r>
      </w:hyperlink>
    </w:p>
    <w:p w14:paraId="0923E070" w14:textId="77777777" w:rsidR="000A089C" w:rsidRDefault="004964C2" w:rsidP="00BB5764">
      <w:pPr>
        <w:pStyle w:val="TableofFigures"/>
        <w:tabs>
          <w:tab w:val="right" w:leader="dot" w:pos="8486"/>
        </w:tabs>
        <w:spacing w:line="480" w:lineRule="auto"/>
        <w:rPr>
          <w:rFonts w:asciiTheme="minorHAnsi" w:hAnsiTheme="minorHAnsi"/>
          <w:noProof/>
          <w:sz w:val="22"/>
          <w:szCs w:val="22"/>
          <w:lang w:eastAsia="en-US"/>
        </w:rPr>
      </w:pPr>
      <w:hyperlink w:anchor="_Toc384575007" w:history="1">
        <w:r w:rsidR="000A089C" w:rsidRPr="00BB5764">
          <w:rPr>
            <w:rStyle w:val="Hyperlink"/>
            <w:b/>
            <w:noProof/>
          </w:rPr>
          <w:t>Supplemental Table 4.2.</w:t>
        </w:r>
        <w:r w:rsidR="000A089C" w:rsidRPr="00D20C68">
          <w:rPr>
            <w:rStyle w:val="Hyperlink"/>
            <w:noProof/>
          </w:rPr>
          <w:t xml:space="preserve"> Mutagenic primers used to clone NF-YC9 mutants.</w:t>
        </w:r>
        <w:r w:rsidR="000A089C">
          <w:rPr>
            <w:noProof/>
            <w:webHidden/>
          </w:rPr>
          <w:tab/>
        </w:r>
        <w:r w:rsidR="0074575F">
          <w:rPr>
            <w:noProof/>
            <w:webHidden/>
          </w:rPr>
          <w:fldChar w:fldCharType="begin"/>
        </w:r>
        <w:r w:rsidR="000A089C">
          <w:rPr>
            <w:noProof/>
            <w:webHidden/>
          </w:rPr>
          <w:instrText xml:space="preserve"> PAGEREF _Toc384575007 \h </w:instrText>
        </w:r>
        <w:r w:rsidR="0074575F">
          <w:rPr>
            <w:noProof/>
            <w:webHidden/>
          </w:rPr>
        </w:r>
        <w:r w:rsidR="0074575F">
          <w:rPr>
            <w:noProof/>
            <w:webHidden/>
          </w:rPr>
          <w:fldChar w:fldCharType="separate"/>
        </w:r>
        <w:r w:rsidR="00E7408C">
          <w:rPr>
            <w:noProof/>
            <w:webHidden/>
          </w:rPr>
          <w:t>140</w:t>
        </w:r>
        <w:r w:rsidR="0074575F">
          <w:rPr>
            <w:noProof/>
            <w:webHidden/>
          </w:rPr>
          <w:fldChar w:fldCharType="end"/>
        </w:r>
      </w:hyperlink>
    </w:p>
    <w:p w14:paraId="4065E275" w14:textId="77777777" w:rsidR="000A089C" w:rsidRDefault="004964C2" w:rsidP="00BB5764">
      <w:pPr>
        <w:pStyle w:val="TableofFigures"/>
        <w:tabs>
          <w:tab w:val="right" w:leader="dot" w:pos="8486"/>
        </w:tabs>
        <w:spacing w:line="480" w:lineRule="auto"/>
        <w:rPr>
          <w:rFonts w:asciiTheme="minorHAnsi" w:hAnsiTheme="minorHAnsi"/>
          <w:noProof/>
          <w:sz w:val="22"/>
          <w:szCs w:val="22"/>
          <w:lang w:eastAsia="en-US"/>
        </w:rPr>
      </w:pPr>
      <w:hyperlink w:anchor="_Toc384575013" w:history="1">
        <w:r w:rsidR="000A089C" w:rsidRPr="00BB5764">
          <w:rPr>
            <w:rStyle w:val="Hyperlink"/>
            <w:b/>
            <w:noProof/>
          </w:rPr>
          <w:t xml:space="preserve">Table 5.1. </w:t>
        </w:r>
        <w:r w:rsidR="000A089C" w:rsidRPr="00D20C68">
          <w:rPr>
            <w:rStyle w:val="Hyperlink"/>
            <w:noProof/>
          </w:rPr>
          <w:t xml:space="preserve">  List of genes that belong to the overrepresented GO term “cellular response to light stimulus”</w:t>
        </w:r>
        <w:r w:rsidR="000A089C">
          <w:rPr>
            <w:noProof/>
            <w:webHidden/>
          </w:rPr>
          <w:tab/>
        </w:r>
        <w:r w:rsidR="0074575F">
          <w:rPr>
            <w:noProof/>
            <w:webHidden/>
          </w:rPr>
          <w:fldChar w:fldCharType="begin"/>
        </w:r>
        <w:r w:rsidR="000A089C">
          <w:rPr>
            <w:noProof/>
            <w:webHidden/>
          </w:rPr>
          <w:instrText xml:space="preserve"> PAGEREF _Toc384575013 \h </w:instrText>
        </w:r>
        <w:r w:rsidR="0074575F">
          <w:rPr>
            <w:noProof/>
            <w:webHidden/>
          </w:rPr>
        </w:r>
        <w:r w:rsidR="0074575F">
          <w:rPr>
            <w:noProof/>
            <w:webHidden/>
          </w:rPr>
          <w:fldChar w:fldCharType="separate"/>
        </w:r>
        <w:r w:rsidR="00E7408C">
          <w:rPr>
            <w:noProof/>
            <w:webHidden/>
          </w:rPr>
          <w:t>157</w:t>
        </w:r>
        <w:r w:rsidR="0074575F">
          <w:rPr>
            <w:noProof/>
            <w:webHidden/>
          </w:rPr>
          <w:fldChar w:fldCharType="end"/>
        </w:r>
      </w:hyperlink>
    </w:p>
    <w:p w14:paraId="1FAD7E12" w14:textId="77777777" w:rsidR="000A089C" w:rsidRDefault="004964C2" w:rsidP="00BB5764">
      <w:pPr>
        <w:pStyle w:val="TableofFigures"/>
        <w:tabs>
          <w:tab w:val="right" w:leader="dot" w:pos="8486"/>
        </w:tabs>
        <w:spacing w:line="480" w:lineRule="auto"/>
        <w:rPr>
          <w:rFonts w:asciiTheme="minorHAnsi" w:hAnsiTheme="minorHAnsi"/>
          <w:noProof/>
          <w:sz w:val="22"/>
          <w:szCs w:val="22"/>
          <w:lang w:eastAsia="en-US"/>
        </w:rPr>
      </w:pPr>
      <w:hyperlink w:anchor="_Toc384575018" w:history="1">
        <w:r w:rsidR="000A089C" w:rsidRPr="00BB5764">
          <w:rPr>
            <w:rStyle w:val="Hyperlink"/>
            <w:b/>
            <w:noProof/>
          </w:rPr>
          <w:t>Table 6.1.</w:t>
        </w:r>
        <w:r w:rsidR="000A089C" w:rsidRPr="00D20C68">
          <w:rPr>
            <w:rStyle w:val="Hyperlink"/>
            <w:noProof/>
          </w:rPr>
          <w:t xml:space="preserve"> Novel interactors of NF-YA2 identified through an Y2H library screen.</w:t>
        </w:r>
        <w:r w:rsidR="000A089C">
          <w:rPr>
            <w:noProof/>
            <w:webHidden/>
          </w:rPr>
          <w:tab/>
        </w:r>
        <w:r w:rsidR="0074575F">
          <w:rPr>
            <w:noProof/>
            <w:webHidden/>
          </w:rPr>
          <w:fldChar w:fldCharType="begin"/>
        </w:r>
        <w:r w:rsidR="000A089C">
          <w:rPr>
            <w:noProof/>
            <w:webHidden/>
          </w:rPr>
          <w:instrText xml:space="preserve"> PAGEREF _Toc384575018 \h </w:instrText>
        </w:r>
        <w:r w:rsidR="0074575F">
          <w:rPr>
            <w:noProof/>
            <w:webHidden/>
          </w:rPr>
        </w:r>
        <w:r w:rsidR="0074575F">
          <w:rPr>
            <w:noProof/>
            <w:webHidden/>
          </w:rPr>
          <w:fldChar w:fldCharType="separate"/>
        </w:r>
        <w:r w:rsidR="00E7408C">
          <w:rPr>
            <w:noProof/>
            <w:webHidden/>
          </w:rPr>
          <w:t>175</w:t>
        </w:r>
        <w:r w:rsidR="0074575F">
          <w:rPr>
            <w:noProof/>
            <w:webHidden/>
          </w:rPr>
          <w:fldChar w:fldCharType="end"/>
        </w:r>
      </w:hyperlink>
    </w:p>
    <w:p w14:paraId="5DCA2AAA" w14:textId="77777777" w:rsidR="000A089C" w:rsidRDefault="000A089C">
      <w:pPr>
        <w:pStyle w:val="TableofFigures"/>
        <w:tabs>
          <w:tab w:val="right" w:leader="dot" w:pos="8486"/>
        </w:tabs>
        <w:rPr>
          <w:rFonts w:asciiTheme="minorHAnsi" w:hAnsiTheme="minorHAnsi"/>
          <w:noProof/>
          <w:sz w:val="22"/>
          <w:szCs w:val="22"/>
          <w:lang w:eastAsia="en-US"/>
        </w:rPr>
      </w:pPr>
    </w:p>
    <w:p w14:paraId="2FD3A974" w14:textId="77777777" w:rsidR="00765E73" w:rsidRPr="00985BC0" w:rsidRDefault="0074575F" w:rsidP="00985BC0">
      <w:pPr>
        <w:spacing w:line="480" w:lineRule="auto"/>
        <w:rPr>
          <w:rFonts w:ascii="Arial" w:hAnsi="Arial"/>
        </w:rPr>
      </w:pPr>
      <w:r>
        <w:rPr>
          <w:rFonts w:ascii="Arial" w:hAnsi="Arial"/>
        </w:rPr>
        <w:fldChar w:fldCharType="end"/>
      </w:r>
    </w:p>
    <w:p w14:paraId="66189DFB" w14:textId="77777777" w:rsidR="00765E73" w:rsidRPr="00985BC0" w:rsidRDefault="00765E73" w:rsidP="00985BC0">
      <w:pPr>
        <w:spacing w:line="480" w:lineRule="auto"/>
        <w:rPr>
          <w:rFonts w:ascii="Arial" w:hAnsi="Arial"/>
        </w:rPr>
      </w:pPr>
    </w:p>
    <w:p w14:paraId="59719407" w14:textId="77777777" w:rsidR="00765E73" w:rsidRPr="00985BC0" w:rsidRDefault="00765E73" w:rsidP="00985BC0">
      <w:pPr>
        <w:spacing w:line="480" w:lineRule="auto"/>
        <w:rPr>
          <w:rFonts w:ascii="Arial" w:hAnsi="Arial"/>
        </w:rPr>
      </w:pPr>
    </w:p>
    <w:p w14:paraId="7548B552" w14:textId="77777777" w:rsidR="00765E73" w:rsidRPr="00985BC0" w:rsidRDefault="00765E73" w:rsidP="00985BC0">
      <w:pPr>
        <w:spacing w:line="480" w:lineRule="auto"/>
        <w:rPr>
          <w:rFonts w:ascii="Arial" w:hAnsi="Arial"/>
        </w:rPr>
      </w:pPr>
    </w:p>
    <w:p w14:paraId="0160F065" w14:textId="77777777" w:rsidR="00765E73" w:rsidRPr="00985BC0" w:rsidRDefault="00765E73" w:rsidP="00985BC0">
      <w:pPr>
        <w:spacing w:line="480" w:lineRule="auto"/>
        <w:rPr>
          <w:rFonts w:ascii="Arial" w:hAnsi="Arial"/>
        </w:rPr>
      </w:pPr>
    </w:p>
    <w:p w14:paraId="7EF311DA" w14:textId="77777777" w:rsidR="00016807" w:rsidRDefault="00016807" w:rsidP="00985BC0">
      <w:pPr>
        <w:spacing w:line="480" w:lineRule="auto"/>
        <w:rPr>
          <w:rFonts w:ascii="Arial" w:hAnsi="Arial"/>
        </w:rPr>
        <w:sectPr w:rsidR="00016807" w:rsidSect="00535B04">
          <w:pgSz w:w="12240" w:h="15840"/>
          <w:pgMar w:top="1440" w:right="1440" w:bottom="1440" w:left="2304" w:header="720" w:footer="720" w:gutter="0"/>
          <w:pgNumType w:fmt="lowerRoman"/>
          <w:cols w:space="720"/>
        </w:sectPr>
      </w:pPr>
    </w:p>
    <w:p w14:paraId="4E00DD1E" w14:textId="77777777" w:rsidR="000A089C" w:rsidRPr="002625C8" w:rsidRDefault="00765E73" w:rsidP="002625C8">
      <w:pPr>
        <w:pStyle w:val="Heading1"/>
        <w:rPr>
          <w:noProof/>
        </w:rPr>
      </w:pPr>
      <w:r w:rsidRPr="002625C8">
        <w:lastRenderedPageBreak/>
        <w:t>List of Figures</w:t>
      </w:r>
      <w:r w:rsidR="0074575F">
        <w:fldChar w:fldCharType="begin"/>
      </w:r>
      <w:r w:rsidR="000A089C" w:rsidRPr="002625C8">
        <w:instrText xml:space="preserve"> TOC \h \z \t "Caption" \c </w:instrText>
      </w:r>
      <w:r w:rsidR="0074575F">
        <w:fldChar w:fldCharType="separate"/>
      </w:r>
    </w:p>
    <w:p w14:paraId="122FB61F"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59" w:history="1">
        <w:r w:rsidR="000A089C" w:rsidRPr="00DA688B">
          <w:rPr>
            <w:rStyle w:val="Hyperlink"/>
            <w:b/>
            <w:noProof/>
          </w:rPr>
          <w:t>Figure 1.1.</w:t>
        </w:r>
        <w:r w:rsidR="000A089C" w:rsidRPr="00D20C68">
          <w:rPr>
            <w:rStyle w:val="Hyperlink"/>
            <w:noProof/>
          </w:rPr>
          <w:t xml:space="preserve">  NF-Y family phylogenies..</w:t>
        </w:r>
        <w:r w:rsidR="000A089C">
          <w:rPr>
            <w:noProof/>
            <w:webHidden/>
          </w:rPr>
          <w:tab/>
        </w:r>
        <w:r w:rsidR="0074575F">
          <w:rPr>
            <w:noProof/>
            <w:webHidden/>
          </w:rPr>
          <w:fldChar w:fldCharType="begin"/>
        </w:r>
        <w:r w:rsidR="000A089C">
          <w:rPr>
            <w:noProof/>
            <w:webHidden/>
          </w:rPr>
          <w:instrText xml:space="preserve"> PAGEREF _Toc384574959 \h </w:instrText>
        </w:r>
        <w:r w:rsidR="0074575F">
          <w:rPr>
            <w:noProof/>
            <w:webHidden/>
          </w:rPr>
        </w:r>
        <w:r w:rsidR="0074575F">
          <w:rPr>
            <w:noProof/>
            <w:webHidden/>
          </w:rPr>
          <w:fldChar w:fldCharType="separate"/>
        </w:r>
        <w:r w:rsidR="00E7408C">
          <w:rPr>
            <w:noProof/>
            <w:webHidden/>
          </w:rPr>
          <w:t>19</w:t>
        </w:r>
        <w:r w:rsidR="0074575F">
          <w:rPr>
            <w:noProof/>
            <w:webHidden/>
          </w:rPr>
          <w:fldChar w:fldCharType="end"/>
        </w:r>
      </w:hyperlink>
    </w:p>
    <w:p w14:paraId="4B6A7E28"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60" w:history="1">
        <w:r w:rsidR="000A089C" w:rsidRPr="00DA688B">
          <w:rPr>
            <w:rStyle w:val="Hyperlink"/>
            <w:b/>
            <w:noProof/>
          </w:rPr>
          <w:t>Figure 1.2.</w:t>
        </w:r>
        <w:r w:rsidR="000A089C" w:rsidRPr="00D20C68">
          <w:rPr>
            <w:rStyle w:val="Hyperlink"/>
            <w:noProof/>
          </w:rPr>
          <w:t xml:space="preserve"> Multiple sequence alignment (MSA) of full- length NF-YA proteins.</w:t>
        </w:r>
        <w:r w:rsidR="000A089C">
          <w:rPr>
            <w:noProof/>
            <w:webHidden/>
          </w:rPr>
          <w:tab/>
        </w:r>
        <w:r w:rsidR="0074575F">
          <w:rPr>
            <w:noProof/>
            <w:webHidden/>
          </w:rPr>
          <w:fldChar w:fldCharType="begin"/>
        </w:r>
        <w:r w:rsidR="000A089C">
          <w:rPr>
            <w:noProof/>
            <w:webHidden/>
          </w:rPr>
          <w:instrText xml:space="preserve"> PAGEREF _Toc384574960 \h </w:instrText>
        </w:r>
        <w:r w:rsidR="0074575F">
          <w:rPr>
            <w:noProof/>
            <w:webHidden/>
          </w:rPr>
        </w:r>
        <w:r w:rsidR="0074575F">
          <w:rPr>
            <w:noProof/>
            <w:webHidden/>
          </w:rPr>
          <w:fldChar w:fldCharType="separate"/>
        </w:r>
        <w:r w:rsidR="00E7408C">
          <w:rPr>
            <w:noProof/>
            <w:webHidden/>
          </w:rPr>
          <w:t>20</w:t>
        </w:r>
        <w:r w:rsidR="0074575F">
          <w:rPr>
            <w:noProof/>
            <w:webHidden/>
          </w:rPr>
          <w:fldChar w:fldCharType="end"/>
        </w:r>
      </w:hyperlink>
    </w:p>
    <w:p w14:paraId="4F769587"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61" w:history="1">
        <w:r w:rsidR="000A089C" w:rsidRPr="00DA688B">
          <w:rPr>
            <w:rStyle w:val="Hyperlink"/>
            <w:b/>
            <w:noProof/>
          </w:rPr>
          <w:t>Figure 1.3.</w:t>
        </w:r>
        <w:r w:rsidR="000A089C" w:rsidRPr="00D20C68">
          <w:rPr>
            <w:rStyle w:val="Hyperlink"/>
            <w:noProof/>
          </w:rPr>
          <w:t xml:space="preserve"> Multiple sequence alignment of the core domain NF-YA proteins..</w:t>
        </w:r>
        <w:r w:rsidR="000A089C">
          <w:rPr>
            <w:noProof/>
            <w:webHidden/>
          </w:rPr>
          <w:tab/>
        </w:r>
        <w:r w:rsidR="0074575F">
          <w:rPr>
            <w:noProof/>
            <w:webHidden/>
          </w:rPr>
          <w:fldChar w:fldCharType="begin"/>
        </w:r>
        <w:r w:rsidR="000A089C">
          <w:rPr>
            <w:noProof/>
            <w:webHidden/>
          </w:rPr>
          <w:instrText xml:space="preserve"> PAGEREF _Toc384574961 \h </w:instrText>
        </w:r>
        <w:r w:rsidR="0074575F">
          <w:rPr>
            <w:noProof/>
            <w:webHidden/>
          </w:rPr>
        </w:r>
        <w:r w:rsidR="0074575F">
          <w:rPr>
            <w:noProof/>
            <w:webHidden/>
          </w:rPr>
          <w:fldChar w:fldCharType="separate"/>
        </w:r>
        <w:r w:rsidR="00E7408C">
          <w:rPr>
            <w:noProof/>
            <w:webHidden/>
          </w:rPr>
          <w:t>21</w:t>
        </w:r>
        <w:r w:rsidR="0074575F">
          <w:rPr>
            <w:noProof/>
            <w:webHidden/>
          </w:rPr>
          <w:fldChar w:fldCharType="end"/>
        </w:r>
      </w:hyperlink>
    </w:p>
    <w:p w14:paraId="13534372"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62" w:history="1">
        <w:r w:rsidR="000A089C" w:rsidRPr="00DA688B">
          <w:rPr>
            <w:rStyle w:val="Hyperlink"/>
            <w:b/>
            <w:noProof/>
          </w:rPr>
          <w:t>Figure 1.4.</w:t>
        </w:r>
        <w:r w:rsidR="000A089C" w:rsidRPr="00D20C68">
          <w:rPr>
            <w:rStyle w:val="Hyperlink"/>
            <w:noProof/>
          </w:rPr>
          <w:t xml:space="preserve"> Identity matrix of the full-length and core domain NF-YA proteins..</w:t>
        </w:r>
        <w:r w:rsidR="000A089C">
          <w:rPr>
            <w:noProof/>
            <w:webHidden/>
          </w:rPr>
          <w:tab/>
        </w:r>
        <w:r w:rsidR="0074575F">
          <w:rPr>
            <w:noProof/>
            <w:webHidden/>
          </w:rPr>
          <w:fldChar w:fldCharType="begin"/>
        </w:r>
        <w:r w:rsidR="000A089C">
          <w:rPr>
            <w:noProof/>
            <w:webHidden/>
          </w:rPr>
          <w:instrText xml:space="preserve"> PAGEREF _Toc384574962 \h </w:instrText>
        </w:r>
        <w:r w:rsidR="0074575F">
          <w:rPr>
            <w:noProof/>
            <w:webHidden/>
          </w:rPr>
        </w:r>
        <w:r w:rsidR="0074575F">
          <w:rPr>
            <w:noProof/>
            <w:webHidden/>
          </w:rPr>
          <w:fldChar w:fldCharType="separate"/>
        </w:r>
        <w:r w:rsidR="00E7408C">
          <w:rPr>
            <w:noProof/>
            <w:webHidden/>
          </w:rPr>
          <w:t>22</w:t>
        </w:r>
        <w:r w:rsidR="0074575F">
          <w:rPr>
            <w:noProof/>
            <w:webHidden/>
          </w:rPr>
          <w:fldChar w:fldCharType="end"/>
        </w:r>
      </w:hyperlink>
    </w:p>
    <w:p w14:paraId="7C4F395D"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63" w:history="1">
        <w:r w:rsidR="000A089C" w:rsidRPr="00DA688B">
          <w:rPr>
            <w:rStyle w:val="Hyperlink"/>
            <w:b/>
            <w:noProof/>
          </w:rPr>
          <w:t>Figure 1.5.</w:t>
        </w:r>
        <w:r w:rsidR="000A089C" w:rsidRPr="00D20C68">
          <w:rPr>
            <w:rStyle w:val="Hyperlink"/>
            <w:noProof/>
          </w:rPr>
          <w:t xml:space="preserve"> Identity matrix of the full-length and core domain NF-YB proteins..</w:t>
        </w:r>
        <w:r w:rsidR="000A089C">
          <w:rPr>
            <w:noProof/>
            <w:webHidden/>
          </w:rPr>
          <w:tab/>
        </w:r>
        <w:r w:rsidR="0074575F">
          <w:rPr>
            <w:noProof/>
            <w:webHidden/>
          </w:rPr>
          <w:fldChar w:fldCharType="begin"/>
        </w:r>
        <w:r w:rsidR="000A089C">
          <w:rPr>
            <w:noProof/>
            <w:webHidden/>
          </w:rPr>
          <w:instrText xml:space="preserve"> PAGEREF _Toc384574963 \h </w:instrText>
        </w:r>
        <w:r w:rsidR="0074575F">
          <w:rPr>
            <w:noProof/>
            <w:webHidden/>
          </w:rPr>
        </w:r>
        <w:r w:rsidR="0074575F">
          <w:rPr>
            <w:noProof/>
            <w:webHidden/>
          </w:rPr>
          <w:fldChar w:fldCharType="separate"/>
        </w:r>
        <w:r w:rsidR="00E7408C">
          <w:rPr>
            <w:noProof/>
            <w:webHidden/>
          </w:rPr>
          <w:t>23</w:t>
        </w:r>
        <w:r w:rsidR="0074575F">
          <w:rPr>
            <w:noProof/>
            <w:webHidden/>
          </w:rPr>
          <w:fldChar w:fldCharType="end"/>
        </w:r>
      </w:hyperlink>
    </w:p>
    <w:p w14:paraId="06589388"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64" w:history="1">
        <w:r w:rsidR="000A089C" w:rsidRPr="00DA688B">
          <w:rPr>
            <w:rStyle w:val="Hyperlink"/>
            <w:b/>
            <w:noProof/>
          </w:rPr>
          <w:t>Figure 1.6.</w:t>
        </w:r>
        <w:r w:rsidR="000A089C" w:rsidRPr="00D20C68">
          <w:rPr>
            <w:rStyle w:val="Hyperlink"/>
            <w:noProof/>
          </w:rPr>
          <w:t xml:space="preserve">  Identity matrix of the full-length and core domain NF-YC proteins.</w:t>
        </w:r>
        <w:r w:rsidR="000A089C">
          <w:rPr>
            <w:noProof/>
            <w:webHidden/>
          </w:rPr>
          <w:tab/>
        </w:r>
        <w:r w:rsidR="0074575F">
          <w:rPr>
            <w:noProof/>
            <w:webHidden/>
          </w:rPr>
          <w:fldChar w:fldCharType="begin"/>
        </w:r>
        <w:r w:rsidR="000A089C">
          <w:rPr>
            <w:noProof/>
            <w:webHidden/>
          </w:rPr>
          <w:instrText xml:space="preserve"> PAGEREF _Toc384574964 \h </w:instrText>
        </w:r>
        <w:r w:rsidR="0074575F">
          <w:rPr>
            <w:noProof/>
            <w:webHidden/>
          </w:rPr>
        </w:r>
        <w:r w:rsidR="0074575F">
          <w:rPr>
            <w:noProof/>
            <w:webHidden/>
          </w:rPr>
          <w:fldChar w:fldCharType="separate"/>
        </w:r>
        <w:r w:rsidR="00E7408C">
          <w:rPr>
            <w:noProof/>
            <w:webHidden/>
          </w:rPr>
          <w:t>24</w:t>
        </w:r>
        <w:r w:rsidR="0074575F">
          <w:rPr>
            <w:noProof/>
            <w:webHidden/>
          </w:rPr>
          <w:fldChar w:fldCharType="end"/>
        </w:r>
      </w:hyperlink>
    </w:p>
    <w:p w14:paraId="0F208DDE"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65" w:history="1">
        <w:r w:rsidR="000A089C" w:rsidRPr="00DA688B">
          <w:rPr>
            <w:rStyle w:val="Hyperlink"/>
            <w:b/>
            <w:noProof/>
          </w:rPr>
          <w:t>Figure 1.7.</w:t>
        </w:r>
        <w:r w:rsidR="000A089C" w:rsidRPr="00D20C68">
          <w:rPr>
            <w:rStyle w:val="Hyperlink"/>
            <w:noProof/>
          </w:rPr>
          <w:t xml:space="preserve">  Multiple sequence alignment of full-length NF-YB proteins..</w:t>
        </w:r>
        <w:r w:rsidR="000A089C">
          <w:rPr>
            <w:noProof/>
            <w:webHidden/>
          </w:rPr>
          <w:tab/>
        </w:r>
        <w:r w:rsidR="0074575F">
          <w:rPr>
            <w:noProof/>
            <w:webHidden/>
          </w:rPr>
          <w:fldChar w:fldCharType="begin"/>
        </w:r>
        <w:r w:rsidR="000A089C">
          <w:rPr>
            <w:noProof/>
            <w:webHidden/>
          </w:rPr>
          <w:instrText xml:space="preserve"> PAGEREF _Toc384574965 \h </w:instrText>
        </w:r>
        <w:r w:rsidR="0074575F">
          <w:rPr>
            <w:noProof/>
            <w:webHidden/>
          </w:rPr>
        </w:r>
        <w:r w:rsidR="0074575F">
          <w:rPr>
            <w:noProof/>
            <w:webHidden/>
          </w:rPr>
          <w:fldChar w:fldCharType="separate"/>
        </w:r>
        <w:r w:rsidR="00E7408C">
          <w:rPr>
            <w:noProof/>
            <w:webHidden/>
          </w:rPr>
          <w:t>25</w:t>
        </w:r>
        <w:r w:rsidR="0074575F">
          <w:rPr>
            <w:noProof/>
            <w:webHidden/>
          </w:rPr>
          <w:fldChar w:fldCharType="end"/>
        </w:r>
      </w:hyperlink>
    </w:p>
    <w:p w14:paraId="6EEF3FBC"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66" w:history="1">
        <w:r w:rsidR="000A089C" w:rsidRPr="00DA688B">
          <w:rPr>
            <w:rStyle w:val="Hyperlink"/>
            <w:b/>
            <w:noProof/>
          </w:rPr>
          <w:t>Figure 1.8.</w:t>
        </w:r>
        <w:r w:rsidR="000A089C" w:rsidRPr="00D20C68">
          <w:rPr>
            <w:rStyle w:val="Hyperlink"/>
            <w:noProof/>
          </w:rPr>
          <w:t xml:space="preserve"> Multiple sequence alignment of full-length NF-YC proteins..</w:t>
        </w:r>
        <w:r w:rsidR="000A089C">
          <w:rPr>
            <w:noProof/>
            <w:webHidden/>
          </w:rPr>
          <w:tab/>
        </w:r>
        <w:r w:rsidR="0074575F">
          <w:rPr>
            <w:noProof/>
            <w:webHidden/>
          </w:rPr>
          <w:fldChar w:fldCharType="begin"/>
        </w:r>
        <w:r w:rsidR="000A089C">
          <w:rPr>
            <w:noProof/>
            <w:webHidden/>
          </w:rPr>
          <w:instrText xml:space="preserve"> PAGEREF _Toc384574966 \h </w:instrText>
        </w:r>
        <w:r w:rsidR="0074575F">
          <w:rPr>
            <w:noProof/>
            <w:webHidden/>
          </w:rPr>
        </w:r>
        <w:r w:rsidR="0074575F">
          <w:rPr>
            <w:noProof/>
            <w:webHidden/>
          </w:rPr>
          <w:fldChar w:fldCharType="separate"/>
        </w:r>
        <w:r w:rsidR="00E7408C">
          <w:rPr>
            <w:noProof/>
            <w:webHidden/>
          </w:rPr>
          <w:t>26</w:t>
        </w:r>
        <w:r w:rsidR="0074575F">
          <w:rPr>
            <w:noProof/>
            <w:webHidden/>
          </w:rPr>
          <w:fldChar w:fldCharType="end"/>
        </w:r>
      </w:hyperlink>
    </w:p>
    <w:p w14:paraId="6B6CF113"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67" w:history="1">
        <w:r w:rsidR="000A089C" w:rsidRPr="00DA688B">
          <w:rPr>
            <w:rStyle w:val="Hyperlink"/>
            <w:b/>
            <w:noProof/>
          </w:rPr>
          <w:t>Figure 1.9.</w:t>
        </w:r>
        <w:r w:rsidR="000A089C" w:rsidRPr="00D20C68">
          <w:rPr>
            <w:rStyle w:val="Hyperlink"/>
            <w:noProof/>
          </w:rPr>
          <w:t xml:space="preserve">  Multiple sequence alignment of core domain NF-YB proteins..</w:t>
        </w:r>
        <w:r w:rsidR="000A089C">
          <w:rPr>
            <w:noProof/>
            <w:webHidden/>
          </w:rPr>
          <w:tab/>
        </w:r>
        <w:r w:rsidR="0074575F">
          <w:rPr>
            <w:noProof/>
            <w:webHidden/>
          </w:rPr>
          <w:fldChar w:fldCharType="begin"/>
        </w:r>
        <w:r w:rsidR="000A089C">
          <w:rPr>
            <w:noProof/>
            <w:webHidden/>
          </w:rPr>
          <w:instrText xml:space="preserve"> PAGEREF _Toc384574967 \h </w:instrText>
        </w:r>
        <w:r w:rsidR="0074575F">
          <w:rPr>
            <w:noProof/>
            <w:webHidden/>
          </w:rPr>
        </w:r>
        <w:r w:rsidR="0074575F">
          <w:rPr>
            <w:noProof/>
            <w:webHidden/>
          </w:rPr>
          <w:fldChar w:fldCharType="separate"/>
        </w:r>
        <w:r w:rsidR="00E7408C">
          <w:rPr>
            <w:noProof/>
            <w:webHidden/>
          </w:rPr>
          <w:t>27</w:t>
        </w:r>
        <w:r w:rsidR="0074575F">
          <w:rPr>
            <w:noProof/>
            <w:webHidden/>
          </w:rPr>
          <w:fldChar w:fldCharType="end"/>
        </w:r>
      </w:hyperlink>
    </w:p>
    <w:p w14:paraId="4D6967C1"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68" w:history="1">
        <w:r w:rsidR="000A089C" w:rsidRPr="00DA688B">
          <w:rPr>
            <w:rStyle w:val="Hyperlink"/>
            <w:b/>
            <w:noProof/>
          </w:rPr>
          <w:t>Figure 1.10.</w:t>
        </w:r>
        <w:r w:rsidR="000A089C" w:rsidRPr="00D20C68">
          <w:rPr>
            <w:rStyle w:val="Hyperlink"/>
            <w:noProof/>
          </w:rPr>
          <w:t xml:space="preserve"> Multiple sequence alignment of core domain NF-YC proteins..</w:t>
        </w:r>
        <w:r w:rsidR="000A089C">
          <w:rPr>
            <w:noProof/>
            <w:webHidden/>
          </w:rPr>
          <w:tab/>
        </w:r>
        <w:r w:rsidR="0074575F">
          <w:rPr>
            <w:noProof/>
            <w:webHidden/>
          </w:rPr>
          <w:fldChar w:fldCharType="begin"/>
        </w:r>
        <w:r w:rsidR="000A089C">
          <w:rPr>
            <w:noProof/>
            <w:webHidden/>
          </w:rPr>
          <w:instrText xml:space="preserve"> PAGEREF _Toc384574968 \h </w:instrText>
        </w:r>
        <w:r w:rsidR="0074575F">
          <w:rPr>
            <w:noProof/>
            <w:webHidden/>
          </w:rPr>
        </w:r>
        <w:r w:rsidR="0074575F">
          <w:rPr>
            <w:noProof/>
            <w:webHidden/>
          </w:rPr>
          <w:fldChar w:fldCharType="separate"/>
        </w:r>
        <w:r w:rsidR="00E7408C">
          <w:rPr>
            <w:noProof/>
            <w:webHidden/>
          </w:rPr>
          <w:t>28</w:t>
        </w:r>
        <w:r w:rsidR="0074575F">
          <w:rPr>
            <w:noProof/>
            <w:webHidden/>
          </w:rPr>
          <w:fldChar w:fldCharType="end"/>
        </w:r>
      </w:hyperlink>
    </w:p>
    <w:p w14:paraId="5FBE28B5"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69" w:history="1">
        <w:r w:rsidR="000A089C" w:rsidRPr="00DA688B">
          <w:rPr>
            <w:rStyle w:val="Hyperlink"/>
            <w:b/>
            <w:noProof/>
          </w:rPr>
          <w:t>Figure 2.1.</w:t>
        </w:r>
        <w:r w:rsidR="000A089C" w:rsidRPr="00D20C68">
          <w:rPr>
            <w:rStyle w:val="Hyperlink"/>
            <w:noProof/>
          </w:rPr>
          <w:t xml:space="preserve"> Characterization of </w:t>
        </w:r>
        <w:r w:rsidR="000A089C" w:rsidRPr="00D20C68">
          <w:rPr>
            <w:rStyle w:val="Hyperlink"/>
            <w:i/>
            <w:noProof/>
          </w:rPr>
          <w:t>p35S:NF-YA</w:t>
        </w:r>
        <w:r w:rsidR="000A089C" w:rsidRPr="00D20C68">
          <w:rPr>
            <w:rStyle w:val="Hyperlink"/>
            <w:noProof/>
          </w:rPr>
          <w:t xml:space="preserve"> overexpressing lines..</w:t>
        </w:r>
        <w:r w:rsidR="000A089C">
          <w:rPr>
            <w:noProof/>
            <w:webHidden/>
          </w:rPr>
          <w:tab/>
        </w:r>
        <w:r w:rsidR="0074575F">
          <w:rPr>
            <w:noProof/>
            <w:webHidden/>
          </w:rPr>
          <w:fldChar w:fldCharType="begin"/>
        </w:r>
        <w:r w:rsidR="000A089C">
          <w:rPr>
            <w:noProof/>
            <w:webHidden/>
          </w:rPr>
          <w:instrText xml:space="preserve"> PAGEREF _Toc384574969 \h </w:instrText>
        </w:r>
        <w:r w:rsidR="0074575F">
          <w:rPr>
            <w:noProof/>
            <w:webHidden/>
          </w:rPr>
        </w:r>
        <w:r w:rsidR="0074575F">
          <w:rPr>
            <w:noProof/>
            <w:webHidden/>
          </w:rPr>
          <w:fldChar w:fldCharType="separate"/>
        </w:r>
        <w:r w:rsidR="00E7408C">
          <w:rPr>
            <w:noProof/>
            <w:webHidden/>
          </w:rPr>
          <w:t>55</w:t>
        </w:r>
        <w:r w:rsidR="0074575F">
          <w:rPr>
            <w:noProof/>
            <w:webHidden/>
          </w:rPr>
          <w:fldChar w:fldCharType="end"/>
        </w:r>
      </w:hyperlink>
    </w:p>
    <w:p w14:paraId="1D2CA08A"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70" w:history="1">
        <w:r w:rsidR="000A089C" w:rsidRPr="00DA688B">
          <w:rPr>
            <w:rStyle w:val="Hyperlink"/>
            <w:b/>
            <w:noProof/>
          </w:rPr>
          <w:t>Figure 2.2.</w:t>
        </w:r>
        <w:r w:rsidR="000A089C" w:rsidRPr="00D20C68">
          <w:rPr>
            <w:rStyle w:val="Hyperlink"/>
            <w:noProof/>
          </w:rPr>
          <w:t xml:space="preserve">  p35S:NF-YA5 seedlings develop cotyledon-like leaves..</w:t>
        </w:r>
        <w:r w:rsidR="000A089C">
          <w:rPr>
            <w:noProof/>
            <w:webHidden/>
          </w:rPr>
          <w:tab/>
        </w:r>
        <w:r w:rsidR="0074575F">
          <w:rPr>
            <w:noProof/>
            <w:webHidden/>
          </w:rPr>
          <w:fldChar w:fldCharType="begin"/>
        </w:r>
        <w:r w:rsidR="000A089C">
          <w:rPr>
            <w:noProof/>
            <w:webHidden/>
          </w:rPr>
          <w:instrText xml:space="preserve"> PAGEREF _Toc384574970 \h </w:instrText>
        </w:r>
        <w:r w:rsidR="0074575F">
          <w:rPr>
            <w:noProof/>
            <w:webHidden/>
          </w:rPr>
        </w:r>
        <w:r w:rsidR="0074575F">
          <w:rPr>
            <w:noProof/>
            <w:webHidden/>
          </w:rPr>
          <w:fldChar w:fldCharType="separate"/>
        </w:r>
        <w:r w:rsidR="00E7408C">
          <w:rPr>
            <w:noProof/>
            <w:webHidden/>
          </w:rPr>
          <w:t>56</w:t>
        </w:r>
        <w:r w:rsidR="0074575F">
          <w:rPr>
            <w:noProof/>
            <w:webHidden/>
          </w:rPr>
          <w:fldChar w:fldCharType="end"/>
        </w:r>
      </w:hyperlink>
    </w:p>
    <w:p w14:paraId="5417A07A"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71" w:history="1">
        <w:r w:rsidR="000A089C" w:rsidRPr="00DA688B">
          <w:rPr>
            <w:rStyle w:val="Hyperlink"/>
            <w:b/>
            <w:noProof/>
          </w:rPr>
          <w:t>Figure 2.3.</w:t>
        </w:r>
        <w:r w:rsidR="000A089C" w:rsidRPr="00D20C68">
          <w:rPr>
            <w:rStyle w:val="Hyperlink"/>
            <w:noProof/>
          </w:rPr>
          <w:t xml:space="preserve">  NF-YA proteins are nuclear localized..</w:t>
        </w:r>
        <w:r w:rsidR="000A089C">
          <w:rPr>
            <w:noProof/>
            <w:webHidden/>
          </w:rPr>
          <w:tab/>
        </w:r>
        <w:r w:rsidR="0074575F">
          <w:rPr>
            <w:noProof/>
            <w:webHidden/>
          </w:rPr>
          <w:fldChar w:fldCharType="begin"/>
        </w:r>
        <w:r w:rsidR="000A089C">
          <w:rPr>
            <w:noProof/>
            <w:webHidden/>
          </w:rPr>
          <w:instrText xml:space="preserve"> PAGEREF _Toc384574971 \h </w:instrText>
        </w:r>
        <w:r w:rsidR="0074575F">
          <w:rPr>
            <w:noProof/>
            <w:webHidden/>
          </w:rPr>
        </w:r>
        <w:r w:rsidR="0074575F">
          <w:rPr>
            <w:noProof/>
            <w:webHidden/>
          </w:rPr>
          <w:fldChar w:fldCharType="separate"/>
        </w:r>
        <w:r w:rsidR="00E7408C">
          <w:rPr>
            <w:noProof/>
            <w:webHidden/>
          </w:rPr>
          <w:t>57</w:t>
        </w:r>
        <w:r w:rsidR="0074575F">
          <w:rPr>
            <w:noProof/>
            <w:webHidden/>
          </w:rPr>
          <w:fldChar w:fldCharType="end"/>
        </w:r>
      </w:hyperlink>
    </w:p>
    <w:p w14:paraId="29745A10"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72" w:history="1">
        <w:r w:rsidR="000A089C" w:rsidRPr="00DA688B">
          <w:rPr>
            <w:rStyle w:val="Hyperlink"/>
            <w:b/>
            <w:noProof/>
          </w:rPr>
          <w:t>Figure 2.4.</w:t>
        </w:r>
        <w:r w:rsidR="000A089C" w:rsidRPr="00D20C68">
          <w:rPr>
            <w:rStyle w:val="Hyperlink"/>
            <w:noProof/>
          </w:rPr>
          <w:t xml:space="preserve">  Seed germination on Gamborg’s B5 medium for p35S:NF-YA..</w:t>
        </w:r>
        <w:r w:rsidR="000A089C">
          <w:rPr>
            <w:noProof/>
            <w:webHidden/>
          </w:rPr>
          <w:tab/>
        </w:r>
        <w:r w:rsidR="0074575F">
          <w:rPr>
            <w:noProof/>
            <w:webHidden/>
          </w:rPr>
          <w:fldChar w:fldCharType="begin"/>
        </w:r>
        <w:r w:rsidR="000A089C">
          <w:rPr>
            <w:noProof/>
            <w:webHidden/>
          </w:rPr>
          <w:instrText xml:space="preserve"> PAGEREF _Toc384574972 \h </w:instrText>
        </w:r>
        <w:r w:rsidR="0074575F">
          <w:rPr>
            <w:noProof/>
            <w:webHidden/>
          </w:rPr>
        </w:r>
        <w:r w:rsidR="0074575F">
          <w:rPr>
            <w:noProof/>
            <w:webHidden/>
          </w:rPr>
          <w:fldChar w:fldCharType="separate"/>
        </w:r>
        <w:r w:rsidR="00E7408C">
          <w:rPr>
            <w:noProof/>
            <w:webHidden/>
          </w:rPr>
          <w:t>58</w:t>
        </w:r>
        <w:r w:rsidR="0074575F">
          <w:rPr>
            <w:noProof/>
            <w:webHidden/>
          </w:rPr>
          <w:fldChar w:fldCharType="end"/>
        </w:r>
      </w:hyperlink>
    </w:p>
    <w:p w14:paraId="6FAFE74F"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73" w:history="1">
        <w:r w:rsidR="000A089C" w:rsidRPr="00DA688B">
          <w:rPr>
            <w:rStyle w:val="Hyperlink"/>
            <w:b/>
            <w:noProof/>
          </w:rPr>
          <w:t>Figure 2.5.</w:t>
        </w:r>
        <w:r w:rsidR="000A089C" w:rsidRPr="00D20C68">
          <w:rPr>
            <w:rStyle w:val="Hyperlink"/>
            <w:noProof/>
          </w:rPr>
          <w:t xml:space="preserve"> p35S:NF-YA overexpressors show opposing germination phenotypes on ABA..</w:t>
        </w:r>
        <w:r w:rsidR="000A089C">
          <w:rPr>
            <w:noProof/>
            <w:webHidden/>
          </w:rPr>
          <w:tab/>
        </w:r>
        <w:r w:rsidR="0074575F">
          <w:rPr>
            <w:noProof/>
            <w:webHidden/>
          </w:rPr>
          <w:fldChar w:fldCharType="begin"/>
        </w:r>
        <w:r w:rsidR="000A089C">
          <w:rPr>
            <w:noProof/>
            <w:webHidden/>
          </w:rPr>
          <w:instrText xml:space="preserve"> PAGEREF _Toc384574973 \h </w:instrText>
        </w:r>
        <w:r w:rsidR="0074575F">
          <w:rPr>
            <w:noProof/>
            <w:webHidden/>
          </w:rPr>
        </w:r>
        <w:r w:rsidR="0074575F">
          <w:rPr>
            <w:noProof/>
            <w:webHidden/>
          </w:rPr>
          <w:fldChar w:fldCharType="separate"/>
        </w:r>
        <w:r w:rsidR="00E7408C">
          <w:rPr>
            <w:noProof/>
            <w:webHidden/>
          </w:rPr>
          <w:t>59</w:t>
        </w:r>
        <w:r w:rsidR="0074575F">
          <w:rPr>
            <w:noProof/>
            <w:webHidden/>
          </w:rPr>
          <w:fldChar w:fldCharType="end"/>
        </w:r>
      </w:hyperlink>
    </w:p>
    <w:p w14:paraId="4A49B730"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74" w:history="1">
        <w:r w:rsidR="000A089C" w:rsidRPr="00DA688B">
          <w:rPr>
            <w:rStyle w:val="Hyperlink"/>
            <w:b/>
            <w:noProof/>
          </w:rPr>
          <w:t>Figure 2.6</w:t>
        </w:r>
        <w:r w:rsidR="000A089C" w:rsidRPr="00D20C68">
          <w:rPr>
            <w:rStyle w:val="Hyperlink"/>
            <w:noProof/>
          </w:rPr>
          <w:t xml:space="preserve">  </w:t>
        </w:r>
        <w:r w:rsidR="000A089C" w:rsidRPr="00D20C68">
          <w:rPr>
            <w:rStyle w:val="Hyperlink"/>
            <w:i/>
            <w:noProof/>
          </w:rPr>
          <w:t>NF-YA</w:t>
        </w:r>
        <w:r w:rsidR="000A089C" w:rsidRPr="00D20C68">
          <w:rPr>
            <w:rStyle w:val="Hyperlink"/>
            <w:noProof/>
          </w:rPr>
          <w:t xml:space="preserve"> genes are expressed in the endosperm and embryos.</w:t>
        </w:r>
        <w:r w:rsidR="000A089C">
          <w:rPr>
            <w:noProof/>
            <w:webHidden/>
          </w:rPr>
          <w:tab/>
        </w:r>
        <w:r w:rsidR="0074575F">
          <w:rPr>
            <w:noProof/>
            <w:webHidden/>
          </w:rPr>
          <w:fldChar w:fldCharType="begin"/>
        </w:r>
        <w:r w:rsidR="000A089C">
          <w:rPr>
            <w:noProof/>
            <w:webHidden/>
          </w:rPr>
          <w:instrText xml:space="preserve"> PAGEREF _Toc384574974 \h </w:instrText>
        </w:r>
        <w:r w:rsidR="0074575F">
          <w:rPr>
            <w:noProof/>
            <w:webHidden/>
          </w:rPr>
        </w:r>
        <w:r w:rsidR="0074575F">
          <w:rPr>
            <w:noProof/>
            <w:webHidden/>
          </w:rPr>
          <w:fldChar w:fldCharType="separate"/>
        </w:r>
        <w:r w:rsidR="00E7408C">
          <w:rPr>
            <w:noProof/>
            <w:webHidden/>
          </w:rPr>
          <w:t>60</w:t>
        </w:r>
        <w:r w:rsidR="0074575F">
          <w:rPr>
            <w:noProof/>
            <w:webHidden/>
          </w:rPr>
          <w:fldChar w:fldCharType="end"/>
        </w:r>
      </w:hyperlink>
    </w:p>
    <w:p w14:paraId="09057F16"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75" w:history="1">
        <w:r w:rsidR="000A089C" w:rsidRPr="00DA688B">
          <w:rPr>
            <w:rStyle w:val="Hyperlink"/>
            <w:b/>
            <w:noProof/>
          </w:rPr>
          <w:t xml:space="preserve">Figure 2.7. </w:t>
        </w:r>
        <w:r w:rsidR="000A089C" w:rsidRPr="00D20C68">
          <w:rPr>
            <w:rStyle w:val="Hyperlink"/>
            <w:noProof/>
          </w:rPr>
          <w:t xml:space="preserve">ABA response genes are misregulated in </w:t>
        </w:r>
        <w:r w:rsidR="000A089C" w:rsidRPr="00D20C68">
          <w:rPr>
            <w:rStyle w:val="Hyperlink"/>
            <w:i/>
            <w:noProof/>
          </w:rPr>
          <w:t>p35S</w:t>
        </w:r>
        <w:r w:rsidR="000A089C" w:rsidRPr="00D20C68">
          <w:rPr>
            <w:rStyle w:val="Hyperlink"/>
            <w:noProof/>
          </w:rPr>
          <w:t>.</w:t>
        </w:r>
        <w:r w:rsidR="000A089C">
          <w:rPr>
            <w:noProof/>
            <w:webHidden/>
          </w:rPr>
          <w:tab/>
        </w:r>
        <w:r w:rsidR="0074575F">
          <w:rPr>
            <w:noProof/>
            <w:webHidden/>
          </w:rPr>
          <w:fldChar w:fldCharType="begin"/>
        </w:r>
        <w:r w:rsidR="000A089C">
          <w:rPr>
            <w:noProof/>
            <w:webHidden/>
          </w:rPr>
          <w:instrText xml:space="preserve"> PAGEREF _Toc384574975 \h </w:instrText>
        </w:r>
        <w:r w:rsidR="0074575F">
          <w:rPr>
            <w:noProof/>
            <w:webHidden/>
          </w:rPr>
        </w:r>
        <w:r w:rsidR="0074575F">
          <w:rPr>
            <w:noProof/>
            <w:webHidden/>
          </w:rPr>
          <w:fldChar w:fldCharType="separate"/>
        </w:r>
        <w:r w:rsidR="00E7408C">
          <w:rPr>
            <w:noProof/>
            <w:webHidden/>
          </w:rPr>
          <w:t>61</w:t>
        </w:r>
        <w:r w:rsidR="0074575F">
          <w:rPr>
            <w:noProof/>
            <w:webHidden/>
          </w:rPr>
          <w:fldChar w:fldCharType="end"/>
        </w:r>
      </w:hyperlink>
    </w:p>
    <w:p w14:paraId="32E92FE2"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77" w:history="1">
        <w:r w:rsidR="000A089C" w:rsidRPr="00DA688B">
          <w:rPr>
            <w:rStyle w:val="Hyperlink"/>
            <w:b/>
            <w:noProof/>
          </w:rPr>
          <w:t>Supplemental Figure 2.2.</w:t>
        </w:r>
        <w:r w:rsidR="000A089C" w:rsidRPr="00D20C68">
          <w:rPr>
            <w:rStyle w:val="Hyperlink"/>
            <w:noProof/>
          </w:rPr>
          <w:t xml:space="preserve">  Identity matrix of the full-length NF-YA protein sequence..</w:t>
        </w:r>
        <w:r w:rsidR="000A089C">
          <w:rPr>
            <w:noProof/>
            <w:webHidden/>
          </w:rPr>
          <w:tab/>
        </w:r>
        <w:r w:rsidR="0074575F">
          <w:rPr>
            <w:noProof/>
            <w:webHidden/>
          </w:rPr>
          <w:fldChar w:fldCharType="begin"/>
        </w:r>
        <w:r w:rsidR="000A089C">
          <w:rPr>
            <w:noProof/>
            <w:webHidden/>
          </w:rPr>
          <w:instrText xml:space="preserve"> PAGEREF _Toc384574977 \h </w:instrText>
        </w:r>
        <w:r w:rsidR="0074575F">
          <w:rPr>
            <w:noProof/>
            <w:webHidden/>
          </w:rPr>
        </w:r>
        <w:r w:rsidR="0074575F">
          <w:rPr>
            <w:noProof/>
            <w:webHidden/>
          </w:rPr>
          <w:fldChar w:fldCharType="separate"/>
        </w:r>
        <w:r w:rsidR="00E7408C">
          <w:rPr>
            <w:noProof/>
            <w:webHidden/>
          </w:rPr>
          <w:t>64</w:t>
        </w:r>
        <w:r w:rsidR="0074575F">
          <w:rPr>
            <w:noProof/>
            <w:webHidden/>
          </w:rPr>
          <w:fldChar w:fldCharType="end"/>
        </w:r>
      </w:hyperlink>
    </w:p>
    <w:p w14:paraId="36DEB01E"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78" w:history="1">
        <w:r w:rsidR="000A089C" w:rsidRPr="00DA688B">
          <w:rPr>
            <w:rStyle w:val="Hyperlink"/>
            <w:b/>
            <w:noProof/>
          </w:rPr>
          <w:t>Supplemental Figure 2.3.</w:t>
        </w:r>
        <w:r w:rsidR="000A089C" w:rsidRPr="00D20C68">
          <w:rPr>
            <w:rStyle w:val="Hyperlink"/>
            <w:noProof/>
          </w:rPr>
          <w:t xml:space="preserve"> Overexpression of the </w:t>
        </w:r>
        <w:r w:rsidR="000A089C" w:rsidRPr="00D20C68">
          <w:rPr>
            <w:rStyle w:val="Hyperlink"/>
            <w:i/>
            <w:noProof/>
          </w:rPr>
          <w:t xml:space="preserve">NF-YA </w:t>
        </w:r>
        <w:r w:rsidR="000A089C" w:rsidRPr="00D20C68">
          <w:rPr>
            <w:rStyle w:val="Hyperlink"/>
            <w:noProof/>
          </w:rPr>
          <w:t>gene family leads to growth defects..</w:t>
        </w:r>
        <w:r w:rsidR="000A089C">
          <w:rPr>
            <w:noProof/>
            <w:webHidden/>
          </w:rPr>
          <w:tab/>
        </w:r>
        <w:r w:rsidR="0074575F">
          <w:rPr>
            <w:noProof/>
            <w:webHidden/>
          </w:rPr>
          <w:fldChar w:fldCharType="begin"/>
        </w:r>
        <w:r w:rsidR="000A089C">
          <w:rPr>
            <w:noProof/>
            <w:webHidden/>
          </w:rPr>
          <w:instrText xml:space="preserve"> PAGEREF _Toc384574978 \h </w:instrText>
        </w:r>
        <w:r w:rsidR="0074575F">
          <w:rPr>
            <w:noProof/>
            <w:webHidden/>
          </w:rPr>
        </w:r>
        <w:r w:rsidR="0074575F">
          <w:rPr>
            <w:noProof/>
            <w:webHidden/>
          </w:rPr>
          <w:fldChar w:fldCharType="separate"/>
        </w:r>
        <w:r w:rsidR="00E7408C">
          <w:rPr>
            <w:noProof/>
            <w:webHidden/>
          </w:rPr>
          <w:t>65</w:t>
        </w:r>
        <w:r w:rsidR="0074575F">
          <w:rPr>
            <w:noProof/>
            <w:webHidden/>
          </w:rPr>
          <w:fldChar w:fldCharType="end"/>
        </w:r>
      </w:hyperlink>
    </w:p>
    <w:p w14:paraId="18173F86"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79" w:history="1">
        <w:r w:rsidR="000A089C" w:rsidRPr="00DA688B">
          <w:rPr>
            <w:rStyle w:val="Hyperlink"/>
            <w:b/>
            <w:noProof/>
          </w:rPr>
          <w:t>Supplemental Figure 2.4.</w:t>
        </w:r>
        <w:r w:rsidR="000A089C" w:rsidRPr="00D20C68">
          <w:rPr>
            <w:rStyle w:val="Hyperlink"/>
            <w:noProof/>
          </w:rPr>
          <w:t xml:space="preserve">  Quantifications of the cotyledon-like leaves in </w:t>
        </w:r>
        <w:r w:rsidR="000A089C" w:rsidRPr="00D20C68">
          <w:rPr>
            <w:rStyle w:val="Hyperlink"/>
            <w:i/>
            <w:noProof/>
          </w:rPr>
          <w:t>p35S:NF-YA5</w:t>
        </w:r>
        <w:r w:rsidR="000A089C" w:rsidRPr="00D20C68">
          <w:rPr>
            <w:rStyle w:val="Hyperlink"/>
            <w:noProof/>
          </w:rPr>
          <w:t>..</w:t>
        </w:r>
        <w:r w:rsidR="000A089C">
          <w:rPr>
            <w:noProof/>
            <w:webHidden/>
          </w:rPr>
          <w:tab/>
        </w:r>
        <w:r w:rsidR="0074575F">
          <w:rPr>
            <w:noProof/>
            <w:webHidden/>
          </w:rPr>
          <w:fldChar w:fldCharType="begin"/>
        </w:r>
        <w:r w:rsidR="000A089C">
          <w:rPr>
            <w:noProof/>
            <w:webHidden/>
          </w:rPr>
          <w:instrText xml:space="preserve"> PAGEREF _Toc384574979 \h </w:instrText>
        </w:r>
        <w:r w:rsidR="0074575F">
          <w:rPr>
            <w:noProof/>
            <w:webHidden/>
          </w:rPr>
        </w:r>
        <w:r w:rsidR="0074575F">
          <w:rPr>
            <w:noProof/>
            <w:webHidden/>
          </w:rPr>
          <w:fldChar w:fldCharType="separate"/>
        </w:r>
        <w:r w:rsidR="00E7408C">
          <w:rPr>
            <w:noProof/>
            <w:webHidden/>
          </w:rPr>
          <w:t>66</w:t>
        </w:r>
        <w:r w:rsidR="0074575F">
          <w:rPr>
            <w:noProof/>
            <w:webHidden/>
          </w:rPr>
          <w:fldChar w:fldCharType="end"/>
        </w:r>
      </w:hyperlink>
    </w:p>
    <w:p w14:paraId="4EECBC3D"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80" w:history="1">
        <w:r w:rsidR="000A089C" w:rsidRPr="00DA688B">
          <w:rPr>
            <w:rStyle w:val="Hyperlink"/>
            <w:b/>
            <w:noProof/>
          </w:rPr>
          <w:t>Supplemental Figure 2.5.</w:t>
        </w:r>
        <w:r w:rsidR="000A089C" w:rsidRPr="00D20C68">
          <w:rPr>
            <w:rStyle w:val="Hyperlink"/>
            <w:noProof/>
          </w:rPr>
          <w:t xml:space="preserve"> Abiotic stress responses of </w:t>
        </w:r>
        <w:r w:rsidR="000A089C" w:rsidRPr="00D20C68">
          <w:rPr>
            <w:rStyle w:val="Hyperlink"/>
            <w:i/>
            <w:noProof/>
          </w:rPr>
          <w:t>p35S:NF-YA5</w:t>
        </w:r>
        <w:r w:rsidR="00B27D72">
          <w:rPr>
            <w:rStyle w:val="Hyperlink"/>
            <w:noProof/>
          </w:rPr>
          <w:t xml:space="preserve"> seedlings</w:t>
        </w:r>
        <w:r w:rsidR="000A089C">
          <w:rPr>
            <w:noProof/>
            <w:webHidden/>
          </w:rPr>
          <w:tab/>
        </w:r>
        <w:r w:rsidR="0074575F">
          <w:rPr>
            <w:noProof/>
            <w:webHidden/>
          </w:rPr>
          <w:fldChar w:fldCharType="begin"/>
        </w:r>
        <w:r w:rsidR="000A089C">
          <w:rPr>
            <w:noProof/>
            <w:webHidden/>
          </w:rPr>
          <w:instrText xml:space="preserve"> PAGEREF _Toc384574980 \h </w:instrText>
        </w:r>
        <w:r w:rsidR="0074575F">
          <w:rPr>
            <w:noProof/>
            <w:webHidden/>
          </w:rPr>
        </w:r>
        <w:r w:rsidR="0074575F">
          <w:rPr>
            <w:noProof/>
            <w:webHidden/>
          </w:rPr>
          <w:fldChar w:fldCharType="separate"/>
        </w:r>
        <w:r w:rsidR="00E7408C">
          <w:rPr>
            <w:noProof/>
            <w:webHidden/>
          </w:rPr>
          <w:t>67</w:t>
        </w:r>
        <w:r w:rsidR="0074575F">
          <w:rPr>
            <w:noProof/>
            <w:webHidden/>
          </w:rPr>
          <w:fldChar w:fldCharType="end"/>
        </w:r>
      </w:hyperlink>
    </w:p>
    <w:p w14:paraId="6AFE51B7"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81" w:history="1">
        <w:r w:rsidR="000A089C" w:rsidRPr="00DA688B">
          <w:rPr>
            <w:rStyle w:val="Hyperlink"/>
            <w:b/>
            <w:noProof/>
          </w:rPr>
          <w:t>Supplemental Figure 2.6.</w:t>
        </w:r>
        <w:r w:rsidR="000A089C" w:rsidRPr="00D20C68">
          <w:rPr>
            <w:rStyle w:val="Hyperlink"/>
            <w:noProof/>
          </w:rPr>
          <w:t xml:space="preserve"> Confirmation of nuclear localization of NF-YA proteins..</w:t>
        </w:r>
        <w:r w:rsidR="000A089C">
          <w:rPr>
            <w:noProof/>
            <w:webHidden/>
          </w:rPr>
          <w:tab/>
        </w:r>
        <w:r w:rsidR="0074575F">
          <w:rPr>
            <w:noProof/>
            <w:webHidden/>
          </w:rPr>
          <w:fldChar w:fldCharType="begin"/>
        </w:r>
        <w:r w:rsidR="000A089C">
          <w:rPr>
            <w:noProof/>
            <w:webHidden/>
          </w:rPr>
          <w:instrText xml:space="preserve"> PAGEREF _Toc384574981 \h </w:instrText>
        </w:r>
        <w:r w:rsidR="0074575F">
          <w:rPr>
            <w:noProof/>
            <w:webHidden/>
          </w:rPr>
        </w:r>
        <w:r w:rsidR="0074575F">
          <w:rPr>
            <w:noProof/>
            <w:webHidden/>
          </w:rPr>
          <w:fldChar w:fldCharType="separate"/>
        </w:r>
        <w:r w:rsidR="00E7408C">
          <w:rPr>
            <w:noProof/>
            <w:webHidden/>
          </w:rPr>
          <w:t>68</w:t>
        </w:r>
        <w:r w:rsidR="0074575F">
          <w:rPr>
            <w:noProof/>
            <w:webHidden/>
          </w:rPr>
          <w:fldChar w:fldCharType="end"/>
        </w:r>
      </w:hyperlink>
    </w:p>
    <w:p w14:paraId="3991C65A"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82" w:history="1">
        <w:r w:rsidR="000A089C" w:rsidRPr="00DA688B">
          <w:rPr>
            <w:rStyle w:val="Hyperlink"/>
            <w:b/>
            <w:noProof/>
          </w:rPr>
          <w:t>Supplemental Figure 2.7.</w:t>
        </w:r>
        <w:r w:rsidR="000A089C" w:rsidRPr="00D20C68">
          <w:rPr>
            <w:rStyle w:val="Hyperlink"/>
            <w:noProof/>
          </w:rPr>
          <w:t xml:space="preserve"> Overexpression of select </w:t>
        </w:r>
        <w:r w:rsidR="000A089C" w:rsidRPr="00D20C68">
          <w:rPr>
            <w:rStyle w:val="Hyperlink"/>
            <w:i/>
            <w:noProof/>
          </w:rPr>
          <w:t>NF-YA</w:t>
        </w:r>
        <w:r w:rsidR="000A089C" w:rsidRPr="00D20C68">
          <w:rPr>
            <w:rStyle w:val="Hyperlink"/>
            <w:noProof/>
          </w:rPr>
          <w:t xml:space="preserve"> genes leads to ABA hypersensitivity during root elongation.</w:t>
        </w:r>
        <w:r w:rsidR="000A089C">
          <w:rPr>
            <w:noProof/>
            <w:webHidden/>
          </w:rPr>
          <w:tab/>
        </w:r>
        <w:r w:rsidR="0074575F">
          <w:rPr>
            <w:noProof/>
            <w:webHidden/>
          </w:rPr>
          <w:fldChar w:fldCharType="begin"/>
        </w:r>
        <w:r w:rsidR="000A089C">
          <w:rPr>
            <w:noProof/>
            <w:webHidden/>
          </w:rPr>
          <w:instrText xml:space="preserve"> PAGEREF _Toc384574982 \h </w:instrText>
        </w:r>
        <w:r w:rsidR="0074575F">
          <w:rPr>
            <w:noProof/>
            <w:webHidden/>
          </w:rPr>
        </w:r>
        <w:r w:rsidR="0074575F">
          <w:rPr>
            <w:noProof/>
            <w:webHidden/>
          </w:rPr>
          <w:fldChar w:fldCharType="separate"/>
        </w:r>
        <w:r w:rsidR="00E7408C">
          <w:rPr>
            <w:noProof/>
            <w:webHidden/>
          </w:rPr>
          <w:t>69</w:t>
        </w:r>
        <w:r w:rsidR="0074575F">
          <w:rPr>
            <w:noProof/>
            <w:webHidden/>
          </w:rPr>
          <w:fldChar w:fldCharType="end"/>
        </w:r>
      </w:hyperlink>
    </w:p>
    <w:p w14:paraId="287341B0"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83" w:history="1">
        <w:r w:rsidR="000A089C" w:rsidRPr="00DA688B">
          <w:rPr>
            <w:rStyle w:val="Hyperlink"/>
            <w:b/>
            <w:noProof/>
          </w:rPr>
          <w:t>Supplemental Figure 2.8.</w:t>
        </w:r>
        <w:r w:rsidR="000A089C" w:rsidRPr="00D20C68">
          <w:rPr>
            <w:rStyle w:val="Hyperlink"/>
            <w:noProof/>
          </w:rPr>
          <w:t xml:space="preserve"> Publically available microarray data demonstrate that </w:t>
        </w:r>
        <w:r w:rsidR="000A089C" w:rsidRPr="00D20C68">
          <w:rPr>
            <w:rStyle w:val="Hyperlink"/>
            <w:i/>
            <w:noProof/>
          </w:rPr>
          <w:t>NF-YA</w:t>
        </w:r>
        <w:r w:rsidR="000A089C" w:rsidRPr="00D20C68">
          <w:rPr>
            <w:rStyle w:val="Hyperlink"/>
            <w:noProof/>
          </w:rPr>
          <w:t xml:space="preserve"> genes are expressed in seeds..</w:t>
        </w:r>
        <w:r w:rsidR="000A089C">
          <w:rPr>
            <w:noProof/>
            <w:webHidden/>
          </w:rPr>
          <w:tab/>
        </w:r>
        <w:r w:rsidR="0074575F">
          <w:rPr>
            <w:noProof/>
            <w:webHidden/>
          </w:rPr>
          <w:fldChar w:fldCharType="begin"/>
        </w:r>
        <w:r w:rsidR="000A089C">
          <w:rPr>
            <w:noProof/>
            <w:webHidden/>
          </w:rPr>
          <w:instrText xml:space="preserve"> PAGEREF _Toc384574983 \h </w:instrText>
        </w:r>
        <w:r w:rsidR="0074575F">
          <w:rPr>
            <w:noProof/>
            <w:webHidden/>
          </w:rPr>
        </w:r>
        <w:r w:rsidR="0074575F">
          <w:rPr>
            <w:noProof/>
            <w:webHidden/>
          </w:rPr>
          <w:fldChar w:fldCharType="separate"/>
        </w:r>
        <w:r w:rsidR="00E7408C">
          <w:rPr>
            <w:noProof/>
            <w:webHidden/>
          </w:rPr>
          <w:t>70</w:t>
        </w:r>
        <w:r w:rsidR="0074575F">
          <w:rPr>
            <w:noProof/>
            <w:webHidden/>
          </w:rPr>
          <w:fldChar w:fldCharType="end"/>
        </w:r>
      </w:hyperlink>
    </w:p>
    <w:p w14:paraId="68ABD25B"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84" w:history="1">
        <w:r w:rsidR="000A089C" w:rsidRPr="00DA688B">
          <w:rPr>
            <w:rStyle w:val="Hyperlink"/>
            <w:b/>
            <w:noProof/>
          </w:rPr>
          <w:t>Supplemental Figure 2.9.</w:t>
        </w:r>
        <w:r w:rsidR="000A089C" w:rsidRPr="00D20C68">
          <w:rPr>
            <w:rStyle w:val="Hyperlink"/>
            <w:noProof/>
          </w:rPr>
          <w:t xml:space="preserve">  qPCR analysis of gene expression in </w:t>
        </w:r>
        <w:r w:rsidR="000A089C" w:rsidRPr="00D20C68">
          <w:rPr>
            <w:rStyle w:val="Hyperlink"/>
            <w:i/>
            <w:noProof/>
          </w:rPr>
          <w:t xml:space="preserve">p35S:NF-YA8 </w:t>
        </w:r>
        <w:r w:rsidR="000A089C" w:rsidRPr="00D20C68">
          <w:rPr>
            <w:rStyle w:val="Hyperlink"/>
            <w:noProof/>
          </w:rPr>
          <w:t xml:space="preserve">and </w:t>
        </w:r>
        <w:r w:rsidR="000A089C" w:rsidRPr="00D20C68">
          <w:rPr>
            <w:rStyle w:val="Hyperlink"/>
            <w:i/>
            <w:noProof/>
          </w:rPr>
          <w:t>p35S:NF-YA9</w:t>
        </w:r>
        <w:r w:rsidR="008F0B88">
          <w:rPr>
            <w:rStyle w:val="Hyperlink"/>
            <w:noProof/>
          </w:rPr>
          <w:t xml:space="preserve"> seeds.</w:t>
        </w:r>
        <w:r w:rsidR="000A089C" w:rsidRPr="00D20C68">
          <w:rPr>
            <w:rStyle w:val="Hyperlink"/>
            <w:noProof/>
          </w:rPr>
          <w:t>..</w:t>
        </w:r>
        <w:r w:rsidR="000A089C">
          <w:rPr>
            <w:noProof/>
            <w:webHidden/>
          </w:rPr>
          <w:tab/>
        </w:r>
        <w:r w:rsidR="0074575F">
          <w:rPr>
            <w:noProof/>
            <w:webHidden/>
          </w:rPr>
          <w:fldChar w:fldCharType="begin"/>
        </w:r>
        <w:r w:rsidR="000A089C">
          <w:rPr>
            <w:noProof/>
            <w:webHidden/>
          </w:rPr>
          <w:instrText xml:space="preserve"> PAGEREF _Toc384574984 \h </w:instrText>
        </w:r>
        <w:r w:rsidR="0074575F">
          <w:rPr>
            <w:noProof/>
            <w:webHidden/>
          </w:rPr>
        </w:r>
        <w:r w:rsidR="0074575F">
          <w:rPr>
            <w:noProof/>
            <w:webHidden/>
          </w:rPr>
          <w:fldChar w:fldCharType="separate"/>
        </w:r>
        <w:r w:rsidR="00E7408C">
          <w:rPr>
            <w:noProof/>
            <w:webHidden/>
          </w:rPr>
          <w:t>71</w:t>
        </w:r>
        <w:r w:rsidR="0074575F">
          <w:rPr>
            <w:noProof/>
            <w:webHidden/>
          </w:rPr>
          <w:fldChar w:fldCharType="end"/>
        </w:r>
      </w:hyperlink>
    </w:p>
    <w:p w14:paraId="22B1C999"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85" w:history="1">
        <w:r w:rsidR="000A089C" w:rsidRPr="00DA688B">
          <w:rPr>
            <w:rStyle w:val="Hyperlink"/>
            <w:b/>
            <w:noProof/>
          </w:rPr>
          <w:t>Supplemental Figure 2.10.</w:t>
        </w:r>
        <w:r w:rsidR="000A089C" w:rsidRPr="00D20C68">
          <w:rPr>
            <w:rStyle w:val="Hyperlink"/>
            <w:noProof/>
          </w:rPr>
          <w:t xml:space="preserve"> ABA-induction of gene expression in</w:t>
        </w:r>
        <w:r w:rsidR="000A089C" w:rsidRPr="00D20C68">
          <w:rPr>
            <w:rStyle w:val="Hyperlink"/>
            <w:i/>
            <w:noProof/>
          </w:rPr>
          <w:t xml:space="preserve"> p35S:NF-YA8 </w:t>
        </w:r>
        <w:r w:rsidR="000A089C" w:rsidRPr="00D20C68">
          <w:rPr>
            <w:rStyle w:val="Hyperlink"/>
            <w:noProof/>
          </w:rPr>
          <w:t xml:space="preserve">and </w:t>
        </w:r>
        <w:r w:rsidR="000A089C" w:rsidRPr="00D20C68">
          <w:rPr>
            <w:rStyle w:val="Hyperlink"/>
            <w:i/>
            <w:noProof/>
          </w:rPr>
          <w:t>p35S:NF-YA9</w:t>
        </w:r>
        <w:r w:rsidR="000A089C" w:rsidRPr="00D20C68">
          <w:rPr>
            <w:rStyle w:val="Hyperlink"/>
            <w:noProof/>
          </w:rPr>
          <w:t xml:space="preserve"> seeds..</w:t>
        </w:r>
        <w:r w:rsidR="000A089C">
          <w:rPr>
            <w:noProof/>
            <w:webHidden/>
          </w:rPr>
          <w:tab/>
        </w:r>
        <w:r w:rsidR="0074575F">
          <w:rPr>
            <w:noProof/>
            <w:webHidden/>
          </w:rPr>
          <w:fldChar w:fldCharType="begin"/>
        </w:r>
        <w:r w:rsidR="000A089C">
          <w:rPr>
            <w:noProof/>
            <w:webHidden/>
          </w:rPr>
          <w:instrText xml:space="preserve"> PAGEREF _Toc384574985 \h </w:instrText>
        </w:r>
        <w:r w:rsidR="0074575F">
          <w:rPr>
            <w:noProof/>
            <w:webHidden/>
          </w:rPr>
        </w:r>
        <w:r w:rsidR="0074575F">
          <w:rPr>
            <w:noProof/>
            <w:webHidden/>
          </w:rPr>
          <w:fldChar w:fldCharType="separate"/>
        </w:r>
        <w:r w:rsidR="00E7408C">
          <w:rPr>
            <w:noProof/>
            <w:webHidden/>
          </w:rPr>
          <w:t>72</w:t>
        </w:r>
        <w:r w:rsidR="0074575F">
          <w:rPr>
            <w:noProof/>
            <w:webHidden/>
          </w:rPr>
          <w:fldChar w:fldCharType="end"/>
        </w:r>
      </w:hyperlink>
    </w:p>
    <w:p w14:paraId="198FB293"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86" w:history="1">
        <w:r w:rsidR="000A089C" w:rsidRPr="00DA688B">
          <w:rPr>
            <w:rStyle w:val="Hyperlink"/>
            <w:b/>
            <w:noProof/>
          </w:rPr>
          <w:t>Figure 3.1.</w:t>
        </w:r>
        <w:r w:rsidR="000A089C" w:rsidRPr="00D20C68">
          <w:rPr>
            <w:rStyle w:val="Hyperlink"/>
            <w:noProof/>
          </w:rPr>
          <w:t xml:space="preserve"> NF-YB2E65R looses interaction with NF-YA subunits.</w:t>
        </w:r>
        <w:r w:rsidR="000A089C">
          <w:rPr>
            <w:noProof/>
            <w:webHidden/>
          </w:rPr>
          <w:tab/>
        </w:r>
        <w:r w:rsidR="0074575F">
          <w:rPr>
            <w:noProof/>
            <w:webHidden/>
          </w:rPr>
          <w:fldChar w:fldCharType="begin"/>
        </w:r>
        <w:r w:rsidR="000A089C">
          <w:rPr>
            <w:noProof/>
            <w:webHidden/>
          </w:rPr>
          <w:instrText xml:space="preserve"> PAGEREF _Toc384574986 \h </w:instrText>
        </w:r>
        <w:r w:rsidR="0074575F">
          <w:rPr>
            <w:noProof/>
            <w:webHidden/>
          </w:rPr>
        </w:r>
        <w:r w:rsidR="0074575F">
          <w:rPr>
            <w:noProof/>
            <w:webHidden/>
          </w:rPr>
          <w:fldChar w:fldCharType="separate"/>
        </w:r>
        <w:r w:rsidR="00E7408C">
          <w:rPr>
            <w:noProof/>
            <w:webHidden/>
          </w:rPr>
          <w:t>103</w:t>
        </w:r>
        <w:r w:rsidR="0074575F">
          <w:rPr>
            <w:noProof/>
            <w:webHidden/>
          </w:rPr>
          <w:fldChar w:fldCharType="end"/>
        </w:r>
      </w:hyperlink>
    </w:p>
    <w:p w14:paraId="38C26986"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87" w:history="1">
        <w:r w:rsidR="000A089C" w:rsidRPr="00DA688B">
          <w:rPr>
            <w:rStyle w:val="Hyperlink"/>
            <w:b/>
            <w:noProof/>
          </w:rPr>
          <w:t>Figure 3.2.</w:t>
        </w:r>
        <w:r w:rsidR="000A089C" w:rsidRPr="00D20C68">
          <w:rPr>
            <w:rStyle w:val="Hyperlink"/>
            <w:noProof/>
          </w:rPr>
          <w:t xml:space="preserve">  </w:t>
        </w:r>
        <w:r w:rsidR="000A089C" w:rsidRPr="00D20C68">
          <w:rPr>
            <w:rStyle w:val="Hyperlink"/>
            <w:i/>
            <w:noProof/>
          </w:rPr>
          <w:t>p35S:NF-YB2</w:t>
        </w:r>
        <w:r w:rsidR="000A089C" w:rsidRPr="00D20C68">
          <w:rPr>
            <w:rStyle w:val="Hyperlink"/>
            <w:i/>
            <w:noProof/>
            <w:vertAlign w:val="superscript"/>
          </w:rPr>
          <w:t>E65R</w:t>
        </w:r>
        <w:r w:rsidR="000A089C" w:rsidRPr="00D20C68">
          <w:rPr>
            <w:rStyle w:val="Hyperlink"/>
            <w:noProof/>
          </w:rPr>
          <w:t xml:space="preserve"> cannot rescue the </w:t>
        </w:r>
        <w:r w:rsidR="000A089C" w:rsidRPr="00D20C68">
          <w:rPr>
            <w:rStyle w:val="Hyperlink"/>
            <w:i/>
            <w:noProof/>
          </w:rPr>
          <w:t>nf-yb2 nf-yb3</w:t>
        </w:r>
        <w:r w:rsidR="000A089C" w:rsidRPr="00D20C68">
          <w:rPr>
            <w:rStyle w:val="Hyperlink"/>
            <w:noProof/>
          </w:rPr>
          <w:t xml:space="preserve"> late flowering phenotype..</w:t>
        </w:r>
        <w:r w:rsidR="000A089C">
          <w:rPr>
            <w:noProof/>
            <w:webHidden/>
          </w:rPr>
          <w:tab/>
        </w:r>
        <w:r w:rsidR="0074575F">
          <w:rPr>
            <w:noProof/>
            <w:webHidden/>
          </w:rPr>
          <w:fldChar w:fldCharType="begin"/>
        </w:r>
        <w:r w:rsidR="000A089C">
          <w:rPr>
            <w:noProof/>
            <w:webHidden/>
          </w:rPr>
          <w:instrText xml:space="preserve"> PAGEREF _Toc384574987 \h </w:instrText>
        </w:r>
        <w:r w:rsidR="0074575F">
          <w:rPr>
            <w:noProof/>
            <w:webHidden/>
          </w:rPr>
        </w:r>
        <w:r w:rsidR="0074575F">
          <w:rPr>
            <w:noProof/>
            <w:webHidden/>
          </w:rPr>
          <w:fldChar w:fldCharType="separate"/>
        </w:r>
        <w:r w:rsidR="00E7408C">
          <w:rPr>
            <w:noProof/>
            <w:webHidden/>
          </w:rPr>
          <w:t>104</w:t>
        </w:r>
        <w:r w:rsidR="0074575F">
          <w:rPr>
            <w:noProof/>
            <w:webHidden/>
          </w:rPr>
          <w:fldChar w:fldCharType="end"/>
        </w:r>
      </w:hyperlink>
    </w:p>
    <w:p w14:paraId="15571565"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88" w:history="1">
        <w:r w:rsidR="000A089C" w:rsidRPr="00DA688B">
          <w:rPr>
            <w:rStyle w:val="Hyperlink"/>
            <w:b/>
            <w:noProof/>
          </w:rPr>
          <w:t>Figure 3.3.</w:t>
        </w:r>
        <w:r w:rsidR="000A089C" w:rsidRPr="00D20C68">
          <w:rPr>
            <w:rStyle w:val="Hyperlink"/>
            <w:noProof/>
          </w:rPr>
          <w:t xml:space="preserve"> </w:t>
        </w:r>
        <w:r w:rsidR="000A089C" w:rsidRPr="00D20C68">
          <w:rPr>
            <w:rStyle w:val="Hyperlink"/>
            <w:i/>
            <w:noProof/>
          </w:rPr>
          <w:t>p35SNF-YB2</w:t>
        </w:r>
        <w:r w:rsidR="000A089C" w:rsidRPr="00D20C68">
          <w:rPr>
            <w:rStyle w:val="Hyperlink"/>
            <w:i/>
            <w:noProof/>
            <w:vertAlign w:val="superscript"/>
          </w:rPr>
          <w:t>E65R</w:t>
        </w:r>
        <w:r w:rsidR="000A089C" w:rsidRPr="00D20C68">
          <w:rPr>
            <w:rStyle w:val="Hyperlink"/>
            <w:noProof/>
            <w:vertAlign w:val="superscript"/>
          </w:rPr>
          <w:t xml:space="preserve"> </w:t>
        </w:r>
        <w:r w:rsidR="000A089C" w:rsidRPr="00D20C68">
          <w:rPr>
            <w:rStyle w:val="Hyperlink"/>
            <w:noProof/>
          </w:rPr>
          <w:t xml:space="preserve">plants cannot express high </w:t>
        </w:r>
        <w:r w:rsidR="000A089C" w:rsidRPr="00D20C68">
          <w:rPr>
            <w:rStyle w:val="Hyperlink"/>
            <w:i/>
            <w:noProof/>
          </w:rPr>
          <w:t>FT</w:t>
        </w:r>
        <w:r w:rsidR="000A089C" w:rsidRPr="00D20C68">
          <w:rPr>
            <w:rStyle w:val="Hyperlink"/>
            <w:noProof/>
          </w:rPr>
          <w:t xml:space="preserve">.  Expression of A) </w:t>
        </w:r>
        <w:r w:rsidR="000A089C" w:rsidRPr="00D20C68">
          <w:rPr>
            <w:rStyle w:val="Hyperlink"/>
            <w:i/>
            <w:noProof/>
          </w:rPr>
          <w:t>NF-YB2</w:t>
        </w:r>
        <w:r w:rsidR="000A089C" w:rsidRPr="00D20C68">
          <w:rPr>
            <w:rStyle w:val="Hyperlink"/>
            <w:noProof/>
          </w:rPr>
          <w:t xml:space="preserve"> B) </w:t>
        </w:r>
        <w:r w:rsidR="000A089C" w:rsidRPr="00D20C68">
          <w:rPr>
            <w:rStyle w:val="Hyperlink"/>
            <w:i/>
            <w:noProof/>
          </w:rPr>
          <w:t>FT</w:t>
        </w:r>
        <w:r w:rsidR="000A089C" w:rsidRPr="00D20C68">
          <w:rPr>
            <w:rStyle w:val="Hyperlink"/>
            <w:noProof/>
          </w:rPr>
          <w:t xml:space="preserve"> C) </w:t>
        </w:r>
        <w:r w:rsidR="000A089C" w:rsidRPr="00D20C68">
          <w:rPr>
            <w:rStyle w:val="Hyperlink"/>
            <w:i/>
            <w:noProof/>
          </w:rPr>
          <w:t>AP1</w:t>
        </w:r>
        <w:r w:rsidR="000A089C" w:rsidRPr="00D20C68">
          <w:rPr>
            <w:rStyle w:val="Hyperlink"/>
            <w:noProof/>
          </w:rPr>
          <w:t>.</w:t>
        </w:r>
        <w:r w:rsidR="000A089C">
          <w:rPr>
            <w:noProof/>
            <w:webHidden/>
          </w:rPr>
          <w:tab/>
        </w:r>
        <w:r w:rsidR="0074575F">
          <w:rPr>
            <w:noProof/>
            <w:webHidden/>
          </w:rPr>
          <w:fldChar w:fldCharType="begin"/>
        </w:r>
        <w:r w:rsidR="000A089C">
          <w:rPr>
            <w:noProof/>
            <w:webHidden/>
          </w:rPr>
          <w:instrText xml:space="preserve"> PAGEREF _Toc384574988 \h </w:instrText>
        </w:r>
        <w:r w:rsidR="0074575F">
          <w:rPr>
            <w:noProof/>
            <w:webHidden/>
          </w:rPr>
        </w:r>
        <w:r w:rsidR="0074575F">
          <w:rPr>
            <w:noProof/>
            <w:webHidden/>
          </w:rPr>
          <w:fldChar w:fldCharType="separate"/>
        </w:r>
        <w:r w:rsidR="00E7408C">
          <w:rPr>
            <w:noProof/>
            <w:webHidden/>
          </w:rPr>
          <w:t>105</w:t>
        </w:r>
        <w:r w:rsidR="0074575F">
          <w:rPr>
            <w:noProof/>
            <w:webHidden/>
          </w:rPr>
          <w:fldChar w:fldCharType="end"/>
        </w:r>
      </w:hyperlink>
    </w:p>
    <w:p w14:paraId="48DC83C1"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89" w:history="1">
        <w:r w:rsidR="000A089C" w:rsidRPr="00DA688B">
          <w:rPr>
            <w:rStyle w:val="Hyperlink"/>
            <w:b/>
            <w:noProof/>
          </w:rPr>
          <w:t>Figure 3.4.</w:t>
        </w:r>
        <w:r w:rsidR="000A089C" w:rsidRPr="00D20C68">
          <w:rPr>
            <w:rStyle w:val="Hyperlink"/>
            <w:noProof/>
          </w:rPr>
          <w:t xml:space="preserve"> A strong activation domain (EDLL) is not able to recue the NF-YB2</w:t>
        </w:r>
        <w:r w:rsidR="000A089C" w:rsidRPr="00D20C68">
          <w:rPr>
            <w:rStyle w:val="Hyperlink"/>
            <w:noProof/>
            <w:vertAlign w:val="superscript"/>
          </w:rPr>
          <w:t>E65R</w:t>
        </w:r>
        <w:r w:rsidR="000A089C" w:rsidRPr="00D20C68">
          <w:rPr>
            <w:rStyle w:val="Hyperlink"/>
            <w:noProof/>
          </w:rPr>
          <w:t xml:space="preserve"> flowering phenotypes..</w:t>
        </w:r>
        <w:r w:rsidR="000A089C">
          <w:rPr>
            <w:noProof/>
            <w:webHidden/>
          </w:rPr>
          <w:tab/>
        </w:r>
        <w:r w:rsidR="0074575F">
          <w:rPr>
            <w:noProof/>
            <w:webHidden/>
          </w:rPr>
          <w:fldChar w:fldCharType="begin"/>
        </w:r>
        <w:r w:rsidR="000A089C">
          <w:rPr>
            <w:noProof/>
            <w:webHidden/>
          </w:rPr>
          <w:instrText xml:space="preserve"> PAGEREF _Toc384574989 \h </w:instrText>
        </w:r>
        <w:r w:rsidR="0074575F">
          <w:rPr>
            <w:noProof/>
            <w:webHidden/>
          </w:rPr>
        </w:r>
        <w:r w:rsidR="0074575F">
          <w:rPr>
            <w:noProof/>
            <w:webHidden/>
          </w:rPr>
          <w:fldChar w:fldCharType="separate"/>
        </w:r>
        <w:r w:rsidR="00E7408C">
          <w:rPr>
            <w:noProof/>
            <w:webHidden/>
          </w:rPr>
          <w:t>106</w:t>
        </w:r>
        <w:r w:rsidR="0074575F">
          <w:rPr>
            <w:noProof/>
            <w:webHidden/>
          </w:rPr>
          <w:fldChar w:fldCharType="end"/>
        </w:r>
      </w:hyperlink>
    </w:p>
    <w:p w14:paraId="4EB76891"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90" w:history="1">
        <w:r w:rsidR="000A089C" w:rsidRPr="00DA688B">
          <w:rPr>
            <w:rStyle w:val="Hyperlink"/>
            <w:b/>
            <w:noProof/>
          </w:rPr>
          <w:t>Figure 3.5.</w:t>
        </w:r>
        <w:r w:rsidR="000A089C" w:rsidRPr="00D20C68">
          <w:rPr>
            <w:rStyle w:val="Hyperlink"/>
            <w:noProof/>
          </w:rPr>
          <w:t xml:space="preserve"> NF-YA2 maybe a positive regulator of photoperiod dependent flowering..</w:t>
        </w:r>
        <w:r w:rsidR="000A089C">
          <w:rPr>
            <w:noProof/>
            <w:webHidden/>
          </w:rPr>
          <w:tab/>
        </w:r>
        <w:r w:rsidR="0074575F">
          <w:rPr>
            <w:noProof/>
            <w:webHidden/>
          </w:rPr>
          <w:fldChar w:fldCharType="begin"/>
        </w:r>
        <w:r w:rsidR="000A089C">
          <w:rPr>
            <w:noProof/>
            <w:webHidden/>
          </w:rPr>
          <w:instrText xml:space="preserve"> PAGEREF _Toc384574990 \h </w:instrText>
        </w:r>
        <w:r w:rsidR="0074575F">
          <w:rPr>
            <w:noProof/>
            <w:webHidden/>
          </w:rPr>
        </w:r>
        <w:r w:rsidR="0074575F">
          <w:rPr>
            <w:noProof/>
            <w:webHidden/>
          </w:rPr>
          <w:fldChar w:fldCharType="separate"/>
        </w:r>
        <w:r w:rsidR="00E7408C">
          <w:rPr>
            <w:noProof/>
            <w:webHidden/>
          </w:rPr>
          <w:t>107</w:t>
        </w:r>
        <w:r w:rsidR="0074575F">
          <w:rPr>
            <w:noProof/>
            <w:webHidden/>
          </w:rPr>
          <w:fldChar w:fldCharType="end"/>
        </w:r>
      </w:hyperlink>
    </w:p>
    <w:p w14:paraId="6D335A44"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91" w:history="1">
        <w:r w:rsidR="000A089C" w:rsidRPr="00DA688B">
          <w:rPr>
            <w:rStyle w:val="Hyperlink"/>
            <w:b/>
            <w:noProof/>
          </w:rPr>
          <w:t>Figure 3.6.</w:t>
        </w:r>
        <w:r w:rsidR="000A089C" w:rsidRPr="00D20C68">
          <w:rPr>
            <w:rStyle w:val="Hyperlink"/>
            <w:noProof/>
          </w:rPr>
          <w:t xml:space="preserve"> </w:t>
        </w:r>
        <w:r w:rsidR="000A089C" w:rsidRPr="00D20C68">
          <w:rPr>
            <w:rStyle w:val="Hyperlink"/>
            <w:i/>
            <w:noProof/>
          </w:rPr>
          <w:t xml:space="preserve">FT </w:t>
        </w:r>
        <w:r w:rsidR="000A089C" w:rsidRPr="00D20C68">
          <w:rPr>
            <w:rStyle w:val="Hyperlink"/>
            <w:noProof/>
          </w:rPr>
          <w:t xml:space="preserve">is upregulated in </w:t>
        </w:r>
        <w:r w:rsidR="000A089C" w:rsidRPr="00D20C68">
          <w:rPr>
            <w:rStyle w:val="Hyperlink"/>
            <w:i/>
            <w:noProof/>
          </w:rPr>
          <w:t>pNF-YA2:NF-YA2</w:t>
        </w:r>
        <w:r w:rsidR="000A089C" w:rsidRPr="00D20C68">
          <w:rPr>
            <w:rStyle w:val="Hyperlink"/>
            <w:noProof/>
          </w:rPr>
          <w:t>..</w:t>
        </w:r>
        <w:r w:rsidR="000A089C">
          <w:rPr>
            <w:noProof/>
            <w:webHidden/>
          </w:rPr>
          <w:tab/>
        </w:r>
        <w:r w:rsidR="0074575F">
          <w:rPr>
            <w:noProof/>
            <w:webHidden/>
          </w:rPr>
          <w:fldChar w:fldCharType="begin"/>
        </w:r>
        <w:r w:rsidR="000A089C">
          <w:rPr>
            <w:noProof/>
            <w:webHidden/>
          </w:rPr>
          <w:instrText xml:space="preserve"> PAGEREF _Toc384574991 \h </w:instrText>
        </w:r>
        <w:r w:rsidR="0074575F">
          <w:rPr>
            <w:noProof/>
            <w:webHidden/>
          </w:rPr>
        </w:r>
        <w:r w:rsidR="0074575F">
          <w:rPr>
            <w:noProof/>
            <w:webHidden/>
          </w:rPr>
          <w:fldChar w:fldCharType="separate"/>
        </w:r>
        <w:r w:rsidR="00E7408C">
          <w:rPr>
            <w:noProof/>
            <w:webHidden/>
          </w:rPr>
          <w:t>108</w:t>
        </w:r>
        <w:r w:rsidR="0074575F">
          <w:rPr>
            <w:noProof/>
            <w:webHidden/>
          </w:rPr>
          <w:fldChar w:fldCharType="end"/>
        </w:r>
      </w:hyperlink>
    </w:p>
    <w:p w14:paraId="661AC981"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92" w:history="1">
        <w:r w:rsidR="000A089C" w:rsidRPr="00DA688B">
          <w:rPr>
            <w:rStyle w:val="Hyperlink"/>
            <w:b/>
            <w:noProof/>
          </w:rPr>
          <w:t>Figure 3.7.</w:t>
        </w:r>
        <w:r w:rsidR="000A089C" w:rsidRPr="00D20C68">
          <w:rPr>
            <w:rStyle w:val="Hyperlink"/>
            <w:noProof/>
          </w:rPr>
          <w:t xml:space="preserve"> </w:t>
        </w:r>
        <w:r w:rsidR="000A089C" w:rsidRPr="00D20C68">
          <w:rPr>
            <w:rStyle w:val="Hyperlink"/>
            <w:i/>
            <w:noProof/>
          </w:rPr>
          <w:t>pNF-YA2:NF-YA2-EDLL</w:t>
        </w:r>
        <w:r w:rsidR="000A089C" w:rsidRPr="00D20C68">
          <w:rPr>
            <w:rStyle w:val="Hyperlink"/>
            <w:noProof/>
          </w:rPr>
          <w:t xml:space="preserve"> can induce flowering in the absence of CO</w:t>
        </w:r>
        <w:r w:rsidR="000A089C">
          <w:rPr>
            <w:noProof/>
            <w:webHidden/>
          </w:rPr>
          <w:tab/>
        </w:r>
        <w:r w:rsidR="0074575F">
          <w:rPr>
            <w:noProof/>
            <w:webHidden/>
          </w:rPr>
          <w:fldChar w:fldCharType="begin"/>
        </w:r>
        <w:r w:rsidR="000A089C">
          <w:rPr>
            <w:noProof/>
            <w:webHidden/>
          </w:rPr>
          <w:instrText xml:space="preserve"> PAGEREF _Toc384574992 \h </w:instrText>
        </w:r>
        <w:r w:rsidR="0074575F">
          <w:rPr>
            <w:noProof/>
            <w:webHidden/>
          </w:rPr>
        </w:r>
        <w:r w:rsidR="0074575F">
          <w:rPr>
            <w:noProof/>
            <w:webHidden/>
          </w:rPr>
          <w:fldChar w:fldCharType="separate"/>
        </w:r>
        <w:r w:rsidR="00E7408C">
          <w:rPr>
            <w:noProof/>
            <w:webHidden/>
          </w:rPr>
          <w:t>109</w:t>
        </w:r>
        <w:r w:rsidR="0074575F">
          <w:rPr>
            <w:noProof/>
            <w:webHidden/>
          </w:rPr>
          <w:fldChar w:fldCharType="end"/>
        </w:r>
      </w:hyperlink>
      <w:r w:rsidR="008435DB">
        <w:rPr>
          <w:rFonts w:asciiTheme="minorHAnsi" w:hAnsiTheme="minorHAnsi"/>
          <w:noProof/>
          <w:sz w:val="22"/>
          <w:szCs w:val="22"/>
          <w:lang w:eastAsia="en-US"/>
        </w:rPr>
        <w:t xml:space="preserve"> </w:t>
      </w:r>
    </w:p>
    <w:p w14:paraId="2CB13BCC"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96" w:history="1">
        <w:r w:rsidR="000A089C" w:rsidRPr="00DA688B">
          <w:rPr>
            <w:rStyle w:val="Hyperlink"/>
            <w:b/>
            <w:noProof/>
          </w:rPr>
          <w:t>Supplemental Figure 3.1.</w:t>
        </w:r>
        <w:r w:rsidR="000A089C" w:rsidRPr="00D20C68">
          <w:rPr>
            <w:rStyle w:val="Hyperlink"/>
            <w:noProof/>
          </w:rPr>
          <w:t xml:space="preserve"> Alignment of core domain of NF-YA subunits and CCT domain of CCT proteins..</w:t>
        </w:r>
        <w:r w:rsidR="000A089C">
          <w:rPr>
            <w:noProof/>
            <w:webHidden/>
          </w:rPr>
          <w:tab/>
        </w:r>
        <w:r w:rsidR="0074575F">
          <w:rPr>
            <w:noProof/>
            <w:webHidden/>
          </w:rPr>
          <w:fldChar w:fldCharType="begin"/>
        </w:r>
        <w:r w:rsidR="000A089C">
          <w:rPr>
            <w:noProof/>
            <w:webHidden/>
          </w:rPr>
          <w:instrText xml:space="preserve"> PAGEREF _Toc384574996 \h </w:instrText>
        </w:r>
        <w:r w:rsidR="0074575F">
          <w:rPr>
            <w:noProof/>
            <w:webHidden/>
          </w:rPr>
        </w:r>
        <w:r w:rsidR="0074575F">
          <w:rPr>
            <w:noProof/>
            <w:webHidden/>
          </w:rPr>
          <w:fldChar w:fldCharType="separate"/>
        </w:r>
        <w:r w:rsidR="00E7408C">
          <w:rPr>
            <w:noProof/>
            <w:webHidden/>
          </w:rPr>
          <w:t>113</w:t>
        </w:r>
        <w:r w:rsidR="0074575F">
          <w:rPr>
            <w:noProof/>
            <w:webHidden/>
          </w:rPr>
          <w:fldChar w:fldCharType="end"/>
        </w:r>
      </w:hyperlink>
    </w:p>
    <w:p w14:paraId="264FC419"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97" w:history="1">
        <w:r w:rsidR="000A089C" w:rsidRPr="00DA688B">
          <w:rPr>
            <w:rStyle w:val="Hyperlink"/>
            <w:b/>
            <w:noProof/>
          </w:rPr>
          <w:t>Supplemental Figure 3.2.</w:t>
        </w:r>
        <w:r w:rsidR="000A089C" w:rsidRPr="00D20C68">
          <w:rPr>
            <w:rStyle w:val="Hyperlink"/>
            <w:noProof/>
          </w:rPr>
          <w:t xml:space="preserve"> </w:t>
        </w:r>
        <w:r w:rsidR="000A089C" w:rsidRPr="00D20C68">
          <w:rPr>
            <w:rStyle w:val="Hyperlink"/>
            <w:i/>
            <w:noProof/>
          </w:rPr>
          <w:t>p35S:NF-YB2</w:t>
        </w:r>
        <w:r w:rsidR="000A089C" w:rsidRPr="00D20C68">
          <w:rPr>
            <w:rStyle w:val="Hyperlink"/>
            <w:i/>
            <w:noProof/>
            <w:vertAlign w:val="superscript"/>
          </w:rPr>
          <w:t>E65R</w:t>
        </w:r>
        <w:r w:rsidR="000A089C" w:rsidRPr="00D20C68">
          <w:rPr>
            <w:rStyle w:val="Hyperlink"/>
            <w:noProof/>
          </w:rPr>
          <w:t xml:space="preserve"> cannot rescue the </w:t>
        </w:r>
        <w:r w:rsidR="000A089C" w:rsidRPr="00D20C68">
          <w:rPr>
            <w:rStyle w:val="Hyperlink"/>
            <w:i/>
            <w:noProof/>
          </w:rPr>
          <w:t>nf-yb2 nf-yb3</w:t>
        </w:r>
        <w:r w:rsidR="000A089C" w:rsidRPr="00D20C68">
          <w:rPr>
            <w:rStyle w:val="Hyperlink"/>
            <w:noProof/>
          </w:rPr>
          <w:t xml:space="preserve"> late flowering phenotype..</w:t>
        </w:r>
        <w:r w:rsidR="000A089C">
          <w:rPr>
            <w:noProof/>
            <w:webHidden/>
          </w:rPr>
          <w:tab/>
        </w:r>
        <w:r w:rsidR="0074575F">
          <w:rPr>
            <w:noProof/>
            <w:webHidden/>
          </w:rPr>
          <w:fldChar w:fldCharType="begin"/>
        </w:r>
        <w:r w:rsidR="000A089C">
          <w:rPr>
            <w:noProof/>
            <w:webHidden/>
          </w:rPr>
          <w:instrText xml:space="preserve"> PAGEREF _Toc384574997 \h </w:instrText>
        </w:r>
        <w:r w:rsidR="0074575F">
          <w:rPr>
            <w:noProof/>
            <w:webHidden/>
          </w:rPr>
        </w:r>
        <w:r w:rsidR="0074575F">
          <w:rPr>
            <w:noProof/>
            <w:webHidden/>
          </w:rPr>
          <w:fldChar w:fldCharType="separate"/>
        </w:r>
        <w:r w:rsidR="00E7408C">
          <w:rPr>
            <w:noProof/>
            <w:webHidden/>
          </w:rPr>
          <w:t>114</w:t>
        </w:r>
        <w:r w:rsidR="0074575F">
          <w:rPr>
            <w:noProof/>
            <w:webHidden/>
          </w:rPr>
          <w:fldChar w:fldCharType="end"/>
        </w:r>
      </w:hyperlink>
    </w:p>
    <w:p w14:paraId="5D22B564"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4998" w:history="1">
        <w:r w:rsidR="000A089C" w:rsidRPr="00DA688B">
          <w:rPr>
            <w:rStyle w:val="Hyperlink"/>
            <w:b/>
            <w:noProof/>
          </w:rPr>
          <w:t>Supplemental Figure 3.3.</w:t>
        </w:r>
        <w:r w:rsidR="000A089C" w:rsidRPr="00D20C68">
          <w:rPr>
            <w:rStyle w:val="Hyperlink"/>
            <w:noProof/>
          </w:rPr>
          <w:t xml:space="preserve"> </w:t>
        </w:r>
        <w:r w:rsidR="000A089C" w:rsidRPr="00D20C68">
          <w:rPr>
            <w:rStyle w:val="Hyperlink"/>
            <w:i/>
            <w:noProof/>
          </w:rPr>
          <w:t>p35S:NF-YB2</w:t>
        </w:r>
        <w:r w:rsidR="000A089C" w:rsidRPr="00D20C68">
          <w:rPr>
            <w:rStyle w:val="Hyperlink"/>
            <w:i/>
            <w:noProof/>
            <w:vertAlign w:val="superscript"/>
          </w:rPr>
          <w:t>E65R</w:t>
        </w:r>
        <w:r w:rsidR="000A089C" w:rsidRPr="00D20C68">
          <w:rPr>
            <w:rStyle w:val="Hyperlink"/>
            <w:noProof/>
          </w:rPr>
          <w:t xml:space="preserve"> cannot rescue the </w:t>
        </w:r>
        <w:r w:rsidR="000A089C" w:rsidRPr="00D20C68">
          <w:rPr>
            <w:rStyle w:val="Hyperlink"/>
            <w:i/>
            <w:noProof/>
          </w:rPr>
          <w:t>nf-yb2 nf-yb3</w:t>
        </w:r>
        <w:r w:rsidR="000A089C" w:rsidRPr="00D20C68">
          <w:rPr>
            <w:rStyle w:val="Hyperlink"/>
            <w:noProof/>
          </w:rPr>
          <w:t xml:space="preserve"> late flowering phenotype.</w:t>
        </w:r>
        <w:r w:rsidR="000A089C" w:rsidRPr="00D20C68">
          <w:rPr>
            <w:rStyle w:val="Hyperlink"/>
            <w:i/>
            <w:noProof/>
          </w:rPr>
          <w:t>.</w:t>
        </w:r>
        <w:r w:rsidR="000A089C">
          <w:rPr>
            <w:noProof/>
            <w:webHidden/>
          </w:rPr>
          <w:tab/>
        </w:r>
        <w:r w:rsidR="0074575F">
          <w:rPr>
            <w:noProof/>
            <w:webHidden/>
          </w:rPr>
          <w:fldChar w:fldCharType="begin"/>
        </w:r>
        <w:r w:rsidR="000A089C">
          <w:rPr>
            <w:noProof/>
            <w:webHidden/>
          </w:rPr>
          <w:instrText xml:space="preserve"> PAGEREF _Toc384574998 \h </w:instrText>
        </w:r>
        <w:r w:rsidR="0074575F">
          <w:rPr>
            <w:noProof/>
            <w:webHidden/>
          </w:rPr>
        </w:r>
        <w:r w:rsidR="0074575F">
          <w:rPr>
            <w:noProof/>
            <w:webHidden/>
          </w:rPr>
          <w:fldChar w:fldCharType="separate"/>
        </w:r>
        <w:r w:rsidR="00E7408C">
          <w:rPr>
            <w:noProof/>
            <w:webHidden/>
          </w:rPr>
          <w:t>115</w:t>
        </w:r>
        <w:r w:rsidR="0074575F">
          <w:rPr>
            <w:noProof/>
            <w:webHidden/>
          </w:rPr>
          <w:fldChar w:fldCharType="end"/>
        </w:r>
      </w:hyperlink>
    </w:p>
    <w:p w14:paraId="1795B404"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00" w:history="1">
        <w:r w:rsidR="00731497">
          <w:rPr>
            <w:rStyle w:val="Hyperlink"/>
            <w:b/>
            <w:noProof/>
          </w:rPr>
          <w:t>Supplemental Figure 3.4</w:t>
        </w:r>
        <w:r w:rsidR="000A089C" w:rsidRPr="00DA688B">
          <w:rPr>
            <w:rStyle w:val="Hyperlink"/>
            <w:b/>
            <w:noProof/>
          </w:rPr>
          <w:t>.</w:t>
        </w:r>
        <w:r w:rsidR="000A089C" w:rsidRPr="00D20C68">
          <w:rPr>
            <w:rStyle w:val="Hyperlink"/>
            <w:noProof/>
          </w:rPr>
          <w:t xml:space="preserve"> Expression of </w:t>
        </w:r>
        <w:r w:rsidR="000A089C" w:rsidRPr="00D20C68">
          <w:rPr>
            <w:rStyle w:val="Hyperlink"/>
            <w:i/>
            <w:noProof/>
          </w:rPr>
          <w:t>NF-YA2</w:t>
        </w:r>
        <w:r w:rsidR="000A089C" w:rsidRPr="00D20C68">
          <w:rPr>
            <w:rStyle w:val="Hyperlink"/>
            <w:noProof/>
          </w:rPr>
          <w:t xml:space="preserve"> in </w:t>
        </w:r>
        <w:r w:rsidR="000A089C" w:rsidRPr="00D20C68">
          <w:rPr>
            <w:rStyle w:val="Hyperlink"/>
            <w:i/>
            <w:noProof/>
          </w:rPr>
          <w:t>pNF-YA2:NF-YA2</w:t>
        </w:r>
        <w:r w:rsidR="000A089C" w:rsidRPr="00D20C68">
          <w:rPr>
            <w:rStyle w:val="Hyperlink"/>
            <w:noProof/>
          </w:rPr>
          <w:t xml:space="preserve"> plants..</w:t>
        </w:r>
        <w:r w:rsidR="000A089C">
          <w:rPr>
            <w:noProof/>
            <w:webHidden/>
          </w:rPr>
          <w:tab/>
        </w:r>
        <w:r w:rsidR="0074575F">
          <w:rPr>
            <w:noProof/>
            <w:webHidden/>
          </w:rPr>
          <w:fldChar w:fldCharType="begin"/>
        </w:r>
        <w:r w:rsidR="000A089C">
          <w:rPr>
            <w:noProof/>
            <w:webHidden/>
          </w:rPr>
          <w:instrText xml:space="preserve"> PAGEREF _Toc384575000 \h </w:instrText>
        </w:r>
        <w:r w:rsidR="0074575F">
          <w:rPr>
            <w:noProof/>
            <w:webHidden/>
          </w:rPr>
        </w:r>
        <w:r w:rsidR="0074575F">
          <w:rPr>
            <w:noProof/>
            <w:webHidden/>
          </w:rPr>
          <w:fldChar w:fldCharType="separate"/>
        </w:r>
        <w:r w:rsidR="00E7408C">
          <w:rPr>
            <w:noProof/>
            <w:webHidden/>
          </w:rPr>
          <w:t>116</w:t>
        </w:r>
        <w:r w:rsidR="0074575F">
          <w:rPr>
            <w:noProof/>
            <w:webHidden/>
          </w:rPr>
          <w:fldChar w:fldCharType="end"/>
        </w:r>
      </w:hyperlink>
    </w:p>
    <w:p w14:paraId="6527CC80"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01" w:history="1">
        <w:r w:rsidR="00731497">
          <w:rPr>
            <w:rStyle w:val="Hyperlink"/>
            <w:b/>
            <w:noProof/>
          </w:rPr>
          <w:t>Supplemental Figure 3.5</w:t>
        </w:r>
        <w:r w:rsidR="000A089C" w:rsidRPr="00DA688B">
          <w:rPr>
            <w:rStyle w:val="Hyperlink"/>
            <w:b/>
            <w:noProof/>
          </w:rPr>
          <w:t>.</w:t>
        </w:r>
        <w:r w:rsidR="000A089C" w:rsidRPr="00D20C68">
          <w:rPr>
            <w:rStyle w:val="Hyperlink"/>
            <w:noProof/>
          </w:rPr>
          <w:t xml:space="preserve"> </w:t>
        </w:r>
        <w:r w:rsidR="000A089C" w:rsidRPr="00D20C68">
          <w:rPr>
            <w:rStyle w:val="Hyperlink"/>
            <w:i/>
            <w:noProof/>
          </w:rPr>
          <w:t>MFT</w:t>
        </w:r>
        <w:r w:rsidR="000A089C" w:rsidRPr="00D20C68">
          <w:rPr>
            <w:rStyle w:val="Hyperlink"/>
            <w:noProof/>
          </w:rPr>
          <w:t xml:space="preserve"> is upregulated in </w:t>
        </w:r>
        <w:r w:rsidR="000A089C" w:rsidRPr="00D20C68">
          <w:rPr>
            <w:rStyle w:val="Hyperlink"/>
            <w:i/>
            <w:noProof/>
          </w:rPr>
          <w:t>pNF-YA2:NF-YA2</w:t>
        </w:r>
        <w:r w:rsidR="000A089C" w:rsidRPr="00D20C68">
          <w:rPr>
            <w:rStyle w:val="Hyperlink"/>
            <w:noProof/>
          </w:rPr>
          <w:t>.</w:t>
        </w:r>
        <w:r w:rsidR="000A089C">
          <w:rPr>
            <w:noProof/>
            <w:webHidden/>
          </w:rPr>
          <w:tab/>
        </w:r>
        <w:r w:rsidR="0074575F">
          <w:rPr>
            <w:noProof/>
            <w:webHidden/>
          </w:rPr>
          <w:fldChar w:fldCharType="begin"/>
        </w:r>
        <w:r w:rsidR="000A089C">
          <w:rPr>
            <w:noProof/>
            <w:webHidden/>
          </w:rPr>
          <w:instrText xml:space="preserve"> PAGEREF _Toc384575001 \h </w:instrText>
        </w:r>
        <w:r w:rsidR="0074575F">
          <w:rPr>
            <w:noProof/>
            <w:webHidden/>
          </w:rPr>
        </w:r>
        <w:r w:rsidR="0074575F">
          <w:rPr>
            <w:noProof/>
            <w:webHidden/>
          </w:rPr>
          <w:fldChar w:fldCharType="separate"/>
        </w:r>
        <w:r w:rsidR="00E7408C">
          <w:rPr>
            <w:noProof/>
            <w:webHidden/>
          </w:rPr>
          <w:t>117</w:t>
        </w:r>
        <w:r w:rsidR="0074575F">
          <w:rPr>
            <w:noProof/>
            <w:webHidden/>
          </w:rPr>
          <w:fldChar w:fldCharType="end"/>
        </w:r>
      </w:hyperlink>
    </w:p>
    <w:p w14:paraId="42DD3C8A"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02" w:history="1">
        <w:r w:rsidR="000A089C" w:rsidRPr="00DA688B">
          <w:rPr>
            <w:rStyle w:val="Hyperlink"/>
            <w:b/>
            <w:noProof/>
          </w:rPr>
          <w:t>Figure 4.1.</w:t>
        </w:r>
        <w:r w:rsidR="000A089C" w:rsidRPr="00D20C68">
          <w:rPr>
            <w:rStyle w:val="Hyperlink"/>
            <w:noProof/>
          </w:rPr>
          <w:t xml:space="preserve">  A. </w:t>
        </w:r>
        <w:r w:rsidR="000A089C" w:rsidRPr="00D20C68">
          <w:rPr>
            <w:rStyle w:val="Hyperlink"/>
            <w:rFonts w:cs="Arial"/>
            <w:noProof/>
          </w:rPr>
          <w:t>Schematic</w:t>
        </w:r>
        <w:r w:rsidR="000A089C" w:rsidRPr="00D20C68">
          <w:rPr>
            <w:rStyle w:val="Hyperlink"/>
            <w:noProof/>
          </w:rPr>
          <w:t xml:space="preserve"> diagram of the full-length Arabidopsis NF-YC protein..</w:t>
        </w:r>
        <w:r w:rsidR="000A089C">
          <w:rPr>
            <w:noProof/>
            <w:webHidden/>
          </w:rPr>
          <w:tab/>
        </w:r>
        <w:r w:rsidR="0074575F">
          <w:rPr>
            <w:noProof/>
            <w:webHidden/>
          </w:rPr>
          <w:fldChar w:fldCharType="begin"/>
        </w:r>
        <w:r w:rsidR="000A089C">
          <w:rPr>
            <w:noProof/>
            <w:webHidden/>
          </w:rPr>
          <w:instrText xml:space="preserve"> PAGEREF _Toc384575002 \h </w:instrText>
        </w:r>
        <w:r w:rsidR="0074575F">
          <w:rPr>
            <w:noProof/>
            <w:webHidden/>
          </w:rPr>
        </w:r>
        <w:r w:rsidR="0074575F">
          <w:rPr>
            <w:noProof/>
            <w:webHidden/>
          </w:rPr>
          <w:fldChar w:fldCharType="separate"/>
        </w:r>
        <w:r w:rsidR="00E7408C">
          <w:rPr>
            <w:noProof/>
            <w:webHidden/>
          </w:rPr>
          <w:t>135</w:t>
        </w:r>
        <w:r w:rsidR="0074575F">
          <w:rPr>
            <w:noProof/>
            <w:webHidden/>
          </w:rPr>
          <w:fldChar w:fldCharType="end"/>
        </w:r>
      </w:hyperlink>
    </w:p>
    <w:p w14:paraId="3C686581"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03" w:history="1">
        <w:r w:rsidR="000A089C" w:rsidRPr="00DA688B">
          <w:rPr>
            <w:rStyle w:val="Hyperlink"/>
            <w:b/>
            <w:noProof/>
          </w:rPr>
          <w:t>Figure 4.2.</w:t>
        </w:r>
        <w:r w:rsidR="000A089C" w:rsidRPr="00D20C68">
          <w:rPr>
            <w:rStyle w:val="Hyperlink"/>
            <w:noProof/>
          </w:rPr>
          <w:t xml:space="preserve"> The conserved core domain is required for NF-YC9 interactions.</w:t>
        </w:r>
        <w:r w:rsidR="000A089C">
          <w:rPr>
            <w:noProof/>
            <w:webHidden/>
          </w:rPr>
          <w:tab/>
        </w:r>
        <w:r w:rsidR="0074575F">
          <w:rPr>
            <w:noProof/>
            <w:webHidden/>
          </w:rPr>
          <w:fldChar w:fldCharType="begin"/>
        </w:r>
        <w:r w:rsidR="000A089C">
          <w:rPr>
            <w:noProof/>
            <w:webHidden/>
          </w:rPr>
          <w:instrText xml:space="preserve"> PAGEREF _Toc384575003 \h </w:instrText>
        </w:r>
        <w:r w:rsidR="0074575F">
          <w:rPr>
            <w:noProof/>
            <w:webHidden/>
          </w:rPr>
        </w:r>
        <w:r w:rsidR="0074575F">
          <w:rPr>
            <w:noProof/>
            <w:webHidden/>
          </w:rPr>
          <w:fldChar w:fldCharType="separate"/>
        </w:r>
        <w:r w:rsidR="00E7408C">
          <w:rPr>
            <w:noProof/>
            <w:webHidden/>
          </w:rPr>
          <w:t>136</w:t>
        </w:r>
        <w:r w:rsidR="0074575F">
          <w:rPr>
            <w:noProof/>
            <w:webHidden/>
          </w:rPr>
          <w:fldChar w:fldCharType="end"/>
        </w:r>
      </w:hyperlink>
    </w:p>
    <w:p w14:paraId="0C0AEADF"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04" w:history="1">
        <w:r w:rsidR="000A089C" w:rsidRPr="00DA688B">
          <w:rPr>
            <w:rStyle w:val="Hyperlink"/>
            <w:b/>
            <w:noProof/>
          </w:rPr>
          <w:t>Figure 4.3.</w:t>
        </w:r>
        <w:r w:rsidR="000A089C" w:rsidRPr="00D20C68">
          <w:rPr>
            <w:rStyle w:val="Hyperlink"/>
            <w:noProof/>
          </w:rPr>
          <w:t xml:space="preserve"> NF-YC9</w:t>
        </w:r>
        <w:r w:rsidR="000A089C" w:rsidRPr="00D20C68">
          <w:rPr>
            <w:rStyle w:val="Hyperlink"/>
            <w:noProof/>
            <w:vertAlign w:val="superscript"/>
          </w:rPr>
          <w:t>F151R V153K</w:t>
        </w:r>
        <w:r w:rsidR="000A089C" w:rsidRPr="00D20C68">
          <w:rPr>
            <w:rStyle w:val="Hyperlink"/>
            <w:noProof/>
          </w:rPr>
          <w:t xml:space="preserve"> looses interaction with CO, HY5, NF-YA1, and NF-YA2 but not ABF3 and NF-YB2.</w:t>
        </w:r>
        <w:r w:rsidR="000A089C">
          <w:rPr>
            <w:noProof/>
            <w:webHidden/>
          </w:rPr>
          <w:tab/>
        </w:r>
        <w:r w:rsidR="0074575F">
          <w:rPr>
            <w:noProof/>
            <w:webHidden/>
          </w:rPr>
          <w:fldChar w:fldCharType="begin"/>
        </w:r>
        <w:r w:rsidR="000A089C">
          <w:rPr>
            <w:noProof/>
            <w:webHidden/>
          </w:rPr>
          <w:instrText xml:space="preserve"> PAGEREF _Toc384575004 \h </w:instrText>
        </w:r>
        <w:r w:rsidR="0074575F">
          <w:rPr>
            <w:noProof/>
            <w:webHidden/>
          </w:rPr>
        </w:r>
        <w:r w:rsidR="0074575F">
          <w:rPr>
            <w:noProof/>
            <w:webHidden/>
          </w:rPr>
          <w:fldChar w:fldCharType="separate"/>
        </w:r>
        <w:r w:rsidR="00E7408C">
          <w:rPr>
            <w:noProof/>
            <w:webHidden/>
          </w:rPr>
          <w:t>137</w:t>
        </w:r>
        <w:r w:rsidR="0074575F">
          <w:rPr>
            <w:noProof/>
            <w:webHidden/>
          </w:rPr>
          <w:fldChar w:fldCharType="end"/>
        </w:r>
      </w:hyperlink>
    </w:p>
    <w:p w14:paraId="19E11ACC"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05" w:history="1">
        <w:r w:rsidR="000A089C" w:rsidRPr="00066C20">
          <w:rPr>
            <w:rStyle w:val="Hyperlink"/>
            <w:b/>
            <w:noProof/>
          </w:rPr>
          <w:t>Figure 4.4</w:t>
        </w:r>
        <w:r w:rsidR="000A089C" w:rsidRPr="00D20C68">
          <w:rPr>
            <w:rStyle w:val="Hyperlink"/>
            <w:noProof/>
          </w:rPr>
          <w:t xml:space="preserve">. </w:t>
        </w:r>
        <w:r w:rsidR="000A089C" w:rsidRPr="00D20C68">
          <w:rPr>
            <w:rStyle w:val="Hyperlink"/>
            <w:i/>
            <w:noProof/>
          </w:rPr>
          <w:t>pNF-YC9:NF-YC9</w:t>
        </w:r>
        <w:r w:rsidR="000A089C" w:rsidRPr="00D20C68">
          <w:rPr>
            <w:rStyle w:val="Hyperlink"/>
            <w:i/>
            <w:noProof/>
            <w:vertAlign w:val="superscript"/>
          </w:rPr>
          <w:t>F151R V153K</w:t>
        </w:r>
        <w:r w:rsidR="000A089C" w:rsidRPr="00D20C68">
          <w:rPr>
            <w:rStyle w:val="Hyperlink"/>
            <w:noProof/>
          </w:rPr>
          <w:t xml:space="preserve"> cannot rescue the triple phenotype..</w:t>
        </w:r>
        <w:r w:rsidR="000A089C">
          <w:rPr>
            <w:noProof/>
            <w:webHidden/>
          </w:rPr>
          <w:tab/>
        </w:r>
        <w:r w:rsidR="0074575F">
          <w:rPr>
            <w:noProof/>
            <w:webHidden/>
          </w:rPr>
          <w:fldChar w:fldCharType="begin"/>
        </w:r>
        <w:r w:rsidR="000A089C">
          <w:rPr>
            <w:noProof/>
            <w:webHidden/>
          </w:rPr>
          <w:instrText xml:space="preserve"> PAGEREF _Toc384575005 \h </w:instrText>
        </w:r>
        <w:r w:rsidR="0074575F">
          <w:rPr>
            <w:noProof/>
            <w:webHidden/>
          </w:rPr>
        </w:r>
        <w:r w:rsidR="0074575F">
          <w:rPr>
            <w:noProof/>
            <w:webHidden/>
          </w:rPr>
          <w:fldChar w:fldCharType="separate"/>
        </w:r>
        <w:r w:rsidR="00E7408C">
          <w:rPr>
            <w:noProof/>
            <w:webHidden/>
          </w:rPr>
          <w:t>138</w:t>
        </w:r>
        <w:r w:rsidR="0074575F">
          <w:rPr>
            <w:noProof/>
            <w:webHidden/>
          </w:rPr>
          <w:fldChar w:fldCharType="end"/>
        </w:r>
      </w:hyperlink>
    </w:p>
    <w:p w14:paraId="6BCDB6E9"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08" w:history="1">
        <w:r w:rsidR="000A089C" w:rsidRPr="00066C20">
          <w:rPr>
            <w:rStyle w:val="Hyperlink"/>
            <w:b/>
            <w:noProof/>
          </w:rPr>
          <w:t>Supplementary Figure 4.1.</w:t>
        </w:r>
        <w:r w:rsidR="000A089C" w:rsidRPr="00D20C68">
          <w:rPr>
            <w:rStyle w:val="Hyperlink"/>
            <w:noProof/>
          </w:rPr>
          <w:t xml:space="preserve"> Multiple sequence alignment of full- length NF-YC proteins..</w:t>
        </w:r>
        <w:r w:rsidR="000A089C">
          <w:rPr>
            <w:noProof/>
            <w:webHidden/>
          </w:rPr>
          <w:tab/>
        </w:r>
        <w:r w:rsidR="0074575F">
          <w:rPr>
            <w:noProof/>
            <w:webHidden/>
          </w:rPr>
          <w:fldChar w:fldCharType="begin"/>
        </w:r>
        <w:r w:rsidR="000A089C">
          <w:rPr>
            <w:noProof/>
            <w:webHidden/>
          </w:rPr>
          <w:instrText xml:space="preserve"> PAGEREF _Toc384575008 \h </w:instrText>
        </w:r>
        <w:r w:rsidR="0074575F">
          <w:rPr>
            <w:noProof/>
            <w:webHidden/>
          </w:rPr>
        </w:r>
        <w:r w:rsidR="0074575F">
          <w:rPr>
            <w:noProof/>
            <w:webHidden/>
          </w:rPr>
          <w:fldChar w:fldCharType="separate"/>
        </w:r>
        <w:r w:rsidR="00E7408C">
          <w:rPr>
            <w:noProof/>
            <w:webHidden/>
          </w:rPr>
          <w:t>141</w:t>
        </w:r>
        <w:r w:rsidR="0074575F">
          <w:rPr>
            <w:noProof/>
            <w:webHidden/>
          </w:rPr>
          <w:fldChar w:fldCharType="end"/>
        </w:r>
      </w:hyperlink>
    </w:p>
    <w:p w14:paraId="4DEEE854"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09" w:history="1">
        <w:r w:rsidR="000A089C" w:rsidRPr="00066C20">
          <w:rPr>
            <w:rStyle w:val="Hyperlink"/>
            <w:b/>
            <w:noProof/>
          </w:rPr>
          <w:t>Supplementary Figure 4.2.</w:t>
        </w:r>
        <w:r w:rsidR="000A089C" w:rsidRPr="00D20C68">
          <w:rPr>
            <w:rStyle w:val="Hyperlink"/>
            <w:noProof/>
          </w:rPr>
          <w:t xml:space="preserve"> Identity matrix of the full-length and core domain NF-YC proteins..</w:t>
        </w:r>
        <w:r w:rsidR="000A089C">
          <w:rPr>
            <w:noProof/>
            <w:webHidden/>
          </w:rPr>
          <w:tab/>
        </w:r>
        <w:r w:rsidR="0074575F">
          <w:rPr>
            <w:noProof/>
            <w:webHidden/>
          </w:rPr>
          <w:fldChar w:fldCharType="begin"/>
        </w:r>
        <w:r w:rsidR="000A089C">
          <w:rPr>
            <w:noProof/>
            <w:webHidden/>
          </w:rPr>
          <w:instrText xml:space="preserve"> PAGEREF _Toc384575009 \h </w:instrText>
        </w:r>
        <w:r w:rsidR="0074575F">
          <w:rPr>
            <w:noProof/>
            <w:webHidden/>
          </w:rPr>
        </w:r>
        <w:r w:rsidR="0074575F">
          <w:rPr>
            <w:noProof/>
            <w:webHidden/>
          </w:rPr>
          <w:fldChar w:fldCharType="separate"/>
        </w:r>
        <w:r w:rsidR="00E7408C">
          <w:rPr>
            <w:noProof/>
            <w:webHidden/>
          </w:rPr>
          <w:t>142</w:t>
        </w:r>
        <w:r w:rsidR="0074575F">
          <w:rPr>
            <w:noProof/>
            <w:webHidden/>
          </w:rPr>
          <w:fldChar w:fldCharType="end"/>
        </w:r>
      </w:hyperlink>
    </w:p>
    <w:p w14:paraId="6153B6B4"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10" w:history="1">
        <w:r w:rsidR="000A089C" w:rsidRPr="00066C20">
          <w:rPr>
            <w:rStyle w:val="Hyperlink"/>
            <w:b/>
            <w:noProof/>
          </w:rPr>
          <w:t>Supplementary Figure 4.3.</w:t>
        </w:r>
        <w:r w:rsidR="000A089C" w:rsidRPr="00D20C68">
          <w:rPr>
            <w:rStyle w:val="Hyperlink"/>
            <w:noProof/>
          </w:rPr>
          <w:t xml:space="preserve"> NF-YC family phylogenies..</w:t>
        </w:r>
        <w:r w:rsidR="000A089C">
          <w:rPr>
            <w:noProof/>
            <w:webHidden/>
          </w:rPr>
          <w:tab/>
        </w:r>
        <w:r w:rsidR="0074575F">
          <w:rPr>
            <w:noProof/>
            <w:webHidden/>
          </w:rPr>
          <w:fldChar w:fldCharType="begin"/>
        </w:r>
        <w:r w:rsidR="000A089C">
          <w:rPr>
            <w:noProof/>
            <w:webHidden/>
          </w:rPr>
          <w:instrText xml:space="preserve"> PAGEREF _Toc384575010 \h </w:instrText>
        </w:r>
        <w:r w:rsidR="0074575F">
          <w:rPr>
            <w:noProof/>
            <w:webHidden/>
          </w:rPr>
        </w:r>
        <w:r w:rsidR="0074575F">
          <w:rPr>
            <w:noProof/>
            <w:webHidden/>
          </w:rPr>
          <w:fldChar w:fldCharType="separate"/>
        </w:r>
        <w:r w:rsidR="00E7408C">
          <w:rPr>
            <w:noProof/>
            <w:webHidden/>
          </w:rPr>
          <w:t>143</w:t>
        </w:r>
        <w:r w:rsidR="0074575F">
          <w:rPr>
            <w:noProof/>
            <w:webHidden/>
          </w:rPr>
          <w:fldChar w:fldCharType="end"/>
        </w:r>
      </w:hyperlink>
    </w:p>
    <w:p w14:paraId="63950F93"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14" w:history="1">
        <w:r w:rsidR="000A089C" w:rsidRPr="00066C20">
          <w:rPr>
            <w:rStyle w:val="Hyperlink"/>
            <w:b/>
            <w:noProof/>
          </w:rPr>
          <w:t xml:space="preserve">Figure 5.1. </w:t>
        </w:r>
        <w:r w:rsidR="000A089C" w:rsidRPr="00D20C68">
          <w:rPr>
            <w:rStyle w:val="Hyperlink"/>
            <w:noProof/>
          </w:rPr>
          <w:t xml:space="preserve">Percent hypocotyl elongation in red light for </w:t>
        </w:r>
        <w:r w:rsidR="000A089C" w:rsidRPr="00D20C68">
          <w:rPr>
            <w:rStyle w:val="Hyperlink"/>
            <w:i/>
            <w:noProof/>
          </w:rPr>
          <w:t>p35S:NF-YA</w:t>
        </w:r>
        <w:r w:rsidR="000A089C" w:rsidRPr="00D20C68">
          <w:rPr>
            <w:rStyle w:val="Hyperlink"/>
            <w:noProof/>
          </w:rPr>
          <w:t xml:space="preserve"> plants..</w:t>
        </w:r>
        <w:r w:rsidR="000A089C">
          <w:rPr>
            <w:noProof/>
            <w:webHidden/>
          </w:rPr>
          <w:tab/>
        </w:r>
        <w:r w:rsidR="0074575F">
          <w:rPr>
            <w:noProof/>
            <w:webHidden/>
          </w:rPr>
          <w:fldChar w:fldCharType="begin"/>
        </w:r>
        <w:r w:rsidR="000A089C">
          <w:rPr>
            <w:noProof/>
            <w:webHidden/>
          </w:rPr>
          <w:instrText xml:space="preserve"> PAGEREF _Toc384575014 \h </w:instrText>
        </w:r>
        <w:r w:rsidR="0074575F">
          <w:rPr>
            <w:noProof/>
            <w:webHidden/>
          </w:rPr>
        </w:r>
        <w:r w:rsidR="0074575F">
          <w:rPr>
            <w:noProof/>
            <w:webHidden/>
          </w:rPr>
          <w:fldChar w:fldCharType="separate"/>
        </w:r>
        <w:r w:rsidR="00E7408C">
          <w:rPr>
            <w:noProof/>
            <w:webHidden/>
          </w:rPr>
          <w:t>158</w:t>
        </w:r>
        <w:r w:rsidR="0074575F">
          <w:rPr>
            <w:noProof/>
            <w:webHidden/>
          </w:rPr>
          <w:fldChar w:fldCharType="end"/>
        </w:r>
      </w:hyperlink>
    </w:p>
    <w:p w14:paraId="688361BA"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15" w:history="1">
        <w:r w:rsidR="000A089C" w:rsidRPr="00066C20">
          <w:rPr>
            <w:rStyle w:val="Hyperlink"/>
            <w:b/>
            <w:noProof/>
          </w:rPr>
          <w:t>Figure 5.2.</w:t>
        </w:r>
        <w:r w:rsidR="000A089C" w:rsidRPr="00D20C68">
          <w:rPr>
            <w:rStyle w:val="Hyperlink"/>
            <w:noProof/>
          </w:rPr>
          <w:t xml:space="preserve">  </w:t>
        </w:r>
        <w:r w:rsidR="000A089C" w:rsidRPr="00D20C68">
          <w:rPr>
            <w:rStyle w:val="Hyperlink"/>
            <w:i/>
            <w:noProof/>
          </w:rPr>
          <w:t>NF-YA</w:t>
        </w:r>
        <w:r w:rsidR="000A089C" w:rsidRPr="00D20C68">
          <w:rPr>
            <w:rStyle w:val="Hyperlink"/>
            <w:noProof/>
          </w:rPr>
          <w:t xml:space="preserve"> transcripts are opposingly regulated by light..</w:t>
        </w:r>
        <w:r w:rsidR="000A089C">
          <w:rPr>
            <w:noProof/>
            <w:webHidden/>
          </w:rPr>
          <w:tab/>
        </w:r>
        <w:r w:rsidR="0074575F">
          <w:rPr>
            <w:noProof/>
            <w:webHidden/>
          </w:rPr>
          <w:fldChar w:fldCharType="begin"/>
        </w:r>
        <w:r w:rsidR="000A089C">
          <w:rPr>
            <w:noProof/>
            <w:webHidden/>
          </w:rPr>
          <w:instrText xml:space="preserve"> PAGEREF _Toc384575015 \h </w:instrText>
        </w:r>
        <w:r w:rsidR="0074575F">
          <w:rPr>
            <w:noProof/>
            <w:webHidden/>
          </w:rPr>
        </w:r>
        <w:r w:rsidR="0074575F">
          <w:rPr>
            <w:noProof/>
            <w:webHidden/>
          </w:rPr>
          <w:fldChar w:fldCharType="separate"/>
        </w:r>
        <w:r w:rsidR="00E7408C">
          <w:rPr>
            <w:noProof/>
            <w:webHidden/>
          </w:rPr>
          <w:t>159</w:t>
        </w:r>
        <w:r w:rsidR="0074575F">
          <w:rPr>
            <w:noProof/>
            <w:webHidden/>
          </w:rPr>
          <w:fldChar w:fldCharType="end"/>
        </w:r>
      </w:hyperlink>
    </w:p>
    <w:p w14:paraId="134908EB"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16" w:history="1">
        <w:r w:rsidR="000A089C" w:rsidRPr="00066C20">
          <w:rPr>
            <w:rStyle w:val="Hyperlink"/>
            <w:b/>
            <w:noProof/>
          </w:rPr>
          <w:t>Figure 5.3.</w:t>
        </w:r>
        <w:r w:rsidR="000A089C" w:rsidRPr="00D20C68">
          <w:rPr>
            <w:rStyle w:val="Hyperlink"/>
            <w:noProof/>
          </w:rPr>
          <w:t xml:space="preserve"> NF-YA proteins are opposingly regulated by light..</w:t>
        </w:r>
        <w:r w:rsidR="000A089C">
          <w:rPr>
            <w:noProof/>
            <w:webHidden/>
          </w:rPr>
          <w:tab/>
        </w:r>
        <w:r w:rsidR="0074575F">
          <w:rPr>
            <w:noProof/>
            <w:webHidden/>
          </w:rPr>
          <w:fldChar w:fldCharType="begin"/>
        </w:r>
        <w:r w:rsidR="000A089C">
          <w:rPr>
            <w:noProof/>
            <w:webHidden/>
          </w:rPr>
          <w:instrText xml:space="preserve"> PAGEREF _Toc384575016 \h </w:instrText>
        </w:r>
        <w:r w:rsidR="0074575F">
          <w:rPr>
            <w:noProof/>
            <w:webHidden/>
          </w:rPr>
        </w:r>
        <w:r w:rsidR="0074575F">
          <w:rPr>
            <w:noProof/>
            <w:webHidden/>
          </w:rPr>
          <w:fldChar w:fldCharType="separate"/>
        </w:r>
        <w:r w:rsidR="00E7408C">
          <w:rPr>
            <w:noProof/>
            <w:webHidden/>
          </w:rPr>
          <w:t>160</w:t>
        </w:r>
        <w:r w:rsidR="0074575F">
          <w:rPr>
            <w:noProof/>
            <w:webHidden/>
          </w:rPr>
          <w:fldChar w:fldCharType="end"/>
        </w:r>
      </w:hyperlink>
    </w:p>
    <w:p w14:paraId="73E7EBDF"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17" w:history="1">
        <w:r w:rsidR="000A089C" w:rsidRPr="00066C20">
          <w:rPr>
            <w:rStyle w:val="Hyperlink"/>
            <w:b/>
            <w:noProof/>
          </w:rPr>
          <w:t>Figure 5.4.</w:t>
        </w:r>
        <w:r w:rsidR="000A089C" w:rsidRPr="00D20C68">
          <w:rPr>
            <w:rStyle w:val="Hyperlink"/>
            <w:noProof/>
          </w:rPr>
          <w:t xml:space="preserve"> NF-YA2 proteins are degraded through the proteasome..</w:t>
        </w:r>
        <w:r w:rsidR="000A089C">
          <w:rPr>
            <w:noProof/>
            <w:webHidden/>
          </w:rPr>
          <w:tab/>
        </w:r>
        <w:r w:rsidR="0074575F">
          <w:rPr>
            <w:noProof/>
            <w:webHidden/>
          </w:rPr>
          <w:fldChar w:fldCharType="begin"/>
        </w:r>
        <w:r w:rsidR="000A089C">
          <w:rPr>
            <w:noProof/>
            <w:webHidden/>
          </w:rPr>
          <w:instrText xml:space="preserve"> PAGEREF _Toc384575017 \h </w:instrText>
        </w:r>
        <w:r w:rsidR="0074575F">
          <w:rPr>
            <w:noProof/>
            <w:webHidden/>
          </w:rPr>
        </w:r>
        <w:r w:rsidR="0074575F">
          <w:rPr>
            <w:noProof/>
            <w:webHidden/>
          </w:rPr>
          <w:fldChar w:fldCharType="separate"/>
        </w:r>
        <w:r w:rsidR="00E7408C">
          <w:rPr>
            <w:noProof/>
            <w:webHidden/>
          </w:rPr>
          <w:t>161</w:t>
        </w:r>
        <w:r w:rsidR="0074575F">
          <w:rPr>
            <w:noProof/>
            <w:webHidden/>
          </w:rPr>
          <w:fldChar w:fldCharType="end"/>
        </w:r>
      </w:hyperlink>
      <w:r w:rsidR="008435DB">
        <w:rPr>
          <w:rFonts w:asciiTheme="minorHAnsi" w:hAnsiTheme="minorHAnsi"/>
          <w:noProof/>
          <w:sz w:val="22"/>
          <w:szCs w:val="22"/>
          <w:lang w:eastAsia="en-US"/>
        </w:rPr>
        <w:t xml:space="preserve"> </w:t>
      </w:r>
    </w:p>
    <w:p w14:paraId="2350B550"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19" w:history="1">
        <w:r w:rsidR="000A089C" w:rsidRPr="00066C20">
          <w:rPr>
            <w:rStyle w:val="Hyperlink"/>
            <w:b/>
            <w:noProof/>
          </w:rPr>
          <w:t>Figure 6.1.</w:t>
        </w:r>
        <w:r w:rsidR="000A089C" w:rsidRPr="00D20C68">
          <w:rPr>
            <w:rStyle w:val="Hyperlink"/>
            <w:noProof/>
          </w:rPr>
          <w:t xml:space="preserve"> Interaction between Brachypodium NF-YC and select Arabidopsis proteins..</w:t>
        </w:r>
        <w:r w:rsidR="000A089C">
          <w:rPr>
            <w:noProof/>
            <w:webHidden/>
          </w:rPr>
          <w:tab/>
        </w:r>
        <w:r w:rsidR="0074575F">
          <w:rPr>
            <w:noProof/>
            <w:webHidden/>
          </w:rPr>
          <w:fldChar w:fldCharType="begin"/>
        </w:r>
        <w:r w:rsidR="000A089C">
          <w:rPr>
            <w:noProof/>
            <w:webHidden/>
          </w:rPr>
          <w:instrText xml:space="preserve"> PAGEREF _Toc384575019 \h </w:instrText>
        </w:r>
        <w:r w:rsidR="0074575F">
          <w:rPr>
            <w:noProof/>
            <w:webHidden/>
          </w:rPr>
        </w:r>
        <w:r w:rsidR="0074575F">
          <w:rPr>
            <w:noProof/>
            <w:webHidden/>
          </w:rPr>
          <w:fldChar w:fldCharType="separate"/>
        </w:r>
        <w:r w:rsidR="00E7408C">
          <w:rPr>
            <w:noProof/>
            <w:webHidden/>
          </w:rPr>
          <w:t>176</w:t>
        </w:r>
        <w:r w:rsidR="0074575F">
          <w:rPr>
            <w:noProof/>
            <w:webHidden/>
          </w:rPr>
          <w:fldChar w:fldCharType="end"/>
        </w:r>
      </w:hyperlink>
    </w:p>
    <w:p w14:paraId="6A4875BB"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20" w:history="1">
        <w:r w:rsidR="000A089C" w:rsidRPr="00066C20">
          <w:rPr>
            <w:rStyle w:val="Hyperlink"/>
            <w:b/>
            <w:noProof/>
          </w:rPr>
          <w:t>Figure 6.2.</w:t>
        </w:r>
        <w:r w:rsidR="000A089C" w:rsidRPr="00D20C68">
          <w:rPr>
            <w:rStyle w:val="Hyperlink"/>
            <w:noProof/>
          </w:rPr>
          <w:t xml:space="preserve"> BdNF-YB3 and BdNF-YB6 can physically interact with Arabidopsis NF-YC3, 4, and 9. DBD, DNA-binding domain; AD, activation domain.</w:t>
        </w:r>
        <w:r w:rsidR="000A089C">
          <w:rPr>
            <w:noProof/>
            <w:webHidden/>
          </w:rPr>
          <w:tab/>
        </w:r>
        <w:r w:rsidR="0074575F">
          <w:rPr>
            <w:noProof/>
            <w:webHidden/>
          </w:rPr>
          <w:fldChar w:fldCharType="begin"/>
        </w:r>
        <w:r w:rsidR="000A089C">
          <w:rPr>
            <w:noProof/>
            <w:webHidden/>
          </w:rPr>
          <w:instrText xml:space="preserve"> PAGEREF _Toc384575020 \h </w:instrText>
        </w:r>
        <w:r w:rsidR="0074575F">
          <w:rPr>
            <w:noProof/>
            <w:webHidden/>
          </w:rPr>
        </w:r>
        <w:r w:rsidR="0074575F">
          <w:rPr>
            <w:noProof/>
            <w:webHidden/>
          </w:rPr>
          <w:fldChar w:fldCharType="separate"/>
        </w:r>
        <w:r w:rsidR="00E7408C">
          <w:rPr>
            <w:noProof/>
            <w:webHidden/>
          </w:rPr>
          <w:t>177</w:t>
        </w:r>
        <w:r w:rsidR="0074575F">
          <w:rPr>
            <w:noProof/>
            <w:webHidden/>
          </w:rPr>
          <w:fldChar w:fldCharType="end"/>
        </w:r>
      </w:hyperlink>
    </w:p>
    <w:p w14:paraId="78D9858F"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21" w:history="1">
        <w:r w:rsidR="000A089C" w:rsidRPr="00066C20">
          <w:rPr>
            <w:rStyle w:val="Hyperlink"/>
            <w:b/>
            <w:noProof/>
          </w:rPr>
          <w:t xml:space="preserve">Figure 6.3. </w:t>
        </w:r>
        <w:r w:rsidR="000A089C" w:rsidRPr="00066C20">
          <w:rPr>
            <w:rStyle w:val="Hyperlink"/>
            <w:noProof/>
          </w:rPr>
          <w:t>NF-YC3, NF-YC4, and NF-YC9 protein-protein interaction network..</w:t>
        </w:r>
        <w:r w:rsidR="000A089C">
          <w:rPr>
            <w:noProof/>
            <w:webHidden/>
          </w:rPr>
          <w:tab/>
        </w:r>
        <w:r w:rsidR="0074575F">
          <w:rPr>
            <w:noProof/>
            <w:webHidden/>
          </w:rPr>
          <w:fldChar w:fldCharType="begin"/>
        </w:r>
        <w:r w:rsidR="000A089C">
          <w:rPr>
            <w:noProof/>
            <w:webHidden/>
          </w:rPr>
          <w:instrText xml:space="preserve"> PAGEREF _Toc384575021 \h </w:instrText>
        </w:r>
        <w:r w:rsidR="0074575F">
          <w:rPr>
            <w:noProof/>
            <w:webHidden/>
          </w:rPr>
        </w:r>
        <w:r w:rsidR="0074575F">
          <w:rPr>
            <w:noProof/>
            <w:webHidden/>
          </w:rPr>
          <w:fldChar w:fldCharType="separate"/>
        </w:r>
        <w:r w:rsidR="00E7408C">
          <w:rPr>
            <w:noProof/>
            <w:webHidden/>
          </w:rPr>
          <w:t>178</w:t>
        </w:r>
        <w:r w:rsidR="0074575F">
          <w:rPr>
            <w:noProof/>
            <w:webHidden/>
          </w:rPr>
          <w:fldChar w:fldCharType="end"/>
        </w:r>
      </w:hyperlink>
    </w:p>
    <w:p w14:paraId="4BE5BE1A"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22" w:history="1">
        <w:r w:rsidR="000A089C" w:rsidRPr="00066C20">
          <w:rPr>
            <w:rStyle w:val="Hyperlink"/>
            <w:b/>
            <w:noProof/>
          </w:rPr>
          <w:t>Figure 6.4.</w:t>
        </w:r>
        <w:r w:rsidR="000A089C" w:rsidRPr="00D20C68">
          <w:rPr>
            <w:rStyle w:val="Hyperlink"/>
            <w:noProof/>
          </w:rPr>
          <w:t xml:space="preserve">  NF-YB and NF-YC subunits interact with bZIP transcription factors..</w:t>
        </w:r>
        <w:r w:rsidR="000A089C">
          <w:rPr>
            <w:noProof/>
            <w:webHidden/>
          </w:rPr>
          <w:tab/>
        </w:r>
        <w:r w:rsidR="0074575F">
          <w:rPr>
            <w:noProof/>
            <w:webHidden/>
          </w:rPr>
          <w:fldChar w:fldCharType="begin"/>
        </w:r>
        <w:r w:rsidR="000A089C">
          <w:rPr>
            <w:noProof/>
            <w:webHidden/>
          </w:rPr>
          <w:instrText xml:space="preserve"> PAGEREF _Toc384575022 \h </w:instrText>
        </w:r>
        <w:r w:rsidR="0074575F">
          <w:rPr>
            <w:noProof/>
            <w:webHidden/>
          </w:rPr>
        </w:r>
        <w:r w:rsidR="0074575F">
          <w:rPr>
            <w:noProof/>
            <w:webHidden/>
          </w:rPr>
          <w:fldChar w:fldCharType="separate"/>
        </w:r>
        <w:r w:rsidR="00E7408C">
          <w:rPr>
            <w:noProof/>
            <w:webHidden/>
          </w:rPr>
          <w:t>179</w:t>
        </w:r>
        <w:r w:rsidR="0074575F">
          <w:rPr>
            <w:noProof/>
            <w:webHidden/>
          </w:rPr>
          <w:fldChar w:fldCharType="end"/>
        </w:r>
      </w:hyperlink>
    </w:p>
    <w:p w14:paraId="47BACEBA" w14:textId="77777777" w:rsidR="000A089C" w:rsidRDefault="004964C2" w:rsidP="00B616B3">
      <w:pPr>
        <w:pStyle w:val="TableofFigures"/>
        <w:tabs>
          <w:tab w:val="right" w:leader="dot" w:pos="8486"/>
        </w:tabs>
        <w:spacing w:line="480" w:lineRule="auto"/>
        <w:rPr>
          <w:rFonts w:asciiTheme="minorHAnsi" w:hAnsiTheme="minorHAnsi"/>
          <w:noProof/>
          <w:sz w:val="22"/>
          <w:szCs w:val="22"/>
          <w:lang w:eastAsia="en-US"/>
        </w:rPr>
      </w:pPr>
      <w:hyperlink w:anchor="_Toc384575023" w:history="1">
        <w:r w:rsidR="000A089C" w:rsidRPr="00066C20">
          <w:rPr>
            <w:rStyle w:val="Hyperlink"/>
            <w:b/>
            <w:noProof/>
          </w:rPr>
          <w:t>Figure 6.5.</w:t>
        </w:r>
        <w:r w:rsidR="000A089C" w:rsidRPr="00D20C68">
          <w:rPr>
            <w:rStyle w:val="Hyperlink"/>
            <w:noProof/>
          </w:rPr>
          <w:t xml:space="preserve"> Full length NF-YB2 is required for the ABF3 interaction.</w:t>
        </w:r>
        <w:r w:rsidR="000A089C">
          <w:rPr>
            <w:noProof/>
            <w:webHidden/>
          </w:rPr>
          <w:tab/>
        </w:r>
        <w:r w:rsidR="0074575F">
          <w:rPr>
            <w:noProof/>
            <w:webHidden/>
          </w:rPr>
          <w:fldChar w:fldCharType="begin"/>
        </w:r>
        <w:r w:rsidR="000A089C">
          <w:rPr>
            <w:noProof/>
            <w:webHidden/>
          </w:rPr>
          <w:instrText xml:space="preserve"> PAGEREF _Toc384575023 \h </w:instrText>
        </w:r>
        <w:r w:rsidR="0074575F">
          <w:rPr>
            <w:noProof/>
            <w:webHidden/>
          </w:rPr>
        </w:r>
        <w:r w:rsidR="0074575F">
          <w:rPr>
            <w:noProof/>
            <w:webHidden/>
          </w:rPr>
          <w:fldChar w:fldCharType="separate"/>
        </w:r>
        <w:r w:rsidR="00E7408C">
          <w:rPr>
            <w:noProof/>
            <w:webHidden/>
          </w:rPr>
          <w:t>180</w:t>
        </w:r>
        <w:r w:rsidR="0074575F">
          <w:rPr>
            <w:noProof/>
            <w:webHidden/>
          </w:rPr>
          <w:fldChar w:fldCharType="end"/>
        </w:r>
      </w:hyperlink>
    </w:p>
    <w:p w14:paraId="649982E5" w14:textId="77777777" w:rsidR="006D6DEC" w:rsidRDefault="004964C2" w:rsidP="004369A0">
      <w:pPr>
        <w:pStyle w:val="TableofFigures"/>
        <w:tabs>
          <w:tab w:val="right" w:leader="dot" w:pos="8486"/>
        </w:tabs>
        <w:spacing w:line="480" w:lineRule="auto"/>
        <w:rPr>
          <w:b/>
        </w:rPr>
      </w:pPr>
      <w:hyperlink w:anchor="_Toc384575024" w:history="1">
        <w:r w:rsidR="000A089C" w:rsidRPr="00066C20">
          <w:rPr>
            <w:rStyle w:val="Hyperlink"/>
            <w:b/>
            <w:noProof/>
          </w:rPr>
          <w:t>Figure 6.6.</w:t>
        </w:r>
        <w:r w:rsidR="000A089C" w:rsidRPr="00D20C68">
          <w:rPr>
            <w:rStyle w:val="Hyperlink"/>
            <w:noProof/>
          </w:rPr>
          <w:t xml:space="preserve"> NF-YB1 - NF-YB10 interact with NF-YC3, NF-YC4, and NF-YC9..</w:t>
        </w:r>
        <w:r w:rsidR="000A089C">
          <w:rPr>
            <w:noProof/>
            <w:webHidden/>
          </w:rPr>
          <w:tab/>
        </w:r>
        <w:r w:rsidR="0074575F">
          <w:rPr>
            <w:noProof/>
            <w:webHidden/>
          </w:rPr>
          <w:fldChar w:fldCharType="begin"/>
        </w:r>
        <w:r w:rsidR="000A089C">
          <w:rPr>
            <w:noProof/>
            <w:webHidden/>
          </w:rPr>
          <w:instrText xml:space="preserve"> PAGEREF _Toc384575024 \h </w:instrText>
        </w:r>
        <w:r w:rsidR="0074575F">
          <w:rPr>
            <w:noProof/>
            <w:webHidden/>
          </w:rPr>
        </w:r>
        <w:r w:rsidR="0074575F">
          <w:rPr>
            <w:noProof/>
            <w:webHidden/>
          </w:rPr>
          <w:fldChar w:fldCharType="separate"/>
        </w:r>
        <w:r w:rsidR="00E7408C">
          <w:rPr>
            <w:noProof/>
            <w:webHidden/>
          </w:rPr>
          <w:t>181</w:t>
        </w:r>
        <w:r w:rsidR="0074575F">
          <w:rPr>
            <w:noProof/>
            <w:webHidden/>
          </w:rPr>
          <w:fldChar w:fldCharType="end"/>
        </w:r>
      </w:hyperlink>
      <w:r w:rsidR="0074575F">
        <w:fldChar w:fldCharType="end"/>
      </w:r>
    </w:p>
    <w:p w14:paraId="703F7669" w14:textId="77777777" w:rsidR="009D7A67" w:rsidRDefault="0074575F" w:rsidP="009D7A67">
      <w:pPr>
        <w:pStyle w:val="TableofFigures"/>
        <w:tabs>
          <w:tab w:val="right" w:leader="dot" w:pos="8486"/>
        </w:tabs>
        <w:rPr>
          <w:rFonts w:asciiTheme="minorHAnsi" w:hAnsiTheme="minorHAnsi"/>
          <w:noProof/>
          <w:sz w:val="22"/>
          <w:szCs w:val="22"/>
          <w:lang w:eastAsia="en-US"/>
        </w:rPr>
      </w:pPr>
      <w:r>
        <w:rPr>
          <w:b/>
        </w:rPr>
        <w:fldChar w:fldCharType="begin"/>
      </w:r>
      <w:r w:rsidR="006D6DEC">
        <w:rPr>
          <w:b/>
        </w:rPr>
        <w:instrText xml:space="preserve"> TOC \f F \h \z \t "Caption" \c </w:instrText>
      </w:r>
      <w:r>
        <w:rPr>
          <w:b/>
        </w:rPr>
        <w:fldChar w:fldCharType="separate"/>
      </w:r>
      <w:hyperlink w:anchor="_Toc384573232" w:history="1"/>
    </w:p>
    <w:p w14:paraId="4DAE9793" w14:textId="77777777" w:rsidR="006D6DEC" w:rsidRDefault="006D6DEC">
      <w:pPr>
        <w:pStyle w:val="TableofFigures"/>
        <w:tabs>
          <w:tab w:val="right" w:leader="dot" w:pos="8486"/>
        </w:tabs>
        <w:rPr>
          <w:rFonts w:asciiTheme="minorHAnsi" w:hAnsiTheme="minorHAnsi"/>
          <w:noProof/>
          <w:sz w:val="22"/>
          <w:szCs w:val="22"/>
          <w:lang w:eastAsia="en-US"/>
        </w:rPr>
      </w:pPr>
    </w:p>
    <w:p w14:paraId="3DF9BEF0" w14:textId="77777777" w:rsidR="006D6DEC" w:rsidRPr="00A30244" w:rsidRDefault="0074575F" w:rsidP="00016807">
      <w:pPr>
        <w:spacing w:line="480" w:lineRule="auto"/>
        <w:jc w:val="center"/>
        <w:rPr>
          <w:rFonts w:ascii="Arial" w:hAnsi="Arial"/>
          <w:b/>
        </w:rPr>
      </w:pPr>
      <w:r>
        <w:rPr>
          <w:rFonts w:ascii="Arial" w:hAnsi="Arial"/>
          <w:b/>
        </w:rPr>
        <w:fldChar w:fldCharType="end"/>
      </w:r>
    </w:p>
    <w:p w14:paraId="311EE38A" w14:textId="77777777" w:rsidR="00592676" w:rsidRPr="006B58F9" w:rsidRDefault="00592676" w:rsidP="00985BC0">
      <w:pPr>
        <w:spacing w:line="480" w:lineRule="auto"/>
        <w:rPr>
          <w:rFonts w:ascii="Arial" w:hAnsi="Arial"/>
        </w:rPr>
        <w:sectPr w:rsidR="00592676" w:rsidRPr="006B58F9" w:rsidSect="00535B04">
          <w:pgSz w:w="12240" w:h="15840"/>
          <w:pgMar w:top="1440" w:right="1440" w:bottom="1440" w:left="2304" w:header="720" w:footer="720" w:gutter="0"/>
          <w:pgNumType w:fmt="lowerRoman"/>
          <w:cols w:space="720"/>
        </w:sectPr>
      </w:pPr>
    </w:p>
    <w:p w14:paraId="090C039F" w14:textId="77777777" w:rsidR="00876F22" w:rsidRPr="00600FBF" w:rsidRDefault="00876F22" w:rsidP="008D6B1E">
      <w:pPr>
        <w:spacing w:line="480" w:lineRule="auto"/>
        <w:jc w:val="center"/>
        <w:rPr>
          <w:rFonts w:ascii="Arial" w:hAnsi="Arial"/>
          <w:b/>
          <w:sz w:val="28"/>
          <w:szCs w:val="28"/>
        </w:rPr>
      </w:pPr>
      <w:r w:rsidRPr="005E1F1A">
        <w:rPr>
          <w:rFonts w:ascii="Arial" w:hAnsi="Arial"/>
          <w:b/>
          <w:sz w:val="28"/>
          <w:szCs w:val="28"/>
        </w:rPr>
        <w:lastRenderedPageBreak/>
        <w:t>Abstract</w:t>
      </w:r>
    </w:p>
    <w:p w14:paraId="2CF3A01D" w14:textId="77777777" w:rsidR="00BE264F" w:rsidRDefault="00B41F8F" w:rsidP="00CE443F">
      <w:pPr>
        <w:spacing w:line="480" w:lineRule="auto"/>
        <w:jc w:val="both"/>
        <w:rPr>
          <w:rFonts w:ascii="Arial" w:hAnsi="Arial"/>
        </w:rPr>
      </w:pPr>
      <w:r>
        <w:rPr>
          <w:rFonts w:ascii="Arial" w:hAnsi="Arial"/>
        </w:rPr>
        <w:t>NUCLEAR FACTOR-Y (NF-Y) transcription factors</w:t>
      </w:r>
      <w:r w:rsidR="00EB60CD">
        <w:rPr>
          <w:rFonts w:ascii="Arial" w:hAnsi="Arial"/>
        </w:rPr>
        <w:t xml:space="preserve">, composed of </w:t>
      </w:r>
      <w:r w:rsidR="00F3526C">
        <w:rPr>
          <w:rFonts w:ascii="Arial" w:hAnsi="Arial"/>
        </w:rPr>
        <w:t xml:space="preserve">three independent families: </w:t>
      </w:r>
      <w:r w:rsidR="00EB60CD" w:rsidRPr="00197D34">
        <w:rPr>
          <w:rFonts w:ascii="Arial" w:hAnsi="Arial"/>
        </w:rPr>
        <w:t>NF-YA, N</w:t>
      </w:r>
      <w:r w:rsidR="0018353E" w:rsidRPr="00197D34">
        <w:rPr>
          <w:rFonts w:ascii="Arial" w:hAnsi="Arial"/>
        </w:rPr>
        <w:t>F-YB, and NF-YC</w:t>
      </w:r>
      <w:r w:rsidR="0026503C">
        <w:rPr>
          <w:rFonts w:ascii="Arial" w:hAnsi="Arial"/>
        </w:rPr>
        <w:t>, have greatly expanded in plants</w:t>
      </w:r>
      <w:r w:rsidR="00197D34">
        <w:rPr>
          <w:rFonts w:ascii="Arial" w:hAnsi="Arial"/>
        </w:rPr>
        <w:t xml:space="preserve"> in comparison to animals</w:t>
      </w:r>
      <w:r w:rsidR="00296D4E">
        <w:rPr>
          <w:rFonts w:ascii="Arial" w:hAnsi="Arial"/>
        </w:rPr>
        <w:t>. For example</w:t>
      </w:r>
      <w:r w:rsidR="00E11F08">
        <w:rPr>
          <w:rFonts w:ascii="Arial" w:hAnsi="Arial"/>
        </w:rPr>
        <w:t>,</w:t>
      </w:r>
      <w:r w:rsidR="00296D4E">
        <w:rPr>
          <w:rFonts w:ascii="Arial" w:hAnsi="Arial"/>
        </w:rPr>
        <w:t xml:space="preserve"> while humans have only one member of each subunit, the modal plant </w:t>
      </w:r>
      <w:r w:rsidR="00296D4E" w:rsidRPr="00296D4E">
        <w:rPr>
          <w:rFonts w:ascii="Arial" w:hAnsi="Arial"/>
          <w:i/>
        </w:rPr>
        <w:t>Arabidopsis thaliana</w:t>
      </w:r>
      <w:r w:rsidR="00296D4E">
        <w:rPr>
          <w:rFonts w:ascii="Arial" w:hAnsi="Arial"/>
        </w:rPr>
        <w:t xml:space="preserve"> (Arabidopsis) has 10 members</w:t>
      </w:r>
      <w:r w:rsidR="00DC2B36">
        <w:rPr>
          <w:rFonts w:ascii="Arial" w:hAnsi="Arial"/>
        </w:rPr>
        <w:t>.</w:t>
      </w:r>
      <w:r w:rsidR="00EB60CD">
        <w:rPr>
          <w:rFonts w:ascii="Arial" w:hAnsi="Arial"/>
        </w:rPr>
        <w:t xml:space="preserve"> However</w:t>
      </w:r>
      <w:r w:rsidR="003D4BF7">
        <w:rPr>
          <w:rFonts w:ascii="Arial" w:hAnsi="Arial"/>
        </w:rPr>
        <w:t>, due to lack of studies, the significance of the</w:t>
      </w:r>
      <w:r w:rsidR="00EB60CD">
        <w:rPr>
          <w:rFonts w:ascii="Arial" w:hAnsi="Arial"/>
        </w:rPr>
        <w:t xml:space="preserve"> expansion in the plant lineage is poorly understood</w:t>
      </w:r>
      <w:r w:rsidR="00CD1780">
        <w:rPr>
          <w:rFonts w:ascii="Arial" w:hAnsi="Arial"/>
        </w:rPr>
        <w:t>. Plant NF-Y</w:t>
      </w:r>
      <w:r w:rsidR="00BE264F">
        <w:rPr>
          <w:rFonts w:ascii="Arial" w:hAnsi="Arial"/>
        </w:rPr>
        <w:t>s</w:t>
      </w:r>
      <w:r w:rsidR="00CD1780">
        <w:rPr>
          <w:rFonts w:ascii="Arial" w:hAnsi="Arial"/>
        </w:rPr>
        <w:t xml:space="preserve"> have primarily been studied on their role </w:t>
      </w:r>
      <w:r w:rsidR="00600FBF">
        <w:rPr>
          <w:rFonts w:ascii="Arial" w:hAnsi="Arial"/>
        </w:rPr>
        <w:t>regulating flowering, abscisic acid (ABA) responses, embryogenesis, and nodulation in legumes. However</w:t>
      </w:r>
      <w:r w:rsidR="003D4BF7">
        <w:rPr>
          <w:rFonts w:ascii="Arial" w:hAnsi="Arial"/>
        </w:rPr>
        <w:t>,</w:t>
      </w:r>
      <w:r w:rsidR="00600FBF">
        <w:rPr>
          <w:rFonts w:ascii="Arial" w:hAnsi="Arial"/>
        </w:rPr>
        <w:t xml:space="preserve"> key questions remain on how the NF-Y regulates these processes.</w:t>
      </w:r>
      <w:r w:rsidR="00BE264F">
        <w:rPr>
          <w:rFonts w:ascii="Arial" w:hAnsi="Arial"/>
        </w:rPr>
        <w:t xml:space="preserve"> </w:t>
      </w:r>
      <w:r w:rsidR="00600FBF">
        <w:rPr>
          <w:rFonts w:ascii="Arial" w:hAnsi="Arial"/>
        </w:rPr>
        <w:t xml:space="preserve">Here </w:t>
      </w:r>
      <w:r w:rsidR="00BE264F">
        <w:rPr>
          <w:rFonts w:ascii="Arial" w:hAnsi="Arial"/>
        </w:rPr>
        <w:t>I</w:t>
      </w:r>
      <w:r w:rsidR="00600FBF">
        <w:rPr>
          <w:rFonts w:ascii="Arial" w:hAnsi="Arial"/>
        </w:rPr>
        <w:t xml:space="preserve"> answer two fundamental questions about the NF-YA subunit during regulation of ABA responses</w:t>
      </w:r>
      <w:r w:rsidR="00BE264F">
        <w:rPr>
          <w:rFonts w:ascii="Arial" w:hAnsi="Arial"/>
        </w:rPr>
        <w:t xml:space="preserve"> and flowering</w:t>
      </w:r>
      <w:r w:rsidR="00600FBF">
        <w:rPr>
          <w:rFonts w:ascii="Arial" w:hAnsi="Arial"/>
        </w:rPr>
        <w:t>.</w:t>
      </w:r>
      <w:r w:rsidR="00BE264F">
        <w:rPr>
          <w:rFonts w:ascii="Arial" w:hAnsi="Arial"/>
        </w:rPr>
        <w:t xml:space="preserve"> </w:t>
      </w:r>
    </w:p>
    <w:p w14:paraId="1952389A" w14:textId="77777777" w:rsidR="00703452" w:rsidRDefault="00703452" w:rsidP="00CE443F">
      <w:pPr>
        <w:spacing w:line="480" w:lineRule="auto"/>
        <w:jc w:val="both"/>
        <w:rPr>
          <w:rFonts w:ascii="Arial" w:hAnsi="Arial"/>
        </w:rPr>
      </w:pPr>
    </w:p>
    <w:p w14:paraId="02522B0A" w14:textId="77777777" w:rsidR="003C4935" w:rsidRDefault="00F53F5A" w:rsidP="00CE443F">
      <w:pPr>
        <w:spacing w:line="480" w:lineRule="auto"/>
        <w:jc w:val="both"/>
        <w:rPr>
          <w:rFonts w:ascii="Arial" w:hAnsi="Arial"/>
        </w:rPr>
      </w:pPr>
      <w:r>
        <w:rPr>
          <w:rFonts w:ascii="Arial" w:hAnsi="Arial"/>
        </w:rPr>
        <w:t xml:space="preserve">ABA mediated seed germination is one of the plant developmental responses </w:t>
      </w:r>
      <w:r w:rsidR="005E0A2F">
        <w:rPr>
          <w:rFonts w:ascii="Arial" w:hAnsi="Arial"/>
        </w:rPr>
        <w:t>regulated</w:t>
      </w:r>
      <w:r>
        <w:rPr>
          <w:rFonts w:ascii="Arial" w:hAnsi="Arial"/>
        </w:rPr>
        <w:t xml:space="preserve"> by the NF-Y. </w:t>
      </w:r>
      <w:r w:rsidR="00703452">
        <w:rPr>
          <w:rFonts w:ascii="Arial" w:hAnsi="Arial"/>
        </w:rPr>
        <w:t>Three NF-YC subunits</w:t>
      </w:r>
      <w:r w:rsidR="00E331AB">
        <w:rPr>
          <w:rFonts w:ascii="Arial" w:hAnsi="Arial"/>
        </w:rPr>
        <w:t>, NF-Y</w:t>
      </w:r>
      <w:r w:rsidR="00E331AB" w:rsidRPr="002276CB">
        <w:rPr>
          <w:rFonts w:ascii="Arial" w:hAnsi="Arial"/>
          <w:b/>
        </w:rPr>
        <w:t>C3</w:t>
      </w:r>
      <w:r w:rsidR="00E331AB">
        <w:rPr>
          <w:rFonts w:ascii="Arial" w:hAnsi="Arial"/>
        </w:rPr>
        <w:t>, NF-Y</w:t>
      </w:r>
      <w:r w:rsidR="00E331AB" w:rsidRPr="002276CB">
        <w:rPr>
          <w:rFonts w:ascii="Arial" w:hAnsi="Arial"/>
          <w:b/>
        </w:rPr>
        <w:t>C4</w:t>
      </w:r>
      <w:r w:rsidR="00E331AB">
        <w:rPr>
          <w:rFonts w:ascii="Arial" w:hAnsi="Arial"/>
        </w:rPr>
        <w:t>, and NF-Y</w:t>
      </w:r>
      <w:r w:rsidR="00E331AB" w:rsidRPr="002276CB">
        <w:rPr>
          <w:rFonts w:ascii="Arial" w:hAnsi="Arial"/>
          <w:b/>
        </w:rPr>
        <w:t>C9</w:t>
      </w:r>
      <w:r w:rsidR="00E331AB">
        <w:rPr>
          <w:rFonts w:ascii="Arial" w:hAnsi="Arial"/>
        </w:rPr>
        <w:t xml:space="preserve"> </w:t>
      </w:r>
      <w:r w:rsidR="001072B9">
        <w:rPr>
          <w:rFonts w:ascii="Arial" w:hAnsi="Arial"/>
        </w:rPr>
        <w:t xml:space="preserve">have opposing responses during </w:t>
      </w:r>
      <w:r w:rsidR="001B70A5">
        <w:rPr>
          <w:rFonts w:ascii="Arial" w:hAnsi="Arial"/>
        </w:rPr>
        <w:t>abscisic acid</w:t>
      </w:r>
      <w:r w:rsidR="00570111">
        <w:rPr>
          <w:rFonts w:ascii="Arial" w:hAnsi="Arial"/>
        </w:rPr>
        <w:t xml:space="preserve"> </w:t>
      </w:r>
      <w:r w:rsidR="001B70A5">
        <w:rPr>
          <w:rFonts w:ascii="Arial" w:hAnsi="Arial"/>
        </w:rPr>
        <w:t>(</w:t>
      </w:r>
      <w:r w:rsidR="001072B9">
        <w:rPr>
          <w:rFonts w:ascii="Arial" w:hAnsi="Arial"/>
        </w:rPr>
        <w:t>ABA</w:t>
      </w:r>
      <w:r w:rsidR="001B70A5">
        <w:rPr>
          <w:rFonts w:ascii="Arial" w:hAnsi="Arial"/>
        </w:rPr>
        <w:t>)</w:t>
      </w:r>
      <w:r w:rsidR="001072B9">
        <w:rPr>
          <w:rFonts w:ascii="Arial" w:hAnsi="Arial"/>
        </w:rPr>
        <w:t xml:space="preserve"> mediated seed germination, demonstrating</w:t>
      </w:r>
      <w:r w:rsidR="00B34E7F">
        <w:rPr>
          <w:rFonts w:ascii="Arial" w:hAnsi="Arial"/>
        </w:rPr>
        <w:t xml:space="preserve"> that members of this closely related </w:t>
      </w:r>
      <w:r w:rsidR="003D4BF7">
        <w:rPr>
          <w:rFonts w:ascii="Arial" w:hAnsi="Arial"/>
        </w:rPr>
        <w:t>gene family have</w:t>
      </w:r>
      <w:r w:rsidR="00B34E7F">
        <w:rPr>
          <w:rFonts w:ascii="Arial" w:hAnsi="Arial"/>
        </w:rPr>
        <w:t xml:space="preserve"> evolved unique regulatory roles. Since the mature NF-Y c</w:t>
      </w:r>
      <w:r w:rsidR="003D4BF7">
        <w:rPr>
          <w:rFonts w:ascii="Arial" w:hAnsi="Arial"/>
        </w:rPr>
        <w:t>omplex binds DNA as a trim</w:t>
      </w:r>
      <w:r w:rsidR="00B34E7F">
        <w:rPr>
          <w:rFonts w:ascii="Arial" w:hAnsi="Arial"/>
        </w:rPr>
        <w:t>er</w:t>
      </w:r>
      <w:r w:rsidR="003D4BF7">
        <w:rPr>
          <w:rFonts w:ascii="Arial" w:hAnsi="Arial"/>
        </w:rPr>
        <w:t xml:space="preserve"> I hypothesized</w:t>
      </w:r>
      <w:r w:rsidR="00B34E7F">
        <w:rPr>
          <w:rFonts w:ascii="Arial" w:hAnsi="Arial"/>
        </w:rPr>
        <w:t xml:space="preserve"> that the NF-YA and NF-YB family members </w:t>
      </w:r>
      <w:r w:rsidR="00465C7C">
        <w:rPr>
          <w:rFonts w:ascii="Arial" w:hAnsi="Arial"/>
        </w:rPr>
        <w:t xml:space="preserve">should </w:t>
      </w:r>
      <w:r w:rsidR="00B34E7F">
        <w:rPr>
          <w:rFonts w:ascii="Arial" w:hAnsi="Arial"/>
        </w:rPr>
        <w:t>also have opposing regulatory functions.</w:t>
      </w:r>
      <w:r w:rsidR="00465C7C">
        <w:rPr>
          <w:rFonts w:ascii="Arial" w:hAnsi="Arial"/>
        </w:rPr>
        <w:t xml:space="preserve"> However, opposing functions have not been identified for the NF-YA or NF-YB.</w:t>
      </w:r>
      <w:r w:rsidR="002C4BAF">
        <w:rPr>
          <w:rFonts w:ascii="Arial" w:hAnsi="Arial"/>
        </w:rPr>
        <w:t xml:space="preserve"> In Chapter 2</w:t>
      </w:r>
      <w:r w:rsidR="003D4BF7">
        <w:rPr>
          <w:rFonts w:ascii="Arial" w:hAnsi="Arial"/>
        </w:rPr>
        <w:t>,</w:t>
      </w:r>
      <w:r w:rsidR="002C4BAF">
        <w:rPr>
          <w:rFonts w:ascii="Arial" w:hAnsi="Arial"/>
        </w:rPr>
        <w:t xml:space="preserve"> I stu</w:t>
      </w:r>
      <w:r w:rsidR="00C42D2B">
        <w:rPr>
          <w:rFonts w:ascii="Arial" w:hAnsi="Arial"/>
        </w:rPr>
        <w:t>died</w:t>
      </w:r>
      <w:r w:rsidR="003D4BF7">
        <w:rPr>
          <w:rFonts w:ascii="Arial" w:hAnsi="Arial"/>
        </w:rPr>
        <w:t xml:space="preserve"> the germination responses of</w:t>
      </w:r>
      <w:r w:rsidR="00C551E1">
        <w:rPr>
          <w:rFonts w:ascii="Arial" w:hAnsi="Arial"/>
        </w:rPr>
        <w:t xml:space="preserve"> </w:t>
      </w:r>
      <w:r w:rsidR="002C4BAF">
        <w:rPr>
          <w:rFonts w:ascii="Arial" w:hAnsi="Arial"/>
        </w:rPr>
        <w:t xml:space="preserve">all 10 Arabidopsis </w:t>
      </w:r>
      <w:r w:rsidR="002C4BAF" w:rsidRPr="005D6AB0">
        <w:rPr>
          <w:rFonts w:ascii="Arial" w:hAnsi="Arial"/>
          <w:i/>
        </w:rPr>
        <w:t>N</w:t>
      </w:r>
      <w:r w:rsidR="00C551E1" w:rsidRPr="005D6AB0">
        <w:rPr>
          <w:rFonts w:ascii="Arial" w:hAnsi="Arial"/>
          <w:i/>
        </w:rPr>
        <w:t>F-YA</w:t>
      </w:r>
      <w:r w:rsidR="00C551E1">
        <w:rPr>
          <w:rFonts w:ascii="Arial" w:hAnsi="Arial"/>
        </w:rPr>
        <w:t xml:space="preserve"> genes</w:t>
      </w:r>
      <w:r w:rsidR="003D4BF7">
        <w:rPr>
          <w:rFonts w:ascii="Arial" w:hAnsi="Arial"/>
        </w:rPr>
        <w:t xml:space="preserve"> by creating overexpression constructs</w:t>
      </w:r>
      <w:r w:rsidR="00C551E1">
        <w:rPr>
          <w:rFonts w:ascii="Arial" w:hAnsi="Arial"/>
        </w:rPr>
        <w:t>.</w:t>
      </w:r>
      <w:r w:rsidR="00F749E1">
        <w:rPr>
          <w:rFonts w:ascii="Arial" w:hAnsi="Arial"/>
        </w:rPr>
        <w:t xml:space="preserve"> </w:t>
      </w:r>
      <w:r w:rsidR="003D4BF7">
        <w:rPr>
          <w:rFonts w:ascii="Arial" w:hAnsi="Arial"/>
        </w:rPr>
        <w:t xml:space="preserve">Germination responses </w:t>
      </w:r>
      <w:r w:rsidR="00F749E1">
        <w:rPr>
          <w:rFonts w:ascii="Arial" w:hAnsi="Arial"/>
        </w:rPr>
        <w:t xml:space="preserve">on ABA containing media </w:t>
      </w:r>
      <w:r w:rsidR="003D4BF7">
        <w:rPr>
          <w:rFonts w:ascii="Arial" w:hAnsi="Arial"/>
        </w:rPr>
        <w:lastRenderedPageBreak/>
        <w:t>showed</w:t>
      </w:r>
      <w:r w:rsidR="00EE321B">
        <w:rPr>
          <w:rFonts w:ascii="Arial" w:hAnsi="Arial"/>
        </w:rPr>
        <w:t xml:space="preserve"> that the closely related paralogs NF-Y</w:t>
      </w:r>
      <w:r w:rsidR="00EE321B" w:rsidRPr="002276CB">
        <w:rPr>
          <w:rFonts w:ascii="Arial" w:hAnsi="Arial"/>
          <w:b/>
        </w:rPr>
        <w:t>A1</w:t>
      </w:r>
      <w:r w:rsidR="00EE321B">
        <w:rPr>
          <w:rFonts w:ascii="Arial" w:hAnsi="Arial"/>
        </w:rPr>
        <w:t xml:space="preserve"> and NF-Y</w:t>
      </w:r>
      <w:r w:rsidR="00EE321B" w:rsidRPr="002276CB">
        <w:rPr>
          <w:rFonts w:ascii="Arial" w:hAnsi="Arial"/>
          <w:b/>
        </w:rPr>
        <w:t>A9</w:t>
      </w:r>
      <w:r w:rsidR="00EE321B">
        <w:rPr>
          <w:rFonts w:ascii="Arial" w:hAnsi="Arial"/>
        </w:rPr>
        <w:t xml:space="preserve"> are insensitive and NF-Y</w:t>
      </w:r>
      <w:r w:rsidR="00EE321B" w:rsidRPr="002276CB">
        <w:rPr>
          <w:rFonts w:ascii="Arial" w:hAnsi="Arial"/>
          <w:b/>
        </w:rPr>
        <w:t>A2</w:t>
      </w:r>
      <w:r w:rsidR="00EE321B">
        <w:rPr>
          <w:rFonts w:ascii="Arial" w:hAnsi="Arial"/>
        </w:rPr>
        <w:t>, NF-Y</w:t>
      </w:r>
      <w:r w:rsidR="00EE321B" w:rsidRPr="002276CB">
        <w:rPr>
          <w:rFonts w:ascii="Arial" w:hAnsi="Arial"/>
          <w:b/>
        </w:rPr>
        <w:t>A4</w:t>
      </w:r>
      <w:r w:rsidR="00EE321B">
        <w:rPr>
          <w:rFonts w:ascii="Arial" w:hAnsi="Arial"/>
        </w:rPr>
        <w:t>, NF-Y</w:t>
      </w:r>
      <w:r w:rsidR="00EE321B" w:rsidRPr="002276CB">
        <w:rPr>
          <w:rFonts w:ascii="Arial" w:hAnsi="Arial"/>
          <w:b/>
        </w:rPr>
        <w:t>A7</w:t>
      </w:r>
      <w:r w:rsidR="00EE321B">
        <w:rPr>
          <w:rFonts w:ascii="Arial" w:hAnsi="Arial"/>
        </w:rPr>
        <w:t>, NF-Y</w:t>
      </w:r>
      <w:r w:rsidR="00EE321B" w:rsidRPr="002276CB">
        <w:rPr>
          <w:rFonts w:ascii="Arial" w:hAnsi="Arial"/>
          <w:b/>
        </w:rPr>
        <w:t>A8</w:t>
      </w:r>
      <w:r w:rsidR="00EE321B">
        <w:rPr>
          <w:rFonts w:ascii="Arial" w:hAnsi="Arial"/>
        </w:rPr>
        <w:t>, and NF-Y</w:t>
      </w:r>
      <w:r w:rsidR="00EE321B" w:rsidRPr="002276CB">
        <w:rPr>
          <w:rFonts w:ascii="Arial" w:hAnsi="Arial"/>
          <w:b/>
        </w:rPr>
        <w:t>A10</w:t>
      </w:r>
      <w:r w:rsidR="00EE321B">
        <w:rPr>
          <w:rFonts w:ascii="Arial" w:hAnsi="Arial"/>
        </w:rPr>
        <w:t xml:space="preserve"> were hypersensitive</w:t>
      </w:r>
      <w:r w:rsidR="00570111">
        <w:rPr>
          <w:rFonts w:ascii="Arial" w:hAnsi="Arial"/>
        </w:rPr>
        <w:t xml:space="preserve"> to ABA</w:t>
      </w:r>
      <w:r w:rsidR="00EE321B">
        <w:rPr>
          <w:rFonts w:ascii="Arial" w:hAnsi="Arial"/>
        </w:rPr>
        <w:t>.</w:t>
      </w:r>
      <w:r w:rsidR="00B12F8E">
        <w:rPr>
          <w:rFonts w:ascii="Arial" w:hAnsi="Arial"/>
        </w:rPr>
        <w:t xml:space="preserve"> The </w:t>
      </w:r>
      <w:r w:rsidR="003D4BF7">
        <w:rPr>
          <w:rFonts w:ascii="Arial" w:hAnsi="Arial"/>
        </w:rPr>
        <w:t xml:space="preserve">result </w:t>
      </w:r>
      <w:r w:rsidR="005E0A2F">
        <w:rPr>
          <w:rFonts w:ascii="Arial" w:hAnsi="Arial"/>
        </w:rPr>
        <w:t xml:space="preserve">supported my hypothesis and show </w:t>
      </w:r>
      <w:r w:rsidR="005D6AB0">
        <w:rPr>
          <w:rFonts w:ascii="Arial" w:hAnsi="Arial"/>
        </w:rPr>
        <w:t>that the closely related</w:t>
      </w:r>
      <w:r w:rsidR="006165A6">
        <w:rPr>
          <w:rFonts w:ascii="Arial" w:hAnsi="Arial"/>
        </w:rPr>
        <w:t xml:space="preserve"> </w:t>
      </w:r>
      <w:r w:rsidR="006165A6" w:rsidRPr="00465C7C">
        <w:rPr>
          <w:rFonts w:ascii="Arial" w:hAnsi="Arial"/>
        </w:rPr>
        <w:t>NF-YA</w:t>
      </w:r>
      <w:r w:rsidR="006165A6">
        <w:rPr>
          <w:rFonts w:ascii="Arial" w:hAnsi="Arial"/>
        </w:rPr>
        <w:t xml:space="preserve"> family members</w:t>
      </w:r>
      <w:r w:rsidR="003C4935">
        <w:rPr>
          <w:rFonts w:ascii="Arial" w:hAnsi="Arial"/>
        </w:rPr>
        <w:t xml:space="preserve"> have evolved opposing roles regulating ABA mediated seed germination. </w:t>
      </w:r>
    </w:p>
    <w:p w14:paraId="2549CFDD" w14:textId="77777777" w:rsidR="003C4935" w:rsidRDefault="003C4935" w:rsidP="00CE443F">
      <w:pPr>
        <w:spacing w:line="480" w:lineRule="auto"/>
        <w:jc w:val="both"/>
        <w:rPr>
          <w:rFonts w:ascii="Arial" w:hAnsi="Arial"/>
        </w:rPr>
      </w:pPr>
    </w:p>
    <w:p w14:paraId="1BB811BA" w14:textId="77777777" w:rsidR="00F461F0" w:rsidRDefault="00B94BB7" w:rsidP="00CE443F">
      <w:pPr>
        <w:spacing w:line="480" w:lineRule="auto"/>
        <w:jc w:val="both"/>
        <w:rPr>
          <w:rFonts w:ascii="Arial" w:hAnsi="Arial"/>
        </w:rPr>
      </w:pPr>
      <w:r>
        <w:rPr>
          <w:rFonts w:ascii="Arial" w:hAnsi="Arial"/>
        </w:rPr>
        <w:t xml:space="preserve">The NF-Ys have been extensively studied during its regulation of photoperiod dependent flowering. </w:t>
      </w:r>
      <w:r w:rsidR="0021145B">
        <w:rPr>
          <w:rFonts w:ascii="Arial" w:hAnsi="Arial"/>
        </w:rPr>
        <w:t xml:space="preserve">NF-YB and NF-YC subunits are known positive regulators of </w:t>
      </w:r>
      <w:r>
        <w:rPr>
          <w:rFonts w:ascii="Arial" w:hAnsi="Arial"/>
        </w:rPr>
        <w:t>this pathway</w:t>
      </w:r>
      <w:r w:rsidR="00B12F8E">
        <w:rPr>
          <w:rFonts w:ascii="Arial" w:hAnsi="Arial"/>
        </w:rPr>
        <w:t>, however</w:t>
      </w:r>
      <w:r w:rsidR="00A24ED1">
        <w:rPr>
          <w:rFonts w:ascii="Arial" w:hAnsi="Arial"/>
        </w:rPr>
        <w:t xml:space="preserve"> </w:t>
      </w:r>
      <w:r w:rsidR="00B12F8E">
        <w:rPr>
          <w:rFonts w:ascii="Arial" w:hAnsi="Arial"/>
        </w:rPr>
        <w:t>the</w:t>
      </w:r>
      <w:r>
        <w:rPr>
          <w:rFonts w:ascii="Arial" w:hAnsi="Arial"/>
        </w:rPr>
        <w:t xml:space="preserve"> role of NF-YA subunits remained a fundamental question that had</w:t>
      </w:r>
      <w:r w:rsidR="00A24ED1">
        <w:rPr>
          <w:rFonts w:ascii="Arial" w:hAnsi="Arial"/>
        </w:rPr>
        <w:t xml:space="preserve"> not been answered. Prior research had proposed a model where NF-YA </w:t>
      </w:r>
      <w:r w:rsidR="006E0C15">
        <w:rPr>
          <w:rFonts w:ascii="Arial" w:hAnsi="Arial"/>
        </w:rPr>
        <w:t>acts</w:t>
      </w:r>
      <w:r w:rsidR="00A24ED1">
        <w:rPr>
          <w:rFonts w:ascii="Arial" w:hAnsi="Arial"/>
        </w:rPr>
        <w:t xml:space="preserve"> as negative regulators of flowering. </w:t>
      </w:r>
      <w:r w:rsidR="006E0C15">
        <w:rPr>
          <w:rFonts w:ascii="Arial" w:hAnsi="Arial"/>
        </w:rPr>
        <w:t>However</w:t>
      </w:r>
      <w:r>
        <w:rPr>
          <w:rFonts w:ascii="Arial" w:hAnsi="Arial"/>
        </w:rPr>
        <w:t>,</w:t>
      </w:r>
      <w:r w:rsidR="006E0C15">
        <w:rPr>
          <w:rFonts w:ascii="Arial" w:hAnsi="Arial"/>
        </w:rPr>
        <w:t xml:space="preserve"> several recent publications demonstrated that NF-YA should be </w:t>
      </w:r>
      <w:r>
        <w:rPr>
          <w:rFonts w:ascii="Arial" w:hAnsi="Arial"/>
        </w:rPr>
        <w:t>acting</w:t>
      </w:r>
      <w:r w:rsidR="006E0C15">
        <w:rPr>
          <w:rFonts w:ascii="Arial" w:hAnsi="Arial"/>
        </w:rPr>
        <w:t xml:space="preserve"> as positive regulators. </w:t>
      </w:r>
      <w:r w:rsidR="00F26741">
        <w:rPr>
          <w:rFonts w:ascii="Arial" w:hAnsi="Arial"/>
        </w:rPr>
        <w:t>In Chapter 3</w:t>
      </w:r>
      <w:r>
        <w:rPr>
          <w:rFonts w:ascii="Arial" w:hAnsi="Arial"/>
        </w:rPr>
        <w:t>,</w:t>
      </w:r>
      <w:r w:rsidR="00ED3303">
        <w:rPr>
          <w:rFonts w:ascii="Arial" w:hAnsi="Arial"/>
        </w:rPr>
        <w:t xml:space="preserve"> I </w:t>
      </w:r>
      <w:r>
        <w:rPr>
          <w:rFonts w:ascii="Arial" w:hAnsi="Arial"/>
        </w:rPr>
        <w:t>tried to understand the role played by NF-YA during floral regulation. My hypothesis was that NF-YAs are positive reg</w:t>
      </w:r>
      <w:r w:rsidR="003675CE">
        <w:rPr>
          <w:rFonts w:ascii="Arial" w:hAnsi="Arial"/>
        </w:rPr>
        <w:t>ulators of flowering. Since loss</w:t>
      </w:r>
      <w:r>
        <w:rPr>
          <w:rFonts w:ascii="Arial" w:hAnsi="Arial"/>
        </w:rPr>
        <w:t xml:space="preserve"> of function NF-YA are lethal or do not have flowering phenotypes, I used two approaches to test if NF-YA are positive regulators. First, </w:t>
      </w:r>
      <w:r w:rsidR="000B6DF8">
        <w:rPr>
          <w:rFonts w:ascii="Arial" w:hAnsi="Arial"/>
        </w:rPr>
        <w:t>to indirectly test if NF-YA</w:t>
      </w:r>
      <w:r w:rsidR="00D02AFF">
        <w:rPr>
          <w:rFonts w:ascii="Arial" w:hAnsi="Arial"/>
        </w:rPr>
        <w:t>s</w:t>
      </w:r>
      <w:r w:rsidR="000B6DF8">
        <w:rPr>
          <w:rFonts w:ascii="Arial" w:hAnsi="Arial"/>
        </w:rPr>
        <w:t xml:space="preserve"> are need for the NF-YB/NF-YC dimer to regulate flowering, I</w:t>
      </w:r>
      <w:r>
        <w:rPr>
          <w:rFonts w:ascii="Arial" w:hAnsi="Arial"/>
        </w:rPr>
        <w:t xml:space="preserve"> created a mutant </w:t>
      </w:r>
      <w:r w:rsidR="00ED3303">
        <w:rPr>
          <w:rFonts w:ascii="Arial" w:hAnsi="Arial"/>
        </w:rPr>
        <w:t>version of NF-YB</w:t>
      </w:r>
      <w:r w:rsidR="003675CE">
        <w:rPr>
          <w:rFonts w:ascii="Arial" w:hAnsi="Arial"/>
        </w:rPr>
        <w:t xml:space="preserve"> that lo</w:t>
      </w:r>
      <w:r w:rsidR="00047BCD">
        <w:rPr>
          <w:rFonts w:ascii="Arial" w:hAnsi="Arial"/>
        </w:rPr>
        <w:t xml:space="preserve">ses interaction with NF-YA. The mutant was overexpressed in the late flowering </w:t>
      </w:r>
      <w:r w:rsidR="00047BCD" w:rsidRPr="00047BCD">
        <w:rPr>
          <w:rFonts w:ascii="Arial" w:hAnsi="Arial"/>
          <w:i/>
        </w:rPr>
        <w:t>nf-y</w:t>
      </w:r>
      <w:r w:rsidR="00047BCD" w:rsidRPr="002276CB">
        <w:rPr>
          <w:rFonts w:ascii="Arial" w:hAnsi="Arial"/>
          <w:b/>
          <w:i/>
        </w:rPr>
        <w:t>b2</w:t>
      </w:r>
      <w:r w:rsidR="00047BCD" w:rsidRPr="00047BCD">
        <w:rPr>
          <w:rFonts w:ascii="Arial" w:hAnsi="Arial"/>
          <w:i/>
        </w:rPr>
        <w:t xml:space="preserve"> nf-y</w:t>
      </w:r>
      <w:r w:rsidR="00047BCD" w:rsidRPr="002276CB">
        <w:rPr>
          <w:rFonts w:ascii="Arial" w:hAnsi="Arial"/>
          <w:b/>
          <w:i/>
        </w:rPr>
        <w:t>b3</w:t>
      </w:r>
      <w:r w:rsidR="00047BCD">
        <w:rPr>
          <w:rFonts w:ascii="Arial" w:hAnsi="Arial"/>
        </w:rPr>
        <w:t xml:space="preserve"> double mutant and was found not to complement the late flowering phenotype</w:t>
      </w:r>
      <w:r w:rsidR="00631796">
        <w:rPr>
          <w:rFonts w:ascii="Arial" w:hAnsi="Arial"/>
        </w:rPr>
        <w:t>. However, the mutant protein was strongly expressed and was able to localize to the nucleus.  This result strongly indicated</w:t>
      </w:r>
      <w:r w:rsidR="00047BCD">
        <w:rPr>
          <w:rFonts w:ascii="Arial" w:hAnsi="Arial"/>
        </w:rPr>
        <w:t xml:space="preserve"> that NF-YA </w:t>
      </w:r>
      <w:r w:rsidR="00631796">
        <w:rPr>
          <w:rFonts w:ascii="Arial" w:hAnsi="Arial"/>
        </w:rPr>
        <w:t>should be</w:t>
      </w:r>
      <w:r w:rsidR="00047BCD">
        <w:rPr>
          <w:rFonts w:ascii="Arial" w:hAnsi="Arial"/>
        </w:rPr>
        <w:t xml:space="preserve"> required as positive regulators of flowering. </w:t>
      </w:r>
      <w:r w:rsidR="00631796">
        <w:rPr>
          <w:rFonts w:ascii="Arial" w:hAnsi="Arial"/>
        </w:rPr>
        <w:t xml:space="preserve">My second approach was to study overexpressors of </w:t>
      </w:r>
      <w:r w:rsidR="00631796">
        <w:rPr>
          <w:rFonts w:ascii="Arial" w:hAnsi="Arial"/>
        </w:rPr>
        <w:lastRenderedPageBreak/>
        <w:t>NF-YA</w:t>
      </w:r>
      <w:r w:rsidR="00B749D1">
        <w:rPr>
          <w:rFonts w:ascii="Arial" w:hAnsi="Arial"/>
        </w:rPr>
        <w:t xml:space="preserve">. </w:t>
      </w:r>
      <w:r w:rsidR="00631796">
        <w:rPr>
          <w:rFonts w:ascii="Arial" w:hAnsi="Arial"/>
        </w:rPr>
        <w:t xml:space="preserve"> </w:t>
      </w:r>
      <w:r w:rsidR="00C65547">
        <w:rPr>
          <w:rFonts w:ascii="Arial" w:hAnsi="Arial"/>
        </w:rPr>
        <w:t xml:space="preserve">Here I was able to identify that </w:t>
      </w:r>
      <w:r w:rsidR="00C65547" w:rsidRPr="00F02C13">
        <w:rPr>
          <w:rFonts w:ascii="Arial" w:hAnsi="Arial"/>
          <w:i/>
        </w:rPr>
        <w:t>NF-Y</w:t>
      </w:r>
      <w:r w:rsidR="00C65547" w:rsidRPr="002276CB">
        <w:rPr>
          <w:rFonts w:ascii="Arial" w:hAnsi="Arial"/>
          <w:b/>
          <w:i/>
        </w:rPr>
        <w:t>A2</w:t>
      </w:r>
      <w:r w:rsidR="00C65547" w:rsidRPr="002276CB">
        <w:rPr>
          <w:rFonts w:ascii="Arial" w:hAnsi="Arial"/>
          <w:b/>
        </w:rPr>
        <w:t xml:space="preserve"> </w:t>
      </w:r>
      <w:r w:rsidR="00F02C13">
        <w:rPr>
          <w:rFonts w:ascii="Arial" w:hAnsi="Arial"/>
        </w:rPr>
        <w:t xml:space="preserve">overexpressors </w:t>
      </w:r>
      <w:r w:rsidR="00C65547">
        <w:rPr>
          <w:rFonts w:ascii="Arial" w:hAnsi="Arial"/>
        </w:rPr>
        <w:t xml:space="preserve">drove early flowering and led to the upregulation of a key floral gene </w:t>
      </w:r>
      <w:r w:rsidR="00C65547" w:rsidRPr="00C65547">
        <w:rPr>
          <w:rFonts w:ascii="Arial" w:hAnsi="Arial"/>
          <w:i/>
        </w:rPr>
        <w:t>FT</w:t>
      </w:r>
      <w:r w:rsidR="00C65547">
        <w:rPr>
          <w:rFonts w:ascii="Arial" w:hAnsi="Arial"/>
        </w:rPr>
        <w:t xml:space="preserve">. </w:t>
      </w:r>
      <w:r w:rsidR="00DE6801">
        <w:rPr>
          <w:rFonts w:ascii="Arial" w:hAnsi="Arial"/>
        </w:rPr>
        <w:t>These results</w:t>
      </w:r>
      <w:r w:rsidR="00C65547">
        <w:rPr>
          <w:rFonts w:ascii="Arial" w:hAnsi="Arial"/>
        </w:rPr>
        <w:t xml:space="preserve"> strongly suggested that NF-Y</w:t>
      </w:r>
      <w:r w:rsidR="00C65547" w:rsidRPr="002276CB">
        <w:rPr>
          <w:rFonts w:ascii="Arial" w:hAnsi="Arial"/>
          <w:b/>
        </w:rPr>
        <w:t>A2</w:t>
      </w:r>
      <w:r w:rsidR="00C65547">
        <w:rPr>
          <w:rFonts w:ascii="Arial" w:hAnsi="Arial"/>
        </w:rPr>
        <w:t xml:space="preserve"> </w:t>
      </w:r>
      <w:r w:rsidR="00DE6801">
        <w:rPr>
          <w:rFonts w:ascii="Arial" w:hAnsi="Arial"/>
        </w:rPr>
        <w:t>might</w:t>
      </w:r>
      <w:r w:rsidR="002F0DC3">
        <w:rPr>
          <w:rFonts w:ascii="Arial" w:hAnsi="Arial"/>
        </w:rPr>
        <w:t xml:space="preserve"> be</w:t>
      </w:r>
      <w:r w:rsidR="00C65547">
        <w:rPr>
          <w:rFonts w:ascii="Arial" w:hAnsi="Arial"/>
        </w:rPr>
        <w:t xml:space="preserve"> a positive regulator of flowering. Further, a recent publication had demonstrated that CO provides an activation domain for the NF-Y complex. The NF-Y</w:t>
      </w:r>
      <w:r w:rsidR="009A3195">
        <w:rPr>
          <w:rFonts w:ascii="Arial" w:hAnsi="Arial"/>
        </w:rPr>
        <w:t>s</w:t>
      </w:r>
      <w:r w:rsidR="00C65547">
        <w:rPr>
          <w:rFonts w:ascii="Arial" w:hAnsi="Arial"/>
        </w:rPr>
        <w:t xml:space="preserve"> were able to induce flowering in the absence of </w:t>
      </w:r>
      <w:r w:rsidR="00F02C13">
        <w:rPr>
          <w:rFonts w:ascii="Arial" w:hAnsi="Arial"/>
        </w:rPr>
        <w:t>CO</w:t>
      </w:r>
      <w:r w:rsidR="00C65547">
        <w:rPr>
          <w:rFonts w:ascii="Arial" w:hAnsi="Arial"/>
        </w:rPr>
        <w:t xml:space="preserve"> (in a </w:t>
      </w:r>
      <w:r w:rsidR="00C65547" w:rsidRPr="00C65547">
        <w:rPr>
          <w:rFonts w:ascii="Arial" w:hAnsi="Arial"/>
          <w:i/>
        </w:rPr>
        <w:t>co</w:t>
      </w:r>
      <w:r w:rsidR="00C65547">
        <w:rPr>
          <w:rFonts w:ascii="Arial" w:hAnsi="Arial"/>
        </w:rPr>
        <w:t xml:space="preserve"> mutant background) </w:t>
      </w:r>
      <w:r w:rsidR="00F02C13">
        <w:rPr>
          <w:rFonts w:ascii="Arial" w:hAnsi="Arial"/>
        </w:rPr>
        <w:t xml:space="preserve">when </w:t>
      </w:r>
      <w:r w:rsidR="009A3195">
        <w:rPr>
          <w:rFonts w:ascii="Arial" w:hAnsi="Arial"/>
        </w:rPr>
        <w:t>an</w:t>
      </w:r>
      <w:r w:rsidR="00F02C13">
        <w:rPr>
          <w:rFonts w:ascii="Arial" w:hAnsi="Arial"/>
        </w:rPr>
        <w:t xml:space="preserve"> activation domain called </w:t>
      </w:r>
      <w:r w:rsidR="00F02C13" w:rsidRPr="00F02C13">
        <w:rPr>
          <w:rFonts w:ascii="Arial" w:hAnsi="Arial"/>
          <w:i/>
        </w:rPr>
        <w:t>EDLL</w:t>
      </w:r>
      <w:r w:rsidR="00F02C13">
        <w:rPr>
          <w:rFonts w:ascii="Arial" w:hAnsi="Arial"/>
        </w:rPr>
        <w:t xml:space="preserve"> was attached to NF-Y</w:t>
      </w:r>
      <w:r w:rsidR="00F02C13" w:rsidRPr="002276CB">
        <w:rPr>
          <w:rFonts w:ascii="Arial" w:hAnsi="Arial"/>
          <w:b/>
        </w:rPr>
        <w:t>B2</w:t>
      </w:r>
      <w:r w:rsidR="00F02C13">
        <w:rPr>
          <w:rFonts w:ascii="Arial" w:hAnsi="Arial"/>
        </w:rPr>
        <w:t>. I hypothesized that the NF-Y</w:t>
      </w:r>
      <w:r w:rsidR="00F02C13" w:rsidRPr="002276CB">
        <w:rPr>
          <w:rFonts w:ascii="Arial" w:hAnsi="Arial"/>
          <w:b/>
        </w:rPr>
        <w:t>B2</w:t>
      </w:r>
      <w:r w:rsidR="00F02C13">
        <w:rPr>
          <w:rFonts w:ascii="Arial" w:hAnsi="Arial"/>
        </w:rPr>
        <w:t xml:space="preserve"> mutant that loses interaction with NF-YA will not be able to induce flowering, however NF-Y</w:t>
      </w:r>
      <w:r w:rsidR="00F02C13" w:rsidRPr="002276CB">
        <w:rPr>
          <w:rFonts w:ascii="Arial" w:hAnsi="Arial"/>
          <w:b/>
        </w:rPr>
        <w:t>A2</w:t>
      </w:r>
      <w:r w:rsidR="00F02C13">
        <w:rPr>
          <w:rFonts w:ascii="Arial" w:hAnsi="Arial"/>
        </w:rPr>
        <w:t xml:space="preserve"> will be able to induce flowering in the absence of CO when attached to the </w:t>
      </w:r>
      <w:r w:rsidR="00F02C13" w:rsidRPr="00F02C13">
        <w:rPr>
          <w:rFonts w:ascii="Arial" w:hAnsi="Arial"/>
          <w:i/>
        </w:rPr>
        <w:t xml:space="preserve">EDLL </w:t>
      </w:r>
      <w:r w:rsidR="00F02C13">
        <w:rPr>
          <w:rFonts w:ascii="Arial" w:hAnsi="Arial"/>
        </w:rPr>
        <w:t xml:space="preserve">domain. </w:t>
      </w:r>
      <w:r w:rsidR="00E11F08">
        <w:rPr>
          <w:rFonts w:ascii="Arial" w:hAnsi="Arial"/>
        </w:rPr>
        <w:t>The results supported the</w:t>
      </w:r>
      <w:r w:rsidR="00F02C13">
        <w:rPr>
          <w:rFonts w:ascii="Arial" w:hAnsi="Arial"/>
        </w:rPr>
        <w:t xml:space="preserve"> hypothesis. As a conclusion, my data strongly suggests that NF-YA</w:t>
      </w:r>
      <w:r w:rsidR="0091018B">
        <w:rPr>
          <w:rFonts w:ascii="Arial" w:hAnsi="Arial"/>
        </w:rPr>
        <w:t>s</w:t>
      </w:r>
      <w:r w:rsidR="00F02C13">
        <w:rPr>
          <w:rFonts w:ascii="Arial" w:hAnsi="Arial"/>
        </w:rPr>
        <w:t xml:space="preserve"> are required as positive regulators of flowering.   </w:t>
      </w:r>
      <w:r w:rsidR="00C65547">
        <w:rPr>
          <w:rFonts w:ascii="Arial" w:hAnsi="Arial"/>
        </w:rPr>
        <w:t xml:space="preserve"> </w:t>
      </w:r>
    </w:p>
    <w:p w14:paraId="7F8CDF23" w14:textId="77777777" w:rsidR="00F461F0" w:rsidRDefault="00F461F0" w:rsidP="00CE443F">
      <w:pPr>
        <w:spacing w:line="480" w:lineRule="auto"/>
        <w:jc w:val="both"/>
        <w:rPr>
          <w:rFonts w:ascii="Arial" w:hAnsi="Arial"/>
        </w:rPr>
      </w:pPr>
    </w:p>
    <w:p w14:paraId="5A59485C" w14:textId="77777777" w:rsidR="00736001" w:rsidRDefault="009C10B9" w:rsidP="00CE443F">
      <w:pPr>
        <w:spacing w:line="480" w:lineRule="auto"/>
        <w:jc w:val="both"/>
        <w:outlineLvl w:val="0"/>
        <w:rPr>
          <w:rFonts w:ascii="Arial" w:hAnsi="Arial"/>
        </w:rPr>
      </w:pPr>
      <w:bookmarkStart w:id="4" w:name="_Toc384555596"/>
      <w:r>
        <w:rPr>
          <w:rFonts w:ascii="Arial" w:hAnsi="Arial"/>
        </w:rPr>
        <w:t>In addition to study</w:t>
      </w:r>
      <w:r w:rsidR="00736001">
        <w:rPr>
          <w:rFonts w:ascii="Arial" w:hAnsi="Arial"/>
        </w:rPr>
        <w:t>ing the roles played during seed germination and flowering</w:t>
      </w:r>
      <w:r w:rsidR="00E0070A">
        <w:rPr>
          <w:rFonts w:ascii="Arial" w:hAnsi="Arial"/>
        </w:rPr>
        <w:t>,</w:t>
      </w:r>
      <w:r>
        <w:rPr>
          <w:rFonts w:ascii="Arial" w:hAnsi="Arial"/>
        </w:rPr>
        <w:t xml:space="preserve"> I also studied</w:t>
      </w:r>
      <w:r w:rsidR="00736001">
        <w:rPr>
          <w:rFonts w:ascii="Arial" w:hAnsi="Arial"/>
        </w:rPr>
        <w:t xml:space="preserve"> </w:t>
      </w:r>
      <w:r w:rsidR="007F30C7">
        <w:rPr>
          <w:rFonts w:ascii="Arial" w:hAnsi="Arial"/>
        </w:rPr>
        <w:t xml:space="preserve">protein interactions of </w:t>
      </w:r>
      <w:r>
        <w:rPr>
          <w:rFonts w:ascii="Arial" w:hAnsi="Arial"/>
        </w:rPr>
        <w:t xml:space="preserve">the </w:t>
      </w:r>
      <w:r w:rsidR="007F30C7">
        <w:rPr>
          <w:rFonts w:ascii="Arial" w:hAnsi="Arial"/>
        </w:rPr>
        <w:t>NF-Y</w:t>
      </w:r>
      <w:r w:rsidR="00C42D2B">
        <w:rPr>
          <w:rFonts w:ascii="Arial" w:hAnsi="Arial"/>
        </w:rPr>
        <w:t xml:space="preserve"> and how the NF-Y</w:t>
      </w:r>
      <w:r w:rsidR="00E11F08">
        <w:rPr>
          <w:rFonts w:ascii="Arial" w:hAnsi="Arial"/>
        </w:rPr>
        <w:t>s</w:t>
      </w:r>
      <w:r w:rsidR="00C42D2B">
        <w:rPr>
          <w:rFonts w:ascii="Arial" w:hAnsi="Arial"/>
        </w:rPr>
        <w:t xml:space="preserve"> are regulated</w:t>
      </w:r>
      <w:r w:rsidR="00636C81">
        <w:rPr>
          <w:rFonts w:ascii="Arial" w:hAnsi="Arial"/>
        </w:rPr>
        <w:t>. In Chapter 4</w:t>
      </w:r>
      <w:r w:rsidR="007933B7">
        <w:rPr>
          <w:rFonts w:ascii="Arial" w:hAnsi="Arial"/>
        </w:rPr>
        <w:t>,</w:t>
      </w:r>
      <w:r w:rsidR="00C42D2B">
        <w:rPr>
          <w:rFonts w:ascii="Arial" w:hAnsi="Arial"/>
        </w:rPr>
        <w:t xml:space="preserve"> I studied</w:t>
      </w:r>
      <w:r w:rsidR="00636C81">
        <w:rPr>
          <w:rFonts w:ascii="Arial" w:hAnsi="Arial"/>
        </w:rPr>
        <w:t xml:space="preserve"> the protein-protein interactions of NF-Y</w:t>
      </w:r>
      <w:r w:rsidR="00636C81" w:rsidRPr="002276CB">
        <w:rPr>
          <w:rFonts w:ascii="Arial" w:hAnsi="Arial"/>
          <w:b/>
        </w:rPr>
        <w:t>C9</w:t>
      </w:r>
      <w:r w:rsidR="00636C81">
        <w:rPr>
          <w:rFonts w:ascii="Arial" w:hAnsi="Arial"/>
        </w:rPr>
        <w:t xml:space="preserve"> and its targets.</w:t>
      </w:r>
      <w:r w:rsidR="00816865">
        <w:rPr>
          <w:rFonts w:ascii="Arial" w:hAnsi="Arial"/>
        </w:rPr>
        <w:t xml:space="preserve"> A combination of deletions and point mutations </w:t>
      </w:r>
      <w:r w:rsidR="00C42D2B">
        <w:rPr>
          <w:rFonts w:ascii="Arial" w:hAnsi="Arial"/>
        </w:rPr>
        <w:t>were</w:t>
      </w:r>
      <w:r w:rsidR="00816865">
        <w:rPr>
          <w:rFonts w:ascii="Arial" w:hAnsi="Arial"/>
        </w:rPr>
        <w:t xml:space="preserve"> used to understand how NF-Y</w:t>
      </w:r>
      <w:r w:rsidR="00816865" w:rsidRPr="002276CB">
        <w:rPr>
          <w:rFonts w:ascii="Arial" w:hAnsi="Arial"/>
          <w:b/>
        </w:rPr>
        <w:t>C9</w:t>
      </w:r>
      <w:r w:rsidR="00816865">
        <w:rPr>
          <w:rFonts w:ascii="Arial" w:hAnsi="Arial"/>
        </w:rPr>
        <w:t xml:space="preserve"> interacts with its targets. The results demonstrate</w:t>
      </w:r>
      <w:r>
        <w:rPr>
          <w:rFonts w:ascii="Arial" w:hAnsi="Arial"/>
        </w:rPr>
        <w:t>d</w:t>
      </w:r>
      <w:r w:rsidR="00816865" w:rsidRPr="00985BC0">
        <w:rPr>
          <w:rFonts w:ascii="Arial" w:hAnsi="Arial"/>
        </w:rPr>
        <w:t xml:space="preserve"> that while the conserved</w:t>
      </w:r>
      <w:r w:rsidR="00816865">
        <w:rPr>
          <w:rFonts w:ascii="Arial" w:hAnsi="Arial"/>
        </w:rPr>
        <w:t xml:space="preserve"> </w:t>
      </w:r>
      <w:r w:rsidR="00816865" w:rsidRPr="00985BC0">
        <w:rPr>
          <w:rFonts w:ascii="Arial" w:hAnsi="Arial"/>
        </w:rPr>
        <w:t>d</w:t>
      </w:r>
      <w:r w:rsidR="00816865">
        <w:rPr>
          <w:rFonts w:ascii="Arial" w:hAnsi="Arial"/>
        </w:rPr>
        <w:t>omain is</w:t>
      </w:r>
      <w:r w:rsidR="00816865" w:rsidRPr="00985BC0">
        <w:rPr>
          <w:rFonts w:ascii="Arial" w:hAnsi="Arial"/>
        </w:rPr>
        <w:t xml:space="preserve"> required for protein function</w:t>
      </w:r>
      <w:r w:rsidR="00816865">
        <w:rPr>
          <w:rFonts w:ascii="Arial" w:hAnsi="Arial"/>
        </w:rPr>
        <w:t>,</w:t>
      </w:r>
      <w:r w:rsidR="00816865" w:rsidRPr="00985BC0">
        <w:rPr>
          <w:rFonts w:ascii="Arial" w:hAnsi="Arial"/>
        </w:rPr>
        <w:t xml:space="preserve"> the non-conserved regions </w:t>
      </w:r>
      <w:r w:rsidR="00816865">
        <w:rPr>
          <w:rFonts w:ascii="Arial" w:hAnsi="Arial"/>
        </w:rPr>
        <w:t>are also</w:t>
      </w:r>
      <w:r w:rsidR="00816865" w:rsidRPr="00985BC0">
        <w:rPr>
          <w:rFonts w:ascii="Arial" w:hAnsi="Arial"/>
        </w:rPr>
        <w:t xml:space="preserve"> necessary for the interaction between NF-Y</w:t>
      </w:r>
      <w:r w:rsidR="00816865" w:rsidRPr="002276CB">
        <w:rPr>
          <w:rFonts w:ascii="Arial" w:hAnsi="Arial"/>
          <w:b/>
        </w:rPr>
        <w:t>C9</w:t>
      </w:r>
      <w:r w:rsidR="00816865" w:rsidRPr="00985BC0">
        <w:rPr>
          <w:rFonts w:ascii="Arial" w:hAnsi="Arial"/>
        </w:rPr>
        <w:t xml:space="preserve"> and most of its targets.</w:t>
      </w:r>
      <w:r w:rsidR="00E77ACC">
        <w:rPr>
          <w:rFonts w:ascii="Arial" w:hAnsi="Arial"/>
        </w:rPr>
        <w:t xml:space="preserve"> </w:t>
      </w:r>
      <w:r>
        <w:rPr>
          <w:rFonts w:ascii="Arial" w:hAnsi="Arial"/>
        </w:rPr>
        <w:t xml:space="preserve">In </w:t>
      </w:r>
      <w:r w:rsidR="007E1661">
        <w:rPr>
          <w:rFonts w:ascii="Arial" w:hAnsi="Arial"/>
        </w:rPr>
        <w:t>Chapter 6</w:t>
      </w:r>
      <w:r>
        <w:rPr>
          <w:rFonts w:ascii="Arial" w:hAnsi="Arial"/>
        </w:rPr>
        <w:t xml:space="preserve">, I have presented </w:t>
      </w:r>
      <w:r w:rsidR="007E1661">
        <w:rPr>
          <w:rFonts w:ascii="Arial" w:hAnsi="Arial"/>
        </w:rPr>
        <w:t xml:space="preserve">a collection of </w:t>
      </w:r>
      <w:r>
        <w:rPr>
          <w:rFonts w:ascii="Arial" w:hAnsi="Arial"/>
        </w:rPr>
        <w:t>yeast 2-hybrid (</w:t>
      </w:r>
      <w:r w:rsidR="007E1661">
        <w:rPr>
          <w:rFonts w:ascii="Arial" w:hAnsi="Arial"/>
        </w:rPr>
        <w:t>Y2H</w:t>
      </w:r>
      <w:r>
        <w:rPr>
          <w:rFonts w:ascii="Arial" w:hAnsi="Arial"/>
        </w:rPr>
        <w:t>)</w:t>
      </w:r>
      <w:r w:rsidR="007E1661">
        <w:rPr>
          <w:rFonts w:ascii="Arial" w:hAnsi="Arial"/>
        </w:rPr>
        <w:t xml:space="preserve"> experiments done to better understand the nature of NF-Y protein interac</w:t>
      </w:r>
      <w:r w:rsidR="00C42D2B">
        <w:rPr>
          <w:rFonts w:ascii="Arial" w:hAnsi="Arial"/>
        </w:rPr>
        <w:t>tions. This chapter demonstrated</w:t>
      </w:r>
      <w:r w:rsidR="007E1661">
        <w:rPr>
          <w:rFonts w:ascii="Arial" w:hAnsi="Arial"/>
        </w:rPr>
        <w:t xml:space="preserve"> the NF-Y</w:t>
      </w:r>
      <w:r w:rsidR="00E0070A">
        <w:rPr>
          <w:rFonts w:ascii="Arial" w:hAnsi="Arial"/>
        </w:rPr>
        <w:t>s</w:t>
      </w:r>
      <w:r w:rsidR="007E1661">
        <w:rPr>
          <w:rFonts w:ascii="Arial" w:hAnsi="Arial"/>
        </w:rPr>
        <w:t xml:space="preserve"> are able to interact with a variety of other plant proteins including transcripti</w:t>
      </w:r>
      <w:r w:rsidR="00C42D2B">
        <w:rPr>
          <w:rFonts w:ascii="Arial" w:hAnsi="Arial"/>
        </w:rPr>
        <w:t>on factors. It also demonstrated</w:t>
      </w:r>
      <w:r w:rsidR="007E1661">
        <w:rPr>
          <w:rFonts w:ascii="Arial" w:hAnsi="Arial"/>
        </w:rPr>
        <w:t xml:space="preserve"> inte</w:t>
      </w:r>
      <w:r w:rsidR="00C42D2B">
        <w:rPr>
          <w:rFonts w:ascii="Arial" w:hAnsi="Arial"/>
        </w:rPr>
        <w:t xml:space="preserve">r-species </w:t>
      </w:r>
      <w:r w:rsidR="00C42D2B">
        <w:rPr>
          <w:rFonts w:ascii="Arial" w:hAnsi="Arial"/>
        </w:rPr>
        <w:lastRenderedPageBreak/>
        <w:t>protein interactions i</w:t>
      </w:r>
      <w:r w:rsidR="007E1661">
        <w:rPr>
          <w:rFonts w:ascii="Arial" w:hAnsi="Arial"/>
        </w:rPr>
        <w:t>n plants.</w:t>
      </w:r>
      <w:r w:rsidR="00C42D2B">
        <w:rPr>
          <w:rFonts w:ascii="Arial" w:hAnsi="Arial"/>
        </w:rPr>
        <w:t xml:space="preserve"> In Chapter 5, I studied</w:t>
      </w:r>
      <w:r w:rsidR="005406E5">
        <w:rPr>
          <w:rFonts w:ascii="Arial" w:hAnsi="Arial"/>
        </w:rPr>
        <w:t xml:space="preserve"> the</w:t>
      </w:r>
      <w:r w:rsidR="0086170B">
        <w:rPr>
          <w:rFonts w:ascii="Arial" w:hAnsi="Arial"/>
        </w:rPr>
        <w:t xml:space="preserve"> regulation of </w:t>
      </w:r>
      <w:r w:rsidR="0086170B" w:rsidRPr="0086170B">
        <w:rPr>
          <w:rFonts w:ascii="Arial" w:hAnsi="Arial"/>
          <w:i/>
        </w:rPr>
        <w:t>NF-YA</w:t>
      </w:r>
      <w:r w:rsidR="00C42D2B">
        <w:rPr>
          <w:rFonts w:ascii="Arial" w:hAnsi="Arial"/>
        </w:rPr>
        <w:t xml:space="preserve"> transcript and protein. Here I was able to show</w:t>
      </w:r>
      <w:r w:rsidR="0086170B">
        <w:rPr>
          <w:rFonts w:ascii="Arial" w:hAnsi="Arial"/>
        </w:rPr>
        <w:t xml:space="preserve"> that </w:t>
      </w:r>
      <w:r w:rsidR="0086170B" w:rsidRPr="0086170B">
        <w:rPr>
          <w:rFonts w:ascii="Arial" w:hAnsi="Arial"/>
          <w:i/>
        </w:rPr>
        <w:t>NF-YA</w:t>
      </w:r>
      <w:r w:rsidR="0086170B">
        <w:rPr>
          <w:rFonts w:ascii="Arial" w:hAnsi="Arial"/>
        </w:rPr>
        <w:t xml:space="preserve"> family transcripts</w:t>
      </w:r>
      <w:r w:rsidR="00B663F7">
        <w:rPr>
          <w:rFonts w:ascii="Arial" w:hAnsi="Arial"/>
        </w:rPr>
        <w:t xml:space="preserve"> and proteins</w:t>
      </w:r>
      <w:r w:rsidR="0086170B">
        <w:rPr>
          <w:rFonts w:ascii="Arial" w:hAnsi="Arial"/>
        </w:rPr>
        <w:t xml:space="preserve"> are</w:t>
      </w:r>
      <w:r w:rsidR="00B663F7">
        <w:rPr>
          <w:rFonts w:ascii="Arial" w:hAnsi="Arial"/>
        </w:rPr>
        <w:t xml:space="preserve"> regulated by light.</w:t>
      </w:r>
      <w:bookmarkEnd w:id="4"/>
      <w:r w:rsidR="00B663F7">
        <w:rPr>
          <w:rFonts w:ascii="Arial" w:hAnsi="Arial"/>
        </w:rPr>
        <w:t xml:space="preserve"> </w:t>
      </w:r>
      <w:r w:rsidR="0086170B">
        <w:rPr>
          <w:rFonts w:ascii="Arial" w:hAnsi="Arial"/>
        </w:rPr>
        <w:t xml:space="preserve">  </w:t>
      </w:r>
      <w:r w:rsidR="005406E5">
        <w:rPr>
          <w:rFonts w:ascii="Arial" w:hAnsi="Arial"/>
        </w:rPr>
        <w:t xml:space="preserve">  </w:t>
      </w:r>
      <w:r w:rsidR="007E1661">
        <w:rPr>
          <w:rFonts w:ascii="Arial" w:hAnsi="Arial"/>
        </w:rPr>
        <w:t xml:space="preserve">    </w:t>
      </w:r>
      <w:r w:rsidR="00E77ACC">
        <w:rPr>
          <w:rFonts w:ascii="Arial" w:hAnsi="Arial"/>
        </w:rPr>
        <w:t xml:space="preserve"> </w:t>
      </w:r>
      <w:r w:rsidR="00961A9C">
        <w:rPr>
          <w:rFonts w:ascii="Arial" w:hAnsi="Arial"/>
        </w:rPr>
        <w:t xml:space="preserve"> </w:t>
      </w:r>
    </w:p>
    <w:p w14:paraId="2E39DAFF" w14:textId="77777777" w:rsidR="00736001" w:rsidRDefault="00736001" w:rsidP="00CE443F">
      <w:pPr>
        <w:spacing w:line="480" w:lineRule="auto"/>
        <w:jc w:val="both"/>
        <w:outlineLvl w:val="0"/>
        <w:rPr>
          <w:rFonts w:ascii="Arial" w:hAnsi="Arial"/>
        </w:rPr>
      </w:pPr>
    </w:p>
    <w:p w14:paraId="7C933FDA" w14:textId="77777777" w:rsidR="00816865" w:rsidRPr="00985BC0" w:rsidRDefault="00FE1C9B" w:rsidP="00CE443F">
      <w:pPr>
        <w:spacing w:line="480" w:lineRule="auto"/>
        <w:jc w:val="both"/>
        <w:outlineLvl w:val="0"/>
        <w:rPr>
          <w:rFonts w:ascii="Arial" w:hAnsi="Arial"/>
        </w:rPr>
      </w:pPr>
      <w:bookmarkStart w:id="5" w:name="_Toc384555597"/>
      <w:r>
        <w:rPr>
          <w:rFonts w:ascii="Arial" w:hAnsi="Arial"/>
        </w:rPr>
        <w:t>In</w:t>
      </w:r>
      <w:r w:rsidR="00B663F7">
        <w:rPr>
          <w:rFonts w:ascii="Arial" w:hAnsi="Arial"/>
        </w:rPr>
        <w:t xml:space="preserve"> conclusion t</w:t>
      </w:r>
      <w:r w:rsidR="00254072">
        <w:rPr>
          <w:rFonts w:ascii="Arial" w:hAnsi="Arial"/>
        </w:rPr>
        <w:t>his dissertation</w:t>
      </w:r>
      <w:r w:rsidR="00C42D2B">
        <w:rPr>
          <w:rFonts w:ascii="Arial" w:hAnsi="Arial"/>
        </w:rPr>
        <w:t xml:space="preserve"> added</w:t>
      </w:r>
      <w:r w:rsidR="00961A9C">
        <w:rPr>
          <w:rFonts w:ascii="Arial" w:hAnsi="Arial"/>
        </w:rPr>
        <w:t xml:space="preserve"> to the literature on NF-Y</w:t>
      </w:r>
      <w:r w:rsidR="00B663F7">
        <w:rPr>
          <w:rFonts w:ascii="Arial" w:hAnsi="Arial"/>
        </w:rPr>
        <w:t xml:space="preserve"> in several aspects; 1) </w:t>
      </w:r>
      <w:r>
        <w:rPr>
          <w:rFonts w:ascii="Arial" w:hAnsi="Arial"/>
        </w:rPr>
        <w:t>o</w:t>
      </w:r>
      <w:r w:rsidR="00C42D2B">
        <w:rPr>
          <w:rFonts w:ascii="Arial" w:hAnsi="Arial"/>
        </w:rPr>
        <w:t>pposing role for the NF-Y were</w:t>
      </w:r>
      <w:r w:rsidR="00B663F7">
        <w:rPr>
          <w:rFonts w:ascii="Arial" w:hAnsi="Arial"/>
        </w:rPr>
        <w:t xml:space="preserve"> identified d</w:t>
      </w:r>
      <w:r>
        <w:rPr>
          <w:rFonts w:ascii="Arial" w:hAnsi="Arial"/>
        </w:rPr>
        <w:t>urin</w:t>
      </w:r>
      <w:r w:rsidR="00C42D2B">
        <w:rPr>
          <w:rFonts w:ascii="Arial" w:hAnsi="Arial"/>
        </w:rPr>
        <w:t>g seed germination, 2) NF-YA were</w:t>
      </w:r>
      <w:r>
        <w:rPr>
          <w:rFonts w:ascii="Arial" w:hAnsi="Arial"/>
        </w:rPr>
        <w:t xml:space="preserve"> </w:t>
      </w:r>
      <w:r w:rsidR="00E11F08">
        <w:rPr>
          <w:rFonts w:ascii="Arial" w:hAnsi="Arial"/>
        </w:rPr>
        <w:t>strongly suggested</w:t>
      </w:r>
      <w:r>
        <w:rPr>
          <w:rFonts w:ascii="Arial" w:hAnsi="Arial"/>
        </w:rPr>
        <w:t xml:space="preserve"> to be positive regulators of flowering, 3) </w:t>
      </w:r>
      <w:r w:rsidR="002F46FA">
        <w:rPr>
          <w:rFonts w:ascii="Arial" w:hAnsi="Arial"/>
        </w:rPr>
        <w:t>p</w:t>
      </w:r>
      <w:r>
        <w:rPr>
          <w:rFonts w:ascii="Arial" w:hAnsi="Arial"/>
        </w:rPr>
        <w:t>rot</w:t>
      </w:r>
      <w:r w:rsidR="00C42D2B">
        <w:rPr>
          <w:rFonts w:ascii="Arial" w:hAnsi="Arial"/>
        </w:rPr>
        <w:t>ein interactions of the NF-Y were</w:t>
      </w:r>
      <w:r>
        <w:rPr>
          <w:rFonts w:ascii="Arial" w:hAnsi="Arial"/>
        </w:rPr>
        <w:t xml:space="preserve"> dissected</w:t>
      </w:r>
      <w:r w:rsidR="002F46FA">
        <w:rPr>
          <w:rFonts w:ascii="Arial" w:hAnsi="Arial"/>
        </w:rPr>
        <w:t xml:space="preserve"> through Y2H analysis, 4) </w:t>
      </w:r>
      <w:r w:rsidR="002F46FA" w:rsidRPr="002F46FA">
        <w:rPr>
          <w:rFonts w:ascii="Arial" w:hAnsi="Arial"/>
          <w:i/>
        </w:rPr>
        <w:t>NF-YA</w:t>
      </w:r>
      <w:r w:rsidR="00C42D2B">
        <w:rPr>
          <w:rFonts w:ascii="Arial" w:hAnsi="Arial"/>
        </w:rPr>
        <w:t xml:space="preserve"> transcripts and proteins were</w:t>
      </w:r>
      <w:r w:rsidR="002F46FA">
        <w:rPr>
          <w:rFonts w:ascii="Arial" w:hAnsi="Arial"/>
        </w:rPr>
        <w:t xml:space="preserve"> </w:t>
      </w:r>
      <w:r w:rsidR="00863D69">
        <w:rPr>
          <w:rFonts w:ascii="Arial" w:hAnsi="Arial"/>
        </w:rPr>
        <w:t>shown</w:t>
      </w:r>
      <w:r w:rsidR="002F46FA">
        <w:rPr>
          <w:rFonts w:ascii="Arial" w:hAnsi="Arial"/>
        </w:rPr>
        <w:t xml:space="preserve"> to be regulated by light.</w:t>
      </w:r>
      <w:bookmarkEnd w:id="5"/>
      <w:r w:rsidR="002F46FA">
        <w:rPr>
          <w:rFonts w:ascii="Arial" w:hAnsi="Arial"/>
        </w:rPr>
        <w:t xml:space="preserve">   </w:t>
      </w:r>
      <w:r>
        <w:rPr>
          <w:rFonts w:ascii="Arial" w:hAnsi="Arial"/>
        </w:rPr>
        <w:t xml:space="preserve"> </w:t>
      </w:r>
    </w:p>
    <w:p w14:paraId="38057885" w14:textId="77777777" w:rsidR="00816865" w:rsidRDefault="00816865" w:rsidP="00CE443F">
      <w:pPr>
        <w:spacing w:line="480" w:lineRule="auto"/>
        <w:jc w:val="both"/>
        <w:outlineLvl w:val="0"/>
        <w:rPr>
          <w:rFonts w:ascii="Arial" w:hAnsi="Arial"/>
          <w:b/>
          <w:sz w:val="28"/>
          <w:szCs w:val="28"/>
        </w:rPr>
      </w:pPr>
    </w:p>
    <w:p w14:paraId="44ED5691" w14:textId="77777777" w:rsidR="001A64E7" w:rsidRDefault="001A64E7" w:rsidP="00CE443F">
      <w:pPr>
        <w:spacing w:line="480" w:lineRule="auto"/>
        <w:jc w:val="both"/>
        <w:rPr>
          <w:rFonts w:ascii="Arial" w:hAnsi="Arial"/>
        </w:rPr>
      </w:pPr>
    </w:p>
    <w:p w14:paraId="601EC0C1" w14:textId="77777777" w:rsidR="00876F22" w:rsidRPr="00985BC0" w:rsidRDefault="00EB60CD" w:rsidP="00CE443F">
      <w:pPr>
        <w:spacing w:line="480" w:lineRule="auto"/>
        <w:jc w:val="both"/>
        <w:rPr>
          <w:rFonts w:ascii="Arial" w:hAnsi="Arial"/>
        </w:rPr>
      </w:pPr>
      <w:r>
        <w:rPr>
          <w:rFonts w:ascii="Arial" w:hAnsi="Arial"/>
        </w:rPr>
        <w:t xml:space="preserve"> </w:t>
      </w:r>
      <w:r w:rsidR="00DC2B36">
        <w:rPr>
          <w:rFonts w:ascii="Arial" w:hAnsi="Arial"/>
        </w:rPr>
        <w:t xml:space="preserve"> </w:t>
      </w:r>
      <w:r w:rsidR="00296D4E">
        <w:rPr>
          <w:rFonts w:ascii="Arial" w:hAnsi="Arial"/>
        </w:rPr>
        <w:t xml:space="preserve"> </w:t>
      </w:r>
      <w:r w:rsidR="00E6538C">
        <w:rPr>
          <w:rFonts w:ascii="Arial" w:hAnsi="Arial"/>
        </w:rPr>
        <w:t xml:space="preserve">  </w:t>
      </w:r>
    </w:p>
    <w:p w14:paraId="16D5A247" w14:textId="77777777" w:rsidR="00765E73" w:rsidRPr="00985BC0" w:rsidRDefault="00765E73" w:rsidP="00CE443F">
      <w:pPr>
        <w:spacing w:line="480" w:lineRule="auto"/>
        <w:jc w:val="both"/>
        <w:rPr>
          <w:rFonts w:ascii="Arial" w:hAnsi="Arial"/>
        </w:rPr>
      </w:pPr>
    </w:p>
    <w:p w14:paraId="1CBF426E" w14:textId="77777777" w:rsidR="00765E73" w:rsidRPr="00985BC0" w:rsidRDefault="00765E73" w:rsidP="00985BC0">
      <w:pPr>
        <w:spacing w:line="480" w:lineRule="auto"/>
        <w:rPr>
          <w:rFonts w:ascii="Arial" w:hAnsi="Arial"/>
        </w:rPr>
      </w:pPr>
    </w:p>
    <w:p w14:paraId="7064381F" w14:textId="77777777" w:rsidR="00765E73" w:rsidRPr="00985BC0" w:rsidRDefault="00765E73" w:rsidP="00985BC0">
      <w:pPr>
        <w:spacing w:line="480" w:lineRule="auto"/>
        <w:rPr>
          <w:rFonts w:ascii="Arial" w:hAnsi="Arial"/>
        </w:rPr>
      </w:pPr>
    </w:p>
    <w:p w14:paraId="4FC9E603" w14:textId="77777777" w:rsidR="00BB3F8C" w:rsidRDefault="00BB3F8C" w:rsidP="00985BC0">
      <w:pPr>
        <w:spacing w:line="480" w:lineRule="auto"/>
        <w:rPr>
          <w:rFonts w:ascii="Arial" w:hAnsi="Arial"/>
        </w:rPr>
        <w:sectPr w:rsidR="00BB3F8C" w:rsidSect="008C7691">
          <w:pgSz w:w="12240" w:h="15840"/>
          <w:pgMar w:top="1440" w:right="1440" w:bottom="1440" w:left="2304" w:header="720" w:footer="720" w:gutter="0"/>
          <w:pgNumType w:fmt="lowerRoman"/>
          <w:cols w:space="720"/>
        </w:sectPr>
      </w:pPr>
    </w:p>
    <w:p w14:paraId="0F89D889" w14:textId="77777777" w:rsidR="00023037" w:rsidRPr="00352812" w:rsidRDefault="00180EB3" w:rsidP="009D1B61">
      <w:pPr>
        <w:spacing w:line="480" w:lineRule="auto"/>
        <w:rPr>
          <w:rFonts w:ascii="Arial" w:hAnsi="Arial"/>
          <w:b/>
        </w:rPr>
      </w:pPr>
      <w:r w:rsidRPr="00352812">
        <w:rPr>
          <w:rFonts w:ascii="Arial" w:hAnsi="Arial"/>
          <w:b/>
        </w:rPr>
        <w:lastRenderedPageBreak/>
        <w:t xml:space="preserve">Statement on use of pronouns in dissertation </w:t>
      </w:r>
    </w:p>
    <w:p w14:paraId="3644B246" w14:textId="77777777" w:rsidR="00180EB3" w:rsidRPr="00180EB3" w:rsidRDefault="00180EB3" w:rsidP="009D1B61">
      <w:pPr>
        <w:pStyle w:val="CommentText"/>
        <w:spacing w:line="480" w:lineRule="auto"/>
        <w:rPr>
          <w:rFonts w:ascii="Arial" w:eastAsiaTheme="minorEastAsia" w:hAnsi="Arial" w:cstheme="minorBidi"/>
        </w:rPr>
      </w:pPr>
    </w:p>
    <w:p w14:paraId="0477EB3E" w14:textId="77777777" w:rsidR="00180EB3" w:rsidRPr="00180EB3" w:rsidRDefault="00180EB3" w:rsidP="009D1B61">
      <w:pPr>
        <w:pStyle w:val="CommentText"/>
        <w:spacing w:line="480" w:lineRule="auto"/>
        <w:jc w:val="both"/>
        <w:rPr>
          <w:rFonts w:ascii="Arial" w:eastAsiaTheme="minorEastAsia" w:hAnsi="Arial" w:cstheme="minorBidi"/>
        </w:rPr>
      </w:pPr>
      <w:r>
        <w:rPr>
          <w:rFonts w:ascii="Arial" w:eastAsiaTheme="minorEastAsia" w:hAnsi="Arial" w:cstheme="minorBidi"/>
        </w:rPr>
        <w:t xml:space="preserve">The </w:t>
      </w:r>
      <w:r w:rsidRPr="00180EB3">
        <w:rPr>
          <w:rFonts w:ascii="Arial" w:eastAsiaTheme="minorEastAsia" w:hAnsi="Arial" w:cstheme="minorBidi"/>
        </w:rPr>
        <w:t xml:space="preserve">research included in this dissertation is a subset of what </w:t>
      </w:r>
      <w:r>
        <w:rPr>
          <w:rFonts w:ascii="Arial" w:eastAsiaTheme="minorEastAsia" w:hAnsi="Arial" w:cstheme="minorBidi"/>
        </w:rPr>
        <w:t>I</w:t>
      </w:r>
      <w:r w:rsidRPr="00180EB3">
        <w:rPr>
          <w:rFonts w:ascii="Arial" w:eastAsiaTheme="minorEastAsia" w:hAnsi="Arial" w:cstheme="minorBidi"/>
        </w:rPr>
        <w:t xml:space="preserve"> did in the lab an</w:t>
      </w:r>
      <w:r>
        <w:rPr>
          <w:rFonts w:ascii="Arial" w:eastAsiaTheme="minorEastAsia" w:hAnsi="Arial" w:cstheme="minorBidi"/>
        </w:rPr>
        <w:t>d is focused on the research I</w:t>
      </w:r>
      <w:r w:rsidRPr="00180EB3">
        <w:rPr>
          <w:rFonts w:ascii="Arial" w:eastAsiaTheme="minorEastAsia" w:hAnsi="Arial" w:cstheme="minorBidi"/>
        </w:rPr>
        <w:t xml:space="preserve"> primarily performed or supervised</w:t>
      </w:r>
      <w:r>
        <w:rPr>
          <w:rFonts w:ascii="Arial" w:eastAsiaTheme="minorEastAsia" w:hAnsi="Arial" w:cstheme="minorBidi"/>
        </w:rPr>
        <w:t xml:space="preserve">. Therefore, to save confusion, I have </w:t>
      </w:r>
      <w:r w:rsidRPr="00180EB3">
        <w:rPr>
          <w:rFonts w:ascii="Arial" w:eastAsiaTheme="minorEastAsia" w:hAnsi="Arial" w:cstheme="minorBidi"/>
        </w:rPr>
        <w:t>used the “I” pronoun. However,</w:t>
      </w:r>
      <w:r>
        <w:rPr>
          <w:rFonts w:ascii="Arial" w:eastAsiaTheme="minorEastAsia" w:hAnsi="Arial" w:cstheme="minorBidi"/>
        </w:rPr>
        <w:t xml:space="preserve"> at the end of each chapter, I</w:t>
      </w:r>
      <w:r w:rsidRPr="00180EB3">
        <w:rPr>
          <w:rFonts w:ascii="Arial" w:eastAsiaTheme="minorEastAsia" w:hAnsi="Arial" w:cstheme="minorBidi"/>
        </w:rPr>
        <w:t xml:space="preserve"> have included a short section called “Contributions” where </w:t>
      </w:r>
      <w:r>
        <w:rPr>
          <w:rFonts w:ascii="Arial" w:eastAsiaTheme="minorEastAsia" w:hAnsi="Arial" w:cstheme="minorBidi"/>
        </w:rPr>
        <w:t>I</w:t>
      </w:r>
      <w:r w:rsidRPr="00180EB3">
        <w:rPr>
          <w:rFonts w:ascii="Arial" w:eastAsiaTheme="minorEastAsia" w:hAnsi="Arial" w:cstheme="minorBidi"/>
        </w:rPr>
        <w:t xml:space="preserve"> acknowledge the efforts of any assistants on these projects</w:t>
      </w:r>
      <w:r>
        <w:rPr>
          <w:rFonts w:ascii="Arial" w:eastAsiaTheme="minorEastAsia" w:hAnsi="Arial" w:cstheme="minorBidi"/>
        </w:rPr>
        <w:t xml:space="preserve">. </w:t>
      </w:r>
    </w:p>
    <w:p w14:paraId="07886BC4" w14:textId="77777777" w:rsidR="00023037" w:rsidRPr="00985BC0" w:rsidRDefault="00023037" w:rsidP="00985BC0">
      <w:pPr>
        <w:spacing w:line="480" w:lineRule="auto"/>
        <w:rPr>
          <w:rFonts w:ascii="Arial" w:hAnsi="Arial"/>
        </w:rPr>
        <w:sectPr w:rsidR="00023037" w:rsidRPr="00985BC0" w:rsidSect="00F72A33">
          <w:footerReference w:type="default" r:id="rId11"/>
          <w:pgSz w:w="12240" w:h="15840"/>
          <w:pgMar w:top="1440" w:right="1440" w:bottom="1440" w:left="2304" w:header="720" w:footer="720" w:gutter="0"/>
          <w:pgNumType w:fmt="lowerRoman"/>
          <w:cols w:space="720"/>
        </w:sectPr>
      </w:pPr>
    </w:p>
    <w:p w14:paraId="179AE133" w14:textId="77777777" w:rsidR="003B56B8" w:rsidRPr="00985BC0" w:rsidRDefault="003B56B8" w:rsidP="00985BC0">
      <w:pPr>
        <w:spacing w:line="480" w:lineRule="auto"/>
        <w:jc w:val="center"/>
        <w:rPr>
          <w:rFonts w:ascii="Arial" w:hAnsi="Arial"/>
          <w:b/>
        </w:rPr>
      </w:pPr>
    </w:p>
    <w:p w14:paraId="2BBE0E56" w14:textId="77777777" w:rsidR="003B56B8" w:rsidRPr="00985BC0" w:rsidRDefault="003B56B8" w:rsidP="00985BC0">
      <w:pPr>
        <w:spacing w:line="480" w:lineRule="auto"/>
        <w:jc w:val="center"/>
        <w:rPr>
          <w:rFonts w:ascii="Arial" w:hAnsi="Arial"/>
          <w:b/>
        </w:rPr>
      </w:pPr>
    </w:p>
    <w:p w14:paraId="3538C48C" w14:textId="77777777" w:rsidR="003B56B8" w:rsidRPr="00985BC0" w:rsidRDefault="003B56B8" w:rsidP="00985BC0">
      <w:pPr>
        <w:spacing w:line="480" w:lineRule="auto"/>
        <w:jc w:val="center"/>
        <w:rPr>
          <w:rFonts w:ascii="Arial" w:hAnsi="Arial"/>
          <w:b/>
        </w:rPr>
      </w:pPr>
    </w:p>
    <w:p w14:paraId="5DD8F763" w14:textId="77777777" w:rsidR="003B56B8" w:rsidRPr="00985BC0" w:rsidRDefault="003B56B8" w:rsidP="00985BC0">
      <w:pPr>
        <w:spacing w:line="480" w:lineRule="auto"/>
        <w:jc w:val="center"/>
        <w:rPr>
          <w:rFonts w:ascii="Arial" w:hAnsi="Arial"/>
          <w:b/>
        </w:rPr>
      </w:pPr>
    </w:p>
    <w:p w14:paraId="67978A92" w14:textId="77777777" w:rsidR="007354E0" w:rsidRPr="00032040" w:rsidRDefault="003B56B8" w:rsidP="00AF48E2">
      <w:pPr>
        <w:pStyle w:val="Heading1"/>
      </w:pPr>
      <w:bookmarkStart w:id="6" w:name="_Toc384555598"/>
      <w:r w:rsidRPr="00032040">
        <w:t>Chapter 1: Introduction</w:t>
      </w:r>
      <w:bookmarkEnd w:id="6"/>
    </w:p>
    <w:p w14:paraId="3BABFBAD" w14:textId="77777777" w:rsidR="007354E0" w:rsidRPr="00985BC0" w:rsidRDefault="007354E0" w:rsidP="00985BC0">
      <w:pPr>
        <w:spacing w:line="480" w:lineRule="auto"/>
        <w:rPr>
          <w:rFonts w:ascii="Arial" w:hAnsi="Arial"/>
        </w:rPr>
      </w:pPr>
    </w:p>
    <w:p w14:paraId="4FE2E042" w14:textId="77777777" w:rsidR="007354E0" w:rsidRPr="00985BC0" w:rsidRDefault="007354E0" w:rsidP="00985BC0">
      <w:pPr>
        <w:spacing w:line="480" w:lineRule="auto"/>
        <w:rPr>
          <w:rFonts w:ascii="Arial" w:hAnsi="Arial"/>
        </w:rPr>
      </w:pPr>
    </w:p>
    <w:p w14:paraId="4DC21799" w14:textId="77777777" w:rsidR="007354E0" w:rsidRPr="00985BC0" w:rsidRDefault="007354E0" w:rsidP="00985BC0">
      <w:pPr>
        <w:spacing w:line="480" w:lineRule="auto"/>
        <w:rPr>
          <w:rFonts w:ascii="Arial" w:hAnsi="Arial"/>
        </w:rPr>
      </w:pPr>
    </w:p>
    <w:p w14:paraId="2A101755" w14:textId="77777777" w:rsidR="007354E0" w:rsidRPr="00985BC0" w:rsidRDefault="007354E0" w:rsidP="00985BC0">
      <w:pPr>
        <w:spacing w:line="480" w:lineRule="auto"/>
        <w:rPr>
          <w:rFonts w:ascii="Arial" w:hAnsi="Arial"/>
        </w:rPr>
      </w:pPr>
    </w:p>
    <w:p w14:paraId="465BEE0C" w14:textId="77777777" w:rsidR="007354E0" w:rsidRPr="00985BC0" w:rsidRDefault="007354E0" w:rsidP="00985BC0">
      <w:pPr>
        <w:spacing w:line="480" w:lineRule="auto"/>
        <w:rPr>
          <w:rFonts w:ascii="Arial" w:hAnsi="Arial"/>
        </w:rPr>
      </w:pPr>
    </w:p>
    <w:p w14:paraId="4FC817DA" w14:textId="77777777" w:rsidR="003B56B8" w:rsidRPr="00985BC0" w:rsidRDefault="003B56B8" w:rsidP="00985BC0">
      <w:pPr>
        <w:spacing w:line="480" w:lineRule="auto"/>
        <w:rPr>
          <w:rFonts w:ascii="Arial" w:hAnsi="Arial"/>
        </w:rPr>
        <w:sectPr w:rsidR="003B56B8" w:rsidRPr="00985BC0">
          <w:pgSz w:w="12240" w:h="15840"/>
          <w:pgMar w:top="1440" w:right="1440" w:bottom="1440" w:left="2304" w:header="720" w:footer="720" w:gutter="0"/>
          <w:pgNumType w:start="1"/>
          <w:cols w:space="720"/>
        </w:sectPr>
      </w:pPr>
    </w:p>
    <w:p w14:paraId="4A47E9B3" w14:textId="77777777" w:rsidR="009A2A4B" w:rsidRPr="00AF48E2" w:rsidRDefault="009A2A4B" w:rsidP="00AF48E2">
      <w:pPr>
        <w:pStyle w:val="Heading2"/>
      </w:pPr>
      <w:bookmarkStart w:id="7" w:name="_Toc384555599"/>
      <w:r w:rsidRPr="00AF48E2">
        <w:lastRenderedPageBreak/>
        <w:t>Introduction</w:t>
      </w:r>
      <w:bookmarkEnd w:id="7"/>
    </w:p>
    <w:p w14:paraId="43DD5A42" w14:textId="77777777" w:rsidR="00AF48E2" w:rsidRPr="00AF48E2" w:rsidRDefault="00AF48E2" w:rsidP="00AF48E2"/>
    <w:p w14:paraId="1DDC74D7" w14:textId="77777777" w:rsidR="009A2A4B" w:rsidRDefault="009A2A4B" w:rsidP="009A2A4B">
      <w:pPr>
        <w:spacing w:line="480" w:lineRule="auto"/>
        <w:jc w:val="both"/>
        <w:rPr>
          <w:rFonts w:ascii="Arial" w:hAnsi="Arial"/>
        </w:rPr>
      </w:pPr>
      <w:r>
        <w:rPr>
          <w:rFonts w:ascii="Arial" w:hAnsi="Arial"/>
        </w:rPr>
        <w:t xml:space="preserve">A myriad of biological processes in living organisms are regulated at the molecular level through differential gene expression, controlled to a significant extent by transcription factors. In plants about 45% of transcription factors belong to gene families that are common to eukaryotes; however most of these transcription factor families have a higher expansion rate in plants than in animals </w:t>
      </w:r>
      <w:r w:rsidR="0074575F">
        <w:rPr>
          <w:rFonts w:ascii="Arial" w:hAnsi="Arial"/>
        </w:rPr>
        <w:fldChar w:fldCharType="begin"/>
      </w:r>
      <w:r w:rsidR="006B19C0">
        <w:rPr>
          <w:rFonts w:ascii="Arial" w:hAnsi="Arial"/>
        </w:rPr>
        <w:instrText xml:space="preserve"> ADDIN EN.CITE &lt;EndNote&gt;&lt;Cite&gt;&lt;Author&gt;Shiu&lt;/Author&gt;&lt;Year&gt;2005&lt;/Year&gt;&lt;RecNum&gt;569&lt;/RecNum&gt;&lt;DisplayText&gt;(Shiu et al. 2005)&lt;/DisplayText&gt;&lt;record&gt;&lt;rec-number&gt;569&lt;/rec-number&gt;&lt;foreign-keys&gt;&lt;key app="EN" db-id="0xe0f0xvx0w5dfevw2np2pshazzsexapz9fw"&gt;569&lt;/key&gt;&lt;/foreign-keys&gt;&lt;ref-type name="Journal Article"&gt;17&lt;/ref-type&gt;&lt;contributors&gt;&lt;authors&gt;&lt;author&gt;Shiu, S. H.&lt;/author&gt;&lt;author&gt;Shih, M. C.&lt;/author&gt;&lt;author&gt;Li, W. H.&lt;/author&gt;&lt;/authors&gt;&lt;/contributors&gt;&lt;auth-address&gt;Department of Ecology and Evolution, University of Chicago, Illinois 60637, USA.&lt;/auth-address&gt;&lt;titles&gt;&lt;title&gt;Transcription factor families have much higher expansion rates in plants than in animals&lt;/title&gt;&lt;secondary-title&gt;Plant Physiol&lt;/secondary-title&gt;&lt;/titles&gt;&lt;periodical&gt;&lt;full-title&gt;Plant Physiol&lt;/full-title&gt;&lt;/periodical&gt;&lt;pages&gt;18-26&lt;/pages&gt;&lt;volume&gt;139&lt;/volume&gt;&lt;number&gt;1&lt;/number&gt;&lt;edition&gt;2005/09/17&lt;/edition&gt;&lt;keywords&gt;&lt;keyword&gt;Animals&lt;/keyword&gt;&lt;keyword&gt;Arabidopsis/genetics&lt;/keyword&gt;&lt;keyword&gt;*Evolution, Molecular&lt;/keyword&gt;&lt;keyword&gt;Fungi/genetics&lt;/keyword&gt;&lt;keyword&gt;*Gene Duplication&lt;/keyword&gt;&lt;keyword&gt;Gene Expression Regulation&lt;/keyword&gt;&lt;keyword&gt;Genes, Duplicate/genetics&lt;/keyword&gt;&lt;keyword&gt;Genes, Plant/*genetics&lt;/keyword&gt;&lt;keyword&gt;Humans&lt;/keyword&gt;&lt;keyword&gt;Multigene Family/*genetics&lt;/keyword&gt;&lt;keyword&gt;Oryza sativa/genetics&lt;/keyword&gt;&lt;keyword&gt;Phylogeny&lt;/keyword&gt;&lt;keyword&gt;Plants/*genetics&lt;/keyword&gt;&lt;keyword&gt;Transcription Factors/*genetics&lt;/keyword&gt;&lt;/keywords&gt;&lt;dates&gt;&lt;year&gt;2005&lt;/year&gt;&lt;pub-dates&gt;&lt;date&gt;Sep&lt;/date&gt;&lt;/pub-dates&gt;&lt;/dates&gt;&lt;isbn&gt;0032-0889 (Print)&amp;#xD;0032-0889 (Linking)&lt;/isbn&gt;&lt;accession-num&gt;16166257&lt;/accession-num&gt;&lt;urls&gt;&lt;related-urls&gt;&lt;url&gt;http://www.ncbi.nlm.nih.gov/pubmed/16166257&lt;/url&gt;&lt;/related-urls&gt;&lt;/urls&gt;&lt;custom2&gt;1203354&lt;/custom2&gt;&lt;electronic-resource-num&gt;139/1/18 [pii]&amp;#xD;10.1104/pp.105.065110&lt;/electronic-resource-num&gt;&lt;language&gt;eng&lt;/language&gt;&lt;/record&gt;&lt;/Cite&gt;&lt;/EndNote&gt;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34" w:tooltip="Shiu, 2005 #569" w:history="1">
        <w:r w:rsidR="00E04503">
          <w:rPr>
            <w:rFonts w:ascii="Arial" w:hAnsi="Arial"/>
            <w:noProof/>
          </w:rPr>
          <w:t>Shiu et al. 2005</w:t>
        </w:r>
      </w:hyperlink>
      <w:r w:rsidR="006B19C0">
        <w:rPr>
          <w:rFonts w:ascii="Arial" w:hAnsi="Arial"/>
          <w:noProof/>
        </w:rPr>
        <w:t>)</w:t>
      </w:r>
      <w:r w:rsidR="0074575F">
        <w:rPr>
          <w:rFonts w:ascii="Arial" w:hAnsi="Arial"/>
        </w:rPr>
        <w:fldChar w:fldCharType="end"/>
      </w:r>
      <w:r>
        <w:rPr>
          <w:rFonts w:ascii="Arial" w:hAnsi="Arial"/>
        </w:rPr>
        <w:t xml:space="preserve">. One transcription factor family common to eukaryotes that has undergone an extensive expansion in the plant lineage is NUCLEAR FACTOR-Y (NF-Y). </w:t>
      </w:r>
      <w:r w:rsidRPr="00985BC0">
        <w:rPr>
          <w:rFonts w:ascii="Arial" w:hAnsi="Arial"/>
        </w:rPr>
        <w:t xml:space="preserve">The NF-Y gene family is composed of three </w:t>
      </w:r>
      <w:r>
        <w:rPr>
          <w:rFonts w:ascii="Arial" w:hAnsi="Arial"/>
        </w:rPr>
        <w:t xml:space="preserve">independent </w:t>
      </w:r>
      <w:r w:rsidRPr="00985BC0">
        <w:rPr>
          <w:rFonts w:ascii="Arial" w:hAnsi="Arial"/>
        </w:rPr>
        <w:t>subunits, NF-YA, NF-YB and NF-YC. In animal</w:t>
      </w:r>
      <w:r>
        <w:rPr>
          <w:rFonts w:ascii="Arial" w:hAnsi="Arial"/>
        </w:rPr>
        <w:t>s</w:t>
      </w:r>
      <w:r w:rsidRPr="00985BC0">
        <w:rPr>
          <w:rFonts w:ascii="Arial" w:hAnsi="Arial"/>
        </w:rPr>
        <w:t xml:space="preserve"> each subunit has one to three members</w:t>
      </w:r>
      <w:r>
        <w:rPr>
          <w:rFonts w:ascii="Arial" w:hAnsi="Arial"/>
        </w:rPr>
        <w:t xml:space="preserve"> (Table 1.1)</w:t>
      </w:r>
      <w:r w:rsidRPr="00985BC0">
        <w:rPr>
          <w:rFonts w:ascii="Arial" w:hAnsi="Arial"/>
        </w:rPr>
        <w:t>. In contrast</w:t>
      </w:r>
      <w:r>
        <w:rPr>
          <w:rFonts w:ascii="Arial" w:hAnsi="Arial"/>
        </w:rPr>
        <w:t>,</w:t>
      </w:r>
      <w:r w:rsidRPr="00985BC0">
        <w:rPr>
          <w:rFonts w:ascii="Arial" w:hAnsi="Arial"/>
        </w:rPr>
        <w:t xml:space="preserve"> </w:t>
      </w:r>
      <w:r>
        <w:rPr>
          <w:rFonts w:ascii="Arial" w:hAnsi="Arial"/>
        </w:rPr>
        <w:t>a</w:t>
      </w:r>
      <w:r w:rsidRPr="00985BC0">
        <w:rPr>
          <w:rFonts w:ascii="Arial" w:hAnsi="Arial"/>
        </w:rPr>
        <w:t xml:space="preserve"> key model plant, </w:t>
      </w:r>
      <w:r w:rsidRPr="00985BC0">
        <w:rPr>
          <w:rFonts w:ascii="Arial" w:hAnsi="Arial"/>
          <w:i/>
        </w:rPr>
        <w:t>Arabidopsis thaliana</w:t>
      </w:r>
      <w:r>
        <w:rPr>
          <w:rFonts w:ascii="Arial" w:hAnsi="Arial"/>
          <w:i/>
        </w:rPr>
        <w:t xml:space="preserve"> </w:t>
      </w:r>
      <w:r w:rsidRPr="00696B65">
        <w:rPr>
          <w:rFonts w:ascii="Arial" w:hAnsi="Arial"/>
        </w:rPr>
        <w:t xml:space="preserve">(Arabidopsis), </w:t>
      </w:r>
      <w:r w:rsidRPr="00985BC0">
        <w:rPr>
          <w:rFonts w:ascii="Arial" w:hAnsi="Arial"/>
        </w:rPr>
        <w:t xml:space="preserve">has ten members of each subunit </w:t>
      </w:r>
      <w:r w:rsidR="0074575F" w:rsidRPr="00985BC0">
        <w:rPr>
          <w:rFonts w:ascii="Arial" w:hAnsi="Arial"/>
        </w:rPr>
        <w:fldChar w:fldCharType="begin">
          <w:fldData xml:space="preserve">PEVuZE5vdGU+PENpdGU+PEF1dGhvcj5HdXNtYXJvbGk8L0F1dGhvcj48WWVhcj4yMDAxPC9ZZWFy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</w:fldData>
        </w:fldChar>
      </w:r>
      <w:r w:rsidR="006B19C0">
        <w:rPr>
          <w:rFonts w:ascii="Arial" w:hAnsi="Arial"/>
        </w:rPr>
        <w:instrText xml:space="preserve"> ADDIN EN.CITE </w:instrText>
      </w:r>
      <w:r w:rsidR="0074575F">
        <w:rPr>
          <w:rFonts w:ascii="Arial" w:hAnsi="Arial"/>
        </w:rPr>
        <w:fldChar w:fldCharType="begin">
          <w:fldData xml:space="preserve">PEVuZE5vdGU+PENpdGU+PEF1dGhvcj5HdXNtYXJvbGk8L0F1dGhvcj48WWVhcj4yMDAxPC9ZZWFy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50" w:tooltip="Gusmaroli, 2001 #573" w:history="1">
        <w:r w:rsidR="00E04503">
          <w:rPr>
            <w:rFonts w:ascii="Arial" w:hAnsi="Arial"/>
            <w:noProof/>
          </w:rPr>
          <w:t>Gusmaroli et al. 2001</w:t>
        </w:r>
      </w:hyperlink>
      <w:r w:rsidR="006B19C0">
        <w:rPr>
          <w:rFonts w:ascii="Arial" w:hAnsi="Arial"/>
          <w:noProof/>
        </w:rPr>
        <w:t xml:space="preserve">, </w:t>
      </w:r>
      <w:hyperlink w:anchor="_ENREF_51" w:tooltip="Gusmaroli, 2002 #574" w:history="1">
        <w:r w:rsidR="00E04503">
          <w:rPr>
            <w:rFonts w:ascii="Arial" w:hAnsi="Arial"/>
            <w:noProof/>
          </w:rPr>
          <w:t>2002</w:t>
        </w:r>
      </w:hyperlink>
      <w:r w:rsidR="006B19C0">
        <w:rPr>
          <w:rFonts w:ascii="Arial" w:hAnsi="Arial"/>
          <w:noProof/>
        </w:rPr>
        <w:t xml:space="preserve">; </w:t>
      </w:r>
      <w:hyperlink w:anchor="_ENREF_135" w:tooltip="Siefers, 2009 #807" w:history="1">
        <w:r w:rsidR="00E04503">
          <w:rPr>
            <w:rFonts w:ascii="Arial" w:hAnsi="Arial"/>
            <w:noProof/>
          </w:rPr>
          <w:t>Siefers et al. 2009</w:t>
        </w:r>
      </w:hyperlink>
      <w:r w:rsidR="006B19C0">
        <w:rPr>
          <w:rFonts w:ascii="Arial" w:hAnsi="Arial"/>
          <w:noProof/>
        </w:rPr>
        <w:t xml:space="preserve">; </w:t>
      </w:r>
      <w:hyperlink w:anchor="_ENREF_121" w:tooltip="Petroni, 2012 #699" w:history="1">
        <w:r w:rsidR="00E04503">
          <w:rPr>
            <w:rFonts w:ascii="Arial" w:hAnsi="Arial"/>
            <w:noProof/>
          </w:rPr>
          <w:t>Petroni et al. 2012</w:t>
        </w:r>
      </w:hyperlink>
      <w:r w:rsidR="006B19C0">
        <w:rPr>
          <w:rFonts w:ascii="Arial" w:hAnsi="Arial"/>
          <w:noProof/>
        </w:rPr>
        <w:t xml:space="preserve">; </w:t>
      </w:r>
      <w:hyperlink w:anchor="_ENREF_76" w:tooltip="Laloum, 2013 #759" w:history="1">
        <w:r w:rsidR="00E04503">
          <w:rPr>
            <w:rFonts w:ascii="Arial" w:hAnsi="Arial"/>
            <w:noProof/>
          </w:rPr>
          <w:t>Laloum et al. 2013</w:t>
        </w:r>
      </w:hyperlink>
      <w:r w:rsidR="006B19C0">
        <w:rPr>
          <w:rFonts w:ascii="Arial" w:hAnsi="Arial"/>
          <w:noProof/>
        </w:rPr>
        <w:t>)</w:t>
      </w:r>
      <w:r w:rsidR="0074575F" w:rsidRPr="00985BC0">
        <w:rPr>
          <w:rFonts w:ascii="Arial" w:hAnsi="Arial"/>
        </w:rPr>
        <w:fldChar w:fldCharType="end"/>
      </w:r>
      <w:r w:rsidRPr="00985BC0">
        <w:rPr>
          <w:rFonts w:ascii="Arial" w:hAnsi="Arial"/>
        </w:rPr>
        <w:t xml:space="preserve">. A similar trend is seen with other plant species that have been sequenced and annotated </w:t>
      </w:r>
      <w:r>
        <w:rPr>
          <w:rFonts w:ascii="Arial" w:hAnsi="Arial"/>
        </w:rPr>
        <w:t>(Table 1.1)</w:t>
      </w:r>
      <w:r w:rsidRPr="00985BC0">
        <w:rPr>
          <w:rFonts w:ascii="Arial" w:hAnsi="Arial"/>
        </w:rPr>
        <w:t>.</w:t>
      </w:r>
      <w:r>
        <w:rPr>
          <w:rFonts w:ascii="Arial" w:hAnsi="Arial"/>
        </w:rPr>
        <w:t xml:space="preserve"> Although the NF-Y transcription factors have undergone an extensive expansion in plants, key amino acid residues remain highly conserved in all eukaryotes </w:t>
      </w:r>
      <w:r w:rsidR="0074575F">
        <w:rPr>
          <w:rFonts w:ascii="Arial" w:hAnsi="Arial"/>
        </w:rPr>
        <w:fldChar w:fldCharType="begin"/>
      </w:r>
      <w:r w:rsidR="006B19C0">
        <w:rPr>
          <w:rFonts w:ascii="Arial" w:hAnsi="Arial"/>
        </w:rPr>
        <w:instrText xml:space="preserve"> ADDIN EN.CITE &lt;EndNote&gt;&lt;Cite&gt;&lt;Author&gt;Mantovani&lt;/Author&gt;&lt;Year&gt;1999&lt;/Year&gt;&lt;RecNum&gt;636&lt;/RecNum&gt;&lt;DisplayText&gt;(Mantovani 1999)&lt;/DisplayText&gt;&lt;record&gt;&lt;rec-number&gt;636&lt;/rec-number&gt;&lt;foreign-keys&gt;&lt;key app="EN" db-id="0xe0f0xvx0w5dfevw2np2pshazzsexapz9fw"&gt;636&lt;/key&gt;&lt;/foreign-keys&gt;&lt;ref-type name="Journal Article"&gt;17&lt;/ref-type&gt;&lt;contributors&gt;&lt;authors&gt;&lt;author&gt;Mantovani, R.&lt;/author&gt;&lt;/authors&gt;&lt;/contributors&gt;&lt;auth-address&gt;Dipartimento di Genetica e Biologia dei Microrganismi, Universita di Milano, Italy. mantor@imiucca.csi.unimi.it&lt;/auth-address&gt;&lt;titles&gt;&lt;title&gt;The molecular biology of the CCAAT-binding factor NF-Y&lt;/title&gt;&lt;secondary-title&gt;Gene&lt;/secondary-title&gt;&lt;/titles&gt;&lt;periodical&gt;&lt;full-title&gt;Gene&lt;/full-title&gt;&lt;/periodical&gt;&lt;pages&gt;15-27&lt;/pages&gt;&lt;volume&gt;239&lt;/volume&gt;&lt;number&gt;1&lt;/number&gt;&lt;edition&gt;1999/11/26&lt;/edition&gt;&lt;keywords&gt;&lt;keyword&gt;Amino Acid Sequence&lt;/keyword&gt;&lt;keyword&gt;Animals&lt;/keyword&gt;&lt;keyword&gt;Binding Sites&lt;/keyword&gt;&lt;keyword&gt;CCAAT-Enhancer-Binding Proteins&lt;/keyword&gt;&lt;keyword&gt;DNA/genetics/*metabolism&lt;/keyword&gt;&lt;keyword&gt;DNA-Binding Proteins/*genetics/metabolism&lt;/keyword&gt;&lt;keyword&gt;Humans&lt;/keyword&gt;&lt;keyword&gt;Molecular Biology&lt;/keyword&gt;&lt;keyword&gt;Molecular Sequence Data&lt;/keyword&gt;&lt;keyword&gt;Promoter Regions, Genetic&lt;/keyword&gt;&lt;keyword&gt;Sequence Homology, Amino Acid&lt;/keyword&gt;&lt;keyword&gt;Transcription Factors/genetics/metabolism&lt;/keyword&gt;&lt;/keywords&gt;&lt;dates&gt;&lt;year&gt;1999&lt;/year&gt;&lt;pub-dates&gt;&lt;date&gt;Oct 18&lt;/date&gt;&lt;/pub-dates&gt;&lt;/dates&gt;&lt;isbn&gt;0378-1119 (Print)&amp;#xD;0378-1119 (Linking)&lt;/isbn&gt;&lt;accession-num&gt;10571030&lt;/accession-num&gt;&lt;urls&gt;&lt;related-urls&gt;&lt;url&gt;http://www.ncbi.nlm.nih.gov/pubmed/10571030&lt;/url&gt;&lt;/related-urls&gt;&lt;/urls&gt;&lt;electronic-resource-num&gt;S0378-1119(99)00368-6 [pii]&lt;/electronic-resource-num&gt;&lt;language&gt;eng&lt;/language&gt;&lt;/record&gt;&lt;/Cite&gt;&lt;/EndNote&gt;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96" w:tooltip="Mantovani, 1999 #636" w:history="1">
        <w:r w:rsidR="00E04503">
          <w:rPr>
            <w:rFonts w:ascii="Arial" w:hAnsi="Arial"/>
            <w:noProof/>
          </w:rPr>
          <w:t>Mantovani 1999</w:t>
        </w:r>
      </w:hyperlink>
      <w:r w:rsidR="006B19C0">
        <w:rPr>
          <w:rFonts w:ascii="Arial" w:hAnsi="Arial"/>
          <w:noProof/>
        </w:rPr>
        <w:t>)</w:t>
      </w:r>
      <w:r w:rsidR="0074575F">
        <w:rPr>
          <w:rFonts w:ascii="Arial" w:hAnsi="Arial"/>
        </w:rPr>
        <w:fldChar w:fldCharType="end"/>
      </w:r>
      <w:r>
        <w:rPr>
          <w:rFonts w:ascii="Arial" w:hAnsi="Arial"/>
        </w:rPr>
        <w:t xml:space="preserve">. This conservation of key residues allows the plant biology community to extrapolate data from animal systems, where the NF-Y transcription factors have been extensively studied.  </w:t>
      </w:r>
    </w:p>
    <w:p w14:paraId="2D7B0DEF" w14:textId="77777777" w:rsidR="009A2A4B" w:rsidRDefault="009A2A4B" w:rsidP="009A2A4B">
      <w:pPr>
        <w:spacing w:line="480" w:lineRule="auto"/>
        <w:jc w:val="both"/>
        <w:rPr>
          <w:rFonts w:ascii="Arial" w:hAnsi="Arial"/>
        </w:rPr>
      </w:pPr>
    </w:p>
    <w:p w14:paraId="64D25BA5" w14:textId="77777777" w:rsidR="009A2A4B" w:rsidRPr="00985BC0" w:rsidRDefault="009A2A4B" w:rsidP="009A2A4B">
      <w:pPr>
        <w:spacing w:line="480" w:lineRule="auto"/>
        <w:jc w:val="both"/>
        <w:rPr>
          <w:rFonts w:ascii="Arial" w:hAnsi="Arial"/>
        </w:rPr>
      </w:pPr>
      <w:r>
        <w:rPr>
          <w:rFonts w:ascii="Arial" w:hAnsi="Arial"/>
        </w:rPr>
        <w:t xml:space="preserve">Intact NF-Y function is essential in animals and the loss of NF-YA causes lethality </w:t>
      </w:r>
      <w:r w:rsidR="0074575F">
        <w:rPr>
          <w:rFonts w:ascii="Arial" w:hAnsi="Arial"/>
        </w:rPr>
        <w:fldChar w:fldCharType="begin"/>
      </w:r>
      <w:r w:rsidR="006B19C0">
        <w:rPr>
          <w:rFonts w:ascii="Arial" w:hAnsi="Arial"/>
        </w:rPr>
        <w:instrText xml:space="preserve"> ADDIN EN.CITE &lt;EndNote&gt;&lt;Cite&gt;&lt;Author&gt;Bhattacharya&lt;/Author&gt;&lt;Year&gt;2003&lt;/Year&gt;&lt;RecNum&gt;873&lt;/RecNum&gt;&lt;DisplayText&gt;(Bhattacharya et al. 2003)&lt;/DisplayText&gt;&lt;record&gt;&lt;rec-number&gt;873&lt;/rec-number&gt;&lt;foreign-keys&gt;&lt;key app="EN" db-id="0xe0f0xvx0w5dfevw2np2pshazzsexapz9fw"&gt;873&lt;/key&gt;&lt;/foreign-keys&gt;&lt;ref-type name="Journal Article"&gt;17&lt;/ref-type&gt;&lt;contributors&gt;&lt;authors&gt;&lt;author&gt;Bhattacharya, A.&lt;/author&gt;&lt;author&gt;Deng, J. M.&lt;/author&gt;&lt;author&gt;Zhang, Z.&lt;/author&gt;&lt;author&gt;Behringer, R.&lt;/author&gt;&lt;author&gt;de Crombrugghe, B.&lt;/author&gt;&lt;author&gt;Maity, S. N.&lt;/author&gt;&lt;/authors&gt;&lt;/contributors&gt;&lt;auth-address&gt;Department of Molecular Genetics, University of Texas MD Anderson Cancer Center, Houston, Texas 77030, USA.&lt;/auth-address&gt;&lt;titles&gt;&lt;title&gt;The B subunit of the CCAAT box binding transcription factor complex (CBF/NF-Y) is essential for early mouse development and cell proliferation&lt;/title&gt;&lt;secondary-title&gt;Cancer Res&lt;/secondary-title&gt;&lt;alt-title&gt;Cancer research&lt;/alt-title&gt;&lt;/titles&gt;&lt;periodical&gt;&lt;full-title&gt;Cancer Res&lt;/full-title&gt;&lt;abbr-1&gt;Cancer research&lt;/abbr-1&gt;&lt;/periodical&gt;&lt;alt-periodical&gt;&lt;full-title&gt;Cancer Res&lt;/full-title&gt;&lt;abbr-1&gt;Cancer research&lt;/abbr-1&gt;&lt;/alt-periodical&gt;&lt;pages&gt;8167-72&lt;/pages&gt;&lt;volume&gt;63&lt;/volume&gt;&lt;number&gt;23&lt;/number&gt;&lt;edition&gt;2003/12/18&lt;/edition&gt;&lt;keywords&gt;&lt;keyword&gt;Alleles&lt;/keyword&gt;&lt;keyword&gt;Animals&lt;/keyword&gt;&lt;keyword&gt;Apoptosis/genetics/physiology&lt;/keyword&gt;&lt;keyword&gt;CCAAT-Binding Factor/genetics/metabolism/*physiology&lt;/keyword&gt;&lt;keyword&gt;Cell Cycle/genetics/physiology&lt;/keyword&gt;&lt;keyword&gt;Cell Division/genetics/physiology&lt;/keyword&gt;&lt;keyword&gt;Gene Deletion&lt;/keyword&gt;&lt;keyword&gt;Mice/*embryology/genetics&lt;/keyword&gt;&lt;keyword&gt;Mice, Inbred C57BL&lt;/keyword&gt;&lt;keyword&gt;S Phase/genetics/physiology&lt;/keyword&gt;&lt;keyword&gt;Transcription, Genetic&lt;/keyword&gt;&lt;/keywords&gt;&lt;dates&gt;&lt;year&gt;2003&lt;/year&gt;&lt;pub-dates&gt;&lt;date&gt;Dec 1&lt;/date&gt;&lt;/pub-dates&gt;&lt;/dates&gt;&lt;isbn&gt;0008-5472 (Print)&amp;#xD;0008-5472 (Linking)&lt;/isbn&gt;&lt;accession-num&gt;14678971&lt;/accession-num&gt;&lt;urls&gt;&lt;related-urls&gt;&lt;url&gt;http://www.ncbi.nlm.nih.gov/pubmed/14678971&lt;/url&gt;&lt;/related-urls&gt;&lt;/urls&gt;&lt;language&gt;eng&lt;/language&gt;&lt;/record&gt;&lt;/Cite&gt;&lt;/EndNote&gt;</w:instrText>
      </w:r>
      <w:r w:rsidR="0074575F">
        <w:rPr>
          <w:rFonts w:ascii="Arial" w:hAnsi="Arial"/>
        </w:rPr>
        <w:fldChar w:fldCharType="separate"/>
      </w:r>
      <w:r w:rsidR="006B19C0">
        <w:rPr>
          <w:rFonts w:ascii="Arial" w:hAnsi="Arial"/>
          <w:noProof/>
        </w:rPr>
        <w:t>(</w:t>
      </w:r>
      <w:hyperlink w:anchor="_ENREF_8" w:tooltip="Bhattacharya, 2003 #873" w:history="1">
        <w:r w:rsidR="00E04503">
          <w:rPr>
            <w:rFonts w:ascii="Arial" w:hAnsi="Arial"/>
            <w:noProof/>
          </w:rPr>
          <w:t>Bhattacharya et al. 2003</w:t>
        </w:r>
      </w:hyperlink>
      <w:r w:rsidR="006B19C0">
        <w:rPr>
          <w:rFonts w:ascii="Arial" w:hAnsi="Arial"/>
          <w:noProof/>
        </w:rPr>
        <w:t>)</w:t>
      </w:r>
      <w:r w:rsidR="0074575F">
        <w:rPr>
          <w:rFonts w:ascii="Arial" w:hAnsi="Arial"/>
        </w:rPr>
        <w:fldChar w:fldCharType="end"/>
      </w:r>
      <w:r>
        <w:rPr>
          <w:rFonts w:ascii="Arial" w:hAnsi="Arial"/>
        </w:rPr>
        <w:t xml:space="preserve">. In humans and other animals, the targets of NF-Y divide into in to two major groups: cell cycle related genes and disease </w:t>
      </w:r>
      <w:r>
        <w:rPr>
          <w:rFonts w:ascii="Arial" w:hAnsi="Arial"/>
        </w:rPr>
        <w:lastRenderedPageBreak/>
        <w:t xml:space="preserve">related genes, the later which includes an increasing number of examples from cancer </w:t>
      </w:r>
      <w:r w:rsidR="0074575F">
        <w:rPr>
          <w:rFonts w:ascii="Arial" w:hAnsi="Arial"/>
        </w:rPr>
        <w:fldChar w:fldCharType="begin"/>
      </w:r>
      <w:r w:rsidR="006B19C0">
        <w:rPr>
          <w:rFonts w:ascii="Arial" w:hAnsi="Arial"/>
        </w:rPr>
        <w:instrText xml:space="preserve"> ADDIN EN.CITE &lt;EndNote&gt;&lt;Cite&gt;&lt;Author&gt;Ly&lt;/Author&gt;&lt;Year&gt;2013&lt;/Year&gt;&lt;RecNum&gt;859&lt;/RecNum&gt;&lt;DisplayText&gt;(Ly et al. 2013)&lt;/DisplayText&gt;&lt;record&gt;&lt;rec-number&gt;859&lt;/rec-number&gt;&lt;foreign-keys&gt;&lt;key app="EN" db-id="0xe0f0xvx0w5dfevw2np2pshazzsexapz9fw"&gt;859&lt;/key&gt;&lt;/foreign-keys&gt;&lt;ref-type name="Journal Article"&gt;17&lt;/ref-type&gt;&lt;contributors&gt;&lt;authors&gt;&lt;author&gt;Ly, L. L.&lt;/author&gt;&lt;author&gt;Yoshida, H.&lt;/author&gt;&lt;author&gt;Yamaguchi, M.&lt;/author&gt;&lt;/authors&gt;&lt;/contributors&gt;&lt;auth-address&gt;Department of Applied Biology, Insect Biomedical Research Center, Kyoto Institute of Technology Matsugasaki, Sakyo-ku, Kyoto, 606-8585, Japan.&lt;/auth-address&gt;&lt;titles&gt;&lt;title&gt;Nuclear transcription factor Y and its roles in cellular processes related to human disease&lt;/title&gt;&lt;secondary-title&gt;Am J Cancer Res&lt;/secondary-title&gt;&lt;alt-title&gt;American journal of cancer research&lt;/alt-title&gt;&lt;/titles&gt;&lt;periodical&gt;&lt;full-title&gt;Am J Cancer Res&lt;/full-title&gt;&lt;abbr-1&gt;American journal of cancer research&lt;/abbr-1&gt;&lt;/periodical&gt;&lt;alt-periodical&gt;&lt;full-title&gt;Am J Cancer Res&lt;/full-title&gt;&lt;abbr-1&gt;American journal of cancer research&lt;/abbr-1&gt;&lt;/alt-periodical&gt;&lt;pages&gt;339-46&lt;/pages&gt;&lt;volume&gt;3&lt;/volume&gt;&lt;number&gt;4&lt;/number&gt;&lt;edition&gt;2013/08/27&lt;/edition&gt;&lt;dates&gt;&lt;year&gt;2013&lt;/year&gt;&lt;/dates&gt;&lt;isbn&gt;2156-6976 (Electronic)&lt;/isbn&gt;&lt;accession-num&gt;23977444&lt;/accession-num&gt;&lt;urls&gt;&lt;related-urls&gt;&lt;url&gt;http://www.ncbi.nlm.nih.gov/pubmed/23977444&lt;/url&gt;&lt;/related-urls&gt;&lt;/urls&gt;&lt;custom2&gt;3744014&lt;/custom2&gt;&lt;language&gt;eng&lt;/language&gt;&lt;/record&gt;&lt;/Cite&gt;&lt;/EndNote&gt;</w:instrText>
      </w:r>
      <w:r w:rsidR="0074575F">
        <w:rPr>
          <w:rFonts w:ascii="Arial" w:hAnsi="Arial"/>
        </w:rPr>
        <w:fldChar w:fldCharType="separate"/>
      </w:r>
      <w:r w:rsidR="006B19C0">
        <w:rPr>
          <w:rFonts w:ascii="Arial" w:hAnsi="Arial"/>
          <w:noProof/>
        </w:rPr>
        <w:t>(</w:t>
      </w:r>
      <w:hyperlink w:anchor="_ENREF_89" w:tooltip="Ly, 2013 #859" w:history="1">
        <w:r w:rsidR="00E04503">
          <w:rPr>
            <w:rFonts w:ascii="Arial" w:hAnsi="Arial"/>
            <w:noProof/>
          </w:rPr>
          <w:t>Ly et al. 2013</w:t>
        </w:r>
      </w:hyperlink>
      <w:r w:rsidR="006B19C0">
        <w:rPr>
          <w:rFonts w:ascii="Arial" w:hAnsi="Arial"/>
          <w:noProof/>
        </w:rPr>
        <w:t>)</w:t>
      </w:r>
      <w:r w:rsidR="0074575F">
        <w:rPr>
          <w:rFonts w:ascii="Arial" w:hAnsi="Arial"/>
        </w:rPr>
        <w:fldChar w:fldCharType="end"/>
      </w:r>
      <w:r>
        <w:rPr>
          <w:rFonts w:ascii="Arial" w:hAnsi="Arial"/>
        </w:rPr>
        <w:t>. Target genes of the NF-Y during cell cycle regulation include cyclins</w:t>
      </w:r>
      <w:r w:rsidRPr="00636FB1">
        <w:rPr>
          <w:rFonts w:ascii="Arial" w:hAnsi="Arial"/>
        </w:rPr>
        <w:t xml:space="preserve"> </w:t>
      </w:r>
      <w:r>
        <w:rPr>
          <w:rFonts w:ascii="Arial" w:hAnsi="Arial"/>
        </w:rPr>
        <w:t xml:space="preserve">and cyclin-dependent kinases </w:t>
      </w:r>
      <w:r w:rsidR="0074575F">
        <w:rPr>
          <w:rFonts w:ascii="Arial" w:hAnsi="Arial"/>
        </w:rPr>
        <w:fldChar w:fldCharType="begin">
          <w:fldData xml:space="preserve">PEVuZE5vdGU+PENpdGU+PEF1dGhvcj5NYW5uaTwvQXV0aG9yPjxZZWFyPjIwMDE8L1llYXI+PFJl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</w:fldData>
        </w:fldChar>
      </w:r>
      <w:r w:rsidR="006B19C0">
        <w:rPr>
          <w:rFonts w:ascii="Arial" w:hAnsi="Arial"/>
        </w:rPr>
        <w:instrText xml:space="preserve"> ADDIN EN.CITE </w:instrText>
      </w:r>
      <w:r w:rsidR="0074575F">
        <w:rPr>
          <w:rFonts w:ascii="Arial" w:hAnsi="Arial"/>
        </w:rPr>
        <w:fldChar w:fldCharType="begin">
          <w:fldData xml:space="preserve">PEVuZE5vdGU+PENpdGU+PEF1dGhvcj5NYW5uaTwvQXV0aG9yPjxZZWFyPjIwMDE8L1llYXI+PFJl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64" w:tooltip="Kao, 1999 #862" w:history="1">
        <w:r w:rsidR="00E04503">
          <w:rPr>
            <w:rFonts w:ascii="Arial" w:hAnsi="Arial"/>
            <w:noProof/>
          </w:rPr>
          <w:t>Kao et al. 1999</w:t>
        </w:r>
      </w:hyperlink>
      <w:r w:rsidR="006B19C0">
        <w:rPr>
          <w:rFonts w:ascii="Arial" w:hAnsi="Arial"/>
          <w:noProof/>
        </w:rPr>
        <w:t xml:space="preserve">; </w:t>
      </w:r>
      <w:hyperlink w:anchor="_ENREF_95" w:tooltip="Manni, 2001 #864" w:history="1">
        <w:r w:rsidR="00E04503">
          <w:rPr>
            <w:rFonts w:ascii="Arial" w:hAnsi="Arial"/>
            <w:noProof/>
          </w:rPr>
          <w:t>Manni et al. 2001</w:t>
        </w:r>
      </w:hyperlink>
      <w:r w:rsidR="006B19C0">
        <w:rPr>
          <w:rFonts w:ascii="Arial" w:hAnsi="Arial"/>
          <w:noProof/>
        </w:rPr>
        <w:t>)</w:t>
      </w:r>
      <w:r w:rsidR="0074575F">
        <w:rPr>
          <w:rFonts w:ascii="Arial" w:hAnsi="Arial"/>
        </w:rPr>
        <w:fldChar w:fldCharType="end"/>
      </w:r>
      <w:r w:rsidR="008341EB">
        <w:rPr>
          <w:rFonts w:ascii="Arial" w:hAnsi="Arial"/>
        </w:rPr>
        <w:t xml:space="preserve">, and </w:t>
      </w:r>
      <w:r>
        <w:rPr>
          <w:rFonts w:ascii="Arial" w:hAnsi="Arial"/>
        </w:rPr>
        <w:t xml:space="preserve">during disease regulation include </w:t>
      </w:r>
      <w:r w:rsidRPr="00C33985">
        <w:rPr>
          <w:rFonts w:ascii="Arial" w:hAnsi="Arial"/>
          <w:i/>
        </w:rPr>
        <w:t>SRY-related HMG-box</w:t>
      </w:r>
      <w:r>
        <w:rPr>
          <w:rFonts w:ascii="Arial" w:hAnsi="Arial"/>
        </w:rPr>
        <w:t xml:space="preserve"> (</w:t>
      </w:r>
      <w:r w:rsidRPr="00C33985">
        <w:rPr>
          <w:rFonts w:ascii="Arial" w:hAnsi="Arial"/>
          <w:i/>
        </w:rPr>
        <w:t>Sox</w:t>
      </w:r>
      <w:r>
        <w:rPr>
          <w:rFonts w:ascii="Arial" w:hAnsi="Arial"/>
        </w:rPr>
        <w:t xml:space="preserve">) genes </w:t>
      </w:r>
      <w:r w:rsidR="0074575F">
        <w:rPr>
          <w:rFonts w:ascii="Arial" w:hAnsi="Arial"/>
        </w:rPr>
        <w:fldChar w:fldCharType="begin">
          <w:fldData xml:space="preserve">PEVuZE5vdGU+PENpdGU+PEF1dGhvcj5IdWFuZzwvQXV0aG9yPjxZZWFyPjIwMDU8L1llYXI+PFJl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</w:fldData>
        </w:fldChar>
      </w:r>
      <w:r w:rsidR="006B19C0">
        <w:rPr>
          <w:rFonts w:ascii="Arial" w:hAnsi="Arial"/>
        </w:rPr>
        <w:instrText xml:space="preserve"> ADDIN EN.CITE </w:instrText>
      </w:r>
      <w:r w:rsidR="0074575F">
        <w:rPr>
          <w:rFonts w:ascii="Arial" w:hAnsi="Arial"/>
        </w:rPr>
        <w:fldChar w:fldCharType="begin">
          <w:fldData xml:space="preserve">PEVuZE5vdGU+PENpdGU+PEF1dGhvcj5IdWFuZzwvQXV0aG9yPjxZZWFyPjIwMDU8L1llYXI+PFJl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58" w:tooltip="Wiebe, 2000 #871" w:history="1">
        <w:r w:rsidR="00E04503">
          <w:rPr>
            <w:rFonts w:ascii="Arial" w:hAnsi="Arial"/>
            <w:noProof/>
          </w:rPr>
          <w:t>Wiebe et al. 2000</w:t>
        </w:r>
      </w:hyperlink>
      <w:r w:rsidR="006B19C0">
        <w:rPr>
          <w:rFonts w:ascii="Arial" w:hAnsi="Arial"/>
          <w:noProof/>
        </w:rPr>
        <w:t xml:space="preserve">; </w:t>
      </w:r>
      <w:hyperlink w:anchor="_ENREF_57" w:tooltip="Huang, 2005 #870" w:history="1">
        <w:r w:rsidR="00E04503">
          <w:rPr>
            <w:rFonts w:ascii="Arial" w:hAnsi="Arial"/>
            <w:noProof/>
          </w:rPr>
          <w:t>Huang et al. 2005</w:t>
        </w:r>
      </w:hyperlink>
      <w:r w:rsidR="006B19C0">
        <w:rPr>
          <w:rFonts w:ascii="Arial" w:hAnsi="Arial"/>
          <w:noProof/>
        </w:rPr>
        <w:t>)</w:t>
      </w:r>
      <w:r w:rsidR="0074575F">
        <w:rPr>
          <w:rFonts w:ascii="Arial" w:hAnsi="Arial"/>
        </w:rPr>
        <w:fldChar w:fldCharType="end"/>
      </w:r>
      <w:r>
        <w:rPr>
          <w:rFonts w:ascii="Arial" w:hAnsi="Arial"/>
        </w:rPr>
        <w:t xml:space="preserve">. </w:t>
      </w:r>
    </w:p>
    <w:p w14:paraId="7512B044" w14:textId="77777777" w:rsidR="009A2A4B" w:rsidRDefault="009A2A4B" w:rsidP="009A2A4B">
      <w:pPr>
        <w:spacing w:line="480" w:lineRule="auto"/>
        <w:jc w:val="both"/>
        <w:rPr>
          <w:rFonts w:ascii="Arial" w:hAnsi="Arial"/>
        </w:rPr>
      </w:pPr>
    </w:p>
    <w:p w14:paraId="69010D0C" w14:textId="77777777" w:rsidR="009A2A4B" w:rsidRDefault="009A2A4B" w:rsidP="009A2A4B">
      <w:pPr>
        <w:spacing w:line="480" w:lineRule="auto"/>
        <w:jc w:val="both"/>
        <w:rPr>
          <w:rFonts w:ascii="Arial" w:hAnsi="Arial"/>
        </w:rPr>
      </w:pPr>
      <w:r>
        <w:rPr>
          <w:rFonts w:ascii="Arial" w:hAnsi="Arial"/>
        </w:rPr>
        <w:t xml:space="preserve">Structural studies done on animal NF-Y have given insights into subunit interaction and activation of target genes. NF-YA is localized to the nucleus, NF-YB can move freely between the nucleus and cytoplasm, and NF-YC is localized to the cytoplasm </w:t>
      </w:r>
      <w:r w:rsidR="0074575F">
        <w:rPr>
          <w:rFonts w:ascii="Arial" w:hAnsi="Arial"/>
        </w:rPr>
        <w:fldChar w:fldCharType="begin">
          <w:fldData xml:space="preserve">PEVuZE5vdGU+PENpdGU+PEF1dGhvcj5LYWhsZTwvQXV0aG9yPjxZZWFyPjIwMDU8L1llYXI+PFJl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PEVuZE5vdGU+PENpdGU+PEF1dGhvcj5LYWhsZTwvQXV0aG9yPjxZZWFyPjIwMDU8L1llYXI+PFJl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41" w:tooltip="Frontini, 2004 #746" w:history="1">
        <w:r w:rsidR="00E04503">
          <w:rPr>
            <w:rFonts w:ascii="Arial" w:hAnsi="Arial"/>
            <w:noProof/>
          </w:rPr>
          <w:t>Frontini et al. 2004</w:t>
        </w:r>
      </w:hyperlink>
      <w:r w:rsidR="006B19C0">
        <w:rPr>
          <w:rFonts w:ascii="Arial" w:hAnsi="Arial"/>
          <w:noProof/>
        </w:rPr>
        <w:t xml:space="preserve">; </w:t>
      </w:r>
      <w:hyperlink w:anchor="_ENREF_62" w:tooltip="Kahle, 2005 #747" w:history="1">
        <w:r w:rsidR="00E04503">
          <w:rPr>
            <w:rFonts w:ascii="Arial" w:hAnsi="Arial"/>
            <w:noProof/>
          </w:rPr>
          <w:t>Kahle et al. 2005</w:t>
        </w:r>
      </w:hyperlink>
      <w:r w:rsidR="006B19C0">
        <w:rPr>
          <w:rFonts w:ascii="Arial" w:hAnsi="Arial"/>
          <w:noProof/>
        </w:rPr>
        <w:t>)</w:t>
      </w:r>
      <w:r w:rsidR="0074575F">
        <w:rPr>
          <w:rFonts w:ascii="Arial" w:hAnsi="Arial"/>
        </w:rPr>
        <w:fldChar w:fldCharType="end"/>
      </w:r>
      <w:r>
        <w:rPr>
          <w:rFonts w:ascii="Arial" w:hAnsi="Arial"/>
        </w:rPr>
        <w:t xml:space="preserve">. For the mature transcription factor to form, the NF-YB and NF-YC subunits dimerize in the cytoplasm and this dimer moves to the nucleus </w:t>
      </w:r>
      <w:r w:rsidR="0074575F">
        <w:rPr>
          <w:rFonts w:ascii="Arial" w:hAnsi="Arial"/>
        </w:rPr>
        <w:fldChar w:fldCharType="begin">
          <w:fldData xml:space="preserve">PEVuZE5vdGU+PENpdGU+PEF1dGhvcj5TaW5oYTwvQXV0aG9yPjxZZWFyPjE5OTY8L1llYXI+PFJl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=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PEVuZE5vdGU+PENpdGU+PEF1dGhvcj5TaW5oYTwvQXV0aG9yPjxZZWFyPjE5OTY8L1llYXI+PFJl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=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36" w:tooltip="Sinha, 1996 #800" w:history="1">
        <w:r w:rsidR="00E04503">
          <w:rPr>
            <w:rFonts w:ascii="Arial" w:hAnsi="Arial"/>
            <w:noProof/>
          </w:rPr>
          <w:t>Sinha et al. 1996</w:t>
        </w:r>
      </w:hyperlink>
      <w:r w:rsidR="006B19C0">
        <w:rPr>
          <w:rFonts w:ascii="Arial" w:hAnsi="Arial"/>
          <w:noProof/>
        </w:rPr>
        <w:t>)</w:t>
      </w:r>
      <w:r w:rsidR="0074575F">
        <w:rPr>
          <w:rFonts w:ascii="Arial" w:hAnsi="Arial"/>
        </w:rPr>
        <w:fldChar w:fldCharType="end"/>
      </w:r>
      <w:r>
        <w:rPr>
          <w:rFonts w:ascii="Arial" w:hAnsi="Arial"/>
        </w:rPr>
        <w:t xml:space="preserve">. In the nucleus the NF-YB/NF-YC dimer interacts with the NF-YA subunit to make the mature NF-Y complex. NF-YA cannot bind either NF-YB or NF-YC alone and only interacts with the NF-YB/NF-YC dimer, which offers a complex surface for NF-YA to bind. NF-Y binds DNA only after the trimer has been assembled. The NF-Y target sequence is the pentamer </w:t>
      </w:r>
      <w:r w:rsidRPr="00202A7D">
        <w:rPr>
          <w:rFonts w:ascii="Arial" w:hAnsi="Arial"/>
          <w:i/>
        </w:rPr>
        <w:t>CCAAT</w:t>
      </w:r>
      <w:r>
        <w:rPr>
          <w:rFonts w:ascii="Arial" w:hAnsi="Arial"/>
        </w:rPr>
        <w:t xml:space="preserve"> box </w:t>
      </w:r>
      <w:r w:rsidR="0074575F">
        <w:rPr>
          <w:rFonts w:ascii="Arial" w:hAnsi="Arial"/>
        </w:rPr>
        <w:fldChar w:fldCharType="begin"/>
      </w:r>
      <w:r w:rsidR="006B19C0">
        <w:rPr>
          <w:rFonts w:ascii="Arial" w:hAnsi="Arial"/>
        </w:rPr>
        <w:instrText xml:space="preserve"> ADDIN EN.CITE &lt;EndNote&gt;&lt;Cite&gt;&lt;Author&gt;Mantovani&lt;/Author&gt;&lt;Year&gt;1999&lt;/Year&gt;&lt;RecNum&gt;636&lt;/RecNum&gt;&lt;DisplayText&gt;(Mantovani 1999)&lt;/DisplayText&gt;&lt;record&gt;&lt;rec-number&gt;636&lt;/rec-number&gt;&lt;foreign-keys&gt;&lt;key app="EN" db-id="0xe0f0xvx0w5dfevw2np2pshazzsexapz9fw"&gt;636&lt;/key&gt;&lt;/foreign-keys&gt;&lt;ref-type name="Journal Article"&gt;17&lt;/ref-type&gt;&lt;contributors&gt;&lt;authors&gt;&lt;author&gt;Mantovani, R.&lt;/author&gt;&lt;/authors&gt;&lt;/contributors&gt;&lt;auth-address&gt;Dipartimento di Genetica e Biologia dei Microrganismi, Universita di Milano, Italy. mantor@imiucca.csi.unimi.it&lt;/auth-address&gt;&lt;titles&gt;&lt;title&gt;The molecular biology of the CCAAT-binding factor NF-Y&lt;/title&gt;&lt;secondary-title&gt;Gene&lt;/secondary-title&gt;&lt;/titles&gt;&lt;periodical&gt;&lt;full-title&gt;Gene&lt;/full-title&gt;&lt;/periodical&gt;&lt;pages&gt;15-27&lt;/pages&gt;&lt;volume&gt;239&lt;/volume&gt;&lt;number&gt;1&lt;/number&gt;&lt;edition&gt;1999/11/26&lt;/edition&gt;&lt;keywords&gt;&lt;keyword&gt;Amino Acid Sequence&lt;/keyword&gt;&lt;keyword&gt;Animals&lt;/keyword&gt;&lt;keyword&gt;Binding Sites&lt;/keyword&gt;&lt;keyword&gt;CCAAT-Enhancer-Binding Proteins&lt;/keyword&gt;&lt;keyword&gt;DNA/genetics/*metabolism&lt;/keyword&gt;&lt;keyword&gt;DNA-Binding Proteins/*genetics/metabolism&lt;/keyword&gt;&lt;keyword&gt;Humans&lt;/keyword&gt;&lt;keyword&gt;Molecular Biology&lt;/keyword&gt;&lt;keyword&gt;Molecular Sequence Data&lt;/keyword&gt;&lt;keyword&gt;Promoter Regions, Genetic&lt;/keyword&gt;&lt;keyword&gt;Sequence Homology, Amino Acid&lt;/keyword&gt;&lt;keyword&gt;Transcription Factors/genetics/metabolism&lt;/keyword&gt;&lt;/keywords&gt;&lt;dates&gt;&lt;year&gt;1999&lt;/year&gt;&lt;pub-dates&gt;&lt;date&gt;Oct 18&lt;/date&gt;&lt;/pub-dates&gt;&lt;/dates&gt;&lt;isbn&gt;0378-1119 (Print)&amp;#xD;0378-1119 (Linking)&lt;/isbn&gt;&lt;accession-num&gt;10571030&lt;/accession-num&gt;&lt;urls&gt;&lt;related-urls&gt;&lt;url&gt;http://www.ncbi.nlm.nih.gov/pubmed/10571030&lt;/url&gt;&lt;/related-urls&gt;&lt;/urls&gt;&lt;electronic-resource-num&gt;S0378-1119(99)00368-6 [pii]&lt;/electronic-resource-num&gt;&lt;language&gt;eng&lt;/language&gt;&lt;/record&gt;&lt;/Cite&gt;&lt;/EndNote&gt;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96" w:tooltip="Mantovani, 1999 #636" w:history="1">
        <w:r w:rsidR="00E04503">
          <w:rPr>
            <w:rFonts w:ascii="Arial" w:hAnsi="Arial"/>
            <w:noProof/>
          </w:rPr>
          <w:t>Mantovani 1999</w:t>
        </w:r>
      </w:hyperlink>
      <w:r w:rsidR="006B19C0">
        <w:rPr>
          <w:rFonts w:ascii="Arial" w:hAnsi="Arial"/>
          <w:noProof/>
        </w:rPr>
        <w:t>)</w:t>
      </w:r>
      <w:r w:rsidR="0074575F">
        <w:rPr>
          <w:rFonts w:ascii="Arial" w:hAnsi="Arial"/>
        </w:rPr>
        <w:fldChar w:fldCharType="end"/>
      </w:r>
      <w:r>
        <w:rPr>
          <w:rFonts w:ascii="Arial" w:hAnsi="Arial"/>
        </w:rPr>
        <w:t xml:space="preserve">. </w:t>
      </w:r>
      <w:r w:rsidRPr="00202A7D">
        <w:rPr>
          <w:rFonts w:ascii="Arial" w:hAnsi="Arial"/>
          <w:i/>
        </w:rPr>
        <w:t>CCAAT</w:t>
      </w:r>
      <w:r>
        <w:rPr>
          <w:rFonts w:ascii="Arial" w:hAnsi="Arial"/>
        </w:rPr>
        <w:t xml:space="preserve"> boxes are ubiquitous and present in as much as 30% of </w:t>
      </w:r>
      <w:r w:rsidR="000F2D57">
        <w:rPr>
          <w:rFonts w:ascii="Arial" w:hAnsi="Arial"/>
        </w:rPr>
        <w:t>eukaryotic</w:t>
      </w:r>
      <w:r>
        <w:rPr>
          <w:rFonts w:ascii="Arial" w:hAnsi="Arial"/>
        </w:rPr>
        <w:t xml:space="preserve"> promoters</w:t>
      </w:r>
      <w:r w:rsidR="000F2D57">
        <w:rPr>
          <w:rFonts w:ascii="Arial" w:hAnsi="Arial"/>
        </w:rPr>
        <w:t xml:space="preserve"> </w:t>
      </w:r>
      <w:r w:rsidR="0074575F">
        <w:rPr>
          <w:rFonts w:ascii="Arial" w:hAnsi="Arial"/>
        </w:rPr>
        <w:fldChar w:fldCharType="begin"/>
      </w:r>
      <w:r w:rsidR="006B19C0">
        <w:rPr>
          <w:rFonts w:ascii="Arial" w:hAnsi="Arial"/>
        </w:rPr>
        <w:instrText xml:space="preserve"> ADDIN EN.CITE &lt;EndNote&gt;&lt;Cite&gt;&lt;Author&gt;Bucher&lt;/Author&gt;&lt;Year&gt;1990&lt;/Year&gt;&lt;RecNum&gt;858&lt;/RecNum&gt;&lt;DisplayText&gt;(Bucher 1990)&lt;/DisplayText&gt;&lt;record&gt;&lt;rec-number&gt;858&lt;/rec-number&gt;&lt;foreign-keys&gt;&lt;key app="EN" db-id="0xe0f0xvx0w5dfevw2np2pshazzsexapz9fw"&gt;858&lt;/key&gt;&lt;/foreign-keys&gt;&lt;ref-type name="Journal Article"&gt;17&lt;/ref-type&gt;&lt;contributors&gt;&lt;authors&gt;&lt;author&gt;Bucher, P.&lt;/author&gt;&lt;/authors&gt;&lt;/contributors&gt;&lt;auth-address&gt;Department of Polymer Research, Weizmann Institute of Science, Rehovot, Israel.&lt;/auth-address&gt;&lt;titles&gt;&lt;title&gt;Weight matrix descriptions of four eukaryotic RNA polymerase II promoter elements derived from 502 unrelated promoter sequences&lt;/title&gt;&lt;secondary-title&gt;J Mol Biol&lt;/secondary-title&gt;&lt;alt-title&gt;Journal of molecular biology&lt;/alt-title&gt;&lt;/titles&gt;&lt;periodical&gt;&lt;full-title&gt;J Mol Biol&lt;/full-title&gt;&lt;/periodical&gt;&lt;pages&gt;563-78&lt;/pages&gt;&lt;volume&gt;212&lt;/volume&gt;&lt;number&gt;4&lt;/number&gt;&lt;edition&gt;1990/04/20&lt;/edition&gt;&lt;keywords&gt;&lt;keyword&gt;Algorithms&lt;/keyword&gt;&lt;keyword&gt;Animals&lt;/keyword&gt;&lt;keyword&gt;Base Sequence&lt;/keyword&gt;&lt;keyword&gt;Molecular Sequence Data&lt;/keyword&gt;&lt;keyword&gt;Molecular Weight&lt;/keyword&gt;&lt;keyword&gt;*Promoter Regions, Genetic&lt;/keyword&gt;&lt;keyword&gt;*RNA Polymerase II&lt;/keyword&gt;&lt;keyword&gt;Sequence Homology, Nucleic Acid&lt;/keyword&gt;&lt;/keywords&gt;&lt;dates&gt;&lt;year&gt;1990&lt;/year&gt;&lt;pub-dates&gt;&lt;date&gt;Apr 20&lt;/date&gt;&lt;/pub-dates&gt;&lt;/dates&gt;&lt;isbn&gt;0022-2836 (Print)&amp;#xD;0022-2836 (Linking)&lt;/isbn&gt;&lt;accession-num&gt;2329577&lt;/accession-num&gt;&lt;urls&gt;&lt;related-urls&gt;&lt;url&gt;http://www.ncbi.nlm.nih.gov/pubmed/2329577&lt;/url&gt;&lt;/related-urls&gt;&lt;/urls&gt;&lt;electronic-resource-num&gt;10.1016/0022-2836(90)90223-9&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1" w:tooltip="Bucher, 1990 #858" w:history="1">
        <w:r w:rsidR="00E04503">
          <w:rPr>
            <w:rFonts w:ascii="Arial" w:hAnsi="Arial"/>
            <w:noProof/>
          </w:rPr>
          <w:t>Bucher 1990</w:t>
        </w:r>
      </w:hyperlink>
      <w:r w:rsidR="006B19C0">
        <w:rPr>
          <w:rFonts w:ascii="Arial" w:hAnsi="Arial"/>
          <w:noProof/>
        </w:rPr>
        <w:t>)</w:t>
      </w:r>
      <w:r w:rsidR="0074575F">
        <w:rPr>
          <w:rFonts w:ascii="Arial" w:hAnsi="Arial"/>
        </w:rPr>
        <w:fldChar w:fldCharType="end"/>
      </w:r>
      <w:r>
        <w:rPr>
          <w:rFonts w:ascii="Arial" w:hAnsi="Arial"/>
        </w:rPr>
        <w:t xml:space="preserve">, mostly positioned between -60 and -100 from the start codon and found in a variety of promoters, including developmentally controlled and housekeeping genes </w:t>
      </w:r>
      <w:r w:rsidR="0074575F">
        <w:rPr>
          <w:rFonts w:ascii="Arial" w:hAnsi="Arial"/>
        </w:rPr>
        <w:fldChar w:fldCharType="begin">
          <w:fldData xml:space="preserve">PEVuZE5vdGU+PENpdGU+PEF1dGhvcj5NYW50b3Zhbmk8L0F1dGhvcj48WWVhcj4xOTk5PC9ZZWFy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</w:fldData>
        </w:fldChar>
      </w:r>
      <w:r w:rsidR="006B19C0">
        <w:rPr>
          <w:rFonts w:ascii="Arial" w:hAnsi="Arial"/>
        </w:rPr>
        <w:instrText xml:space="preserve"> ADDIN EN.CITE </w:instrText>
      </w:r>
      <w:r w:rsidR="0074575F">
        <w:rPr>
          <w:rFonts w:ascii="Arial" w:hAnsi="Arial"/>
        </w:rPr>
        <w:fldChar w:fldCharType="begin">
          <w:fldData xml:space="preserve">PEVuZE5vdGU+PENpdGU+PEF1dGhvcj5NYW50b3Zhbmk8L0F1dGhvcj48WWVhcj4xOTk5PC9ZZWFy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96" w:tooltip="Mantovani, 1999 #636" w:history="1">
        <w:r w:rsidR="00E04503">
          <w:rPr>
            <w:rFonts w:ascii="Arial" w:hAnsi="Arial"/>
            <w:noProof/>
          </w:rPr>
          <w:t>Mantovani 1999</w:t>
        </w:r>
      </w:hyperlink>
      <w:r w:rsidR="006B19C0">
        <w:rPr>
          <w:rFonts w:ascii="Arial" w:hAnsi="Arial"/>
          <w:noProof/>
        </w:rPr>
        <w:t xml:space="preserve">; </w:t>
      </w:r>
      <w:hyperlink w:anchor="_ENREF_32" w:tooltip="Dolfini, 2012 #796" w:history="1">
        <w:r w:rsidR="00E04503">
          <w:rPr>
            <w:rFonts w:ascii="Arial" w:hAnsi="Arial"/>
            <w:noProof/>
          </w:rPr>
          <w:t>Dolfini et al. 2012</w:t>
        </w:r>
      </w:hyperlink>
      <w:r w:rsidR="006B19C0">
        <w:rPr>
          <w:rFonts w:ascii="Arial" w:hAnsi="Arial"/>
          <w:noProof/>
        </w:rPr>
        <w:t xml:space="preserve">; </w:t>
      </w:r>
      <w:hyperlink w:anchor="_ENREF_39" w:tooltip="Fleming, 2013 #922" w:history="1">
        <w:r w:rsidR="00E04503">
          <w:rPr>
            <w:rFonts w:ascii="Arial" w:hAnsi="Arial"/>
            <w:noProof/>
          </w:rPr>
          <w:t>Fleming et al. 2013</w:t>
        </w:r>
      </w:hyperlink>
      <w:r w:rsidR="006B19C0">
        <w:rPr>
          <w:rFonts w:ascii="Arial" w:hAnsi="Arial"/>
          <w:noProof/>
        </w:rPr>
        <w:t>)</w:t>
      </w:r>
      <w:r w:rsidR="0074575F">
        <w:rPr>
          <w:rFonts w:ascii="Arial" w:hAnsi="Arial"/>
        </w:rPr>
        <w:fldChar w:fldCharType="end"/>
      </w:r>
      <w:r>
        <w:rPr>
          <w:rFonts w:ascii="Arial" w:hAnsi="Arial"/>
        </w:rPr>
        <w:t xml:space="preserve">. The NF-YA subunit makes physical contact with the </w:t>
      </w:r>
      <w:r w:rsidRPr="00576396">
        <w:rPr>
          <w:rFonts w:ascii="Arial" w:hAnsi="Arial"/>
          <w:i/>
        </w:rPr>
        <w:t>CCAAT</w:t>
      </w:r>
      <w:r>
        <w:rPr>
          <w:rFonts w:ascii="Arial" w:hAnsi="Arial"/>
        </w:rPr>
        <w:t xml:space="preserve"> box. Mutational analysis in yeast have identified amino acids that are essential for the NF-YA to </w:t>
      </w:r>
      <w:r>
        <w:rPr>
          <w:rFonts w:ascii="Arial" w:hAnsi="Arial"/>
        </w:rPr>
        <w:lastRenderedPageBreak/>
        <w:t xml:space="preserve">make physical contact with the CCAAT boxes, and mutations of any single amino acid leads to a loss of interaction </w:t>
      </w:r>
      <w:r w:rsidR="0074575F">
        <w:rPr>
          <w:rFonts w:ascii="Arial" w:hAnsi="Arial"/>
        </w:rPr>
        <w:fldChar w:fldCharType="begin"/>
      </w:r>
      <w:r w:rsidR="006B19C0">
        <w:rPr>
          <w:rFonts w:ascii="Arial" w:hAnsi="Arial"/>
        </w:rPr>
        <w:instrText xml:space="preserve"> ADDIN EN.CITE &lt;EndNote&gt;&lt;Cite&gt;&lt;Author&gt;Maity&lt;/Author&gt;&lt;Year&gt;1992&lt;/Year&gt;&lt;RecNum&gt;821&lt;/RecNum&gt;&lt;DisplayText&gt;(Maity and de Crombrugghe 1992)&lt;/DisplayText&gt;&lt;record&gt;&lt;rec-number&gt;821&lt;/rec-number&gt;&lt;foreign-keys&gt;&lt;key app="EN" db-id="0xe0f0xvx0w5dfevw2np2pshazzsexapz9fw"&gt;821&lt;/key&gt;&lt;/foreign-keys&gt;&lt;ref-type name="Journal Article"&gt;17&lt;/ref-type&gt;&lt;contributors&gt;&lt;authors&gt;&lt;author&gt;Maity, S. N.&lt;/author&gt;&lt;author&gt;de Crombrugghe, B.&lt;/author&gt;&lt;/authors&gt;&lt;/contributors&gt;&lt;auth-address&gt;Department of Molecular Genetics, University of Texas M.D. Anderson Cancer Center, Houston 77030.&lt;/auth-address&gt;&lt;titles&gt;&lt;title&gt;Biochemical analysis of the B subunit of the heteromeric CCAAT-binding factor. A DNA-binding domain and a subunit interaction domain are specified by two separate segments&lt;/title&gt;&lt;secondary-title&gt;J Biol Chem&lt;/secondary-title&gt;&lt;alt-title&gt;The Journal of biological chemistry&lt;/alt-title&gt;&lt;/titles&gt;&lt;periodical&gt;&lt;full-title&gt;J Biol Chem&lt;/full-title&gt;&lt;/periodical&gt;&lt;pages&gt;8286-92&lt;/pages&gt;&lt;volume&gt;267&lt;/volume&gt;&lt;number&gt;12&lt;/number&gt;&lt;edition&gt;1992/04/25&lt;/edition&gt;&lt;keywords&gt;&lt;keyword&gt;Amino Acids/genetics&lt;/keyword&gt;&lt;keyword&gt;Base Sequence&lt;/keyword&gt;&lt;keyword&gt;CCAAT-Enhancer-Binding Proteins&lt;/keyword&gt;&lt;keyword&gt;Cross-Linking Reagents&lt;/keyword&gt;&lt;keyword&gt;DNA/metabolism&lt;/keyword&gt;&lt;keyword&gt;DNA-Binding Proteins/genetics/*metabolism&lt;/keyword&gt;&lt;keyword&gt;Molecular Sequence Data&lt;/keyword&gt;&lt;keyword&gt;Mutagenesis&lt;/keyword&gt;&lt;keyword&gt;Nuclear Proteins/genetics/*metabolism&lt;/keyword&gt;&lt;keyword&gt;Precipitin Tests&lt;/keyword&gt;&lt;keyword&gt;Sequence Homology, Nucleic Acid&lt;/keyword&gt;&lt;keyword&gt;Transcription Factors/genetics/*metabolism&lt;/keyword&gt;&lt;/keywords&gt;&lt;dates&gt;&lt;year&gt;1992&lt;/year&gt;&lt;pub-dates&gt;&lt;date&gt;Apr 25&lt;/date&gt;&lt;/pub-dates&gt;&lt;/dates&gt;&lt;isbn&gt;0021-9258 (Print)&amp;#xD;0021-9258 (Linking)&lt;/isbn&gt;&lt;accession-num&gt;1569083&lt;/accession-num&gt;&lt;work-type&gt;Research Support, U.S. Gov&amp;apos;t, P.H.S.&lt;/work-type&gt;&lt;urls&gt;&lt;related-urls&gt;&lt;url&gt;http://www.ncbi.nlm.nih.gov/pubmed/1569083&lt;/url&gt;&lt;/related-urls&gt;&lt;/urls&gt;&lt;language&gt;eng&lt;/language&gt;&lt;/record&gt;&lt;/Cite&gt;&lt;/EndNote&gt;</w:instrText>
      </w:r>
      <w:r w:rsidR="0074575F">
        <w:rPr>
          <w:rFonts w:ascii="Arial" w:hAnsi="Arial"/>
        </w:rPr>
        <w:fldChar w:fldCharType="separate"/>
      </w:r>
      <w:r w:rsidR="006B19C0">
        <w:rPr>
          <w:rFonts w:ascii="Arial" w:hAnsi="Arial"/>
          <w:noProof/>
        </w:rPr>
        <w:t>(</w:t>
      </w:r>
      <w:hyperlink w:anchor="_ENREF_91" w:tooltip="Maity, 1992 #821" w:history="1">
        <w:r w:rsidR="00E04503">
          <w:rPr>
            <w:rFonts w:ascii="Arial" w:hAnsi="Arial"/>
            <w:noProof/>
          </w:rPr>
          <w:t>Maity and de Crombrugghe 1992</w:t>
        </w:r>
      </w:hyperlink>
      <w:r w:rsidR="006B19C0">
        <w:rPr>
          <w:rFonts w:ascii="Arial" w:hAnsi="Arial"/>
          <w:noProof/>
        </w:rPr>
        <w:t>)</w:t>
      </w:r>
      <w:r w:rsidR="0074575F">
        <w:rPr>
          <w:rFonts w:ascii="Arial" w:hAnsi="Arial"/>
        </w:rPr>
        <w:fldChar w:fldCharType="end"/>
      </w:r>
      <w:r>
        <w:rPr>
          <w:rFonts w:ascii="Arial" w:hAnsi="Arial"/>
        </w:rPr>
        <w:t xml:space="preserve">. NF-YB and NF-YC interacts with DNA non-specifically in adjacent areas and stabilizes the trimer complex </w: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09" w:tooltip="Nardini, 2013 #790" w:history="1">
        <w:r w:rsidR="00E04503">
          <w:rPr>
            <w:rFonts w:ascii="Arial" w:hAnsi="Arial"/>
            <w:noProof/>
          </w:rPr>
          <w:t>Nardini et al. 2013</w:t>
        </w:r>
      </w:hyperlink>
      <w:r w:rsidR="006B19C0">
        <w:rPr>
          <w:rFonts w:ascii="Arial" w:hAnsi="Arial"/>
          <w:noProof/>
        </w:rPr>
        <w:t>)</w:t>
      </w:r>
      <w:r w:rsidR="0074575F">
        <w:rPr>
          <w:rFonts w:ascii="Arial" w:hAnsi="Arial"/>
        </w:rPr>
        <w:fldChar w:fldCharType="end"/>
      </w:r>
      <w:r>
        <w:rPr>
          <w:rFonts w:ascii="Arial" w:hAnsi="Arial"/>
        </w:rPr>
        <w:t xml:space="preserve">. The transcriptional activation sequences are located in the N-terminal of the NF-YA subunit and the C-terminal of the NF-YC subunit. </w:t>
      </w:r>
    </w:p>
    <w:p w14:paraId="685E785F" w14:textId="77777777" w:rsidR="009A2A4B" w:rsidRDefault="009A2A4B" w:rsidP="009A2A4B">
      <w:pPr>
        <w:spacing w:line="480" w:lineRule="auto"/>
        <w:jc w:val="both"/>
        <w:rPr>
          <w:rFonts w:ascii="Arial" w:hAnsi="Arial"/>
        </w:rPr>
      </w:pPr>
    </w:p>
    <w:p w14:paraId="0B3CCDC0" w14:textId="77777777" w:rsidR="00960C11" w:rsidRDefault="009A2A4B" w:rsidP="00960C11">
      <w:pPr>
        <w:spacing w:line="480" w:lineRule="auto"/>
        <w:jc w:val="both"/>
        <w:rPr>
          <w:rFonts w:ascii="Arial" w:hAnsi="Arial"/>
        </w:rPr>
      </w:pPr>
      <w:r>
        <w:rPr>
          <w:rFonts w:ascii="Arial" w:hAnsi="Arial"/>
        </w:rPr>
        <w:t>Plant NF-Y transcription factors have retained functional and structural similarities to animals, but, du</w:t>
      </w:r>
      <w:r w:rsidR="00576396">
        <w:rPr>
          <w:rFonts w:ascii="Arial" w:hAnsi="Arial"/>
        </w:rPr>
        <w:t>e to their extensive expansion,</w:t>
      </w:r>
      <w:r>
        <w:rPr>
          <w:rFonts w:ascii="Arial" w:hAnsi="Arial"/>
        </w:rPr>
        <w:t xml:space="preserve"> have also evolved unique and novel functions. Following is a review on the literature of NF-Y transcription factors in plants, focusing on the model plant Arabidopsis. The review includes classification of NF-Y, roles played during plant development, and regulation. The findings present an emerging picture of the expanded plant NF-Y families evolving novel and unique functions and mechanisms of regulation that allows them to regulate diverse aspects of plant growth and development.   </w:t>
      </w:r>
    </w:p>
    <w:p w14:paraId="36ADEE2E" w14:textId="77777777" w:rsidR="009A2A4B" w:rsidRPr="00985BC0" w:rsidRDefault="009A2A4B" w:rsidP="00960C11">
      <w:pPr>
        <w:spacing w:line="480" w:lineRule="auto"/>
        <w:jc w:val="both"/>
        <w:rPr>
          <w:rFonts w:ascii="Arial" w:hAnsi="Arial"/>
        </w:rPr>
      </w:pPr>
      <w:r>
        <w:rPr>
          <w:rFonts w:ascii="Arial" w:hAnsi="Arial"/>
        </w:rPr>
        <w:t xml:space="preserve">   </w:t>
      </w:r>
    </w:p>
    <w:p w14:paraId="499733BA" w14:textId="77777777" w:rsidR="009A2A4B" w:rsidRPr="00CB7052" w:rsidRDefault="009A2A4B" w:rsidP="00960C11">
      <w:pPr>
        <w:pStyle w:val="Heading2"/>
        <w:spacing w:line="480" w:lineRule="auto"/>
      </w:pPr>
      <w:bookmarkStart w:id="8" w:name="_Toc384555600"/>
      <w:r>
        <w:t>Classification</w:t>
      </w:r>
      <w:r w:rsidRPr="00732961">
        <w:t xml:space="preserve"> of the Arabidopsis </w:t>
      </w:r>
      <w:r w:rsidRPr="00383EA8">
        <w:rPr>
          <w:i/>
        </w:rPr>
        <w:t>NF-Y</w:t>
      </w:r>
      <w:r w:rsidRPr="00732961">
        <w:t xml:space="preserve"> gene family</w:t>
      </w:r>
      <w:bookmarkEnd w:id="8"/>
    </w:p>
    <w:p w14:paraId="48A83851" w14:textId="77777777" w:rsidR="009A2A4B" w:rsidRPr="00DF03D8" w:rsidRDefault="009A2A4B" w:rsidP="00960C11">
      <w:pPr>
        <w:spacing w:line="480" w:lineRule="auto"/>
        <w:rPr>
          <w:rFonts w:ascii="Arial" w:hAnsi="Arial"/>
          <w:b/>
        </w:rPr>
      </w:pPr>
      <w:r w:rsidRPr="00383EA8">
        <w:rPr>
          <w:rFonts w:ascii="Arial" w:hAnsi="Arial"/>
          <w:b/>
          <w:i/>
        </w:rPr>
        <w:t>NF-YA</w:t>
      </w:r>
      <w:r w:rsidRPr="00DF03D8">
        <w:rPr>
          <w:rFonts w:ascii="Arial" w:hAnsi="Arial"/>
          <w:b/>
        </w:rPr>
        <w:t xml:space="preserve"> genes</w:t>
      </w:r>
    </w:p>
    <w:p w14:paraId="78855BC8" w14:textId="77777777" w:rsidR="009A2A4B" w:rsidRDefault="009A2A4B" w:rsidP="009A2A4B">
      <w:pPr>
        <w:spacing w:line="480" w:lineRule="auto"/>
        <w:jc w:val="both"/>
        <w:rPr>
          <w:rFonts w:ascii="Arial" w:hAnsi="Arial"/>
        </w:rPr>
      </w:pPr>
      <w:r>
        <w:rPr>
          <w:rFonts w:ascii="Arial" w:hAnsi="Arial"/>
        </w:rPr>
        <w:t xml:space="preserve">Arabidopsis has ten </w:t>
      </w:r>
      <w:r w:rsidRPr="00383EA8">
        <w:rPr>
          <w:rFonts w:ascii="Arial" w:hAnsi="Arial"/>
          <w:i/>
        </w:rPr>
        <w:t>NF-YA</w:t>
      </w:r>
      <w:r>
        <w:rPr>
          <w:rFonts w:ascii="Arial" w:hAnsi="Arial"/>
        </w:rPr>
        <w:t xml:space="preserve"> genes that cluster into five groups of closely related paralogs: </w:t>
      </w:r>
      <w:r w:rsidRPr="00DF1897">
        <w:rPr>
          <w:rFonts w:ascii="Arial" w:hAnsi="Arial"/>
          <w:i/>
        </w:rPr>
        <w:t>NF-Y</w:t>
      </w:r>
      <w:r w:rsidRPr="004C47BE">
        <w:rPr>
          <w:rFonts w:ascii="Arial" w:hAnsi="Arial"/>
          <w:b/>
          <w:i/>
        </w:rPr>
        <w:t>A1</w:t>
      </w:r>
      <w:r w:rsidRPr="00DF1897">
        <w:rPr>
          <w:rFonts w:ascii="Arial" w:hAnsi="Arial"/>
          <w:i/>
        </w:rPr>
        <w:t>/NF-Y</w:t>
      </w:r>
      <w:r w:rsidRPr="004C47BE">
        <w:rPr>
          <w:rFonts w:ascii="Arial" w:hAnsi="Arial"/>
          <w:b/>
          <w:i/>
        </w:rPr>
        <w:t>A9</w:t>
      </w:r>
      <w:r>
        <w:rPr>
          <w:rFonts w:ascii="Arial" w:hAnsi="Arial"/>
        </w:rPr>
        <w:t xml:space="preserve">, </w:t>
      </w:r>
      <w:r w:rsidRPr="00DF1897">
        <w:rPr>
          <w:rFonts w:ascii="Arial" w:hAnsi="Arial"/>
          <w:i/>
        </w:rPr>
        <w:t>NF-Y</w:t>
      </w:r>
      <w:r w:rsidRPr="004C47BE">
        <w:rPr>
          <w:rFonts w:ascii="Arial" w:hAnsi="Arial"/>
          <w:b/>
          <w:i/>
        </w:rPr>
        <w:t>A2</w:t>
      </w:r>
      <w:r w:rsidRPr="00DF1897">
        <w:rPr>
          <w:rFonts w:ascii="Arial" w:hAnsi="Arial"/>
          <w:i/>
        </w:rPr>
        <w:t>/NF-Y</w:t>
      </w:r>
      <w:r w:rsidRPr="004C47BE">
        <w:rPr>
          <w:rFonts w:ascii="Arial" w:hAnsi="Arial"/>
          <w:b/>
          <w:i/>
        </w:rPr>
        <w:t>A10</w:t>
      </w:r>
      <w:r>
        <w:rPr>
          <w:rFonts w:ascii="Arial" w:hAnsi="Arial"/>
        </w:rPr>
        <w:t xml:space="preserve">, </w:t>
      </w:r>
      <w:r w:rsidRPr="00DF1897">
        <w:rPr>
          <w:rFonts w:ascii="Arial" w:hAnsi="Arial"/>
          <w:i/>
        </w:rPr>
        <w:t>NF-Y</w:t>
      </w:r>
      <w:r w:rsidRPr="004C47BE">
        <w:rPr>
          <w:rFonts w:ascii="Arial" w:hAnsi="Arial"/>
          <w:b/>
          <w:i/>
        </w:rPr>
        <w:t>A3</w:t>
      </w:r>
      <w:r w:rsidRPr="00DF1897">
        <w:rPr>
          <w:rFonts w:ascii="Arial" w:hAnsi="Arial"/>
          <w:i/>
        </w:rPr>
        <w:t>/NF-Y</w:t>
      </w:r>
      <w:r w:rsidRPr="004C47BE">
        <w:rPr>
          <w:rFonts w:ascii="Arial" w:hAnsi="Arial"/>
          <w:b/>
          <w:i/>
        </w:rPr>
        <w:t>A8</w:t>
      </w:r>
      <w:r>
        <w:rPr>
          <w:rFonts w:ascii="Arial" w:hAnsi="Arial"/>
        </w:rPr>
        <w:t xml:space="preserve">, </w:t>
      </w:r>
      <w:r w:rsidRPr="00DF1897">
        <w:rPr>
          <w:rFonts w:ascii="Arial" w:hAnsi="Arial"/>
          <w:i/>
        </w:rPr>
        <w:t>NF-Y</w:t>
      </w:r>
      <w:r w:rsidRPr="004C47BE">
        <w:rPr>
          <w:rFonts w:ascii="Arial" w:hAnsi="Arial"/>
          <w:b/>
          <w:i/>
        </w:rPr>
        <w:t>A4</w:t>
      </w:r>
      <w:r w:rsidRPr="00DF1897">
        <w:rPr>
          <w:rFonts w:ascii="Arial" w:hAnsi="Arial"/>
          <w:i/>
        </w:rPr>
        <w:t>/NF-Y</w:t>
      </w:r>
      <w:r w:rsidRPr="004C47BE">
        <w:rPr>
          <w:rFonts w:ascii="Arial" w:hAnsi="Arial"/>
          <w:b/>
          <w:i/>
        </w:rPr>
        <w:t>A7</w:t>
      </w:r>
      <w:r>
        <w:rPr>
          <w:rFonts w:ascii="Arial" w:hAnsi="Arial"/>
        </w:rPr>
        <w:t xml:space="preserve">, and </w:t>
      </w:r>
      <w:r w:rsidRPr="00DF1897">
        <w:rPr>
          <w:rFonts w:ascii="Arial" w:hAnsi="Arial"/>
          <w:i/>
        </w:rPr>
        <w:t>NF-Y</w:t>
      </w:r>
      <w:r w:rsidRPr="004C47BE">
        <w:rPr>
          <w:rFonts w:ascii="Arial" w:hAnsi="Arial"/>
          <w:b/>
          <w:i/>
        </w:rPr>
        <w:t>A5</w:t>
      </w:r>
      <w:r w:rsidRPr="00DF1897">
        <w:rPr>
          <w:rFonts w:ascii="Arial" w:hAnsi="Arial"/>
          <w:i/>
        </w:rPr>
        <w:t>/NF-Y</w:t>
      </w:r>
      <w:r w:rsidRPr="004C47BE">
        <w:rPr>
          <w:rFonts w:ascii="Arial" w:hAnsi="Arial"/>
          <w:b/>
          <w:i/>
        </w:rPr>
        <w:t>A6</w:t>
      </w:r>
      <w:r>
        <w:rPr>
          <w:rFonts w:ascii="Arial" w:hAnsi="Arial"/>
        </w:rPr>
        <w:t xml:space="preserve"> (Figure 1.1; </w:t>
      </w:r>
      <w:r w:rsidR="0074575F">
        <w:rPr>
          <w:rFonts w:ascii="Arial" w:hAnsi="Arial"/>
        </w:rPr>
        <w:fldChar w:fldCharType="begin"/>
      </w:r>
      <w:r w:rsidR="006B19C0">
        <w:rPr>
          <w:rFonts w:ascii="Arial" w:hAnsi="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35" w:tooltip="Siefers, 2009 #807" w:history="1">
        <w:r w:rsidR="00E04503">
          <w:rPr>
            <w:rFonts w:ascii="Arial" w:hAnsi="Arial"/>
            <w:noProof/>
          </w:rPr>
          <w:t>Siefers et al. 2009</w:t>
        </w:r>
      </w:hyperlink>
      <w:r w:rsidR="006B19C0">
        <w:rPr>
          <w:rFonts w:ascii="Arial" w:hAnsi="Arial"/>
          <w:noProof/>
        </w:rPr>
        <w:t>)</w:t>
      </w:r>
      <w:r w:rsidR="0074575F">
        <w:rPr>
          <w:rFonts w:ascii="Arial" w:hAnsi="Arial"/>
        </w:rPr>
        <w:fldChar w:fldCharType="end"/>
      </w:r>
      <w:r>
        <w:rPr>
          <w:rFonts w:ascii="Arial" w:hAnsi="Arial"/>
        </w:rPr>
        <w:t>.</w:t>
      </w:r>
      <w:r w:rsidR="00183CF8">
        <w:rPr>
          <w:rFonts w:ascii="Arial" w:hAnsi="Arial"/>
        </w:rPr>
        <w:t xml:space="preserve"> </w:t>
      </w:r>
      <w:r w:rsidR="00576396">
        <w:rPr>
          <w:rFonts w:ascii="Arial" w:hAnsi="Arial"/>
        </w:rPr>
        <w:t>An early ancestral sequence gave rise to two monophyletic clades,</w:t>
      </w:r>
      <w:r w:rsidR="00183CF8">
        <w:rPr>
          <w:rFonts w:ascii="Arial" w:hAnsi="Arial"/>
        </w:rPr>
        <w:t xml:space="preserve"> one that contained </w:t>
      </w:r>
      <w:r w:rsidR="00183CF8" w:rsidRPr="00183CF8">
        <w:rPr>
          <w:rFonts w:ascii="Arial" w:hAnsi="Arial"/>
          <w:i/>
        </w:rPr>
        <w:t>NF-</w:t>
      </w:r>
      <w:r w:rsidR="00183CF8" w:rsidRPr="00183CF8">
        <w:rPr>
          <w:rFonts w:ascii="Arial" w:hAnsi="Arial"/>
          <w:i/>
        </w:rPr>
        <w:lastRenderedPageBreak/>
        <w:t>Y</w:t>
      </w:r>
      <w:r w:rsidR="00183CF8" w:rsidRPr="004C47BE">
        <w:rPr>
          <w:rFonts w:ascii="Arial" w:hAnsi="Arial"/>
          <w:b/>
          <w:i/>
        </w:rPr>
        <w:t>A1</w:t>
      </w:r>
      <w:r w:rsidR="00183CF8" w:rsidRPr="00183CF8">
        <w:rPr>
          <w:rFonts w:ascii="Arial" w:hAnsi="Arial"/>
          <w:i/>
        </w:rPr>
        <w:t>/NF-Y</w:t>
      </w:r>
      <w:r w:rsidR="00183CF8" w:rsidRPr="004C47BE">
        <w:rPr>
          <w:rFonts w:ascii="Arial" w:hAnsi="Arial"/>
          <w:b/>
          <w:i/>
        </w:rPr>
        <w:t>A9</w:t>
      </w:r>
      <w:r w:rsidR="00183CF8">
        <w:rPr>
          <w:rFonts w:ascii="Arial" w:hAnsi="Arial"/>
        </w:rPr>
        <w:t xml:space="preserve"> and the other the rest of the gene family.</w:t>
      </w:r>
      <w:r w:rsidR="00A07CA1">
        <w:rPr>
          <w:rFonts w:ascii="Arial" w:hAnsi="Arial"/>
        </w:rPr>
        <w:t xml:space="preserve"> Accordingly, </w:t>
      </w:r>
      <w:r w:rsidR="00A07CA1" w:rsidRPr="00183CF8">
        <w:rPr>
          <w:rFonts w:ascii="Arial" w:hAnsi="Arial"/>
          <w:i/>
        </w:rPr>
        <w:t>NF-Y</w:t>
      </w:r>
      <w:r w:rsidR="00A07CA1" w:rsidRPr="004C47BE">
        <w:rPr>
          <w:rFonts w:ascii="Arial" w:hAnsi="Arial"/>
          <w:b/>
          <w:i/>
        </w:rPr>
        <w:t>A1</w:t>
      </w:r>
      <w:r w:rsidR="00A07CA1" w:rsidRPr="00183CF8">
        <w:rPr>
          <w:rFonts w:ascii="Arial" w:hAnsi="Arial"/>
          <w:i/>
        </w:rPr>
        <w:t>/NF-Y</w:t>
      </w:r>
      <w:r w:rsidR="00A07CA1" w:rsidRPr="004C47BE">
        <w:rPr>
          <w:rFonts w:ascii="Arial" w:hAnsi="Arial"/>
          <w:b/>
          <w:i/>
        </w:rPr>
        <w:t>A9</w:t>
      </w:r>
      <w:r w:rsidR="00A07CA1">
        <w:rPr>
          <w:rFonts w:ascii="Arial" w:hAnsi="Arial"/>
        </w:rPr>
        <w:t xml:space="preserve"> have diverged furthest from the rest of the family. </w:t>
      </w:r>
      <w:r w:rsidR="00CE63C3">
        <w:rPr>
          <w:rFonts w:ascii="Arial" w:hAnsi="Arial"/>
        </w:rPr>
        <w:t xml:space="preserve">When </w:t>
      </w:r>
      <w:r>
        <w:rPr>
          <w:rFonts w:ascii="Arial" w:hAnsi="Arial"/>
        </w:rPr>
        <w:t xml:space="preserve">all ten </w:t>
      </w:r>
      <w:r w:rsidRPr="008A3235">
        <w:rPr>
          <w:rFonts w:ascii="Arial" w:hAnsi="Arial"/>
          <w:i/>
        </w:rPr>
        <w:t>NF-YA</w:t>
      </w:r>
      <w:r>
        <w:rPr>
          <w:rFonts w:ascii="Arial" w:hAnsi="Arial"/>
        </w:rPr>
        <w:t xml:space="preserve"> genes were examined concurrently</w:t>
      </w:r>
      <w:r w:rsidR="00F7199B">
        <w:rPr>
          <w:rFonts w:ascii="Arial" w:hAnsi="Arial"/>
        </w:rPr>
        <w:t xml:space="preserve"> to study the developmental responses regulated by the genes</w:t>
      </w:r>
      <w:r w:rsidR="00CE63C3">
        <w:rPr>
          <w:rFonts w:ascii="Arial" w:hAnsi="Arial"/>
        </w:rPr>
        <w:t>, c</w:t>
      </w:r>
      <w:r>
        <w:rPr>
          <w:rFonts w:ascii="Arial" w:hAnsi="Arial"/>
        </w:rPr>
        <w:t xml:space="preserve">losely related paralogs </w:t>
      </w:r>
      <w:r w:rsidRPr="00EE4FA9">
        <w:rPr>
          <w:rFonts w:ascii="Arial" w:hAnsi="Arial"/>
          <w:i/>
        </w:rPr>
        <w:t>NF-Y</w:t>
      </w:r>
      <w:r w:rsidRPr="004C47BE">
        <w:rPr>
          <w:rFonts w:ascii="Arial" w:hAnsi="Arial"/>
          <w:b/>
          <w:i/>
        </w:rPr>
        <w:t>A1</w:t>
      </w:r>
      <w:r w:rsidRPr="00EE4FA9">
        <w:rPr>
          <w:rFonts w:ascii="Arial" w:hAnsi="Arial"/>
          <w:i/>
        </w:rPr>
        <w:t>/NF-Y</w:t>
      </w:r>
      <w:r w:rsidRPr="004C47BE">
        <w:rPr>
          <w:rFonts w:ascii="Arial" w:hAnsi="Arial"/>
          <w:b/>
          <w:i/>
        </w:rPr>
        <w:t>A9</w:t>
      </w:r>
      <w:r>
        <w:rPr>
          <w:rFonts w:ascii="Arial" w:hAnsi="Arial"/>
        </w:rPr>
        <w:t xml:space="preserve"> had a unique role during abscisic acid (ABA) mediated seed germination, and paralogs </w:t>
      </w:r>
      <w:r w:rsidRPr="00EE4FA9">
        <w:rPr>
          <w:rFonts w:ascii="Arial" w:hAnsi="Arial"/>
          <w:i/>
        </w:rPr>
        <w:t>NF-Y</w:t>
      </w:r>
      <w:r w:rsidRPr="004C47BE">
        <w:rPr>
          <w:rFonts w:ascii="Arial" w:hAnsi="Arial"/>
          <w:b/>
          <w:i/>
        </w:rPr>
        <w:t>A5</w:t>
      </w:r>
      <w:r w:rsidRPr="00EE4FA9">
        <w:rPr>
          <w:rFonts w:ascii="Arial" w:hAnsi="Arial"/>
          <w:i/>
        </w:rPr>
        <w:t>/NF-Y</w:t>
      </w:r>
      <w:r w:rsidRPr="004C47BE">
        <w:rPr>
          <w:rFonts w:ascii="Arial" w:hAnsi="Arial"/>
          <w:b/>
          <w:i/>
        </w:rPr>
        <w:t>A6</w:t>
      </w:r>
      <w:r w:rsidRPr="00EE4FA9">
        <w:rPr>
          <w:rFonts w:ascii="Arial" w:hAnsi="Arial"/>
          <w:i/>
        </w:rPr>
        <w:t xml:space="preserve"> </w:t>
      </w:r>
      <w:r>
        <w:rPr>
          <w:rFonts w:ascii="Arial" w:hAnsi="Arial"/>
        </w:rPr>
        <w:t>in embryo development</w:t>
      </w:r>
      <w:r w:rsidR="009F2386">
        <w:rPr>
          <w:rFonts w:ascii="Arial" w:hAnsi="Arial"/>
        </w:rPr>
        <w:t xml:space="preserve"> </w:t>
      </w:r>
      <w:r w:rsidR="0074575F">
        <w:rPr>
          <w:rFonts w:ascii="Arial" w:hAnsi="Arial"/>
        </w:rPr>
        <w:fldChar w:fldCharType="begin"/>
      </w:r>
      <w:r w:rsidR="006B19C0">
        <w:rPr>
          <w:rFonts w:ascii="Arial" w:hAnsi="Arial"/>
        </w:rPr>
        <w:instrText xml:space="preserve"> ADDIN EN.CITE &lt;EndNote&gt;&lt;Cite&gt;&lt;Author&gt;Siriwardana&lt;/Author&gt;&lt;Year&gt;2014&lt;/Year&gt;&lt;RecNum&gt;923&lt;/RecNum&gt;&lt;DisplayText&gt;(Siriwardana et al. 2014)&lt;/DisplayText&gt;&lt;record&gt;&lt;rec-number&gt;923&lt;/rec-number&gt;&lt;foreign-keys&gt;&lt;key app="EN" db-id="0xe0f0xvx0w5dfevw2np2pshazzsexapz9fw"&gt;923&lt;/key&gt;&lt;/foreign-keys&gt;&lt;ref-type name="Journal Article"&gt;17&lt;/ref-type&gt;&lt;contributors&gt;&lt;authors&gt;&lt;author&gt;Siriwardana, C. L &lt;/author&gt;&lt;author&gt;Kumimoto, R.W &lt;/author&gt;&lt;author&gt;Jones, D.D &lt;/author&gt;&lt;author&gt;Holt, B.F&lt;/author&gt;&lt;/authors&gt;&lt;/contributors&gt;&lt;titles&gt;&lt;title&gt;Gene family analysis of the Arabidopsis NF-YA transcription fcators reveals opposing abscisic acid responses during seed germination&lt;/title&gt;&lt;secondary-title&gt;Plant Molecular Biology Reporter&lt;/secondary-title&gt;&lt;/titles&gt;&lt;periodical&gt;&lt;full-title&gt;Plant Molecular Biology Reporter&lt;/full-title&gt;&lt;/periodical&gt;&lt;dates&gt;&lt;year&gt;2014&lt;/year&gt;&lt;/dates&gt;&lt;urls&gt;&lt;/urls&gt;&lt;/record&gt;&lt;/Cite&gt;&lt;/EndNote&gt;</w:instrText>
      </w:r>
      <w:r w:rsidR="0074575F">
        <w:rPr>
          <w:rFonts w:ascii="Arial" w:hAnsi="Arial"/>
        </w:rPr>
        <w:fldChar w:fldCharType="separate"/>
      </w:r>
      <w:r w:rsidR="006B19C0">
        <w:rPr>
          <w:rFonts w:ascii="Arial" w:hAnsi="Arial"/>
          <w:noProof/>
        </w:rPr>
        <w:t>(</w:t>
      </w:r>
      <w:hyperlink w:anchor="_ENREF_138" w:tooltip="Siriwardana, 2014 #923" w:history="1">
        <w:r w:rsidR="00E04503">
          <w:rPr>
            <w:rFonts w:ascii="Arial" w:hAnsi="Arial"/>
            <w:noProof/>
          </w:rPr>
          <w:t>Siriwardana et al. 2014</w:t>
        </w:r>
      </w:hyperlink>
      <w:r w:rsidR="0074575F">
        <w:rPr>
          <w:rFonts w:ascii="Arial" w:hAnsi="Arial"/>
        </w:rPr>
        <w:fldChar w:fldCharType="end"/>
      </w:r>
      <w:r w:rsidR="00C35147">
        <w:rPr>
          <w:rFonts w:ascii="Arial" w:hAnsi="Arial"/>
        </w:rPr>
        <w:t>;</w:t>
      </w:r>
      <w:r w:rsidR="00C35147" w:rsidRPr="00C35147">
        <w:rPr>
          <w:rFonts w:ascii="Arial" w:hAnsi="Arial"/>
        </w:rPr>
        <w:t xml:space="preserve"> </w:t>
      </w:r>
      <w:r w:rsidR="00C35147">
        <w:rPr>
          <w:rFonts w:ascii="Arial" w:hAnsi="Arial"/>
        </w:rPr>
        <w:t>see Chapter 2 of this dissertation)</w:t>
      </w:r>
      <w:r>
        <w:rPr>
          <w:rFonts w:ascii="Arial" w:hAnsi="Arial"/>
        </w:rPr>
        <w:t xml:space="preserve">. </w:t>
      </w:r>
    </w:p>
    <w:p w14:paraId="2F1EF820" w14:textId="77777777" w:rsidR="009A2A4B" w:rsidRDefault="009A2A4B" w:rsidP="009A2A4B">
      <w:pPr>
        <w:spacing w:line="480" w:lineRule="auto"/>
        <w:jc w:val="both"/>
        <w:rPr>
          <w:rFonts w:ascii="Arial" w:hAnsi="Arial"/>
        </w:rPr>
      </w:pPr>
      <w:r>
        <w:rPr>
          <w:rFonts w:ascii="Arial" w:hAnsi="Arial"/>
        </w:rPr>
        <w:t xml:space="preserve">  </w:t>
      </w:r>
    </w:p>
    <w:p w14:paraId="5221AFD4" w14:textId="77777777" w:rsidR="009A2A4B" w:rsidRDefault="009A2A4B" w:rsidP="009A2A4B">
      <w:pPr>
        <w:spacing w:line="480" w:lineRule="auto"/>
        <w:jc w:val="both"/>
        <w:rPr>
          <w:rFonts w:ascii="Arial" w:hAnsi="Arial"/>
        </w:rPr>
      </w:pPr>
      <w:r>
        <w:rPr>
          <w:rFonts w:ascii="Arial" w:hAnsi="Arial"/>
        </w:rPr>
        <w:t>Multiple sequence alignments of the Arabidopsis and human NF-YA reveal a single highly conserved core domain flanked by a less conserv</w:t>
      </w:r>
      <w:r w:rsidR="00F7199B">
        <w:rPr>
          <w:rFonts w:ascii="Arial" w:hAnsi="Arial"/>
        </w:rPr>
        <w:t>ed N- and C-termini  (Figure 1.2</w:t>
      </w:r>
      <w:r w:rsidR="008F79C4">
        <w:rPr>
          <w:rFonts w:ascii="Arial" w:hAnsi="Arial"/>
        </w:rPr>
        <w:t xml:space="preserve"> and Figure 1.3</w:t>
      </w:r>
      <w:r>
        <w:rPr>
          <w:rFonts w:ascii="Arial" w:hAnsi="Arial"/>
        </w:rPr>
        <w:t xml:space="preserve">). </w:t>
      </w:r>
      <w:r w:rsidR="00C74456">
        <w:rPr>
          <w:rFonts w:ascii="Arial" w:hAnsi="Arial"/>
        </w:rPr>
        <w:t>An identity matrix of the full-length NF-YA protein sequences demonstrates that the closely related pairs of paralogs are highly conserved both inside and outsid</w:t>
      </w:r>
      <w:r w:rsidR="008F79C4">
        <w:rPr>
          <w:rFonts w:ascii="Arial" w:hAnsi="Arial"/>
        </w:rPr>
        <w:t>e of the core domain (Figure 1.4</w:t>
      </w:r>
      <w:r w:rsidR="00C74456">
        <w:rPr>
          <w:rFonts w:ascii="Arial" w:hAnsi="Arial"/>
        </w:rPr>
        <w:t xml:space="preserve">). </w:t>
      </w:r>
      <w:r>
        <w:rPr>
          <w:rFonts w:ascii="Arial" w:hAnsi="Arial"/>
        </w:rPr>
        <w:t xml:space="preserve">The conserved core region contains amino acids known to be essential for NF-YA activity in animals </w:t>
      </w:r>
      <w:r w:rsidR="0074575F">
        <w:rPr>
          <w:rFonts w:ascii="Arial" w:hAnsi="Arial"/>
        </w:rPr>
        <w:fldChar w:fldCharType="begin">
          <w:fldData xml:space="preserve">PEVuZE5vdGU+PENpdGU+PEF1dGhvcj5OYXJkaW5pPC9BdXRob3I+PFllYXI+MjAxMzwvWWVhcj48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PEVuZE5vdGU+PENpdGU+PEF1dGhvcj5OYXJkaW5pPC9BdXRob3I+PFllYXI+MjAxMzwvWWVhcj48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62" w:tooltip="Kahle, 2005 #747" w:history="1">
        <w:r w:rsidR="00E04503">
          <w:rPr>
            <w:rFonts w:ascii="Arial" w:hAnsi="Arial"/>
            <w:noProof/>
          </w:rPr>
          <w:t>Kahle et al. 2005</w:t>
        </w:r>
      </w:hyperlink>
      <w:r w:rsidR="006B19C0">
        <w:rPr>
          <w:rFonts w:ascii="Arial" w:hAnsi="Arial"/>
          <w:noProof/>
        </w:rPr>
        <w:t xml:space="preserve">; </w:t>
      </w:r>
      <w:hyperlink w:anchor="_ENREF_109" w:tooltip="Nardini, 2013 #790" w:history="1">
        <w:r w:rsidR="00E04503">
          <w:rPr>
            <w:rFonts w:ascii="Arial" w:hAnsi="Arial"/>
            <w:noProof/>
          </w:rPr>
          <w:t>Nardini et al. 2013</w:t>
        </w:r>
      </w:hyperlink>
      <w:r w:rsidR="006B19C0">
        <w:rPr>
          <w:rFonts w:ascii="Arial" w:hAnsi="Arial"/>
          <w:noProof/>
        </w:rPr>
        <w:t>)</w:t>
      </w:r>
      <w:r w:rsidR="0074575F">
        <w:rPr>
          <w:rFonts w:ascii="Arial" w:hAnsi="Arial"/>
        </w:rPr>
        <w:fldChar w:fldCharType="end"/>
      </w:r>
      <w:r>
        <w:rPr>
          <w:rFonts w:ascii="Arial" w:hAnsi="Arial"/>
        </w:rPr>
        <w:t>. Examples include the nuclear localization signa</w:t>
      </w:r>
      <w:r w:rsidR="008F79C4">
        <w:rPr>
          <w:rFonts w:ascii="Arial" w:hAnsi="Arial"/>
        </w:rPr>
        <w:t>l (Figure 1.2</w:t>
      </w:r>
      <w:r>
        <w:rPr>
          <w:rFonts w:ascii="Arial" w:hAnsi="Arial"/>
        </w:rPr>
        <w:t>), which is highly conserved in animal and plants, suggesting all ten Arabidopsis NF-YA subunits are nuclear localized. This was found to be true; confocal imaging of the cyan fl</w:t>
      </w:r>
      <w:r w:rsidR="0051346E">
        <w:rPr>
          <w:rFonts w:ascii="Arial" w:hAnsi="Arial"/>
        </w:rPr>
        <w:t>u</w:t>
      </w:r>
      <w:r>
        <w:rPr>
          <w:rFonts w:ascii="Arial" w:hAnsi="Arial"/>
        </w:rPr>
        <w:t xml:space="preserve">orescence protein (CFP) tagged NF-YA demonstrated that all ten subunits are nuclear localized </w:t>
      </w:r>
      <w:r w:rsidR="0074575F">
        <w:rPr>
          <w:rFonts w:ascii="Arial" w:hAnsi="Arial"/>
        </w:rPr>
        <w:fldChar w:fldCharType="begin"/>
      </w:r>
      <w:r w:rsidR="006B19C0">
        <w:rPr>
          <w:rFonts w:ascii="Arial" w:hAnsi="Arial"/>
        </w:rPr>
        <w:instrText xml:space="preserve"> ADDIN EN.CITE &lt;EndNote&gt;&lt;Cite&gt;&lt;Author&gt;Siriwardana&lt;/Author&gt;&lt;Year&gt;2014&lt;/Year&gt;&lt;RecNum&gt;923&lt;/RecNum&gt;&lt;DisplayText&gt;(Siriwardana et al. 2014)&lt;/DisplayText&gt;&lt;record&gt;&lt;rec-number&gt;923&lt;/rec-number&gt;&lt;foreign-keys&gt;&lt;key app="EN" db-id="0xe0f0xvx0w5dfevw2np2pshazzsexapz9fw"&gt;923&lt;/key&gt;&lt;/foreign-keys&gt;&lt;ref-type name="Journal Article"&gt;17&lt;/ref-type&gt;&lt;contributors&gt;&lt;authors&gt;&lt;author&gt;Siriwardana, C. L &lt;/author&gt;&lt;author&gt;Kumimoto, R.W &lt;/author&gt;&lt;author&gt;Jones, D.D &lt;/author&gt;&lt;author&gt;Holt, B.F&lt;/author&gt;&lt;/authors&gt;&lt;/contributors&gt;&lt;titles&gt;&lt;title&gt;Gene family analysis of the Arabidopsis NF-YA transcription fcators reveals opposing abscisic acid responses during seed germination&lt;/title&gt;&lt;secondary-title&gt;Plant Molecular Biology Reporter&lt;/secondary-title&gt;&lt;/titles&gt;&lt;periodical&gt;&lt;full-title&gt;Plant Molecular Biology Reporter&lt;/full-title&gt;&lt;/periodical&gt;&lt;dates&gt;&lt;year&gt;2014&lt;/year&gt;&lt;/dates&gt;&lt;urls&gt;&lt;/urls&gt;&lt;/record&gt;&lt;/Cite&gt;&lt;/EndNote&gt;</w:instrText>
      </w:r>
      <w:r w:rsidR="0074575F">
        <w:rPr>
          <w:rFonts w:ascii="Arial" w:hAnsi="Arial"/>
        </w:rPr>
        <w:fldChar w:fldCharType="separate"/>
      </w:r>
      <w:r w:rsidR="006B19C0">
        <w:rPr>
          <w:rFonts w:ascii="Arial" w:hAnsi="Arial"/>
          <w:noProof/>
        </w:rPr>
        <w:t>(</w:t>
      </w:r>
      <w:hyperlink w:anchor="_ENREF_138" w:tooltip="Siriwardana, 2014 #923" w:history="1">
        <w:r w:rsidR="00E04503">
          <w:rPr>
            <w:rFonts w:ascii="Arial" w:hAnsi="Arial"/>
            <w:noProof/>
          </w:rPr>
          <w:t>Siriwardana et al. 2014</w:t>
        </w:r>
      </w:hyperlink>
      <w:r w:rsidR="0074575F">
        <w:rPr>
          <w:rFonts w:ascii="Arial" w:hAnsi="Arial"/>
        </w:rPr>
        <w:fldChar w:fldCharType="end"/>
      </w:r>
      <w:r w:rsidR="008504E9">
        <w:rPr>
          <w:rFonts w:ascii="Arial" w:hAnsi="Arial"/>
        </w:rPr>
        <w:t>, see Chapter 2</w:t>
      </w:r>
      <w:r>
        <w:rPr>
          <w:rFonts w:ascii="Arial" w:hAnsi="Arial"/>
        </w:rPr>
        <w:t xml:space="preserve"> of this dissertation). Further, amino acids that make physical contact with the NF-YB/NF-YC dimer and DNA are highly conserved (Figure 1.</w:t>
      </w:r>
      <w:r w:rsidR="008F79C4">
        <w:rPr>
          <w:rFonts w:ascii="Arial" w:hAnsi="Arial"/>
        </w:rPr>
        <w:t>3</w:t>
      </w:r>
      <w:r>
        <w:rPr>
          <w:rFonts w:ascii="Arial" w:hAnsi="Arial"/>
        </w:rPr>
        <w:t xml:space="preserve">). </w:t>
      </w:r>
      <w:r w:rsidR="004A64B8">
        <w:rPr>
          <w:rFonts w:ascii="Arial" w:hAnsi="Arial"/>
        </w:rPr>
        <w:t xml:space="preserve">In humans </w:t>
      </w:r>
      <w:r w:rsidR="00DE145E">
        <w:rPr>
          <w:rFonts w:ascii="Arial" w:hAnsi="Arial"/>
        </w:rPr>
        <w:t xml:space="preserve">conserved arginine and histidine residue within amino acids 272-280 and the following GxGGRF motif makes </w:t>
      </w:r>
      <w:r w:rsidR="00DE145E">
        <w:rPr>
          <w:rFonts w:ascii="Arial" w:hAnsi="Arial"/>
        </w:rPr>
        <w:lastRenderedPageBreak/>
        <w:t>physical contact with t</w:t>
      </w:r>
      <w:r>
        <w:rPr>
          <w:rFonts w:ascii="Arial" w:hAnsi="Arial"/>
        </w:rPr>
        <w:t xml:space="preserve">he </w:t>
      </w:r>
      <w:r w:rsidRPr="000D6471">
        <w:rPr>
          <w:rFonts w:ascii="Arial" w:hAnsi="Arial"/>
          <w:i/>
        </w:rPr>
        <w:t>CCAAT</w:t>
      </w:r>
      <w:r>
        <w:rPr>
          <w:rFonts w:ascii="Arial" w:hAnsi="Arial"/>
        </w:rPr>
        <w:t xml:space="preserve"> box</w:t>
      </w:r>
      <w:r w:rsidR="00DE145E">
        <w:rPr>
          <w:rFonts w:ascii="Arial" w:hAnsi="Arial"/>
        </w:rPr>
        <w:t>,</w:t>
      </w:r>
      <w:r>
        <w:rPr>
          <w:rFonts w:ascii="Arial" w:hAnsi="Arial"/>
        </w:rPr>
        <w:t xml:space="preserve"> all of which are absolutely conserved in Arabidopsis. Mutational analyses have demonstrated that each of these amino acids are indispensible for DNA binding </w:t>
      </w:r>
      <w:r w:rsidR="0074575F">
        <w:rPr>
          <w:rFonts w:ascii="Arial" w:hAnsi="Arial"/>
        </w:rPr>
        <w:fldChar w:fldCharType="begin"/>
      </w:r>
      <w:r w:rsidR="006B19C0">
        <w:rPr>
          <w:rFonts w:ascii="Arial" w:hAnsi="Arial"/>
        </w:rPr>
        <w:instrText xml:space="preserve"> ADDIN EN.CITE &lt;EndNote&gt;&lt;Cite&gt;&lt;Author&gt;Xing&lt;/Author&gt;&lt;Year&gt;1993&lt;/Year&gt;&lt;RecNum&gt;823&lt;/RecNum&gt;&lt;DisplayText&gt;(Xing et al. 1993)&lt;/DisplayText&gt;&lt;record&gt;&lt;rec-number&gt;823&lt;/rec-number&gt;&lt;foreign-keys&gt;&lt;key app="EN" db-id="0xe0f0xvx0w5dfevw2np2pshazzsexapz9fw"&gt;823&lt;/key&gt;&lt;/foreign-keys&gt;&lt;ref-type name="Journal Article"&gt;17&lt;/ref-type&gt;&lt;contributors&gt;&lt;authors&gt;&lt;author&gt;Xing, Y.&lt;/author&gt;&lt;author&gt;Fikes, J. D.&lt;/author&gt;&lt;author&gt;Guarente, L.&lt;/author&gt;&lt;/authors&gt;&lt;/contributors&gt;&lt;auth-address&gt;Department of Biology, MIT, Cambridge, MA 02139.&lt;/auth-address&gt;&lt;titles&gt;&lt;title&gt;Mutations in yeast HAP2/HAP3 define a hybrid CCAAT box binding domain&lt;/title&gt;&lt;secondary-title&gt;EMBO J&lt;/secondary-title&gt;&lt;alt-title&gt;The EMBO journal&lt;/alt-title&gt;&lt;/titles&gt;&lt;periodical&gt;&lt;full-title&gt;EMBO J&lt;/full-title&gt;&lt;/periodical&gt;&lt;pages&gt;4647-55&lt;/pages&gt;&lt;volume&gt;12&lt;/volume&gt;&lt;number&gt;12&lt;/number&gt;&lt;edition&gt;1993/12/01&lt;/edition&gt;&lt;keywords&gt;&lt;keyword&gt;Amino Acid Sequence&lt;/keyword&gt;&lt;keyword&gt;Binding Sites&lt;/keyword&gt;&lt;keyword&gt;*CCAAT-Binding Factor&lt;/keyword&gt;&lt;keyword&gt;DNA, Fungal/metabolism&lt;/keyword&gt;&lt;keyword&gt;Fungal Proteins/genetics/*metabolism&lt;/keyword&gt;&lt;keyword&gt;Genes, Fungal&lt;/keyword&gt;&lt;keyword&gt;Molecular Sequence Data&lt;/keyword&gt;&lt;keyword&gt;Mutagenesis, Site-Directed&lt;/keyword&gt;&lt;keyword&gt;Saccharomyces cerevisiae/*genetics&lt;/keyword&gt;&lt;keyword&gt;Schizosaccharomyces/genetics&lt;/keyword&gt;&lt;keyword&gt;Sequence Homology, Amino Acid&lt;/keyword&gt;&lt;keyword&gt;Suppression, Genetic&lt;/keyword&gt;&lt;keyword&gt;Transcription Factors/genetics/*metabolism&lt;/keyword&gt;&lt;/keywords&gt;&lt;dates&gt;&lt;year&gt;1993&lt;/year&gt;&lt;pub-dates&gt;&lt;date&gt;Dec&lt;/date&gt;&lt;/pub-dates&gt;&lt;/dates&gt;&lt;isbn&gt;0261-4189 (Print)&amp;#xD;0261-4189 (Linking)&lt;/isbn&gt;&lt;accession-num&gt;8223474&lt;/accession-num&gt;&lt;work-type&gt;Research Support, U.S. Gov&amp;apos;t, P.H.S.&lt;/work-type&gt;&lt;urls&gt;&lt;related-urls&gt;&lt;url&gt;http://www.ncbi.nlm.nih.gov/pubmed/8223474&lt;/url&gt;&lt;/related-urls&gt;&lt;/urls&gt;&lt;custom2&gt;413902&lt;/custom2&gt;&lt;language&gt;eng&lt;/language&gt;&lt;/record&gt;&lt;/Cite&gt;&lt;/EndNote&gt;</w:instrText>
      </w:r>
      <w:r w:rsidR="0074575F">
        <w:rPr>
          <w:rFonts w:ascii="Arial" w:hAnsi="Arial"/>
        </w:rPr>
        <w:fldChar w:fldCharType="separate"/>
      </w:r>
      <w:r w:rsidR="006B19C0">
        <w:rPr>
          <w:rFonts w:ascii="Arial" w:hAnsi="Arial"/>
          <w:noProof/>
        </w:rPr>
        <w:t>(</w:t>
      </w:r>
      <w:hyperlink w:anchor="_ENREF_161" w:tooltip="Xing, 1993 #823" w:history="1">
        <w:r w:rsidR="00E04503">
          <w:rPr>
            <w:rFonts w:ascii="Arial" w:hAnsi="Arial"/>
            <w:noProof/>
          </w:rPr>
          <w:t>Xing et al. 1993</w:t>
        </w:r>
      </w:hyperlink>
      <w:r w:rsidR="006B19C0">
        <w:rPr>
          <w:rFonts w:ascii="Arial" w:hAnsi="Arial"/>
          <w:noProof/>
        </w:rPr>
        <w:t>)</w:t>
      </w:r>
      <w:r w:rsidR="0074575F">
        <w:rPr>
          <w:rFonts w:ascii="Arial" w:hAnsi="Arial"/>
        </w:rPr>
        <w:fldChar w:fldCharType="end"/>
      </w:r>
      <w:r>
        <w:rPr>
          <w:rFonts w:ascii="Arial" w:hAnsi="Arial"/>
        </w:rPr>
        <w:t xml:space="preserve">. Outside the core domain, NF-YA are less well-conserved. However all the Arabidopsis NF-YA have a characteristic glutamine and serine/threonine rich N-terminus, which is partly responsible for the transcriptional activation capacity of NF-Y complexes.           </w:t>
      </w:r>
    </w:p>
    <w:p w14:paraId="71632770" w14:textId="77777777" w:rsidR="009A2A4B" w:rsidRDefault="009A2A4B" w:rsidP="009A2A4B">
      <w:pPr>
        <w:spacing w:line="480" w:lineRule="auto"/>
        <w:jc w:val="both"/>
        <w:rPr>
          <w:rFonts w:ascii="Arial" w:hAnsi="Arial"/>
        </w:rPr>
      </w:pPr>
    </w:p>
    <w:p w14:paraId="03ECE236" w14:textId="77777777" w:rsidR="009A2A4B" w:rsidRPr="00DF03D8" w:rsidRDefault="009A2A4B" w:rsidP="009A2A4B">
      <w:pPr>
        <w:spacing w:line="480" w:lineRule="auto"/>
        <w:rPr>
          <w:rFonts w:ascii="Arial" w:hAnsi="Arial"/>
          <w:b/>
        </w:rPr>
      </w:pPr>
      <w:r w:rsidRPr="000B310F">
        <w:rPr>
          <w:rFonts w:ascii="Arial" w:hAnsi="Arial"/>
          <w:b/>
          <w:i/>
        </w:rPr>
        <w:t>NF-YB</w:t>
      </w:r>
      <w:r w:rsidRPr="00DF03D8">
        <w:rPr>
          <w:rFonts w:ascii="Arial" w:hAnsi="Arial"/>
          <w:b/>
        </w:rPr>
        <w:t xml:space="preserve"> and </w:t>
      </w:r>
      <w:r w:rsidRPr="000B310F">
        <w:rPr>
          <w:rFonts w:ascii="Arial" w:hAnsi="Arial"/>
          <w:b/>
          <w:i/>
        </w:rPr>
        <w:t>NF-YC</w:t>
      </w:r>
      <w:r w:rsidRPr="00DF03D8">
        <w:rPr>
          <w:rFonts w:ascii="Arial" w:hAnsi="Arial"/>
          <w:b/>
        </w:rPr>
        <w:t xml:space="preserve"> genes</w:t>
      </w:r>
    </w:p>
    <w:p w14:paraId="31AEE219" w14:textId="77777777" w:rsidR="009A2A4B" w:rsidRDefault="009A2A4B" w:rsidP="009A2A4B">
      <w:pPr>
        <w:spacing w:line="480" w:lineRule="auto"/>
        <w:jc w:val="both"/>
        <w:rPr>
          <w:rFonts w:ascii="Arial" w:hAnsi="Arial"/>
        </w:rPr>
      </w:pPr>
      <w:r>
        <w:rPr>
          <w:rFonts w:ascii="Arial" w:hAnsi="Arial"/>
        </w:rPr>
        <w:t>There are ten members each of the</w:t>
      </w:r>
      <w:r w:rsidRPr="000B310F">
        <w:rPr>
          <w:rFonts w:ascii="Arial" w:hAnsi="Arial"/>
          <w:i/>
        </w:rPr>
        <w:t xml:space="preserve"> NF-YB </w:t>
      </w:r>
      <w:r>
        <w:rPr>
          <w:rFonts w:ascii="Arial" w:hAnsi="Arial"/>
        </w:rPr>
        <w:t xml:space="preserve">and </w:t>
      </w:r>
      <w:r w:rsidRPr="000B310F">
        <w:rPr>
          <w:rFonts w:ascii="Arial" w:hAnsi="Arial"/>
          <w:i/>
        </w:rPr>
        <w:t>NF-YC</w:t>
      </w:r>
      <w:r>
        <w:rPr>
          <w:rFonts w:ascii="Arial" w:hAnsi="Arial"/>
        </w:rPr>
        <w:t xml:space="preserve"> gene families in Arabidopsis (Figure 1.1; </w:t>
      </w:r>
      <w:r w:rsidR="0074575F">
        <w:rPr>
          <w:rFonts w:ascii="Arial" w:hAnsi="Arial"/>
        </w:rPr>
        <w:fldChar w:fldCharType="begin"/>
      </w:r>
      <w:r w:rsidR="006B19C0">
        <w:rPr>
          <w:rFonts w:ascii="Arial" w:hAnsi="Arial"/>
        </w:rPr>
        <w:instrText xml:space="preserve"> ADDIN EN.CITE &lt;EndNote&gt;&lt;Cite&gt;&lt;Author&gt;Petroni&lt;/Author&gt;&lt;Year&gt;2012&lt;/Year&gt;&lt;RecNum&gt;699&lt;/RecNum&gt;&lt;DisplayText&gt;(Petroni et al. 2012)&lt;/DisplayText&gt;&lt;record&gt;&lt;rec-number&gt;699&lt;/rec-number&gt;&lt;foreign-keys&gt;&lt;key app="EN" db-id="0xe0f0xvx0w5dfevw2np2pshazzsexapz9fw"&gt;699&lt;/key&gt;&lt;/foreign-keys&gt;&lt;ref-type name="Journal Article"&gt;17&lt;/ref-type&gt;&lt;contributors&gt;&lt;authors&gt;&lt;author&gt;Petroni, K.&lt;/author&gt;&lt;author&gt;Kumimoto, R. W.&lt;/author&gt;&lt;author&gt;Gnesutta, N.&lt;/author&gt;&lt;author&gt;Calvenzani, V.&lt;/author&gt;&lt;author&gt;Fornari, M.&lt;/author&gt;&lt;author&gt;Tonelli, C.&lt;/author&gt;&lt;author&gt;Holt, B. F., 3rd&lt;/author&gt;&lt;author&gt;Mantovani, R.&lt;/author&gt;&lt;/authors&gt;&lt;/contributors&gt;&lt;auth-address&gt;Dipartimento di Bioscienze, Universita degli Studi di Milano, Via Celoria 26, 20133, Milan, Italy.&lt;/auth-address&gt;&lt;titles&gt;&lt;title&gt;The Promiscuous Life of Plant NUCLEAR FACTOR Y Transcription Factors&lt;/title&gt;&lt;secondary-title&gt;Plant Cell&lt;/secondary-title&gt;&lt;alt-title&gt;The Plant cell&lt;/alt-title&gt;&lt;/titles&gt;&lt;periodical&gt;&lt;full-title&gt;Plant Cell&lt;/full-title&gt;&lt;/periodical&gt;&lt;pages&gt;4777-92&lt;/pages&gt;&lt;volume&gt;24&lt;/volume&gt;&lt;number&gt;12&lt;/number&gt;&lt;edition&gt;2013/01/01&lt;/edition&gt;&lt;dates&gt;&lt;year&gt;2012&lt;/year&gt;&lt;pub-dates&gt;&lt;date&gt;Dec&lt;/date&gt;&lt;/pub-dates&gt;&lt;/dates&gt;&lt;isbn&gt;1532-298X (Electronic)&amp;#xD;1040-4651 (Linking)&lt;/isbn&gt;&lt;accession-num&gt;23275578&lt;/accession-num&gt;&lt;urls&gt;&lt;related-urls&gt;&lt;url&gt;http://www.ncbi.nlm.nih.gov/pubmed/23275578&lt;/url&gt;&lt;/related-urls&gt;&lt;/urls&gt;&lt;custom2&gt;3556957&lt;/custom2&gt;&lt;electronic-resource-num&gt;10.1105/tpc.112.105734&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21" w:tooltip="Petroni, 2012 #699" w:history="1">
        <w:r w:rsidR="00E04503">
          <w:rPr>
            <w:rFonts w:ascii="Arial" w:hAnsi="Arial"/>
            <w:noProof/>
          </w:rPr>
          <w:t>Petroni et al. 2012</w:t>
        </w:r>
      </w:hyperlink>
      <w:r w:rsidR="006B19C0">
        <w:rPr>
          <w:rFonts w:ascii="Arial" w:hAnsi="Arial"/>
          <w:noProof/>
        </w:rPr>
        <w:t>)</w:t>
      </w:r>
      <w:r w:rsidR="0074575F">
        <w:rPr>
          <w:rFonts w:ascii="Arial" w:hAnsi="Arial"/>
        </w:rPr>
        <w:fldChar w:fldCharType="end"/>
      </w:r>
      <w:r>
        <w:rPr>
          <w:rFonts w:ascii="Arial" w:hAnsi="Arial"/>
        </w:rPr>
        <w:t xml:space="preserve">. Identity matrices of the full-length NF-YB and NF-YC proteins reveal that </w:t>
      </w:r>
      <w:r w:rsidR="00100EA8">
        <w:rPr>
          <w:rFonts w:ascii="Arial" w:hAnsi="Arial"/>
        </w:rPr>
        <w:t xml:space="preserve">closely related </w:t>
      </w:r>
      <w:r>
        <w:rPr>
          <w:rFonts w:ascii="Arial" w:hAnsi="Arial"/>
        </w:rPr>
        <w:t xml:space="preserve">paralogs share high identity (Figure 1.5 and 1.6). Examples for functional conservation among </w:t>
      </w:r>
      <w:r w:rsidR="00100EA8">
        <w:rPr>
          <w:rFonts w:ascii="Arial" w:hAnsi="Arial"/>
        </w:rPr>
        <w:t xml:space="preserve">closely related paralogs </w:t>
      </w:r>
      <w:r>
        <w:rPr>
          <w:rFonts w:ascii="Arial" w:hAnsi="Arial"/>
        </w:rPr>
        <w:t>include NF-Y</w:t>
      </w:r>
      <w:r w:rsidRPr="004C47BE">
        <w:rPr>
          <w:rFonts w:ascii="Arial" w:hAnsi="Arial"/>
          <w:b/>
        </w:rPr>
        <w:t>B2</w:t>
      </w:r>
      <w:r w:rsidR="00100EA8">
        <w:rPr>
          <w:rFonts w:ascii="Arial" w:hAnsi="Arial"/>
        </w:rPr>
        <w:t>/N</w:t>
      </w:r>
      <w:r>
        <w:rPr>
          <w:rFonts w:ascii="Arial" w:hAnsi="Arial"/>
        </w:rPr>
        <w:t>F-Y</w:t>
      </w:r>
      <w:r w:rsidRPr="004C47BE">
        <w:rPr>
          <w:rFonts w:ascii="Arial" w:hAnsi="Arial"/>
          <w:b/>
        </w:rPr>
        <w:t>B3</w:t>
      </w:r>
      <w:r>
        <w:rPr>
          <w:rFonts w:ascii="Arial" w:hAnsi="Arial"/>
        </w:rPr>
        <w:t xml:space="preserve"> that are positive regulators of flowering and </w:t>
      </w:r>
      <w:r w:rsidR="00100EA8">
        <w:rPr>
          <w:rFonts w:ascii="Arial" w:hAnsi="Arial"/>
        </w:rPr>
        <w:t>NF-Y</w:t>
      </w:r>
      <w:r w:rsidR="00100EA8" w:rsidRPr="004C47BE">
        <w:rPr>
          <w:rFonts w:ascii="Arial" w:hAnsi="Arial"/>
          <w:b/>
        </w:rPr>
        <w:t>C3</w:t>
      </w:r>
      <w:r w:rsidR="00100EA8">
        <w:rPr>
          <w:rFonts w:ascii="Arial" w:hAnsi="Arial"/>
        </w:rPr>
        <w:t>/</w:t>
      </w:r>
      <w:r>
        <w:rPr>
          <w:rFonts w:ascii="Arial" w:hAnsi="Arial"/>
        </w:rPr>
        <w:t>NF-Y</w:t>
      </w:r>
      <w:r w:rsidRPr="004C47BE">
        <w:rPr>
          <w:rFonts w:ascii="Arial" w:hAnsi="Arial"/>
          <w:b/>
        </w:rPr>
        <w:t>C9</w:t>
      </w:r>
      <w:r>
        <w:rPr>
          <w:rFonts w:ascii="Arial" w:hAnsi="Arial"/>
        </w:rPr>
        <w:t xml:space="preserve"> that are negative regulators of ABA responses. </w:t>
      </w:r>
    </w:p>
    <w:p w14:paraId="1D24A091" w14:textId="77777777" w:rsidR="009A2A4B" w:rsidRDefault="009A2A4B" w:rsidP="009A2A4B">
      <w:pPr>
        <w:spacing w:line="480" w:lineRule="auto"/>
        <w:jc w:val="both"/>
        <w:rPr>
          <w:rFonts w:ascii="Arial" w:hAnsi="Arial"/>
        </w:rPr>
      </w:pPr>
    </w:p>
    <w:p w14:paraId="21309918" w14:textId="77777777" w:rsidR="009A2A4B" w:rsidRDefault="009A2A4B" w:rsidP="00960C11">
      <w:pPr>
        <w:spacing w:line="480" w:lineRule="auto"/>
        <w:jc w:val="both"/>
        <w:rPr>
          <w:rFonts w:ascii="Arial" w:hAnsi="Arial"/>
        </w:rPr>
      </w:pPr>
      <w:r>
        <w:rPr>
          <w:rFonts w:ascii="Arial" w:hAnsi="Arial"/>
        </w:rPr>
        <w:t xml:space="preserve">Multiple sequence alignments of Arabidopsis and human NF-YB and NF-YC proteins reveal a highly conserved core domain and less conserved N-termini and C-termini (Figure 1.7 and 1.8). The core domains of NF-YB and NF-YC proteins are related to histone fold motifs, with NF-YB and NF-YC related to H2B and H2A histones, respectively </w:t>
      </w:r>
      <w:r w:rsidR="0074575F">
        <w:rPr>
          <w:rFonts w:ascii="Arial" w:hAnsi="Arial"/>
        </w:rPr>
        <w:fldChar w:fldCharType="begin"/>
      </w:r>
      <w:r w:rsidR="006B19C0">
        <w:rPr>
          <w:rFonts w:ascii="Arial" w:hAnsi="Arial"/>
        </w:rPr>
        <w:instrText xml:space="preserve"> ADDIN EN.CITE &lt;EndNote&gt;&lt;Cite&gt;&lt;Author&gt;Mantovani&lt;/Author&gt;&lt;Year&gt;1999&lt;/Year&gt;&lt;RecNum&gt;636&lt;/RecNum&gt;&lt;DisplayText&gt;(Mantovani 1999)&lt;/DisplayText&gt;&lt;record&gt;&lt;rec-number&gt;636&lt;/rec-number&gt;&lt;foreign-keys&gt;&lt;key app="EN" db-id="0xe0f0xvx0w5dfevw2np2pshazzsexapz9fw"&gt;636&lt;/key&gt;&lt;/foreign-keys&gt;&lt;ref-type name="Journal Article"&gt;17&lt;/ref-type&gt;&lt;contributors&gt;&lt;authors&gt;&lt;author&gt;Mantovani, R.&lt;/author&gt;&lt;/authors&gt;&lt;/contributors&gt;&lt;auth-address&gt;Dipartimento di Genetica e Biologia dei Microrganismi, Universita di Milano, Italy. mantor@imiucca.csi.unimi.it&lt;/auth-address&gt;&lt;titles&gt;&lt;title&gt;The molecular biology of the CCAAT-binding factor NF-Y&lt;/title&gt;&lt;secondary-title&gt;Gene&lt;/secondary-title&gt;&lt;/titles&gt;&lt;periodical&gt;&lt;full-title&gt;Gene&lt;/full-title&gt;&lt;/periodical&gt;&lt;pages&gt;15-27&lt;/pages&gt;&lt;volume&gt;239&lt;/volume&gt;&lt;number&gt;1&lt;/number&gt;&lt;edition&gt;1999/11/26&lt;/edition&gt;&lt;keywords&gt;&lt;keyword&gt;Amino Acid Sequence&lt;/keyword&gt;&lt;keyword&gt;Animals&lt;/keyword&gt;&lt;keyword&gt;Binding Sites&lt;/keyword&gt;&lt;keyword&gt;CCAAT-Enhancer-Binding Proteins&lt;/keyword&gt;&lt;keyword&gt;DNA/genetics/*metabolism&lt;/keyword&gt;&lt;keyword&gt;DNA-Binding Proteins/*genetics/metabolism&lt;/keyword&gt;&lt;keyword&gt;Humans&lt;/keyword&gt;&lt;keyword&gt;Molecular Biology&lt;/keyword&gt;&lt;keyword&gt;Molecular Sequence Data&lt;/keyword&gt;&lt;keyword&gt;Promoter Regions, Genetic&lt;/keyword&gt;&lt;keyword&gt;Sequence Homology, Amino Acid&lt;/keyword&gt;&lt;keyword&gt;Transcription Factors/genetics/metabolism&lt;/keyword&gt;&lt;/keywords&gt;&lt;dates&gt;&lt;year&gt;1999&lt;/year&gt;&lt;pub-dates&gt;&lt;date&gt;Oct 18&lt;/date&gt;&lt;/pub-dates&gt;&lt;/dates&gt;&lt;isbn&gt;0378-1119 (Print)&amp;#xD;0378-1119 (Linking)&lt;/isbn&gt;&lt;accession-num&gt;10571030&lt;/accession-num&gt;&lt;urls&gt;&lt;related-urls&gt;&lt;url&gt;http://www.ncbi.nlm.nih.gov/pubmed/10571030&lt;/url&gt;&lt;/related-urls&gt;&lt;/urls&gt;&lt;electronic-resource-num&gt;S0378-1119(99)00368-6 [pii]&lt;/electronic-resource-num&gt;&lt;language&gt;eng&lt;/language&gt;&lt;/record&gt;&lt;/Cite&gt;&lt;/EndNote&gt;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96" w:tooltip="Mantovani, 1999 #636" w:history="1">
        <w:r w:rsidR="00E04503">
          <w:rPr>
            <w:rFonts w:ascii="Arial" w:hAnsi="Arial"/>
            <w:noProof/>
          </w:rPr>
          <w:t>Mantovani 1999</w:t>
        </w:r>
      </w:hyperlink>
      <w:r w:rsidR="006B19C0">
        <w:rPr>
          <w:rFonts w:ascii="Arial" w:hAnsi="Arial"/>
          <w:noProof/>
        </w:rPr>
        <w:t>)</w:t>
      </w:r>
      <w:r w:rsidR="0074575F">
        <w:rPr>
          <w:rFonts w:ascii="Arial" w:hAnsi="Arial"/>
        </w:rPr>
        <w:fldChar w:fldCharType="end"/>
      </w:r>
      <w:r>
        <w:rPr>
          <w:rFonts w:ascii="Arial" w:hAnsi="Arial"/>
        </w:rPr>
        <w:t xml:space="preserve">. Amino acids in NF-YB and NF-YC proteins that make physical bonds during dimer formation and are responsible for interaction with the NF-YA are highly conserved in Arabidopsis (Figure 1.9 and Figure 1.10) </w:t>
      </w:r>
      <w:r w:rsidR="0074575F">
        <w:rPr>
          <w:rFonts w:ascii="Arial" w:hAnsi="Arial"/>
        </w:rPr>
        <w:fldChar w:fldCharType="begin">
          <w:fldData xml:space="preserve">PEVuZE5vdGU+PENpdGU+PEF1dGhvcj5OYXJkaW5pPC9BdXRob3I+PFllYXI+MjAxMzwvWWVhcj48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Y2FsPjxwYWdlcz4xMzItNDM8L3BhZ2VzPjx2b2x1bWU+MTUyPC92b2x1bWU+PG51bWJlcj4xLTI8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</w:fldData>
        </w:fldChar>
      </w:r>
      <w:r w:rsidR="006B19C0">
        <w:rPr>
          <w:rFonts w:ascii="Arial" w:hAnsi="Arial"/>
        </w:rPr>
        <w:instrText xml:space="preserve"> ADDIN EN.CITE </w:instrText>
      </w:r>
      <w:r w:rsidR="0074575F">
        <w:rPr>
          <w:rFonts w:ascii="Arial" w:hAnsi="Arial"/>
        </w:rPr>
        <w:fldChar w:fldCharType="begin">
          <w:fldData xml:space="preserve">PEVuZE5vdGU+PENpdGU+PEF1dGhvcj5OYXJkaW5pPC9BdXRob3I+PFllYXI+MjAxMzwvWWVhcj48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67" w:tooltip="Kim, 1996 #798" w:history="1">
        <w:r w:rsidR="00E04503">
          <w:rPr>
            <w:rFonts w:ascii="Arial" w:hAnsi="Arial"/>
            <w:noProof/>
          </w:rPr>
          <w:t>Kim et al. 1996</w:t>
        </w:r>
      </w:hyperlink>
      <w:r w:rsidR="006B19C0">
        <w:rPr>
          <w:rFonts w:ascii="Arial" w:hAnsi="Arial"/>
          <w:noProof/>
        </w:rPr>
        <w:t xml:space="preserve">; </w:t>
      </w:r>
      <w:hyperlink w:anchor="_ENREF_136" w:tooltip="Sinha, 1996 #800" w:history="1">
        <w:r w:rsidR="00E04503">
          <w:rPr>
            <w:rFonts w:ascii="Arial" w:hAnsi="Arial"/>
            <w:noProof/>
          </w:rPr>
          <w:t>Sinha et al. 1996</w:t>
        </w:r>
      </w:hyperlink>
      <w:r w:rsidR="006B19C0">
        <w:rPr>
          <w:rFonts w:ascii="Arial" w:hAnsi="Arial"/>
          <w:noProof/>
        </w:rPr>
        <w:t xml:space="preserve">; </w:t>
      </w:r>
      <w:hyperlink w:anchor="_ENREF_126" w:tooltip="Romier, 2003 #645" w:history="1">
        <w:r w:rsidR="00E04503">
          <w:rPr>
            <w:rFonts w:ascii="Arial" w:hAnsi="Arial"/>
            <w:noProof/>
          </w:rPr>
          <w:t xml:space="preserve">Romier et al. </w:t>
        </w:r>
        <w:r w:rsidR="00E04503">
          <w:rPr>
            <w:rFonts w:ascii="Arial" w:hAnsi="Arial"/>
            <w:noProof/>
          </w:rPr>
          <w:lastRenderedPageBreak/>
          <w:t>2003</w:t>
        </w:r>
      </w:hyperlink>
      <w:r w:rsidR="006B19C0">
        <w:rPr>
          <w:rFonts w:ascii="Arial" w:hAnsi="Arial"/>
          <w:noProof/>
        </w:rPr>
        <w:t xml:space="preserve">; </w:t>
      </w:r>
      <w:hyperlink w:anchor="_ENREF_109" w:tooltip="Nardini, 2013 #790" w:history="1">
        <w:r w:rsidR="00E04503">
          <w:rPr>
            <w:rFonts w:ascii="Arial" w:hAnsi="Arial"/>
            <w:noProof/>
          </w:rPr>
          <w:t>Nardini et al. 2013</w:t>
        </w:r>
      </w:hyperlink>
      <w:r w:rsidR="006B19C0">
        <w:rPr>
          <w:rFonts w:ascii="Arial" w:hAnsi="Arial"/>
          <w:noProof/>
        </w:rPr>
        <w:t>)</w:t>
      </w:r>
      <w:r w:rsidR="0074575F">
        <w:rPr>
          <w:rFonts w:ascii="Arial" w:hAnsi="Arial"/>
        </w:rPr>
        <w:fldChar w:fldCharType="end"/>
      </w:r>
      <w:r w:rsidR="00726E0F">
        <w:rPr>
          <w:rFonts w:ascii="Arial" w:hAnsi="Arial"/>
        </w:rPr>
        <w:t>. I</w:t>
      </w:r>
      <w:r>
        <w:rPr>
          <w:rFonts w:ascii="Arial" w:hAnsi="Arial"/>
        </w:rPr>
        <w:t xml:space="preserve"> created mutations in Arabidopsis NF-Y</w:t>
      </w:r>
      <w:r w:rsidRPr="004C47BE">
        <w:rPr>
          <w:rFonts w:ascii="Arial" w:hAnsi="Arial"/>
          <w:b/>
        </w:rPr>
        <w:t>B2</w:t>
      </w:r>
      <w:r>
        <w:rPr>
          <w:rFonts w:ascii="Arial" w:hAnsi="Arial"/>
        </w:rPr>
        <w:t xml:space="preserve"> and NF-Y</w:t>
      </w:r>
      <w:r w:rsidRPr="004C47BE">
        <w:rPr>
          <w:rFonts w:ascii="Arial" w:hAnsi="Arial"/>
          <w:b/>
        </w:rPr>
        <w:t>C9</w:t>
      </w:r>
      <w:r>
        <w:rPr>
          <w:rFonts w:ascii="Arial" w:hAnsi="Arial"/>
        </w:rPr>
        <w:t xml:space="preserve"> based on amino acids that are essential for NF-YA/NF-YB and NF-YA/NF-YC interactions in animals, and found that the same amino acids are indispensible in plants. </w:t>
      </w:r>
      <w:r w:rsidR="005D4C61">
        <w:rPr>
          <w:rFonts w:ascii="Arial" w:hAnsi="Arial"/>
        </w:rPr>
        <w:t xml:space="preserve">The findings of this analysis are further discussed in Chapters 3 and 4. </w:t>
      </w:r>
    </w:p>
    <w:p w14:paraId="606DECF5" w14:textId="77777777" w:rsidR="00960C11" w:rsidRDefault="00960C11" w:rsidP="00960C11">
      <w:pPr>
        <w:spacing w:line="480" w:lineRule="auto"/>
        <w:jc w:val="both"/>
        <w:rPr>
          <w:rFonts w:ascii="Arial" w:hAnsi="Arial"/>
        </w:rPr>
      </w:pPr>
    </w:p>
    <w:p w14:paraId="74285887" w14:textId="77777777" w:rsidR="009A2A4B" w:rsidRPr="00CB7052" w:rsidRDefault="009A2A4B" w:rsidP="00960C11">
      <w:pPr>
        <w:pStyle w:val="Heading2"/>
        <w:spacing w:line="480" w:lineRule="auto"/>
      </w:pPr>
      <w:bookmarkStart w:id="9" w:name="_Toc384555601"/>
      <w:r>
        <w:t>Roles of NF-Y transcription factors during</w:t>
      </w:r>
      <w:r w:rsidRPr="00732961">
        <w:t xml:space="preserve"> plant development</w:t>
      </w:r>
      <w:bookmarkEnd w:id="9"/>
    </w:p>
    <w:p w14:paraId="4AD937F7" w14:textId="77777777" w:rsidR="009A2A4B" w:rsidRPr="00DF03D8" w:rsidRDefault="009A2A4B" w:rsidP="00960C11">
      <w:pPr>
        <w:spacing w:line="480" w:lineRule="auto"/>
        <w:rPr>
          <w:rFonts w:ascii="Arial" w:hAnsi="Arial"/>
          <w:b/>
        </w:rPr>
      </w:pPr>
      <w:r w:rsidRPr="00DF03D8">
        <w:rPr>
          <w:rFonts w:ascii="Arial" w:hAnsi="Arial"/>
          <w:b/>
        </w:rPr>
        <w:t>Photoperiod dependent flowering</w:t>
      </w:r>
    </w:p>
    <w:p w14:paraId="0A44E191" w14:textId="77777777" w:rsidR="009A2A4B" w:rsidRDefault="009A2A4B" w:rsidP="009A2A4B">
      <w:pPr>
        <w:spacing w:line="480" w:lineRule="auto"/>
        <w:jc w:val="both"/>
        <w:rPr>
          <w:rFonts w:ascii="Arial" w:hAnsi="Arial"/>
        </w:rPr>
      </w:pPr>
      <w:r>
        <w:rPr>
          <w:rFonts w:ascii="Arial" w:hAnsi="Arial"/>
        </w:rPr>
        <w:t xml:space="preserve">Photoperiod or day length is one of the key environmental factors that determines when plants flower, which is key for reproductive success. Arabidopsis is a long day plant, that is it flowers when the photoperiod is longer than a crucial length </w:t>
      </w:r>
      <w:r w:rsidR="0074575F">
        <w:rPr>
          <w:rFonts w:ascii="Arial" w:hAnsi="Arial"/>
        </w:rPr>
        <w:fldChar w:fldCharType="begin"/>
      </w:r>
      <w:r w:rsidR="006B19C0">
        <w:rPr>
          <w:rFonts w:ascii="Arial" w:hAnsi="Arial"/>
        </w:rPr>
        <w:instrText xml:space="preserve"> ADDIN EN.CITE &lt;EndNote&gt;&lt;Cite&gt;&lt;Author&gt;Salisbury&lt;/Author&gt;&lt;Year&gt;1985&lt;/Year&gt;&lt;RecNum&gt;849&lt;/RecNum&gt;&lt;DisplayText&gt;(Salisbury 1985)&lt;/DisplayText&gt;&lt;record&gt;&lt;rec-number&gt;849&lt;/rec-number&gt;&lt;foreign-keys&gt;&lt;key app="EN" db-id="0xe0f0xvx0w5dfevw2np2pshazzsexapz9fw"&gt;849&lt;/key&gt;&lt;/foreign-keys&gt;&lt;ref-type name="Journal Article"&gt;17&lt;/ref-type&gt;&lt;contributors&gt;&lt;authors&gt;&lt;author&gt;Salisbury, F. B.&lt;/author&gt;&lt;/authors&gt;&lt;/contributors&gt;&lt;auth-address&gt;Department of Plant Science, Utah State University, Logan 84322, USA.&lt;/auth-address&gt;&lt;titles&gt;&lt;title&gt;Photoperiodism&lt;/title&gt;&lt;secondary-title&gt;Hortic Rev (Am Soc Hortic Sci)&lt;/secondary-title&gt;&lt;alt-title&gt;Horticultural reviews&lt;/alt-title&gt;&lt;/titles&gt;&lt;periodical&gt;&lt;full-title&gt;Hortic Rev (Am Soc Hortic Sci)&lt;/full-title&gt;&lt;abbr-1&gt;Horticultural reviews&lt;/abbr-1&gt;&lt;/periodical&gt;&lt;alt-periodical&gt;&lt;full-title&gt;Hortic Rev (Am Soc Hortic Sci)&lt;/full-title&gt;&lt;abbr-1&gt;Horticultural reviews&lt;/abbr-1&gt;&lt;/alt-periodical&gt;&lt;pages&gt;66-105&lt;/pages&gt;&lt;volume&gt;4&lt;/volume&gt;&lt;edition&gt;1985/01/01&lt;/edition&gt;&lt;keywords&gt;&lt;keyword&gt;Biological Clocks&lt;/keyword&gt;&lt;keyword&gt;Darkness&lt;/keyword&gt;&lt;keyword&gt;*Light&lt;/keyword&gt;&lt;keyword&gt;*Photoperiod&lt;/keyword&gt;&lt;keyword&gt;*Plant Development&lt;/keyword&gt;&lt;keyword&gt;Plant Growth Regulators&lt;/keyword&gt;&lt;keyword&gt;Plants/radiation effects&lt;/keyword&gt;&lt;keyword&gt;Temperature&lt;/keyword&gt;&lt;/keywords&gt;&lt;dates&gt;&lt;year&gt;1985&lt;/year&gt;&lt;/dates&gt;&lt;isbn&gt;0163-7851 (Print)&amp;#xD;0163-7851 (Linking)&lt;/isbn&gt;&lt;accession-num&gt;11539689&lt;/accession-num&gt;&lt;work-type&gt;Review&lt;/work-type&gt;&lt;urls&gt;&lt;related-urls&gt;&lt;url&gt;http://www.ncbi.nlm.nih.gov/pubmed/11539689&lt;/url&gt;&lt;/related-urls&gt;&lt;/urls&gt;&lt;language&gt;eng&lt;/language&gt;&lt;/record&gt;&lt;/Cite&gt;&lt;/EndNote&gt;</w:instrText>
      </w:r>
      <w:r w:rsidR="0074575F">
        <w:rPr>
          <w:rFonts w:ascii="Arial" w:hAnsi="Arial"/>
        </w:rPr>
        <w:fldChar w:fldCharType="separate"/>
      </w:r>
      <w:r w:rsidR="006B19C0">
        <w:rPr>
          <w:rFonts w:ascii="Arial" w:hAnsi="Arial"/>
          <w:noProof/>
        </w:rPr>
        <w:t>(</w:t>
      </w:r>
      <w:hyperlink w:anchor="_ENREF_130" w:tooltip="Salisbury, 1985 #849" w:history="1">
        <w:r w:rsidR="00E04503">
          <w:rPr>
            <w:rFonts w:ascii="Arial" w:hAnsi="Arial"/>
            <w:noProof/>
          </w:rPr>
          <w:t>Salisbury 1985</w:t>
        </w:r>
      </w:hyperlink>
      <w:r w:rsidR="006B19C0">
        <w:rPr>
          <w:rFonts w:ascii="Arial" w:hAnsi="Arial"/>
          <w:noProof/>
        </w:rPr>
        <w:t>)</w:t>
      </w:r>
      <w:r w:rsidR="0074575F">
        <w:rPr>
          <w:rFonts w:ascii="Arial" w:hAnsi="Arial"/>
        </w:rPr>
        <w:fldChar w:fldCharType="end"/>
      </w:r>
      <w:r>
        <w:rPr>
          <w:rFonts w:ascii="Arial" w:hAnsi="Arial"/>
        </w:rPr>
        <w:t xml:space="preserve">. The transcription factor CONSTANS (CO) is key to detecting photoperiod. CO proteins peak during long days through the circadian regulation of its transcript and light regulation of its protein </w:t>
      </w:r>
      <w:r w:rsidR="0074575F">
        <w:rPr>
          <w:rFonts w:ascii="Arial" w:hAnsi="Arial"/>
        </w:rPr>
        <w:fldChar w:fldCharType="begin"/>
      </w:r>
      <w:r w:rsidR="006B19C0">
        <w:rPr>
          <w:rFonts w:ascii="Arial" w:hAnsi="Arial"/>
        </w:rPr>
        <w:instrText xml:space="preserve"> ADDIN EN.CITE &lt;EndNote&gt;&lt;Cite&gt;&lt;Author&gt;Hayama&lt;/Author&gt;&lt;Year&gt;2004&lt;/Year&gt;&lt;RecNum&gt;836&lt;/RecNum&gt;&lt;DisplayText&gt;(Hayama and Coupland 2004)&lt;/DisplayText&gt;&lt;record&gt;&lt;rec-number&gt;836&lt;/rec-number&gt;&lt;foreign-keys&gt;&lt;key app="EN" db-id="0xe0f0xvx0w5dfevw2np2pshazzsexapz9fw"&gt;836&lt;/key&gt;&lt;/foreign-keys&gt;&lt;ref-type name="Journal Article"&gt;17&lt;/ref-type&gt;&lt;contributors&gt;&lt;authors&gt;&lt;author&gt;Hayama, R.&lt;/author&gt;&lt;author&gt;Coupland, G.&lt;/author&gt;&lt;/authors&gt;&lt;/contributors&gt;&lt;auth-address&gt;Max Planck Institute for Plant Breeding Research, 10 D-50829 Cologne, Germany.&lt;/auth-address&gt;&lt;titles&gt;&lt;title&gt;The molecular basis of diversity in the photoperiodic flowering responses of Arabidopsis and rice&lt;/title&gt;&lt;secondary-title&gt;Plant Physiol&lt;/secondary-title&gt;&lt;alt-title&gt;Plant physiology&lt;/alt-title&gt;&lt;/titles&gt;&lt;periodical&gt;&lt;full-title&gt;Plant Physiol&lt;/full-title&gt;&lt;/periodical&gt;&lt;pages&gt;677-84&lt;/pages&gt;&lt;volume&gt;135&lt;/volume&gt;&lt;number&gt;2&lt;/number&gt;&lt;edition&gt;2004/06/23&lt;/edition&gt;&lt;keywords&gt;&lt;keyword&gt;Arabidopsis/*genetics/growth &amp;amp; development/radiation effects&lt;/keyword&gt;&lt;keyword&gt;Arabidopsis Proteins/genetics/metabolism&lt;/keyword&gt;&lt;keyword&gt;Circadian Rhythm/genetics/*physiology/radiation effects&lt;/keyword&gt;&lt;keyword&gt;DNA-Binding Proteins/genetics/metabolism&lt;/keyword&gt;&lt;keyword&gt;Flowers/*genetics/growth &amp;amp; development/radiation effects&lt;/keyword&gt;&lt;keyword&gt;Light&lt;/keyword&gt;&lt;keyword&gt;Models, Biological&lt;/keyword&gt;&lt;keyword&gt;Oryza sativa/*genetics/growth &amp;amp; development/radiation effects&lt;/keyword&gt;&lt;keyword&gt;*Photoperiod&lt;/keyword&gt;&lt;keyword&gt;Transcription Factors/genetics/metabolism/physiology&lt;/keyword&gt;&lt;/keywords&gt;&lt;dates&gt;&lt;year&gt;2004&lt;/year&gt;&lt;pub-dates&gt;&lt;date&gt;Jun&lt;/date&gt;&lt;/pub-dates&gt;&lt;/dates&gt;&lt;isbn&gt;0032-0889 (Print)&amp;#xD;0032-0889 (Linking)&lt;/isbn&gt;&lt;accession-num&gt;15208414&lt;/accession-num&gt;&lt;work-type&gt;Review&lt;/work-type&gt;&lt;urls&gt;&lt;related-urls&gt;&lt;url&gt;http://www.ncbi.nlm.nih.gov/pubmed/15208414&lt;/url&gt;&lt;/related-urls&gt;&lt;/urls&gt;&lt;custom2&gt;514104&lt;/custom2&gt;&lt;electronic-resource-num&gt;10.1104/pp.104.042614&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55" w:tooltip="Hayama, 2004 #836" w:history="1">
        <w:r w:rsidR="00E04503">
          <w:rPr>
            <w:rFonts w:ascii="Arial" w:hAnsi="Arial"/>
            <w:noProof/>
          </w:rPr>
          <w:t>Hayama and Coupland 2004</w:t>
        </w:r>
      </w:hyperlink>
      <w:r w:rsidR="006B19C0">
        <w:rPr>
          <w:rFonts w:ascii="Arial" w:hAnsi="Arial"/>
          <w:noProof/>
        </w:rPr>
        <w:t>)</w:t>
      </w:r>
      <w:r w:rsidR="0074575F">
        <w:rPr>
          <w:rFonts w:ascii="Arial" w:hAnsi="Arial"/>
        </w:rPr>
        <w:fldChar w:fldCharType="end"/>
      </w:r>
      <w:r>
        <w:rPr>
          <w:rFonts w:ascii="Arial" w:hAnsi="Arial"/>
        </w:rPr>
        <w:t xml:space="preserve">. Once CO peaks it directly regulates the expression of </w:t>
      </w:r>
      <w:r w:rsidRPr="0061337A">
        <w:rPr>
          <w:rFonts w:ascii="Arial" w:hAnsi="Arial"/>
          <w:i/>
        </w:rPr>
        <w:t xml:space="preserve">FLOWERING LOCUS-T </w:t>
      </w:r>
      <w:r>
        <w:rPr>
          <w:rFonts w:ascii="Arial" w:hAnsi="Arial"/>
        </w:rPr>
        <w:t>(</w:t>
      </w:r>
      <w:r w:rsidRPr="0061337A">
        <w:rPr>
          <w:rFonts w:ascii="Arial" w:hAnsi="Arial"/>
          <w:i/>
        </w:rPr>
        <w:t>FT</w:t>
      </w:r>
      <w:r>
        <w:rPr>
          <w:rFonts w:ascii="Arial" w:hAnsi="Arial"/>
        </w:rPr>
        <w:t xml:space="preserve">). FT is a long sort after mobile signal that travels from the leaves, where flowering is initiated, to the shoot apical meristem, where the floral transition occurs. FT activates floral identity genes responsible for the transition of a vegetative meristem into a floral meristem. Select </w:t>
      </w:r>
      <w:r w:rsidRPr="005D4C61">
        <w:rPr>
          <w:rFonts w:ascii="Arial" w:hAnsi="Arial"/>
          <w:i/>
        </w:rPr>
        <w:t>NF-YB</w:t>
      </w:r>
      <w:r>
        <w:rPr>
          <w:rFonts w:ascii="Arial" w:hAnsi="Arial"/>
        </w:rPr>
        <w:t xml:space="preserve"> and </w:t>
      </w:r>
      <w:r w:rsidRPr="005D4C61">
        <w:rPr>
          <w:rFonts w:ascii="Arial" w:hAnsi="Arial"/>
          <w:i/>
        </w:rPr>
        <w:t>NF-YC</w:t>
      </w:r>
      <w:r>
        <w:rPr>
          <w:rFonts w:ascii="Arial" w:hAnsi="Arial"/>
        </w:rPr>
        <w:t xml:space="preserve"> genes are coexpressed and physically interact with CO </w:t>
      </w:r>
      <w:r w:rsidR="0074575F">
        <w:rPr>
          <w:rFonts w:ascii="Arial" w:hAnsi="Arial"/>
        </w:rPr>
        <w:fldChar w:fldCharType="begin">
          <w:fldData xml:space="preserve">PEVuZE5vdGU+PENpdGU+PEF1dGhvcj5CZW4tTmFpbTwvQXV0aG9yPjxZZWFyPjIwMDY8L1llYXI+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</w:fldData>
        </w:fldChar>
      </w:r>
      <w:r w:rsidR="00FC18D1">
        <w:rPr>
          <w:rFonts w:ascii="Arial" w:hAnsi="Arial"/>
        </w:rPr>
        <w:instrText xml:space="preserve"> ADDIN EN.CITE </w:instrText>
      </w:r>
      <w:r w:rsidR="0074575F">
        <w:rPr>
          <w:rFonts w:ascii="Arial" w:hAnsi="Arial"/>
        </w:rPr>
        <w:fldChar w:fldCharType="begin">
          <w:fldData xml:space="preserve">PEVuZE5vdGU+PENpdGU+PEF1dGhvcj5CZW4tTmFpbTwvQXV0aG9yPjxZZWFyPjIwMDY8L1llYXI+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FC18D1">
        <w:rPr>
          <w:rFonts w:ascii="Arial" w:hAnsi="Arial"/>
          <w:noProof/>
        </w:rPr>
        <w:t>(</w:t>
      </w:r>
      <w:hyperlink w:anchor="_ENREF_5" w:tooltip="Ben-Naim, 2006 #851" w:history="1">
        <w:r w:rsidR="00E04503">
          <w:rPr>
            <w:rFonts w:ascii="Arial" w:hAnsi="Arial"/>
            <w:noProof/>
          </w:rPr>
          <w:t>Ben-Naim et al. 2006a</w:t>
        </w:r>
      </w:hyperlink>
      <w:r w:rsidR="00FC18D1">
        <w:rPr>
          <w:rFonts w:ascii="Arial" w:hAnsi="Arial"/>
          <w:noProof/>
        </w:rPr>
        <w:t xml:space="preserve">; </w:t>
      </w:r>
      <w:hyperlink w:anchor="_ENREF_156" w:tooltip="Wenkel, 2006 #834" w:history="1">
        <w:r w:rsidR="00E04503">
          <w:rPr>
            <w:rFonts w:ascii="Arial" w:hAnsi="Arial"/>
            <w:noProof/>
          </w:rPr>
          <w:t>Wenkel et al. 2006b</w:t>
        </w:r>
      </w:hyperlink>
      <w:r w:rsidR="00FC18D1">
        <w:rPr>
          <w:rFonts w:ascii="Arial" w:hAnsi="Arial"/>
          <w:noProof/>
        </w:rPr>
        <w:t xml:space="preserve">; </w:t>
      </w:r>
      <w:hyperlink w:anchor="_ENREF_73" w:tooltip="Kumimoto, 2010 #620" w:history="1">
        <w:r w:rsidR="00E04503">
          <w:rPr>
            <w:rFonts w:ascii="Arial" w:hAnsi="Arial"/>
            <w:noProof/>
          </w:rPr>
          <w:t>Kumimoto et al. 2010</w:t>
        </w:r>
      </w:hyperlink>
      <w:r w:rsidR="00FC18D1">
        <w:rPr>
          <w:rFonts w:ascii="Arial" w:hAnsi="Arial"/>
          <w:noProof/>
        </w:rPr>
        <w:t>)</w:t>
      </w:r>
      <w:r w:rsidR="0074575F">
        <w:rPr>
          <w:rFonts w:ascii="Arial" w:hAnsi="Arial"/>
        </w:rPr>
        <w:fldChar w:fldCharType="end"/>
      </w:r>
      <w:r>
        <w:rPr>
          <w:rFonts w:ascii="Arial" w:hAnsi="Arial"/>
        </w:rPr>
        <w:t xml:space="preserve">. The temporal and spatial coexpression of </w:t>
      </w:r>
      <w:r w:rsidRPr="005D4C61">
        <w:rPr>
          <w:rFonts w:ascii="Arial" w:hAnsi="Arial"/>
          <w:i/>
        </w:rPr>
        <w:t>CO</w:t>
      </w:r>
      <w:r>
        <w:rPr>
          <w:rFonts w:ascii="Arial" w:hAnsi="Arial"/>
        </w:rPr>
        <w:t xml:space="preserve"> and </w:t>
      </w:r>
      <w:r w:rsidRPr="005D4C61">
        <w:rPr>
          <w:rFonts w:ascii="Arial" w:hAnsi="Arial"/>
          <w:i/>
        </w:rPr>
        <w:t>NF-Y</w:t>
      </w:r>
      <w:r>
        <w:rPr>
          <w:rFonts w:ascii="Arial" w:hAnsi="Arial"/>
        </w:rPr>
        <w:t xml:space="preserve"> were used to identify NF-YC subunits, NF-Y</w:t>
      </w:r>
      <w:r w:rsidRPr="00D54664">
        <w:rPr>
          <w:rFonts w:ascii="Arial" w:hAnsi="Arial"/>
          <w:b/>
        </w:rPr>
        <w:t>C3</w:t>
      </w:r>
      <w:r>
        <w:rPr>
          <w:rFonts w:ascii="Arial" w:hAnsi="Arial"/>
        </w:rPr>
        <w:t>, NF-Y</w:t>
      </w:r>
      <w:r w:rsidRPr="00D54664">
        <w:rPr>
          <w:rFonts w:ascii="Arial" w:hAnsi="Arial"/>
          <w:b/>
        </w:rPr>
        <w:t>C4</w:t>
      </w:r>
      <w:r>
        <w:rPr>
          <w:rFonts w:ascii="Arial" w:hAnsi="Arial"/>
        </w:rPr>
        <w:t>, and NF-Y</w:t>
      </w:r>
      <w:r w:rsidRPr="00D54664">
        <w:rPr>
          <w:rFonts w:ascii="Arial" w:hAnsi="Arial"/>
          <w:b/>
        </w:rPr>
        <w:t>C9</w:t>
      </w:r>
      <w:r>
        <w:rPr>
          <w:rFonts w:ascii="Arial" w:hAnsi="Arial"/>
        </w:rPr>
        <w:t xml:space="preserve">, that regulate flowering </w:t>
      </w:r>
      <w:r w:rsidR="0074575F">
        <w:rPr>
          <w:rFonts w:ascii="Arial" w:hAnsi="Arial"/>
        </w:rPr>
        <w:fldChar w:fldCharType="begin"/>
      </w:r>
      <w:r w:rsidR="006B19C0">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3" w:tooltip="Kumimoto, 2010 #620" w:history="1">
        <w:r w:rsidR="00E04503">
          <w:rPr>
            <w:rFonts w:ascii="Arial" w:hAnsi="Arial"/>
            <w:noProof/>
          </w:rPr>
          <w:t xml:space="preserve">Kumimoto </w:t>
        </w:r>
        <w:r w:rsidR="00E04503">
          <w:rPr>
            <w:rFonts w:ascii="Arial" w:hAnsi="Arial"/>
            <w:noProof/>
          </w:rPr>
          <w:lastRenderedPageBreak/>
          <w:t>et al. 2010</w:t>
        </w:r>
      </w:hyperlink>
      <w:r w:rsidR="006B19C0">
        <w:rPr>
          <w:rFonts w:ascii="Arial" w:hAnsi="Arial"/>
          <w:noProof/>
        </w:rPr>
        <w:t>)</w:t>
      </w:r>
      <w:r w:rsidR="0074575F">
        <w:rPr>
          <w:rFonts w:ascii="Arial" w:hAnsi="Arial"/>
        </w:rPr>
        <w:fldChar w:fldCharType="end"/>
      </w:r>
      <w:r>
        <w:rPr>
          <w:rFonts w:ascii="Arial" w:hAnsi="Arial"/>
        </w:rPr>
        <w:t xml:space="preserve">. </w:t>
      </w:r>
      <w:r w:rsidRPr="005D4C61">
        <w:rPr>
          <w:rFonts w:ascii="Arial" w:hAnsi="Arial"/>
          <w:i/>
        </w:rPr>
        <w:t>NF-Y</w:t>
      </w:r>
      <w:r w:rsidRPr="00D54664">
        <w:rPr>
          <w:rFonts w:ascii="Arial" w:hAnsi="Arial"/>
          <w:b/>
          <w:i/>
        </w:rPr>
        <w:t>B2</w:t>
      </w:r>
      <w:r>
        <w:rPr>
          <w:rFonts w:ascii="Arial" w:hAnsi="Arial"/>
        </w:rPr>
        <w:t xml:space="preserve"> and </w:t>
      </w:r>
      <w:r w:rsidRPr="005D4C61">
        <w:rPr>
          <w:rFonts w:ascii="Arial" w:hAnsi="Arial"/>
          <w:i/>
        </w:rPr>
        <w:t>NF-Y</w:t>
      </w:r>
      <w:r w:rsidRPr="00D54664">
        <w:rPr>
          <w:rFonts w:ascii="Arial" w:hAnsi="Arial"/>
          <w:b/>
          <w:i/>
        </w:rPr>
        <w:t>B3</w:t>
      </w:r>
      <w:r>
        <w:rPr>
          <w:rFonts w:ascii="Arial" w:hAnsi="Arial"/>
        </w:rPr>
        <w:t xml:space="preserve">, which have strong vascular expression, are also regulators of photoperiod dependent flowering </w:t>
      </w:r>
      <w:r w:rsidR="0074575F">
        <w:rPr>
          <w:rFonts w:ascii="Arial" w:hAnsi="Arial"/>
        </w:rPr>
        <w:fldChar w:fldCharType="begin">
          <w:fldData xml:space="preserve">PEVuZE5vdGU+PENpdGU+PEF1dGhvcj5LdW1pbW90bzwvQXV0aG9yPjxZZWFyPjIwMDg8L1llYXI+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</w:fldData>
        </w:fldChar>
      </w:r>
      <w:r w:rsidR="00FC18D1">
        <w:rPr>
          <w:rFonts w:ascii="Arial" w:hAnsi="Arial"/>
        </w:rPr>
        <w:instrText xml:space="preserve"> ADDIN EN.CITE </w:instrText>
      </w:r>
      <w:r w:rsidR="0074575F">
        <w:rPr>
          <w:rFonts w:ascii="Arial" w:hAnsi="Arial"/>
        </w:rPr>
        <w:fldChar w:fldCharType="begin">
          <w:fldData xml:space="preserve">PEVuZE5vdGU+PENpdGU+PEF1dGhvcj5LdW1pbW90bzwvQXV0aG9yPjxZZWFyPjIwMDg8L1llYXI+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FC18D1">
        <w:rPr>
          <w:rFonts w:ascii="Arial" w:hAnsi="Arial"/>
          <w:noProof/>
        </w:rPr>
        <w:t>(</w:t>
      </w:r>
      <w:hyperlink w:anchor="_ENREF_156" w:tooltip="Wenkel, 2006 #834" w:history="1">
        <w:r w:rsidR="00E04503">
          <w:rPr>
            <w:rFonts w:ascii="Arial" w:hAnsi="Arial"/>
            <w:noProof/>
          </w:rPr>
          <w:t>Wenkel et al. 2006b</w:t>
        </w:r>
      </w:hyperlink>
      <w:r w:rsidR="00FC18D1">
        <w:rPr>
          <w:rFonts w:ascii="Arial" w:hAnsi="Arial"/>
          <w:noProof/>
        </w:rPr>
        <w:t xml:space="preserve">; </w:t>
      </w:r>
      <w:hyperlink w:anchor="_ENREF_71" w:tooltip="Kumimoto, 2008 #839" w:history="1">
        <w:r w:rsidR="00E04503">
          <w:rPr>
            <w:rFonts w:ascii="Arial" w:hAnsi="Arial"/>
            <w:noProof/>
          </w:rPr>
          <w:t>Kumimoto et al. 2008b</w:t>
        </w:r>
      </w:hyperlink>
      <w:r w:rsidR="00FC18D1">
        <w:rPr>
          <w:rFonts w:ascii="Arial" w:hAnsi="Arial"/>
          <w:noProof/>
        </w:rPr>
        <w:t>)</w:t>
      </w:r>
      <w:r w:rsidR="0074575F">
        <w:rPr>
          <w:rFonts w:ascii="Arial" w:hAnsi="Arial"/>
        </w:rPr>
        <w:fldChar w:fldCharType="end"/>
      </w:r>
      <w:r>
        <w:rPr>
          <w:rFonts w:ascii="Arial" w:hAnsi="Arial"/>
        </w:rPr>
        <w:t>. Further, the above-mentioned NF-Y</w:t>
      </w:r>
      <w:r w:rsidR="005D4C61">
        <w:rPr>
          <w:rFonts w:ascii="Arial" w:hAnsi="Arial"/>
        </w:rPr>
        <w:t>s</w:t>
      </w:r>
      <w:r>
        <w:rPr>
          <w:rFonts w:ascii="Arial" w:hAnsi="Arial"/>
        </w:rPr>
        <w:t xml:space="preserve"> have strong loss of function phenotypes that confirm their role in long-day flowering. </w:t>
      </w:r>
    </w:p>
    <w:p w14:paraId="0F8E1B32" w14:textId="77777777" w:rsidR="009A2A4B" w:rsidRDefault="009A2A4B" w:rsidP="009A2A4B">
      <w:pPr>
        <w:spacing w:line="480" w:lineRule="auto"/>
        <w:jc w:val="both"/>
        <w:rPr>
          <w:rFonts w:ascii="Arial" w:hAnsi="Arial"/>
        </w:rPr>
      </w:pPr>
    </w:p>
    <w:p w14:paraId="59B60463" w14:textId="77777777" w:rsidR="009A2A4B" w:rsidRDefault="009A2A4B" w:rsidP="009A2A4B">
      <w:pPr>
        <w:spacing w:line="480" w:lineRule="auto"/>
        <w:jc w:val="both"/>
        <w:rPr>
          <w:rFonts w:ascii="Arial" w:hAnsi="Arial"/>
        </w:rPr>
      </w:pPr>
      <w:r>
        <w:rPr>
          <w:rFonts w:ascii="Arial" w:hAnsi="Arial"/>
        </w:rPr>
        <w:t xml:space="preserve">Mutants of </w:t>
      </w:r>
      <w:r w:rsidRPr="003549D2">
        <w:rPr>
          <w:rFonts w:ascii="Arial" w:hAnsi="Arial"/>
          <w:i/>
        </w:rPr>
        <w:t>NF-Y</w:t>
      </w:r>
      <w:r w:rsidRPr="00D54664">
        <w:rPr>
          <w:rFonts w:ascii="Arial" w:hAnsi="Arial"/>
          <w:b/>
          <w:i/>
        </w:rPr>
        <w:t>B2</w:t>
      </w:r>
      <w:r>
        <w:rPr>
          <w:rFonts w:ascii="Arial" w:hAnsi="Arial"/>
        </w:rPr>
        <w:t xml:space="preserve"> and </w:t>
      </w:r>
      <w:r w:rsidRPr="003549D2">
        <w:rPr>
          <w:rFonts w:ascii="Arial" w:hAnsi="Arial"/>
          <w:i/>
        </w:rPr>
        <w:t>NF-Y</w:t>
      </w:r>
      <w:r w:rsidRPr="00D54664">
        <w:rPr>
          <w:rFonts w:ascii="Arial" w:hAnsi="Arial"/>
          <w:b/>
          <w:i/>
        </w:rPr>
        <w:t>B3</w:t>
      </w:r>
      <w:r>
        <w:rPr>
          <w:rFonts w:ascii="Arial" w:hAnsi="Arial"/>
        </w:rPr>
        <w:t xml:space="preserve"> flower later than the wild type in long-days. </w:t>
      </w:r>
      <w:r w:rsidR="0074575F">
        <w:rPr>
          <w:rFonts w:ascii="Arial" w:hAnsi="Arial"/>
        </w:rPr>
        <w:fldChar w:fldCharType="begin">
          <w:fldData xml:space="preserve">PEVuZE5vdGU+PENpdGU+PEF1dGhvcj5DYWk8L0F1dGhvcj48WWVhcj4yMDA3PC9ZZWFyPjxSZWNO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</w:fldData>
        </w:fldChar>
      </w:r>
      <w:r w:rsidR="00FC18D1">
        <w:rPr>
          <w:rFonts w:ascii="Arial" w:hAnsi="Arial"/>
        </w:rPr>
        <w:instrText xml:space="preserve"> ADDIN EN.CITE </w:instrText>
      </w:r>
      <w:r w:rsidR="0074575F">
        <w:rPr>
          <w:rFonts w:ascii="Arial" w:hAnsi="Arial"/>
        </w:rPr>
        <w:fldChar w:fldCharType="begin">
          <w:fldData xml:space="preserve">PEVuZE5vdGU+PENpdGU+PEF1dGhvcj5DYWk8L0F1dGhvcj48WWVhcj4yMDA3PC9ZZWFyPjxSZWNO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FC18D1">
        <w:rPr>
          <w:rFonts w:ascii="Arial" w:hAnsi="Arial"/>
          <w:noProof/>
        </w:rPr>
        <w:t>(</w:t>
      </w:r>
      <w:hyperlink w:anchor="_ENREF_13" w:tooltip="Cai, 2007 #779" w:history="1">
        <w:r w:rsidR="00E04503">
          <w:rPr>
            <w:rFonts w:ascii="Arial" w:hAnsi="Arial"/>
            <w:noProof/>
          </w:rPr>
          <w:t>Cai et al. 2007</w:t>
        </w:r>
      </w:hyperlink>
      <w:r w:rsidR="00FC18D1">
        <w:rPr>
          <w:rFonts w:ascii="Arial" w:hAnsi="Arial"/>
          <w:noProof/>
        </w:rPr>
        <w:t xml:space="preserve">; </w:t>
      </w:r>
      <w:hyperlink w:anchor="_ENREF_71" w:tooltip="Kumimoto, 2008 #839" w:history="1">
        <w:r w:rsidR="00E04503">
          <w:rPr>
            <w:rFonts w:ascii="Arial" w:hAnsi="Arial"/>
            <w:noProof/>
          </w:rPr>
          <w:t>Kumimoto et al. 2008b</w:t>
        </w:r>
      </w:hyperlink>
      <w:r w:rsidR="00FC18D1">
        <w:rPr>
          <w:rFonts w:ascii="Arial" w:hAnsi="Arial"/>
          <w:noProof/>
        </w:rPr>
        <w:t>)</w:t>
      </w:r>
      <w:r w:rsidR="0074575F">
        <w:rPr>
          <w:rFonts w:ascii="Arial" w:hAnsi="Arial"/>
        </w:rPr>
        <w:fldChar w:fldCharType="end"/>
      </w:r>
      <w:r>
        <w:rPr>
          <w:rFonts w:ascii="Arial" w:hAnsi="Arial"/>
        </w:rPr>
        <w:t xml:space="preserve">. Individual single mutants are significantly late flowering, where as the </w:t>
      </w:r>
      <w:r w:rsidRPr="00FC5F3F">
        <w:rPr>
          <w:rFonts w:ascii="Arial" w:hAnsi="Arial"/>
          <w:i/>
        </w:rPr>
        <w:t>nf-y</w:t>
      </w:r>
      <w:r w:rsidRPr="00D54664">
        <w:rPr>
          <w:rFonts w:ascii="Arial" w:hAnsi="Arial"/>
          <w:b/>
          <w:i/>
        </w:rPr>
        <w:t>b2</w:t>
      </w:r>
      <w:r w:rsidRPr="00FC5F3F">
        <w:rPr>
          <w:rFonts w:ascii="Arial" w:hAnsi="Arial"/>
          <w:i/>
        </w:rPr>
        <w:t xml:space="preserve"> nf-y</w:t>
      </w:r>
      <w:r w:rsidRPr="00D54664">
        <w:rPr>
          <w:rFonts w:ascii="Arial" w:hAnsi="Arial"/>
          <w:b/>
          <w:i/>
        </w:rPr>
        <w:t>b3</w:t>
      </w:r>
      <w:r>
        <w:rPr>
          <w:rFonts w:ascii="Arial" w:hAnsi="Arial"/>
        </w:rPr>
        <w:t xml:space="preserve"> double mutant is even later than either single mutant, indicating an additive effect. In addition ectopic overexpression of </w:t>
      </w:r>
      <w:r w:rsidRPr="003549D2">
        <w:rPr>
          <w:rFonts w:ascii="Arial" w:hAnsi="Arial"/>
          <w:i/>
        </w:rPr>
        <w:t>NF-Y</w:t>
      </w:r>
      <w:r w:rsidRPr="00D54664">
        <w:rPr>
          <w:rFonts w:ascii="Arial" w:hAnsi="Arial"/>
          <w:b/>
          <w:i/>
        </w:rPr>
        <w:t>B2</w:t>
      </w:r>
      <w:r>
        <w:rPr>
          <w:rFonts w:ascii="Arial" w:hAnsi="Arial"/>
        </w:rPr>
        <w:t xml:space="preserve"> and </w:t>
      </w:r>
      <w:r w:rsidRPr="003549D2">
        <w:rPr>
          <w:rFonts w:ascii="Arial" w:hAnsi="Arial"/>
          <w:i/>
        </w:rPr>
        <w:t>NF-Y</w:t>
      </w:r>
      <w:r w:rsidRPr="00D54664">
        <w:rPr>
          <w:rFonts w:ascii="Arial" w:hAnsi="Arial"/>
          <w:b/>
          <w:i/>
        </w:rPr>
        <w:t>B3</w:t>
      </w:r>
      <w:r>
        <w:rPr>
          <w:rFonts w:ascii="Arial" w:hAnsi="Arial"/>
        </w:rPr>
        <w:t xml:space="preserve"> leads to early flowering. These results demonstrate that NF-Y</w:t>
      </w:r>
      <w:r w:rsidRPr="00533E6B">
        <w:rPr>
          <w:rFonts w:ascii="Arial" w:hAnsi="Arial"/>
          <w:b/>
        </w:rPr>
        <w:t>B2</w:t>
      </w:r>
      <w:r>
        <w:rPr>
          <w:rFonts w:ascii="Arial" w:hAnsi="Arial"/>
        </w:rPr>
        <w:t xml:space="preserve"> and NF-Y</w:t>
      </w:r>
      <w:r w:rsidRPr="00533E6B">
        <w:rPr>
          <w:rFonts w:ascii="Arial" w:hAnsi="Arial"/>
          <w:b/>
        </w:rPr>
        <w:t>B3</w:t>
      </w:r>
      <w:r>
        <w:rPr>
          <w:rFonts w:ascii="Arial" w:hAnsi="Arial"/>
        </w:rPr>
        <w:t xml:space="preserve"> are positive regulators of flowering. The expression of </w:t>
      </w:r>
      <w:r w:rsidRPr="003717F1">
        <w:rPr>
          <w:rFonts w:ascii="Arial" w:hAnsi="Arial"/>
          <w:i/>
        </w:rPr>
        <w:t>FT</w:t>
      </w:r>
      <w:r>
        <w:rPr>
          <w:rFonts w:ascii="Arial" w:hAnsi="Arial"/>
        </w:rPr>
        <w:t xml:space="preserve"> is down regulated in the mutants and up regulated in the overexpressors, demonstrating that NF-Y</w:t>
      </w:r>
      <w:r w:rsidRPr="00533E6B">
        <w:rPr>
          <w:rFonts w:ascii="Arial" w:hAnsi="Arial"/>
          <w:b/>
        </w:rPr>
        <w:t>B2</w:t>
      </w:r>
      <w:r>
        <w:rPr>
          <w:rFonts w:ascii="Arial" w:hAnsi="Arial"/>
        </w:rPr>
        <w:t xml:space="preserve"> and NF-Y</w:t>
      </w:r>
      <w:r w:rsidRPr="00533E6B">
        <w:rPr>
          <w:rFonts w:ascii="Arial" w:hAnsi="Arial"/>
          <w:b/>
        </w:rPr>
        <w:t>B3</w:t>
      </w:r>
      <w:r>
        <w:rPr>
          <w:rFonts w:ascii="Arial" w:hAnsi="Arial"/>
        </w:rPr>
        <w:t xml:space="preserve"> regulate flowering by </w:t>
      </w:r>
      <w:r w:rsidR="0066637B">
        <w:rPr>
          <w:rFonts w:ascii="Arial" w:hAnsi="Arial"/>
        </w:rPr>
        <w:t>regulating</w:t>
      </w:r>
      <w:r>
        <w:rPr>
          <w:rFonts w:ascii="Arial" w:hAnsi="Arial"/>
        </w:rPr>
        <w:t xml:space="preserve"> </w:t>
      </w:r>
      <w:r w:rsidRPr="003717F1">
        <w:rPr>
          <w:rFonts w:ascii="Arial" w:hAnsi="Arial"/>
          <w:i/>
        </w:rPr>
        <w:t>FT</w:t>
      </w:r>
      <w:r>
        <w:rPr>
          <w:rFonts w:ascii="Arial" w:hAnsi="Arial"/>
        </w:rPr>
        <w:t xml:space="preserve"> activity. A triple mutant of three </w:t>
      </w:r>
      <w:r w:rsidRPr="000D6471">
        <w:rPr>
          <w:rFonts w:ascii="Arial" w:hAnsi="Arial"/>
          <w:i/>
        </w:rPr>
        <w:t>NF-YC</w:t>
      </w:r>
      <w:r>
        <w:rPr>
          <w:rFonts w:ascii="Arial" w:hAnsi="Arial"/>
        </w:rPr>
        <w:t xml:space="preserve"> genes </w:t>
      </w:r>
      <w:r w:rsidRPr="000D6471">
        <w:rPr>
          <w:rFonts w:ascii="Arial" w:hAnsi="Arial"/>
          <w:i/>
        </w:rPr>
        <w:t>NF-Y</w:t>
      </w:r>
      <w:r w:rsidRPr="00533E6B">
        <w:rPr>
          <w:rFonts w:ascii="Arial" w:hAnsi="Arial"/>
          <w:b/>
          <w:i/>
        </w:rPr>
        <w:t>C3</w:t>
      </w:r>
      <w:r>
        <w:rPr>
          <w:rFonts w:ascii="Arial" w:hAnsi="Arial"/>
        </w:rPr>
        <w:t xml:space="preserve">, </w:t>
      </w:r>
      <w:r w:rsidRPr="000D6471">
        <w:rPr>
          <w:rFonts w:ascii="Arial" w:hAnsi="Arial"/>
          <w:i/>
        </w:rPr>
        <w:t>NF-Y</w:t>
      </w:r>
      <w:r w:rsidRPr="00533E6B">
        <w:rPr>
          <w:rFonts w:ascii="Arial" w:hAnsi="Arial"/>
          <w:b/>
          <w:i/>
        </w:rPr>
        <w:t>C4</w:t>
      </w:r>
      <w:r>
        <w:rPr>
          <w:rFonts w:ascii="Arial" w:hAnsi="Arial"/>
        </w:rPr>
        <w:t xml:space="preserve">, and </w:t>
      </w:r>
      <w:r w:rsidRPr="000D6471">
        <w:rPr>
          <w:rFonts w:ascii="Arial" w:hAnsi="Arial"/>
          <w:i/>
        </w:rPr>
        <w:t>NF-Y</w:t>
      </w:r>
      <w:r w:rsidRPr="00533E6B">
        <w:rPr>
          <w:rFonts w:ascii="Arial" w:hAnsi="Arial"/>
          <w:b/>
          <w:i/>
        </w:rPr>
        <w:t>C9</w:t>
      </w:r>
      <w:r w:rsidRPr="00533E6B">
        <w:rPr>
          <w:rFonts w:ascii="Arial" w:hAnsi="Arial"/>
          <w:b/>
        </w:rPr>
        <w:t xml:space="preserve"> </w:t>
      </w:r>
      <w:r>
        <w:rPr>
          <w:rFonts w:ascii="Arial" w:hAnsi="Arial"/>
        </w:rPr>
        <w:t xml:space="preserve">also leads to late flowering in long days, demonstrating that these subunits are positive regulators of flowering </w:t>
      </w:r>
      <w:r w:rsidR="0074575F">
        <w:rPr>
          <w:rFonts w:ascii="Arial" w:hAnsi="Arial"/>
        </w:rPr>
        <w:fldChar w:fldCharType="begin"/>
      </w:r>
      <w:r w:rsidR="006B19C0">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3" w:tooltip="Kumimoto, 2010 #620" w:history="1">
        <w:r w:rsidR="00E04503">
          <w:rPr>
            <w:rFonts w:ascii="Arial" w:hAnsi="Arial"/>
            <w:noProof/>
          </w:rPr>
          <w:t>Kumimoto et al. 2010</w:t>
        </w:r>
      </w:hyperlink>
      <w:r w:rsidR="006B19C0">
        <w:rPr>
          <w:rFonts w:ascii="Arial" w:hAnsi="Arial"/>
          <w:noProof/>
        </w:rPr>
        <w:t>)</w:t>
      </w:r>
      <w:r w:rsidR="0074575F">
        <w:rPr>
          <w:rFonts w:ascii="Arial" w:hAnsi="Arial"/>
        </w:rPr>
        <w:fldChar w:fldCharType="end"/>
      </w:r>
      <w:r>
        <w:rPr>
          <w:rFonts w:ascii="Arial" w:hAnsi="Arial"/>
        </w:rPr>
        <w:t xml:space="preserve">. Further, </w:t>
      </w:r>
      <w:r w:rsidRPr="00F77655">
        <w:rPr>
          <w:rFonts w:ascii="Arial" w:hAnsi="Arial"/>
          <w:i/>
        </w:rPr>
        <w:t>FT</w:t>
      </w:r>
      <w:r>
        <w:rPr>
          <w:rFonts w:ascii="Arial" w:hAnsi="Arial"/>
        </w:rPr>
        <w:t xml:space="preserve"> was significantly down regulated in the triple mutants, indicating that </w:t>
      </w:r>
      <w:r w:rsidRPr="00474D77">
        <w:rPr>
          <w:rFonts w:ascii="Arial" w:hAnsi="Arial"/>
          <w:i/>
        </w:rPr>
        <w:t>NF-YC</w:t>
      </w:r>
      <w:r>
        <w:rPr>
          <w:rFonts w:ascii="Arial" w:hAnsi="Arial"/>
        </w:rPr>
        <w:t xml:space="preserve"> genes regulate flowering by controlling the activity of </w:t>
      </w:r>
      <w:r w:rsidRPr="00F77655">
        <w:rPr>
          <w:rFonts w:ascii="Arial" w:hAnsi="Arial"/>
          <w:i/>
        </w:rPr>
        <w:t>FT</w:t>
      </w:r>
      <w:r>
        <w:rPr>
          <w:rFonts w:ascii="Arial" w:hAnsi="Arial"/>
        </w:rPr>
        <w:t>. The authors also showed that the three NF-YC proteins interacted with NF-Y</w:t>
      </w:r>
      <w:r w:rsidRPr="00533E6B">
        <w:rPr>
          <w:rFonts w:ascii="Arial" w:hAnsi="Arial"/>
          <w:b/>
        </w:rPr>
        <w:t>B2</w:t>
      </w:r>
      <w:r>
        <w:rPr>
          <w:rFonts w:ascii="Arial" w:hAnsi="Arial"/>
        </w:rPr>
        <w:t>, NF-Y</w:t>
      </w:r>
      <w:r w:rsidRPr="00533E6B">
        <w:rPr>
          <w:rFonts w:ascii="Arial" w:hAnsi="Arial"/>
          <w:b/>
        </w:rPr>
        <w:t>B3</w:t>
      </w:r>
      <w:r>
        <w:rPr>
          <w:rFonts w:ascii="Arial" w:hAnsi="Arial"/>
        </w:rPr>
        <w:t xml:space="preserve">, and CO, thus making a NF-YB/NF-YC/CO complex. Further, genetic studies show that CO requires the NF-Y to activate </w:t>
      </w:r>
      <w:r w:rsidRPr="00F650C6">
        <w:rPr>
          <w:rFonts w:ascii="Arial" w:hAnsi="Arial"/>
          <w:i/>
        </w:rPr>
        <w:t>FT</w:t>
      </w:r>
      <w:r>
        <w:rPr>
          <w:rFonts w:ascii="Arial" w:hAnsi="Arial"/>
        </w:rPr>
        <w:t xml:space="preserve"> </w:t>
      </w:r>
      <w:r w:rsidR="0074575F">
        <w:rPr>
          <w:rFonts w:ascii="Arial" w:hAnsi="Arial"/>
        </w:rPr>
        <w:fldChar w:fldCharType="begin"/>
      </w:r>
      <w:r w:rsidR="006B19C0">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3" w:tooltip="Kumimoto, 2010 #620" w:history="1">
        <w:r w:rsidR="00E04503">
          <w:rPr>
            <w:rFonts w:ascii="Arial" w:hAnsi="Arial"/>
            <w:noProof/>
          </w:rPr>
          <w:t>Kumimoto et al. 2010</w:t>
        </w:r>
      </w:hyperlink>
      <w:r w:rsidR="006B19C0">
        <w:rPr>
          <w:rFonts w:ascii="Arial" w:hAnsi="Arial"/>
          <w:noProof/>
        </w:rPr>
        <w:t>)</w:t>
      </w:r>
      <w:r w:rsidR="0074575F">
        <w:rPr>
          <w:rFonts w:ascii="Arial" w:hAnsi="Arial"/>
        </w:rPr>
        <w:fldChar w:fldCharType="end"/>
      </w:r>
      <w:r>
        <w:rPr>
          <w:rFonts w:ascii="Arial" w:hAnsi="Arial"/>
        </w:rPr>
        <w:t xml:space="preserve">. When CO was overexpressed in the triple mutant background, it was not able to drive early flowering. </w:t>
      </w:r>
      <w:r w:rsidR="00A531CB">
        <w:rPr>
          <w:rFonts w:ascii="Arial" w:hAnsi="Arial"/>
        </w:rPr>
        <w:t>Its investigation represents</w:t>
      </w:r>
      <w:r>
        <w:rPr>
          <w:rFonts w:ascii="Arial" w:hAnsi="Arial"/>
        </w:rPr>
        <w:t xml:space="preserve"> that</w:t>
      </w:r>
      <w:r w:rsidRPr="00F650C6">
        <w:rPr>
          <w:rFonts w:ascii="Arial" w:hAnsi="Arial"/>
          <w:i/>
        </w:rPr>
        <w:t xml:space="preserve"> NF-YB </w:t>
      </w:r>
      <w:r>
        <w:rPr>
          <w:rFonts w:ascii="Arial" w:hAnsi="Arial"/>
        </w:rPr>
        <w:t xml:space="preserve">and </w:t>
      </w:r>
      <w:r w:rsidRPr="00F650C6">
        <w:rPr>
          <w:rFonts w:ascii="Arial" w:hAnsi="Arial"/>
          <w:i/>
        </w:rPr>
        <w:t>NF-YC</w:t>
      </w:r>
      <w:r>
        <w:rPr>
          <w:rFonts w:ascii="Arial" w:hAnsi="Arial"/>
        </w:rPr>
        <w:t xml:space="preserve"> genes are </w:t>
      </w:r>
      <w:r>
        <w:rPr>
          <w:rFonts w:ascii="Arial" w:hAnsi="Arial"/>
        </w:rPr>
        <w:lastRenderedPageBreak/>
        <w:t xml:space="preserve">indispensible for CO mediated photoperiod flowering. </w:t>
      </w:r>
      <w:r w:rsidRPr="00F416A1">
        <w:rPr>
          <w:rFonts w:ascii="Arial" w:hAnsi="Arial"/>
        </w:rPr>
        <w:t>However the role</w:t>
      </w:r>
      <w:r w:rsidR="0066637B" w:rsidRPr="00F416A1">
        <w:rPr>
          <w:rFonts w:ascii="Arial" w:hAnsi="Arial"/>
        </w:rPr>
        <w:t xml:space="preserve"> </w:t>
      </w:r>
      <w:r w:rsidRPr="00F416A1">
        <w:rPr>
          <w:rFonts w:ascii="Arial" w:hAnsi="Arial"/>
        </w:rPr>
        <w:t>played by NF-YA subunits rema</w:t>
      </w:r>
      <w:r w:rsidR="006B04C0">
        <w:rPr>
          <w:rFonts w:ascii="Arial" w:hAnsi="Arial"/>
        </w:rPr>
        <w:t>ins ambiguous and is</w:t>
      </w:r>
      <w:r w:rsidRPr="00F416A1">
        <w:rPr>
          <w:rFonts w:ascii="Arial" w:hAnsi="Arial"/>
        </w:rPr>
        <w:t xml:space="preserve"> a significant element of this dissertation. </w:t>
      </w:r>
    </w:p>
    <w:p w14:paraId="36D31EC9" w14:textId="77777777" w:rsidR="009A2A4B" w:rsidRDefault="009A2A4B" w:rsidP="009A2A4B">
      <w:pPr>
        <w:spacing w:line="480" w:lineRule="auto"/>
        <w:jc w:val="both"/>
        <w:rPr>
          <w:rFonts w:ascii="Arial" w:hAnsi="Arial"/>
        </w:rPr>
      </w:pPr>
    </w:p>
    <w:p w14:paraId="5C50D02C" w14:textId="77777777" w:rsidR="009A2A4B" w:rsidRDefault="009A2A4B" w:rsidP="009A2A4B">
      <w:pPr>
        <w:spacing w:line="480" w:lineRule="auto"/>
        <w:jc w:val="both"/>
        <w:rPr>
          <w:rFonts w:ascii="Arial" w:hAnsi="Arial"/>
        </w:rPr>
      </w:pPr>
      <w:r>
        <w:rPr>
          <w:rFonts w:ascii="Arial" w:hAnsi="Arial"/>
        </w:rPr>
        <w:t xml:space="preserve">Overexpression of two </w:t>
      </w:r>
      <w:r w:rsidRPr="00172799">
        <w:rPr>
          <w:rFonts w:ascii="Arial" w:hAnsi="Arial"/>
          <w:i/>
        </w:rPr>
        <w:t>NF-YA</w:t>
      </w:r>
      <w:r>
        <w:rPr>
          <w:rFonts w:ascii="Arial" w:hAnsi="Arial"/>
        </w:rPr>
        <w:t xml:space="preserve"> genes, </w:t>
      </w:r>
      <w:r w:rsidRPr="00172799">
        <w:rPr>
          <w:rFonts w:ascii="Arial" w:hAnsi="Arial"/>
          <w:i/>
        </w:rPr>
        <w:t>NF-Y</w:t>
      </w:r>
      <w:r w:rsidRPr="00533E6B">
        <w:rPr>
          <w:rFonts w:ascii="Arial" w:hAnsi="Arial"/>
          <w:b/>
          <w:i/>
        </w:rPr>
        <w:t>A1</w:t>
      </w:r>
      <w:r>
        <w:rPr>
          <w:rFonts w:ascii="Arial" w:hAnsi="Arial"/>
        </w:rPr>
        <w:t xml:space="preserve"> and </w:t>
      </w:r>
      <w:r w:rsidRPr="00172799">
        <w:rPr>
          <w:rFonts w:ascii="Arial" w:hAnsi="Arial"/>
          <w:i/>
        </w:rPr>
        <w:t>NF-Y</w:t>
      </w:r>
      <w:r w:rsidRPr="00533E6B">
        <w:rPr>
          <w:rFonts w:ascii="Arial" w:hAnsi="Arial"/>
          <w:b/>
          <w:i/>
        </w:rPr>
        <w:t>A4</w:t>
      </w:r>
      <w:r>
        <w:rPr>
          <w:rFonts w:ascii="Arial" w:hAnsi="Arial"/>
        </w:rPr>
        <w:t xml:space="preserve">, in the leaf vasculature resulted in late flowering </w:t>
      </w:r>
      <w:r w:rsidR="0074575F">
        <w:rPr>
          <w:rFonts w:ascii="Arial" w:hAnsi="Arial"/>
        </w:rPr>
        <w:fldChar w:fldCharType="begin">
          <w:fldData xml:space="preserve">PEVuZE5vdGU+PENpdGU+PEF1dGhvcj5XZW5rZWw8L0F1dGhvcj48WWVhcj4yMDA2PC9ZZWFyPjxS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=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PEVuZE5vdGU+PENpdGU+PEF1dGhvcj5XZW5rZWw8L0F1dGhvcj48WWVhcj4yMDA2PC9ZZWFyPjxS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=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56" w:tooltip="Wenkel, 2006 #834" w:history="1">
        <w:r w:rsidR="00E04503">
          <w:rPr>
            <w:rFonts w:ascii="Arial" w:hAnsi="Arial"/>
            <w:noProof/>
          </w:rPr>
          <w:t>Wenkel et al. 2006b</w:t>
        </w:r>
      </w:hyperlink>
      <w:r w:rsidR="006B19C0">
        <w:rPr>
          <w:rFonts w:ascii="Arial" w:hAnsi="Arial"/>
          <w:noProof/>
        </w:rPr>
        <w:t>)</w:t>
      </w:r>
      <w:r w:rsidR="0074575F">
        <w:rPr>
          <w:rFonts w:ascii="Arial" w:hAnsi="Arial"/>
        </w:rPr>
        <w:fldChar w:fldCharType="end"/>
      </w:r>
      <w:r>
        <w:rPr>
          <w:rFonts w:ascii="Arial" w:hAnsi="Arial"/>
        </w:rPr>
        <w:t xml:space="preserve">. Further, expression of </w:t>
      </w:r>
      <w:r w:rsidRPr="00172799">
        <w:rPr>
          <w:rFonts w:ascii="Arial" w:hAnsi="Arial"/>
          <w:i/>
        </w:rPr>
        <w:t>FT</w:t>
      </w:r>
      <w:r>
        <w:rPr>
          <w:rFonts w:ascii="Arial" w:hAnsi="Arial"/>
        </w:rPr>
        <w:t xml:space="preserve"> was down regulated in these lines. In contrast to the NF-YB and NF-YC results, these data indicate that </w:t>
      </w:r>
      <w:r w:rsidRPr="002133E7">
        <w:rPr>
          <w:rFonts w:ascii="Arial" w:hAnsi="Arial"/>
        </w:rPr>
        <w:t>NF-Y</w:t>
      </w:r>
      <w:r w:rsidRPr="00533E6B">
        <w:rPr>
          <w:rFonts w:ascii="Arial" w:hAnsi="Arial"/>
          <w:b/>
        </w:rPr>
        <w:t>A1</w:t>
      </w:r>
      <w:r>
        <w:rPr>
          <w:rFonts w:ascii="Arial" w:hAnsi="Arial"/>
        </w:rPr>
        <w:t xml:space="preserve"> and </w:t>
      </w:r>
      <w:r w:rsidRPr="002133E7">
        <w:rPr>
          <w:rFonts w:ascii="Arial" w:hAnsi="Arial"/>
        </w:rPr>
        <w:t>NF-Y</w:t>
      </w:r>
      <w:r w:rsidRPr="00533E6B">
        <w:rPr>
          <w:rFonts w:ascii="Arial" w:hAnsi="Arial"/>
          <w:b/>
        </w:rPr>
        <w:t>A4</w:t>
      </w:r>
      <w:r>
        <w:rPr>
          <w:rFonts w:ascii="Arial" w:hAnsi="Arial"/>
        </w:rPr>
        <w:t xml:space="preserve"> may be negative regulators of flowering. CO belongs to a larger family of proteins comprising 17 members called CO-LIKE (COL), characterized by tandem B-box zinc finger domains and a conserved CO, CO-LIKE, and TIMING OF CAB1 (TOC1) or CTT domain. The CCT domain shows high homology to the conserved core domain of the NF-YA proteins, specifically to the amino acids required in NF-YA to bind DNA. These two lines of evidence, i.e., that NF-YA can be negative regulators of flowering when overexpressed and NF-YA and CO share a region of homology, led to a hypothesis to explain the role of NF-YA subunits during flowering. Termed the replacement model, this assumes two independent complexes on the</w:t>
      </w:r>
      <w:r w:rsidRPr="001953CC">
        <w:rPr>
          <w:rFonts w:ascii="Arial" w:hAnsi="Arial"/>
          <w:i/>
        </w:rPr>
        <w:t xml:space="preserve"> FT</w:t>
      </w:r>
      <w:r>
        <w:rPr>
          <w:rFonts w:ascii="Arial" w:hAnsi="Arial"/>
        </w:rPr>
        <w:t xml:space="preserve"> promoter, CO/NF-YB/NF-YC and NF-YA/NF-YB/NF-YC. In this model, CO/NF-YB/NF-YC would activate the promoter, while NF-YA/NF-YB/NF-YC would suppress </w:t>
      </w:r>
      <w:r w:rsidRPr="000D6471">
        <w:rPr>
          <w:rFonts w:ascii="Arial" w:hAnsi="Arial"/>
          <w:i/>
        </w:rPr>
        <w:t>FT</w:t>
      </w:r>
      <w:r>
        <w:rPr>
          <w:rFonts w:ascii="Arial" w:hAnsi="Arial"/>
        </w:rPr>
        <w:t xml:space="preserve"> activation. Thus, competition between NF-YA and CO to bind the NF-YB/NF-YC dimer would regulate </w:t>
      </w:r>
      <w:r w:rsidRPr="000D6471">
        <w:rPr>
          <w:rFonts w:ascii="Arial" w:hAnsi="Arial"/>
          <w:i/>
        </w:rPr>
        <w:t>FT</w:t>
      </w:r>
      <w:r>
        <w:rPr>
          <w:rFonts w:ascii="Arial" w:hAnsi="Arial"/>
        </w:rPr>
        <w:t xml:space="preserve"> activity. However the replacement model was not able to answer some key questions. Although NF-YA and CO share a region of homology, key residues that are indispensible </w:t>
      </w:r>
      <w:r>
        <w:rPr>
          <w:rFonts w:ascii="Arial" w:hAnsi="Arial"/>
        </w:rPr>
        <w:lastRenderedPageBreak/>
        <w:t xml:space="preserve">for NF-YA to bind DNA at CCAAT boxes are not conserved in CO </w:t>
      </w:r>
      <w:r w:rsidR="0074575F">
        <w:rPr>
          <w:rFonts w:ascii="Arial" w:hAnsi="Arial"/>
        </w:rPr>
        <w:fldChar w:fldCharType="begin"/>
      </w:r>
      <w:r w:rsidR="006B19C0">
        <w:rPr>
          <w:rFonts w:ascii="Arial" w:hAnsi="Arial"/>
        </w:rPr>
        <w:instrText xml:space="preserve"> ADDIN EN.CITE &lt;EndNote&gt;&lt;Cite&gt;&lt;Author&gt;Xing&lt;/Author&gt;&lt;Year&gt;1993&lt;/Year&gt;&lt;RecNum&gt;823&lt;/RecNum&gt;&lt;DisplayText&gt;(Xing et al. 1993)&lt;/DisplayText&gt;&lt;record&gt;&lt;rec-number&gt;823&lt;/rec-number&gt;&lt;foreign-keys&gt;&lt;key app="EN" db-id="0xe0f0xvx0w5dfevw2np2pshazzsexapz9fw"&gt;823&lt;/key&gt;&lt;/foreign-keys&gt;&lt;ref-type name="Journal Article"&gt;17&lt;/ref-type&gt;&lt;contributors&gt;&lt;authors&gt;&lt;author&gt;Xing, Y.&lt;/author&gt;&lt;author&gt;Fikes, J. D.&lt;/author&gt;&lt;author&gt;Guarente, L.&lt;/author&gt;&lt;/authors&gt;&lt;/contributors&gt;&lt;auth-address&gt;Department of Biology, MIT, Cambridge, MA 02139.&lt;/auth-address&gt;&lt;titles&gt;&lt;title&gt;Mutations in yeast HAP2/HAP3 define a hybrid CCAAT box binding domain&lt;/title&gt;&lt;secondary-title&gt;EMBO J&lt;/secondary-title&gt;&lt;alt-title&gt;The EMBO journal&lt;/alt-title&gt;&lt;/titles&gt;&lt;periodical&gt;&lt;full-title&gt;EMBO J&lt;/full-title&gt;&lt;/periodical&gt;&lt;pages&gt;4647-55&lt;/pages&gt;&lt;volume&gt;12&lt;/volume&gt;&lt;number&gt;12&lt;/number&gt;&lt;edition&gt;1993/12/01&lt;/edition&gt;&lt;keywords&gt;&lt;keyword&gt;Amino Acid Sequence&lt;/keyword&gt;&lt;keyword&gt;Binding Sites&lt;/keyword&gt;&lt;keyword&gt;*CCAAT-Binding Factor&lt;/keyword&gt;&lt;keyword&gt;DNA, Fungal/metabolism&lt;/keyword&gt;&lt;keyword&gt;Fungal Proteins/genetics/*metabolism&lt;/keyword&gt;&lt;keyword&gt;Genes, Fungal&lt;/keyword&gt;&lt;keyword&gt;Molecular Sequence Data&lt;/keyword&gt;&lt;keyword&gt;Mutagenesis, Site-Directed&lt;/keyword&gt;&lt;keyword&gt;Saccharomyces cerevisiae/*genetics&lt;/keyword&gt;&lt;keyword&gt;Schizosaccharomyces/genetics&lt;/keyword&gt;&lt;keyword&gt;Sequence Homology, Amino Acid&lt;/keyword&gt;&lt;keyword&gt;Suppression, Genetic&lt;/keyword&gt;&lt;keyword&gt;Transcription Factors/genetics/*metabolism&lt;/keyword&gt;&lt;/keywords&gt;&lt;dates&gt;&lt;year&gt;1993&lt;/year&gt;&lt;pub-dates&gt;&lt;date&gt;Dec&lt;/date&gt;&lt;/pub-dates&gt;&lt;/dates&gt;&lt;isbn&gt;0261-4189 (Print)&amp;#xD;0261-4189 (Linking)&lt;/isbn&gt;&lt;accession-num&gt;8223474&lt;/accession-num&gt;&lt;work-type&gt;Research Support, U.S. Gov&amp;apos;t, P.H.S.&lt;/work-type&gt;&lt;urls&gt;&lt;related-urls&gt;&lt;url&gt;http://www.ncbi.nlm.nih.gov/pubmed/8223474&lt;/url&gt;&lt;/related-urls&gt;&lt;/urls&gt;&lt;custom2&gt;413902&lt;/custom2&gt;&lt;language&gt;eng&lt;/language&gt;&lt;/record&gt;&lt;/Cite&gt;&lt;/EndNote&gt;</w:instrText>
      </w:r>
      <w:r w:rsidR="0074575F">
        <w:rPr>
          <w:rFonts w:ascii="Arial" w:hAnsi="Arial"/>
        </w:rPr>
        <w:fldChar w:fldCharType="separate"/>
      </w:r>
      <w:r w:rsidR="006B19C0">
        <w:rPr>
          <w:rFonts w:ascii="Arial" w:hAnsi="Arial"/>
          <w:noProof/>
        </w:rPr>
        <w:t>(</w:t>
      </w:r>
      <w:hyperlink w:anchor="_ENREF_161" w:tooltip="Xing, 1993 #823" w:history="1">
        <w:r w:rsidR="00E04503">
          <w:rPr>
            <w:rFonts w:ascii="Arial" w:hAnsi="Arial"/>
            <w:noProof/>
          </w:rPr>
          <w:t>Xing et al. 1993</w:t>
        </w:r>
      </w:hyperlink>
      <w:r w:rsidR="006B19C0">
        <w:rPr>
          <w:rFonts w:ascii="Arial" w:hAnsi="Arial"/>
          <w:noProof/>
        </w:rPr>
        <w:t>)</w:t>
      </w:r>
      <w:r w:rsidR="0074575F">
        <w:rPr>
          <w:rFonts w:ascii="Arial" w:hAnsi="Arial"/>
        </w:rPr>
        <w:fldChar w:fldCharType="end"/>
      </w:r>
      <w:r>
        <w:rPr>
          <w:rFonts w:ascii="Arial" w:hAnsi="Arial"/>
        </w:rPr>
        <w:t xml:space="preserve">. This indicates that the CO/NF-YB/NF-YC complex is unable to bind CCAAT boxes. Further, the NF-Y complexes are highly conserved in eukaryotes and there is no other evidence of the atypical complex proposed by the replacement model. Several recent publications have further demonstrated that the replacement model does not explain the role of NF-YA during flowering.        </w:t>
      </w:r>
    </w:p>
    <w:p w14:paraId="234F08F2" w14:textId="77777777" w:rsidR="009A2A4B" w:rsidRDefault="009A2A4B" w:rsidP="009A2A4B">
      <w:pPr>
        <w:spacing w:line="480" w:lineRule="auto"/>
        <w:jc w:val="both"/>
        <w:rPr>
          <w:rFonts w:ascii="Arial" w:hAnsi="Arial"/>
        </w:rPr>
      </w:pPr>
    </w:p>
    <w:p w14:paraId="2A16E10A" w14:textId="77777777" w:rsidR="009A2A4B" w:rsidRDefault="009A2A4B" w:rsidP="009A2A4B">
      <w:pPr>
        <w:spacing w:line="480" w:lineRule="auto"/>
        <w:jc w:val="both"/>
        <w:rPr>
          <w:rFonts w:ascii="Arial" w:hAnsi="Arial"/>
        </w:rPr>
      </w:pPr>
      <w:r>
        <w:rPr>
          <w:rFonts w:ascii="Arial" w:hAnsi="Arial"/>
        </w:rPr>
        <w:t xml:space="preserve">CO is able to bind DNA in a unique cis-element called the CORE site independent of the NF-Y subunits.  </w:t>
      </w:r>
      <w:r w:rsidR="0074575F">
        <w:rPr>
          <w:rFonts w:ascii="Arial" w:hAnsi="Arial"/>
        </w:rPr>
        <w:fldChar w:fldCharType="begin">
          <w:fldData xml:space="preserve">PEVuZE5vdGU+PENpdGU+PEF1dGhvcj5UaXdhcmk8L0F1dGhvcj48WWVhcj4yMDEwPC9ZZWFyPjxS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=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PEVuZE5vdGU+PENpdGU+PEF1dGhvcj5UaXdhcmk8L0F1dGhvcj48WWVhcj4yMDEwPC9ZZWFyPjxS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=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49" w:tooltip="Tiwari, 2010 #840" w:history="1">
        <w:r w:rsidR="00E04503">
          <w:rPr>
            <w:rFonts w:ascii="Arial" w:hAnsi="Arial"/>
            <w:noProof/>
          </w:rPr>
          <w:t>Tiwari et al. 2010</w:t>
        </w:r>
      </w:hyperlink>
      <w:r w:rsidR="006B19C0">
        <w:rPr>
          <w:rFonts w:ascii="Arial" w:hAnsi="Arial"/>
          <w:noProof/>
        </w:rPr>
        <w:t>)</w:t>
      </w:r>
      <w:r w:rsidR="0074575F">
        <w:rPr>
          <w:rFonts w:ascii="Arial" w:hAnsi="Arial"/>
        </w:rPr>
        <w:fldChar w:fldCharType="end"/>
      </w:r>
      <w:r>
        <w:rPr>
          <w:rFonts w:ascii="Arial" w:hAnsi="Arial"/>
        </w:rPr>
        <w:t xml:space="preserve">. Electrophoretic mobility shift assays (EMSA) demonstrated that CO binds the </w:t>
      </w:r>
      <w:r w:rsidRPr="00AC32F2">
        <w:rPr>
          <w:rFonts w:ascii="Arial" w:hAnsi="Arial"/>
          <w:i/>
        </w:rPr>
        <w:t xml:space="preserve">FT </w:t>
      </w:r>
      <w:r>
        <w:rPr>
          <w:rFonts w:ascii="Arial" w:hAnsi="Arial"/>
        </w:rPr>
        <w:t xml:space="preserve">promoter in the absence of NF-Y subunits. Further, CO did not bind </w:t>
      </w:r>
      <w:r w:rsidRPr="002133E7">
        <w:rPr>
          <w:rFonts w:ascii="Arial" w:hAnsi="Arial"/>
          <w:i/>
        </w:rPr>
        <w:t>CCAAT</w:t>
      </w:r>
      <w:r>
        <w:rPr>
          <w:rFonts w:ascii="Arial" w:hAnsi="Arial"/>
        </w:rPr>
        <w:t xml:space="preserve"> boxes on the </w:t>
      </w:r>
      <w:r w:rsidRPr="00AC32F2">
        <w:rPr>
          <w:rFonts w:ascii="Arial" w:hAnsi="Arial"/>
          <w:i/>
        </w:rPr>
        <w:t xml:space="preserve">FT </w:t>
      </w:r>
      <w:r>
        <w:rPr>
          <w:rFonts w:ascii="Arial" w:hAnsi="Arial"/>
        </w:rPr>
        <w:t xml:space="preserve">promoter. Cao </w:t>
      </w:r>
      <w:r w:rsidR="000E0F51" w:rsidRPr="000E0F51">
        <w:rPr>
          <w:rFonts w:ascii="Arial" w:hAnsi="Arial"/>
        </w:rPr>
        <w:t>et al.</w:t>
      </w:r>
      <w:r>
        <w:rPr>
          <w:rFonts w:ascii="Arial" w:hAnsi="Arial"/>
        </w:rPr>
        <w:t xml:space="preserve"> </w:t>
      </w:r>
      <w:r w:rsidR="004E44EC">
        <w:rPr>
          <w:rFonts w:ascii="Arial" w:hAnsi="Arial"/>
        </w:rPr>
        <w:t>(</w:t>
      </w:r>
      <w:r>
        <w:rPr>
          <w:rFonts w:ascii="Arial" w:hAnsi="Arial"/>
        </w:rPr>
        <w:t>201</w:t>
      </w:r>
      <w:r w:rsidR="00F961C9">
        <w:rPr>
          <w:rFonts w:ascii="Arial" w:hAnsi="Arial"/>
        </w:rPr>
        <w:t>4</w:t>
      </w:r>
      <w:r w:rsidR="004E44EC">
        <w:rPr>
          <w:rFonts w:ascii="Arial" w:hAnsi="Arial"/>
        </w:rPr>
        <w:t>) demonstrated that</w:t>
      </w:r>
      <w:r>
        <w:rPr>
          <w:rFonts w:ascii="Arial" w:hAnsi="Arial"/>
        </w:rPr>
        <w:t xml:space="preserve"> </w:t>
      </w:r>
      <w:r w:rsidRPr="00F961C9">
        <w:rPr>
          <w:rFonts w:ascii="Arial" w:hAnsi="Arial"/>
          <w:i/>
        </w:rPr>
        <w:t>CCAAT</w:t>
      </w:r>
      <w:r>
        <w:rPr>
          <w:rFonts w:ascii="Arial" w:hAnsi="Arial"/>
        </w:rPr>
        <w:t xml:space="preserve"> boxes are essential for flowering. When a </w:t>
      </w:r>
      <w:r w:rsidRPr="00F961C9">
        <w:rPr>
          <w:rFonts w:ascii="Arial" w:hAnsi="Arial"/>
          <w:i/>
        </w:rPr>
        <w:t>CCAAT</w:t>
      </w:r>
      <w:r>
        <w:rPr>
          <w:rFonts w:ascii="Arial" w:hAnsi="Arial"/>
        </w:rPr>
        <w:t xml:space="preserve"> box in the </w:t>
      </w:r>
      <w:r w:rsidRPr="00B81219">
        <w:rPr>
          <w:rFonts w:ascii="Arial" w:hAnsi="Arial"/>
          <w:i/>
        </w:rPr>
        <w:t>FT</w:t>
      </w:r>
      <w:r>
        <w:rPr>
          <w:rFonts w:ascii="Arial" w:hAnsi="Arial"/>
        </w:rPr>
        <w:t xml:space="preserve"> promoter is mutated, </w:t>
      </w:r>
      <w:r w:rsidRPr="00F961C9">
        <w:rPr>
          <w:rFonts w:ascii="Arial" w:hAnsi="Arial"/>
          <w:i/>
        </w:rPr>
        <w:t>FT</w:t>
      </w:r>
      <w:r>
        <w:rPr>
          <w:rFonts w:ascii="Arial" w:hAnsi="Arial"/>
        </w:rPr>
        <w:t xml:space="preserve"> was not able to drive flowering. The </w:t>
      </w:r>
      <w:r w:rsidRPr="00F961C9">
        <w:rPr>
          <w:rFonts w:ascii="Arial" w:hAnsi="Arial"/>
          <w:i/>
        </w:rPr>
        <w:t xml:space="preserve">CCAAT </w:t>
      </w:r>
      <w:r>
        <w:rPr>
          <w:rFonts w:ascii="Arial" w:hAnsi="Arial"/>
        </w:rPr>
        <w:t>box required for</w:t>
      </w:r>
      <w:r w:rsidRPr="00B81219">
        <w:rPr>
          <w:rFonts w:ascii="Arial" w:hAnsi="Arial"/>
          <w:i/>
        </w:rPr>
        <w:t xml:space="preserve"> FT</w:t>
      </w:r>
      <w:r>
        <w:rPr>
          <w:rFonts w:ascii="Arial" w:hAnsi="Arial"/>
        </w:rPr>
        <w:t xml:space="preserve"> activity is a distal element (-5.3 kb) and the CORE sites are proximal elements (-100 to -150 </w:t>
      </w:r>
      <w:proofErr w:type="spellStart"/>
      <w:r>
        <w:rPr>
          <w:rFonts w:ascii="Arial" w:hAnsi="Arial"/>
        </w:rPr>
        <w:t>bp</w:t>
      </w:r>
      <w:proofErr w:type="spellEnd"/>
      <w:r>
        <w:rPr>
          <w:rFonts w:ascii="Arial" w:hAnsi="Arial"/>
        </w:rPr>
        <w:t xml:space="preserve">). CO at the CORE site and the NF-Y complex at the </w:t>
      </w:r>
      <w:r w:rsidRPr="00F961C9">
        <w:rPr>
          <w:rFonts w:ascii="Arial" w:hAnsi="Arial"/>
          <w:i/>
        </w:rPr>
        <w:t xml:space="preserve">CCAAT </w:t>
      </w:r>
      <w:r>
        <w:rPr>
          <w:rFonts w:ascii="Arial" w:hAnsi="Arial"/>
        </w:rPr>
        <w:t xml:space="preserve">box physically interact through a chromatin loop that brings these complexes together. These results demonstrate that the CORE and </w:t>
      </w:r>
      <w:r w:rsidRPr="00F961C9">
        <w:rPr>
          <w:rFonts w:ascii="Arial" w:hAnsi="Arial"/>
          <w:i/>
        </w:rPr>
        <w:t>CCAAT</w:t>
      </w:r>
      <w:r>
        <w:rPr>
          <w:rFonts w:ascii="Arial" w:hAnsi="Arial"/>
        </w:rPr>
        <w:t xml:space="preserve"> sites need to be bound by CO and NF-Y, respectively, for proper flowering. The </w:t>
      </w:r>
      <w:r w:rsidRPr="00F961C9">
        <w:rPr>
          <w:rFonts w:ascii="Arial" w:hAnsi="Arial"/>
          <w:i/>
        </w:rPr>
        <w:t>CCAAT</w:t>
      </w:r>
      <w:r>
        <w:rPr>
          <w:rFonts w:ascii="Arial" w:hAnsi="Arial"/>
        </w:rPr>
        <w:t xml:space="preserve"> box is bound by the NF-YA subunit </w:t>
      </w:r>
      <w:r w:rsidR="0074575F">
        <w:rPr>
          <w:rFonts w:ascii="Arial" w:hAnsi="Arial"/>
        </w:rPr>
        <w:fldChar w:fldCharType="begin"/>
      </w:r>
      <w:r w:rsidR="006B19C0">
        <w:rPr>
          <w:rFonts w:ascii="Arial" w:hAnsi="Arial"/>
        </w:rPr>
        <w:instrText xml:space="preserve"> ADDIN EN.CITE &lt;EndNote&gt;&lt;Cite&gt;&lt;Author&gt;Maity&lt;/Author&gt;&lt;Year&gt;1998&lt;/Year&gt;&lt;RecNum&gt;854&lt;/RecNum&gt;&lt;DisplayText&gt;(Maity and de Crombrugghe 1998)&lt;/DisplayText&gt;&lt;record&gt;&lt;rec-number&gt;854&lt;/rec-number&gt;&lt;foreign-keys&gt;&lt;key app="EN" db-id="0xe0f0xvx0w5dfevw2np2pshazzsexapz9fw"&gt;854&lt;/key&gt;&lt;/foreign-keys&gt;&lt;ref-type name="Journal Article"&gt;17&lt;/ref-type&gt;&lt;contributors&gt;&lt;authors&gt;&lt;author&gt;Maity, S. N.&lt;/author&gt;&lt;author&gt;de Crombrugghe, B.&lt;/author&gt;&lt;/authors&gt;&lt;/contributors&gt;&lt;auth-address&gt;Dept of Molecular Genetics, University of Texas M. D. Anderson Cancer Center, Houston 77030, USA. sankar_maity@molgen.mdacc.tmc.edu&lt;/auth-address&gt;&lt;titles&gt;&lt;title&gt;Role of the CCAAT-binding protein CBF/NF-Y in transcription&lt;/title&gt;&lt;secondary-title&gt;Trends Biochem Sci&lt;/secondary-title&gt;&lt;alt-title&gt;Trends in biochemical sciences&lt;/alt-title&gt;&lt;/titles&gt;&lt;periodical&gt;&lt;full-title&gt;Trends Biochem Sci&lt;/full-title&gt;&lt;abbr-1&gt;Trends in biochemical sciences&lt;/abbr-1&gt;&lt;/periodical&gt;&lt;alt-periodical&gt;&lt;full-title&gt;Trends Biochem Sci&lt;/full-title&gt;&lt;abbr-1&gt;Trends in biochemical sciences&lt;/abbr-1&gt;&lt;/alt-periodical&gt;&lt;pages&gt;174-8&lt;/pages&gt;&lt;volume&gt;23&lt;/volume&gt;&lt;number&gt;5&lt;/number&gt;&lt;edition&gt;1998/06/05&lt;/edition&gt;&lt;keywords&gt;&lt;keyword&gt;Amino Acid Sequence&lt;/keyword&gt;&lt;keyword&gt;Animals&lt;/keyword&gt;&lt;keyword&gt;Core Binding Factors&lt;/keyword&gt;&lt;keyword&gt;DNA-Binding Proteins/*physiology&lt;/keyword&gt;&lt;keyword&gt;Humans&lt;/keyword&gt;&lt;keyword&gt;Molecular Sequence Data&lt;/keyword&gt;&lt;keyword&gt;*Neoplasm Proteins&lt;/keyword&gt;&lt;keyword&gt;*Promoter Regions, Genetic&lt;/keyword&gt;&lt;keyword&gt;Sequence Homology, Amino Acid&lt;/keyword&gt;&lt;keyword&gt;Transcription Factors/*physiology&lt;/keyword&gt;&lt;keyword&gt;*Transcription, Genetic&lt;/keyword&gt;&lt;/keywords&gt;&lt;dates&gt;&lt;year&gt;1998&lt;/year&gt;&lt;pub-dates&gt;&lt;date&gt;May&lt;/date&gt;&lt;/pub-dates&gt;&lt;/dates&gt;&lt;isbn&gt;0968-0004 (Print)&amp;#xD;0968-0004 (Linking)&lt;/isbn&gt;&lt;accession-num&gt;9612081&lt;/accession-num&gt;&lt;work-type&gt;Research Support, U.S. Gov&amp;apos;t, P.H.S.&amp;#xD;Review&lt;/work-type&gt;&lt;urls&gt;&lt;related-urls&gt;&lt;url&gt;http://www.ncbi.nlm.nih.gov/pubmed/9612081&lt;/url&gt;&lt;/related-urls&gt;&lt;/urls&gt;&lt;language&gt;eng&lt;/language&gt;&lt;/record&gt;&lt;/Cite&gt;&lt;/EndNote&gt;</w:instrText>
      </w:r>
      <w:r w:rsidR="0074575F">
        <w:rPr>
          <w:rFonts w:ascii="Arial" w:hAnsi="Arial"/>
        </w:rPr>
        <w:fldChar w:fldCharType="separate"/>
      </w:r>
      <w:r w:rsidR="006B19C0">
        <w:rPr>
          <w:rFonts w:ascii="Arial" w:hAnsi="Arial"/>
          <w:noProof/>
        </w:rPr>
        <w:t>(</w:t>
      </w:r>
      <w:hyperlink w:anchor="_ENREF_92" w:tooltip="Maity, 1998 #854" w:history="1">
        <w:r w:rsidR="00E04503">
          <w:rPr>
            <w:rFonts w:ascii="Arial" w:hAnsi="Arial"/>
            <w:noProof/>
          </w:rPr>
          <w:t>Maity and de Crombrugghe 1998</w:t>
        </w:r>
      </w:hyperlink>
      <w:r w:rsidR="006B19C0">
        <w:rPr>
          <w:rFonts w:ascii="Arial" w:hAnsi="Arial"/>
          <w:noProof/>
        </w:rPr>
        <w:t>)</w:t>
      </w:r>
      <w:r w:rsidR="0074575F">
        <w:rPr>
          <w:rFonts w:ascii="Arial" w:hAnsi="Arial"/>
        </w:rPr>
        <w:fldChar w:fldCharType="end"/>
      </w:r>
      <w:r>
        <w:rPr>
          <w:rFonts w:ascii="Arial" w:hAnsi="Arial"/>
        </w:rPr>
        <w:t xml:space="preserve">, which would in theory mean NF-YA are positive regulators of flowering. However, there is currently no experimental evidence demonstrating that NF-YA are required for photoperiod dependent flowering. In Chapter 3, I demonstrate that NF-YA subunits are required for the </w:t>
      </w:r>
      <w:r>
        <w:rPr>
          <w:rFonts w:ascii="Arial" w:hAnsi="Arial"/>
        </w:rPr>
        <w:lastRenderedPageBreak/>
        <w:t>NF-YB/NF-YC dimer to drive flowering by creating a mutant version of NF-YB that looses interactions with the NF-YA. I also identify NF-Y</w:t>
      </w:r>
      <w:r w:rsidRPr="00533E6B">
        <w:rPr>
          <w:rFonts w:ascii="Arial" w:hAnsi="Arial"/>
          <w:b/>
        </w:rPr>
        <w:t>A2</w:t>
      </w:r>
      <w:r>
        <w:rPr>
          <w:rFonts w:ascii="Arial" w:hAnsi="Arial"/>
        </w:rPr>
        <w:t xml:space="preserve"> as a positive regulator of flowering. </w:t>
      </w:r>
    </w:p>
    <w:p w14:paraId="4AC40E28" w14:textId="77777777" w:rsidR="009A2A4B" w:rsidRPr="00795072" w:rsidRDefault="009A2A4B" w:rsidP="009A2A4B">
      <w:pPr>
        <w:spacing w:line="480" w:lineRule="auto"/>
        <w:jc w:val="both"/>
        <w:outlineLvl w:val="0"/>
        <w:rPr>
          <w:rFonts w:ascii="Arial" w:hAnsi="Arial"/>
        </w:rPr>
      </w:pPr>
    </w:p>
    <w:p w14:paraId="5E5FDFFC" w14:textId="77777777" w:rsidR="009A2A4B" w:rsidRPr="00DF03D8" w:rsidRDefault="009A2A4B" w:rsidP="009A2A4B">
      <w:pPr>
        <w:spacing w:line="480" w:lineRule="auto"/>
        <w:jc w:val="both"/>
        <w:outlineLvl w:val="0"/>
        <w:rPr>
          <w:rFonts w:ascii="Arial" w:hAnsi="Arial"/>
          <w:b/>
        </w:rPr>
      </w:pPr>
      <w:bookmarkStart w:id="10" w:name="_Toc384555602"/>
      <w:r>
        <w:rPr>
          <w:rFonts w:ascii="Arial" w:hAnsi="Arial"/>
          <w:b/>
        </w:rPr>
        <w:t>ABA</w:t>
      </w:r>
      <w:r w:rsidRPr="00DF03D8">
        <w:rPr>
          <w:rFonts w:ascii="Arial" w:hAnsi="Arial"/>
          <w:b/>
        </w:rPr>
        <w:t xml:space="preserve"> responses</w:t>
      </w:r>
      <w:bookmarkEnd w:id="10"/>
    </w:p>
    <w:p w14:paraId="1F209D04" w14:textId="77777777" w:rsidR="009A2A4B" w:rsidRDefault="009A2A4B" w:rsidP="009A2A4B">
      <w:pPr>
        <w:spacing w:line="480" w:lineRule="auto"/>
        <w:jc w:val="both"/>
        <w:outlineLvl w:val="0"/>
        <w:rPr>
          <w:rFonts w:ascii="Arial" w:hAnsi="Arial"/>
        </w:rPr>
      </w:pPr>
      <w:bookmarkStart w:id="11" w:name="_Toc384555603"/>
      <w:r>
        <w:rPr>
          <w:rFonts w:ascii="Arial" w:hAnsi="Arial"/>
        </w:rPr>
        <w:t xml:space="preserve">Abscisic acid (ABA) is a plant hormone that regulates stress responses. One of the major roles of ABA is to promote drought tolerance. ABA induces physiological changes in plants, including stomatal </w:t>
      </w:r>
      <w:proofErr w:type="gramStart"/>
      <w:r>
        <w:rPr>
          <w:rFonts w:ascii="Arial" w:hAnsi="Arial"/>
        </w:rPr>
        <w:t>closure, that</w:t>
      </w:r>
      <w:proofErr w:type="gramEnd"/>
      <w:r>
        <w:rPr>
          <w:rFonts w:ascii="Arial" w:hAnsi="Arial"/>
        </w:rPr>
        <w:t xml:space="preserve"> limit water loss and allow plants to survive drought. Ectopic overexpression of two </w:t>
      </w:r>
      <w:r w:rsidRPr="002F14AB">
        <w:rPr>
          <w:rFonts w:ascii="Arial" w:hAnsi="Arial"/>
          <w:i/>
        </w:rPr>
        <w:t>NF-Y</w:t>
      </w:r>
      <w:r>
        <w:rPr>
          <w:rFonts w:ascii="Arial" w:hAnsi="Arial"/>
        </w:rPr>
        <w:t xml:space="preserve"> genes, </w:t>
      </w:r>
      <w:r w:rsidRPr="002F14AB">
        <w:rPr>
          <w:rFonts w:ascii="Arial" w:hAnsi="Arial"/>
          <w:i/>
        </w:rPr>
        <w:t>NF-Y</w:t>
      </w:r>
      <w:r w:rsidRPr="00533E6B">
        <w:rPr>
          <w:rFonts w:ascii="Arial" w:hAnsi="Arial"/>
          <w:b/>
          <w:i/>
        </w:rPr>
        <w:t>A5</w:t>
      </w:r>
      <w:r>
        <w:rPr>
          <w:rFonts w:ascii="Arial" w:hAnsi="Arial"/>
        </w:rPr>
        <w:t xml:space="preserve"> and </w:t>
      </w:r>
      <w:r w:rsidRPr="002F14AB">
        <w:rPr>
          <w:rFonts w:ascii="Arial" w:hAnsi="Arial"/>
          <w:i/>
        </w:rPr>
        <w:t>NF-Y</w:t>
      </w:r>
      <w:r w:rsidRPr="00533E6B">
        <w:rPr>
          <w:rFonts w:ascii="Arial" w:hAnsi="Arial"/>
          <w:b/>
          <w:i/>
        </w:rPr>
        <w:t>B2</w:t>
      </w:r>
      <w:r>
        <w:rPr>
          <w:rFonts w:ascii="Arial" w:hAnsi="Arial"/>
        </w:rPr>
        <w:t xml:space="preserve">, are demonstrated to confer drought resistance </w:t>
      </w:r>
      <w:r w:rsidR="0074575F">
        <w:rPr>
          <w:rFonts w:ascii="Arial" w:hAnsi="Arial"/>
        </w:rPr>
        <w:fldChar w:fldCharType="begin">
          <w:fldData xml:space="preserve">PEVuZE5vdGU+PENpdGU+PEF1dGhvcj5OZWxzb248L0F1dGhvcj48WWVhcj4yMDA3PC9ZZWFyPjxS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VSBTIEE8L2Z1bGwtdGl0bGU+PC9wZXJpb2RpY2FsPjxhbHQtcGVyaW9kaWNhbD48ZnVsbC10aXRs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</w:fldData>
        </w:fldChar>
      </w:r>
      <w:r w:rsidR="006B19C0">
        <w:rPr>
          <w:rFonts w:ascii="Arial" w:hAnsi="Arial"/>
        </w:rPr>
        <w:instrText xml:space="preserve"> ADDIN EN.CITE </w:instrText>
      </w:r>
      <w:r w:rsidR="0074575F">
        <w:rPr>
          <w:rFonts w:ascii="Arial" w:hAnsi="Arial"/>
        </w:rPr>
        <w:fldChar w:fldCharType="begin">
          <w:fldData xml:space="preserve">PEVuZE5vdGU+PENpdGU+PEF1dGhvcj5OZWxzb248L0F1dGhvcj48WWVhcj4yMDA3PC9ZZWFyPjxS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VSBTIEE8L2Z1bGwtdGl0bGU+PC9wZXJpb2RpY2FsPjxhbHQtcGVyaW9kaWNhbD48ZnVsbC10aXRs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11" w:tooltip="Nelson, 2007 #804" w:history="1">
        <w:r w:rsidR="00E04503">
          <w:rPr>
            <w:rFonts w:ascii="Arial" w:hAnsi="Arial"/>
            <w:noProof/>
          </w:rPr>
          <w:t>Nelson et al. 2007</w:t>
        </w:r>
      </w:hyperlink>
      <w:r w:rsidR="006B19C0">
        <w:rPr>
          <w:rFonts w:ascii="Arial" w:hAnsi="Arial"/>
          <w:noProof/>
        </w:rPr>
        <w:t xml:space="preserve">; </w:t>
      </w:r>
      <w:hyperlink w:anchor="_ENREF_83" w:tooltip="Li, 2008 #801" w:history="1">
        <w:r w:rsidR="00E04503">
          <w:rPr>
            <w:rFonts w:ascii="Arial" w:hAnsi="Arial"/>
            <w:noProof/>
          </w:rPr>
          <w:t>Li et al. 2008</w:t>
        </w:r>
      </w:hyperlink>
      <w:r w:rsidR="006B19C0">
        <w:rPr>
          <w:rFonts w:ascii="Arial" w:hAnsi="Arial"/>
          <w:noProof/>
        </w:rPr>
        <w:t>)</w:t>
      </w:r>
      <w:r w:rsidR="0074575F">
        <w:rPr>
          <w:rFonts w:ascii="Arial" w:hAnsi="Arial"/>
        </w:rPr>
        <w:fldChar w:fldCharType="end"/>
      </w:r>
      <w:r>
        <w:rPr>
          <w:rFonts w:ascii="Arial" w:hAnsi="Arial"/>
        </w:rPr>
        <w:t xml:space="preserve">. </w:t>
      </w:r>
      <w:r w:rsidRPr="00561C97">
        <w:rPr>
          <w:rFonts w:ascii="Arial" w:hAnsi="Arial"/>
          <w:i/>
        </w:rPr>
        <w:t>NF-Y</w:t>
      </w:r>
      <w:r w:rsidRPr="00533E6B">
        <w:rPr>
          <w:rFonts w:ascii="Arial" w:hAnsi="Arial"/>
          <w:b/>
          <w:i/>
        </w:rPr>
        <w:t>A5</w:t>
      </w:r>
      <w:r w:rsidR="004E44EC">
        <w:rPr>
          <w:rFonts w:ascii="Arial" w:hAnsi="Arial"/>
        </w:rPr>
        <w:t xml:space="preserve"> is targeted by the micro</w:t>
      </w:r>
      <w:r>
        <w:rPr>
          <w:rFonts w:ascii="Arial" w:hAnsi="Arial"/>
        </w:rPr>
        <w:t xml:space="preserve">RNA </w:t>
      </w:r>
      <w:r>
        <w:rPr>
          <w:rFonts w:ascii="Arial" w:hAnsi="Arial"/>
          <w:i/>
        </w:rPr>
        <w:t>mi</w:t>
      </w:r>
      <w:r w:rsidRPr="00561C97">
        <w:rPr>
          <w:rFonts w:ascii="Arial" w:hAnsi="Arial"/>
          <w:i/>
        </w:rPr>
        <w:t>R169a</w:t>
      </w:r>
      <w:r>
        <w:rPr>
          <w:rFonts w:ascii="Arial" w:hAnsi="Arial"/>
        </w:rPr>
        <w:t xml:space="preserve">. Drought and ABA downregulated </w:t>
      </w:r>
      <w:r w:rsidRPr="00561C97">
        <w:rPr>
          <w:rFonts w:ascii="Arial" w:hAnsi="Arial"/>
          <w:i/>
        </w:rPr>
        <w:t>miR169a</w:t>
      </w:r>
      <w:r>
        <w:rPr>
          <w:rFonts w:ascii="Arial" w:hAnsi="Arial"/>
        </w:rPr>
        <w:t xml:space="preserve">, which in turn resulted in an increase in </w:t>
      </w:r>
      <w:r w:rsidRPr="00561C97">
        <w:rPr>
          <w:rFonts w:ascii="Arial" w:hAnsi="Arial"/>
          <w:i/>
        </w:rPr>
        <w:t>NF-YA</w:t>
      </w:r>
      <w:r>
        <w:rPr>
          <w:rFonts w:ascii="Arial" w:hAnsi="Arial"/>
        </w:rPr>
        <w:t xml:space="preserve"> transcripts. </w:t>
      </w:r>
      <w:r w:rsidRPr="007263F1">
        <w:rPr>
          <w:rFonts w:ascii="Arial" w:hAnsi="Arial"/>
          <w:i/>
        </w:rPr>
        <w:t>NF-Y</w:t>
      </w:r>
      <w:r w:rsidRPr="00533E6B">
        <w:rPr>
          <w:rFonts w:ascii="Arial" w:hAnsi="Arial"/>
          <w:b/>
          <w:i/>
        </w:rPr>
        <w:t>A5</w:t>
      </w:r>
      <w:r>
        <w:rPr>
          <w:rFonts w:ascii="Arial" w:hAnsi="Arial"/>
        </w:rPr>
        <w:t xml:space="preserve"> is strongly expressed in guard cells and regulates stomata closure, resulting in less water loss. Further, overexpressors of </w:t>
      </w:r>
      <w:r w:rsidRPr="007263F1">
        <w:rPr>
          <w:rFonts w:ascii="Arial" w:hAnsi="Arial"/>
          <w:i/>
        </w:rPr>
        <w:t>NF-Y</w:t>
      </w:r>
      <w:r w:rsidRPr="00533E6B">
        <w:rPr>
          <w:rFonts w:ascii="Arial" w:hAnsi="Arial"/>
          <w:b/>
          <w:i/>
        </w:rPr>
        <w:t>A5</w:t>
      </w:r>
      <w:r>
        <w:rPr>
          <w:rFonts w:ascii="Arial" w:hAnsi="Arial"/>
        </w:rPr>
        <w:t xml:space="preserve"> lost less water than the wild type, indicating that this gene has the potential to be a target for breeding drought tolerant crops. Although </w:t>
      </w:r>
      <w:r w:rsidRPr="008C0469">
        <w:rPr>
          <w:rFonts w:ascii="Arial" w:hAnsi="Arial"/>
          <w:i/>
        </w:rPr>
        <w:t>NF-Y</w:t>
      </w:r>
      <w:r w:rsidRPr="00533E6B">
        <w:rPr>
          <w:rFonts w:ascii="Arial" w:hAnsi="Arial"/>
          <w:b/>
          <w:i/>
        </w:rPr>
        <w:t>A5</w:t>
      </w:r>
      <w:r>
        <w:rPr>
          <w:rFonts w:ascii="Arial" w:hAnsi="Arial"/>
        </w:rPr>
        <w:t xml:space="preserve"> has not been tested in field conditions, the NF-YB subunits have been tested. Arabidopsis </w:t>
      </w:r>
      <w:r w:rsidRPr="00C72948">
        <w:rPr>
          <w:rFonts w:ascii="Arial" w:hAnsi="Arial"/>
          <w:i/>
        </w:rPr>
        <w:t>NF-Y</w:t>
      </w:r>
      <w:r w:rsidRPr="00533E6B">
        <w:rPr>
          <w:rFonts w:ascii="Arial" w:hAnsi="Arial"/>
          <w:b/>
          <w:i/>
        </w:rPr>
        <w:t>B1</w:t>
      </w:r>
      <w:r>
        <w:rPr>
          <w:rFonts w:ascii="Arial" w:hAnsi="Arial"/>
        </w:rPr>
        <w:t xml:space="preserve"> and its ortholog in corn (</w:t>
      </w:r>
      <w:r w:rsidRPr="008C0469">
        <w:rPr>
          <w:rFonts w:ascii="Arial" w:hAnsi="Arial"/>
          <w:i/>
        </w:rPr>
        <w:t>Zea mays</w:t>
      </w:r>
      <w:r>
        <w:rPr>
          <w:rFonts w:ascii="Arial" w:hAnsi="Arial"/>
        </w:rPr>
        <w:t xml:space="preserve">) </w:t>
      </w:r>
      <w:r w:rsidRPr="00C72948">
        <w:rPr>
          <w:rFonts w:ascii="Arial" w:hAnsi="Arial"/>
          <w:i/>
        </w:rPr>
        <w:t>ZmNF-Y</w:t>
      </w:r>
      <w:r w:rsidRPr="00533E6B">
        <w:rPr>
          <w:rFonts w:ascii="Arial" w:hAnsi="Arial"/>
          <w:b/>
          <w:i/>
        </w:rPr>
        <w:t>B2</w:t>
      </w:r>
      <w:r>
        <w:rPr>
          <w:rFonts w:ascii="Arial" w:hAnsi="Arial"/>
        </w:rPr>
        <w:t xml:space="preserve"> confer drought resistance. Further, under field conditions, corn overexpressing </w:t>
      </w:r>
      <w:r w:rsidRPr="00C72948">
        <w:rPr>
          <w:rFonts w:ascii="Arial" w:hAnsi="Arial"/>
          <w:i/>
        </w:rPr>
        <w:t>ZmNF-Y</w:t>
      </w:r>
      <w:r w:rsidRPr="00533E6B">
        <w:rPr>
          <w:rFonts w:ascii="Arial" w:hAnsi="Arial"/>
          <w:b/>
          <w:i/>
        </w:rPr>
        <w:t>B2</w:t>
      </w:r>
      <w:r>
        <w:rPr>
          <w:rFonts w:ascii="Arial" w:hAnsi="Arial"/>
        </w:rPr>
        <w:t xml:space="preserve"> were better able to survive drought and led to increases in yield. These results demonstrate that studying NF-Y genes have potential to be used to engineer drought tolerant crops.</w:t>
      </w:r>
      <w:bookmarkEnd w:id="11"/>
      <w:r>
        <w:rPr>
          <w:rFonts w:ascii="Arial" w:hAnsi="Arial"/>
        </w:rPr>
        <w:t xml:space="preserve"> </w:t>
      </w:r>
    </w:p>
    <w:p w14:paraId="41346D75" w14:textId="77777777" w:rsidR="009A2A4B" w:rsidRDefault="009A2A4B" w:rsidP="009A2A4B">
      <w:pPr>
        <w:spacing w:line="480" w:lineRule="auto"/>
        <w:jc w:val="both"/>
        <w:outlineLvl w:val="0"/>
        <w:rPr>
          <w:rFonts w:ascii="Arial" w:hAnsi="Arial"/>
        </w:rPr>
      </w:pPr>
    </w:p>
    <w:p w14:paraId="1357F487" w14:textId="77777777" w:rsidR="009A2A4B" w:rsidRDefault="009A2A4B" w:rsidP="009A2A4B">
      <w:pPr>
        <w:spacing w:line="480" w:lineRule="auto"/>
        <w:jc w:val="both"/>
        <w:outlineLvl w:val="0"/>
        <w:rPr>
          <w:rFonts w:ascii="Arial" w:hAnsi="Arial"/>
        </w:rPr>
      </w:pPr>
      <w:bookmarkStart w:id="12" w:name="_Toc384555604"/>
      <w:r>
        <w:rPr>
          <w:rFonts w:ascii="Arial" w:hAnsi="Arial"/>
        </w:rPr>
        <w:lastRenderedPageBreak/>
        <w:t xml:space="preserve">The NF-Y also </w:t>
      </w:r>
      <w:r w:rsidR="00B66A7A">
        <w:rPr>
          <w:rFonts w:ascii="Arial" w:hAnsi="Arial"/>
        </w:rPr>
        <w:t>regulates</w:t>
      </w:r>
      <w:r>
        <w:rPr>
          <w:rFonts w:ascii="Arial" w:hAnsi="Arial"/>
        </w:rPr>
        <w:t xml:space="preserve"> ABA responses during seed germination. </w:t>
      </w:r>
      <w:r w:rsidR="00403A33">
        <w:rPr>
          <w:rFonts w:ascii="Arial" w:hAnsi="Arial"/>
        </w:rPr>
        <w:t>NF-YB and NF-YC proteins physically interact with bZIP transcription factors involved in ABA signaling</w:t>
      </w:r>
      <w:r w:rsidR="00B66A7A">
        <w:rPr>
          <w:rFonts w:ascii="Arial" w:hAnsi="Arial"/>
        </w:rPr>
        <w:t xml:space="preserve"> during germination responses</w:t>
      </w:r>
      <w:r w:rsidR="00403A33">
        <w:rPr>
          <w:rFonts w:ascii="Arial" w:hAnsi="Arial"/>
        </w:rPr>
        <w:t>. Brief</w:t>
      </w:r>
      <w:r w:rsidR="00E3102A">
        <w:rPr>
          <w:rFonts w:ascii="Arial" w:hAnsi="Arial"/>
        </w:rPr>
        <w:t>ly, NF-Y</w:t>
      </w:r>
      <w:r w:rsidR="00E3102A" w:rsidRPr="00533E6B">
        <w:rPr>
          <w:rFonts w:ascii="Arial" w:hAnsi="Arial"/>
          <w:b/>
        </w:rPr>
        <w:t>B6</w:t>
      </w:r>
      <w:r w:rsidR="00E3102A">
        <w:rPr>
          <w:rFonts w:ascii="Arial" w:hAnsi="Arial"/>
        </w:rPr>
        <w:t xml:space="preserve"> and NF-Y</w:t>
      </w:r>
      <w:r w:rsidR="00E3102A" w:rsidRPr="00533E6B">
        <w:rPr>
          <w:rFonts w:ascii="Arial" w:hAnsi="Arial"/>
          <w:b/>
        </w:rPr>
        <w:t xml:space="preserve">B9 </w:t>
      </w:r>
      <w:r w:rsidR="00E3102A">
        <w:rPr>
          <w:rFonts w:ascii="Arial" w:hAnsi="Arial"/>
        </w:rPr>
        <w:t>interact</w:t>
      </w:r>
      <w:r w:rsidR="00403A33">
        <w:rPr>
          <w:rFonts w:ascii="Arial" w:hAnsi="Arial"/>
        </w:rPr>
        <w:t xml:space="preserve"> with bZIP67, and a larger set of NF-YC and NF-YB </w:t>
      </w:r>
      <w:r w:rsidR="00E3102A">
        <w:rPr>
          <w:rFonts w:ascii="Arial" w:hAnsi="Arial"/>
        </w:rPr>
        <w:t>interact</w:t>
      </w:r>
      <w:r w:rsidR="00403A33">
        <w:rPr>
          <w:rFonts w:ascii="Arial" w:hAnsi="Arial"/>
        </w:rPr>
        <w:t xml:space="preserve"> with ABF1, ABF2, ABF3, ABF4, and</w:t>
      </w:r>
      <w:r w:rsidR="00B66A7A">
        <w:rPr>
          <w:rFonts w:ascii="Arial" w:hAnsi="Arial"/>
        </w:rPr>
        <w:t xml:space="preserve"> HY5</w:t>
      </w:r>
      <w:r w:rsidR="00403A33">
        <w:rPr>
          <w:rFonts w:ascii="Arial" w:hAnsi="Arial"/>
        </w:rPr>
        <w:t xml:space="preserve"> </w:t>
      </w:r>
      <w:r w:rsidR="0074575F">
        <w:rPr>
          <w:rFonts w:ascii="Arial" w:hAnsi="Arial"/>
        </w:rPr>
        <w:fldChar w:fldCharType="begin">
          <w:fldData xml:space="preserve">PEVuZE5vdGU+PENpdGU+PEF1dGhvcj5LdW1pbW90bzwvQXV0aG9yPjxZZWFyPjIwMTM8L1llYXI+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</w:fldData>
        </w:fldChar>
      </w:r>
      <w:r w:rsidR="006B19C0">
        <w:rPr>
          <w:rFonts w:ascii="Arial" w:hAnsi="Arial"/>
        </w:rPr>
        <w:instrText xml:space="preserve"> ADDIN EN.CITE </w:instrText>
      </w:r>
      <w:r w:rsidR="0074575F">
        <w:rPr>
          <w:rFonts w:ascii="Arial" w:hAnsi="Arial"/>
        </w:rPr>
        <w:fldChar w:fldCharType="begin">
          <w:fldData xml:space="preserve">PEVuZE5vdGU+PENpdGU+PEF1dGhvcj5LdW1pbW90bzwvQXV0aG9yPjxZZWFyPjIwMTM8L1llYXI+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64" w:tooltip="Yamamoto, 2009 #802" w:history="1">
        <w:r w:rsidR="00E04503">
          <w:rPr>
            <w:rFonts w:ascii="Arial" w:hAnsi="Arial"/>
            <w:noProof/>
          </w:rPr>
          <w:t>Yamamoto et al. 2009</w:t>
        </w:r>
      </w:hyperlink>
      <w:r w:rsidR="006B19C0">
        <w:rPr>
          <w:rFonts w:ascii="Arial" w:hAnsi="Arial"/>
          <w:noProof/>
        </w:rPr>
        <w:t xml:space="preserve">; </w:t>
      </w:r>
      <w:hyperlink w:anchor="_ENREF_72" w:tooltip="Kumimoto, 2013 #729" w:history="1">
        <w:r w:rsidR="00E04503">
          <w:rPr>
            <w:rFonts w:ascii="Arial" w:hAnsi="Arial"/>
            <w:noProof/>
          </w:rPr>
          <w:t>Kumimoto et al. 2013</w:t>
        </w:r>
      </w:hyperlink>
      <w:r w:rsidR="006B19C0">
        <w:rPr>
          <w:rFonts w:ascii="Arial" w:hAnsi="Arial"/>
          <w:noProof/>
        </w:rPr>
        <w:t>)</w:t>
      </w:r>
      <w:r w:rsidR="0074575F">
        <w:rPr>
          <w:rFonts w:ascii="Arial" w:hAnsi="Arial"/>
        </w:rPr>
        <w:fldChar w:fldCharType="end"/>
      </w:r>
      <w:r>
        <w:rPr>
          <w:rFonts w:ascii="Arial" w:hAnsi="Arial"/>
        </w:rPr>
        <w:t xml:space="preserve">. </w:t>
      </w:r>
      <w:r w:rsidR="00A31036">
        <w:rPr>
          <w:rFonts w:ascii="Arial" w:hAnsi="Arial"/>
        </w:rPr>
        <w:t>C</w:t>
      </w:r>
      <w:r>
        <w:rPr>
          <w:rFonts w:ascii="Arial" w:hAnsi="Arial"/>
        </w:rPr>
        <w:t xml:space="preserve">lear phenotypes </w:t>
      </w:r>
      <w:r w:rsidR="00B66A7A">
        <w:rPr>
          <w:rFonts w:ascii="Arial" w:hAnsi="Arial"/>
        </w:rPr>
        <w:t xml:space="preserve">are also </w:t>
      </w:r>
      <w:r>
        <w:rPr>
          <w:rFonts w:ascii="Arial" w:hAnsi="Arial"/>
        </w:rPr>
        <w:t>associated with the NF-Y</w:t>
      </w:r>
      <w:r w:rsidR="00A31036">
        <w:rPr>
          <w:rFonts w:ascii="Arial" w:hAnsi="Arial"/>
        </w:rPr>
        <w:t>B and NF-YC</w:t>
      </w:r>
      <w:r>
        <w:rPr>
          <w:rFonts w:ascii="Arial" w:hAnsi="Arial"/>
        </w:rPr>
        <w:t xml:space="preserve"> during seed germination. </w:t>
      </w:r>
      <w:r w:rsidRPr="000D6471">
        <w:rPr>
          <w:rFonts w:ascii="Arial" w:hAnsi="Arial"/>
          <w:i/>
        </w:rPr>
        <w:t>NF-Y</w:t>
      </w:r>
      <w:r w:rsidRPr="00533E6B">
        <w:rPr>
          <w:rFonts w:ascii="Arial" w:hAnsi="Arial"/>
          <w:b/>
          <w:i/>
        </w:rPr>
        <w:t>B2</w:t>
      </w:r>
      <w:r>
        <w:rPr>
          <w:rFonts w:ascii="Arial" w:hAnsi="Arial"/>
        </w:rPr>
        <w:t xml:space="preserve"> and </w:t>
      </w:r>
      <w:r w:rsidRPr="000D6471">
        <w:rPr>
          <w:rFonts w:ascii="Arial" w:hAnsi="Arial"/>
          <w:i/>
        </w:rPr>
        <w:t>NF-Y</w:t>
      </w:r>
      <w:r w:rsidRPr="00533E6B">
        <w:rPr>
          <w:rFonts w:ascii="Arial" w:hAnsi="Arial"/>
          <w:b/>
          <w:i/>
        </w:rPr>
        <w:t>B3</w:t>
      </w:r>
      <w:r w:rsidR="00A31036">
        <w:rPr>
          <w:rFonts w:ascii="Arial" w:hAnsi="Arial"/>
          <w:i/>
        </w:rPr>
        <w:t xml:space="preserve">, </w:t>
      </w:r>
      <w:r w:rsidR="00A31036" w:rsidRPr="00A31036">
        <w:rPr>
          <w:rFonts w:ascii="Arial" w:hAnsi="Arial"/>
        </w:rPr>
        <w:t>when overexpressed</w:t>
      </w:r>
      <w:r w:rsidR="00B66A7A">
        <w:rPr>
          <w:rFonts w:ascii="Arial" w:hAnsi="Arial"/>
        </w:rPr>
        <w:t>,</w:t>
      </w:r>
      <w:r w:rsidR="00A31036" w:rsidRPr="00A31036">
        <w:rPr>
          <w:rFonts w:ascii="Arial" w:hAnsi="Arial"/>
        </w:rPr>
        <w:t xml:space="preserve"> </w:t>
      </w:r>
      <w:r w:rsidR="00B66A7A">
        <w:rPr>
          <w:rFonts w:ascii="Arial" w:hAnsi="Arial"/>
        </w:rPr>
        <w:t xml:space="preserve">are </w:t>
      </w:r>
      <w:r>
        <w:rPr>
          <w:rFonts w:ascii="Arial" w:hAnsi="Arial"/>
        </w:rPr>
        <w:t xml:space="preserve">hypersensitive to ABA. Interestingly, </w:t>
      </w:r>
      <w:r w:rsidRPr="000D6471">
        <w:rPr>
          <w:rFonts w:ascii="Arial" w:hAnsi="Arial"/>
          <w:i/>
        </w:rPr>
        <w:t>nf-yc</w:t>
      </w:r>
      <w:r>
        <w:rPr>
          <w:rFonts w:ascii="Arial" w:hAnsi="Arial"/>
        </w:rPr>
        <w:t xml:space="preserve"> mutants showed opposing germination phenotypes. </w:t>
      </w:r>
      <w:proofErr w:type="gramStart"/>
      <w:r w:rsidRPr="00CE69DA">
        <w:rPr>
          <w:rFonts w:ascii="Arial" w:hAnsi="Arial"/>
          <w:i/>
        </w:rPr>
        <w:t>nf</w:t>
      </w:r>
      <w:proofErr w:type="gramEnd"/>
      <w:r w:rsidRPr="00CE69DA">
        <w:rPr>
          <w:rFonts w:ascii="Arial" w:hAnsi="Arial"/>
          <w:i/>
        </w:rPr>
        <w:t>-y</w:t>
      </w:r>
      <w:r w:rsidRPr="00533E6B">
        <w:rPr>
          <w:rFonts w:ascii="Arial" w:hAnsi="Arial"/>
          <w:b/>
          <w:i/>
        </w:rPr>
        <w:t>c3</w:t>
      </w:r>
      <w:r>
        <w:rPr>
          <w:rFonts w:ascii="Arial" w:hAnsi="Arial"/>
        </w:rPr>
        <w:t xml:space="preserve"> and </w:t>
      </w:r>
      <w:r w:rsidRPr="00CE69DA">
        <w:rPr>
          <w:rFonts w:ascii="Arial" w:hAnsi="Arial"/>
          <w:i/>
        </w:rPr>
        <w:t>nf-y</w:t>
      </w:r>
      <w:r w:rsidRPr="00533E6B">
        <w:rPr>
          <w:rFonts w:ascii="Arial" w:hAnsi="Arial"/>
          <w:b/>
          <w:i/>
        </w:rPr>
        <w:t>c9</w:t>
      </w:r>
      <w:r w:rsidRPr="00533E6B">
        <w:rPr>
          <w:rFonts w:ascii="Arial" w:hAnsi="Arial"/>
          <w:b/>
        </w:rPr>
        <w:t xml:space="preserve"> </w:t>
      </w:r>
      <w:r>
        <w:rPr>
          <w:rFonts w:ascii="Arial" w:hAnsi="Arial"/>
        </w:rPr>
        <w:t xml:space="preserve">were hypersensitive to ABA, whereas </w:t>
      </w:r>
      <w:r w:rsidRPr="00CE69DA">
        <w:rPr>
          <w:rFonts w:ascii="Arial" w:hAnsi="Arial"/>
          <w:i/>
        </w:rPr>
        <w:t>nf-y</w:t>
      </w:r>
      <w:r w:rsidRPr="00533E6B">
        <w:rPr>
          <w:rFonts w:ascii="Arial" w:hAnsi="Arial"/>
          <w:b/>
          <w:i/>
        </w:rPr>
        <w:t>c4</w:t>
      </w:r>
      <w:r>
        <w:rPr>
          <w:rFonts w:ascii="Arial" w:hAnsi="Arial"/>
        </w:rPr>
        <w:t xml:space="preserve"> was insensitive. Two recent publications also demonstrated overexpressors of select </w:t>
      </w:r>
      <w:r w:rsidRPr="00B66A7A">
        <w:rPr>
          <w:rFonts w:ascii="Arial" w:hAnsi="Arial"/>
          <w:i/>
        </w:rPr>
        <w:t>NF-YA</w:t>
      </w:r>
      <w:r>
        <w:rPr>
          <w:rFonts w:ascii="Arial" w:hAnsi="Arial"/>
        </w:rPr>
        <w:t xml:space="preserve"> genes: </w:t>
      </w:r>
      <w:r w:rsidRPr="00B66A7A">
        <w:rPr>
          <w:rFonts w:ascii="Arial" w:hAnsi="Arial"/>
          <w:i/>
        </w:rPr>
        <w:t>NF-Y</w:t>
      </w:r>
      <w:r w:rsidRPr="00533E6B">
        <w:rPr>
          <w:rFonts w:ascii="Arial" w:hAnsi="Arial"/>
          <w:b/>
          <w:i/>
        </w:rPr>
        <w:t>A1</w:t>
      </w:r>
      <w:r>
        <w:rPr>
          <w:rFonts w:ascii="Arial" w:hAnsi="Arial"/>
        </w:rPr>
        <w:t xml:space="preserve">, </w:t>
      </w:r>
      <w:r w:rsidRPr="00B66A7A">
        <w:rPr>
          <w:rFonts w:ascii="Arial" w:hAnsi="Arial"/>
          <w:i/>
        </w:rPr>
        <w:t>NF-Y</w:t>
      </w:r>
      <w:r w:rsidRPr="00533E6B">
        <w:rPr>
          <w:rFonts w:ascii="Arial" w:hAnsi="Arial"/>
          <w:b/>
          <w:i/>
        </w:rPr>
        <w:t>A2</w:t>
      </w:r>
      <w:r>
        <w:rPr>
          <w:rFonts w:ascii="Arial" w:hAnsi="Arial"/>
        </w:rPr>
        <w:t xml:space="preserve">, </w:t>
      </w:r>
      <w:r w:rsidRPr="00B66A7A">
        <w:rPr>
          <w:rFonts w:ascii="Arial" w:hAnsi="Arial"/>
          <w:i/>
        </w:rPr>
        <w:t>NF-Y</w:t>
      </w:r>
      <w:r w:rsidRPr="00533E6B">
        <w:rPr>
          <w:rFonts w:ascii="Arial" w:hAnsi="Arial"/>
          <w:b/>
          <w:i/>
        </w:rPr>
        <w:t>A3</w:t>
      </w:r>
      <w:r>
        <w:rPr>
          <w:rFonts w:ascii="Arial" w:hAnsi="Arial"/>
        </w:rPr>
        <w:t xml:space="preserve">, </w:t>
      </w:r>
      <w:r w:rsidRPr="00B66A7A">
        <w:rPr>
          <w:rFonts w:ascii="Arial" w:hAnsi="Arial"/>
          <w:i/>
        </w:rPr>
        <w:t>NF-Y</w:t>
      </w:r>
      <w:r w:rsidRPr="00533E6B">
        <w:rPr>
          <w:rFonts w:ascii="Arial" w:hAnsi="Arial"/>
          <w:b/>
          <w:i/>
        </w:rPr>
        <w:t>A7</w:t>
      </w:r>
      <w:r>
        <w:rPr>
          <w:rFonts w:ascii="Arial" w:hAnsi="Arial"/>
        </w:rPr>
        <w:t xml:space="preserve">, </w:t>
      </w:r>
      <w:r w:rsidRPr="00B66A7A">
        <w:rPr>
          <w:rFonts w:ascii="Arial" w:hAnsi="Arial"/>
          <w:i/>
        </w:rPr>
        <w:t>NF-Y</w:t>
      </w:r>
      <w:r w:rsidRPr="00533E6B">
        <w:rPr>
          <w:rFonts w:ascii="Arial" w:hAnsi="Arial"/>
          <w:b/>
          <w:i/>
        </w:rPr>
        <w:t>A9</w:t>
      </w:r>
      <w:r>
        <w:rPr>
          <w:rFonts w:ascii="Arial" w:hAnsi="Arial"/>
        </w:rPr>
        <w:t xml:space="preserve">, and </w:t>
      </w:r>
      <w:r w:rsidRPr="00B66A7A">
        <w:rPr>
          <w:rFonts w:ascii="Arial" w:hAnsi="Arial"/>
          <w:i/>
        </w:rPr>
        <w:t>NF-Y</w:t>
      </w:r>
      <w:r w:rsidRPr="00533E6B">
        <w:rPr>
          <w:rFonts w:ascii="Arial" w:hAnsi="Arial"/>
          <w:b/>
          <w:i/>
        </w:rPr>
        <w:t>A10</w:t>
      </w:r>
      <w:r>
        <w:rPr>
          <w:rFonts w:ascii="Arial" w:hAnsi="Arial"/>
        </w:rPr>
        <w:t xml:space="preserve"> were hypersensitive to ABA </w:t>
      </w:r>
      <w:r w:rsidR="0074575F">
        <w:rPr>
          <w:rFonts w:ascii="Arial" w:hAnsi="Arial"/>
        </w:rPr>
        <w:fldChar w:fldCharType="begin">
          <w:fldData xml:space="preserve">PEVuZE5vdGU+PENpdGU+PEF1dGhvcj5NdTwvQXV0aG9yPjxZZWFyPjIwMTM8L1llYXI+PFJlY051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PEVuZE5vdGU+PENpdGU+PEF1dGhvcj5NdTwvQXV0aG9yPjxZZWFyPjIwMTM8L1llYXI+PFJlY051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82" w:tooltip="Leyva-Gonzalez, 2012 #696" w:history="1">
        <w:r w:rsidR="00E04503">
          <w:rPr>
            <w:rFonts w:ascii="Arial" w:hAnsi="Arial"/>
            <w:noProof/>
          </w:rPr>
          <w:t>Leyva-Gonzalez et al. 2012</w:t>
        </w:r>
      </w:hyperlink>
      <w:r w:rsidR="006B19C0">
        <w:rPr>
          <w:rFonts w:ascii="Arial" w:hAnsi="Arial"/>
          <w:noProof/>
        </w:rPr>
        <w:t xml:space="preserve">; </w:t>
      </w:r>
      <w:hyperlink w:anchor="_ENREF_106" w:tooltip="Mu, 2013 #816" w:history="1">
        <w:r w:rsidR="00E04503">
          <w:rPr>
            <w:rFonts w:ascii="Arial" w:hAnsi="Arial"/>
            <w:noProof/>
          </w:rPr>
          <w:t>Mu et al. 2013</w:t>
        </w:r>
      </w:hyperlink>
      <w:r w:rsidR="006B19C0">
        <w:rPr>
          <w:rFonts w:ascii="Arial" w:hAnsi="Arial"/>
          <w:noProof/>
        </w:rPr>
        <w:t>)</w:t>
      </w:r>
      <w:r w:rsidR="0074575F">
        <w:rPr>
          <w:rFonts w:ascii="Arial" w:hAnsi="Arial"/>
        </w:rPr>
        <w:fldChar w:fldCharType="end"/>
      </w:r>
      <w:r>
        <w:rPr>
          <w:rFonts w:ascii="Arial" w:hAnsi="Arial"/>
        </w:rPr>
        <w:t xml:space="preserve">. The opposing ABA phenotypes seen with NF-YC subunits suggest that a similar phenomenon would be seen with NF-YA and NF-YB subunits. In Chapter 2, I describe my studies of the ABA mediated seed germination responses of all ten </w:t>
      </w:r>
      <w:r w:rsidRPr="0015487D">
        <w:rPr>
          <w:rFonts w:ascii="Arial" w:hAnsi="Arial"/>
          <w:i/>
        </w:rPr>
        <w:t>NF-YA</w:t>
      </w:r>
      <w:r>
        <w:rPr>
          <w:rFonts w:ascii="Arial" w:hAnsi="Arial"/>
        </w:rPr>
        <w:t xml:space="preserve"> genes and identify that they do, indeed, have opposing germination responses.</w:t>
      </w:r>
      <w:bookmarkEnd w:id="12"/>
      <w:r>
        <w:rPr>
          <w:rFonts w:ascii="Arial" w:hAnsi="Arial"/>
        </w:rPr>
        <w:t xml:space="preserve">                 </w:t>
      </w:r>
    </w:p>
    <w:p w14:paraId="304C9C69" w14:textId="77777777" w:rsidR="009A2A4B" w:rsidRDefault="009A2A4B" w:rsidP="009A2A4B">
      <w:pPr>
        <w:spacing w:line="480" w:lineRule="auto"/>
        <w:jc w:val="both"/>
        <w:outlineLvl w:val="0"/>
        <w:rPr>
          <w:rFonts w:ascii="Arial" w:hAnsi="Arial"/>
        </w:rPr>
      </w:pPr>
    </w:p>
    <w:p w14:paraId="061938EC" w14:textId="77777777" w:rsidR="009A2A4B" w:rsidRPr="00DF03D8" w:rsidRDefault="009A2A4B" w:rsidP="009A2A4B">
      <w:pPr>
        <w:spacing w:line="480" w:lineRule="auto"/>
        <w:jc w:val="both"/>
        <w:outlineLvl w:val="0"/>
        <w:rPr>
          <w:rFonts w:ascii="Arial" w:hAnsi="Arial"/>
          <w:b/>
        </w:rPr>
      </w:pPr>
      <w:bookmarkStart w:id="13" w:name="_Toc384555605"/>
      <w:r w:rsidRPr="00DF03D8">
        <w:rPr>
          <w:rFonts w:ascii="Arial" w:hAnsi="Arial"/>
          <w:b/>
        </w:rPr>
        <w:t>Embryo development</w:t>
      </w:r>
      <w:bookmarkEnd w:id="13"/>
    </w:p>
    <w:p w14:paraId="10A961DF" w14:textId="77777777" w:rsidR="009A2A4B" w:rsidRDefault="009A2A4B" w:rsidP="009A2A4B">
      <w:pPr>
        <w:spacing w:line="480" w:lineRule="auto"/>
        <w:jc w:val="both"/>
        <w:outlineLvl w:val="0"/>
        <w:rPr>
          <w:rFonts w:ascii="Arial" w:hAnsi="Arial"/>
        </w:rPr>
      </w:pPr>
      <w:bookmarkStart w:id="14" w:name="_Toc384555606"/>
      <w:r>
        <w:rPr>
          <w:rFonts w:ascii="Arial" w:hAnsi="Arial"/>
        </w:rPr>
        <w:t>Embryogenesi</w:t>
      </w:r>
      <w:r w:rsidR="004557D1">
        <w:rPr>
          <w:rFonts w:ascii="Arial" w:hAnsi="Arial"/>
        </w:rPr>
        <w:t>s is the development period in which</w:t>
      </w:r>
      <w:r>
        <w:rPr>
          <w:rFonts w:ascii="Arial" w:hAnsi="Arial"/>
        </w:rPr>
        <w:t xml:space="preserve"> a single celled fertilized egg develops into a mature embryo </w:t>
      </w:r>
      <w:r w:rsidR="0074575F">
        <w:rPr>
          <w:rFonts w:ascii="Arial" w:hAnsi="Arial"/>
        </w:rPr>
        <w:fldChar w:fldCharType="begin"/>
      </w:r>
      <w:r w:rsidR="006B19C0">
        <w:rPr>
          <w:rFonts w:ascii="Arial" w:hAnsi="Arial"/>
        </w:rPr>
        <w:instrText xml:space="preserve"> ADDIN EN.CITE &lt;EndNote&gt;&lt;Cite&gt;&lt;Author&gt;Braybrook&lt;/Author&gt;&lt;Year&gt;2008&lt;/Year&gt;&lt;RecNum&gt;874&lt;/RecNum&gt;&lt;DisplayText&gt;(Braybrook and Harada 2008)&lt;/DisplayText&gt;&lt;record&gt;&lt;rec-number&gt;874&lt;/rec-number&gt;&lt;foreign-keys&gt;&lt;key app="EN" db-id="0xe0f0xvx0w5dfevw2np2pshazzsexapz9fw"&gt;874&lt;/key&gt;&lt;/foreign-keys&gt;&lt;ref-type name="Journal Article"&gt;17&lt;/ref-type&gt;&lt;contributors&gt;&lt;authors&gt;&lt;author&gt;Braybrook, S. A.&lt;/author&gt;&lt;author&gt;Harada, J. J.&lt;/author&gt;&lt;/authors&gt;&lt;/contributors&gt;&lt;auth-address&gt;Department of Plant Biology and Graduate Program in Plant Biology, College of Biological Sciences, University of California, One Shields Avenue, Davis, CA 95616, USA.&lt;/auth-address&gt;&lt;titles&gt;&lt;title&gt;LECs go crazy in embryo development&lt;/title&gt;&lt;secondary-title&gt;Trends Plant Sci&lt;/secondary-title&gt;&lt;alt-title&gt;Trends in plant science&lt;/alt-title&gt;&lt;/titles&gt;&lt;periodical&gt;&lt;full-title&gt;Trends Plant Sci&lt;/full-title&gt;&lt;/periodical&gt;&lt;pages&gt;624-30&lt;/pages&gt;&lt;volume&gt;13&lt;/volume&gt;&lt;number&gt;12&lt;/number&gt;&lt;edition&gt;2008/11/18&lt;/edition&gt;&lt;keywords&gt;&lt;keyword&gt;Abscisic Acid/metabolism&lt;/keyword&gt;&lt;keyword&gt;Arabidopsis/embryology/genetics/metabolism&lt;/keyword&gt;&lt;keyword&gt;Arabidopsis Proteins/metabolism&lt;/keyword&gt;&lt;keyword&gt;CCAAT-Enhancer-Binding Proteins/metabolism&lt;/keyword&gt;&lt;keyword&gt;*Embryonic Development&lt;/keyword&gt;&lt;keyword&gt;Gibberellins/metabolism&lt;/keyword&gt;&lt;keyword&gt;*Plant Development&lt;/keyword&gt;&lt;keyword&gt;Plants/embryology/metabolism&lt;/keyword&gt;&lt;keyword&gt;Seeds/embryology/*growth &amp;amp; development/metabolism&lt;/keyword&gt;&lt;keyword&gt;Totipotent Stem Cells/*metabolism&lt;/keyword&gt;&lt;keyword&gt;Transcription Factors/*metabolism&lt;/keyword&gt;&lt;/keywords&gt;&lt;dates&gt;&lt;year&gt;2008&lt;/year&gt;&lt;pub-dates&gt;&lt;date&gt;Dec&lt;/date&gt;&lt;/pub-dates&gt;&lt;/dates&gt;&lt;isbn&gt;1360-1385 (Print)&amp;#xD;1360-1385 (Linking)&lt;/isbn&gt;&lt;accession-num&gt;19010711&lt;/accession-num&gt;&lt;work-type&gt;Research Support, U.S. Gov&amp;apos;t, Non-P.H.S.&amp;#xD;Review&lt;/work-type&gt;&lt;urls&gt;&lt;related-urls&gt;&lt;url&gt;http://www.ncbi.nlm.nih.gov/pubmed/19010711&lt;/url&gt;&lt;/related-urls&gt;&lt;/urls&gt;&lt;electronic-resource-num&gt;10.1016/j.tplants.2008.09.008&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9" w:tooltip="Braybrook, 2008 #874" w:history="1">
        <w:r w:rsidR="00E04503">
          <w:rPr>
            <w:rFonts w:ascii="Arial" w:hAnsi="Arial"/>
            <w:noProof/>
          </w:rPr>
          <w:t>Braybrook and Harada 2008</w:t>
        </w:r>
      </w:hyperlink>
      <w:r w:rsidR="006B19C0">
        <w:rPr>
          <w:rFonts w:ascii="Arial" w:hAnsi="Arial"/>
          <w:noProof/>
        </w:rPr>
        <w:t>)</w:t>
      </w:r>
      <w:r w:rsidR="0074575F">
        <w:rPr>
          <w:rFonts w:ascii="Arial" w:hAnsi="Arial"/>
        </w:rPr>
        <w:fldChar w:fldCharType="end"/>
      </w:r>
      <w:r>
        <w:rPr>
          <w:rFonts w:ascii="Arial" w:hAnsi="Arial"/>
        </w:rPr>
        <w:t>. In plants</w:t>
      </w:r>
      <w:r w:rsidR="004557D1">
        <w:rPr>
          <w:rFonts w:ascii="Arial" w:hAnsi="Arial"/>
        </w:rPr>
        <w:t>,</w:t>
      </w:r>
      <w:r>
        <w:rPr>
          <w:rFonts w:ascii="Arial" w:hAnsi="Arial"/>
        </w:rPr>
        <w:t xml:space="preserve"> embryo development has two phases: morphogenesis and maturation. A group of unrelated transcription factors called </w:t>
      </w:r>
      <w:r w:rsidRPr="0013690E">
        <w:rPr>
          <w:rFonts w:ascii="Arial" w:hAnsi="Arial"/>
          <w:i/>
        </w:rPr>
        <w:t>LEC</w:t>
      </w:r>
      <w:r>
        <w:rPr>
          <w:rFonts w:ascii="Arial" w:hAnsi="Arial"/>
        </w:rPr>
        <w:t xml:space="preserve"> - </w:t>
      </w:r>
      <w:r w:rsidRPr="008A79B4">
        <w:rPr>
          <w:rFonts w:ascii="Arial" w:hAnsi="Arial"/>
          <w:i/>
        </w:rPr>
        <w:t>LEC1</w:t>
      </w:r>
      <w:r>
        <w:rPr>
          <w:rFonts w:ascii="Arial" w:hAnsi="Arial"/>
        </w:rPr>
        <w:t xml:space="preserve">, </w:t>
      </w:r>
      <w:r w:rsidRPr="008A79B4">
        <w:rPr>
          <w:rFonts w:ascii="Arial" w:hAnsi="Arial"/>
          <w:i/>
        </w:rPr>
        <w:t>LEC2</w:t>
      </w:r>
      <w:r>
        <w:rPr>
          <w:rFonts w:ascii="Arial" w:hAnsi="Arial"/>
        </w:rPr>
        <w:t xml:space="preserve">, and </w:t>
      </w:r>
      <w:r w:rsidRPr="008A79B4">
        <w:rPr>
          <w:rFonts w:ascii="Arial" w:hAnsi="Arial"/>
          <w:i/>
        </w:rPr>
        <w:t xml:space="preserve">FUS3 </w:t>
      </w:r>
      <w:r>
        <w:rPr>
          <w:rFonts w:ascii="Arial" w:hAnsi="Arial"/>
        </w:rPr>
        <w:t xml:space="preserve">- </w:t>
      </w:r>
      <w:r>
        <w:rPr>
          <w:rFonts w:ascii="Arial" w:hAnsi="Arial"/>
        </w:rPr>
        <w:lastRenderedPageBreak/>
        <w:t xml:space="preserve">regulate both phases. </w:t>
      </w:r>
      <w:r w:rsidRPr="007411E6">
        <w:rPr>
          <w:rFonts w:ascii="Arial" w:hAnsi="Arial"/>
          <w:i/>
        </w:rPr>
        <w:t xml:space="preserve">LEC1 </w:t>
      </w:r>
      <w:r>
        <w:rPr>
          <w:rFonts w:ascii="Arial" w:hAnsi="Arial"/>
        </w:rPr>
        <w:t xml:space="preserve">is a member of the NF-YB gene family conventionally classified as </w:t>
      </w:r>
      <w:r w:rsidRPr="005F70EB">
        <w:rPr>
          <w:rFonts w:ascii="Arial" w:hAnsi="Arial"/>
          <w:i/>
        </w:rPr>
        <w:t>NF-Y</w:t>
      </w:r>
      <w:r w:rsidRPr="00533E6B">
        <w:rPr>
          <w:rFonts w:ascii="Arial" w:hAnsi="Arial"/>
          <w:b/>
          <w:i/>
        </w:rPr>
        <w:t>B9</w:t>
      </w:r>
      <w:r>
        <w:rPr>
          <w:rFonts w:ascii="Arial" w:hAnsi="Arial"/>
        </w:rPr>
        <w:t xml:space="preserve">. Both </w:t>
      </w:r>
      <w:r w:rsidRPr="005F70EB">
        <w:rPr>
          <w:rFonts w:ascii="Arial" w:hAnsi="Arial"/>
          <w:i/>
        </w:rPr>
        <w:t>NF-Y</w:t>
      </w:r>
      <w:r w:rsidRPr="00533E6B">
        <w:rPr>
          <w:rFonts w:ascii="Arial" w:hAnsi="Arial"/>
          <w:b/>
          <w:i/>
        </w:rPr>
        <w:t>B9</w:t>
      </w:r>
      <w:r>
        <w:rPr>
          <w:rFonts w:ascii="Arial" w:hAnsi="Arial"/>
        </w:rPr>
        <w:t xml:space="preserve"> and its closest paralog </w:t>
      </w:r>
      <w:r w:rsidRPr="005F70EB">
        <w:rPr>
          <w:rFonts w:ascii="Arial" w:hAnsi="Arial"/>
          <w:i/>
        </w:rPr>
        <w:t>NF-Y</w:t>
      </w:r>
      <w:r w:rsidRPr="00533E6B">
        <w:rPr>
          <w:rFonts w:ascii="Arial" w:hAnsi="Arial"/>
          <w:b/>
          <w:i/>
        </w:rPr>
        <w:t>B6</w:t>
      </w:r>
      <w:r>
        <w:rPr>
          <w:rFonts w:ascii="Arial" w:hAnsi="Arial"/>
        </w:rPr>
        <w:t xml:space="preserve"> (</w:t>
      </w:r>
      <w:r w:rsidRPr="005F70EB">
        <w:rPr>
          <w:rFonts w:ascii="Arial" w:hAnsi="Arial"/>
          <w:i/>
        </w:rPr>
        <w:t>LEC1-LIKE</w:t>
      </w:r>
      <w:r>
        <w:rPr>
          <w:rFonts w:ascii="Arial" w:hAnsi="Arial"/>
        </w:rPr>
        <w:t xml:space="preserve">) are crucial for embryo development </w:t>
      </w:r>
      <w:r w:rsidR="0074575F">
        <w:rPr>
          <w:rFonts w:ascii="Arial" w:hAnsi="Arial"/>
        </w:rPr>
        <w:fldChar w:fldCharType="begin">
          <w:fldData xml:space="preserve">PEVuZE5vdGU+PENpdGU+PEF1dGhvcj5Ld29uZzwvQXV0aG9yPjxZZWFyPjIwMDM8L1llYXI+PFJl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PEVuZE5vdGU+PENpdGU+PEF1dGhvcj5Ld29uZzwvQXV0aG9yPjxZZWFyPjIwMDM8L1llYXI+PFJl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57" w:tooltip="West, 1994 #817" w:history="1">
        <w:r w:rsidR="00E04503">
          <w:rPr>
            <w:rFonts w:ascii="Arial" w:hAnsi="Arial"/>
            <w:noProof/>
          </w:rPr>
          <w:t>West et al. 1994</w:t>
        </w:r>
      </w:hyperlink>
      <w:r w:rsidR="006B19C0">
        <w:rPr>
          <w:rFonts w:ascii="Arial" w:hAnsi="Arial"/>
          <w:noProof/>
        </w:rPr>
        <w:t xml:space="preserve">; </w:t>
      </w:r>
      <w:hyperlink w:anchor="_ENREF_75" w:tooltip="Kwong, 2003 #782" w:history="1">
        <w:r w:rsidR="00E04503">
          <w:rPr>
            <w:rFonts w:ascii="Arial" w:hAnsi="Arial"/>
            <w:noProof/>
          </w:rPr>
          <w:t>Kwong et al. 2003</w:t>
        </w:r>
      </w:hyperlink>
      <w:r w:rsidR="006B19C0">
        <w:rPr>
          <w:rFonts w:ascii="Arial" w:hAnsi="Arial"/>
          <w:noProof/>
        </w:rPr>
        <w:t>)</w:t>
      </w:r>
      <w:r w:rsidR="0074575F">
        <w:rPr>
          <w:rFonts w:ascii="Arial" w:hAnsi="Arial"/>
        </w:rPr>
        <w:fldChar w:fldCharType="end"/>
      </w:r>
      <w:r>
        <w:rPr>
          <w:rFonts w:ascii="Arial" w:hAnsi="Arial"/>
        </w:rPr>
        <w:t xml:space="preserve">. The LEC genes, including </w:t>
      </w:r>
      <w:r w:rsidRPr="005B7D7F">
        <w:rPr>
          <w:rFonts w:ascii="Arial" w:hAnsi="Arial"/>
          <w:i/>
        </w:rPr>
        <w:t>NF-Y</w:t>
      </w:r>
      <w:r w:rsidRPr="00533E6B">
        <w:rPr>
          <w:rFonts w:ascii="Arial" w:hAnsi="Arial"/>
          <w:b/>
          <w:i/>
        </w:rPr>
        <w:t>B6</w:t>
      </w:r>
      <w:r>
        <w:rPr>
          <w:rFonts w:ascii="Arial" w:hAnsi="Arial"/>
        </w:rPr>
        <w:t xml:space="preserve"> and </w:t>
      </w:r>
      <w:r w:rsidRPr="005B7D7F">
        <w:rPr>
          <w:rFonts w:ascii="Arial" w:hAnsi="Arial"/>
          <w:i/>
        </w:rPr>
        <w:t>NF-Y</w:t>
      </w:r>
      <w:r w:rsidRPr="00533E6B">
        <w:rPr>
          <w:rFonts w:ascii="Arial" w:hAnsi="Arial"/>
          <w:b/>
          <w:i/>
        </w:rPr>
        <w:t>B9</w:t>
      </w:r>
      <w:r>
        <w:rPr>
          <w:rFonts w:ascii="Arial" w:hAnsi="Arial"/>
        </w:rPr>
        <w:t xml:space="preserve">, have characteristic loss-of-function and overexpression phenotypes. Loss-of-function mutants are intolerant to desiccation and have defects in food storage accumulation </w:t>
      </w:r>
      <w:r w:rsidR="0074575F">
        <w:rPr>
          <w:rFonts w:ascii="Arial" w:hAnsi="Arial"/>
        </w:rPr>
        <w:fldChar w:fldCharType="begin">
          <w:fldData xml:space="preserve">PEVuZE5vdGU+PENpdGU+PEF1dGhvcj5IYXJhZGE8L0F1dGhvcj48WWVhcj4yMDAxPC9ZZWFyPjxS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PEVuZE5vdGU+PENpdGU+PEF1dGhvcj5IYXJhZGE8L0F1dGhvcj48WWVhcj4yMDAxPC9ZZWFyPjxS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53" w:tooltip="Harada, 2001 #875" w:history="1">
        <w:r w:rsidR="00E04503">
          <w:rPr>
            <w:rFonts w:ascii="Arial" w:hAnsi="Arial"/>
            <w:noProof/>
          </w:rPr>
          <w:t>Harada 2001</w:t>
        </w:r>
      </w:hyperlink>
      <w:r w:rsidR="006B19C0">
        <w:rPr>
          <w:rFonts w:ascii="Arial" w:hAnsi="Arial"/>
          <w:noProof/>
        </w:rPr>
        <w:t>)</w:t>
      </w:r>
      <w:r w:rsidR="0074575F">
        <w:rPr>
          <w:rFonts w:ascii="Arial" w:hAnsi="Arial"/>
        </w:rPr>
        <w:fldChar w:fldCharType="end"/>
      </w:r>
      <w:r>
        <w:rPr>
          <w:rFonts w:ascii="Arial" w:hAnsi="Arial"/>
        </w:rPr>
        <w:t xml:space="preserve">, whereas ectopic overexpression leads to vegetative tissues that have characteristics of embryonic tissues </w:t>
      </w:r>
      <w:r w:rsidR="0074575F">
        <w:rPr>
          <w:rFonts w:ascii="Arial" w:hAnsi="Arial"/>
        </w:rPr>
        <w:fldChar w:fldCharType="begin">
          <w:fldData xml:space="preserve">PEVuZE5vdGU+PENpdGU+PEF1dGhvcj5Mb3RhbjwvQXV0aG9yPjxZZWFyPjE5OTg8L1llYXI+PFJl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cm9jIE5hdGwgQWNhZCBTY2kgVSBTIEE8L2Z1bGwtdGl0bGU+PC9wZXJpb2RpY2FsPjxhbHQtcGVy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PEVuZE5vdGU+PENpdGU+PEF1dGhvcj5Mb3RhbjwvQXV0aG9yPjxZZWFyPjE5OTg8L1llYXI+PFJl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87" w:tooltip="Lotan, 1998 #781" w:history="1">
        <w:r w:rsidR="00E04503">
          <w:rPr>
            <w:rFonts w:ascii="Arial" w:hAnsi="Arial"/>
            <w:noProof/>
          </w:rPr>
          <w:t>Lotan et al. 1998</w:t>
        </w:r>
      </w:hyperlink>
      <w:r w:rsidR="006B19C0">
        <w:rPr>
          <w:rFonts w:ascii="Arial" w:hAnsi="Arial"/>
          <w:noProof/>
        </w:rPr>
        <w:t xml:space="preserve">; </w:t>
      </w:r>
      <w:hyperlink w:anchor="_ENREF_88" w:tooltip="Luerssen, 1998 #877" w:history="1">
        <w:r w:rsidR="00E04503">
          <w:rPr>
            <w:rFonts w:ascii="Arial" w:hAnsi="Arial"/>
            <w:noProof/>
          </w:rPr>
          <w:t>Luerssen et al. 1998</w:t>
        </w:r>
      </w:hyperlink>
      <w:r w:rsidR="006B19C0">
        <w:rPr>
          <w:rFonts w:ascii="Arial" w:hAnsi="Arial"/>
          <w:noProof/>
        </w:rPr>
        <w:t xml:space="preserve">; </w:t>
      </w:r>
      <w:hyperlink w:anchor="_ENREF_142" w:tooltip="Stone, 2001 #876" w:history="1">
        <w:r w:rsidR="00E04503">
          <w:rPr>
            <w:rFonts w:ascii="Arial" w:hAnsi="Arial"/>
            <w:noProof/>
          </w:rPr>
          <w:t>Stone et al. 2001</w:t>
        </w:r>
      </w:hyperlink>
      <w:r w:rsidR="006B19C0">
        <w:rPr>
          <w:rFonts w:ascii="Arial" w:hAnsi="Arial"/>
          <w:noProof/>
        </w:rPr>
        <w:t xml:space="preserve">; </w:t>
      </w:r>
      <w:hyperlink w:anchor="_ENREF_75" w:tooltip="Kwong, 2003 #782" w:history="1">
        <w:r w:rsidR="00E04503">
          <w:rPr>
            <w:rFonts w:ascii="Arial" w:hAnsi="Arial"/>
            <w:noProof/>
          </w:rPr>
          <w:t>Kwong et al. 2003</w:t>
        </w:r>
      </w:hyperlink>
      <w:r w:rsidR="006B19C0">
        <w:rPr>
          <w:rFonts w:ascii="Arial" w:hAnsi="Arial"/>
          <w:noProof/>
        </w:rPr>
        <w:t>)</w:t>
      </w:r>
      <w:r w:rsidR="0074575F">
        <w:rPr>
          <w:rFonts w:ascii="Arial" w:hAnsi="Arial"/>
        </w:rPr>
        <w:fldChar w:fldCharType="end"/>
      </w:r>
      <w:r>
        <w:rPr>
          <w:rFonts w:ascii="Arial" w:hAnsi="Arial"/>
        </w:rPr>
        <w:t xml:space="preserve">. The </w:t>
      </w:r>
      <w:r w:rsidRPr="00B76ED0">
        <w:rPr>
          <w:rFonts w:ascii="Arial" w:hAnsi="Arial"/>
          <w:i/>
        </w:rPr>
        <w:t>LEC</w:t>
      </w:r>
      <w:r>
        <w:rPr>
          <w:rFonts w:ascii="Arial" w:hAnsi="Arial"/>
        </w:rPr>
        <w:t xml:space="preserve"> genes regulate embryogenesis by activating genes encoding seed proteins required for embryogenesis </w:t>
      </w:r>
      <w:r w:rsidR="0074575F">
        <w:rPr>
          <w:rFonts w:ascii="Arial" w:hAnsi="Arial"/>
        </w:rPr>
        <w:fldChar w:fldCharType="begin">
          <w:fldData xml:space="preserve">PEVuZE5vdGU+PENpdGU+PEF1dGhvcj5LYWdheWE8L0F1dGhvcj48WWVhcj4yMDA1PC9ZZWFyPjxS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=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PEVuZE5vdGU+PENpdGU+PEF1dGhvcj5LYWdheWE8L0F1dGhvcj48WWVhcj4yMDA1PC9ZZWFyPjxS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=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60" w:tooltip="Kagaya, 2005 #878" w:history="1">
        <w:r w:rsidR="00E04503">
          <w:rPr>
            <w:rFonts w:ascii="Arial" w:hAnsi="Arial"/>
            <w:noProof/>
          </w:rPr>
          <w:t>Kagaya et al. 2005a</w:t>
        </w:r>
      </w:hyperlink>
      <w:r w:rsidR="006B19C0">
        <w:rPr>
          <w:rFonts w:ascii="Arial" w:hAnsi="Arial"/>
          <w:noProof/>
        </w:rPr>
        <w:t xml:space="preserve">; </w:t>
      </w:r>
      <w:hyperlink w:anchor="_ENREF_61" w:tooltip="Kagaya, 2005 #879" w:history="1">
        <w:r w:rsidR="00E04503">
          <w:rPr>
            <w:rFonts w:ascii="Arial" w:hAnsi="Arial"/>
            <w:noProof/>
          </w:rPr>
          <w:t>Kagaya et al. 2005b</w:t>
        </w:r>
      </w:hyperlink>
      <w:r w:rsidR="006B19C0">
        <w:rPr>
          <w:rFonts w:ascii="Arial" w:hAnsi="Arial"/>
          <w:noProof/>
        </w:rPr>
        <w:t>)</w:t>
      </w:r>
      <w:r w:rsidR="0074575F">
        <w:rPr>
          <w:rFonts w:ascii="Arial" w:hAnsi="Arial"/>
        </w:rPr>
        <w:fldChar w:fldCharType="end"/>
      </w:r>
      <w:r>
        <w:rPr>
          <w:rFonts w:ascii="Arial" w:hAnsi="Arial"/>
        </w:rPr>
        <w:t>. They also maintain balance between the two plant horm</w:t>
      </w:r>
      <w:r w:rsidR="004557D1">
        <w:rPr>
          <w:rFonts w:ascii="Arial" w:hAnsi="Arial"/>
        </w:rPr>
        <w:t>ones that maintain seed dormancy:</w:t>
      </w:r>
      <w:r>
        <w:rPr>
          <w:rFonts w:ascii="Arial" w:hAnsi="Arial"/>
        </w:rPr>
        <w:t xml:space="preserve"> ABA and Gibberellic acid (GA) </w:t>
      </w:r>
      <w:r w:rsidR="0074575F">
        <w:rPr>
          <w:rFonts w:ascii="Arial" w:hAnsi="Arial"/>
        </w:rPr>
        <w:fldChar w:fldCharType="begin">
          <w:fldData xml:space="preserve">PEVuZE5vdGU+PENpdGU+PEF1dGhvcj5HYXp6YXJyaW5pPC9BdXRob3I+PFllYXI+MjAwNDwvWWVh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PEVuZE5vdGU+PENpdGU+PEF1dGhvcj5HYXp6YXJyaW5pPC9BdXRob3I+PFllYXI+MjAwNDwvWWVh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29" w:tooltip="Curaba, 2004 #881" w:history="1">
        <w:r w:rsidR="00E04503">
          <w:rPr>
            <w:rFonts w:ascii="Arial" w:hAnsi="Arial"/>
            <w:noProof/>
          </w:rPr>
          <w:t>Curaba et al. 2004</w:t>
        </w:r>
      </w:hyperlink>
      <w:r w:rsidR="006B19C0">
        <w:rPr>
          <w:rFonts w:ascii="Arial" w:hAnsi="Arial"/>
          <w:noProof/>
        </w:rPr>
        <w:t xml:space="preserve">; </w:t>
      </w:r>
      <w:hyperlink w:anchor="_ENREF_46" w:tooltip="Gazzarrini, 2004 #880" w:history="1">
        <w:r w:rsidR="00E04503">
          <w:rPr>
            <w:rFonts w:ascii="Arial" w:hAnsi="Arial"/>
            <w:noProof/>
          </w:rPr>
          <w:t>Gazzarrini et al. 2004</w:t>
        </w:r>
      </w:hyperlink>
      <w:r w:rsidR="006B19C0">
        <w:rPr>
          <w:rFonts w:ascii="Arial" w:hAnsi="Arial"/>
          <w:noProof/>
        </w:rPr>
        <w:t xml:space="preserve">; </w:t>
      </w:r>
      <w:hyperlink w:anchor="_ENREF_18" w:tooltip="Casson, 2006 #882" w:history="1">
        <w:r w:rsidR="00E04503">
          <w:rPr>
            <w:rFonts w:ascii="Arial" w:hAnsi="Arial"/>
            <w:noProof/>
          </w:rPr>
          <w:t>Casson and Lindsey 2006</w:t>
        </w:r>
      </w:hyperlink>
      <w:r w:rsidR="006B19C0">
        <w:rPr>
          <w:rFonts w:ascii="Arial" w:hAnsi="Arial"/>
          <w:noProof/>
        </w:rPr>
        <w:t>)</w:t>
      </w:r>
      <w:r w:rsidR="0074575F">
        <w:rPr>
          <w:rFonts w:ascii="Arial" w:hAnsi="Arial"/>
        </w:rPr>
        <w:fldChar w:fldCharType="end"/>
      </w:r>
      <w:r>
        <w:rPr>
          <w:rFonts w:ascii="Arial" w:hAnsi="Arial"/>
        </w:rPr>
        <w:t xml:space="preserve">. The </w:t>
      </w:r>
      <w:r w:rsidRPr="008D26D9">
        <w:rPr>
          <w:rFonts w:ascii="Arial" w:hAnsi="Arial"/>
          <w:i/>
        </w:rPr>
        <w:t>LEC</w:t>
      </w:r>
      <w:r>
        <w:rPr>
          <w:rFonts w:ascii="Arial" w:hAnsi="Arial"/>
        </w:rPr>
        <w:t xml:space="preserve"> genes repress GA and stimulate AB</w:t>
      </w:r>
      <w:r w:rsidR="004557D1">
        <w:rPr>
          <w:rFonts w:ascii="Arial" w:hAnsi="Arial"/>
        </w:rPr>
        <w:t>A levels, which leads to a feed</w:t>
      </w:r>
      <w:r>
        <w:rPr>
          <w:rFonts w:ascii="Arial" w:hAnsi="Arial"/>
        </w:rPr>
        <w:t>back loop increasing the</w:t>
      </w:r>
      <w:r w:rsidRPr="008D26D9">
        <w:rPr>
          <w:rFonts w:ascii="Arial" w:hAnsi="Arial"/>
          <w:i/>
        </w:rPr>
        <w:t xml:space="preserve"> LEC</w:t>
      </w:r>
      <w:r>
        <w:rPr>
          <w:rFonts w:ascii="Arial" w:hAnsi="Arial"/>
        </w:rPr>
        <w:t xml:space="preserve"> genes. The increased </w:t>
      </w:r>
      <w:r w:rsidRPr="008D26D9">
        <w:rPr>
          <w:rFonts w:ascii="Arial" w:hAnsi="Arial"/>
          <w:i/>
        </w:rPr>
        <w:t>LEC</w:t>
      </w:r>
      <w:r>
        <w:rPr>
          <w:rFonts w:ascii="Arial" w:hAnsi="Arial"/>
        </w:rPr>
        <w:t xml:space="preserve"> genes increase the activity of seed proteins.</w:t>
      </w:r>
      <w:bookmarkEnd w:id="14"/>
      <w:r>
        <w:rPr>
          <w:rFonts w:ascii="Arial" w:hAnsi="Arial"/>
        </w:rPr>
        <w:t xml:space="preserve"> </w:t>
      </w:r>
    </w:p>
    <w:p w14:paraId="4D1C5AF6" w14:textId="77777777" w:rsidR="009A2A4B" w:rsidRDefault="009A2A4B" w:rsidP="009A2A4B">
      <w:pPr>
        <w:spacing w:line="480" w:lineRule="auto"/>
        <w:jc w:val="both"/>
        <w:outlineLvl w:val="0"/>
        <w:rPr>
          <w:rFonts w:ascii="Arial" w:hAnsi="Arial"/>
        </w:rPr>
      </w:pPr>
    </w:p>
    <w:p w14:paraId="53DA7CFD" w14:textId="77777777" w:rsidR="009A2A4B" w:rsidRDefault="009A2A4B" w:rsidP="009A2A4B">
      <w:pPr>
        <w:spacing w:line="480" w:lineRule="auto"/>
        <w:jc w:val="both"/>
        <w:outlineLvl w:val="0"/>
        <w:rPr>
          <w:rFonts w:ascii="Arial" w:hAnsi="Arial"/>
        </w:rPr>
      </w:pPr>
      <w:bookmarkStart w:id="15" w:name="_Toc384555607"/>
      <w:r>
        <w:rPr>
          <w:rFonts w:ascii="Arial" w:hAnsi="Arial"/>
        </w:rPr>
        <w:t xml:space="preserve">Because NF-Y function as a trimer, this suggests that a subset of </w:t>
      </w:r>
      <w:r w:rsidRPr="00042BD7">
        <w:rPr>
          <w:rFonts w:ascii="Arial" w:hAnsi="Arial"/>
          <w:i/>
        </w:rPr>
        <w:t>NF-YA</w:t>
      </w:r>
      <w:r>
        <w:rPr>
          <w:rFonts w:ascii="Arial" w:hAnsi="Arial"/>
        </w:rPr>
        <w:t xml:space="preserve"> and </w:t>
      </w:r>
      <w:r w:rsidRPr="00042BD7">
        <w:rPr>
          <w:rFonts w:ascii="Arial" w:hAnsi="Arial"/>
          <w:i/>
        </w:rPr>
        <w:t>NF-YC</w:t>
      </w:r>
      <w:r>
        <w:rPr>
          <w:rFonts w:ascii="Arial" w:hAnsi="Arial"/>
        </w:rPr>
        <w:t xml:space="preserve"> genes are also likely involved in embryogenesis. Recently ectopic overexpression of four </w:t>
      </w:r>
      <w:r w:rsidRPr="00042BD7">
        <w:rPr>
          <w:rFonts w:ascii="Arial" w:hAnsi="Arial"/>
          <w:i/>
        </w:rPr>
        <w:t>NF-YA</w:t>
      </w:r>
      <w:r>
        <w:rPr>
          <w:rFonts w:ascii="Arial" w:hAnsi="Arial"/>
        </w:rPr>
        <w:t xml:space="preserve"> genes, </w:t>
      </w:r>
      <w:r w:rsidRPr="00042BD7">
        <w:rPr>
          <w:rFonts w:ascii="Arial" w:hAnsi="Arial"/>
          <w:i/>
        </w:rPr>
        <w:t>NF-Y</w:t>
      </w:r>
      <w:r w:rsidRPr="00533E6B">
        <w:rPr>
          <w:rFonts w:ascii="Arial" w:hAnsi="Arial"/>
          <w:b/>
          <w:i/>
        </w:rPr>
        <w:t>A1</w:t>
      </w:r>
      <w:r>
        <w:rPr>
          <w:rFonts w:ascii="Arial" w:hAnsi="Arial"/>
        </w:rPr>
        <w:t xml:space="preserve">, </w:t>
      </w:r>
      <w:r w:rsidRPr="00042BD7">
        <w:rPr>
          <w:rFonts w:ascii="Arial" w:hAnsi="Arial"/>
          <w:i/>
        </w:rPr>
        <w:t>NF-Y</w:t>
      </w:r>
      <w:r w:rsidRPr="00533E6B">
        <w:rPr>
          <w:rFonts w:ascii="Arial" w:hAnsi="Arial"/>
          <w:b/>
          <w:i/>
        </w:rPr>
        <w:t>A5</w:t>
      </w:r>
      <w:r>
        <w:rPr>
          <w:rFonts w:ascii="Arial" w:hAnsi="Arial"/>
        </w:rPr>
        <w:t xml:space="preserve">, </w:t>
      </w:r>
      <w:r w:rsidRPr="00042BD7">
        <w:rPr>
          <w:rFonts w:ascii="Arial" w:hAnsi="Arial"/>
          <w:i/>
        </w:rPr>
        <w:t>NF-Y</w:t>
      </w:r>
      <w:r w:rsidRPr="00533E6B">
        <w:rPr>
          <w:rFonts w:ascii="Arial" w:hAnsi="Arial"/>
          <w:b/>
          <w:i/>
        </w:rPr>
        <w:t>A6</w:t>
      </w:r>
      <w:r>
        <w:rPr>
          <w:rFonts w:ascii="Arial" w:hAnsi="Arial"/>
        </w:rPr>
        <w:t xml:space="preserve">, and </w:t>
      </w:r>
      <w:r w:rsidRPr="00042BD7">
        <w:rPr>
          <w:rFonts w:ascii="Arial" w:hAnsi="Arial"/>
          <w:i/>
        </w:rPr>
        <w:t>NF-Y</w:t>
      </w:r>
      <w:r w:rsidRPr="00533E6B">
        <w:rPr>
          <w:rFonts w:ascii="Arial" w:hAnsi="Arial"/>
          <w:b/>
          <w:i/>
        </w:rPr>
        <w:t>A9</w:t>
      </w:r>
      <w:r>
        <w:rPr>
          <w:rFonts w:ascii="Arial" w:hAnsi="Arial"/>
        </w:rPr>
        <w:t xml:space="preserve">, was shown to result in vegetative tissue (i.e., adult tissue) with embryonic features, indicating that these genes are regulators of embryo development </w:t>
      </w:r>
      <w:r w:rsidR="00547507">
        <w:rPr>
          <w:rFonts w:ascii="Arial" w:hAnsi="Arial"/>
        </w:rPr>
        <w:lastRenderedPageBreak/>
        <w:t>(</w:t>
      </w:r>
      <w:r w:rsidR="0074575F">
        <w:rPr>
          <w:rFonts w:ascii="Arial" w:hAnsi="Arial"/>
        </w:rPr>
        <w:fldChar w:fldCharType="begin">
          <w:fldData xml:space="preserve">PEVuZE5vdGU+PENpdGU+PEF1dGhvcj5NdTwvQXV0aG9yPjxZZWFyPjIwMTM8L1llYXI+PFJlY051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PEVuZE5vdGU+PENpdGU+PEF1dGhvcj5NdTwvQXV0aG9yPjxZZWFyPjIwMTM8L1llYXI+PFJlY051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06" w:tooltip="Mu, 2013 #816" w:history="1">
        <w:r w:rsidR="00E04503">
          <w:rPr>
            <w:rFonts w:ascii="Arial" w:hAnsi="Arial"/>
            <w:noProof/>
          </w:rPr>
          <w:t>Mu et al. 2013</w:t>
        </w:r>
      </w:hyperlink>
      <w:r w:rsidR="006B19C0">
        <w:rPr>
          <w:rFonts w:ascii="Arial" w:hAnsi="Arial"/>
          <w:noProof/>
        </w:rPr>
        <w:t xml:space="preserve">; </w:t>
      </w:r>
      <w:hyperlink w:anchor="_ENREF_138" w:tooltip="Siriwardana, 2014 #923" w:history="1">
        <w:r w:rsidR="00E04503">
          <w:rPr>
            <w:rFonts w:ascii="Arial" w:hAnsi="Arial"/>
            <w:noProof/>
          </w:rPr>
          <w:t>Siriwardana et al. 2014</w:t>
        </w:r>
      </w:hyperlink>
      <w:r w:rsidR="006B19C0">
        <w:rPr>
          <w:rFonts w:ascii="Arial" w:hAnsi="Arial"/>
          <w:noProof/>
        </w:rPr>
        <w:t>)</w:t>
      </w:r>
      <w:r w:rsidR="0074575F">
        <w:rPr>
          <w:rFonts w:ascii="Arial" w:hAnsi="Arial"/>
        </w:rPr>
        <w:fldChar w:fldCharType="end"/>
      </w:r>
      <w:r w:rsidR="00547507">
        <w:rPr>
          <w:rFonts w:ascii="Arial" w:hAnsi="Arial"/>
        </w:rPr>
        <w:t>;</w:t>
      </w:r>
      <w:r w:rsidR="00547507" w:rsidRPr="00547507">
        <w:rPr>
          <w:rFonts w:ascii="Arial" w:hAnsi="Arial"/>
        </w:rPr>
        <w:t xml:space="preserve"> </w:t>
      </w:r>
      <w:r w:rsidR="00547507">
        <w:rPr>
          <w:rFonts w:ascii="Arial" w:hAnsi="Arial"/>
        </w:rPr>
        <w:t>see Chapter 2 of this dissertation)</w:t>
      </w:r>
      <w:r>
        <w:rPr>
          <w:rFonts w:ascii="Arial" w:hAnsi="Arial"/>
        </w:rPr>
        <w:t xml:space="preserve"> NF-YC subunits involved in embryogenesis are yet to be identified.</w:t>
      </w:r>
      <w:bookmarkEnd w:id="15"/>
      <w:r>
        <w:rPr>
          <w:rFonts w:ascii="Arial" w:hAnsi="Arial"/>
        </w:rPr>
        <w:t xml:space="preserve">     </w:t>
      </w:r>
    </w:p>
    <w:p w14:paraId="7FF9C5C8" w14:textId="77777777" w:rsidR="009A2A4B" w:rsidRDefault="009A2A4B" w:rsidP="009A2A4B">
      <w:pPr>
        <w:spacing w:line="480" w:lineRule="auto"/>
        <w:jc w:val="both"/>
        <w:outlineLvl w:val="0"/>
        <w:rPr>
          <w:rFonts w:ascii="Arial" w:hAnsi="Arial"/>
        </w:rPr>
      </w:pPr>
    </w:p>
    <w:p w14:paraId="2C257BA0" w14:textId="77777777" w:rsidR="009A2A4B" w:rsidRPr="00DF03D8" w:rsidRDefault="009A2A4B" w:rsidP="009A2A4B">
      <w:pPr>
        <w:spacing w:line="480" w:lineRule="auto"/>
        <w:jc w:val="both"/>
        <w:outlineLvl w:val="0"/>
        <w:rPr>
          <w:rFonts w:ascii="Arial" w:hAnsi="Arial"/>
          <w:b/>
        </w:rPr>
      </w:pPr>
      <w:bookmarkStart w:id="16" w:name="_Toc384555608"/>
      <w:r w:rsidRPr="00DF03D8">
        <w:rPr>
          <w:rFonts w:ascii="Arial" w:hAnsi="Arial"/>
          <w:b/>
        </w:rPr>
        <w:t>Nodulation in legumes</w:t>
      </w:r>
      <w:bookmarkEnd w:id="16"/>
      <w:r w:rsidRPr="00DF03D8">
        <w:rPr>
          <w:rFonts w:ascii="Arial" w:hAnsi="Arial"/>
          <w:b/>
        </w:rPr>
        <w:t xml:space="preserve"> </w:t>
      </w:r>
    </w:p>
    <w:p w14:paraId="3504673E" w14:textId="77777777" w:rsidR="009A2A4B" w:rsidRDefault="009A2A4B" w:rsidP="00203BD4">
      <w:pPr>
        <w:spacing w:line="480" w:lineRule="auto"/>
        <w:jc w:val="both"/>
        <w:outlineLvl w:val="0"/>
        <w:rPr>
          <w:rFonts w:ascii="Arial" w:hAnsi="Arial"/>
        </w:rPr>
      </w:pPr>
      <w:bookmarkStart w:id="17" w:name="_Toc384555609"/>
      <w:r>
        <w:rPr>
          <w:rFonts w:ascii="Arial" w:hAnsi="Arial"/>
        </w:rPr>
        <w:t xml:space="preserve">Nodules are specialized root organs that develop as a result of symbiotic relationships between legumes and nitrogen-fixing bacteria (rhizobia). Rhizobia convert atmospheric nitrogen to a reduced form that plants readily accumulate and in return the plants provide a protected niche and carbohydrate nutrition for the bacteria. A screen to </w:t>
      </w:r>
      <w:r w:rsidR="00203BD4">
        <w:rPr>
          <w:rFonts w:ascii="Arial" w:hAnsi="Arial"/>
        </w:rPr>
        <w:t>find</w:t>
      </w:r>
      <w:r>
        <w:rPr>
          <w:rFonts w:ascii="Arial" w:hAnsi="Arial"/>
        </w:rPr>
        <w:t xml:space="preserve"> transcription factors that regulate nodule development in </w:t>
      </w:r>
      <w:r w:rsidRPr="00E80DF0">
        <w:rPr>
          <w:rFonts w:ascii="Arial" w:hAnsi="Arial"/>
          <w:i/>
        </w:rPr>
        <w:t xml:space="preserve">Medicago truncatula </w:t>
      </w:r>
      <w:r>
        <w:rPr>
          <w:rFonts w:ascii="Arial" w:hAnsi="Arial"/>
        </w:rPr>
        <w:t xml:space="preserve">identified </w:t>
      </w:r>
      <w:r w:rsidRPr="000D6471">
        <w:rPr>
          <w:rFonts w:ascii="Arial" w:hAnsi="Arial"/>
          <w:i/>
        </w:rPr>
        <w:t>MtNF-Y</w:t>
      </w:r>
      <w:r w:rsidRPr="00533E6B">
        <w:rPr>
          <w:rFonts w:ascii="Arial" w:hAnsi="Arial"/>
          <w:b/>
          <w:i/>
        </w:rPr>
        <w:t>A1</w:t>
      </w:r>
      <w:r>
        <w:rPr>
          <w:rFonts w:ascii="Arial" w:hAnsi="Arial"/>
        </w:rPr>
        <w:t xml:space="preserve"> </w:t>
      </w:r>
      <w:r w:rsidR="0074575F">
        <w:rPr>
          <w:rFonts w:ascii="Arial" w:hAnsi="Arial"/>
        </w:rPr>
        <w:fldChar w:fldCharType="begin">
          <w:fldData xml:space="preserve">PEVuZE5vdGU+PENpdGU+PEF1dGhvcj5Db21iaWVyPC9BdXRob3I+PFllYXI+MjAwNjwvWWVhcj48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PEVuZE5vdGU+PENpdGU+PEF1dGhvcj5Db21iaWVyPC9BdXRob3I+PFllYXI+MjAwNjwvWWVhcj48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27" w:tooltip="Combier, 2006 #787" w:history="1">
        <w:r w:rsidR="00E04503">
          <w:rPr>
            <w:rFonts w:ascii="Arial" w:hAnsi="Arial"/>
            <w:noProof/>
          </w:rPr>
          <w:t>Combier et al. 2006</w:t>
        </w:r>
      </w:hyperlink>
      <w:r w:rsidR="006B19C0">
        <w:rPr>
          <w:rFonts w:ascii="Arial" w:hAnsi="Arial"/>
          <w:noProof/>
        </w:rPr>
        <w:t>)</w:t>
      </w:r>
      <w:r w:rsidR="0074575F">
        <w:rPr>
          <w:rFonts w:ascii="Arial" w:hAnsi="Arial"/>
        </w:rPr>
        <w:fldChar w:fldCharType="end"/>
      </w:r>
      <w:r>
        <w:rPr>
          <w:rFonts w:ascii="Arial" w:hAnsi="Arial"/>
        </w:rPr>
        <w:t xml:space="preserve">. </w:t>
      </w:r>
      <w:r w:rsidRPr="000D6471">
        <w:rPr>
          <w:rFonts w:ascii="Arial" w:hAnsi="Arial"/>
          <w:i/>
        </w:rPr>
        <w:t>MtNF-Y</w:t>
      </w:r>
      <w:r w:rsidRPr="00533E6B">
        <w:rPr>
          <w:rFonts w:ascii="Arial" w:hAnsi="Arial"/>
          <w:b/>
          <w:i/>
        </w:rPr>
        <w:t>A1</w:t>
      </w:r>
      <w:r>
        <w:rPr>
          <w:rFonts w:ascii="Arial" w:hAnsi="Arial"/>
        </w:rPr>
        <w:t xml:space="preserve"> regulated nodule development by controlling nodule meristem activity. Further, during nodulation the expression of </w:t>
      </w:r>
      <w:r w:rsidRPr="00FD1B57">
        <w:rPr>
          <w:rFonts w:ascii="Arial" w:hAnsi="Arial"/>
          <w:i/>
        </w:rPr>
        <w:t>MtNF-Y</w:t>
      </w:r>
      <w:r w:rsidRPr="00533E6B">
        <w:rPr>
          <w:rFonts w:ascii="Arial" w:hAnsi="Arial"/>
          <w:b/>
          <w:i/>
        </w:rPr>
        <w:t>A1</w:t>
      </w:r>
      <w:r w:rsidRPr="00FD1B57">
        <w:rPr>
          <w:rFonts w:ascii="Arial" w:hAnsi="Arial"/>
          <w:i/>
        </w:rPr>
        <w:t xml:space="preserve"> </w:t>
      </w:r>
      <w:r>
        <w:rPr>
          <w:rFonts w:ascii="Arial" w:hAnsi="Arial"/>
        </w:rPr>
        <w:t xml:space="preserve">is regulated through </w:t>
      </w:r>
      <w:r w:rsidRPr="00C4482A">
        <w:rPr>
          <w:rFonts w:ascii="Arial" w:hAnsi="Arial"/>
          <w:i/>
        </w:rPr>
        <w:t>miR169</w:t>
      </w:r>
      <w:r>
        <w:rPr>
          <w:rFonts w:ascii="Arial" w:hAnsi="Arial"/>
        </w:rPr>
        <w:t xml:space="preserve"> and a small peptide, uORF1p </w:t>
      </w:r>
      <w:r w:rsidR="0074575F">
        <w:rPr>
          <w:rFonts w:ascii="Arial" w:hAnsi="Arial"/>
        </w:rPr>
        <w:fldChar w:fldCharType="begin">
          <w:fldData xml:space="preserve">PEVuZE5vdGU+PENpdGU+PEF1dGhvcj5Db21iaWVyPC9BdXRob3I+PFllYXI+MjAwODwvWWVhcj48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PEVuZE5vdGU+PENpdGU+PEF1dGhvcj5Db21iaWVyPC9BdXRob3I+PFllYXI+MjAwODwvWWVhcj48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27" w:tooltip="Combier, 2006 #787" w:history="1">
        <w:r w:rsidR="00E04503">
          <w:rPr>
            <w:rFonts w:ascii="Arial" w:hAnsi="Arial"/>
            <w:noProof/>
          </w:rPr>
          <w:t>Combier et al. 2006</w:t>
        </w:r>
      </w:hyperlink>
      <w:r w:rsidR="006B19C0">
        <w:rPr>
          <w:rFonts w:ascii="Arial" w:hAnsi="Arial"/>
          <w:noProof/>
        </w:rPr>
        <w:t xml:space="preserve">; </w:t>
      </w:r>
      <w:hyperlink w:anchor="_ENREF_26" w:tooltip="Combier, 2008 #786" w:history="1">
        <w:r w:rsidR="00E04503">
          <w:rPr>
            <w:rFonts w:ascii="Arial" w:hAnsi="Arial"/>
            <w:noProof/>
          </w:rPr>
          <w:t>Combier et al. 2008</w:t>
        </w:r>
      </w:hyperlink>
      <w:r w:rsidR="006B19C0">
        <w:rPr>
          <w:rFonts w:ascii="Arial" w:hAnsi="Arial"/>
          <w:noProof/>
        </w:rPr>
        <w:t>)</w:t>
      </w:r>
      <w:r w:rsidR="0074575F">
        <w:rPr>
          <w:rFonts w:ascii="Arial" w:hAnsi="Arial"/>
        </w:rPr>
        <w:fldChar w:fldCharType="end"/>
      </w:r>
      <w:r>
        <w:rPr>
          <w:rFonts w:ascii="Arial" w:hAnsi="Arial"/>
        </w:rPr>
        <w:t xml:space="preserve">. NF-YC subunits that regulate nodulation were identified when </w:t>
      </w:r>
      <w:r w:rsidRPr="00D8216B">
        <w:rPr>
          <w:rFonts w:ascii="Arial" w:hAnsi="Arial"/>
          <w:i/>
        </w:rPr>
        <w:t>NF-Y</w:t>
      </w:r>
      <w:r w:rsidRPr="00533E6B">
        <w:rPr>
          <w:rFonts w:ascii="Arial" w:hAnsi="Arial"/>
          <w:b/>
          <w:i/>
        </w:rPr>
        <w:t>C1</w:t>
      </w:r>
      <w:r w:rsidRPr="00533E6B">
        <w:rPr>
          <w:rFonts w:ascii="Arial" w:hAnsi="Arial"/>
          <w:b/>
        </w:rPr>
        <w:t xml:space="preserve"> </w:t>
      </w:r>
      <w:r>
        <w:rPr>
          <w:rFonts w:ascii="Arial" w:hAnsi="Arial"/>
        </w:rPr>
        <w:t>from the common bean (</w:t>
      </w:r>
      <w:r w:rsidRPr="00C53477">
        <w:rPr>
          <w:rFonts w:ascii="Arial" w:hAnsi="Arial"/>
          <w:i/>
        </w:rPr>
        <w:t>Phaseolus vulgaris</w:t>
      </w:r>
      <w:r>
        <w:rPr>
          <w:rFonts w:ascii="Arial" w:hAnsi="Arial"/>
        </w:rPr>
        <w:t xml:space="preserve">) was shown to regulate nodule development </w:t>
      </w:r>
      <w:r w:rsidR="0074575F">
        <w:rPr>
          <w:rFonts w:ascii="Arial" w:hAnsi="Arial"/>
        </w:rPr>
        <w:fldChar w:fldCharType="begin">
          <w:fldData xml:space="preserve">PEVuZE5vdGU+PENpdGU+PEF1dGhvcj5aYW5ldHRpPC9BdXRob3I+PFllYXI+MjAxMDwvWWVhcj48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PEVuZE5vdGU+PENpdGU+PEF1dGhvcj5aYW5ldHRpPC9BdXRob3I+PFllYXI+MjAxMDwvWWVhcj48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66" w:tooltip="Zanetti, 2010 #788" w:history="1">
        <w:r w:rsidR="00E04503">
          <w:rPr>
            <w:rFonts w:ascii="Arial" w:hAnsi="Arial"/>
            <w:noProof/>
          </w:rPr>
          <w:t>Zanetti et al. 2010</w:t>
        </w:r>
      </w:hyperlink>
      <w:r w:rsidR="006B19C0">
        <w:rPr>
          <w:rFonts w:ascii="Arial" w:hAnsi="Arial"/>
          <w:noProof/>
        </w:rPr>
        <w:t>)</w:t>
      </w:r>
      <w:r w:rsidR="0074575F">
        <w:rPr>
          <w:rFonts w:ascii="Arial" w:hAnsi="Arial"/>
        </w:rPr>
        <w:fldChar w:fldCharType="end"/>
      </w:r>
      <w:r>
        <w:rPr>
          <w:rFonts w:ascii="Arial" w:hAnsi="Arial"/>
        </w:rPr>
        <w:t xml:space="preserve">. </w:t>
      </w:r>
      <w:r w:rsidRPr="00EA0497">
        <w:rPr>
          <w:rFonts w:ascii="Arial" w:hAnsi="Arial"/>
          <w:i/>
        </w:rPr>
        <w:t>NF-Y</w:t>
      </w:r>
      <w:r w:rsidRPr="00533E6B">
        <w:rPr>
          <w:rFonts w:ascii="Arial" w:hAnsi="Arial"/>
          <w:b/>
          <w:i/>
        </w:rPr>
        <w:t>C1</w:t>
      </w:r>
      <w:r>
        <w:rPr>
          <w:rFonts w:ascii="Arial" w:hAnsi="Arial"/>
        </w:rPr>
        <w:t xml:space="preserve"> regulated nodule development by activating cortical cell divisions. It was also shown that </w:t>
      </w:r>
      <w:r w:rsidRPr="00EA0497">
        <w:rPr>
          <w:rFonts w:ascii="Arial" w:hAnsi="Arial"/>
          <w:i/>
        </w:rPr>
        <w:t>NF-Y</w:t>
      </w:r>
      <w:r w:rsidRPr="00533E6B">
        <w:rPr>
          <w:rFonts w:ascii="Arial" w:hAnsi="Arial"/>
          <w:b/>
          <w:i/>
        </w:rPr>
        <w:t>C1</w:t>
      </w:r>
      <w:r>
        <w:rPr>
          <w:rFonts w:ascii="Arial" w:hAnsi="Arial"/>
        </w:rPr>
        <w:t xml:space="preserve"> is involved in the mechanism that discriminates between high and low quality symbiotic partners. NF-YB counterparts that regulate nodule development remain to be identified.</w:t>
      </w:r>
      <w:bookmarkEnd w:id="17"/>
      <w:r>
        <w:rPr>
          <w:rFonts w:ascii="Arial" w:hAnsi="Arial"/>
        </w:rPr>
        <w:t xml:space="preserve">                    </w:t>
      </w:r>
    </w:p>
    <w:p w14:paraId="04F97F42" w14:textId="77777777" w:rsidR="009A2A4B" w:rsidRDefault="009A2A4B" w:rsidP="00203BD4">
      <w:pPr>
        <w:spacing w:line="480" w:lineRule="auto"/>
        <w:jc w:val="both"/>
        <w:outlineLvl w:val="0"/>
        <w:rPr>
          <w:rFonts w:ascii="Arial" w:hAnsi="Arial"/>
          <w:b/>
        </w:rPr>
      </w:pPr>
    </w:p>
    <w:p w14:paraId="7293B042" w14:textId="77777777" w:rsidR="009A2A4B" w:rsidRDefault="009A2A4B" w:rsidP="00203BD4">
      <w:pPr>
        <w:pStyle w:val="Heading2"/>
        <w:spacing w:line="480" w:lineRule="auto"/>
      </w:pPr>
      <w:bookmarkStart w:id="18" w:name="_Toc384555610"/>
      <w:r>
        <w:lastRenderedPageBreak/>
        <w:t>Regulation of NF-Y in plants</w:t>
      </w:r>
      <w:bookmarkEnd w:id="18"/>
    </w:p>
    <w:p w14:paraId="26DDD767" w14:textId="77777777" w:rsidR="009A2A4B" w:rsidRDefault="009A2A4B" w:rsidP="00203BD4">
      <w:pPr>
        <w:spacing w:line="480" w:lineRule="auto"/>
        <w:jc w:val="both"/>
        <w:outlineLvl w:val="0"/>
        <w:rPr>
          <w:rFonts w:ascii="Arial" w:hAnsi="Arial"/>
        </w:rPr>
      </w:pPr>
      <w:bookmarkStart w:id="19" w:name="_Toc384555611"/>
      <w:r w:rsidRPr="00A67744">
        <w:rPr>
          <w:rFonts w:ascii="Arial" w:hAnsi="Arial"/>
        </w:rPr>
        <w:t xml:space="preserve">Plant NF-Y </w:t>
      </w:r>
      <w:r>
        <w:rPr>
          <w:rFonts w:ascii="Arial" w:hAnsi="Arial"/>
        </w:rPr>
        <w:t xml:space="preserve">genes have unique temporal and spatial expression patterns </w:t>
      </w:r>
      <w:r w:rsidR="0074575F">
        <w:rPr>
          <w:rFonts w:ascii="Arial" w:hAnsi="Arial"/>
        </w:rPr>
        <w:fldChar w:fldCharType="begin">
          <w:fldData xml:space="preserve">PEVuZE5vdGU+PENpdGU+PEF1dGhvcj5TaWVmZXJzPC9BdXRob3I+PFllYXI+MjAwOTwvWWVhcj48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</w:fldData>
        </w:fldChar>
      </w:r>
      <w:r w:rsidR="006B19C0">
        <w:rPr>
          <w:rFonts w:ascii="Arial" w:hAnsi="Arial"/>
        </w:rPr>
        <w:instrText xml:space="preserve"> ADDIN EN.CITE </w:instrText>
      </w:r>
      <w:r w:rsidR="0074575F">
        <w:rPr>
          <w:rFonts w:ascii="Arial" w:hAnsi="Arial"/>
        </w:rPr>
        <w:fldChar w:fldCharType="begin">
          <w:fldData xml:space="preserve">PEVuZE5vdGU+PENpdGU+PEF1dGhvcj5TaWVmZXJzPC9BdXRob3I+PFllYXI+MjAwOTwvWWVhcj48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40" w:tooltip="Stephenson, 2007 #791" w:history="1">
        <w:r w:rsidR="00E04503">
          <w:rPr>
            <w:rFonts w:ascii="Arial" w:hAnsi="Arial"/>
            <w:noProof/>
          </w:rPr>
          <w:t>Stephenson et al. 2007</w:t>
        </w:r>
      </w:hyperlink>
      <w:r w:rsidR="006B19C0">
        <w:rPr>
          <w:rFonts w:ascii="Arial" w:hAnsi="Arial"/>
          <w:noProof/>
        </w:rPr>
        <w:t xml:space="preserve">; </w:t>
      </w:r>
      <w:hyperlink w:anchor="_ENREF_135" w:tooltip="Siefers, 2009 #807" w:history="1">
        <w:r w:rsidR="00E04503">
          <w:rPr>
            <w:rFonts w:ascii="Arial" w:hAnsi="Arial"/>
            <w:noProof/>
          </w:rPr>
          <w:t>Siefers et al. 2009</w:t>
        </w:r>
      </w:hyperlink>
      <w:r w:rsidR="006B19C0">
        <w:rPr>
          <w:rFonts w:ascii="Arial" w:hAnsi="Arial"/>
          <w:noProof/>
        </w:rPr>
        <w:t xml:space="preserve">; </w:t>
      </w:r>
      <w:hyperlink w:anchor="_ENREF_15" w:tooltip="Cao, 2011 #618" w:history="1">
        <w:r w:rsidR="00E04503">
          <w:rPr>
            <w:rFonts w:ascii="Arial" w:hAnsi="Arial"/>
            <w:noProof/>
          </w:rPr>
          <w:t>Cao et al. 2011a</w:t>
        </w:r>
      </w:hyperlink>
      <w:r w:rsidR="006B19C0">
        <w:rPr>
          <w:rFonts w:ascii="Arial" w:hAnsi="Arial"/>
          <w:noProof/>
        </w:rPr>
        <w:t xml:space="preserve">; </w:t>
      </w:r>
      <w:hyperlink w:anchor="_ENREF_85" w:tooltip="Liang, 2013 #883" w:history="1">
        <w:r w:rsidR="00E04503">
          <w:rPr>
            <w:rFonts w:ascii="Arial" w:hAnsi="Arial"/>
            <w:noProof/>
          </w:rPr>
          <w:t>Liang et al. 2013</w:t>
        </w:r>
      </w:hyperlink>
      <w:r w:rsidR="006B19C0">
        <w:rPr>
          <w:rFonts w:ascii="Arial" w:hAnsi="Arial"/>
          <w:noProof/>
        </w:rPr>
        <w:t>)</w:t>
      </w:r>
      <w:r w:rsidR="0074575F">
        <w:rPr>
          <w:rFonts w:ascii="Arial" w:hAnsi="Arial"/>
        </w:rPr>
        <w:fldChar w:fldCharType="end"/>
      </w:r>
      <w:r>
        <w:rPr>
          <w:rFonts w:ascii="Arial" w:hAnsi="Arial"/>
        </w:rPr>
        <w:t xml:space="preserve"> which provide functional specialization, where different subunits can regulate unique developmental processes. An example is the expression of</w:t>
      </w:r>
      <w:r w:rsidRPr="00F15D33">
        <w:rPr>
          <w:rFonts w:ascii="Arial" w:hAnsi="Arial"/>
          <w:i/>
        </w:rPr>
        <w:t xml:space="preserve"> NF-Y</w:t>
      </w:r>
      <w:r w:rsidRPr="00533E6B">
        <w:rPr>
          <w:rFonts w:ascii="Arial" w:hAnsi="Arial"/>
          <w:b/>
          <w:i/>
        </w:rPr>
        <w:t>B6</w:t>
      </w:r>
      <w:r w:rsidRPr="00F15D33">
        <w:rPr>
          <w:rFonts w:ascii="Arial" w:hAnsi="Arial"/>
          <w:i/>
        </w:rPr>
        <w:t xml:space="preserve"> </w:t>
      </w:r>
      <w:r>
        <w:rPr>
          <w:rFonts w:ascii="Arial" w:hAnsi="Arial"/>
        </w:rPr>
        <w:t xml:space="preserve">and </w:t>
      </w:r>
      <w:r w:rsidRPr="00F15D33">
        <w:rPr>
          <w:rFonts w:ascii="Arial" w:hAnsi="Arial"/>
          <w:i/>
        </w:rPr>
        <w:t>NF-Y</w:t>
      </w:r>
      <w:r w:rsidRPr="00533E6B">
        <w:rPr>
          <w:rFonts w:ascii="Arial" w:hAnsi="Arial"/>
          <w:b/>
          <w:i/>
        </w:rPr>
        <w:t>B9</w:t>
      </w:r>
      <w:r>
        <w:rPr>
          <w:rFonts w:ascii="Arial" w:hAnsi="Arial"/>
        </w:rPr>
        <w:t xml:space="preserve">, which regulate embryogenesis, specifically in the embryonic tissue </w:t>
      </w:r>
      <w:r w:rsidR="0074575F">
        <w:rPr>
          <w:rFonts w:ascii="Arial" w:hAnsi="Arial"/>
        </w:rPr>
        <w:fldChar w:fldCharType="begin">
          <w:fldData xml:space="preserve">PEVuZE5vdGU+PENpdGU+PEF1dGhvcj5Ld29uZzwvQXV0aG9yPjxZZWFyPjIwMDM8L1llYXI+PFJl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PEVuZE5vdGU+PENpdGU+PEF1dGhvcj5Ld29uZzwvQXV0aG9yPjxZZWFyPjIwMDM8L1llYXI+PFJl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87" w:tooltip="Lotan, 1998 #781" w:history="1">
        <w:r w:rsidR="00E04503">
          <w:rPr>
            <w:rFonts w:ascii="Arial" w:hAnsi="Arial"/>
            <w:noProof/>
          </w:rPr>
          <w:t>Lotan et al. 1998</w:t>
        </w:r>
      </w:hyperlink>
      <w:r w:rsidR="006B19C0">
        <w:rPr>
          <w:rFonts w:ascii="Arial" w:hAnsi="Arial"/>
          <w:noProof/>
        </w:rPr>
        <w:t xml:space="preserve">; </w:t>
      </w:r>
      <w:hyperlink w:anchor="_ENREF_75" w:tooltip="Kwong, 2003 #782" w:history="1">
        <w:r w:rsidR="00E04503">
          <w:rPr>
            <w:rFonts w:ascii="Arial" w:hAnsi="Arial"/>
            <w:noProof/>
          </w:rPr>
          <w:t>Kwong et al. 2003</w:t>
        </w:r>
      </w:hyperlink>
      <w:r w:rsidR="006B19C0">
        <w:rPr>
          <w:rFonts w:ascii="Arial" w:hAnsi="Arial"/>
          <w:noProof/>
        </w:rPr>
        <w:t>)</w:t>
      </w:r>
      <w:r w:rsidR="0074575F">
        <w:rPr>
          <w:rFonts w:ascii="Arial" w:hAnsi="Arial"/>
        </w:rPr>
        <w:fldChar w:fldCharType="end"/>
      </w:r>
      <w:r>
        <w:rPr>
          <w:rFonts w:ascii="Arial" w:hAnsi="Arial"/>
        </w:rPr>
        <w:t xml:space="preserve">. Further, the expression patterns can be used to predict functions of the NF-Y. Kumimoto </w:t>
      </w:r>
      <w:r w:rsidRPr="000E0F51">
        <w:rPr>
          <w:rFonts w:ascii="Arial" w:hAnsi="Arial"/>
        </w:rPr>
        <w:t>et al</w:t>
      </w:r>
      <w:r w:rsidR="000E0F51" w:rsidRPr="000E0F51">
        <w:rPr>
          <w:rFonts w:ascii="Arial" w:hAnsi="Arial"/>
        </w:rPr>
        <w:t>.</w:t>
      </w:r>
      <w:r>
        <w:rPr>
          <w:rFonts w:ascii="Arial" w:hAnsi="Arial"/>
        </w:rPr>
        <w:t xml:space="preserve"> </w:t>
      </w:r>
      <w:r w:rsidR="004557D1">
        <w:rPr>
          <w:rFonts w:ascii="Arial" w:hAnsi="Arial"/>
        </w:rPr>
        <w:t>(</w:t>
      </w:r>
      <w:r>
        <w:rPr>
          <w:rFonts w:ascii="Arial" w:hAnsi="Arial"/>
        </w:rPr>
        <w:t>2010</w:t>
      </w:r>
      <w:r w:rsidR="004557D1">
        <w:rPr>
          <w:rFonts w:ascii="Arial" w:hAnsi="Arial"/>
        </w:rPr>
        <w:t>)</w:t>
      </w:r>
      <w:r>
        <w:rPr>
          <w:rFonts w:ascii="Arial" w:hAnsi="Arial"/>
        </w:rPr>
        <w:t xml:space="preserve"> used this approach to successfully identify the NF-YC subunits involved in regulating flowering time. Briefly, NF-Y interacts with CO to regulate flowering, and CO is expressed in the leaf vasculature. Three NF-YC subunits expressed in the vasculature were identified, which were later shown with loss-of-function mutants to regulate flowering.</w:t>
      </w:r>
      <w:bookmarkEnd w:id="19"/>
      <w:r>
        <w:rPr>
          <w:rFonts w:ascii="Arial" w:hAnsi="Arial"/>
        </w:rPr>
        <w:t xml:space="preserve"> </w:t>
      </w:r>
    </w:p>
    <w:p w14:paraId="279D54F9" w14:textId="77777777" w:rsidR="009A2A4B" w:rsidRDefault="009A2A4B" w:rsidP="009A2A4B">
      <w:pPr>
        <w:spacing w:line="480" w:lineRule="auto"/>
        <w:jc w:val="both"/>
        <w:outlineLvl w:val="0"/>
        <w:rPr>
          <w:rFonts w:ascii="Arial" w:hAnsi="Arial"/>
        </w:rPr>
      </w:pPr>
    </w:p>
    <w:p w14:paraId="59D1A408" w14:textId="77777777" w:rsidR="009A2A4B" w:rsidRDefault="009A2A4B" w:rsidP="009A2A4B">
      <w:pPr>
        <w:spacing w:line="480" w:lineRule="auto"/>
        <w:jc w:val="both"/>
        <w:outlineLvl w:val="0"/>
        <w:rPr>
          <w:rFonts w:ascii="Arial" w:hAnsi="Arial"/>
        </w:rPr>
      </w:pPr>
      <w:bookmarkStart w:id="20" w:name="_Toc384555612"/>
      <w:r w:rsidRPr="00490F13">
        <w:rPr>
          <w:rFonts w:ascii="Arial" w:hAnsi="Arial"/>
          <w:i/>
        </w:rPr>
        <w:t>NF-YA</w:t>
      </w:r>
      <w:r>
        <w:rPr>
          <w:rFonts w:ascii="Arial" w:hAnsi="Arial"/>
        </w:rPr>
        <w:t xml:space="preserve"> transcripts are targeted for degradation by </w:t>
      </w:r>
      <w:r w:rsidRPr="004B42D1">
        <w:rPr>
          <w:rFonts w:ascii="Arial" w:hAnsi="Arial"/>
          <w:i/>
        </w:rPr>
        <w:t>miR169</w:t>
      </w:r>
      <w:r>
        <w:rPr>
          <w:rFonts w:ascii="Arial" w:hAnsi="Arial"/>
        </w:rPr>
        <w:t xml:space="preserve"> </w:t>
      </w:r>
      <w:r w:rsidR="0074575F">
        <w:rPr>
          <w:rFonts w:ascii="Arial" w:hAnsi="Arial"/>
        </w:rPr>
        <w:fldChar w:fldCharType="begin">
          <w:fldData xml:space="preserve">PEVuZE5vdGU+PENpdGU+PEF1dGhvcj5SaG9hZGVzPC9BdXRob3I+PFllYXI+MjAwMjwvWWVhcj48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YWx0LXBlcmlvZGljYWw+PHBhZ2VzPjUxMy0yMDwvcGFnZXM+PHZvbHVtZT4xMTA8L3ZvbHVtZT48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PEVuZE5vdGU+PENpdGU+PEF1dGhvcj5SaG9hZGVzPC9BdXRob3I+PFllYXI+MjAwMjwvWWVhcj48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YWx0LXBlcmlvZGljYWw+PHBhZ2VzPjUxMy0yMDwvcGFnZXM+PHZvbHVtZT4xMTA8L3ZvbHVtZT48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24" w:tooltip="Rhoades, 2002 #794" w:history="1">
        <w:r w:rsidR="00E04503">
          <w:rPr>
            <w:rFonts w:ascii="Arial" w:hAnsi="Arial"/>
            <w:noProof/>
          </w:rPr>
          <w:t>Rhoades et al. 2002</w:t>
        </w:r>
      </w:hyperlink>
      <w:r w:rsidR="006B19C0">
        <w:rPr>
          <w:rFonts w:ascii="Arial" w:hAnsi="Arial"/>
          <w:noProof/>
        </w:rPr>
        <w:t>)</w:t>
      </w:r>
      <w:r w:rsidR="0074575F">
        <w:rPr>
          <w:rFonts w:ascii="Arial" w:hAnsi="Arial"/>
        </w:rPr>
        <w:fldChar w:fldCharType="end"/>
      </w:r>
      <w:r>
        <w:rPr>
          <w:rFonts w:ascii="Arial" w:hAnsi="Arial"/>
        </w:rPr>
        <w:t xml:space="preserve">. Several studies have shown the biological significance of this regulation. Li </w:t>
      </w:r>
      <w:r w:rsidR="000E0F51" w:rsidRPr="000E0F51">
        <w:rPr>
          <w:rFonts w:ascii="Arial" w:hAnsi="Arial"/>
        </w:rPr>
        <w:t>et al.</w:t>
      </w:r>
      <w:r w:rsidR="000E0F51">
        <w:rPr>
          <w:rFonts w:ascii="Arial" w:hAnsi="Arial"/>
          <w:i/>
        </w:rPr>
        <w:t xml:space="preserve"> </w:t>
      </w:r>
      <w:r w:rsidR="004557D1">
        <w:rPr>
          <w:rFonts w:ascii="Arial" w:hAnsi="Arial"/>
        </w:rPr>
        <w:t>(</w:t>
      </w:r>
      <w:r>
        <w:rPr>
          <w:rFonts w:ascii="Arial" w:hAnsi="Arial"/>
        </w:rPr>
        <w:t>2008</w:t>
      </w:r>
      <w:r w:rsidR="004557D1">
        <w:rPr>
          <w:rFonts w:ascii="Arial" w:hAnsi="Arial"/>
        </w:rPr>
        <w:t>)</w:t>
      </w:r>
      <w:r>
        <w:rPr>
          <w:rFonts w:ascii="Arial" w:hAnsi="Arial"/>
        </w:rPr>
        <w:t xml:space="preserve"> demonstrated that </w:t>
      </w:r>
      <w:r w:rsidRPr="00490F13">
        <w:rPr>
          <w:rFonts w:ascii="Arial" w:hAnsi="Arial"/>
          <w:i/>
        </w:rPr>
        <w:t>NF-Y</w:t>
      </w:r>
      <w:r w:rsidRPr="00533E6B">
        <w:rPr>
          <w:rFonts w:ascii="Arial" w:hAnsi="Arial"/>
          <w:b/>
          <w:i/>
        </w:rPr>
        <w:t>A5</w:t>
      </w:r>
      <w:r w:rsidRPr="00533E6B">
        <w:rPr>
          <w:rFonts w:ascii="Arial" w:hAnsi="Arial"/>
          <w:b/>
        </w:rPr>
        <w:t xml:space="preserve"> </w:t>
      </w:r>
      <w:r>
        <w:rPr>
          <w:rFonts w:ascii="Arial" w:hAnsi="Arial"/>
        </w:rPr>
        <w:t xml:space="preserve">is targeted by </w:t>
      </w:r>
      <w:r w:rsidRPr="00D23DC3">
        <w:rPr>
          <w:rFonts w:ascii="Arial" w:hAnsi="Arial"/>
          <w:i/>
        </w:rPr>
        <w:t>miR169</w:t>
      </w:r>
      <w:r>
        <w:rPr>
          <w:rFonts w:ascii="Arial" w:hAnsi="Arial"/>
        </w:rPr>
        <w:t xml:space="preserve"> during drought responses. The expression of </w:t>
      </w:r>
      <w:r w:rsidRPr="00D23DC3">
        <w:rPr>
          <w:rFonts w:ascii="Arial" w:hAnsi="Arial"/>
          <w:i/>
        </w:rPr>
        <w:t>miR169</w:t>
      </w:r>
      <w:r>
        <w:rPr>
          <w:rFonts w:ascii="Arial" w:hAnsi="Arial"/>
        </w:rPr>
        <w:t xml:space="preserve"> was down regulated by ABA and drought, which led to an increase in the </w:t>
      </w:r>
      <w:r w:rsidRPr="00490F13">
        <w:rPr>
          <w:rFonts w:ascii="Arial" w:hAnsi="Arial"/>
          <w:i/>
        </w:rPr>
        <w:t>NF-Y</w:t>
      </w:r>
      <w:r w:rsidRPr="00533E6B">
        <w:rPr>
          <w:rFonts w:ascii="Arial" w:hAnsi="Arial"/>
          <w:b/>
          <w:i/>
        </w:rPr>
        <w:t>A5</w:t>
      </w:r>
      <w:r>
        <w:rPr>
          <w:rFonts w:ascii="Arial" w:hAnsi="Arial"/>
        </w:rPr>
        <w:t xml:space="preserve"> transcript under drought stress conditions. </w:t>
      </w:r>
      <w:r w:rsidRPr="009C0AF5">
        <w:rPr>
          <w:rFonts w:ascii="Arial" w:hAnsi="Arial"/>
          <w:i/>
        </w:rPr>
        <w:t>NF-Y</w:t>
      </w:r>
      <w:r w:rsidRPr="00533E6B">
        <w:rPr>
          <w:rFonts w:ascii="Arial" w:hAnsi="Arial"/>
          <w:b/>
          <w:i/>
        </w:rPr>
        <w:t>A5</w:t>
      </w:r>
      <w:r>
        <w:rPr>
          <w:rFonts w:ascii="Arial" w:hAnsi="Arial"/>
        </w:rPr>
        <w:t xml:space="preserve"> was then able to promote ABA signaling components, which led to the plants becoming tolerant to drought. A similar phenomenon was seen with a soybean (</w:t>
      </w:r>
      <w:r w:rsidRPr="00EA4BE5">
        <w:rPr>
          <w:rFonts w:ascii="Arial" w:hAnsi="Arial"/>
          <w:i/>
        </w:rPr>
        <w:t>Glycine max</w:t>
      </w:r>
      <w:r>
        <w:rPr>
          <w:rFonts w:ascii="Arial" w:hAnsi="Arial"/>
        </w:rPr>
        <w:t xml:space="preserve">) NF-YA subunit, </w:t>
      </w:r>
      <w:r w:rsidRPr="00531BAB">
        <w:rPr>
          <w:rFonts w:ascii="Arial" w:hAnsi="Arial"/>
          <w:i/>
        </w:rPr>
        <w:t>GmNF-Y</w:t>
      </w:r>
      <w:r w:rsidRPr="00533E6B">
        <w:rPr>
          <w:rFonts w:ascii="Arial" w:hAnsi="Arial"/>
          <w:b/>
          <w:i/>
        </w:rPr>
        <w:t>A3</w:t>
      </w:r>
      <w:r>
        <w:rPr>
          <w:rFonts w:ascii="Arial" w:hAnsi="Arial"/>
        </w:rPr>
        <w:t xml:space="preserve">, which is targeted by </w:t>
      </w:r>
      <w:r>
        <w:rPr>
          <w:rFonts w:ascii="Arial" w:hAnsi="Arial"/>
          <w:i/>
        </w:rPr>
        <w:t>Gm-miR169</w:t>
      </w:r>
      <w:r>
        <w:rPr>
          <w:rFonts w:ascii="Arial" w:hAnsi="Arial"/>
        </w:rPr>
        <w:t>, and controls its ability to confer drought tolerance</w:t>
      </w:r>
      <w:r w:rsidR="00644BBD">
        <w:rPr>
          <w:rFonts w:ascii="Arial" w:hAnsi="Arial"/>
        </w:rPr>
        <w:t xml:space="preserve"> </w:t>
      </w:r>
      <w:r w:rsidR="0074575F">
        <w:rPr>
          <w:rFonts w:ascii="Arial" w:hAnsi="Arial"/>
        </w:rPr>
        <w:fldChar w:fldCharType="begin">
          <w:fldData xml:space="preserve">PEVuZE5vdGU+PENpdGU+PEF1dGhvcj5OaTwvQXV0aG9yPjxZZWFyPjIwMTM8L1llYXI+PFJlY051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PEVuZE5vdGU+PENpdGU+PEF1dGhvcj5OaTwvQXV0aG9yPjxZZWFyPjIwMTM8L1llYXI+PFJlY051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12" w:tooltip="Ni, 2013 #915" w:history="1">
        <w:r w:rsidR="00E04503">
          <w:rPr>
            <w:rFonts w:ascii="Arial" w:hAnsi="Arial"/>
            <w:noProof/>
          </w:rPr>
          <w:t xml:space="preserve">Ni </w:t>
        </w:r>
        <w:r w:rsidR="00E04503">
          <w:rPr>
            <w:rFonts w:ascii="Arial" w:hAnsi="Arial"/>
            <w:noProof/>
          </w:rPr>
          <w:lastRenderedPageBreak/>
          <w:t>et al. 2013</w:t>
        </w:r>
      </w:hyperlink>
      <w:r w:rsidR="006B19C0">
        <w:rPr>
          <w:rFonts w:ascii="Arial" w:hAnsi="Arial"/>
          <w:noProof/>
        </w:rPr>
        <w:t>)</w:t>
      </w:r>
      <w:r w:rsidR="0074575F">
        <w:rPr>
          <w:rFonts w:ascii="Arial" w:hAnsi="Arial"/>
        </w:rPr>
        <w:fldChar w:fldCharType="end"/>
      </w:r>
      <w:r>
        <w:rPr>
          <w:rFonts w:ascii="Arial" w:hAnsi="Arial"/>
        </w:rPr>
        <w:t xml:space="preserve">. Another example of </w:t>
      </w:r>
      <w:r w:rsidRPr="00D14C20">
        <w:rPr>
          <w:rFonts w:ascii="Arial" w:hAnsi="Arial"/>
          <w:i/>
        </w:rPr>
        <w:t>miR169</w:t>
      </w:r>
      <w:r>
        <w:rPr>
          <w:rFonts w:ascii="Arial" w:hAnsi="Arial"/>
        </w:rPr>
        <w:t xml:space="preserve"> regulating </w:t>
      </w:r>
      <w:r w:rsidRPr="00D14C20">
        <w:rPr>
          <w:rFonts w:ascii="Arial" w:hAnsi="Arial"/>
          <w:i/>
        </w:rPr>
        <w:t>NF-YA</w:t>
      </w:r>
      <w:r>
        <w:rPr>
          <w:rFonts w:ascii="Arial" w:hAnsi="Arial"/>
        </w:rPr>
        <w:t xml:space="preserve"> genes comes from aspen (</w:t>
      </w:r>
      <w:r w:rsidRPr="00D14C20">
        <w:rPr>
          <w:rFonts w:ascii="Arial" w:hAnsi="Arial"/>
          <w:i/>
        </w:rPr>
        <w:t>Populus tremulloides</w:t>
      </w:r>
      <w:r>
        <w:rPr>
          <w:rFonts w:ascii="Arial" w:hAnsi="Arial"/>
        </w:rPr>
        <w:t xml:space="preserve">), where </w:t>
      </w:r>
      <w:r w:rsidRPr="000D46C5">
        <w:rPr>
          <w:rFonts w:ascii="Arial" w:hAnsi="Arial"/>
          <w:i/>
        </w:rPr>
        <w:t>Ptr-miR169</w:t>
      </w:r>
      <w:r>
        <w:rPr>
          <w:rFonts w:ascii="Arial" w:hAnsi="Arial"/>
        </w:rPr>
        <w:t xml:space="preserve"> represses </w:t>
      </w:r>
      <w:proofErr w:type="spellStart"/>
      <w:r w:rsidRPr="000D46C5">
        <w:rPr>
          <w:rFonts w:ascii="Arial" w:hAnsi="Arial"/>
          <w:i/>
        </w:rPr>
        <w:t>PtrNF</w:t>
      </w:r>
      <w:proofErr w:type="spellEnd"/>
      <w:r w:rsidRPr="000D46C5">
        <w:rPr>
          <w:rFonts w:ascii="Arial" w:hAnsi="Arial"/>
          <w:i/>
        </w:rPr>
        <w:t>-YA</w:t>
      </w:r>
      <w:r>
        <w:rPr>
          <w:rFonts w:ascii="Arial" w:hAnsi="Arial"/>
        </w:rPr>
        <w:t xml:space="preserve"> during vegetative bud dormancy</w:t>
      </w:r>
      <w:r w:rsidR="00644BBD">
        <w:rPr>
          <w:rFonts w:ascii="Arial" w:hAnsi="Arial"/>
        </w:rPr>
        <w:t xml:space="preserve"> </w:t>
      </w:r>
      <w:r w:rsidR="0074575F">
        <w:rPr>
          <w:rFonts w:ascii="Arial" w:hAnsi="Arial"/>
        </w:rPr>
        <w:fldChar w:fldCharType="begin">
          <w:fldData xml:space="preserve">PEVuZE5vdGU+PENpdGU+PEF1dGhvcj5Qb3RrYXI8L0F1dGhvcj48WWVhcj4yMDEzPC9ZZWFyPjxS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PEVuZE5vdGU+PENpdGU+PEF1dGhvcj5Qb3RrYXI8L0F1dGhvcj48WWVhcj4yMDEzPC9ZZWFyPjxS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22" w:tooltip="Potkar, 2013 #911" w:history="1">
        <w:r w:rsidR="00E04503">
          <w:rPr>
            <w:rFonts w:ascii="Arial" w:hAnsi="Arial"/>
            <w:noProof/>
          </w:rPr>
          <w:t>Potkar et al. 2013</w:t>
        </w:r>
      </w:hyperlink>
      <w:r w:rsidR="006B19C0">
        <w:rPr>
          <w:rFonts w:ascii="Arial" w:hAnsi="Arial"/>
          <w:noProof/>
        </w:rPr>
        <w:t>)</w:t>
      </w:r>
      <w:r w:rsidR="0074575F">
        <w:rPr>
          <w:rFonts w:ascii="Arial" w:hAnsi="Arial"/>
        </w:rPr>
        <w:fldChar w:fldCharType="end"/>
      </w:r>
      <w:r>
        <w:rPr>
          <w:rFonts w:ascii="Arial" w:hAnsi="Arial"/>
        </w:rPr>
        <w:t xml:space="preserve">. The regulation of NF-Y in plants, other than the tissue specific expression patterns and </w:t>
      </w:r>
      <w:r w:rsidRPr="00F50FD3">
        <w:rPr>
          <w:rFonts w:ascii="Arial" w:hAnsi="Arial"/>
          <w:i/>
        </w:rPr>
        <w:t xml:space="preserve">miR169 </w:t>
      </w:r>
      <w:r>
        <w:rPr>
          <w:rFonts w:ascii="Arial" w:hAnsi="Arial"/>
        </w:rPr>
        <w:t>targeting, are not well understood. In animals</w:t>
      </w:r>
      <w:r w:rsidR="004557D1">
        <w:rPr>
          <w:rFonts w:ascii="Arial" w:hAnsi="Arial"/>
        </w:rPr>
        <w:t>,</w:t>
      </w:r>
      <w:r>
        <w:rPr>
          <w:rFonts w:ascii="Arial" w:hAnsi="Arial"/>
        </w:rPr>
        <w:t xml:space="preserve"> NF-Y proteins are regulated through phosphorylation and ubiquitination </w:t>
      </w:r>
      <w:r w:rsidR="0074575F">
        <w:rPr>
          <w:rFonts w:ascii="Arial" w:hAnsi="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32" w:tooltip="Dolfini, 2012 #796" w:history="1">
        <w:r w:rsidR="00E04503">
          <w:rPr>
            <w:rFonts w:ascii="Arial" w:hAnsi="Arial"/>
            <w:noProof/>
          </w:rPr>
          <w:t>Dolfini et al. 2012</w:t>
        </w:r>
      </w:hyperlink>
      <w:r w:rsidR="006B19C0">
        <w:rPr>
          <w:rFonts w:ascii="Arial" w:hAnsi="Arial"/>
          <w:noProof/>
        </w:rPr>
        <w:t>)</w:t>
      </w:r>
      <w:r w:rsidR="0074575F">
        <w:rPr>
          <w:rFonts w:ascii="Arial" w:hAnsi="Arial"/>
        </w:rPr>
        <w:fldChar w:fldCharType="end"/>
      </w:r>
      <w:r>
        <w:rPr>
          <w:rFonts w:ascii="Arial" w:hAnsi="Arial"/>
        </w:rPr>
        <w:t xml:space="preserve"> and it is likely that this holds true for plants. </w:t>
      </w:r>
      <w:r w:rsidR="00497EA3">
        <w:rPr>
          <w:rFonts w:ascii="Arial" w:hAnsi="Arial"/>
        </w:rPr>
        <w:t>In Chapter</w:t>
      </w:r>
      <w:r w:rsidR="00853515">
        <w:rPr>
          <w:rFonts w:ascii="Arial" w:hAnsi="Arial"/>
        </w:rPr>
        <w:t xml:space="preserve"> 5 I demonstrate that Arabidopsis </w:t>
      </w:r>
      <w:r w:rsidR="00853515" w:rsidRPr="00853515">
        <w:rPr>
          <w:rFonts w:ascii="Arial" w:hAnsi="Arial"/>
          <w:i/>
        </w:rPr>
        <w:t>NF-YA</w:t>
      </w:r>
      <w:r w:rsidR="00853515">
        <w:rPr>
          <w:rFonts w:ascii="Arial" w:hAnsi="Arial"/>
        </w:rPr>
        <w:t xml:space="preserve"> transcript and proteins are regulated by light.</w:t>
      </w:r>
      <w:bookmarkEnd w:id="20"/>
      <w:r w:rsidR="00853515">
        <w:rPr>
          <w:rFonts w:ascii="Arial" w:hAnsi="Arial"/>
        </w:rPr>
        <w:t xml:space="preserve"> </w:t>
      </w:r>
      <w:r w:rsidR="00497EA3">
        <w:rPr>
          <w:rFonts w:ascii="Arial" w:hAnsi="Arial"/>
        </w:rPr>
        <w:t xml:space="preserve"> </w:t>
      </w:r>
      <w:r>
        <w:rPr>
          <w:rFonts w:ascii="Arial" w:hAnsi="Arial"/>
        </w:rPr>
        <w:t xml:space="preserve">       </w:t>
      </w:r>
    </w:p>
    <w:p w14:paraId="5A8E9CFF" w14:textId="77777777" w:rsidR="009A2A4B" w:rsidRDefault="009A2A4B" w:rsidP="009A2A4B">
      <w:pPr>
        <w:spacing w:line="480" w:lineRule="auto"/>
        <w:jc w:val="both"/>
        <w:outlineLvl w:val="0"/>
        <w:rPr>
          <w:rFonts w:ascii="Arial" w:hAnsi="Arial"/>
        </w:rPr>
      </w:pPr>
    </w:p>
    <w:p w14:paraId="2C29D787" w14:textId="77777777" w:rsidR="009A2A4B" w:rsidRDefault="009A2A4B" w:rsidP="009A2A4B">
      <w:pPr>
        <w:spacing w:line="480" w:lineRule="auto"/>
        <w:jc w:val="both"/>
        <w:outlineLvl w:val="0"/>
        <w:rPr>
          <w:rFonts w:ascii="Arial" w:hAnsi="Arial"/>
        </w:rPr>
      </w:pPr>
      <w:bookmarkStart w:id="21" w:name="_Toc384555613"/>
      <w:r>
        <w:rPr>
          <w:rFonts w:ascii="Arial" w:hAnsi="Arial"/>
        </w:rPr>
        <w:t xml:space="preserve">The study of NF-Y transcription factors in plants is still in the early stages. However, as discussed here, steady progress is being made to better understand the role of these transcription factors and the significance of their expansion in the plant </w:t>
      </w:r>
      <w:r w:rsidR="00F94F88">
        <w:rPr>
          <w:rFonts w:ascii="Arial" w:hAnsi="Arial"/>
        </w:rPr>
        <w:t>lineage</w:t>
      </w:r>
      <w:r>
        <w:rPr>
          <w:rFonts w:ascii="Arial" w:hAnsi="Arial"/>
        </w:rPr>
        <w:t xml:space="preserve">. The following chapters of this dissertation add to the emerging picture by answering key questions about the NF-Y complex. In Chapter 2, a descriptive study is done on the complete </w:t>
      </w:r>
      <w:r w:rsidRPr="00B76DBA">
        <w:rPr>
          <w:rFonts w:ascii="Arial" w:hAnsi="Arial"/>
        </w:rPr>
        <w:t>NF-YA</w:t>
      </w:r>
      <w:r>
        <w:rPr>
          <w:rFonts w:ascii="Arial" w:hAnsi="Arial"/>
        </w:rPr>
        <w:t xml:space="preserve"> family. Here I identify that most aspects of the NF-YA are conserved between animals and plants. I also demonstrate that the NF-YA subunits have opposing roles regulating ABA responses. In Chapter 3, I answer a fundamental question regarding the NF-YA during its regulation of flowering, which is, are the NF-YA required for flowering and which NF-YA subunits play a role? I use a mutant version of NF-Y</w:t>
      </w:r>
      <w:r w:rsidRPr="00533E6B">
        <w:rPr>
          <w:rFonts w:ascii="Arial" w:hAnsi="Arial"/>
          <w:b/>
        </w:rPr>
        <w:t>B2</w:t>
      </w:r>
      <w:r>
        <w:rPr>
          <w:rFonts w:ascii="Arial" w:hAnsi="Arial"/>
        </w:rPr>
        <w:t xml:space="preserve">, which loses interaction with NF-YA, to </w:t>
      </w:r>
      <w:r w:rsidR="00807609">
        <w:rPr>
          <w:rFonts w:ascii="Arial" w:hAnsi="Arial"/>
        </w:rPr>
        <w:t>show</w:t>
      </w:r>
      <w:r>
        <w:rPr>
          <w:rFonts w:ascii="Arial" w:hAnsi="Arial"/>
        </w:rPr>
        <w:t xml:space="preserve"> that NF-Y</w:t>
      </w:r>
      <w:r w:rsidRPr="00533E6B">
        <w:rPr>
          <w:rFonts w:ascii="Arial" w:hAnsi="Arial"/>
          <w:b/>
        </w:rPr>
        <w:t>B2</w:t>
      </w:r>
      <w:r>
        <w:rPr>
          <w:rFonts w:ascii="Arial" w:hAnsi="Arial"/>
        </w:rPr>
        <w:t xml:space="preserve"> requires intact NF-YA interaction for its flowering responses. After </w:t>
      </w:r>
      <w:r w:rsidR="00533E6B">
        <w:rPr>
          <w:rFonts w:ascii="Arial" w:hAnsi="Arial"/>
        </w:rPr>
        <w:t>showing</w:t>
      </w:r>
      <w:r>
        <w:rPr>
          <w:rFonts w:ascii="Arial" w:hAnsi="Arial"/>
        </w:rPr>
        <w:t xml:space="preserve"> that the NF-YA are required for</w:t>
      </w:r>
      <w:r w:rsidR="00807609">
        <w:rPr>
          <w:rFonts w:ascii="Arial" w:hAnsi="Arial"/>
        </w:rPr>
        <w:t xml:space="preserve"> the NF-YB</w:t>
      </w:r>
      <w:r>
        <w:rPr>
          <w:rFonts w:ascii="Arial" w:hAnsi="Arial"/>
        </w:rPr>
        <w:t xml:space="preserve"> flowering</w:t>
      </w:r>
      <w:r w:rsidR="00807609">
        <w:rPr>
          <w:rFonts w:ascii="Arial" w:hAnsi="Arial"/>
        </w:rPr>
        <w:t xml:space="preserve"> responses</w:t>
      </w:r>
      <w:r>
        <w:rPr>
          <w:rFonts w:ascii="Arial" w:hAnsi="Arial"/>
        </w:rPr>
        <w:t>, I identify NF-Y</w:t>
      </w:r>
      <w:r w:rsidRPr="00533E6B">
        <w:rPr>
          <w:rFonts w:ascii="Arial" w:hAnsi="Arial"/>
          <w:b/>
        </w:rPr>
        <w:t>A2</w:t>
      </w:r>
      <w:r>
        <w:rPr>
          <w:rFonts w:ascii="Arial" w:hAnsi="Arial"/>
        </w:rPr>
        <w:t xml:space="preserve"> </w:t>
      </w:r>
      <w:r>
        <w:rPr>
          <w:rFonts w:ascii="Arial" w:hAnsi="Arial"/>
        </w:rPr>
        <w:lastRenderedPageBreak/>
        <w:t xml:space="preserve">as a </w:t>
      </w:r>
      <w:r w:rsidR="00807609">
        <w:rPr>
          <w:rFonts w:ascii="Arial" w:hAnsi="Arial"/>
        </w:rPr>
        <w:t xml:space="preserve">possible </w:t>
      </w:r>
      <w:r>
        <w:rPr>
          <w:rFonts w:ascii="Arial" w:hAnsi="Arial"/>
        </w:rPr>
        <w:t>positive regulator of flowering. In Chapter 4, I map the protein interaction domains of NF-Y</w:t>
      </w:r>
      <w:r w:rsidRPr="00533E6B">
        <w:rPr>
          <w:rFonts w:ascii="Arial" w:hAnsi="Arial"/>
          <w:b/>
        </w:rPr>
        <w:t>C9</w:t>
      </w:r>
      <w:r>
        <w:rPr>
          <w:rFonts w:ascii="Arial" w:hAnsi="Arial"/>
        </w:rPr>
        <w:t xml:space="preserve"> and demonstrate that the conserved core domain is indispensible for interaction with target proteins. I also show that the less conserved </w:t>
      </w:r>
      <w:r w:rsidR="004C06EB">
        <w:rPr>
          <w:rFonts w:ascii="Arial" w:hAnsi="Arial"/>
        </w:rPr>
        <w:t xml:space="preserve">domains </w:t>
      </w:r>
      <w:r>
        <w:rPr>
          <w:rFonts w:ascii="Arial" w:hAnsi="Arial"/>
        </w:rPr>
        <w:t xml:space="preserve">are required for specific interaction with some targets. Further, through a mutant analysis, I identify specific amino acids required for target interactions. In </w:t>
      </w:r>
      <w:r w:rsidR="00F94F88">
        <w:rPr>
          <w:rFonts w:ascii="Arial" w:hAnsi="Arial"/>
        </w:rPr>
        <w:t>Chapter 6, I</w:t>
      </w:r>
      <w:r>
        <w:rPr>
          <w:rFonts w:ascii="Arial" w:hAnsi="Arial"/>
        </w:rPr>
        <w:t xml:space="preserve"> answer a broad spectrum of questions regarding the NF-Y and its specific interactions using Y2H analysis. Briefly, I look at protein-protein interactions between NF-Y and its targets in Arabidopsis, in other plant species, and interaction with bZIP transcription factors that regulate ABA and light responses. Further, through </w:t>
      </w:r>
      <w:proofErr w:type="gramStart"/>
      <w:r>
        <w:rPr>
          <w:rFonts w:ascii="Arial" w:hAnsi="Arial"/>
        </w:rPr>
        <w:t>a</w:t>
      </w:r>
      <w:proofErr w:type="gramEnd"/>
      <w:r>
        <w:rPr>
          <w:rFonts w:ascii="Arial" w:hAnsi="Arial"/>
        </w:rPr>
        <w:t xml:space="preserve"> Y2H library screen I identify novel protein interactors of NF-Y</w:t>
      </w:r>
      <w:r w:rsidRPr="00533E6B">
        <w:rPr>
          <w:rFonts w:ascii="Arial" w:hAnsi="Arial"/>
          <w:b/>
        </w:rPr>
        <w:t>A2</w:t>
      </w:r>
      <w:r>
        <w:rPr>
          <w:rFonts w:ascii="Arial" w:hAnsi="Arial"/>
        </w:rPr>
        <w:t>.</w:t>
      </w:r>
      <w:r w:rsidR="00F94F88">
        <w:rPr>
          <w:rFonts w:ascii="Arial" w:hAnsi="Arial"/>
        </w:rPr>
        <w:t xml:space="preserve"> In Chap</w:t>
      </w:r>
      <w:r w:rsidR="00877D24">
        <w:rPr>
          <w:rFonts w:ascii="Arial" w:hAnsi="Arial"/>
        </w:rPr>
        <w:t>ter 5</w:t>
      </w:r>
      <w:r w:rsidR="004557D1">
        <w:rPr>
          <w:rFonts w:ascii="Arial" w:hAnsi="Arial"/>
        </w:rPr>
        <w:t>,</w:t>
      </w:r>
      <w:r w:rsidR="00877D24">
        <w:rPr>
          <w:rFonts w:ascii="Arial" w:hAnsi="Arial"/>
        </w:rPr>
        <w:t xml:space="preserve"> I </w:t>
      </w:r>
      <w:r w:rsidR="00476BE9">
        <w:rPr>
          <w:rFonts w:ascii="Arial" w:hAnsi="Arial"/>
        </w:rPr>
        <w:t>present preliminary data</w:t>
      </w:r>
      <w:r w:rsidR="00877D24">
        <w:rPr>
          <w:rFonts w:ascii="Arial" w:hAnsi="Arial"/>
        </w:rPr>
        <w:t xml:space="preserve"> that the </w:t>
      </w:r>
      <w:r w:rsidR="00877D24" w:rsidRPr="00877D24">
        <w:rPr>
          <w:rFonts w:ascii="Arial" w:hAnsi="Arial"/>
          <w:i/>
        </w:rPr>
        <w:t xml:space="preserve">NF-YA </w:t>
      </w:r>
      <w:r w:rsidR="00877D24">
        <w:rPr>
          <w:rFonts w:ascii="Arial" w:hAnsi="Arial"/>
        </w:rPr>
        <w:t>transcript and protein levels are regulated by light</w:t>
      </w:r>
      <w:r w:rsidR="00FE60CD">
        <w:rPr>
          <w:rFonts w:ascii="Arial" w:hAnsi="Arial"/>
        </w:rPr>
        <w:t>.</w:t>
      </w:r>
      <w:r w:rsidR="00E361D8">
        <w:rPr>
          <w:rFonts w:ascii="Arial" w:hAnsi="Arial"/>
        </w:rPr>
        <w:t xml:space="preserve"> </w:t>
      </w:r>
      <w:r w:rsidR="007D1814">
        <w:rPr>
          <w:rFonts w:ascii="Arial" w:hAnsi="Arial"/>
        </w:rPr>
        <w:t>Taken together</w:t>
      </w:r>
      <w:r w:rsidR="00476BE9">
        <w:rPr>
          <w:rFonts w:ascii="Arial" w:hAnsi="Arial"/>
        </w:rPr>
        <w:t xml:space="preserve"> t</w:t>
      </w:r>
      <w:r w:rsidR="00877D24">
        <w:rPr>
          <w:rFonts w:ascii="Arial" w:hAnsi="Arial"/>
        </w:rPr>
        <w:t>his</w:t>
      </w:r>
      <w:r w:rsidR="00E361D8">
        <w:rPr>
          <w:rFonts w:ascii="Arial" w:hAnsi="Arial"/>
        </w:rPr>
        <w:t xml:space="preserve"> dissertation </w:t>
      </w:r>
      <w:r w:rsidR="00D12F08">
        <w:rPr>
          <w:rFonts w:ascii="Arial" w:hAnsi="Arial"/>
        </w:rPr>
        <w:t>adds to the data known about</w:t>
      </w:r>
      <w:r w:rsidR="00877D24">
        <w:rPr>
          <w:rFonts w:ascii="Arial" w:hAnsi="Arial"/>
        </w:rPr>
        <w:t xml:space="preserve"> role played by the </w:t>
      </w:r>
      <w:r w:rsidR="00D12F08">
        <w:rPr>
          <w:rFonts w:ascii="Arial" w:hAnsi="Arial"/>
        </w:rPr>
        <w:t xml:space="preserve">NF-Y </w:t>
      </w:r>
      <w:r w:rsidR="00877D24">
        <w:rPr>
          <w:rFonts w:ascii="Arial" w:hAnsi="Arial"/>
        </w:rPr>
        <w:t>during plant development and</w:t>
      </w:r>
      <w:r w:rsidR="00D12F08">
        <w:rPr>
          <w:rFonts w:ascii="Arial" w:hAnsi="Arial"/>
        </w:rPr>
        <w:t xml:space="preserve"> brings us </w:t>
      </w:r>
      <w:r w:rsidR="00877D24">
        <w:rPr>
          <w:rFonts w:ascii="Arial" w:hAnsi="Arial"/>
        </w:rPr>
        <w:t>closer</w:t>
      </w:r>
      <w:r w:rsidR="00D12F08">
        <w:rPr>
          <w:rFonts w:ascii="Arial" w:hAnsi="Arial"/>
        </w:rPr>
        <w:t xml:space="preserve"> to understand the significance of the </w:t>
      </w:r>
      <w:r w:rsidR="00877D24">
        <w:rPr>
          <w:rFonts w:ascii="Arial" w:hAnsi="Arial"/>
        </w:rPr>
        <w:t>expansion</w:t>
      </w:r>
      <w:r w:rsidR="00D12F08">
        <w:rPr>
          <w:rFonts w:ascii="Arial" w:hAnsi="Arial"/>
        </w:rPr>
        <w:t xml:space="preserve"> </w:t>
      </w:r>
      <w:r w:rsidR="00877D24">
        <w:rPr>
          <w:rFonts w:ascii="Arial" w:hAnsi="Arial"/>
        </w:rPr>
        <w:t>o</w:t>
      </w:r>
      <w:r w:rsidR="00D12F08">
        <w:rPr>
          <w:rFonts w:ascii="Arial" w:hAnsi="Arial"/>
        </w:rPr>
        <w:t>f NF-Y in plants</w:t>
      </w:r>
      <w:r w:rsidR="00877D24">
        <w:rPr>
          <w:rFonts w:ascii="Arial" w:hAnsi="Arial"/>
        </w:rPr>
        <w:t>.</w:t>
      </w:r>
      <w:bookmarkEnd w:id="21"/>
      <w:r w:rsidR="00D12F08">
        <w:rPr>
          <w:rFonts w:ascii="Arial" w:hAnsi="Arial"/>
        </w:rPr>
        <w:t xml:space="preserve">  </w:t>
      </w:r>
      <w:r w:rsidR="00FE60CD">
        <w:rPr>
          <w:rFonts w:ascii="Arial" w:hAnsi="Arial"/>
        </w:rPr>
        <w:t xml:space="preserve"> </w:t>
      </w:r>
      <w:r>
        <w:rPr>
          <w:rFonts w:ascii="Arial" w:hAnsi="Arial"/>
        </w:rPr>
        <w:t xml:space="preserve">                            </w:t>
      </w:r>
    </w:p>
    <w:p w14:paraId="5C3E174E" w14:textId="77777777" w:rsidR="009A2A4B" w:rsidRDefault="009A2A4B" w:rsidP="009A2A4B">
      <w:pPr>
        <w:spacing w:line="480" w:lineRule="auto"/>
        <w:jc w:val="both"/>
        <w:outlineLvl w:val="0"/>
        <w:rPr>
          <w:rFonts w:ascii="Arial" w:hAnsi="Arial"/>
          <w:b/>
        </w:rPr>
      </w:pPr>
    </w:p>
    <w:p w14:paraId="5510ED31" w14:textId="77777777" w:rsidR="009A2A4B" w:rsidRDefault="009A2A4B" w:rsidP="009A2A4B">
      <w:pPr>
        <w:spacing w:line="480" w:lineRule="auto"/>
        <w:jc w:val="both"/>
        <w:outlineLvl w:val="0"/>
        <w:rPr>
          <w:rFonts w:ascii="Arial" w:hAnsi="Arial"/>
          <w:b/>
        </w:rPr>
      </w:pPr>
    </w:p>
    <w:p w14:paraId="0568532F" w14:textId="77777777" w:rsidR="009A2A4B" w:rsidRDefault="009A2A4B" w:rsidP="009A2A4B">
      <w:pPr>
        <w:spacing w:line="480" w:lineRule="auto"/>
        <w:jc w:val="both"/>
        <w:outlineLvl w:val="0"/>
        <w:rPr>
          <w:rFonts w:ascii="Arial" w:hAnsi="Arial"/>
          <w:b/>
        </w:rPr>
        <w:sectPr w:rsidR="009A2A4B">
          <w:pgSz w:w="12240" w:h="15840"/>
          <w:pgMar w:top="1440" w:right="1440" w:bottom="1440" w:left="2304" w:header="720" w:footer="720" w:gutter="0"/>
          <w:cols w:space="720"/>
        </w:sectPr>
      </w:pPr>
    </w:p>
    <w:p w14:paraId="0E4BF883" w14:textId="77777777" w:rsidR="009A2A4B" w:rsidRPr="00982DD7" w:rsidRDefault="00982DD7" w:rsidP="00982DD7">
      <w:pPr>
        <w:pStyle w:val="Caption"/>
        <w:keepNext/>
        <w:jc w:val="both"/>
        <w:rPr>
          <w:bCs w:val="0"/>
          <w:color w:val="auto"/>
          <w:szCs w:val="24"/>
        </w:rPr>
      </w:pPr>
      <w:bookmarkStart w:id="22" w:name="_Toc384555614"/>
      <w:bookmarkStart w:id="23" w:name="_Toc384573232"/>
      <w:bookmarkStart w:id="24" w:name="_Toc384573576"/>
      <w:bookmarkStart w:id="25" w:name="_Toc384574475"/>
      <w:bookmarkStart w:id="26" w:name="_Toc384574958"/>
      <w:r w:rsidRPr="00982DD7">
        <w:rPr>
          <w:bCs w:val="0"/>
          <w:color w:val="auto"/>
          <w:szCs w:val="24"/>
        </w:rPr>
        <w:lastRenderedPageBreak/>
        <w:t xml:space="preserve">Table </w:t>
      </w:r>
      <w:r w:rsidR="0074575F" w:rsidRPr="00982DD7">
        <w:rPr>
          <w:bCs w:val="0"/>
          <w:color w:val="auto"/>
          <w:szCs w:val="24"/>
        </w:rPr>
        <w:fldChar w:fldCharType="begin"/>
      </w:r>
      <w:r w:rsidRPr="00982DD7">
        <w:rPr>
          <w:bCs w:val="0"/>
          <w:color w:val="auto"/>
          <w:szCs w:val="24"/>
        </w:rPr>
        <w:instrText xml:space="preserve"> SEQ Table \* ARABIC </w:instrText>
      </w:r>
      <w:r w:rsidR="0074575F" w:rsidRPr="00982DD7">
        <w:rPr>
          <w:bCs w:val="0"/>
          <w:color w:val="auto"/>
          <w:szCs w:val="24"/>
        </w:rPr>
        <w:fldChar w:fldCharType="separate"/>
      </w:r>
      <w:r w:rsidR="00E7408C">
        <w:rPr>
          <w:bCs w:val="0"/>
          <w:noProof/>
          <w:color w:val="auto"/>
          <w:szCs w:val="24"/>
        </w:rPr>
        <w:t>1</w:t>
      </w:r>
      <w:r w:rsidR="0074575F" w:rsidRPr="00982DD7">
        <w:rPr>
          <w:bCs w:val="0"/>
          <w:color w:val="auto"/>
          <w:szCs w:val="24"/>
        </w:rPr>
        <w:fldChar w:fldCharType="end"/>
      </w:r>
      <w:r w:rsidRPr="00982DD7">
        <w:rPr>
          <w:bCs w:val="0"/>
          <w:color w:val="auto"/>
          <w:szCs w:val="24"/>
        </w:rPr>
        <w:t>.1.</w:t>
      </w:r>
      <w:r w:rsidR="009A2A4B">
        <w:rPr>
          <w:b w:val="0"/>
        </w:rPr>
        <w:t xml:space="preserve"> </w:t>
      </w:r>
      <w:r w:rsidR="009A2A4B" w:rsidRPr="00982DD7">
        <w:rPr>
          <w:bCs w:val="0"/>
          <w:color w:val="auto"/>
          <w:szCs w:val="24"/>
        </w:rPr>
        <w:t xml:space="preserve">Number of NF-Y subunits in eukaryotes. </w:t>
      </w:r>
      <w:r w:rsidR="009A2A4B" w:rsidRPr="00AE6900">
        <w:rPr>
          <w:b w:val="0"/>
          <w:bCs w:val="0"/>
          <w:color w:val="auto"/>
          <w:szCs w:val="24"/>
        </w:rPr>
        <w:t xml:space="preserve">Compared to animals and yeast, plants have expanded the number of NF-Y genes. Note that yeast has a fourth “NF-Y” subunit, called HAP4, which is not listed here </w:t>
      </w:r>
      <w:r w:rsidR="0074575F" w:rsidRPr="00AE6900">
        <w:rPr>
          <w:b w:val="0"/>
          <w:bCs w:val="0"/>
          <w:color w:val="auto"/>
          <w:szCs w:val="24"/>
        </w:rPr>
        <w:fldChar w:fldCharType="begin">
          <w:fldData xml:space="preserve">PEVuZE5vdGU+PENpdGU+PEF1dGhvcj5NYWl0eTwvQXV0aG9yPjxZZWFyPjE5OTg8L1llYXI+PFJl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</w:fldData>
        </w:fldChar>
      </w:r>
      <w:r w:rsidR="006B19C0" w:rsidRPr="00AE6900">
        <w:rPr>
          <w:b w:val="0"/>
          <w:bCs w:val="0"/>
          <w:color w:val="auto"/>
          <w:szCs w:val="24"/>
        </w:rPr>
        <w:instrText xml:space="preserve"> ADDIN EN.CITE </w:instrText>
      </w:r>
      <w:r w:rsidR="0074575F" w:rsidRPr="00AE6900">
        <w:rPr>
          <w:b w:val="0"/>
          <w:bCs w:val="0"/>
          <w:color w:val="auto"/>
          <w:szCs w:val="24"/>
        </w:rPr>
        <w:fldChar w:fldCharType="begin">
          <w:fldData xml:space="preserve">PEVuZE5vdGU+PENpdGU+PEF1dGhvcj5NYWl0eTwvQXV0aG9yPjxZZWFyPjE5OTg8L1llYXI+PFJl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</w:fldData>
        </w:fldChar>
      </w:r>
      <w:r w:rsidR="006B19C0" w:rsidRPr="00AE6900">
        <w:rPr>
          <w:b w:val="0"/>
          <w:bCs w:val="0"/>
          <w:color w:val="auto"/>
          <w:szCs w:val="24"/>
        </w:rPr>
        <w:instrText xml:space="preserve"> ADDIN EN.CITE.DATA </w:instrText>
      </w:r>
      <w:r w:rsidR="0074575F" w:rsidRPr="00AE6900">
        <w:rPr>
          <w:b w:val="0"/>
          <w:bCs w:val="0"/>
          <w:color w:val="auto"/>
          <w:szCs w:val="24"/>
        </w:rPr>
      </w:r>
      <w:r w:rsidR="0074575F" w:rsidRPr="00AE6900">
        <w:rPr>
          <w:b w:val="0"/>
          <w:bCs w:val="0"/>
          <w:color w:val="auto"/>
          <w:szCs w:val="24"/>
        </w:rPr>
        <w:fldChar w:fldCharType="end"/>
      </w:r>
      <w:r w:rsidR="0074575F" w:rsidRPr="00AE6900">
        <w:rPr>
          <w:b w:val="0"/>
          <w:bCs w:val="0"/>
          <w:color w:val="auto"/>
          <w:szCs w:val="24"/>
        </w:rPr>
      </w:r>
      <w:r w:rsidR="0074575F" w:rsidRPr="00AE6900">
        <w:rPr>
          <w:b w:val="0"/>
          <w:bCs w:val="0"/>
          <w:color w:val="auto"/>
          <w:szCs w:val="24"/>
        </w:rPr>
        <w:fldChar w:fldCharType="separate"/>
      </w:r>
      <w:r w:rsidR="006B19C0" w:rsidRPr="00AE6900">
        <w:rPr>
          <w:b w:val="0"/>
          <w:bCs w:val="0"/>
          <w:color w:val="auto"/>
          <w:szCs w:val="24"/>
        </w:rPr>
        <w:t>(</w:t>
      </w:r>
      <w:hyperlink w:anchor="_ENREF_92" w:tooltip="Maity, 1998 #854" w:history="1">
        <w:r w:rsidR="00E04503" w:rsidRPr="00AE6900">
          <w:rPr>
            <w:b w:val="0"/>
            <w:bCs w:val="0"/>
            <w:color w:val="auto"/>
            <w:szCs w:val="24"/>
          </w:rPr>
          <w:t>Maity and de Crombrugghe 1998</w:t>
        </w:r>
      </w:hyperlink>
      <w:r w:rsidR="006B19C0" w:rsidRPr="00AE6900">
        <w:rPr>
          <w:b w:val="0"/>
          <w:bCs w:val="0"/>
          <w:color w:val="auto"/>
          <w:szCs w:val="24"/>
        </w:rPr>
        <w:t xml:space="preserve">; </w:t>
      </w:r>
      <w:hyperlink w:anchor="_ENREF_140" w:tooltip="Stephenson, 2007 #791" w:history="1">
        <w:r w:rsidR="00E04503" w:rsidRPr="00AE6900">
          <w:rPr>
            <w:b w:val="0"/>
            <w:bCs w:val="0"/>
            <w:color w:val="auto"/>
            <w:szCs w:val="24"/>
          </w:rPr>
          <w:t>Stephenson et al. 2007</w:t>
        </w:r>
      </w:hyperlink>
      <w:r w:rsidR="006B19C0" w:rsidRPr="00AE6900">
        <w:rPr>
          <w:b w:val="0"/>
          <w:bCs w:val="0"/>
          <w:color w:val="auto"/>
          <w:szCs w:val="24"/>
        </w:rPr>
        <w:t xml:space="preserve">; </w:t>
      </w:r>
      <w:hyperlink w:anchor="_ENREF_146" w:tooltip="Thirumurugan, 2008 #810" w:history="1">
        <w:r w:rsidR="00E04503" w:rsidRPr="00AE6900">
          <w:rPr>
            <w:b w:val="0"/>
            <w:bCs w:val="0"/>
            <w:color w:val="auto"/>
            <w:szCs w:val="24"/>
          </w:rPr>
          <w:t>Thirumurugan et al. 2008</w:t>
        </w:r>
      </w:hyperlink>
      <w:r w:rsidR="006B19C0" w:rsidRPr="00AE6900">
        <w:rPr>
          <w:b w:val="0"/>
          <w:bCs w:val="0"/>
          <w:color w:val="auto"/>
          <w:szCs w:val="24"/>
        </w:rPr>
        <w:t xml:space="preserve">; </w:t>
      </w:r>
      <w:hyperlink w:anchor="_ENREF_15" w:tooltip="Cao, 2011 #618" w:history="1">
        <w:r w:rsidR="00E04503" w:rsidRPr="00AE6900">
          <w:rPr>
            <w:b w:val="0"/>
            <w:bCs w:val="0"/>
            <w:color w:val="auto"/>
            <w:szCs w:val="24"/>
          </w:rPr>
          <w:t>Cao et al. 2011a</w:t>
        </w:r>
      </w:hyperlink>
      <w:r w:rsidR="006B19C0" w:rsidRPr="00AE6900">
        <w:rPr>
          <w:b w:val="0"/>
          <w:bCs w:val="0"/>
          <w:color w:val="auto"/>
          <w:szCs w:val="24"/>
        </w:rPr>
        <w:t xml:space="preserve">; </w:t>
      </w:r>
      <w:hyperlink w:anchor="_ENREF_121" w:tooltip="Petroni, 2012 #699" w:history="1">
        <w:r w:rsidR="00E04503" w:rsidRPr="00AE6900">
          <w:rPr>
            <w:b w:val="0"/>
            <w:bCs w:val="0"/>
            <w:color w:val="auto"/>
            <w:szCs w:val="24"/>
          </w:rPr>
          <w:t>Petroni et al. 2012</w:t>
        </w:r>
      </w:hyperlink>
      <w:r w:rsidR="006B19C0" w:rsidRPr="00AE6900">
        <w:rPr>
          <w:b w:val="0"/>
          <w:bCs w:val="0"/>
          <w:color w:val="auto"/>
          <w:szCs w:val="24"/>
        </w:rPr>
        <w:t xml:space="preserve">; </w:t>
      </w:r>
      <w:hyperlink w:anchor="_ENREF_85" w:tooltip="Liang, 2013 #883" w:history="1">
        <w:r w:rsidR="00E04503" w:rsidRPr="00AE6900">
          <w:rPr>
            <w:b w:val="0"/>
            <w:bCs w:val="0"/>
            <w:color w:val="auto"/>
            <w:szCs w:val="24"/>
          </w:rPr>
          <w:t>Liang et al. 2013</w:t>
        </w:r>
      </w:hyperlink>
      <w:r w:rsidR="006B19C0" w:rsidRPr="00AE6900">
        <w:rPr>
          <w:b w:val="0"/>
          <w:bCs w:val="0"/>
          <w:color w:val="auto"/>
          <w:szCs w:val="24"/>
        </w:rPr>
        <w:t>)</w:t>
      </w:r>
      <w:r w:rsidR="0074575F" w:rsidRPr="00AE6900">
        <w:rPr>
          <w:b w:val="0"/>
          <w:bCs w:val="0"/>
          <w:color w:val="auto"/>
          <w:szCs w:val="24"/>
        </w:rPr>
        <w:fldChar w:fldCharType="end"/>
      </w:r>
      <w:r w:rsidR="009A2A4B" w:rsidRPr="00982DD7">
        <w:rPr>
          <w:bCs w:val="0"/>
          <w:color w:val="auto"/>
          <w:szCs w:val="24"/>
        </w:rPr>
        <w:t>.</w:t>
      </w:r>
      <w:bookmarkEnd w:id="22"/>
      <w:bookmarkEnd w:id="23"/>
      <w:bookmarkEnd w:id="24"/>
      <w:bookmarkEnd w:id="25"/>
      <w:bookmarkEnd w:id="26"/>
      <w:r w:rsidR="009A2A4B">
        <w:t xml:space="preserve">    </w:t>
      </w:r>
    </w:p>
    <w:p w14:paraId="1389632E" w14:textId="77777777" w:rsidR="009A2A4B" w:rsidRPr="00716BC1" w:rsidRDefault="009A2A4B" w:rsidP="009A2A4B">
      <w:pPr>
        <w:jc w:val="both"/>
        <w:outlineLvl w:val="0"/>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1350"/>
        <w:gridCol w:w="1350"/>
        <w:gridCol w:w="1260"/>
        <w:gridCol w:w="1674"/>
      </w:tblGrid>
      <w:tr w:rsidR="009A2A4B" w:rsidRPr="00716BC1" w14:paraId="7BFE6A84" w14:textId="77777777" w:rsidTr="005E67B2">
        <w:tc>
          <w:tcPr>
            <w:tcW w:w="3078" w:type="dxa"/>
          </w:tcPr>
          <w:p w14:paraId="18AE87EC" w14:textId="77777777" w:rsidR="009A2A4B" w:rsidRPr="000D3639" w:rsidRDefault="009A2A4B" w:rsidP="000D3639">
            <w:pPr>
              <w:jc w:val="center"/>
              <w:outlineLvl w:val="0"/>
              <w:rPr>
                <w:rFonts w:ascii="Arial" w:hAnsi="Arial"/>
                <w:sz w:val="22"/>
                <w:szCs w:val="22"/>
              </w:rPr>
            </w:pPr>
            <w:bookmarkStart w:id="27" w:name="_Toc384555615"/>
            <w:r w:rsidRPr="000D3639">
              <w:rPr>
                <w:rFonts w:ascii="Arial" w:hAnsi="Arial"/>
                <w:sz w:val="22"/>
                <w:szCs w:val="22"/>
              </w:rPr>
              <w:t>Organism</w:t>
            </w:r>
            <w:bookmarkEnd w:id="27"/>
          </w:p>
        </w:tc>
        <w:tc>
          <w:tcPr>
            <w:tcW w:w="1350" w:type="dxa"/>
          </w:tcPr>
          <w:p w14:paraId="7AA122A7" w14:textId="77777777" w:rsidR="009A2A4B" w:rsidRPr="000D3639" w:rsidRDefault="009A2A4B" w:rsidP="000D3639">
            <w:pPr>
              <w:jc w:val="center"/>
              <w:outlineLvl w:val="0"/>
              <w:rPr>
                <w:rFonts w:ascii="Arial" w:hAnsi="Arial"/>
                <w:sz w:val="22"/>
                <w:szCs w:val="22"/>
              </w:rPr>
            </w:pPr>
            <w:bookmarkStart w:id="28" w:name="_Toc384555616"/>
            <w:r w:rsidRPr="000D3639">
              <w:rPr>
                <w:rFonts w:ascii="Arial" w:hAnsi="Arial"/>
                <w:sz w:val="22"/>
                <w:szCs w:val="22"/>
              </w:rPr>
              <w:t>NF-YA</w:t>
            </w:r>
            <w:bookmarkEnd w:id="28"/>
          </w:p>
        </w:tc>
        <w:tc>
          <w:tcPr>
            <w:tcW w:w="1350" w:type="dxa"/>
          </w:tcPr>
          <w:p w14:paraId="12BB4A2C" w14:textId="77777777" w:rsidR="009A2A4B" w:rsidRPr="000D3639" w:rsidRDefault="009A2A4B" w:rsidP="000D3639">
            <w:pPr>
              <w:jc w:val="center"/>
              <w:outlineLvl w:val="0"/>
              <w:rPr>
                <w:rFonts w:ascii="Arial" w:hAnsi="Arial"/>
                <w:sz w:val="22"/>
                <w:szCs w:val="22"/>
              </w:rPr>
            </w:pPr>
            <w:bookmarkStart w:id="29" w:name="_Toc384555617"/>
            <w:r w:rsidRPr="000D3639">
              <w:rPr>
                <w:rFonts w:ascii="Arial" w:hAnsi="Arial"/>
                <w:sz w:val="22"/>
                <w:szCs w:val="22"/>
              </w:rPr>
              <w:t>NF-YB</w:t>
            </w:r>
            <w:bookmarkEnd w:id="29"/>
          </w:p>
        </w:tc>
        <w:tc>
          <w:tcPr>
            <w:tcW w:w="1260" w:type="dxa"/>
          </w:tcPr>
          <w:p w14:paraId="361923DF" w14:textId="77777777" w:rsidR="009A2A4B" w:rsidRPr="000D3639" w:rsidRDefault="009A2A4B" w:rsidP="000D3639">
            <w:pPr>
              <w:jc w:val="center"/>
              <w:outlineLvl w:val="0"/>
              <w:rPr>
                <w:rFonts w:ascii="Arial" w:hAnsi="Arial"/>
                <w:sz w:val="22"/>
                <w:szCs w:val="22"/>
              </w:rPr>
            </w:pPr>
            <w:bookmarkStart w:id="30" w:name="_Toc384555618"/>
            <w:r w:rsidRPr="000D3639">
              <w:rPr>
                <w:rFonts w:ascii="Arial" w:hAnsi="Arial"/>
                <w:sz w:val="22"/>
                <w:szCs w:val="22"/>
              </w:rPr>
              <w:t>NF-YC</w:t>
            </w:r>
            <w:bookmarkEnd w:id="30"/>
          </w:p>
        </w:tc>
        <w:tc>
          <w:tcPr>
            <w:tcW w:w="1674" w:type="dxa"/>
          </w:tcPr>
          <w:p w14:paraId="7D81EA17" w14:textId="77777777" w:rsidR="009A2A4B" w:rsidRPr="000D3639" w:rsidRDefault="009A2A4B" w:rsidP="000D3639">
            <w:pPr>
              <w:jc w:val="center"/>
              <w:outlineLvl w:val="0"/>
              <w:rPr>
                <w:rFonts w:ascii="Arial" w:hAnsi="Arial"/>
                <w:sz w:val="22"/>
                <w:szCs w:val="22"/>
              </w:rPr>
            </w:pPr>
            <w:bookmarkStart w:id="31" w:name="_Toc384555619"/>
            <w:r w:rsidRPr="000D3639">
              <w:rPr>
                <w:rFonts w:ascii="Arial" w:hAnsi="Arial"/>
                <w:sz w:val="22"/>
                <w:szCs w:val="22"/>
              </w:rPr>
              <w:t>Potential combinatorial diversity</w:t>
            </w:r>
            <w:bookmarkEnd w:id="31"/>
          </w:p>
        </w:tc>
      </w:tr>
      <w:tr w:rsidR="009A2A4B" w:rsidRPr="00716BC1" w14:paraId="6AD61FF0" w14:textId="77777777" w:rsidTr="005E67B2">
        <w:tc>
          <w:tcPr>
            <w:tcW w:w="3078" w:type="dxa"/>
          </w:tcPr>
          <w:p w14:paraId="6A493506" w14:textId="77777777" w:rsidR="009A2A4B" w:rsidRPr="000D3639" w:rsidRDefault="009A2A4B" w:rsidP="000D3639">
            <w:pPr>
              <w:outlineLvl w:val="0"/>
              <w:rPr>
                <w:rFonts w:ascii="Arial" w:hAnsi="Arial"/>
                <w:b/>
                <w:i/>
                <w:sz w:val="22"/>
                <w:szCs w:val="22"/>
              </w:rPr>
            </w:pPr>
            <w:bookmarkStart w:id="32" w:name="_Toc384555620"/>
            <w:r w:rsidRPr="000D3639">
              <w:rPr>
                <w:rFonts w:ascii="Arial" w:hAnsi="Arial"/>
                <w:b/>
                <w:i/>
                <w:sz w:val="22"/>
                <w:szCs w:val="22"/>
              </w:rPr>
              <w:t>Homo sapiens</w:t>
            </w:r>
            <w:bookmarkEnd w:id="32"/>
          </w:p>
        </w:tc>
        <w:tc>
          <w:tcPr>
            <w:tcW w:w="1350" w:type="dxa"/>
          </w:tcPr>
          <w:p w14:paraId="158416C0" w14:textId="77777777" w:rsidR="009A2A4B" w:rsidRPr="00EE6966" w:rsidRDefault="009A2A4B" w:rsidP="000D3639">
            <w:pPr>
              <w:jc w:val="center"/>
              <w:outlineLvl w:val="0"/>
              <w:rPr>
                <w:rFonts w:ascii="Arial" w:hAnsi="Arial"/>
                <w:sz w:val="22"/>
                <w:szCs w:val="22"/>
              </w:rPr>
            </w:pPr>
            <w:bookmarkStart w:id="33" w:name="_Toc384555621"/>
            <w:r w:rsidRPr="00EE6966">
              <w:rPr>
                <w:rFonts w:ascii="Arial" w:hAnsi="Arial"/>
                <w:sz w:val="22"/>
                <w:szCs w:val="22"/>
              </w:rPr>
              <w:t>1</w:t>
            </w:r>
            <w:bookmarkEnd w:id="33"/>
          </w:p>
        </w:tc>
        <w:tc>
          <w:tcPr>
            <w:tcW w:w="1350" w:type="dxa"/>
          </w:tcPr>
          <w:p w14:paraId="076988FD" w14:textId="77777777" w:rsidR="009A2A4B" w:rsidRPr="00EE6966" w:rsidRDefault="009A2A4B" w:rsidP="000D3639">
            <w:pPr>
              <w:jc w:val="center"/>
              <w:outlineLvl w:val="0"/>
              <w:rPr>
                <w:rFonts w:ascii="Arial" w:hAnsi="Arial"/>
                <w:sz w:val="22"/>
                <w:szCs w:val="22"/>
              </w:rPr>
            </w:pPr>
            <w:bookmarkStart w:id="34" w:name="_Toc384555622"/>
            <w:r w:rsidRPr="00EE6966">
              <w:rPr>
                <w:rFonts w:ascii="Arial" w:hAnsi="Arial"/>
                <w:sz w:val="22"/>
                <w:szCs w:val="22"/>
              </w:rPr>
              <w:t>1</w:t>
            </w:r>
            <w:bookmarkEnd w:id="34"/>
          </w:p>
        </w:tc>
        <w:tc>
          <w:tcPr>
            <w:tcW w:w="1260" w:type="dxa"/>
          </w:tcPr>
          <w:p w14:paraId="76B8FF17" w14:textId="77777777" w:rsidR="009A2A4B" w:rsidRPr="00EE6966" w:rsidRDefault="009A2A4B" w:rsidP="000D3639">
            <w:pPr>
              <w:jc w:val="center"/>
              <w:outlineLvl w:val="0"/>
              <w:rPr>
                <w:rFonts w:ascii="Arial" w:hAnsi="Arial"/>
                <w:sz w:val="22"/>
                <w:szCs w:val="22"/>
              </w:rPr>
            </w:pPr>
            <w:bookmarkStart w:id="35" w:name="_Toc384555623"/>
            <w:r w:rsidRPr="00EE6966">
              <w:rPr>
                <w:rFonts w:ascii="Arial" w:hAnsi="Arial"/>
                <w:sz w:val="22"/>
                <w:szCs w:val="22"/>
              </w:rPr>
              <w:t>1</w:t>
            </w:r>
            <w:bookmarkEnd w:id="35"/>
          </w:p>
        </w:tc>
        <w:tc>
          <w:tcPr>
            <w:tcW w:w="1674" w:type="dxa"/>
          </w:tcPr>
          <w:p w14:paraId="321F0380" w14:textId="77777777" w:rsidR="009A2A4B" w:rsidRPr="00EE6966" w:rsidRDefault="009A2A4B" w:rsidP="000D3639">
            <w:pPr>
              <w:jc w:val="center"/>
              <w:outlineLvl w:val="0"/>
              <w:rPr>
                <w:rFonts w:ascii="Arial" w:hAnsi="Arial"/>
                <w:sz w:val="22"/>
                <w:szCs w:val="22"/>
              </w:rPr>
            </w:pPr>
            <w:bookmarkStart w:id="36" w:name="_Toc384555624"/>
            <w:r w:rsidRPr="00EE6966">
              <w:rPr>
                <w:rFonts w:ascii="Arial" w:hAnsi="Arial"/>
                <w:sz w:val="22"/>
                <w:szCs w:val="22"/>
              </w:rPr>
              <w:t>1</w:t>
            </w:r>
            <w:bookmarkEnd w:id="36"/>
          </w:p>
        </w:tc>
      </w:tr>
      <w:tr w:rsidR="009A2A4B" w:rsidRPr="00716BC1" w14:paraId="164D77B8" w14:textId="77777777" w:rsidTr="005E67B2">
        <w:tc>
          <w:tcPr>
            <w:tcW w:w="3078" w:type="dxa"/>
          </w:tcPr>
          <w:p w14:paraId="33941D3E" w14:textId="77777777" w:rsidR="009A2A4B" w:rsidRPr="000D3639" w:rsidRDefault="009A2A4B" w:rsidP="000D3639">
            <w:pPr>
              <w:outlineLvl w:val="0"/>
              <w:rPr>
                <w:rFonts w:ascii="Arial" w:hAnsi="Arial"/>
                <w:b/>
                <w:i/>
                <w:sz w:val="22"/>
                <w:szCs w:val="22"/>
              </w:rPr>
            </w:pPr>
            <w:bookmarkStart w:id="37" w:name="_Toc384555625"/>
            <w:proofErr w:type="spellStart"/>
            <w:r w:rsidRPr="000D3639">
              <w:rPr>
                <w:rFonts w:ascii="Arial" w:hAnsi="Arial"/>
                <w:b/>
                <w:i/>
                <w:sz w:val="22"/>
                <w:szCs w:val="22"/>
              </w:rPr>
              <w:t>Mus</w:t>
            </w:r>
            <w:proofErr w:type="spellEnd"/>
            <w:r w:rsidRPr="000D3639">
              <w:rPr>
                <w:rFonts w:ascii="Arial" w:hAnsi="Arial"/>
                <w:b/>
                <w:i/>
                <w:sz w:val="22"/>
                <w:szCs w:val="22"/>
              </w:rPr>
              <w:t xml:space="preserve"> </w:t>
            </w:r>
            <w:proofErr w:type="spellStart"/>
            <w:r w:rsidRPr="000D3639">
              <w:rPr>
                <w:rFonts w:ascii="Arial" w:hAnsi="Arial"/>
                <w:b/>
                <w:i/>
                <w:sz w:val="22"/>
                <w:szCs w:val="22"/>
              </w:rPr>
              <w:t>musculus</w:t>
            </w:r>
            <w:bookmarkEnd w:id="37"/>
            <w:proofErr w:type="spellEnd"/>
          </w:p>
        </w:tc>
        <w:tc>
          <w:tcPr>
            <w:tcW w:w="1350" w:type="dxa"/>
          </w:tcPr>
          <w:p w14:paraId="5432B275" w14:textId="77777777" w:rsidR="009A2A4B" w:rsidRPr="00EE6966" w:rsidRDefault="009A2A4B" w:rsidP="000D3639">
            <w:pPr>
              <w:jc w:val="center"/>
              <w:outlineLvl w:val="0"/>
              <w:rPr>
                <w:rFonts w:ascii="Arial" w:hAnsi="Arial"/>
                <w:sz w:val="22"/>
                <w:szCs w:val="22"/>
              </w:rPr>
            </w:pPr>
            <w:bookmarkStart w:id="38" w:name="_Toc384555626"/>
            <w:r w:rsidRPr="00EE6966">
              <w:rPr>
                <w:rFonts w:ascii="Arial" w:hAnsi="Arial"/>
                <w:sz w:val="22"/>
                <w:szCs w:val="22"/>
              </w:rPr>
              <w:t>1</w:t>
            </w:r>
            <w:bookmarkEnd w:id="38"/>
          </w:p>
        </w:tc>
        <w:tc>
          <w:tcPr>
            <w:tcW w:w="1350" w:type="dxa"/>
          </w:tcPr>
          <w:p w14:paraId="37F511AA" w14:textId="77777777" w:rsidR="009A2A4B" w:rsidRPr="00EE6966" w:rsidRDefault="009A2A4B" w:rsidP="000D3639">
            <w:pPr>
              <w:jc w:val="center"/>
              <w:outlineLvl w:val="0"/>
              <w:rPr>
                <w:rFonts w:ascii="Arial" w:hAnsi="Arial"/>
                <w:sz w:val="22"/>
                <w:szCs w:val="22"/>
              </w:rPr>
            </w:pPr>
            <w:bookmarkStart w:id="39" w:name="_Toc384555627"/>
            <w:r w:rsidRPr="00EE6966">
              <w:rPr>
                <w:rFonts w:ascii="Arial" w:hAnsi="Arial"/>
                <w:sz w:val="22"/>
                <w:szCs w:val="22"/>
              </w:rPr>
              <w:t>1</w:t>
            </w:r>
            <w:bookmarkEnd w:id="39"/>
          </w:p>
        </w:tc>
        <w:tc>
          <w:tcPr>
            <w:tcW w:w="1260" w:type="dxa"/>
          </w:tcPr>
          <w:p w14:paraId="4FB37475" w14:textId="77777777" w:rsidR="009A2A4B" w:rsidRPr="00EE6966" w:rsidRDefault="009A2A4B" w:rsidP="000D3639">
            <w:pPr>
              <w:jc w:val="center"/>
              <w:outlineLvl w:val="0"/>
              <w:rPr>
                <w:rFonts w:ascii="Arial" w:hAnsi="Arial"/>
                <w:sz w:val="22"/>
                <w:szCs w:val="22"/>
              </w:rPr>
            </w:pPr>
            <w:bookmarkStart w:id="40" w:name="_Toc384555628"/>
            <w:r w:rsidRPr="00EE6966">
              <w:rPr>
                <w:rFonts w:ascii="Arial" w:hAnsi="Arial"/>
                <w:sz w:val="22"/>
                <w:szCs w:val="22"/>
              </w:rPr>
              <w:t>1</w:t>
            </w:r>
            <w:bookmarkEnd w:id="40"/>
          </w:p>
        </w:tc>
        <w:tc>
          <w:tcPr>
            <w:tcW w:w="1674" w:type="dxa"/>
          </w:tcPr>
          <w:p w14:paraId="32879435" w14:textId="77777777" w:rsidR="009A2A4B" w:rsidRPr="00EE6966" w:rsidRDefault="009A2A4B" w:rsidP="000D3639">
            <w:pPr>
              <w:jc w:val="center"/>
              <w:outlineLvl w:val="0"/>
              <w:rPr>
                <w:rFonts w:ascii="Arial" w:hAnsi="Arial"/>
                <w:sz w:val="22"/>
                <w:szCs w:val="22"/>
              </w:rPr>
            </w:pPr>
            <w:bookmarkStart w:id="41" w:name="_Toc384555629"/>
            <w:r w:rsidRPr="00EE6966">
              <w:rPr>
                <w:rFonts w:ascii="Arial" w:hAnsi="Arial"/>
                <w:sz w:val="22"/>
                <w:szCs w:val="22"/>
              </w:rPr>
              <w:t>1</w:t>
            </w:r>
            <w:bookmarkEnd w:id="41"/>
          </w:p>
        </w:tc>
      </w:tr>
      <w:tr w:rsidR="009A2A4B" w:rsidRPr="00716BC1" w14:paraId="53D75166" w14:textId="77777777" w:rsidTr="00ED2CA7">
        <w:tc>
          <w:tcPr>
            <w:tcW w:w="3078" w:type="dxa"/>
            <w:tcBorders>
              <w:bottom w:val="single" w:sz="4" w:space="0" w:color="auto"/>
            </w:tcBorders>
          </w:tcPr>
          <w:p w14:paraId="34F685BE" w14:textId="77777777" w:rsidR="009A2A4B" w:rsidRPr="000D3639" w:rsidRDefault="009A2A4B" w:rsidP="000D3639">
            <w:pPr>
              <w:outlineLvl w:val="0"/>
              <w:rPr>
                <w:rFonts w:ascii="Arial" w:hAnsi="Arial"/>
                <w:b/>
                <w:i/>
                <w:sz w:val="22"/>
                <w:szCs w:val="22"/>
              </w:rPr>
            </w:pPr>
            <w:bookmarkStart w:id="42" w:name="_Toc384555630"/>
            <w:proofErr w:type="spellStart"/>
            <w:r w:rsidRPr="000D3639">
              <w:rPr>
                <w:rFonts w:ascii="Arial" w:hAnsi="Arial"/>
                <w:b/>
                <w:i/>
                <w:sz w:val="22"/>
                <w:szCs w:val="22"/>
              </w:rPr>
              <w:t>Caenorhabditis</w:t>
            </w:r>
            <w:proofErr w:type="spellEnd"/>
            <w:r w:rsidRPr="000D3639">
              <w:rPr>
                <w:rFonts w:ascii="Arial" w:hAnsi="Arial"/>
                <w:b/>
                <w:i/>
                <w:sz w:val="22"/>
                <w:szCs w:val="22"/>
              </w:rPr>
              <w:t xml:space="preserve"> </w:t>
            </w:r>
            <w:proofErr w:type="spellStart"/>
            <w:r w:rsidRPr="000D3639">
              <w:rPr>
                <w:rFonts w:ascii="Arial" w:hAnsi="Arial"/>
                <w:b/>
                <w:i/>
                <w:sz w:val="22"/>
                <w:szCs w:val="22"/>
              </w:rPr>
              <w:t>elegans</w:t>
            </w:r>
            <w:bookmarkEnd w:id="42"/>
            <w:proofErr w:type="spellEnd"/>
          </w:p>
        </w:tc>
        <w:tc>
          <w:tcPr>
            <w:tcW w:w="1350" w:type="dxa"/>
            <w:tcBorders>
              <w:bottom w:val="single" w:sz="4" w:space="0" w:color="auto"/>
            </w:tcBorders>
          </w:tcPr>
          <w:p w14:paraId="707590D4" w14:textId="77777777" w:rsidR="009A2A4B" w:rsidRPr="00EE6966" w:rsidRDefault="009A2A4B" w:rsidP="000D3639">
            <w:pPr>
              <w:jc w:val="center"/>
              <w:outlineLvl w:val="0"/>
              <w:rPr>
                <w:rFonts w:ascii="Arial" w:hAnsi="Arial"/>
                <w:sz w:val="22"/>
                <w:szCs w:val="22"/>
              </w:rPr>
            </w:pPr>
            <w:bookmarkStart w:id="43" w:name="_Toc384555631"/>
            <w:r w:rsidRPr="00EE6966">
              <w:rPr>
                <w:rFonts w:ascii="Arial" w:hAnsi="Arial"/>
                <w:sz w:val="22"/>
                <w:szCs w:val="22"/>
              </w:rPr>
              <w:t>2</w:t>
            </w:r>
            <w:bookmarkEnd w:id="43"/>
          </w:p>
        </w:tc>
        <w:tc>
          <w:tcPr>
            <w:tcW w:w="1350" w:type="dxa"/>
            <w:tcBorders>
              <w:bottom w:val="single" w:sz="4" w:space="0" w:color="auto"/>
            </w:tcBorders>
          </w:tcPr>
          <w:p w14:paraId="694207CE" w14:textId="77777777" w:rsidR="009A2A4B" w:rsidRPr="00EE6966" w:rsidRDefault="009A2A4B" w:rsidP="000D3639">
            <w:pPr>
              <w:jc w:val="center"/>
              <w:outlineLvl w:val="0"/>
              <w:rPr>
                <w:rFonts w:ascii="Arial" w:hAnsi="Arial"/>
                <w:sz w:val="22"/>
                <w:szCs w:val="22"/>
              </w:rPr>
            </w:pPr>
            <w:bookmarkStart w:id="44" w:name="_Toc384555632"/>
            <w:r w:rsidRPr="00EE6966">
              <w:rPr>
                <w:rFonts w:ascii="Arial" w:hAnsi="Arial"/>
                <w:sz w:val="22"/>
                <w:szCs w:val="22"/>
              </w:rPr>
              <w:t>2</w:t>
            </w:r>
            <w:bookmarkEnd w:id="44"/>
          </w:p>
        </w:tc>
        <w:tc>
          <w:tcPr>
            <w:tcW w:w="1260" w:type="dxa"/>
            <w:tcBorders>
              <w:bottom w:val="single" w:sz="4" w:space="0" w:color="auto"/>
            </w:tcBorders>
          </w:tcPr>
          <w:p w14:paraId="25324E2B" w14:textId="77777777" w:rsidR="009A2A4B" w:rsidRPr="00EE6966" w:rsidRDefault="009A2A4B" w:rsidP="000D3639">
            <w:pPr>
              <w:jc w:val="center"/>
              <w:outlineLvl w:val="0"/>
              <w:rPr>
                <w:rFonts w:ascii="Arial" w:hAnsi="Arial"/>
                <w:sz w:val="22"/>
                <w:szCs w:val="22"/>
              </w:rPr>
            </w:pPr>
            <w:bookmarkStart w:id="45" w:name="_Toc384555633"/>
            <w:r w:rsidRPr="00EE6966">
              <w:rPr>
                <w:rFonts w:ascii="Arial" w:hAnsi="Arial"/>
                <w:sz w:val="22"/>
                <w:szCs w:val="22"/>
              </w:rPr>
              <w:t>2</w:t>
            </w:r>
            <w:bookmarkEnd w:id="45"/>
          </w:p>
        </w:tc>
        <w:tc>
          <w:tcPr>
            <w:tcW w:w="1674" w:type="dxa"/>
            <w:tcBorders>
              <w:bottom w:val="single" w:sz="4" w:space="0" w:color="auto"/>
            </w:tcBorders>
          </w:tcPr>
          <w:p w14:paraId="15ED836B" w14:textId="77777777" w:rsidR="009A2A4B" w:rsidRPr="00EE6966" w:rsidRDefault="009A2A4B" w:rsidP="000D3639">
            <w:pPr>
              <w:jc w:val="center"/>
              <w:outlineLvl w:val="0"/>
              <w:rPr>
                <w:rFonts w:ascii="Arial" w:hAnsi="Arial"/>
                <w:sz w:val="22"/>
                <w:szCs w:val="22"/>
              </w:rPr>
            </w:pPr>
            <w:bookmarkStart w:id="46" w:name="_Toc384555634"/>
            <w:r w:rsidRPr="00EE6966">
              <w:rPr>
                <w:rFonts w:ascii="Arial" w:hAnsi="Arial"/>
                <w:sz w:val="22"/>
                <w:szCs w:val="22"/>
              </w:rPr>
              <w:t>8</w:t>
            </w:r>
            <w:bookmarkEnd w:id="46"/>
          </w:p>
        </w:tc>
      </w:tr>
      <w:tr w:rsidR="009A2A4B" w:rsidRPr="00716BC1" w14:paraId="08B3F7ED" w14:textId="77777777" w:rsidTr="00ED2CA7">
        <w:tc>
          <w:tcPr>
            <w:tcW w:w="3078" w:type="dxa"/>
            <w:tcBorders>
              <w:right w:val="single" w:sz="4" w:space="0" w:color="auto"/>
            </w:tcBorders>
          </w:tcPr>
          <w:p w14:paraId="065A925F" w14:textId="77777777" w:rsidR="009A2A4B" w:rsidRPr="000D3639" w:rsidRDefault="009A2A4B" w:rsidP="000D3639">
            <w:pPr>
              <w:outlineLvl w:val="0"/>
              <w:rPr>
                <w:rFonts w:ascii="Arial" w:hAnsi="Arial"/>
                <w:b/>
                <w:i/>
                <w:sz w:val="22"/>
                <w:szCs w:val="22"/>
              </w:rPr>
            </w:pPr>
            <w:bookmarkStart w:id="47" w:name="_Toc384555635"/>
            <w:r w:rsidRPr="000D3639">
              <w:rPr>
                <w:rFonts w:ascii="Arial" w:hAnsi="Arial"/>
                <w:b/>
                <w:i/>
                <w:sz w:val="22"/>
                <w:szCs w:val="22"/>
              </w:rPr>
              <w:t xml:space="preserve">Saccharomyces </w:t>
            </w:r>
            <w:proofErr w:type="spellStart"/>
            <w:r w:rsidRPr="000D3639">
              <w:rPr>
                <w:rFonts w:ascii="Arial" w:hAnsi="Arial"/>
                <w:b/>
                <w:i/>
                <w:sz w:val="22"/>
                <w:szCs w:val="22"/>
              </w:rPr>
              <w:t>cerevisiae</w:t>
            </w:r>
            <w:bookmarkEnd w:id="47"/>
            <w:proofErr w:type="spellEnd"/>
          </w:p>
        </w:tc>
        <w:tc>
          <w:tcPr>
            <w:tcW w:w="1350" w:type="dxa"/>
            <w:tcBorders>
              <w:left w:val="single" w:sz="4" w:space="0" w:color="auto"/>
              <w:right w:val="single" w:sz="4" w:space="0" w:color="auto"/>
            </w:tcBorders>
          </w:tcPr>
          <w:p w14:paraId="5BADF198" w14:textId="77777777" w:rsidR="009A2A4B" w:rsidRPr="00EE6966" w:rsidRDefault="009A2A4B" w:rsidP="000D3639">
            <w:pPr>
              <w:jc w:val="center"/>
              <w:outlineLvl w:val="0"/>
              <w:rPr>
                <w:rFonts w:ascii="Arial" w:hAnsi="Arial"/>
                <w:sz w:val="22"/>
                <w:szCs w:val="22"/>
              </w:rPr>
            </w:pPr>
            <w:bookmarkStart w:id="48" w:name="_Toc384555636"/>
            <w:r w:rsidRPr="00EE6966">
              <w:rPr>
                <w:rFonts w:ascii="Arial" w:hAnsi="Arial"/>
                <w:sz w:val="22"/>
                <w:szCs w:val="22"/>
              </w:rPr>
              <w:t>1</w:t>
            </w:r>
            <w:bookmarkEnd w:id="48"/>
          </w:p>
        </w:tc>
        <w:tc>
          <w:tcPr>
            <w:tcW w:w="1350" w:type="dxa"/>
            <w:tcBorders>
              <w:left w:val="single" w:sz="4" w:space="0" w:color="auto"/>
              <w:right w:val="single" w:sz="4" w:space="0" w:color="auto"/>
            </w:tcBorders>
          </w:tcPr>
          <w:p w14:paraId="3B1A3F11" w14:textId="77777777" w:rsidR="009A2A4B" w:rsidRPr="00EE6966" w:rsidRDefault="009A2A4B" w:rsidP="000D3639">
            <w:pPr>
              <w:jc w:val="center"/>
              <w:outlineLvl w:val="0"/>
              <w:rPr>
                <w:rFonts w:ascii="Arial" w:hAnsi="Arial"/>
                <w:sz w:val="22"/>
                <w:szCs w:val="22"/>
              </w:rPr>
            </w:pPr>
            <w:bookmarkStart w:id="49" w:name="_Toc384555637"/>
            <w:r w:rsidRPr="00EE6966">
              <w:rPr>
                <w:rFonts w:ascii="Arial" w:hAnsi="Arial"/>
                <w:sz w:val="22"/>
                <w:szCs w:val="22"/>
              </w:rPr>
              <w:t>1</w:t>
            </w:r>
            <w:bookmarkEnd w:id="49"/>
          </w:p>
        </w:tc>
        <w:tc>
          <w:tcPr>
            <w:tcW w:w="1260" w:type="dxa"/>
            <w:tcBorders>
              <w:left w:val="single" w:sz="4" w:space="0" w:color="auto"/>
              <w:right w:val="single" w:sz="4" w:space="0" w:color="auto"/>
            </w:tcBorders>
          </w:tcPr>
          <w:p w14:paraId="78F249C3" w14:textId="77777777" w:rsidR="009A2A4B" w:rsidRPr="00EE6966" w:rsidRDefault="009A2A4B" w:rsidP="000D3639">
            <w:pPr>
              <w:jc w:val="center"/>
              <w:outlineLvl w:val="0"/>
              <w:rPr>
                <w:rFonts w:ascii="Arial" w:hAnsi="Arial"/>
                <w:sz w:val="22"/>
                <w:szCs w:val="22"/>
              </w:rPr>
            </w:pPr>
            <w:bookmarkStart w:id="50" w:name="_Toc384555638"/>
            <w:r w:rsidRPr="00EE6966">
              <w:rPr>
                <w:rFonts w:ascii="Arial" w:hAnsi="Arial"/>
                <w:sz w:val="22"/>
                <w:szCs w:val="22"/>
              </w:rPr>
              <w:t>2</w:t>
            </w:r>
            <w:bookmarkEnd w:id="50"/>
          </w:p>
        </w:tc>
        <w:tc>
          <w:tcPr>
            <w:tcW w:w="1674" w:type="dxa"/>
            <w:tcBorders>
              <w:left w:val="single" w:sz="4" w:space="0" w:color="auto"/>
            </w:tcBorders>
          </w:tcPr>
          <w:p w14:paraId="0204AED6" w14:textId="77777777" w:rsidR="009A2A4B" w:rsidRPr="00EE6966" w:rsidRDefault="009A2A4B" w:rsidP="000D3639">
            <w:pPr>
              <w:jc w:val="center"/>
              <w:outlineLvl w:val="0"/>
              <w:rPr>
                <w:rFonts w:ascii="Arial" w:hAnsi="Arial"/>
                <w:sz w:val="22"/>
                <w:szCs w:val="22"/>
              </w:rPr>
            </w:pPr>
            <w:bookmarkStart w:id="51" w:name="_Toc384555639"/>
            <w:r w:rsidRPr="00EE6966">
              <w:rPr>
                <w:rFonts w:ascii="Arial" w:hAnsi="Arial"/>
                <w:sz w:val="22"/>
                <w:szCs w:val="22"/>
              </w:rPr>
              <w:t>2</w:t>
            </w:r>
            <w:bookmarkEnd w:id="51"/>
          </w:p>
        </w:tc>
      </w:tr>
      <w:tr w:rsidR="009A2A4B" w:rsidRPr="00716BC1" w14:paraId="657537AE" w14:textId="77777777" w:rsidTr="005E67B2">
        <w:tc>
          <w:tcPr>
            <w:tcW w:w="3078" w:type="dxa"/>
          </w:tcPr>
          <w:p w14:paraId="7B3AEAB4" w14:textId="77777777" w:rsidR="009A2A4B" w:rsidRPr="000D3639" w:rsidRDefault="009A2A4B" w:rsidP="000D3639">
            <w:pPr>
              <w:outlineLvl w:val="0"/>
              <w:rPr>
                <w:rFonts w:ascii="Arial" w:hAnsi="Arial"/>
                <w:b/>
                <w:i/>
                <w:sz w:val="22"/>
                <w:szCs w:val="22"/>
              </w:rPr>
            </w:pPr>
            <w:bookmarkStart w:id="52" w:name="_Toc384555640"/>
            <w:r w:rsidRPr="000D3639">
              <w:rPr>
                <w:rFonts w:ascii="Arial" w:hAnsi="Arial"/>
                <w:b/>
                <w:i/>
                <w:sz w:val="22"/>
                <w:szCs w:val="22"/>
              </w:rPr>
              <w:t>Arabidopsis thaliana</w:t>
            </w:r>
            <w:bookmarkEnd w:id="52"/>
          </w:p>
        </w:tc>
        <w:tc>
          <w:tcPr>
            <w:tcW w:w="1350" w:type="dxa"/>
          </w:tcPr>
          <w:p w14:paraId="1E4B07A6" w14:textId="77777777" w:rsidR="009A2A4B" w:rsidRPr="00F16111" w:rsidRDefault="009A2A4B" w:rsidP="000D3639">
            <w:pPr>
              <w:jc w:val="center"/>
              <w:outlineLvl w:val="0"/>
              <w:rPr>
                <w:rFonts w:ascii="Arial" w:hAnsi="Arial"/>
                <w:sz w:val="22"/>
                <w:szCs w:val="22"/>
              </w:rPr>
            </w:pPr>
            <w:bookmarkStart w:id="53" w:name="_Toc384555641"/>
            <w:r>
              <w:rPr>
                <w:rFonts w:ascii="Arial" w:hAnsi="Arial"/>
                <w:sz w:val="22"/>
                <w:szCs w:val="22"/>
              </w:rPr>
              <w:t>10</w:t>
            </w:r>
            <w:bookmarkEnd w:id="53"/>
          </w:p>
        </w:tc>
        <w:tc>
          <w:tcPr>
            <w:tcW w:w="1350" w:type="dxa"/>
          </w:tcPr>
          <w:p w14:paraId="3F713735" w14:textId="77777777" w:rsidR="009A2A4B" w:rsidRPr="00F16111" w:rsidRDefault="009A2A4B" w:rsidP="000D3639">
            <w:pPr>
              <w:jc w:val="center"/>
              <w:outlineLvl w:val="0"/>
              <w:rPr>
                <w:rFonts w:ascii="Arial" w:hAnsi="Arial"/>
                <w:sz w:val="22"/>
                <w:szCs w:val="22"/>
              </w:rPr>
            </w:pPr>
            <w:bookmarkStart w:id="54" w:name="_Toc384555642"/>
            <w:r>
              <w:rPr>
                <w:rFonts w:ascii="Arial" w:hAnsi="Arial"/>
                <w:sz w:val="22"/>
                <w:szCs w:val="22"/>
              </w:rPr>
              <w:t>10</w:t>
            </w:r>
            <w:bookmarkEnd w:id="54"/>
          </w:p>
        </w:tc>
        <w:tc>
          <w:tcPr>
            <w:tcW w:w="1260" w:type="dxa"/>
          </w:tcPr>
          <w:p w14:paraId="755FC62A" w14:textId="77777777" w:rsidR="009A2A4B" w:rsidRPr="00F16111" w:rsidRDefault="009A2A4B" w:rsidP="000D3639">
            <w:pPr>
              <w:jc w:val="center"/>
              <w:outlineLvl w:val="0"/>
              <w:rPr>
                <w:rFonts w:ascii="Arial" w:hAnsi="Arial"/>
                <w:sz w:val="22"/>
                <w:szCs w:val="22"/>
              </w:rPr>
            </w:pPr>
            <w:bookmarkStart w:id="55" w:name="_Toc384555643"/>
            <w:r>
              <w:rPr>
                <w:rFonts w:ascii="Arial" w:hAnsi="Arial"/>
                <w:sz w:val="22"/>
                <w:szCs w:val="22"/>
              </w:rPr>
              <w:t>10</w:t>
            </w:r>
            <w:bookmarkEnd w:id="55"/>
          </w:p>
        </w:tc>
        <w:tc>
          <w:tcPr>
            <w:tcW w:w="1674" w:type="dxa"/>
          </w:tcPr>
          <w:p w14:paraId="76423842" w14:textId="77777777" w:rsidR="009A2A4B" w:rsidRPr="00F16111" w:rsidRDefault="009A2A4B" w:rsidP="000D3639">
            <w:pPr>
              <w:jc w:val="center"/>
              <w:outlineLvl w:val="0"/>
              <w:rPr>
                <w:rFonts w:ascii="Arial" w:hAnsi="Arial"/>
                <w:sz w:val="22"/>
                <w:szCs w:val="22"/>
              </w:rPr>
            </w:pPr>
            <w:bookmarkStart w:id="56" w:name="_Toc384555644"/>
            <w:r>
              <w:rPr>
                <w:rFonts w:ascii="Arial" w:hAnsi="Arial"/>
                <w:sz w:val="22"/>
                <w:szCs w:val="22"/>
              </w:rPr>
              <w:t>1000</w:t>
            </w:r>
            <w:bookmarkEnd w:id="56"/>
          </w:p>
        </w:tc>
      </w:tr>
      <w:tr w:rsidR="009A2A4B" w:rsidRPr="00716BC1" w14:paraId="32C2698D" w14:textId="77777777" w:rsidTr="005E67B2">
        <w:tc>
          <w:tcPr>
            <w:tcW w:w="3078" w:type="dxa"/>
          </w:tcPr>
          <w:p w14:paraId="5CE60A37" w14:textId="77777777" w:rsidR="009A2A4B" w:rsidRPr="000D3639" w:rsidRDefault="009A2A4B" w:rsidP="000D3639">
            <w:pPr>
              <w:outlineLvl w:val="0"/>
              <w:rPr>
                <w:rFonts w:ascii="Arial" w:hAnsi="Arial"/>
                <w:b/>
                <w:i/>
                <w:sz w:val="22"/>
                <w:szCs w:val="22"/>
              </w:rPr>
            </w:pPr>
            <w:bookmarkStart w:id="57" w:name="_Toc384555645"/>
            <w:proofErr w:type="spellStart"/>
            <w:r w:rsidRPr="000D3639">
              <w:rPr>
                <w:rFonts w:ascii="Arial" w:hAnsi="Arial"/>
                <w:b/>
                <w:i/>
                <w:sz w:val="22"/>
                <w:szCs w:val="22"/>
              </w:rPr>
              <w:t>Triticum</w:t>
            </w:r>
            <w:proofErr w:type="spellEnd"/>
            <w:r w:rsidRPr="000D3639">
              <w:rPr>
                <w:rFonts w:ascii="Arial" w:hAnsi="Arial"/>
                <w:b/>
                <w:i/>
                <w:sz w:val="22"/>
                <w:szCs w:val="22"/>
              </w:rPr>
              <w:t xml:space="preserve"> </w:t>
            </w:r>
            <w:proofErr w:type="spellStart"/>
            <w:r w:rsidRPr="000D3639">
              <w:rPr>
                <w:rFonts w:ascii="Arial" w:hAnsi="Arial"/>
                <w:b/>
                <w:i/>
                <w:sz w:val="22"/>
                <w:szCs w:val="22"/>
              </w:rPr>
              <w:t>aestivum</w:t>
            </w:r>
            <w:bookmarkEnd w:id="57"/>
            <w:proofErr w:type="spellEnd"/>
          </w:p>
        </w:tc>
        <w:tc>
          <w:tcPr>
            <w:tcW w:w="1350" w:type="dxa"/>
          </w:tcPr>
          <w:p w14:paraId="0022D16D" w14:textId="77777777" w:rsidR="009A2A4B" w:rsidRPr="00F16111" w:rsidRDefault="009A2A4B" w:rsidP="000D3639">
            <w:pPr>
              <w:jc w:val="center"/>
              <w:outlineLvl w:val="0"/>
              <w:rPr>
                <w:rFonts w:ascii="Arial" w:hAnsi="Arial"/>
                <w:sz w:val="22"/>
                <w:szCs w:val="22"/>
              </w:rPr>
            </w:pPr>
            <w:bookmarkStart w:id="58" w:name="_Toc384555646"/>
            <w:r>
              <w:rPr>
                <w:rFonts w:ascii="Arial" w:hAnsi="Arial"/>
                <w:sz w:val="22"/>
                <w:szCs w:val="22"/>
              </w:rPr>
              <w:t>10</w:t>
            </w:r>
            <w:bookmarkEnd w:id="58"/>
          </w:p>
        </w:tc>
        <w:tc>
          <w:tcPr>
            <w:tcW w:w="1350" w:type="dxa"/>
          </w:tcPr>
          <w:p w14:paraId="52C8F639" w14:textId="77777777" w:rsidR="009A2A4B" w:rsidRPr="00F16111" w:rsidRDefault="009A2A4B" w:rsidP="000D3639">
            <w:pPr>
              <w:jc w:val="center"/>
              <w:outlineLvl w:val="0"/>
              <w:rPr>
                <w:rFonts w:ascii="Arial" w:hAnsi="Arial"/>
                <w:sz w:val="22"/>
                <w:szCs w:val="22"/>
              </w:rPr>
            </w:pPr>
            <w:bookmarkStart w:id="59" w:name="_Toc384555647"/>
            <w:r>
              <w:rPr>
                <w:rFonts w:ascii="Arial" w:hAnsi="Arial"/>
                <w:sz w:val="22"/>
                <w:szCs w:val="22"/>
              </w:rPr>
              <w:t>11</w:t>
            </w:r>
            <w:bookmarkEnd w:id="59"/>
          </w:p>
        </w:tc>
        <w:tc>
          <w:tcPr>
            <w:tcW w:w="1260" w:type="dxa"/>
          </w:tcPr>
          <w:p w14:paraId="029AC852" w14:textId="77777777" w:rsidR="009A2A4B" w:rsidRPr="00F16111" w:rsidRDefault="009A2A4B" w:rsidP="000D3639">
            <w:pPr>
              <w:jc w:val="center"/>
              <w:outlineLvl w:val="0"/>
              <w:rPr>
                <w:rFonts w:ascii="Arial" w:hAnsi="Arial"/>
                <w:sz w:val="22"/>
                <w:szCs w:val="22"/>
              </w:rPr>
            </w:pPr>
            <w:bookmarkStart w:id="60" w:name="_Toc384555648"/>
            <w:r>
              <w:rPr>
                <w:rFonts w:ascii="Arial" w:hAnsi="Arial"/>
                <w:sz w:val="22"/>
                <w:szCs w:val="22"/>
              </w:rPr>
              <w:t>14</w:t>
            </w:r>
            <w:bookmarkEnd w:id="60"/>
          </w:p>
        </w:tc>
        <w:tc>
          <w:tcPr>
            <w:tcW w:w="1674" w:type="dxa"/>
          </w:tcPr>
          <w:p w14:paraId="0703AAF7" w14:textId="77777777" w:rsidR="009A2A4B" w:rsidRPr="00F16111" w:rsidRDefault="009A2A4B" w:rsidP="000D3639">
            <w:pPr>
              <w:jc w:val="center"/>
              <w:outlineLvl w:val="0"/>
              <w:rPr>
                <w:rFonts w:ascii="Arial" w:hAnsi="Arial"/>
                <w:sz w:val="22"/>
                <w:szCs w:val="22"/>
              </w:rPr>
            </w:pPr>
            <w:bookmarkStart w:id="61" w:name="_Toc384555649"/>
            <w:r>
              <w:rPr>
                <w:rFonts w:ascii="Arial" w:hAnsi="Arial"/>
                <w:sz w:val="22"/>
                <w:szCs w:val="22"/>
              </w:rPr>
              <w:t>1540</w:t>
            </w:r>
            <w:bookmarkEnd w:id="61"/>
          </w:p>
        </w:tc>
      </w:tr>
      <w:tr w:rsidR="009A2A4B" w:rsidRPr="00716BC1" w14:paraId="24A774E0" w14:textId="77777777" w:rsidTr="005E67B2">
        <w:tc>
          <w:tcPr>
            <w:tcW w:w="3078" w:type="dxa"/>
          </w:tcPr>
          <w:p w14:paraId="675809F2" w14:textId="77777777" w:rsidR="009A2A4B" w:rsidRPr="000D3639" w:rsidRDefault="009A2A4B" w:rsidP="000D3639">
            <w:pPr>
              <w:outlineLvl w:val="0"/>
              <w:rPr>
                <w:rFonts w:ascii="Arial" w:hAnsi="Arial"/>
                <w:b/>
                <w:i/>
                <w:sz w:val="22"/>
                <w:szCs w:val="22"/>
              </w:rPr>
            </w:pPr>
            <w:bookmarkStart w:id="62" w:name="_Toc384555650"/>
            <w:r w:rsidRPr="000D3639">
              <w:rPr>
                <w:rFonts w:ascii="Arial" w:hAnsi="Arial"/>
                <w:b/>
                <w:i/>
                <w:sz w:val="22"/>
                <w:szCs w:val="22"/>
              </w:rPr>
              <w:t>Brachypodium distachyon</w:t>
            </w:r>
            <w:bookmarkEnd w:id="62"/>
          </w:p>
        </w:tc>
        <w:tc>
          <w:tcPr>
            <w:tcW w:w="1350" w:type="dxa"/>
          </w:tcPr>
          <w:p w14:paraId="378281A9" w14:textId="77777777" w:rsidR="009A2A4B" w:rsidRPr="00F16111" w:rsidRDefault="009A2A4B" w:rsidP="000D3639">
            <w:pPr>
              <w:jc w:val="center"/>
              <w:outlineLvl w:val="0"/>
              <w:rPr>
                <w:rFonts w:ascii="Arial" w:hAnsi="Arial"/>
                <w:sz w:val="22"/>
                <w:szCs w:val="22"/>
              </w:rPr>
            </w:pPr>
            <w:bookmarkStart w:id="63" w:name="_Toc384555651"/>
            <w:r>
              <w:rPr>
                <w:rFonts w:ascii="Arial" w:hAnsi="Arial"/>
                <w:sz w:val="22"/>
                <w:szCs w:val="22"/>
              </w:rPr>
              <w:t>7</w:t>
            </w:r>
            <w:bookmarkEnd w:id="63"/>
          </w:p>
        </w:tc>
        <w:tc>
          <w:tcPr>
            <w:tcW w:w="1350" w:type="dxa"/>
          </w:tcPr>
          <w:p w14:paraId="24B51267" w14:textId="77777777" w:rsidR="009A2A4B" w:rsidRPr="00F16111" w:rsidRDefault="009A2A4B" w:rsidP="000D3639">
            <w:pPr>
              <w:jc w:val="center"/>
              <w:outlineLvl w:val="0"/>
              <w:rPr>
                <w:rFonts w:ascii="Arial" w:hAnsi="Arial"/>
                <w:sz w:val="22"/>
                <w:szCs w:val="22"/>
              </w:rPr>
            </w:pPr>
            <w:bookmarkStart w:id="64" w:name="_Toc384555652"/>
            <w:r>
              <w:rPr>
                <w:rFonts w:ascii="Arial" w:hAnsi="Arial"/>
                <w:sz w:val="22"/>
                <w:szCs w:val="22"/>
              </w:rPr>
              <w:t>17</w:t>
            </w:r>
            <w:bookmarkEnd w:id="64"/>
          </w:p>
        </w:tc>
        <w:tc>
          <w:tcPr>
            <w:tcW w:w="1260" w:type="dxa"/>
          </w:tcPr>
          <w:p w14:paraId="518FC35F" w14:textId="77777777" w:rsidR="009A2A4B" w:rsidRPr="00F16111" w:rsidRDefault="009A2A4B" w:rsidP="000D3639">
            <w:pPr>
              <w:jc w:val="center"/>
              <w:outlineLvl w:val="0"/>
              <w:rPr>
                <w:rFonts w:ascii="Arial" w:hAnsi="Arial"/>
                <w:sz w:val="22"/>
                <w:szCs w:val="22"/>
              </w:rPr>
            </w:pPr>
            <w:bookmarkStart w:id="65" w:name="_Toc384555653"/>
            <w:r>
              <w:rPr>
                <w:rFonts w:ascii="Arial" w:hAnsi="Arial"/>
                <w:sz w:val="22"/>
                <w:szCs w:val="22"/>
              </w:rPr>
              <w:t>12</w:t>
            </w:r>
            <w:bookmarkEnd w:id="65"/>
          </w:p>
        </w:tc>
        <w:tc>
          <w:tcPr>
            <w:tcW w:w="1674" w:type="dxa"/>
          </w:tcPr>
          <w:p w14:paraId="1346F812" w14:textId="77777777" w:rsidR="009A2A4B" w:rsidRPr="00F16111" w:rsidRDefault="009A2A4B" w:rsidP="000D3639">
            <w:pPr>
              <w:jc w:val="center"/>
              <w:outlineLvl w:val="0"/>
              <w:rPr>
                <w:rFonts w:ascii="Arial" w:hAnsi="Arial"/>
                <w:sz w:val="22"/>
                <w:szCs w:val="22"/>
              </w:rPr>
            </w:pPr>
            <w:bookmarkStart w:id="66" w:name="_Toc384555654"/>
            <w:r>
              <w:rPr>
                <w:rFonts w:ascii="Arial" w:hAnsi="Arial"/>
                <w:sz w:val="22"/>
                <w:szCs w:val="22"/>
              </w:rPr>
              <w:t>1428</w:t>
            </w:r>
            <w:bookmarkEnd w:id="66"/>
          </w:p>
        </w:tc>
      </w:tr>
      <w:tr w:rsidR="009A2A4B" w:rsidRPr="00716BC1" w14:paraId="56C203CB" w14:textId="77777777" w:rsidTr="005E67B2">
        <w:tc>
          <w:tcPr>
            <w:tcW w:w="3078" w:type="dxa"/>
          </w:tcPr>
          <w:p w14:paraId="473B80E7" w14:textId="77777777" w:rsidR="009A2A4B" w:rsidRPr="000D3639" w:rsidRDefault="009A2A4B" w:rsidP="000D3639">
            <w:pPr>
              <w:outlineLvl w:val="0"/>
              <w:rPr>
                <w:rFonts w:ascii="Arial" w:hAnsi="Arial"/>
                <w:b/>
                <w:i/>
                <w:sz w:val="22"/>
                <w:szCs w:val="22"/>
              </w:rPr>
            </w:pPr>
            <w:bookmarkStart w:id="67" w:name="_Toc384555655"/>
            <w:r w:rsidRPr="000D3639">
              <w:rPr>
                <w:rFonts w:ascii="Arial" w:hAnsi="Arial"/>
                <w:b/>
                <w:i/>
                <w:sz w:val="22"/>
                <w:szCs w:val="22"/>
              </w:rPr>
              <w:t>Oryza sativa</w:t>
            </w:r>
            <w:bookmarkEnd w:id="67"/>
          </w:p>
        </w:tc>
        <w:tc>
          <w:tcPr>
            <w:tcW w:w="1350" w:type="dxa"/>
          </w:tcPr>
          <w:p w14:paraId="50CCFB5A" w14:textId="77777777" w:rsidR="009A2A4B" w:rsidRPr="00F16111" w:rsidRDefault="009A2A4B" w:rsidP="000D3639">
            <w:pPr>
              <w:jc w:val="center"/>
              <w:outlineLvl w:val="0"/>
              <w:rPr>
                <w:rFonts w:ascii="Arial" w:hAnsi="Arial"/>
                <w:sz w:val="22"/>
                <w:szCs w:val="22"/>
              </w:rPr>
            </w:pPr>
            <w:bookmarkStart w:id="68" w:name="_Toc384555656"/>
            <w:r>
              <w:rPr>
                <w:rFonts w:ascii="Arial" w:hAnsi="Arial"/>
                <w:sz w:val="22"/>
                <w:szCs w:val="22"/>
              </w:rPr>
              <w:t>10</w:t>
            </w:r>
            <w:bookmarkEnd w:id="68"/>
          </w:p>
        </w:tc>
        <w:tc>
          <w:tcPr>
            <w:tcW w:w="1350" w:type="dxa"/>
          </w:tcPr>
          <w:p w14:paraId="62D398F0" w14:textId="77777777" w:rsidR="009A2A4B" w:rsidRPr="00F16111" w:rsidRDefault="009A2A4B" w:rsidP="000D3639">
            <w:pPr>
              <w:jc w:val="center"/>
              <w:outlineLvl w:val="0"/>
              <w:rPr>
                <w:rFonts w:ascii="Arial" w:hAnsi="Arial"/>
                <w:sz w:val="22"/>
                <w:szCs w:val="22"/>
              </w:rPr>
            </w:pPr>
            <w:bookmarkStart w:id="69" w:name="_Toc384555657"/>
            <w:r>
              <w:rPr>
                <w:rFonts w:ascii="Arial" w:hAnsi="Arial"/>
                <w:sz w:val="22"/>
                <w:szCs w:val="22"/>
              </w:rPr>
              <w:t>11</w:t>
            </w:r>
            <w:bookmarkEnd w:id="69"/>
          </w:p>
        </w:tc>
        <w:tc>
          <w:tcPr>
            <w:tcW w:w="1260" w:type="dxa"/>
          </w:tcPr>
          <w:p w14:paraId="6A9F28F2" w14:textId="77777777" w:rsidR="009A2A4B" w:rsidRPr="00F16111" w:rsidRDefault="009A2A4B" w:rsidP="000D3639">
            <w:pPr>
              <w:jc w:val="center"/>
              <w:outlineLvl w:val="0"/>
              <w:rPr>
                <w:rFonts w:ascii="Arial" w:hAnsi="Arial"/>
                <w:sz w:val="22"/>
                <w:szCs w:val="22"/>
              </w:rPr>
            </w:pPr>
            <w:bookmarkStart w:id="70" w:name="_Toc384555658"/>
            <w:r>
              <w:rPr>
                <w:rFonts w:ascii="Arial" w:hAnsi="Arial"/>
                <w:sz w:val="22"/>
                <w:szCs w:val="22"/>
              </w:rPr>
              <w:t>7</w:t>
            </w:r>
            <w:bookmarkEnd w:id="70"/>
          </w:p>
        </w:tc>
        <w:tc>
          <w:tcPr>
            <w:tcW w:w="1674" w:type="dxa"/>
          </w:tcPr>
          <w:p w14:paraId="76F2AC1E" w14:textId="77777777" w:rsidR="009A2A4B" w:rsidRPr="00F16111" w:rsidRDefault="009A2A4B" w:rsidP="000D3639">
            <w:pPr>
              <w:jc w:val="center"/>
              <w:outlineLvl w:val="0"/>
              <w:rPr>
                <w:rFonts w:ascii="Arial" w:hAnsi="Arial"/>
                <w:sz w:val="22"/>
                <w:szCs w:val="22"/>
              </w:rPr>
            </w:pPr>
            <w:bookmarkStart w:id="71" w:name="_Toc384555659"/>
            <w:r>
              <w:rPr>
                <w:rFonts w:ascii="Arial" w:hAnsi="Arial"/>
                <w:sz w:val="22"/>
                <w:szCs w:val="22"/>
              </w:rPr>
              <w:t>770</w:t>
            </w:r>
            <w:bookmarkEnd w:id="71"/>
          </w:p>
        </w:tc>
      </w:tr>
      <w:tr w:rsidR="009A2A4B" w:rsidRPr="00716BC1" w14:paraId="6FF80CE7" w14:textId="77777777" w:rsidTr="005E67B2">
        <w:tc>
          <w:tcPr>
            <w:tcW w:w="3078" w:type="dxa"/>
          </w:tcPr>
          <w:p w14:paraId="6C185730" w14:textId="77777777" w:rsidR="009A2A4B" w:rsidRPr="000D3639" w:rsidRDefault="009A2A4B" w:rsidP="000D3639">
            <w:pPr>
              <w:outlineLvl w:val="0"/>
              <w:rPr>
                <w:rFonts w:ascii="Arial" w:hAnsi="Arial"/>
                <w:b/>
                <w:i/>
                <w:sz w:val="22"/>
                <w:szCs w:val="22"/>
              </w:rPr>
            </w:pPr>
            <w:bookmarkStart w:id="72" w:name="_Toc384555660"/>
            <w:r w:rsidRPr="000D3639">
              <w:rPr>
                <w:rFonts w:ascii="Arial" w:hAnsi="Arial"/>
                <w:b/>
                <w:i/>
                <w:sz w:val="22"/>
                <w:szCs w:val="22"/>
              </w:rPr>
              <w:t xml:space="preserve">Brassica </w:t>
            </w:r>
            <w:proofErr w:type="spellStart"/>
            <w:r w:rsidRPr="000D3639">
              <w:rPr>
                <w:rFonts w:ascii="Arial" w:hAnsi="Arial"/>
                <w:b/>
                <w:i/>
                <w:sz w:val="22"/>
                <w:szCs w:val="22"/>
              </w:rPr>
              <w:t>napus</w:t>
            </w:r>
            <w:bookmarkEnd w:id="72"/>
            <w:proofErr w:type="spellEnd"/>
          </w:p>
        </w:tc>
        <w:tc>
          <w:tcPr>
            <w:tcW w:w="1350" w:type="dxa"/>
          </w:tcPr>
          <w:p w14:paraId="7CD5C179" w14:textId="77777777" w:rsidR="009A2A4B" w:rsidRPr="00F16111" w:rsidRDefault="009A2A4B" w:rsidP="000D3639">
            <w:pPr>
              <w:jc w:val="center"/>
              <w:outlineLvl w:val="0"/>
              <w:rPr>
                <w:rFonts w:ascii="Arial" w:hAnsi="Arial"/>
                <w:sz w:val="22"/>
                <w:szCs w:val="22"/>
              </w:rPr>
            </w:pPr>
            <w:bookmarkStart w:id="73" w:name="_Toc384555661"/>
            <w:r>
              <w:rPr>
                <w:rFonts w:ascii="Arial" w:hAnsi="Arial"/>
                <w:sz w:val="22"/>
                <w:szCs w:val="22"/>
              </w:rPr>
              <w:t>14</w:t>
            </w:r>
            <w:bookmarkEnd w:id="73"/>
          </w:p>
        </w:tc>
        <w:tc>
          <w:tcPr>
            <w:tcW w:w="1350" w:type="dxa"/>
          </w:tcPr>
          <w:p w14:paraId="2F6C34AC" w14:textId="77777777" w:rsidR="009A2A4B" w:rsidRPr="00F16111" w:rsidRDefault="009A2A4B" w:rsidP="000D3639">
            <w:pPr>
              <w:jc w:val="center"/>
              <w:outlineLvl w:val="0"/>
              <w:rPr>
                <w:rFonts w:ascii="Arial" w:hAnsi="Arial"/>
                <w:sz w:val="22"/>
                <w:szCs w:val="22"/>
              </w:rPr>
            </w:pPr>
            <w:bookmarkStart w:id="74" w:name="_Toc384555662"/>
            <w:r>
              <w:rPr>
                <w:rFonts w:ascii="Arial" w:hAnsi="Arial"/>
                <w:sz w:val="22"/>
                <w:szCs w:val="22"/>
              </w:rPr>
              <w:t>14</w:t>
            </w:r>
            <w:bookmarkEnd w:id="74"/>
          </w:p>
        </w:tc>
        <w:tc>
          <w:tcPr>
            <w:tcW w:w="1260" w:type="dxa"/>
          </w:tcPr>
          <w:p w14:paraId="652D6BBF" w14:textId="77777777" w:rsidR="009A2A4B" w:rsidRPr="00F16111" w:rsidRDefault="009A2A4B" w:rsidP="000D3639">
            <w:pPr>
              <w:jc w:val="center"/>
              <w:outlineLvl w:val="0"/>
              <w:rPr>
                <w:rFonts w:ascii="Arial" w:hAnsi="Arial"/>
                <w:sz w:val="22"/>
                <w:szCs w:val="22"/>
              </w:rPr>
            </w:pPr>
            <w:bookmarkStart w:id="75" w:name="_Toc384555663"/>
            <w:r>
              <w:rPr>
                <w:rFonts w:ascii="Arial" w:hAnsi="Arial"/>
                <w:sz w:val="22"/>
                <w:szCs w:val="22"/>
              </w:rPr>
              <w:t>7</w:t>
            </w:r>
            <w:bookmarkEnd w:id="75"/>
          </w:p>
        </w:tc>
        <w:tc>
          <w:tcPr>
            <w:tcW w:w="1674" w:type="dxa"/>
          </w:tcPr>
          <w:p w14:paraId="1A8B603F" w14:textId="77777777" w:rsidR="009A2A4B" w:rsidRPr="00F16111" w:rsidRDefault="009A2A4B" w:rsidP="000D3639">
            <w:pPr>
              <w:jc w:val="center"/>
              <w:outlineLvl w:val="0"/>
              <w:rPr>
                <w:rFonts w:ascii="Arial" w:hAnsi="Arial"/>
                <w:sz w:val="22"/>
                <w:szCs w:val="22"/>
              </w:rPr>
            </w:pPr>
            <w:bookmarkStart w:id="76" w:name="_Toc384555664"/>
            <w:r>
              <w:rPr>
                <w:rFonts w:ascii="Arial" w:hAnsi="Arial"/>
                <w:sz w:val="22"/>
                <w:szCs w:val="22"/>
              </w:rPr>
              <w:t>1372</w:t>
            </w:r>
            <w:bookmarkEnd w:id="76"/>
          </w:p>
        </w:tc>
      </w:tr>
    </w:tbl>
    <w:p w14:paraId="1A13E6B7" w14:textId="77777777" w:rsidR="009A2A4B" w:rsidRDefault="009A2A4B" w:rsidP="009A2A4B">
      <w:pPr>
        <w:spacing w:line="480" w:lineRule="auto"/>
        <w:jc w:val="both"/>
        <w:outlineLvl w:val="0"/>
        <w:rPr>
          <w:rFonts w:ascii="Arial" w:hAnsi="Arial"/>
          <w:b/>
        </w:rPr>
        <w:sectPr w:rsidR="009A2A4B">
          <w:pgSz w:w="12240" w:h="15840"/>
          <w:pgMar w:top="1440" w:right="1440" w:bottom="1440" w:left="2304" w:header="720" w:footer="720" w:gutter="0"/>
          <w:cols w:space="720"/>
        </w:sectPr>
      </w:pPr>
    </w:p>
    <w:p w14:paraId="0886CA6F" w14:textId="77777777" w:rsidR="00982DD7" w:rsidRDefault="009B1A2A" w:rsidP="00982DD7">
      <w:pPr>
        <w:keepNext/>
        <w:jc w:val="both"/>
        <w:outlineLvl w:val="0"/>
      </w:pPr>
      <w:bookmarkStart w:id="77" w:name="_Toc384555665"/>
      <w:r>
        <w:rPr>
          <w:rFonts w:ascii="Arial" w:hAnsi="Arial"/>
          <w:b/>
          <w:noProof/>
          <w:lang w:eastAsia="en-US"/>
        </w:rPr>
        <w:lastRenderedPageBreak/>
        <w:drawing>
          <wp:inline distT="0" distB="0" distL="0" distR="0" wp14:anchorId="06DE0A42" wp14:editId="0F3C31BD">
            <wp:extent cx="5381586" cy="69194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jpg"/>
                    <pic:cNvPicPr/>
                  </pic:nvPicPr>
                  <pic:blipFill>
                    <a:blip r:embed="rId12">
                      <a:extLst>
                        <a:ext uri="{28A0092B-C50C-407E-A947-70E740481C1C}">
                          <a14:useLocalDpi xmlns:a14="http://schemas.microsoft.com/office/drawing/2010/main" val="0"/>
                        </a:ext>
                      </a:extLst>
                    </a:blip>
                    <a:stretch>
                      <a:fillRect/>
                    </a:stretch>
                  </pic:blipFill>
                  <pic:spPr>
                    <a:xfrm>
                      <a:off x="0" y="0"/>
                      <a:ext cx="5385694" cy="6924697"/>
                    </a:xfrm>
                    <a:prstGeom prst="rect">
                      <a:avLst/>
                    </a:prstGeom>
                  </pic:spPr>
                </pic:pic>
              </a:graphicData>
            </a:graphic>
          </wp:inline>
        </w:drawing>
      </w:r>
    </w:p>
    <w:p w14:paraId="3610B088" w14:textId="77777777" w:rsidR="009A2A4B" w:rsidRPr="0086359F" w:rsidRDefault="00556BBD" w:rsidP="00CE443F">
      <w:pPr>
        <w:pStyle w:val="Caption"/>
        <w:jc w:val="both"/>
        <w:rPr>
          <w:b w:val="0"/>
        </w:rPr>
      </w:pPr>
      <w:bookmarkStart w:id="78" w:name="_Toc384568763"/>
      <w:bookmarkStart w:id="79" w:name="_Toc384568788"/>
      <w:bookmarkStart w:id="80" w:name="_Toc384571160"/>
      <w:bookmarkStart w:id="81" w:name="_Toc384573233"/>
      <w:bookmarkStart w:id="82" w:name="_Toc384573577"/>
      <w:bookmarkStart w:id="83" w:name="_Toc384574476"/>
      <w:bookmarkStart w:id="84" w:name="_Toc384574959"/>
      <w:r>
        <w:rPr>
          <w:bCs w:val="0"/>
          <w:color w:val="auto"/>
          <w:szCs w:val="24"/>
        </w:rPr>
        <w:t xml:space="preserve">Figure </w:t>
      </w:r>
      <w:bookmarkStart w:id="85" w:name="_Toc384572283"/>
      <w:r w:rsidR="007078E1">
        <w:rPr>
          <w:bCs w:val="0"/>
          <w:color w:val="auto"/>
          <w:szCs w:val="24"/>
        </w:rPr>
        <w:t>1.</w:t>
      </w:r>
      <w:r w:rsidR="00B17108">
        <w:rPr>
          <w:bCs w:val="0"/>
          <w:color w:val="auto"/>
          <w:szCs w:val="24"/>
        </w:rPr>
        <w:t>1</w:t>
      </w:r>
      <w:r w:rsidR="00C93C67">
        <w:rPr>
          <w:bCs w:val="0"/>
          <w:color w:val="auto"/>
          <w:szCs w:val="24"/>
        </w:rPr>
        <w:t xml:space="preserve">. </w:t>
      </w:r>
      <w:r>
        <w:rPr>
          <w:bCs w:val="0"/>
          <w:color w:val="auto"/>
          <w:szCs w:val="24"/>
        </w:rPr>
        <w:t xml:space="preserve"> </w:t>
      </w:r>
      <w:r w:rsidR="009A2A4B" w:rsidRPr="00982DD7">
        <w:rPr>
          <w:bCs w:val="0"/>
          <w:color w:val="auto"/>
          <w:szCs w:val="24"/>
        </w:rPr>
        <w:t xml:space="preserve">NF-Y family phylogenies. </w:t>
      </w:r>
      <w:r w:rsidR="006B616B" w:rsidRPr="0086359F">
        <w:rPr>
          <w:b w:val="0"/>
          <w:bCs w:val="0"/>
          <w:color w:val="auto"/>
          <w:szCs w:val="24"/>
        </w:rPr>
        <w:t>Full-length protein sequences were used for phylogenetic analysis.</w:t>
      </w:r>
      <w:r w:rsidR="005250BD" w:rsidRPr="0086359F">
        <w:rPr>
          <w:b w:val="0"/>
          <w:bCs w:val="0"/>
          <w:color w:val="auto"/>
          <w:szCs w:val="24"/>
        </w:rPr>
        <w:t xml:space="preserve"> Multiple sequence alignments were performed with ClustalW.</w:t>
      </w:r>
      <w:r w:rsidR="006B616B" w:rsidRPr="0086359F">
        <w:rPr>
          <w:b w:val="0"/>
          <w:bCs w:val="0"/>
          <w:color w:val="auto"/>
          <w:szCs w:val="24"/>
        </w:rPr>
        <w:t xml:space="preserve"> </w:t>
      </w:r>
      <w:r w:rsidR="007423DB" w:rsidRPr="0086359F">
        <w:rPr>
          <w:b w:val="0"/>
          <w:bCs w:val="0"/>
          <w:color w:val="auto"/>
          <w:szCs w:val="24"/>
        </w:rPr>
        <w:t>Evolutionary history was inferred using the Neighbor-Joining method</w:t>
      </w:r>
      <w:r w:rsidR="000B3C8C" w:rsidRPr="0086359F">
        <w:rPr>
          <w:b w:val="0"/>
          <w:bCs w:val="0"/>
          <w:color w:val="auto"/>
          <w:szCs w:val="24"/>
        </w:rPr>
        <w:t xml:space="preserve"> with in MEGA5</w:t>
      </w:r>
      <w:r w:rsidR="007423DB" w:rsidRPr="0086359F">
        <w:rPr>
          <w:b w:val="0"/>
          <w:bCs w:val="0"/>
          <w:color w:val="auto"/>
          <w:szCs w:val="24"/>
        </w:rPr>
        <w:t xml:space="preserve"> </w:t>
      </w:r>
      <w:r w:rsidR="0074575F" w:rsidRPr="0086359F">
        <w:rPr>
          <w:b w:val="0"/>
          <w:bCs w:val="0"/>
          <w:color w:val="auto"/>
          <w:szCs w:val="24"/>
        </w:rPr>
        <w:fldChar w:fldCharType="begin">
          <w:fldData xml:space="preserve">PEVuZE5vdGU+PENpdGU+PEF1dGhvcj5UYW11cmE8L0F1dGhvcj48WWVhcj4yMDExPC9ZZWFyPjxS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</w:fldData>
        </w:fldChar>
      </w:r>
      <w:r w:rsidR="006B19C0" w:rsidRPr="0086359F">
        <w:rPr>
          <w:b w:val="0"/>
          <w:bCs w:val="0"/>
          <w:color w:val="auto"/>
          <w:szCs w:val="24"/>
        </w:rPr>
        <w:instrText xml:space="preserve"> ADDIN EN.CITE </w:instrText>
      </w:r>
      <w:r w:rsidR="0074575F" w:rsidRPr="0086359F">
        <w:rPr>
          <w:b w:val="0"/>
          <w:bCs w:val="0"/>
          <w:color w:val="auto"/>
          <w:szCs w:val="24"/>
        </w:rPr>
        <w:fldChar w:fldCharType="begin">
          <w:fldData xml:space="preserve">PEVuZE5vdGU+PENpdGU+PEF1dGhvcj5UYW11cmE8L0F1dGhvcj48WWVhcj4yMDExPC9ZZWFyPjxS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</w:fldData>
        </w:fldChar>
      </w:r>
      <w:r w:rsidR="006B19C0" w:rsidRPr="0086359F">
        <w:rPr>
          <w:b w:val="0"/>
          <w:bCs w:val="0"/>
          <w:color w:val="auto"/>
          <w:szCs w:val="24"/>
        </w:rPr>
        <w:instrText xml:space="preserve"> ADDIN EN.CITE.DATA </w:instrText>
      </w:r>
      <w:r w:rsidR="0074575F" w:rsidRPr="0086359F">
        <w:rPr>
          <w:b w:val="0"/>
          <w:bCs w:val="0"/>
          <w:color w:val="auto"/>
          <w:szCs w:val="24"/>
        </w:rPr>
      </w:r>
      <w:r w:rsidR="0074575F" w:rsidRPr="0086359F">
        <w:rPr>
          <w:b w:val="0"/>
          <w:bCs w:val="0"/>
          <w:color w:val="auto"/>
          <w:szCs w:val="24"/>
        </w:rPr>
        <w:fldChar w:fldCharType="end"/>
      </w:r>
      <w:r w:rsidR="0074575F" w:rsidRPr="0086359F">
        <w:rPr>
          <w:b w:val="0"/>
          <w:bCs w:val="0"/>
          <w:color w:val="auto"/>
          <w:szCs w:val="24"/>
        </w:rPr>
      </w:r>
      <w:r w:rsidR="0074575F" w:rsidRPr="0086359F">
        <w:rPr>
          <w:b w:val="0"/>
          <w:bCs w:val="0"/>
          <w:color w:val="auto"/>
          <w:szCs w:val="24"/>
        </w:rPr>
        <w:fldChar w:fldCharType="separate"/>
      </w:r>
      <w:r w:rsidR="006B19C0" w:rsidRPr="0086359F">
        <w:rPr>
          <w:b w:val="0"/>
          <w:bCs w:val="0"/>
          <w:color w:val="auto"/>
          <w:szCs w:val="24"/>
        </w:rPr>
        <w:t>(</w:t>
      </w:r>
      <w:hyperlink w:anchor="_ENREF_145" w:tooltip="Tamura, 2011 #751" w:history="1">
        <w:r w:rsidR="00E04503" w:rsidRPr="0086359F">
          <w:rPr>
            <w:b w:val="0"/>
            <w:bCs w:val="0"/>
            <w:color w:val="auto"/>
            <w:szCs w:val="24"/>
          </w:rPr>
          <w:t>Tamura et al. 2011</w:t>
        </w:r>
      </w:hyperlink>
      <w:r w:rsidR="006B19C0" w:rsidRPr="0086359F">
        <w:rPr>
          <w:b w:val="0"/>
          <w:bCs w:val="0"/>
          <w:color w:val="auto"/>
          <w:szCs w:val="24"/>
        </w:rPr>
        <w:t>)</w:t>
      </w:r>
      <w:r w:rsidR="0074575F" w:rsidRPr="0086359F">
        <w:rPr>
          <w:b w:val="0"/>
          <w:bCs w:val="0"/>
          <w:color w:val="auto"/>
          <w:szCs w:val="24"/>
        </w:rPr>
        <w:fldChar w:fldCharType="end"/>
      </w:r>
      <w:r w:rsidR="009A2A4B" w:rsidRPr="0086359F">
        <w:rPr>
          <w:b w:val="0"/>
          <w:bCs w:val="0"/>
          <w:color w:val="auto"/>
          <w:szCs w:val="24"/>
        </w:rPr>
        <w:t xml:space="preserve">. </w:t>
      </w:r>
      <w:r w:rsidR="00B0620F" w:rsidRPr="0086359F">
        <w:rPr>
          <w:b w:val="0"/>
          <w:bCs w:val="0"/>
          <w:color w:val="auto"/>
          <w:szCs w:val="24"/>
        </w:rPr>
        <w:t>Bootstrapping with 5</w:t>
      </w:r>
      <w:r w:rsidR="007F0BBE" w:rsidRPr="0086359F">
        <w:rPr>
          <w:b w:val="0"/>
          <w:bCs w:val="0"/>
          <w:color w:val="auto"/>
          <w:szCs w:val="24"/>
        </w:rPr>
        <w:t>000 replicates was used to test phylogeny. Evolutionary distances were computed using the Poisson correction method. The trees are drawn to scale.</w:t>
      </w:r>
      <w:bookmarkEnd w:id="77"/>
      <w:bookmarkEnd w:id="78"/>
      <w:bookmarkEnd w:id="79"/>
      <w:bookmarkEnd w:id="80"/>
      <w:bookmarkEnd w:id="81"/>
      <w:bookmarkEnd w:id="82"/>
      <w:bookmarkEnd w:id="83"/>
      <w:bookmarkEnd w:id="84"/>
      <w:bookmarkEnd w:id="85"/>
      <w:r w:rsidR="007F0BBE" w:rsidRPr="0086359F">
        <w:rPr>
          <w:b w:val="0"/>
        </w:rPr>
        <w:t xml:space="preserve"> </w:t>
      </w:r>
      <w:r w:rsidR="009A2A4B" w:rsidRPr="0086359F">
        <w:rPr>
          <w:b w:val="0"/>
        </w:rPr>
        <w:t xml:space="preserve"> </w:t>
      </w:r>
    </w:p>
    <w:p w14:paraId="395131B1" w14:textId="77777777" w:rsidR="00DF45BA" w:rsidRDefault="0083203C" w:rsidP="00DF45BA">
      <w:pPr>
        <w:keepNext/>
        <w:jc w:val="both"/>
        <w:outlineLvl w:val="0"/>
      </w:pPr>
      <w:bookmarkStart w:id="86" w:name="_Toc384555666"/>
      <w:r>
        <w:rPr>
          <w:rFonts w:ascii="Arial" w:hAnsi="Arial"/>
          <w:b/>
          <w:noProof/>
          <w:lang w:eastAsia="en-US"/>
        </w:rPr>
        <w:lastRenderedPageBreak/>
        <w:drawing>
          <wp:inline distT="0" distB="0" distL="0" distR="0" wp14:anchorId="134CD623" wp14:editId="05BFB238">
            <wp:extent cx="5394960" cy="33940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3.jpg"/>
                    <pic:cNvPicPr/>
                  </pic:nvPicPr>
                  <pic:blipFill>
                    <a:blip r:embed="rId13">
                      <a:extLst>
                        <a:ext uri="{28A0092B-C50C-407E-A947-70E740481C1C}">
                          <a14:useLocalDpi xmlns:a14="http://schemas.microsoft.com/office/drawing/2010/main" val="0"/>
                        </a:ext>
                      </a:extLst>
                    </a:blip>
                    <a:stretch>
                      <a:fillRect/>
                    </a:stretch>
                  </pic:blipFill>
                  <pic:spPr>
                    <a:xfrm>
                      <a:off x="0" y="0"/>
                      <a:ext cx="5394960" cy="3394075"/>
                    </a:xfrm>
                    <a:prstGeom prst="rect">
                      <a:avLst/>
                    </a:prstGeom>
                  </pic:spPr>
                </pic:pic>
              </a:graphicData>
            </a:graphic>
          </wp:inline>
        </w:drawing>
      </w:r>
      <w:bookmarkEnd w:id="86"/>
    </w:p>
    <w:p w14:paraId="7AEC166F" w14:textId="77777777" w:rsidR="00DF45BA" w:rsidRDefault="00DF45BA" w:rsidP="00DF45BA">
      <w:pPr>
        <w:pStyle w:val="Caption"/>
        <w:jc w:val="both"/>
      </w:pPr>
    </w:p>
    <w:p w14:paraId="4E2596EF" w14:textId="77777777" w:rsidR="00CB09EC" w:rsidRPr="00587D97" w:rsidRDefault="00C93C67" w:rsidP="00CE443F">
      <w:pPr>
        <w:pStyle w:val="Caption"/>
        <w:jc w:val="both"/>
        <w:rPr>
          <w:b w:val="0"/>
        </w:rPr>
      </w:pPr>
      <w:bookmarkStart w:id="87" w:name="_Toc384555667"/>
      <w:bookmarkStart w:id="88" w:name="_Toc384573234"/>
      <w:bookmarkStart w:id="89" w:name="_Toc384573578"/>
      <w:bookmarkStart w:id="90" w:name="_Toc384574477"/>
      <w:bookmarkStart w:id="91" w:name="_Toc384574960"/>
      <w:r>
        <w:t>Figure 1</w:t>
      </w:r>
      <w:r w:rsidR="00215A9B">
        <w:t>.</w:t>
      </w:r>
      <w:r w:rsidR="004964C2">
        <w:fldChar w:fldCharType="begin"/>
      </w:r>
      <w:r w:rsidR="004964C2">
        <w:instrText xml:space="preserve"> SEQ Figure \* ARABIC \s 1 </w:instrText>
      </w:r>
      <w:r w:rsidR="004964C2">
        <w:fldChar w:fldCharType="separate"/>
      </w:r>
      <w:r w:rsidR="00E7408C">
        <w:rPr>
          <w:noProof/>
        </w:rPr>
        <w:t>1</w:t>
      </w:r>
      <w:r w:rsidR="004964C2">
        <w:rPr>
          <w:noProof/>
        </w:rPr>
        <w:fldChar w:fldCharType="end"/>
      </w:r>
      <w:r>
        <w:t xml:space="preserve">. </w:t>
      </w:r>
      <w:r w:rsidR="00CB09EC" w:rsidRPr="00587D97">
        <w:t xml:space="preserve">Multiple sequence alignment </w:t>
      </w:r>
      <w:r w:rsidR="00D657F2" w:rsidRPr="00587D97">
        <w:t xml:space="preserve">(MSA) </w:t>
      </w:r>
      <w:r w:rsidR="00CB09EC" w:rsidRPr="00587D97">
        <w:t>of fu</w:t>
      </w:r>
      <w:r w:rsidR="00CE443F">
        <w:t>ll-</w:t>
      </w:r>
      <w:r w:rsidR="00CB09EC" w:rsidRPr="00587D97">
        <w:t>length NF-YA proteins</w:t>
      </w:r>
      <w:r w:rsidR="00D657F2">
        <w:rPr>
          <w:b w:val="0"/>
        </w:rPr>
        <w:t xml:space="preserve">. </w:t>
      </w:r>
      <w:r w:rsidR="00D657F2" w:rsidRPr="00587D97">
        <w:rPr>
          <w:b w:val="0"/>
        </w:rPr>
        <w:t xml:space="preserve">MSA was computed using </w:t>
      </w:r>
      <w:r w:rsidR="005250BD" w:rsidRPr="00587D97">
        <w:rPr>
          <w:b w:val="0"/>
        </w:rPr>
        <w:t>ClustalW in Genious</w:t>
      </w:r>
      <w:r w:rsidR="00CB09EC" w:rsidRPr="00587D97">
        <w:rPr>
          <w:b w:val="0"/>
        </w:rPr>
        <w:t xml:space="preserve">. The Conserved core domain is underlined in black. The three black boxes correspond to nuclear localization signal in humans. At: </w:t>
      </w:r>
      <w:r w:rsidR="00CB09EC" w:rsidRPr="00587D97">
        <w:rPr>
          <w:b w:val="0"/>
          <w:i/>
        </w:rPr>
        <w:t>Arabidopsis thaliana</w:t>
      </w:r>
      <w:r w:rsidR="00CB09EC" w:rsidRPr="00587D97">
        <w:rPr>
          <w:b w:val="0"/>
        </w:rPr>
        <w:t xml:space="preserve">; Hs: </w:t>
      </w:r>
      <w:r w:rsidR="00CB09EC" w:rsidRPr="00587D97">
        <w:rPr>
          <w:b w:val="0"/>
          <w:i/>
        </w:rPr>
        <w:t>Homo sapiens</w:t>
      </w:r>
      <w:r w:rsidR="00CB09EC" w:rsidRPr="00587D97">
        <w:rPr>
          <w:b w:val="0"/>
        </w:rPr>
        <w:t>.</w:t>
      </w:r>
      <w:bookmarkEnd w:id="87"/>
      <w:bookmarkEnd w:id="88"/>
      <w:bookmarkEnd w:id="89"/>
      <w:bookmarkEnd w:id="90"/>
      <w:bookmarkEnd w:id="91"/>
      <w:r w:rsidR="00CB09EC" w:rsidRPr="00587D97">
        <w:rPr>
          <w:b w:val="0"/>
        </w:rPr>
        <w:t xml:space="preserve"> </w:t>
      </w:r>
    </w:p>
    <w:p w14:paraId="131C3D59" w14:textId="77777777" w:rsidR="009A2A4B" w:rsidRDefault="009A2A4B" w:rsidP="009A2A4B">
      <w:pPr>
        <w:jc w:val="both"/>
        <w:outlineLvl w:val="0"/>
        <w:rPr>
          <w:rFonts w:ascii="Arial" w:hAnsi="Arial"/>
          <w:b/>
        </w:rPr>
      </w:pPr>
    </w:p>
    <w:p w14:paraId="3D6A2FBC" w14:textId="77777777" w:rsidR="009A2A4B" w:rsidRDefault="009A2A4B" w:rsidP="009A2A4B">
      <w:pPr>
        <w:jc w:val="both"/>
        <w:outlineLvl w:val="0"/>
        <w:rPr>
          <w:rFonts w:ascii="Arial" w:hAnsi="Arial"/>
          <w:b/>
        </w:rPr>
      </w:pPr>
    </w:p>
    <w:p w14:paraId="2DB6262D" w14:textId="77777777" w:rsidR="009A2A4B" w:rsidRDefault="009A2A4B" w:rsidP="009A2A4B">
      <w:pPr>
        <w:jc w:val="both"/>
        <w:outlineLvl w:val="0"/>
        <w:rPr>
          <w:rFonts w:ascii="Arial" w:hAnsi="Arial"/>
          <w:b/>
        </w:rPr>
      </w:pPr>
    </w:p>
    <w:p w14:paraId="3FE34EE2" w14:textId="77777777" w:rsidR="009A2A4B" w:rsidRDefault="009A2A4B" w:rsidP="009A2A4B">
      <w:pPr>
        <w:jc w:val="both"/>
        <w:outlineLvl w:val="0"/>
        <w:rPr>
          <w:rFonts w:ascii="Arial" w:hAnsi="Arial"/>
          <w:b/>
        </w:rPr>
      </w:pPr>
    </w:p>
    <w:p w14:paraId="0E561955" w14:textId="77777777" w:rsidR="009A2A4B" w:rsidRDefault="009A2A4B" w:rsidP="009A2A4B">
      <w:pPr>
        <w:jc w:val="both"/>
        <w:outlineLvl w:val="0"/>
        <w:rPr>
          <w:rFonts w:ascii="Arial" w:hAnsi="Arial"/>
          <w:b/>
        </w:rPr>
      </w:pPr>
    </w:p>
    <w:p w14:paraId="18169491" w14:textId="77777777" w:rsidR="009A2A4B" w:rsidRDefault="009A2A4B" w:rsidP="009A2A4B">
      <w:pPr>
        <w:jc w:val="both"/>
        <w:outlineLvl w:val="0"/>
        <w:rPr>
          <w:rFonts w:ascii="Arial" w:hAnsi="Arial"/>
          <w:b/>
        </w:rPr>
      </w:pPr>
    </w:p>
    <w:p w14:paraId="354E4B7A" w14:textId="77777777" w:rsidR="009A2A4B" w:rsidRDefault="009A2A4B" w:rsidP="009A2A4B">
      <w:pPr>
        <w:jc w:val="both"/>
        <w:outlineLvl w:val="0"/>
        <w:rPr>
          <w:rFonts w:ascii="Arial" w:hAnsi="Arial"/>
          <w:b/>
        </w:rPr>
      </w:pPr>
    </w:p>
    <w:p w14:paraId="17B26821" w14:textId="77777777" w:rsidR="009A2A4B" w:rsidRDefault="009A2A4B" w:rsidP="009A2A4B">
      <w:pPr>
        <w:jc w:val="both"/>
        <w:outlineLvl w:val="0"/>
        <w:rPr>
          <w:rFonts w:ascii="Arial" w:hAnsi="Arial"/>
          <w:b/>
        </w:rPr>
      </w:pPr>
    </w:p>
    <w:p w14:paraId="3251878A" w14:textId="77777777" w:rsidR="009A2A4B" w:rsidRDefault="009A2A4B" w:rsidP="009A2A4B">
      <w:pPr>
        <w:jc w:val="both"/>
        <w:outlineLvl w:val="0"/>
        <w:rPr>
          <w:rFonts w:ascii="Arial" w:hAnsi="Arial"/>
          <w:b/>
        </w:rPr>
      </w:pPr>
    </w:p>
    <w:p w14:paraId="7CC992E5" w14:textId="77777777" w:rsidR="009A2A4B" w:rsidRDefault="009A2A4B" w:rsidP="009A2A4B">
      <w:pPr>
        <w:jc w:val="both"/>
        <w:outlineLvl w:val="0"/>
        <w:rPr>
          <w:rFonts w:ascii="Arial" w:hAnsi="Arial"/>
          <w:b/>
        </w:rPr>
      </w:pPr>
    </w:p>
    <w:p w14:paraId="5C154C42" w14:textId="77777777" w:rsidR="009A2A4B" w:rsidRDefault="009A2A4B" w:rsidP="009A2A4B">
      <w:pPr>
        <w:jc w:val="both"/>
        <w:outlineLvl w:val="0"/>
        <w:rPr>
          <w:rFonts w:ascii="Arial" w:hAnsi="Arial"/>
          <w:b/>
        </w:rPr>
      </w:pPr>
    </w:p>
    <w:p w14:paraId="381B5D90" w14:textId="77777777" w:rsidR="009A2A4B" w:rsidRDefault="009A2A4B" w:rsidP="009A2A4B">
      <w:pPr>
        <w:jc w:val="both"/>
        <w:outlineLvl w:val="0"/>
        <w:rPr>
          <w:rFonts w:ascii="Arial" w:hAnsi="Arial"/>
          <w:b/>
        </w:rPr>
      </w:pPr>
    </w:p>
    <w:p w14:paraId="0CE13223" w14:textId="77777777" w:rsidR="009A2A4B" w:rsidRDefault="009A2A4B" w:rsidP="009A2A4B">
      <w:pPr>
        <w:jc w:val="both"/>
        <w:outlineLvl w:val="0"/>
        <w:rPr>
          <w:rFonts w:ascii="Arial" w:hAnsi="Arial"/>
          <w:b/>
        </w:rPr>
      </w:pPr>
    </w:p>
    <w:p w14:paraId="364D0D81" w14:textId="77777777" w:rsidR="009A2A4B" w:rsidRDefault="009A2A4B" w:rsidP="009A2A4B">
      <w:pPr>
        <w:jc w:val="both"/>
        <w:outlineLvl w:val="0"/>
        <w:rPr>
          <w:rFonts w:ascii="Arial" w:hAnsi="Arial"/>
          <w:b/>
        </w:rPr>
      </w:pPr>
    </w:p>
    <w:p w14:paraId="450BEED2" w14:textId="77777777" w:rsidR="009A2A4B" w:rsidRDefault="009A2A4B" w:rsidP="009A2A4B">
      <w:pPr>
        <w:jc w:val="both"/>
        <w:outlineLvl w:val="0"/>
        <w:rPr>
          <w:rFonts w:ascii="Arial" w:hAnsi="Arial"/>
          <w:b/>
        </w:rPr>
      </w:pPr>
    </w:p>
    <w:p w14:paraId="75D5C9C6" w14:textId="77777777" w:rsidR="009A2A4B" w:rsidRDefault="009A2A4B" w:rsidP="009A2A4B">
      <w:pPr>
        <w:jc w:val="both"/>
        <w:outlineLvl w:val="0"/>
        <w:rPr>
          <w:rFonts w:ascii="Arial" w:hAnsi="Arial"/>
          <w:b/>
        </w:rPr>
      </w:pPr>
    </w:p>
    <w:p w14:paraId="25AAA8D1" w14:textId="77777777" w:rsidR="009A2A4B" w:rsidRDefault="009A2A4B" w:rsidP="009A2A4B">
      <w:pPr>
        <w:jc w:val="both"/>
        <w:outlineLvl w:val="0"/>
        <w:rPr>
          <w:rFonts w:ascii="Arial" w:hAnsi="Arial"/>
          <w:b/>
        </w:rPr>
      </w:pPr>
    </w:p>
    <w:p w14:paraId="1F1B2562" w14:textId="77777777" w:rsidR="009A2A4B" w:rsidRDefault="009A2A4B" w:rsidP="009A2A4B">
      <w:pPr>
        <w:jc w:val="both"/>
        <w:outlineLvl w:val="0"/>
        <w:rPr>
          <w:rFonts w:ascii="Arial" w:hAnsi="Arial"/>
          <w:b/>
        </w:rPr>
      </w:pPr>
    </w:p>
    <w:p w14:paraId="6F75D0B4" w14:textId="77777777" w:rsidR="009A2A4B" w:rsidRDefault="009A2A4B" w:rsidP="009A2A4B">
      <w:pPr>
        <w:jc w:val="both"/>
        <w:outlineLvl w:val="0"/>
        <w:rPr>
          <w:rFonts w:ascii="Arial" w:hAnsi="Arial"/>
          <w:b/>
        </w:rPr>
      </w:pPr>
    </w:p>
    <w:p w14:paraId="15D47AC3" w14:textId="77777777" w:rsidR="0083203C" w:rsidRDefault="0083203C" w:rsidP="008F79C4">
      <w:pPr>
        <w:jc w:val="both"/>
        <w:outlineLvl w:val="0"/>
        <w:rPr>
          <w:rFonts w:ascii="Arial" w:hAnsi="Arial"/>
          <w:b/>
        </w:rPr>
      </w:pPr>
    </w:p>
    <w:p w14:paraId="13763793" w14:textId="77777777" w:rsidR="00AE07D7" w:rsidRDefault="0083203C" w:rsidP="00AE07D7">
      <w:pPr>
        <w:keepNext/>
        <w:jc w:val="both"/>
        <w:outlineLvl w:val="0"/>
      </w:pPr>
      <w:bookmarkStart w:id="92" w:name="_Toc384555668"/>
      <w:r>
        <w:rPr>
          <w:rFonts w:ascii="Arial" w:hAnsi="Arial"/>
          <w:b/>
          <w:noProof/>
          <w:lang w:eastAsia="en-US"/>
        </w:rPr>
        <w:lastRenderedPageBreak/>
        <w:drawing>
          <wp:inline distT="0" distB="0" distL="0" distR="0" wp14:anchorId="2624B5FC" wp14:editId="69663B64">
            <wp:extent cx="5394960" cy="253936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4.jpg"/>
                    <pic:cNvPicPr/>
                  </pic:nvPicPr>
                  <pic:blipFill>
                    <a:blip r:embed="rId14">
                      <a:extLst>
                        <a:ext uri="{28A0092B-C50C-407E-A947-70E740481C1C}">
                          <a14:useLocalDpi xmlns:a14="http://schemas.microsoft.com/office/drawing/2010/main" val="0"/>
                        </a:ext>
                      </a:extLst>
                    </a:blip>
                    <a:stretch>
                      <a:fillRect/>
                    </a:stretch>
                  </pic:blipFill>
                  <pic:spPr>
                    <a:xfrm>
                      <a:off x="0" y="0"/>
                      <a:ext cx="5394960" cy="2539365"/>
                    </a:xfrm>
                    <a:prstGeom prst="rect">
                      <a:avLst/>
                    </a:prstGeom>
                  </pic:spPr>
                </pic:pic>
              </a:graphicData>
            </a:graphic>
          </wp:inline>
        </w:drawing>
      </w:r>
      <w:r w:rsidR="009A2A4B">
        <w:rPr>
          <w:rFonts w:ascii="Arial" w:hAnsi="Arial"/>
          <w:b/>
        </w:rPr>
        <w:t xml:space="preserve"> </w:t>
      </w:r>
    </w:p>
    <w:p w14:paraId="393EC6BD" w14:textId="77777777" w:rsidR="008F79C4" w:rsidRPr="00E02C74" w:rsidRDefault="00AE07D7" w:rsidP="00AE07D7">
      <w:pPr>
        <w:pStyle w:val="Caption"/>
        <w:jc w:val="both"/>
        <w:rPr>
          <w:b w:val="0"/>
          <w:bCs w:val="0"/>
          <w:color w:val="auto"/>
          <w:szCs w:val="24"/>
        </w:rPr>
      </w:pPr>
      <w:bookmarkStart w:id="93" w:name="_Toc384573235"/>
      <w:bookmarkStart w:id="94" w:name="_Toc384573579"/>
      <w:bookmarkStart w:id="95" w:name="_Toc384574478"/>
      <w:bookmarkStart w:id="96" w:name="_Toc384574961"/>
      <w:r w:rsidRPr="00AE07D7">
        <w:rPr>
          <w:bCs w:val="0"/>
          <w:color w:val="auto"/>
          <w:szCs w:val="24"/>
        </w:rPr>
        <w:t>Figure 1.3.</w:t>
      </w:r>
      <w:r>
        <w:rPr>
          <w:bCs w:val="0"/>
          <w:color w:val="auto"/>
          <w:szCs w:val="24"/>
        </w:rPr>
        <w:t xml:space="preserve"> </w:t>
      </w:r>
      <w:r w:rsidR="008F79C4" w:rsidRPr="00AE07D7">
        <w:rPr>
          <w:bCs w:val="0"/>
          <w:color w:val="auto"/>
          <w:szCs w:val="24"/>
        </w:rPr>
        <w:t xml:space="preserve">Multiple sequence alignment of the core domain NF-YA proteins. </w:t>
      </w:r>
      <w:r w:rsidR="00D657F2" w:rsidRPr="00E02C74">
        <w:rPr>
          <w:b w:val="0"/>
          <w:bCs w:val="0"/>
          <w:color w:val="auto"/>
          <w:szCs w:val="24"/>
        </w:rPr>
        <w:t>MSA w</w:t>
      </w:r>
      <w:r w:rsidR="006438F0">
        <w:rPr>
          <w:b w:val="0"/>
          <w:bCs w:val="0"/>
          <w:color w:val="auto"/>
          <w:szCs w:val="24"/>
        </w:rPr>
        <w:t xml:space="preserve">as computed using ClustalW </w:t>
      </w:r>
      <w:r w:rsidR="00D657F2" w:rsidRPr="00E02C74">
        <w:rPr>
          <w:b w:val="0"/>
          <w:bCs w:val="0"/>
          <w:color w:val="auto"/>
          <w:szCs w:val="24"/>
        </w:rPr>
        <w:t xml:space="preserve">in Genious. </w:t>
      </w:r>
      <w:r w:rsidR="008F79C4" w:rsidRPr="00E02C74">
        <w:rPr>
          <w:b w:val="0"/>
          <w:bCs w:val="0"/>
          <w:color w:val="auto"/>
          <w:szCs w:val="24"/>
        </w:rPr>
        <w:t xml:space="preserve">Amino acids making physical contact with NF-YB, NF-YC, and DNA-bases are annotated </w:t>
      </w:r>
      <w:r w:rsidR="0074575F" w:rsidRPr="00E02C74">
        <w:rPr>
          <w:b w:val="0"/>
          <w:bCs w:val="0"/>
          <w:color w:val="auto"/>
          <w:szCs w:val="24"/>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sidRPr="00E02C74">
        <w:rPr>
          <w:b w:val="0"/>
          <w:bCs w:val="0"/>
          <w:color w:val="auto"/>
          <w:szCs w:val="24"/>
        </w:rPr>
        <w:instrText xml:space="preserve"> ADDIN EN.CITE </w:instrText>
      </w:r>
      <w:r w:rsidR="0074575F" w:rsidRPr="00E02C74">
        <w:rPr>
          <w:b w:val="0"/>
          <w:bCs w:val="0"/>
          <w:color w:val="auto"/>
          <w:szCs w:val="24"/>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sidRPr="00E02C74">
        <w:rPr>
          <w:b w:val="0"/>
          <w:bCs w:val="0"/>
          <w:color w:val="auto"/>
          <w:szCs w:val="24"/>
        </w:rPr>
        <w:instrText xml:space="preserve"> ADDIN EN.CITE.DATA </w:instrText>
      </w:r>
      <w:r w:rsidR="0074575F" w:rsidRPr="00E02C74">
        <w:rPr>
          <w:b w:val="0"/>
          <w:bCs w:val="0"/>
          <w:color w:val="auto"/>
          <w:szCs w:val="24"/>
        </w:rPr>
      </w:r>
      <w:r w:rsidR="0074575F" w:rsidRPr="00E02C74">
        <w:rPr>
          <w:b w:val="0"/>
          <w:bCs w:val="0"/>
          <w:color w:val="auto"/>
          <w:szCs w:val="24"/>
        </w:rPr>
        <w:fldChar w:fldCharType="end"/>
      </w:r>
      <w:r w:rsidR="0074575F" w:rsidRPr="00E02C74">
        <w:rPr>
          <w:b w:val="0"/>
          <w:bCs w:val="0"/>
          <w:color w:val="auto"/>
          <w:szCs w:val="24"/>
        </w:rPr>
      </w:r>
      <w:r w:rsidR="0074575F" w:rsidRPr="00E02C74">
        <w:rPr>
          <w:b w:val="0"/>
          <w:bCs w:val="0"/>
          <w:color w:val="auto"/>
          <w:szCs w:val="24"/>
        </w:rPr>
        <w:fldChar w:fldCharType="separate"/>
      </w:r>
      <w:r w:rsidR="006B19C0" w:rsidRPr="00E02C74">
        <w:rPr>
          <w:b w:val="0"/>
          <w:bCs w:val="0"/>
          <w:color w:val="auto"/>
          <w:szCs w:val="24"/>
        </w:rPr>
        <w:t>(</w:t>
      </w:r>
      <w:hyperlink w:anchor="_ENREF_109" w:tooltip="Nardini, 2013 #790" w:history="1">
        <w:r w:rsidR="00E04503" w:rsidRPr="00E02C74">
          <w:rPr>
            <w:b w:val="0"/>
            <w:bCs w:val="0"/>
            <w:color w:val="auto"/>
            <w:szCs w:val="24"/>
          </w:rPr>
          <w:t>Nardini et al. 2013</w:t>
        </w:r>
      </w:hyperlink>
      <w:r w:rsidR="006B19C0" w:rsidRPr="00E02C74">
        <w:rPr>
          <w:b w:val="0"/>
          <w:bCs w:val="0"/>
          <w:color w:val="auto"/>
          <w:szCs w:val="24"/>
        </w:rPr>
        <w:t>)</w:t>
      </w:r>
      <w:r w:rsidR="0074575F" w:rsidRPr="00E02C74">
        <w:rPr>
          <w:b w:val="0"/>
          <w:bCs w:val="0"/>
          <w:color w:val="auto"/>
          <w:szCs w:val="24"/>
        </w:rPr>
        <w:fldChar w:fldCharType="end"/>
      </w:r>
      <w:r w:rsidR="008F79C4" w:rsidRPr="00E02C74">
        <w:rPr>
          <w:b w:val="0"/>
          <w:bCs w:val="0"/>
          <w:color w:val="auto"/>
          <w:szCs w:val="24"/>
        </w:rPr>
        <w:t xml:space="preserve">. At: </w:t>
      </w:r>
      <w:r w:rsidR="008F79C4" w:rsidRPr="00E02C74">
        <w:rPr>
          <w:b w:val="0"/>
          <w:bCs w:val="0"/>
          <w:i/>
          <w:color w:val="auto"/>
          <w:szCs w:val="24"/>
        </w:rPr>
        <w:t>Arabidopsis thaliana</w:t>
      </w:r>
      <w:r w:rsidR="008F79C4" w:rsidRPr="00E02C74">
        <w:rPr>
          <w:b w:val="0"/>
          <w:bCs w:val="0"/>
          <w:color w:val="auto"/>
          <w:szCs w:val="24"/>
        </w:rPr>
        <w:t>; Hs:</w:t>
      </w:r>
      <w:r w:rsidR="008F79C4" w:rsidRPr="00E02C74">
        <w:rPr>
          <w:b w:val="0"/>
          <w:bCs w:val="0"/>
          <w:i/>
          <w:color w:val="auto"/>
          <w:szCs w:val="24"/>
        </w:rPr>
        <w:t xml:space="preserve"> Homo sapiens</w:t>
      </w:r>
      <w:r w:rsidR="008F79C4" w:rsidRPr="00E02C74">
        <w:rPr>
          <w:b w:val="0"/>
          <w:bCs w:val="0"/>
          <w:color w:val="auto"/>
          <w:szCs w:val="24"/>
        </w:rPr>
        <w:t>.</w:t>
      </w:r>
      <w:bookmarkEnd w:id="92"/>
      <w:bookmarkEnd w:id="93"/>
      <w:bookmarkEnd w:id="94"/>
      <w:bookmarkEnd w:id="95"/>
      <w:bookmarkEnd w:id="96"/>
      <w:r w:rsidR="008F79C4" w:rsidRPr="00E02C74">
        <w:rPr>
          <w:b w:val="0"/>
          <w:bCs w:val="0"/>
          <w:color w:val="auto"/>
          <w:szCs w:val="24"/>
        </w:rPr>
        <w:t xml:space="preserve"> </w:t>
      </w:r>
    </w:p>
    <w:p w14:paraId="385B0D50" w14:textId="77777777" w:rsidR="00CB09EC" w:rsidRPr="003E00EE" w:rsidRDefault="00CB09EC" w:rsidP="00CB09EC">
      <w:pPr>
        <w:jc w:val="both"/>
        <w:outlineLvl w:val="0"/>
        <w:rPr>
          <w:rFonts w:ascii="Arial" w:hAnsi="Arial"/>
        </w:rPr>
      </w:pPr>
    </w:p>
    <w:p w14:paraId="181A88F0" w14:textId="77777777" w:rsidR="009A2A4B" w:rsidRDefault="009A2A4B" w:rsidP="009A2A4B">
      <w:pPr>
        <w:jc w:val="both"/>
        <w:outlineLvl w:val="0"/>
        <w:rPr>
          <w:rFonts w:ascii="Arial" w:hAnsi="Arial"/>
          <w:b/>
        </w:rPr>
      </w:pPr>
    </w:p>
    <w:p w14:paraId="4D040E9E" w14:textId="77777777" w:rsidR="009A2A4B" w:rsidRDefault="009A2A4B" w:rsidP="009A2A4B">
      <w:pPr>
        <w:jc w:val="both"/>
        <w:outlineLvl w:val="0"/>
        <w:rPr>
          <w:rFonts w:ascii="Arial" w:hAnsi="Arial"/>
          <w:b/>
        </w:rPr>
      </w:pPr>
      <w:r>
        <w:rPr>
          <w:rFonts w:ascii="Arial" w:hAnsi="Arial"/>
        </w:rPr>
        <w:t xml:space="preserve">      </w:t>
      </w:r>
      <w:r>
        <w:rPr>
          <w:rFonts w:ascii="Arial" w:hAnsi="Arial"/>
          <w:b/>
        </w:rPr>
        <w:t xml:space="preserve">  </w:t>
      </w:r>
    </w:p>
    <w:p w14:paraId="2FB19C6A" w14:textId="77777777" w:rsidR="009A2A4B" w:rsidRDefault="009A2A4B" w:rsidP="009A2A4B">
      <w:pPr>
        <w:spacing w:line="480" w:lineRule="auto"/>
        <w:jc w:val="both"/>
        <w:outlineLvl w:val="0"/>
        <w:rPr>
          <w:rFonts w:ascii="Arial" w:hAnsi="Arial"/>
          <w:b/>
        </w:rPr>
      </w:pPr>
    </w:p>
    <w:p w14:paraId="4BCA6041" w14:textId="77777777" w:rsidR="009A2A4B" w:rsidRDefault="009A2A4B" w:rsidP="009A2A4B">
      <w:pPr>
        <w:spacing w:line="480" w:lineRule="auto"/>
        <w:jc w:val="both"/>
        <w:outlineLvl w:val="0"/>
        <w:rPr>
          <w:rFonts w:ascii="Arial" w:hAnsi="Arial"/>
          <w:b/>
        </w:rPr>
      </w:pPr>
    </w:p>
    <w:p w14:paraId="2DDB7DF9" w14:textId="77777777" w:rsidR="009A2A4B" w:rsidRDefault="009A2A4B" w:rsidP="009A2A4B">
      <w:pPr>
        <w:spacing w:line="480" w:lineRule="auto"/>
        <w:jc w:val="both"/>
        <w:outlineLvl w:val="0"/>
        <w:rPr>
          <w:rFonts w:ascii="Arial" w:hAnsi="Arial"/>
          <w:b/>
        </w:rPr>
      </w:pPr>
    </w:p>
    <w:p w14:paraId="587C838F" w14:textId="77777777" w:rsidR="009A2A4B" w:rsidRDefault="009A2A4B" w:rsidP="009A2A4B">
      <w:pPr>
        <w:spacing w:line="480" w:lineRule="auto"/>
        <w:jc w:val="both"/>
        <w:outlineLvl w:val="0"/>
        <w:rPr>
          <w:rFonts w:ascii="Arial" w:hAnsi="Arial"/>
          <w:b/>
        </w:rPr>
      </w:pPr>
    </w:p>
    <w:p w14:paraId="3BCFF771" w14:textId="77777777" w:rsidR="009A2A4B" w:rsidRDefault="009A2A4B" w:rsidP="009A2A4B">
      <w:pPr>
        <w:spacing w:line="480" w:lineRule="auto"/>
        <w:jc w:val="both"/>
        <w:outlineLvl w:val="0"/>
        <w:rPr>
          <w:rFonts w:ascii="Arial" w:hAnsi="Arial"/>
          <w:b/>
        </w:rPr>
      </w:pPr>
    </w:p>
    <w:p w14:paraId="34547282" w14:textId="77777777" w:rsidR="009A2A4B" w:rsidRDefault="009A2A4B" w:rsidP="009A2A4B">
      <w:pPr>
        <w:spacing w:line="480" w:lineRule="auto"/>
        <w:jc w:val="both"/>
        <w:outlineLvl w:val="0"/>
        <w:rPr>
          <w:rFonts w:ascii="Arial" w:hAnsi="Arial"/>
          <w:b/>
        </w:rPr>
      </w:pPr>
    </w:p>
    <w:p w14:paraId="26B9B181" w14:textId="77777777" w:rsidR="009A2A4B" w:rsidRDefault="009A2A4B" w:rsidP="009A2A4B">
      <w:pPr>
        <w:spacing w:line="480" w:lineRule="auto"/>
        <w:jc w:val="both"/>
        <w:outlineLvl w:val="0"/>
        <w:rPr>
          <w:rFonts w:ascii="Arial" w:hAnsi="Arial"/>
          <w:b/>
        </w:rPr>
      </w:pPr>
    </w:p>
    <w:p w14:paraId="3CDB7842" w14:textId="77777777" w:rsidR="009A2A4B" w:rsidRDefault="009A2A4B" w:rsidP="009A2A4B">
      <w:pPr>
        <w:spacing w:line="480" w:lineRule="auto"/>
        <w:jc w:val="both"/>
        <w:outlineLvl w:val="0"/>
        <w:rPr>
          <w:rFonts w:ascii="Arial" w:hAnsi="Arial"/>
          <w:b/>
        </w:rPr>
      </w:pPr>
    </w:p>
    <w:p w14:paraId="4AA14003" w14:textId="77777777" w:rsidR="009A2A4B" w:rsidRDefault="009A2A4B" w:rsidP="009A2A4B">
      <w:pPr>
        <w:spacing w:line="480" w:lineRule="auto"/>
        <w:jc w:val="both"/>
        <w:outlineLvl w:val="0"/>
        <w:rPr>
          <w:rFonts w:ascii="Arial" w:hAnsi="Arial"/>
          <w:b/>
        </w:rPr>
      </w:pPr>
    </w:p>
    <w:p w14:paraId="27218A3C" w14:textId="77777777" w:rsidR="009A2A4B" w:rsidRDefault="009A2A4B" w:rsidP="009A2A4B">
      <w:pPr>
        <w:spacing w:line="480" w:lineRule="auto"/>
        <w:jc w:val="both"/>
        <w:outlineLvl w:val="0"/>
        <w:rPr>
          <w:rFonts w:ascii="Arial" w:hAnsi="Arial"/>
          <w:b/>
        </w:rPr>
      </w:pPr>
    </w:p>
    <w:p w14:paraId="4CC0DCCA" w14:textId="77777777" w:rsidR="009A2A4B" w:rsidRDefault="009A2A4B" w:rsidP="009A2A4B">
      <w:pPr>
        <w:spacing w:line="480" w:lineRule="auto"/>
        <w:jc w:val="both"/>
        <w:outlineLvl w:val="0"/>
        <w:rPr>
          <w:rFonts w:ascii="Arial" w:hAnsi="Arial"/>
          <w:b/>
        </w:rPr>
        <w:sectPr w:rsidR="009A2A4B">
          <w:pgSz w:w="12240" w:h="15840"/>
          <w:pgMar w:top="1440" w:right="1440" w:bottom="1440" w:left="2304" w:header="720" w:footer="720" w:gutter="0"/>
          <w:cols w:space="720"/>
        </w:sectPr>
      </w:pPr>
    </w:p>
    <w:p w14:paraId="1DE305AE" w14:textId="77777777" w:rsidR="0083203C" w:rsidRDefault="0083203C" w:rsidP="009A2A4B">
      <w:pPr>
        <w:jc w:val="both"/>
        <w:outlineLvl w:val="0"/>
        <w:rPr>
          <w:rFonts w:ascii="Arial" w:hAnsi="Arial"/>
          <w:b/>
        </w:rPr>
      </w:pPr>
      <w:bookmarkStart w:id="97" w:name="_Toc384555669"/>
      <w:r>
        <w:rPr>
          <w:rFonts w:ascii="Arial" w:hAnsi="Arial"/>
          <w:b/>
          <w:noProof/>
          <w:lang w:eastAsia="en-US"/>
        </w:rPr>
        <w:lastRenderedPageBreak/>
        <w:drawing>
          <wp:inline distT="0" distB="0" distL="0" distR="0" wp14:anchorId="12016A09" wp14:editId="5B4D94AA">
            <wp:extent cx="5394960" cy="29546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jpg"/>
                    <pic:cNvPicPr/>
                  </pic:nvPicPr>
                  <pic:blipFill>
                    <a:blip r:embed="rId15">
                      <a:extLst>
                        <a:ext uri="{28A0092B-C50C-407E-A947-70E740481C1C}">
                          <a14:useLocalDpi xmlns:a14="http://schemas.microsoft.com/office/drawing/2010/main" val="0"/>
                        </a:ext>
                      </a:extLst>
                    </a:blip>
                    <a:stretch>
                      <a:fillRect/>
                    </a:stretch>
                  </pic:blipFill>
                  <pic:spPr>
                    <a:xfrm>
                      <a:off x="0" y="0"/>
                      <a:ext cx="5394960" cy="2954655"/>
                    </a:xfrm>
                    <a:prstGeom prst="rect">
                      <a:avLst/>
                    </a:prstGeom>
                  </pic:spPr>
                </pic:pic>
              </a:graphicData>
            </a:graphic>
          </wp:inline>
        </w:drawing>
      </w:r>
      <w:bookmarkEnd w:id="97"/>
    </w:p>
    <w:p w14:paraId="295DA4F3" w14:textId="77777777" w:rsidR="009A2A4B" w:rsidRDefault="0055711A" w:rsidP="00CE443F">
      <w:pPr>
        <w:pStyle w:val="Caption"/>
        <w:jc w:val="both"/>
        <w:rPr>
          <w:b w:val="0"/>
        </w:rPr>
      </w:pPr>
      <w:bookmarkStart w:id="98" w:name="_Toc384555670"/>
      <w:bookmarkStart w:id="99" w:name="_Toc384573580"/>
      <w:bookmarkStart w:id="100" w:name="_Toc384574479"/>
      <w:bookmarkStart w:id="101" w:name="_Toc384574962"/>
      <w:r w:rsidRPr="007B2BD4">
        <w:t xml:space="preserve">Figure </w:t>
      </w:r>
      <w:r w:rsidR="006568FD" w:rsidRPr="007B2BD4">
        <w:t>1.4.</w:t>
      </w:r>
      <w:r w:rsidR="006568FD" w:rsidRPr="006568FD">
        <w:rPr>
          <w:b w:val="0"/>
        </w:rPr>
        <w:t xml:space="preserve"> </w:t>
      </w:r>
      <w:r w:rsidR="008F79C4" w:rsidRPr="007B2BD4">
        <w:t>Identity matrix of the full-length and core domain NF-YA proteins.</w:t>
      </w:r>
      <w:r w:rsidR="008F79C4">
        <w:rPr>
          <w:b w:val="0"/>
        </w:rPr>
        <w:t xml:space="preserve"> </w:t>
      </w:r>
      <w:r w:rsidR="000F1337">
        <w:rPr>
          <w:b w:val="0"/>
        </w:rPr>
        <w:t xml:space="preserve">A) Full-length protein B) core domain. </w:t>
      </w:r>
      <w:r w:rsidR="008F79C4" w:rsidRPr="007B2BD4">
        <w:rPr>
          <w:b w:val="0"/>
        </w:rPr>
        <w:t xml:space="preserve">Note that pairs of closely related paralogs demonstrate high identity across both the core domain and full-length protein sequence. At: </w:t>
      </w:r>
      <w:r w:rsidR="008F79C4" w:rsidRPr="007B2BD4">
        <w:rPr>
          <w:b w:val="0"/>
          <w:i/>
        </w:rPr>
        <w:t>Arabidopsis thaliana</w:t>
      </w:r>
      <w:r w:rsidR="008F79C4" w:rsidRPr="007B2BD4">
        <w:rPr>
          <w:b w:val="0"/>
        </w:rPr>
        <w:t xml:space="preserve">; Hs: </w:t>
      </w:r>
      <w:r w:rsidR="008F79C4" w:rsidRPr="007B2BD4">
        <w:rPr>
          <w:b w:val="0"/>
          <w:i/>
        </w:rPr>
        <w:t>Homo sapiens</w:t>
      </w:r>
      <w:r w:rsidR="008F79C4" w:rsidRPr="007B2BD4">
        <w:rPr>
          <w:b w:val="0"/>
        </w:rPr>
        <w:t>.</w:t>
      </w:r>
      <w:bookmarkEnd w:id="98"/>
      <w:bookmarkEnd w:id="99"/>
      <w:bookmarkEnd w:id="100"/>
      <w:bookmarkEnd w:id="101"/>
      <w:r w:rsidR="008F79C4">
        <w:t xml:space="preserve"> </w:t>
      </w:r>
    </w:p>
    <w:p w14:paraId="088DD5B9" w14:textId="77777777" w:rsidR="009A2A4B" w:rsidRDefault="009A2A4B" w:rsidP="009A2A4B">
      <w:pPr>
        <w:spacing w:line="480" w:lineRule="auto"/>
        <w:jc w:val="both"/>
        <w:outlineLvl w:val="0"/>
        <w:rPr>
          <w:rFonts w:ascii="Arial" w:hAnsi="Arial"/>
          <w:b/>
        </w:rPr>
      </w:pPr>
    </w:p>
    <w:p w14:paraId="444CCCB5" w14:textId="77777777" w:rsidR="009A2A4B" w:rsidRDefault="009A2A4B" w:rsidP="009A2A4B">
      <w:pPr>
        <w:spacing w:line="480" w:lineRule="auto"/>
        <w:jc w:val="both"/>
        <w:outlineLvl w:val="0"/>
        <w:rPr>
          <w:rFonts w:ascii="Arial" w:hAnsi="Arial"/>
          <w:b/>
        </w:rPr>
      </w:pPr>
    </w:p>
    <w:p w14:paraId="515625ED" w14:textId="77777777" w:rsidR="009A2A4B" w:rsidRDefault="009A2A4B" w:rsidP="009A2A4B">
      <w:pPr>
        <w:spacing w:line="480" w:lineRule="auto"/>
        <w:jc w:val="both"/>
        <w:outlineLvl w:val="0"/>
        <w:rPr>
          <w:rFonts w:ascii="Arial" w:hAnsi="Arial"/>
          <w:b/>
        </w:rPr>
      </w:pPr>
    </w:p>
    <w:p w14:paraId="70F9DDB2" w14:textId="77777777" w:rsidR="009A2A4B" w:rsidRDefault="009A2A4B" w:rsidP="009A2A4B">
      <w:pPr>
        <w:spacing w:line="480" w:lineRule="auto"/>
        <w:jc w:val="both"/>
        <w:outlineLvl w:val="0"/>
        <w:rPr>
          <w:rFonts w:ascii="Arial" w:hAnsi="Arial"/>
          <w:b/>
        </w:rPr>
      </w:pPr>
    </w:p>
    <w:p w14:paraId="3CBAE562" w14:textId="77777777" w:rsidR="009A2A4B" w:rsidRDefault="009A2A4B" w:rsidP="009A2A4B">
      <w:pPr>
        <w:spacing w:line="480" w:lineRule="auto"/>
        <w:jc w:val="both"/>
        <w:outlineLvl w:val="0"/>
        <w:rPr>
          <w:rFonts w:ascii="Arial" w:hAnsi="Arial"/>
          <w:b/>
        </w:rPr>
      </w:pPr>
    </w:p>
    <w:p w14:paraId="68FEB3D8" w14:textId="77777777" w:rsidR="009A2A4B" w:rsidRDefault="009A2A4B" w:rsidP="009A2A4B">
      <w:pPr>
        <w:spacing w:line="480" w:lineRule="auto"/>
        <w:jc w:val="both"/>
        <w:outlineLvl w:val="0"/>
        <w:rPr>
          <w:rFonts w:ascii="Arial" w:hAnsi="Arial"/>
          <w:b/>
        </w:rPr>
      </w:pPr>
    </w:p>
    <w:p w14:paraId="0E465E1B" w14:textId="77777777" w:rsidR="009A2A4B" w:rsidRDefault="009A2A4B" w:rsidP="009A2A4B">
      <w:pPr>
        <w:spacing w:line="480" w:lineRule="auto"/>
        <w:jc w:val="both"/>
        <w:outlineLvl w:val="0"/>
        <w:rPr>
          <w:rFonts w:ascii="Arial" w:hAnsi="Arial"/>
          <w:b/>
        </w:rPr>
      </w:pPr>
    </w:p>
    <w:p w14:paraId="3C94F638" w14:textId="77777777" w:rsidR="009A2A4B" w:rsidRDefault="009A2A4B" w:rsidP="009A2A4B">
      <w:pPr>
        <w:spacing w:line="480" w:lineRule="auto"/>
        <w:jc w:val="both"/>
        <w:outlineLvl w:val="0"/>
        <w:rPr>
          <w:rFonts w:ascii="Arial" w:hAnsi="Arial"/>
          <w:b/>
        </w:rPr>
      </w:pPr>
    </w:p>
    <w:p w14:paraId="39B695F7" w14:textId="77777777" w:rsidR="009A2A4B" w:rsidRDefault="009A2A4B" w:rsidP="009A2A4B">
      <w:pPr>
        <w:spacing w:line="480" w:lineRule="auto"/>
        <w:jc w:val="both"/>
        <w:outlineLvl w:val="0"/>
        <w:rPr>
          <w:rFonts w:ascii="Arial" w:hAnsi="Arial"/>
          <w:b/>
        </w:rPr>
      </w:pPr>
    </w:p>
    <w:p w14:paraId="2CA3F37B" w14:textId="77777777" w:rsidR="009A2A4B" w:rsidRDefault="009A2A4B" w:rsidP="009A2A4B">
      <w:pPr>
        <w:spacing w:line="480" w:lineRule="auto"/>
        <w:jc w:val="both"/>
        <w:outlineLvl w:val="0"/>
        <w:rPr>
          <w:rFonts w:ascii="Arial" w:hAnsi="Arial"/>
          <w:b/>
        </w:rPr>
      </w:pPr>
    </w:p>
    <w:p w14:paraId="28C08BDA" w14:textId="77777777" w:rsidR="009A2A4B" w:rsidRDefault="009A2A4B" w:rsidP="009A2A4B">
      <w:pPr>
        <w:spacing w:line="480" w:lineRule="auto"/>
        <w:jc w:val="both"/>
        <w:outlineLvl w:val="0"/>
        <w:rPr>
          <w:rFonts w:ascii="Arial" w:hAnsi="Arial"/>
          <w:b/>
        </w:rPr>
      </w:pPr>
    </w:p>
    <w:p w14:paraId="7DC1FFAF" w14:textId="77777777" w:rsidR="009A2A4B" w:rsidRDefault="009A2A4B" w:rsidP="009A2A4B">
      <w:pPr>
        <w:spacing w:line="480" w:lineRule="auto"/>
        <w:jc w:val="both"/>
        <w:outlineLvl w:val="0"/>
        <w:rPr>
          <w:rFonts w:ascii="Arial" w:hAnsi="Arial"/>
          <w:b/>
        </w:rPr>
      </w:pPr>
    </w:p>
    <w:p w14:paraId="167AE672" w14:textId="77777777" w:rsidR="009A2A4B" w:rsidRDefault="009A2A4B" w:rsidP="009A2A4B">
      <w:pPr>
        <w:spacing w:line="480" w:lineRule="auto"/>
        <w:jc w:val="both"/>
        <w:outlineLvl w:val="0"/>
        <w:rPr>
          <w:rFonts w:ascii="Arial" w:hAnsi="Arial"/>
          <w:b/>
        </w:rPr>
      </w:pPr>
    </w:p>
    <w:p w14:paraId="03E75F49" w14:textId="77777777" w:rsidR="0083203C" w:rsidRDefault="0083203C" w:rsidP="0083203C">
      <w:pPr>
        <w:jc w:val="both"/>
        <w:outlineLvl w:val="0"/>
        <w:rPr>
          <w:rFonts w:ascii="Arial" w:hAnsi="Arial"/>
          <w:b/>
        </w:rPr>
      </w:pPr>
      <w:bookmarkStart w:id="102" w:name="_Toc384555671"/>
      <w:r>
        <w:rPr>
          <w:rFonts w:ascii="Arial" w:hAnsi="Arial"/>
          <w:b/>
          <w:noProof/>
          <w:lang w:eastAsia="en-US"/>
        </w:rPr>
        <w:lastRenderedPageBreak/>
        <w:drawing>
          <wp:inline distT="0" distB="0" distL="0" distR="0" wp14:anchorId="4A4D1CD7" wp14:editId="0B585134">
            <wp:extent cx="5394960" cy="308292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5.jpg"/>
                    <pic:cNvPicPr/>
                  </pic:nvPicPr>
                  <pic:blipFill>
                    <a:blip r:embed="rId16">
                      <a:extLst>
                        <a:ext uri="{28A0092B-C50C-407E-A947-70E740481C1C}">
                          <a14:useLocalDpi xmlns:a14="http://schemas.microsoft.com/office/drawing/2010/main" val="0"/>
                        </a:ext>
                      </a:extLst>
                    </a:blip>
                    <a:stretch>
                      <a:fillRect/>
                    </a:stretch>
                  </pic:blipFill>
                  <pic:spPr>
                    <a:xfrm>
                      <a:off x="0" y="0"/>
                      <a:ext cx="5394960" cy="3082925"/>
                    </a:xfrm>
                    <a:prstGeom prst="rect">
                      <a:avLst/>
                    </a:prstGeom>
                  </pic:spPr>
                </pic:pic>
              </a:graphicData>
            </a:graphic>
          </wp:inline>
        </w:drawing>
      </w:r>
      <w:bookmarkEnd w:id="102"/>
    </w:p>
    <w:p w14:paraId="5E3F2C04" w14:textId="77777777" w:rsidR="0083203C" w:rsidRDefault="0083203C" w:rsidP="0083203C">
      <w:pPr>
        <w:jc w:val="both"/>
        <w:outlineLvl w:val="0"/>
        <w:rPr>
          <w:rFonts w:ascii="Arial" w:hAnsi="Arial"/>
          <w:b/>
        </w:rPr>
      </w:pPr>
    </w:p>
    <w:p w14:paraId="38886DA5" w14:textId="77777777" w:rsidR="009A2A4B" w:rsidRPr="00215A9B" w:rsidRDefault="00215A9B" w:rsidP="00215A9B">
      <w:pPr>
        <w:pStyle w:val="Caption"/>
        <w:jc w:val="both"/>
        <w:rPr>
          <w:b w:val="0"/>
        </w:rPr>
      </w:pPr>
      <w:bookmarkStart w:id="103" w:name="_Toc384555672"/>
      <w:bookmarkStart w:id="104" w:name="_Toc384574480"/>
      <w:bookmarkStart w:id="105" w:name="_Toc384574963"/>
      <w:r w:rsidRPr="00215A9B">
        <w:t>Figure 1.5.</w:t>
      </w:r>
      <w:r>
        <w:t xml:space="preserve"> </w:t>
      </w:r>
      <w:r w:rsidR="009A2A4B" w:rsidRPr="00215A9B">
        <w:t xml:space="preserve">Identity matrix of the full-length and core domain NF-YB proteins. </w:t>
      </w:r>
      <w:r w:rsidR="000F1337">
        <w:rPr>
          <w:b w:val="0"/>
        </w:rPr>
        <w:t>A) Full-length protein B) core domain.</w:t>
      </w:r>
      <w:r w:rsidR="000F1337" w:rsidRPr="00215A9B">
        <w:rPr>
          <w:b w:val="0"/>
        </w:rPr>
        <w:t xml:space="preserve"> </w:t>
      </w:r>
      <w:r w:rsidR="009A2A4B" w:rsidRPr="00215A9B">
        <w:rPr>
          <w:b w:val="0"/>
        </w:rPr>
        <w:t xml:space="preserve">Note that pairs of closely related paralogs demonstrate high identity across the full-length protein sequence. At: </w:t>
      </w:r>
      <w:r w:rsidR="009A2A4B" w:rsidRPr="00215A9B">
        <w:rPr>
          <w:b w:val="0"/>
          <w:i/>
        </w:rPr>
        <w:t>Arabidopsis thaliana</w:t>
      </w:r>
      <w:r w:rsidR="009A2A4B" w:rsidRPr="00215A9B">
        <w:rPr>
          <w:b w:val="0"/>
        </w:rPr>
        <w:t>; Hs</w:t>
      </w:r>
      <w:r w:rsidR="009A2A4B" w:rsidRPr="00215A9B">
        <w:rPr>
          <w:b w:val="0"/>
          <w:i/>
        </w:rPr>
        <w:t>: Homo sapiens</w:t>
      </w:r>
      <w:r w:rsidR="009A2A4B" w:rsidRPr="00215A9B">
        <w:rPr>
          <w:b w:val="0"/>
        </w:rPr>
        <w:t>.</w:t>
      </w:r>
      <w:bookmarkEnd w:id="103"/>
      <w:bookmarkEnd w:id="104"/>
      <w:bookmarkEnd w:id="105"/>
      <w:r w:rsidR="009A2A4B" w:rsidRPr="00215A9B">
        <w:rPr>
          <w:b w:val="0"/>
        </w:rPr>
        <w:t xml:space="preserve"> </w:t>
      </w:r>
    </w:p>
    <w:p w14:paraId="64E324C3" w14:textId="77777777" w:rsidR="009A2A4B" w:rsidRDefault="009A2A4B" w:rsidP="009A2A4B">
      <w:pPr>
        <w:jc w:val="both"/>
        <w:outlineLvl w:val="0"/>
        <w:rPr>
          <w:rFonts w:ascii="Arial" w:hAnsi="Arial"/>
          <w:b/>
        </w:rPr>
      </w:pPr>
    </w:p>
    <w:p w14:paraId="7906342A" w14:textId="77777777" w:rsidR="009A2A4B" w:rsidRDefault="009A2A4B" w:rsidP="009A2A4B">
      <w:pPr>
        <w:spacing w:line="480" w:lineRule="auto"/>
        <w:jc w:val="both"/>
        <w:outlineLvl w:val="0"/>
        <w:rPr>
          <w:rFonts w:ascii="Arial" w:hAnsi="Arial"/>
          <w:b/>
        </w:rPr>
      </w:pPr>
    </w:p>
    <w:p w14:paraId="7E0C1B9A" w14:textId="77777777" w:rsidR="009A2A4B" w:rsidRDefault="009A2A4B" w:rsidP="009A2A4B">
      <w:pPr>
        <w:spacing w:line="480" w:lineRule="auto"/>
        <w:jc w:val="both"/>
        <w:outlineLvl w:val="0"/>
        <w:rPr>
          <w:rFonts w:ascii="Arial" w:hAnsi="Arial"/>
          <w:b/>
        </w:rPr>
      </w:pPr>
    </w:p>
    <w:p w14:paraId="318BD5F6" w14:textId="77777777" w:rsidR="009A2A4B" w:rsidRDefault="009A2A4B" w:rsidP="009A2A4B">
      <w:pPr>
        <w:spacing w:line="480" w:lineRule="auto"/>
        <w:jc w:val="both"/>
        <w:outlineLvl w:val="0"/>
        <w:rPr>
          <w:rFonts w:ascii="Arial" w:hAnsi="Arial"/>
          <w:b/>
        </w:rPr>
      </w:pPr>
    </w:p>
    <w:p w14:paraId="5C9C1150" w14:textId="77777777" w:rsidR="009A2A4B" w:rsidRDefault="009A2A4B" w:rsidP="009A2A4B">
      <w:pPr>
        <w:spacing w:line="480" w:lineRule="auto"/>
        <w:jc w:val="both"/>
        <w:outlineLvl w:val="0"/>
        <w:rPr>
          <w:rFonts w:ascii="Arial" w:hAnsi="Arial"/>
          <w:b/>
        </w:rPr>
      </w:pPr>
    </w:p>
    <w:p w14:paraId="6A5106D2" w14:textId="77777777" w:rsidR="009A2A4B" w:rsidRDefault="009A2A4B" w:rsidP="009A2A4B">
      <w:pPr>
        <w:spacing w:line="480" w:lineRule="auto"/>
        <w:jc w:val="both"/>
        <w:outlineLvl w:val="0"/>
        <w:rPr>
          <w:rFonts w:ascii="Arial" w:hAnsi="Arial"/>
          <w:b/>
        </w:rPr>
      </w:pPr>
    </w:p>
    <w:p w14:paraId="417FA18C" w14:textId="77777777" w:rsidR="009A2A4B" w:rsidRDefault="009A2A4B" w:rsidP="009A2A4B">
      <w:pPr>
        <w:spacing w:line="480" w:lineRule="auto"/>
        <w:jc w:val="both"/>
        <w:outlineLvl w:val="0"/>
        <w:rPr>
          <w:rFonts w:ascii="Arial" w:hAnsi="Arial"/>
          <w:b/>
        </w:rPr>
      </w:pPr>
    </w:p>
    <w:p w14:paraId="586549FB" w14:textId="77777777" w:rsidR="009A2A4B" w:rsidRDefault="009A2A4B" w:rsidP="009A2A4B">
      <w:pPr>
        <w:spacing w:line="480" w:lineRule="auto"/>
        <w:jc w:val="both"/>
        <w:outlineLvl w:val="0"/>
        <w:rPr>
          <w:rFonts w:ascii="Arial" w:hAnsi="Arial"/>
          <w:b/>
        </w:rPr>
      </w:pPr>
    </w:p>
    <w:p w14:paraId="40D3FF05" w14:textId="77777777" w:rsidR="009A2A4B" w:rsidRDefault="009A2A4B" w:rsidP="009A2A4B">
      <w:pPr>
        <w:spacing w:line="480" w:lineRule="auto"/>
        <w:jc w:val="both"/>
        <w:outlineLvl w:val="0"/>
        <w:rPr>
          <w:rFonts w:ascii="Arial" w:hAnsi="Arial"/>
          <w:b/>
        </w:rPr>
      </w:pPr>
    </w:p>
    <w:p w14:paraId="1FEB3EAE" w14:textId="77777777" w:rsidR="009A2A4B" w:rsidRDefault="009A2A4B" w:rsidP="009A2A4B">
      <w:pPr>
        <w:spacing w:line="480" w:lineRule="auto"/>
        <w:jc w:val="both"/>
        <w:outlineLvl w:val="0"/>
        <w:rPr>
          <w:rFonts w:ascii="Arial" w:hAnsi="Arial"/>
          <w:b/>
        </w:rPr>
      </w:pPr>
    </w:p>
    <w:p w14:paraId="1ED06737" w14:textId="77777777" w:rsidR="009A2A4B" w:rsidRDefault="009A2A4B" w:rsidP="009A2A4B">
      <w:pPr>
        <w:spacing w:line="480" w:lineRule="auto"/>
        <w:jc w:val="both"/>
        <w:outlineLvl w:val="0"/>
        <w:rPr>
          <w:rFonts w:ascii="Arial" w:hAnsi="Arial"/>
          <w:b/>
        </w:rPr>
      </w:pPr>
    </w:p>
    <w:p w14:paraId="3C145FD4" w14:textId="77777777" w:rsidR="009A2A4B" w:rsidRDefault="009A2A4B" w:rsidP="009A2A4B">
      <w:pPr>
        <w:spacing w:line="480" w:lineRule="auto"/>
        <w:jc w:val="both"/>
        <w:outlineLvl w:val="0"/>
        <w:rPr>
          <w:rFonts w:ascii="Arial" w:hAnsi="Arial"/>
          <w:b/>
        </w:rPr>
      </w:pPr>
    </w:p>
    <w:p w14:paraId="74AD205A" w14:textId="77777777" w:rsidR="0083203C" w:rsidRDefault="0083203C" w:rsidP="0083203C">
      <w:pPr>
        <w:jc w:val="both"/>
        <w:outlineLvl w:val="0"/>
        <w:rPr>
          <w:rFonts w:ascii="Arial" w:hAnsi="Arial"/>
          <w:b/>
        </w:rPr>
      </w:pPr>
      <w:bookmarkStart w:id="106" w:name="_Toc384555673"/>
      <w:r>
        <w:rPr>
          <w:rFonts w:ascii="Arial" w:hAnsi="Arial"/>
          <w:b/>
          <w:noProof/>
          <w:lang w:eastAsia="en-US"/>
        </w:rPr>
        <w:lastRenderedPageBreak/>
        <w:drawing>
          <wp:inline distT="0" distB="0" distL="0" distR="0" wp14:anchorId="562FFD59" wp14:editId="0A1727C9">
            <wp:extent cx="5394960" cy="3082925"/>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6.jpg"/>
                    <pic:cNvPicPr/>
                  </pic:nvPicPr>
                  <pic:blipFill>
                    <a:blip r:embed="rId17">
                      <a:extLst>
                        <a:ext uri="{28A0092B-C50C-407E-A947-70E740481C1C}">
                          <a14:useLocalDpi xmlns:a14="http://schemas.microsoft.com/office/drawing/2010/main" val="0"/>
                        </a:ext>
                      </a:extLst>
                    </a:blip>
                    <a:stretch>
                      <a:fillRect/>
                    </a:stretch>
                  </pic:blipFill>
                  <pic:spPr>
                    <a:xfrm>
                      <a:off x="0" y="0"/>
                      <a:ext cx="5394960" cy="3082925"/>
                    </a:xfrm>
                    <a:prstGeom prst="rect">
                      <a:avLst/>
                    </a:prstGeom>
                  </pic:spPr>
                </pic:pic>
              </a:graphicData>
            </a:graphic>
          </wp:inline>
        </w:drawing>
      </w:r>
      <w:bookmarkEnd w:id="106"/>
    </w:p>
    <w:p w14:paraId="30BF22D1" w14:textId="77777777" w:rsidR="009A2A4B" w:rsidRPr="0083203C" w:rsidRDefault="00215A9B" w:rsidP="00CE443F">
      <w:pPr>
        <w:pStyle w:val="Caption"/>
        <w:jc w:val="both"/>
        <w:rPr>
          <w:b w:val="0"/>
        </w:rPr>
      </w:pPr>
      <w:bookmarkStart w:id="107" w:name="_Toc384574481"/>
      <w:bookmarkStart w:id="108" w:name="_Toc384574964"/>
      <w:r w:rsidRPr="00215A9B">
        <w:t>Figure 1.6.</w:t>
      </w:r>
      <w:r>
        <w:rPr>
          <w:b w:val="0"/>
        </w:rPr>
        <w:t xml:space="preserve"> </w:t>
      </w:r>
      <w:r w:rsidR="000D701C">
        <w:rPr>
          <w:bCs w:val="0"/>
        </w:rPr>
        <w:t xml:space="preserve"> </w:t>
      </w:r>
      <w:bookmarkStart w:id="109" w:name="_Toc384555674"/>
      <w:r w:rsidR="009A2A4B" w:rsidRPr="00215A9B">
        <w:t xml:space="preserve">Identity matrix of the full-length and core domain NF-YC proteins. </w:t>
      </w:r>
      <w:r w:rsidR="000F1337">
        <w:rPr>
          <w:b w:val="0"/>
        </w:rPr>
        <w:t>A) Full-length protein B) core domain.</w:t>
      </w:r>
      <w:r w:rsidR="000F1337" w:rsidRPr="00215A9B">
        <w:rPr>
          <w:b w:val="0"/>
        </w:rPr>
        <w:t xml:space="preserve"> </w:t>
      </w:r>
      <w:r w:rsidR="009A2A4B" w:rsidRPr="00215A9B">
        <w:rPr>
          <w:b w:val="0"/>
        </w:rPr>
        <w:t xml:space="preserve">Note that pairs of closely related paralogs demonstrate high identity across the full-length protein sequence. At: </w:t>
      </w:r>
      <w:r w:rsidR="009A2A4B" w:rsidRPr="00215A9B">
        <w:rPr>
          <w:b w:val="0"/>
          <w:i/>
        </w:rPr>
        <w:t>Arabidopsis thaliana</w:t>
      </w:r>
      <w:r w:rsidR="009A2A4B" w:rsidRPr="00215A9B">
        <w:rPr>
          <w:b w:val="0"/>
        </w:rPr>
        <w:t xml:space="preserve">; Hs: </w:t>
      </w:r>
      <w:r w:rsidR="009A2A4B" w:rsidRPr="00215A9B">
        <w:rPr>
          <w:b w:val="0"/>
          <w:i/>
        </w:rPr>
        <w:t>Homo sapiens</w:t>
      </w:r>
      <w:r w:rsidR="009A2A4B" w:rsidRPr="00215A9B">
        <w:rPr>
          <w:b w:val="0"/>
        </w:rPr>
        <w:t>.</w:t>
      </w:r>
      <w:bookmarkEnd w:id="107"/>
      <w:bookmarkEnd w:id="108"/>
      <w:bookmarkEnd w:id="109"/>
      <w:r w:rsidR="009A2A4B">
        <w:t xml:space="preserve"> </w:t>
      </w:r>
    </w:p>
    <w:p w14:paraId="2FA78B29" w14:textId="77777777" w:rsidR="009A2A4B" w:rsidRDefault="009A2A4B" w:rsidP="009A2A4B">
      <w:pPr>
        <w:jc w:val="both"/>
        <w:outlineLvl w:val="0"/>
        <w:rPr>
          <w:rFonts w:ascii="Arial" w:hAnsi="Arial"/>
          <w:b/>
        </w:rPr>
      </w:pPr>
    </w:p>
    <w:p w14:paraId="49927890" w14:textId="77777777" w:rsidR="009A2A4B" w:rsidRDefault="009A2A4B" w:rsidP="009A2A4B">
      <w:pPr>
        <w:spacing w:line="480" w:lineRule="auto"/>
        <w:jc w:val="both"/>
        <w:outlineLvl w:val="0"/>
        <w:rPr>
          <w:rFonts w:ascii="Arial" w:hAnsi="Arial"/>
          <w:b/>
        </w:rPr>
      </w:pPr>
    </w:p>
    <w:p w14:paraId="13280FE5" w14:textId="77777777" w:rsidR="009A2A4B" w:rsidRDefault="009A2A4B" w:rsidP="009A2A4B">
      <w:pPr>
        <w:spacing w:line="480" w:lineRule="auto"/>
        <w:jc w:val="both"/>
        <w:outlineLvl w:val="0"/>
        <w:rPr>
          <w:rFonts w:ascii="Arial" w:hAnsi="Arial"/>
          <w:b/>
        </w:rPr>
      </w:pPr>
    </w:p>
    <w:p w14:paraId="02F68708" w14:textId="77777777" w:rsidR="009A2A4B" w:rsidRDefault="009A2A4B" w:rsidP="009A2A4B">
      <w:pPr>
        <w:spacing w:line="480" w:lineRule="auto"/>
        <w:jc w:val="both"/>
        <w:outlineLvl w:val="0"/>
        <w:rPr>
          <w:rFonts w:ascii="Arial" w:hAnsi="Arial"/>
          <w:b/>
        </w:rPr>
      </w:pPr>
    </w:p>
    <w:p w14:paraId="46A6F248" w14:textId="77777777" w:rsidR="009A2A4B" w:rsidRDefault="009A2A4B" w:rsidP="009A2A4B">
      <w:pPr>
        <w:spacing w:line="480" w:lineRule="auto"/>
        <w:jc w:val="both"/>
        <w:outlineLvl w:val="0"/>
        <w:rPr>
          <w:rFonts w:ascii="Arial" w:hAnsi="Arial"/>
          <w:b/>
        </w:rPr>
      </w:pPr>
    </w:p>
    <w:p w14:paraId="0DA98CBA" w14:textId="77777777" w:rsidR="009A2A4B" w:rsidRDefault="009A2A4B" w:rsidP="009A2A4B">
      <w:pPr>
        <w:spacing w:line="480" w:lineRule="auto"/>
        <w:jc w:val="both"/>
        <w:outlineLvl w:val="0"/>
        <w:rPr>
          <w:rFonts w:ascii="Arial" w:hAnsi="Arial"/>
          <w:b/>
        </w:rPr>
      </w:pPr>
    </w:p>
    <w:p w14:paraId="3C887A83" w14:textId="77777777" w:rsidR="009A2A4B" w:rsidRDefault="009A2A4B" w:rsidP="009A2A4B">
      <w:pPr>
        <w:spacing w:line="480" w:lineRule="auto"/>
        <w:jc w:val="both"/>
        <w:outlineLvl w:val="0"/>
        <w:rPr>
          <w:rFonts w:ascii="Arial" w:hAnsi="Arial"/>
          <w:b/>
        </w:rPr>
      </w:pPr>
    </w:p>
    <w:p w14:paraId="5AD0BD3E" w14:textId="77777777" w:rsidR="009A2A4B" w:rsidRDefault="009A2A4B" w:rsidP="009A2A4B">
      <w:pPr>
        <w:spacing w:line="480" w:lineRule="auto"/>
        <w:jc w:val="both"/>
        <w:outlineLvl w:val="0"/>
        <w:rPr>
          <w:rFonts w:ascii="Arial" w:hAnsi="Arial"/>
          <w:b/>
        </w:rPr>
      </w:pPr>
    </w:p>
    <w:p w14:paraId="14F8E292" w14:textId="77777777" w:rsidR="009A2A4B" w:rsidRDefault="009A2A4B" w:rsidP="009A2A4B">
      <w:pPr>
        <w:spacing w:line="480" w:lineRule="auto"/>
        <w:jc w:val="both"/>
        <w:outlineLvl w:val="0"/>
        <w:rPr>
          <w:rFonts w:ascii="Arial" w:hAnsi="Arial"/>
          <w:b/>
        </w:rPr>
      </w:pPr>
    </w:p>
    <w:p w14:paraId="2B18B5DC" w14:textId="77777777" w:rsidR="009A2A4B" w:rsidRDefault="009A2A4B" w:rsidP="009A2A4B">
      <w:pPr>
        <w:spacing w:line="480" w:lineRule="auto"/>
        <w:jc w:val="both"/>
        <w:outlineLvl w:val="0"/>
        <w:rPr>
          <w:rFonts w:ascii="Arial" w:hAnsi="Arial"/>
          <w:b/>
        </w:rPr>
      </w:pPr>
    </w:p>
    <w:p w14:paraId="6E0582F3" w14:textId="77777777" w:rsidR="009A2A4B" w:rsidRDefault="009A2A4B" w:rsidP="009A2A4B">
      <w:pPr>
        <w:spacing w:line="480" w:lineRule="auto"/>
        <w:jc w:val="both"/>
        <w:outlineLvl w:val="0"/>
        <w:rPr>
          <w:rFonts w:ascii="Arial" w:hAnsi="Arial"/>
          <w:b/>
        </w:rPr>
      </w:pPr>
    </w:p>
    <w:p w14:paraId="647D8FCC" w14:textId="77777777" w:rsidR="009A2A4B" w:rsidRDefault="009A2A4B" w:rsidP="009A2A4B">
      <w:pPr>
        <w:spacing w:line="480" w:lineRule="auto"/>
        <w:jc w:val="both"/>
        <w:outlineLvl w:val="0"/>
        <w:rPr>
          <w:rFonts w:ascii="Arial" w:hAnsi="Arial"/>
          <w:b/>
        </w:rPr>
      </w:pPr>
    </w:p>
    <w:p w14:paraId="40027820" w14:textId="77777777" w:rsidR="009A2A4B" w:rsidRDefault="009A2A4B" w:rsidP="009A2A4B">
      <w:pPr>
        <w:spacing w:line="480" w:lineRule="auto"/>
        <w:jc w:val="both"/>
        <w:outlineLvl w:val="0"/>
        <w:rPr>
          <w:rFonts w:ascii="Arial" w:hAnsi="Arial"/>
          <w:b/>
        </w:rPr>
      </w:pPr>
    </w:p>
    <w:p w14:paraId="39C7367F" w14:textId="77777777" w:rsidR="009A2A4B" w:rsidRDefault="009A2A4B" w:rsidP="009A2A4B">
      <w:pPr>
        <w:spacing w:line="480" w:lineRule="auto"/>
        <w:jc w:val="both"/>
        <w:outlineLvl w:val="0"/>
        <w:rPr>
          <w:rFonts w:ascii="Arial" w:hAnsi="Arial"/>
          <w:b/>
        </w:rPr>
        <w:sectPr w:rsidR="009A2A4B">
          <w:pgSz w:w="12240" w:h="15840"/>
          <w:pgMar w:top="1440" w:right="1440" w:bottom="1440" w:left="2304" w:header="720" w:footer="720" w:gutter="0"/>
          <w:cols w:space="720"/>
        </w:sectPr>
      </w:pPr>
    </w:p>
    <w:p w14:paraId="2A827BEE" w14:textId="77777777" w:rsidR="00B261D5" w:rsidRDefault="00B261D5" w:rsidP="009A2A4B">
      <w:pPr>
        <w:jc w:val="both"/>
        <w:outlineLvl w:val="0"/>
        <w:rPr>
          <w:rFonts w:ascii="Arial" w:hAnsi="Arial"/>
          <w:b/>
        </w:rPr>
      </w:pPr>
      <w:bookmarkStart w:id="110" w:name="_Toc384555675"/>
      <w:r>
        <w:rPr>
          <w:rFonts w:ascii="Arial" w:hAnsi="Arial"/>
          <w:b/>
          <w:noProof/>
          <w:lang w:eastAsia="en-US"/>
        </w:rPr>
        <w:lastRenderedPageBreak/>
        <w:drawing>
          <wp:inline distT="0" distB="0" distL="0" distR="0" wp14:anchorId="355E0570" wp14:editId="73037519">
            <wp:extent cx="5394960" cy="3385185"/>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7.jpg"/>
                    <pic:cNvPicPr/>
                  </pic:nvPicPr>
                  <pic:blipFill>
                    <a:blip r:embed="rId18">
                      <a:extLst>
                        <a:ext uri="{28A0092B-C50C-407E-A947-70E740481C1C}">
                          <a14:useLocalDpi xmlns:a14="http://schemas.microsoft.com/office/drawing/2010/main" val="0"/>
                        </a:ext>
                      </a:extLst>
                    </a:blip>
                    <a:stretch>
                      <a:fillRect/>
                    </a:stretch>
                  </pic:blipFill>
                  <pic:spPr>
                    <a:xfrm>
                      <a:off x="0" y="0"/>
                      <a:ext cx="5394960" cy="3385185"/>
                    </a:xfrm>
                    <a:prstGeom prst="rect">
                      <a:avLst/>
                    </a:prstGeom>
                  </pic:spPr>
                </pic:pic>
              </a:graphicData>
            </a:graphic>
          </wp:inline>
        </w:drawing>
      </w:r>
      <w:bookmarkEnd w:id="110"/>
    </w:p>
    <w:p w14:paraId="6AD93279" w14:textId="77777777" w:rsidR="00B261D5" w:rsidRDefault="00B261D5" w:rsidP="009A2A4B">
      <w:pPr>
        <w:jc w:val="both"/>
        <w:outlineLvl w:val="0"/>
        <w:rPr>
          <w:rFonts w:ascii="Arial" w:hAnsi="Arial"/>
          <w:b/>
        </w:rPr>
      </w:pPr>
    </w:p>
    <w:p w14:paraId="29724412" w14:textId="77777777" w:rsidR="009A2A4B" w:rsidRPr="005C7D0F" w:rsidRDefault="009A2A4B" w:rsidP="00CE443F">
      <w:pPr>
        <w:pStyle w:val="Caption"/>
        <w:jc w:val="both"/>
        <w:rPr>
          <w:b w:val="0"/>
          <w:bCs w:val="0"/>
          <w:color w:val="auto"/>
          <w:szCs w:val="24"/>
        </w:rPr>
      </w:pPr>
      <w:bookmarkStart w:id="111" w:name="_Toc384555676"/>
      <w:bookmarkStart w:id="112" w:name="_Toc384573236"/>
      <w:bookmarkStart w:id="113" w:name="_Toc384573581"/>
      <w:bookmarkStart w:id="114" w:name="_Toc384574482"/>
      <w:bookmarkStart w:id="115" w:name="_Toc384574965"/>
      <w:r w:rsidRPr="004C5393">
        <w:rPr>
          <w:bCs w:val="0"/>
          <w:color w:val="auto"/>
          <w:szCs w:val="24"/>
        </w:rPr>
        <w:t>Figure 1.7.</w:t>
      </w:r>
      <w:r w:rsidR="004C5393" w:rsidRPr="004C5393">
        <w:rPr>
          <w:bCs w:val="0"/>
          <w:color w:val="auto"/>
          <w:szCs w:val="24"/>
        </w:rPr>
        <w:t xml:space="preserve"> </w:t>
      </w:r>
      <w:r>
        <w:rPr>
          <w:b w:val="0"/>
        </w:rPr>
        <w:t xml:space="preserve"> </w:t>
      </w:r>
      <w:r w:rsidRPr="005C7D0F">
        <w:rPr>
          <w:bCs w:val="0"/>
          <w:color w:val="auto"/>
          <w:szCs w:val="24"/>
        </w:rPr>
        <w:t>Multi</w:t>
      </w:r>
      <w:r w:rsidR="00E70C6F" w:rsidRPr="005C7D0F">
        <w:rPr>
          <w:bCs w:val="0"/>
          <w:color w:val="auto"/>
          <w:szCs w:val="24"/>
        </w:rPr>
        <w:t>ple sequence alignment of full-</w:t>
      </w:r>
      <w:r w:rsidRPr="005C7D0F">
        <w:rPr>
          <w:bCs w:val="0"/>
          <w:color w:val="auto"/>
          <w:szCs w:val="24"/>
        </w:rPr>
        <w:t xml:space="preserve">length NF-YB proteins. </w:t>
      </w:r>
      <w:r w:rsidR="00D657F2" w:rsidRPr="005C7D0F">
        <w:rPr>
          <w:b w:val="0"/>
          <w:bCs w:val="0"/>
          <w:color w:val="auto"/>
          <w:szCs w:val="24"/>
        </w:rPr>
        <w:t xml:space="preserve">MSA was computed using ClustalW in Genious. </w:t>
      </w:r>
      <w:r w:rsidRPr="005C7D0F">
        <w:rPr>
          <w:b w:val="0"/>
          <w:bCs w:val="0"/>
          <w:color w:val="auto"/>
          <w:szCs w:val="24"/>
        </w:rPr>
        <w:t xml:space="preserve">The Conserved core domain is underlined in black. At: </w:t>
      </w:r>
      <w:r w:rsidRPr="005C7D0F">
        <w:rPr>
          <w:b w:val="0"/>
          <w:bCs w:val="0"/>
          <w:i/>
          <w:color w:val="auto"/>
          <w:szCs w:val="24"/>
        </w:rPr>
        <w:t>Arabidopsis thaliana</w:t>
      </w:r>
      <w:r w:rsidRPr="005C7D0F">
        <w:rPr>
          <w:b w:val="0"/>
          <w:bCs w:val="0"/>
          <w:color w:val="auto"/>
          <w:szCs w:val="24"/>
        </w:rPr>
        <w:t xml:space="preserve">; Hs: </w:t>
      </w:r>
      <w:r w:rsidRPr="005C7D0F">
        <w:rPr>
          <w:b w:val="0"/>
          <w:bCs w:val="0"/>
          <w:i/>
          <w:color w:val="auto"/>
          <w:szCs w:val="24"/>
        </w:rPr>
        <w:t>Homo sapiens</w:t>
      </w:r>
      <w:r w:rsidRPr="005C7D0F">
        <w:rPr>
          <w:b w:val="0"/>
          <w:bCs w:val="0"/>
          <w:color w:val="auto"/>
          <w:szCs w:val="24"/>
        </w:rPr>
        <w:t>.</w:t>
      </w:r>
      <w:bookmarkEnd w:id="111"/>
      <w:bookmarkEnd w:id="112"/>
      <w:bookmarkEnd w:id="113"/>
      <w:bookmarkEnd w:id="114"/>
      <w:bookmarkEnd w:id="115"/>
    </w:p>
    <w:p w14:paraId="1FAA209C" w14:textId="77777777" w:rsidR="009A2A4B" w:rsidRDefault="009A2A4B" w:rsidP="009A2A4B">
      <w:pPr>
        <w:spacing w:line="480" w:lineRule="auto"/>
        <w:jc w:val="both"/>
        <w:outlineLvl w:val="0"/>
        <w:rPr>
          <w:rFonts w:ascii="Arial" w:hAnsi="Arial"/>
          <w:b/>
        </w:rPr>
      </w:pPr>
    </w:p>
    <w:p w14:paraId="5CB1D1BE" w14:textId="77777777" w:rsidR="009A2A4B" w:rsidRDefault="009A2A4B" w:rsidP="009A2A4B">
      <w:pPr>
        <w:spacing w:line="480" w:lineRule="auto"/>
        <w:jc w:val="both"/>
        <w:outlineLvl w:val="0"/>
        <w:rPr>
          <w:rFonts w:ascii="Arial" w:hAnsi="Arial"/>
          <w:b/>
        </w:rPr>
      </w:pPr>
    </w:p>
    <w:p w14:paraId="2CC85465" w14:textId="77777777" w:rsidR="009A2A4B" w:rsidRDefault="009A2A4B" w:rsidP="009A2A4B">
      <w:pPr>
        <w:spacing w:line="480" w:lineRule="auto"/>
        <w:jc w:val="both"/>
        <w:outlineLvl w:val="0"/>
        <w:rPr>
          <w:rFonts w:ascii="Arial" w:hAnsi="Arial"/>
          <w:b/>
        </w:rPr>
      </w:pPr>
    </w:p>
    <w:p w14:paraId="1C5A6F86" w14:textId="77777777" w:rsidR="009A2A4B" w:rsidRDefault="009A2A4B" w:rsidP="009A2A4B">
      <w:pPr>
        <w:spacing w:line="480" w:lineRule="auto"/>
        <w:jc w:val="both"/>
        <w:outlineLvl w:val="0"/>
        <w:rPr>
          <w:rFonts w:ascii="Arial" w:hAnsi="Arial"/>
          <w:b/>
        </w:rPr>
      </w:pPr>
    </w:p>
    <w:p w14:paraId="5475306F" w14:textId="77777777" w:rsidR="009A2A4B" w:rsidRDefault="009A2A4B" w:rsidP="009A2A4B">
      <w:pPr>
        <w:spacing w:line="480" w:lineRule="auto"/>
        <w:jc w:val="both"/>
        <w:outlineLvl w:val="0"/>
        <w:rPr>
          <w:rFonts w:ascii="Arial" w:hAnsi="Arial"/>
          <w:b/>
        </w:rPr>
      </w:pPr>
    </w:p>
    <w:p w14:paraId="2ECFFA7A" w14:textId="77777777" w:rsidR="009A2A4B" w:rsidRDefault="009A2A4B" w:rsidP="009A2A4B">
      <w:pPr>
        <w:spacing w:line="480" w:lineRule="auto"/>
        <w:jc w:val="both"/>
        <w:outlineLvl w:val="0"/>
        <w:rPr>
          <w:rFonts w:ascii="Arial" w:hAnsi="Arial"/>
          <w:b/>
        </w:rPr>
      </w:pPr>
    </w:p>
    <w:p w14:paraId="7BC8E03A" w14:textId="77777777" w:rsidR="009A2A4B" w:rsidRDefault="009A2A4B" w:rsidP="009A2A4B">
      <w:pPr>
        <w:spacing w:line="480" w:lineRule="auto"/>
        <w:jc w:val="both"/>
        <w:outlineLvl w:val="0"/>
        <w:rPr>
          <w:rFonts w:ascii="Arial" w:hAnsi="Arial"/>
          <w:b/>
        </w:rPr>
      </w:pPr>
    </w:p>
    <w:p w14:paraId="644EFCF7" w14:textId="77777777" w:rsidR="009A2A4B" w:rsidRDefault="009A2A4B" w:rsidP="009A2A4B">
      <w:pPr>
        <w:spacing w:line="480" w:lineRule="auto"/>
        <w:jc w:val="both"/>
        <w:outlineLvl w:val="0"/>
        <w:rPr>
          <w:rFonts w:ascii="Arial" w:hAnsi="Arial"/>
          <w:b/>
        </w:rPr>
      </w:pPr>
    </w:p>
    <w:p w14:paraId="454B7F26" w14:textId="77777777" w:rsidR="009A2A4B" w:rsidRDefault="009A2A4B" w:rsidP="009A2A4B">
      <w:pPr>
        <w:spacing w:line="480" w:lineRule="auto"/>
        <w:jc w:val="both"/>
        <w:outlineLvl w:val="0"/>
        <w:rPr>
          <w:rFonts w:ascii="Arial" w:hAnsi="Arial"/>
          <w:b/>
        </w:rPr>
      </w:pPr>
    </w:p>
    <w:p w14:paraId="7C59B276" w14:textId="77777777" w:rsidR="009A2A4B" w:rsidRDefault="009A2A4B" w:rsidP="009A2A4B">
      <w:pPr>
        <w:spacing w:line="480" w:lineRule="auto"/>
        <w:jc w:val="both"/>
        <w:outlineLvl w:val="0"/>
        <w:rPr>
          <w:rFonts w:ascii="Arial" w:hAnsi="Arial"/>
          <w:b/>
        </w:rPr>
      </w:pPr>
    </w:p>
    <w:p w14:paraId="18205B05" w14:textId="77777777" w:rsidR="009A2A4B" w:rsidRDefault="009A2A4B" w:rsidP="009A2A4B">
      <w:pPr>
        <w:spacing w:line="480" w:lineRule="auto"/>
        <w:jc w:val="both"/>
        <w:outlineLvl w:val="0"/>
        <w:rPr>
          <w:rFonts w:ascii="Arial" w:hAnsi="Arial"/>
          <w:b/>
        </w:rPr>
      </w:pPr>
    </w:p>
    <w:p w14:paraId="2C5095ED" w14:textId="77777777" w:rsidR="009A2A4B" w:rsidRDefault="00B261D5" w:rsidP="009A2A4B">
      <w:pPr>
        <w:spacing w:line="480" w:lineRule="auto"/>
        <w:jc w:val="both"/>
        <w:outlineLvl w:val="0"/>
        <w:rPr>
          <w:rFonts w:ascii="Arial" w:hAnsi="Arial"/>
          <w:b/>
        </w:rPr>
      </w:pPr>
      <w:bookmarkStart w:id="116" w:name="_Toc384555677"/>
      <w:r>
        <w:rPr>
          <w:rFonts w:ascii="Arial" w:hAnsi="Arial"/>
          <w:b/>
          <w:noProof/>
          <w:lang w:eastAsia="en-US"/>
        </w:rPr>
        <w:lastRenderedPageBreak/>
        <w:drawing>
          <wp:inline distT="0" distB="0" distL="0" distR="0" wp14:anchorId="66B030FF" wp14:editId="10549CA7">
            <wp:extent cx="5394960" cy="575881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8.jpg"/>
                    <pic:cNvPicPr/>
                  </pic:nvPicPr>
                  <pic:blipFill>
                    <a:blip r:embed="rId19">
                      <a:extLst>
                        <a:ext uri="{28A0092B-C50C-407E-A947-70E740481C1C}">
                          <a14:useLocalDpi xmlns:a14="http://schemas.microsoft.com/office/drawing/2010/main" val="0"/>
                        </a:ext>
                      </a:extLst>
                    </a:blip>
                    <a:stretch>
                      <a:fillRect/>
                    </a:stretch>
                  </pic:blipFill>
                  <pic:spPr>
                    <a:xfrm>
                      <a:off x="0" y="0"/>
                      <a:ext cx="5394960" cy="5758815"/>
                    </a:xfrm>
                    <a:prstGeom prst="rect">
                      <a:avLst/>
                    </a:prstGeom>
                  </pic:spPr>
                </pic:pic>
              </a:graphicData>
            </a:graphic>
          </wp:inline>
        </w:drawing>
      </w:r>
      <w:bookmarkEnd w:id="116"/>
    </w:p>
    <w:p w14:paraId="2A946709" w14:textId="77777777" w:rsidR="009A2A4B" w:rsidRPr="008E45FB" w:rsidRDefault="008E45FB" w:rsidP="00CE443F">
      <w:pPr>
        <w:pStyle w:val="Caption"/>
        <w:jc w:val="both"/>
        <w:rPr>
          <w:b w:val="0"/>
          <w:bCs w:val="0"/>
          <w:color w:val="auto"/>
          <w:szCs w:val="24"/>
        </w:rPr>
      </w:pPr>
      <w:bookmarkStart w:id="117" w:name="_Toc384555678"/>
      <w:bookmarkStart w:id="118" w:name="_Toc384573237"/>
      <w:bookmarkStart w:id="119" w:name="_Toc384573582"/>
      <w:bookmarkStart w:id="120" w:name="_Toc384574483"/>
      <w:bookmarkStart w:id="121" w:name="_Toc384574966"/>
      <w:r w:rsidRPr="008E45FB">
        <w:rPr>
          <w:bCs w:val="0"/>
          <w:color w:val="auto"/>
          <w:szCs w:val="24"/>
        </w:rPr>
        <w:t>Figure 1.8</w:t>
      </w:r>
      <w:proofErr w:type="gramStart"/>
      <w:r w:rsidRPr="008E45FB">
        <w:rPr>
          <w:bCs w:val="0"/>
          <w:color w:val="auto"/>
          <w:szCs w:val="24"/>
        </w:rPr>
        <w:t>.</w:t>
      </w:r>
      <w:r w:rsidR="009A2A4B">
        <w:rPr>
          <w:b w:val="0"/>
        </w:rPr>
        <w:t>.</w:t>
      </w:r>
      <w:proofErr w:type="gramEnd"/>
      <w:r w:rsidR="009A2A4B">
        <w:rPr>
          <w:b w:val="0"/>
        </w:rPr>
        <w:t xml:space="preserve"> </w:t>
      </w:r>
      <w:r w:rsidR="009A2A4B" w:rsidRPr="008E45FB">
        <w:rPr>
          <w:bCs w:val="0"/>
          <w:color w:val="auto"/>
          <w:szCs w:val="24"/>
        </w:rPr>
        <w:t>Multi</w:t>
      </w:r>
      <w:r w:rsidR="00E70C6F" w:rsidRPr="008E45FB">
        <w:rPr>
          <w:bCs w:val="0"/>
          <w:color w:val="auto"/>
          <w:szCs w:val="24"/>
        </w:rPr>
        <w:t>ple sequence alignment of full-</w:t>
      </w:r>
      <w:r w:rsidR="009A2A4B" w:rsidRPr="008E45FB">
        <w:rPr>
          <w:bCs w:val="0"/>
          <w:color w:val="auto"/>
          <w:szCs w:val="24"/>
        </w:rPr>
        <w:t xml:space="preserve">length NF-YC proteins. </w:t>
      </w:r>
      <w:r w:rsidR="00D657F2" w:rsidRPr="008E45FB">
        <w:rPr>
          <w:b w:val="0"/>
          <w:bCs w:val="0"/>
          <w:color w:val="auto"/>
          <w:szCs w:val="24"/>
        </w:rPr>
        <w:t xml:space="preserve">MSA was computed using ClustalW with in Genious. </w:t>
      </w:r>
      <w:r w:rsidR="009A2A4B" w:rsidRPr="008E45FB">
        <w:rPr>
          <w:b w:val="0"/>
          <w:bCs w:val="0"/>
          <w:color w:val="auto"/>
          <w:szCs w:val="24"/>
        </w:rPr>
        <w:t xml:space="preserve">The Conserved core domain is underlined in black. At: </w:t>
      </w:r>
      <w:r w:rsidR="009A2A4B" w:rsidRPr="008E45FB">
        <w:rPr>
          <w:b w:val="0"/>
          <w:bCs w:val="0"/>
          <w:i/>
          <w:color w:val="auto"/>
          <w:szCs w:val="24"/>
        </w:rPr>
        <w:t>Arabidopsis thaliana</w:t>
      </w:r>
      <w:r w:rsidR="009A2A4B" w:rsidRPr="008E45FB">
        <w:rPr>
          <w:b w:val="0"/>
          <w:bCs w:val="0"/>
          <w:color w:val="auto"/>
          <w:szCs w:val="24"/>
        </w:rPr>
        <w:t xml:space="preserve">; Hs: </w:t>
      </w:r>
      <w:r w:rsidR="009A2A4B" w:rsidRPr="008E45FB">
        <w:rPr>
          <w:b w:val="0"/>
          <w:bCs w:val="0"/>
          <w:i/>
          <w:color w:val="auto"/>
          <w:szCs w:val="24"/>
        </w:rPr>
        <w:t>Homo sapiens</w:t>
      </w:r>
      <w:r w:rsidR="009A2A4B" w:rsidRPr="008E45FB">
        <w:rPr>
          <w:b w:val="0"/>
          <w:bCs w:val="0"/>
          <w:color w:val="auto"/>
          <w:szCs w:val="24"/>
        </w:rPr>
        <w:t>.</w:t>
      </w:r>
      <w:bookmarkEnd w:id="117"/>
      <w:bookmarkEnd w:id="118"/>
      <w:bookmarkEnd w:id="119"/>
      <w:bookmarkEnd w:id="120"/>
      <w:bookmarkEnd w:id="121"/>
    </w:p>
    <w:p w14:paraId="1A41981E" w14:textId="77777777" w:rsidR="009A2A4B" w:rsidRDefault="009A2A4B" w:rsidP="009A2A4B">
      <w:pPr>
        <w:spacing w:line="480" w:lineRule="auto"/>
        <w:jc w:val="both"/>
        <w:outlineLvl w:val="0"/>
        <w:rPr>
          <w:rFonts w:ascii="Arial" w:hAnsi="Arial"/>
          <w:b/>
        </w:rPr>
      </w:pPr>
    </w:p>
    <w:p w14:paraId="61757430" w14:textId="77777777" w:rsidR="009A2A4B" w:rsidRDefault="009A2A4B" w:rsidP="009A2A4B">
      <w:pPr>
        <w:spacing w:line="480" w:lineRule="auto"/>
        <w:jc w:val="both"/>
        <w:outlineLvl w:val="0"/>
        <w:rPr>
          <w:rFonts w:ascii="Arial" w:hAnsi="Arial"/>
          <w:b/>
        </w:rPr>
      </w:pPr>
    </w:p>
    <w:p w14:paraId="71F7459A" w14:textId="77777777" w:rsidR="009A2A4B" w:rsidRDefault="009A2A4B" w:rsidP="009A2A4B">
      <w:pPr>
        <w:spacing w:line="480" w:lineRule="auto"/>
        <w:jc w:val="both"/>
        <w:outlineLvl w:val="0"/>
        <w:rPr>
          <w:rFonts w:ascii="Arial" w:hAnsi="Arial"/>
          <w:b/>
        </w:rPr>
      </w:pPr>
    </w:p>
    <w:p w14:paraId="363621ED" w14:textId="77777777" w:rsidR="009A2A4B" w:rsidRDefault="009A2A4B" w:rsidP="009A2A4B">
      <w:pPr>
        <w:spacing w:line="480" w:lineRule="auto"/>
        <w:jc w:val="both"/>
        <w:outlineLvl w:val="0"/>
        <w:rPr>
          <w:rFonts w:ascii="Arial" w:hAnsi="Arial"/>
          <w:b/>
        </w:rPr>
      </w:pPr>
    </w:p>
    <w:p w14:paraId="55C05A09" w14:textId="77777777" w:rsidR="009A2A4B" w:rsidRDefault="009A2A4B" w:rsidP="009A2A4B">
      <w:pPr>
        <w:spacing w:line="480" w:lineRule="auto"/>
        <w:jc w:val="both"/>
        <w:outlineLvl w:val="0"/>
        <w:rPr>
          <w:rFonts w:ascii="Arial" w:hAnsi="Arial"/>
          <w:b/>
        </w:rPr>
      </w:pPr>
    </w:p>
    <w:p w14:paraId="4F4AFC69" w14:textId="77777777" w:rsidR="009A2A4B" w:rsidRDefault="00B261D5" w:rsidP="009A2A4B">
      <w:pPr>
        <w:spacing w:line="480" w:lineRule="auto"/>
        <w:jc w:val="both"/>
        <w:outlineLvl w:val="0"/>
        <w:rPr>
          <w:rFonts w:ascii="Arial" w:hAnsi="Arial"/>
          <w:b/>
        </w:rPr>
      </w:pPr>
      <w:bookmarkStart w:id="122" w:name="_Toc384555679"/>
      <w:r>
        <w:rPr>
          <w:rFonts w:ascii="Arial" w:hAnsi="Arial"/>
          <w:b/>
          <w:noProof/>
          <w:lang w:eastAsia="en-US"/>
        </w:rPr>
        <w:lastRenderedPageBreak/>
        <w:drawing>
          <wp:inline distT="0" distB="0" distL="0" distR="0" wp14:anchorId="190A695E" wp14:editId="3F79058D">
            <wp:extent cx="5394960" cy="1406525"/>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9.jpg"/>
                    <pic:cNvPicPr/>
                  </pic:nvPicPr>
                  <pic:blipFill>
                    <a:blip r:embed="rId20">
                      <a:extLst>
                        <a:ext uri="{28A0092B-C50C-407E-A947-70E740481C1C}">
                          <a14:useLocalDpi xmlns:a14="http://schemas.microsoft.com/office/drawing/2010/main" val="0"/>
                        </a:ext>
                      </a:extLst>
                    </a:blip>
                    <a:stretch>
                      <a:fillRect/>
                    </a:stretch>
                  </pic:blipFill>
                  <pic:spPr>
                    <a:xfrm>
                      <a:off x="0" y="0"/>
                      <a:ext cx="5394960" cy="1406525"/>
                    </a:xfrm>
                    <a:prstGeom prst="rect">
                      <a:avLst/>
                    </a:prstGeom>
                  </pic:spPr>
                </pic:pic>
              </a:graphicData>
            </a:graphic>
          </wp:inline>
        </w:drawing>
      </w:r>
      <w:bookmarkEnd w:id="122"/>
    </w:p>
    <w:p w14:paraId="0AC22CA0" w14:textId="77777777" w:rsidR="009A2A4B" w:rsidRPr="00166C7E" w:rsidRDefault="00166C7E" w:rsidP="00CE443F">
      <w:pPr>
        <w:pStyle w:val="Caption"/>
        <w:jc w:val="both"/>
        <w:rPr>
          <w:b w:val="0"/>
        </w:rPr>
      </w:pPr>
      <w:bookmarkStart w:id="123" w:name="_Toc384555680"/>
      <w:bookmarkStart w:id="124" w:name="_Toc384573238"/>
      <w:bookmarkStart w:id="125" w:name="_Toc384573583"/>
      <w:bookmarkStart w:id="126" w:name="_Toc384574484"/>
      <w:bookmarkStart w:id="127" w:name="_Toc384574967"/>
      <w:r w:rsidRPr="00166C7E">
        <w:rPr>
          <w:bCs w:val="0"/>
          <w:color w:val="auto"/>
          <w:szCs w:val="24"/>
        </w:rPr>
        <w:t>Figure 1.9.</w:t>
      </w:r>
      <w:r>
        <w:rPr>
          <w:bCs w:val="0"/>
          <w:color w:val="auto"/>
          <w:szCs w:val="24"/>
        </w:rPr>
        <w:t xml:space="preserve"> </w:t>
      </w:r>
      <w:r w:rsidR="009A2A4B">
        <w:rPr>
          <w:b w:val="0"/>
        </w:rPr>
        <w:t xml:space="preserve"> </w:t>
      </w:r>
      <w:r w:rsidR="009A2A4B" w:rsidRPr="00166C7E">
        <w:rPr>
          <w:bCs w:val="0"/>
          <w:color w:val="auto"/>
          <w:szCs w:val="24"/>
        </w:rPr>
        <w:t xml:space="preserve">Multiple sequence alignment of core domain NF-YB proteins. </w:t>
      </w:r>
      <w:r w:rsidR="00D657F2" w:rsidRPr="00166C7E">
        <w:rPr>
          <w:b w:val="0"/>
          <w:bCs w:val="0"/>
          <w:color w:val="auto"/>
          <w:szCs w:val="24"/>
        </w:rPr>
        <w:t xml:space="preserve">MSA was computed using ClustalW in Genious. </w:t>
      </w:r>
      <w:r w:rsidR="009A2A4B" w:rsidRPr="00166C7E">
        <w:rPr>
          <w:b w:val="0"/>
          <w:bCs w:val="0"/>
          <w:color w:val="auto"/>
          <w:szCs w:val="24"/>
        </w:rPr>
        <w:t xml:space="preserve">Amino acids making physical contact with NF-YA are annotated </w:t>
      </w:r>
      <w:r w:rsidR="0074575F" w:rsidRPr="00166C7E">
        <w:rPr>
          <w:b w:val="0"/>
          <w:bCs w:val="0"/>
          <w:color w:val="auto"/>
          <w:szCs w:val="24"/>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sidRPr="00166C7E">
        <w:rPr>
          <w:b w:val="0"/>
          <w:bCs w:val="0"/>
          <w:color w:val="auto"/>
          <w:szCs w:val="24"/>
        </w:rPr>
        <w:instrText xml:space="preserve"> ADDIN EN.CITE </w:instrText>
      </w:r>
      <w:r w:rsidR="0074575F" w:rsidRPr="00166C7E">
        <w:rPr>
          <w:b w:val="0"/>
          <w:bCs w:val="0"/>
          <w:color w:val="auto"/>
          <w:szCs w:val="24"/>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sidRPr="00166C7E">
        <w:rPr>
          <w:b w:val="0"/>
          <w:bCs w:val="0"/>
          <w:color w:val="auto"/>
          <w:szCs w:val="24"/>
        </w:rPr>
        <w:instrText xml:space="preserve"> ADDIN EN.CITE.DATA </w:instrText>
      </w:r>
      <w:r w:rsidR="0074575F" w:rsidRPr="00166C7E">
        <w:rPr>
          <w:b w:val="0"/>
          <w:bCs w:val="0"/>
          <w:color w:val="auto"/>
          <w:szCs w:val="24"/>
        </w:rPr>
      </w:r>
      <w:r w:rsidR="0074575F" w:rsidRPr="00166C7E">
        <w:rPr>
          <w:b w:val="0"/>
          <w:bCs w:val="0"/>
          <w:color w:val="auto"/>
          <w:szCs w:val="24"/>
        </w:rPr>
        <w:fldChar w:fldCharType="end"/>
      </w:r>
      <w:r w:rsidR="0074575F" w:rsidRPr="00166C7E">
        <w:rPr>
          <w:b w:val="0"/>
          <w:bCs w:val="0"/>
          <w:color w:val="auto"/>
          <w:szCs w:val="24"/>
        </w:rPr>
      </w:r>
      <w:r w:rsidR="0074575F" w:rsidRPr="00166C7E">
        <w:rPr>
          <w:b w:val="0"/>
          <w:bCs w:val="0"/>
          <w:color w:val="auto"/>
          <w:szCs w:val="24"/>
        </w:rPr>
        <w:fldChar w:fldCharType="separate"/>
      </w:r>
      <w:r w:rsidR="006B19C0" w:rsidRPr="00166C7E">
        <w:rPr>
          <w:b w:val="0"/>
          <w:bCs w:val="0"/>
          <w:color w:val="auto"/>
          <w:szCs w:val="24"/>
        </w:rPr>
        <w:t>(</w:t>
      </w:r>
      <w:hyperlink w:anchor="_ENREF_109" w:tooltip="Nardini, 2013 #790" w:history="1">
        <w:r w:rsidR="00E04503" w:rsidRPr="00166C7E">
          <w:rPr>
            <w:b w:val="0"/>
            <w:bCs w:val="0"/>
            <w:color w:val="auto"/>
            <w:szCs w:val="24"/>
          </w:rPr>
          <w:t>Nardini et al. 2013</w:t>
        </w:r>
      </w:hyperlink>
      <w:r w:rsidR="006B19C0" w:rsidRPr="00166C7E">
        <w:rPr>
          <w:b w:val="0"/>
          <w:bCs w:val="0"/>
          <w:color w:val="auto"/>
          <w:szCs w:val="24"/>
        </w:rPr>
        <w:t>)</w:t>
      </w:r>
      <w:r w:rsidR="0074575F" w:rsidRPr="00166C7E">
        <w:rPr>
          <w:b w:val="0"/>
          <w:bCs w:val="0"/>
          <w:color w:val="auto"/>
          <w:szCs w:val="24"/>
        </w:rPr>
        <w:fldChar w:fldCharType="end"/>
      </w:r>
      <w:r w:rsidR="009A2A4B" w:rsidRPr="00166C7E">
        <w:rPr>
          <w:b w:val="0"/>
          <w:bCs w:val="0"/>
          <w:color w:val="auto"/>
          <w:szCs w:val="24"/>
        </w:rPr>
        <w:t xml:space="preserve">. At: </w:t>
      </w:r>
      <w:r w:rsidR="009A2A4B" w:rsidRPr="00166C7E">
        <w:rPr>
          <w:b w:val="0"/>
          <w:bCs w:val="0"/>
          <w:i/>
          <w:color w:val="auto"/>
          <w:szCs w:val="24"/>
        </w:rPr>
        <w:t>Arabidopsis thaliana</w:t>
      </w:r>
      <w:r w:rsidR="009A2A4B" w:rsidRPr="00166C7E">
        <w:rPr>
          <w:b w:val="0"/>
          <w:bCs w:val="0"/>
          <w:color w:val="auto"/>
          <w:szCs w:val="24"/>
        </w:rPr>
        <w:t xml:space="preserve">; Hs: </w:t>
      </w:r>
      <w:r w:rsidR="009A2A4B" w:rsidRPr="00166C7E">
        <w:rPr>
          <w:b w:val="0"/>
          <w:bCs w:val="0"/>
          <w:i/>
          <w:color w:val="auto"/>
          <w:szCs w:val="24"/>
        </w:rPr>
        <w:t>Homo sapiens</w:t>
      </w:r>
      <w:r w:rsidR="009A2A4B" w:rsidRPr="00166C7E">
        <w:rPr>
          <w:b w:val="0"/>
          <w:bCs w:val="0"/>
          <w:color w:val="auto"/>
          <w:szCs w:val="24"/>
        </w:rPr>
        <w:t>.</w:t>
      </w:r>
      <w:bookmarkEnd w:id="123"/>
      <w:bookmarkEnd w:id="124"/>
      <w:bookmarkEnd w:id="125"/>
      <w:bookmarkEnd w:id="126"/>
      <w:bookmarkEnd w:id="127"/>
      <w:r w:rsidR="009A2A4B" w:rsidRPr="00166C7E">
        <w:rPr>
          <w:b w:val="0"/>
        </w:rPr>
        <w:t xml:space="preserve"> </w:t>
      </w:r>
    </w:p>
    <w:p w14:paraId="5636BFDA" w14:textId="77777777" w:rsidR="009A2A4B" w:rsidRDefault="009A2A4B" w:rsidP="00CE443F">
      <w:pPr>
        <w:jc w:val="both"/>
        <w:outlineLvl w:val="0"/>
        <w:rPr>
          <w:rFonts w:ascii="Arial" w:hAnsi="Arial"/>
          <w:b/>
        </w:rPr>
      </w:pPr>
      <w:r>
        <w:rPr>
          <w:rFonts w:ascii="Arial" w:hAnsi="Arial"/>
        </w:rPr>
        <w:t xml:space="preserve">      </w:t>
      </w:r>
      <w:r>
        <w:rPr>
          <w:rFonts w:ascii="Arial" w:hAnsi="Arial"/>
          <w:b/>
        </w:rPr>
        <w:t xml:space="preserve">  </w:t>
      </w:r>
    </w:p>
    <w:p w14:paraId="0D6B0436" w14:textId="77777777" w:rsidR="009A2A4B" w:rsidRDefault="009A2A4B" w:rsidP="009A2A4B">
      <w:pPr>
        <w:spacing w:line="480" w:lineRule="auto"/>
        <w:jc w:val="both"/>
        <w:outlineLvl w:val="0"/>
        <w:rPr>
          <w:rFonts w:ascii="Arial" w:hAnsi="Arial"/>
          <w:b/>
        </w:rPr>
      </w:pPr>
    </w:p>
    <w:p w14:paraId="5D8D4250" w14:textId="77777777" w:rsidR="009A2A4B" w:rsidRDefault="009A2A4B" w:rsidP="009A2A4B">
      <w:pPr>
        <w:spacing w:line="480" w:lineRule="auto"/>
        <w:jc w:val="both"/>
        <w:outlineLvl w:val="0"/>
        <w:rPr>
          <w:rFonts w:ascii="Arial" w:hAnsi="Arial"/>
          <w:b/>
        </w:rPr>
      </w:pPr>
    </w:p>
    <w:p w14:paraId="0F35E7D5" w14:textId="77777777" w:rsidR="009A2A4B" w:rsidRDefault="009A2A4B" w:rsidP="009A2A4B">
      <w:pPr>
        <w:spacing w:line="480" w:lineRule="auto"/>
        <w:jc w:val="both"/>
        <w:outlineLvl w:val="0"/>
        <w:rPr>
          <w:rFonts w:ascii="Arial" w:hAnsi="Arial"/>
          <w:b/>
        </w:rPr>
      </w:pPr>
    </w:p>
    <w:p w14:paraId="220B9805" w14:textId="77777777" w:rsidR="009A2A4B" w:rsidRDefault="009A2A4B" w:rsidP="009A2A4B">
      <w:pPr>
        <w:spacing w:line="480" w:lineRule="auto"/>
        <w:jc w:val="both"/>
        <w:outlineLvl w:val="0"/>
        <w:rPr>
          <w:rFonts w:ascii="Arial" w:hAnsi="Arial"/>
          <w:b/>
        </w:rPr>
      </w:pPr>
    </w:p>
    <w:p w14:paraId="31D3AFCA" w14:textId="77777777" w:rsidR="009A2A4B" w:rsidRDefault="009A2A4B" w:rsidP="009A2A4B">
      <w:pPr>
        <w:spacing w:line="480" w:lineRule="auto"/>
        <w:jc w:val="both"/>
        <w:outlineLvl w:val="0"/>
        <w:rPr>
          <w:rFonts w:ascii="Arial" w:hAnsi="Arial"/>
          <w:b/>
        </w:rPr>
      </w:pPr>
    </w:p>
    <w:p w14:paraId="210BA629" w14:textId="77777777" w:rsidR="009A2A4B" w:rsidRDefault="009A2A4B" w:rsidP="009A2A4B">
      <w:pPr>
        <w:spacing w:line="480" w:lineRule="auto"/>
        <w:jc w:val="both"/>
        <w:outlineLvl w:val="0"/>
        <w:rPr>
          <w:rFonts w:ascii="Arial" w:hAnsi="Arial"/>
          <w:b/>
        </w:rPr>
      </w:pPr>
    </w:p>
    <w:p w14:paraId="56F23B33" w14:textId="77777777" w:rsidR="009A2A4B" w:rsidRDefault="009A2A4B" w:rsidP="009A2A4B">
      <w:pPr>
        <w:spacing w:line="480" w:lineRule="auto"/>
        <w:jc w:val="both"/>
        <w:outlineLvl w:val="0"/>
        <w:rPr>
          <w:rFonts w:ascii="Arial" w:hAnsi="Arial"/>
          <w:b/>
        </w:rPr>
      </w:pPr>
    </w:p>
    <w:p w14:paraId="25D5F83C" w14:textId="77777777" w:rsidR="009A2A4B" w:rsidRDefault="009A2A4B" w:rsidP="009A2A4B">
      <w:pPr>
        <w:spacing w:line="480" w:lineRule="auto"/>
        <w:jc w:val="both"/>
        <w:outlineLvl w:val="0"/>
        <w:rPr>
          <w:rFonts w:ascii="Arial" w:hAnsi="Arial"/>
          <w:b/>
        </w:rPr>
      </w:pPr>
    </w:p>
    <w:p w14:paraId="1CA0CE12" w14:textId="77777777" w:rsidR="009A2A4B" w:rsidRDefault="009A2A4B" w:rsidP="009A2A4B">
      <w:pPr>
        <w:spacing w:line="480" w:lineRule="auto"/>
        <w:jc w:val="both"/>
        <w:outlineLvl w:val="0"/>
        <w:rPr>
          <w:rFonts w:ascii="Arial" w:hAnsi="Arial"/>
          <w:b/>
        </w:rPr>
      </w:pPr>
    </w:p>
    <w:p w14:paraId="600E4BD3" w14:textId="77777777" w:rsidR="009A2A4B" w:rsidRDefault="009A2A4B" w:rsidP="009A2A4B">
      <w:pPr>
        <w:spacing w:line="480" w:lineRule="auto"/>
        <w:jc w:val="both"/>
        <w:outlineLvl w:val="0"/>
        <w:rPr>
          <w:rFonts w:ascii="Arial" w:hAnsi="Arial"/>
          <w:b/>
        </w:rPr>
      </w:pPr>
    </w:p>
    <w:p w14:paraId="1F7FBBD7" w14:textId="77777777" w:rsidR="009A2A4B" w:rsidRDefault="009A2A4B" w:rsidP="009A2A4B">
      <w:pPr>
        <w:spacing w:line="480" w:lineRule="auto"/>
        <w:jc w:val="both"/>
        <w:outlineLvl w:val="0"/>
        <w:rPr>
          <w:rFonts w:ascii="Arial" w:hAnsi="Arial"/>
          <w:b/>
        </w:rPr>
      </w:pPr>
    </w:p>
    <w:p w14:paraId="0255E6F3" w14:textId="77777777" w:rsidR="009A2A4B" w:rsidRDefault="009A2A4B" w:rsidP="009A2A4B">
      <w:pPr>
        <w:spacing w:line="480" w:lineRule="auto"/>
        <w:jc w:val="both"/>
        <w:outlineLvl w:val="0"/>
        <w:rPr>
          <w:rFonts w:ascii="Arial" w:hAnsi="Arial"/>
          <w:b/>
        </w:rPr>
      </w:pPr>
    </w:p>
    <w:p w14:paraId="3489A277" w14:textId="77777777" w:rsidR="009A2A4B" w:rsidRDefault="009A2A4B" w:rsidP="009A2A4B">
      <w:pPr>
        <w:spacing w:line="480" w:lineRule="auto"/>
        <w:jc w:val="both"/>
        <w:outlineLvl w:val="0"/>
        <w:rPr>
          <w:rFonts w:ascii="Arial" w:hAnsi="Arial"/>
          <w:b/>
        </w:rPr>
      </w:pPr>
    </w:p>
    <w:p w14:paraId="1F2A6CD4" w14:textId="77777777" w:rsidR="009A2A4B" w:rsidRDefault="009A2A4B" w:rsidP="009A2A4B">
      <w:pPr>
        <w:spacing w:line="480" w:lineRule="auto"/>
        <w:jc w:val="both"/>
        <w:outlineLvl w:val="0"/>
        <w:rPr>
          <w:rFonts w:ascii="Arial" w:hAnsi="Arial"/>
          <w:b/>
        </w:rPr>
      </w:pPr>
    </w:p>
    <w:p w14:paraId="399DB0F8" w14:textId="77777777" w:rsidR="009A2A4B" w:rsidRDefault="009A2A4B" w:rsidP="009A2A4B">
      <w:pPr>
        <w:spacing w:line="480" w:lineRule="auto"/>
        <w:jc w:val="both"/>
        <w:outlineLvl w:val="0"/>
        <w:rPr>
          <w:rFonts w:ascii="Arial" w:hAnsi="Arial"/>
          <w:b/>
        </w:rPr>
      </w:pPr>
    </w:p>
    <w:p w14:paraId="719AFD85" w14:textId="77777777" w:rsidR="009A2A4B" w:rsidRDefault="009A2A4B" w:rsidP="009A2A4B">
      <w:pPr>
        <w:spacing w:line="480" w:lineRule="auto"/>
        <w:jc w:val="both"/>
        <w:outlineLvl w:val="0"/>
        <w:rPr>
          <w:rFonts w:ascii="Arial" w:hAnsi="Arial"/>
          <w:b/>
        </w:rPr>
      </w:pPr>
    </w:p>
    <w:p w14:paraId="61FCD8F1" w14:textId="77777777" w:rsidR="009A2A4B" w:rsidRDefault="00B261D5" w:rsidP="009A2A4B">
      <w:pPr>
        <w:spacing w:line="480" w:lineRule="auto"/>
        <w:jc w:val="both"/>
        <w:outlineLvl w:val="0"/>
        <w:rPr>
          <w:rFonts w:ascii="Arial" w:hAnsi="Arial"/>
          <w:b/>
        </w:rPr>
      </w:pPr>
      <w:bookmarkStart w:id="128" w:name="_Toc384555681"/>
      <w:r>
        <w:rPr>
          <w:rFonts w:ascii="Arial" w:hAnsi="Arial"/>
          <w:b/>
          <w:noProof/>
          <w:lang w:eastAsia="en-US"/>
        </w:rPr>
        <w:lastRenderedPageBreak/>
        <w:drawing>
          <wp:inline distT="0" distB="0" distL="0" distR="0" wp14:anchorId="20D6DA3A" wp14:editId="6D7E9B0A">
            <wp:extent cx="5394960" cy="17983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0.jpg"/>
                    <pic:cNvPicPr/>
                  </pic:nvPicPr>
                  <pic:blipFill>
                    <a:blip r:embed="rId21">
                      <a:extLst>
                        <a:ext uri="{28A0092B-C50C-407E-A947-70E740481C1C}">
                          <a14:useLocalDpi xmlns:a14="http://schemas.microsoft.com/office/drawing/2010/main" val="0"/>
                        </a:ext>
                      </a:extLst>
                    </a:blip>
                    <a:stretch>
                      <a:fillRect/>
                    </a:stretch>
                  </pic:blipFill>
                  <pic:spPr>
                    <a:xfrm>
                      <a:off x="0" y="0"/>
                      <a:ext cx="5394960" cy="1798320"/>
                    </a:xfrm>
                    <a:prstGeom prst="rect">
                      <a:avLst/>
                    </a:prstGeom>
                  </pic:spPr>
                </pic:pic>
              </a:graphicData>
            </a:graphic>
          </wp:inline>
        </w:drawing>
      </w:r>
      <w:bookmarkEnd w:id="128"/>
    </w:p>
    <w:p w14:paraId="3C1B78AE" w14:textId="77777777" w:rsidR="009A2A4B" w:rsidRPr="0033013B" w:rsidRDefault="0033013B" w:rsidP="00CE443F">
      <w:pPr>
        <w:pStyle w:val="Caption"/>
        <w:jc w:val="both"/>
        <w:rPr>
          <w:bCs w:val="0"/>
          <w:color w:val="auto"/>
          <w:szCs w:val="24"/>
        </w:rPr>
      </w:pPr>
      <w:bookmarkStart w:id="129" w:name="_Toc384555682"/>
      <w:bookmarkStart w:id="130" w:name="_Toc384573239"/>
      <w:bookmarkStart w:id="131" w:name="_Toc384573584"/>
      <w:bookmarkStart w:id="132" w:name="_Toc384574485"/>
      <w:bookmarkStart w:id="133" w:name="_Toc384574968"/>
      <w:r w:rsidRPr="0033013B">
        <w:rPr>
          <w:bCs w:val="0"/>
          <w:color w:val="auto"/>
          <w:szCs w:val="24"/>
        </w:rPr>
        <w:t>Figure 1</w:t>
      </w:r>
      <w:r>
        <w:rPr>
          <w:bCs w:val="0"/>
          <w:color w:val="auto"/>
          <w:szCs w:val="24"/>
        </w:rPr>
        <w:t>.10.</w:t>
      </w:r>
      <w:r w:rsidR="009A2A4B">
        <w:rPr>
          <w:b w:val="0"/>
        </w:rPr>
        <w:t xml:space="preserve"> </w:t>
      </w:r>
      <w:r w:rsidR="009A2A4B" w:rsidRPr="0033013B">
        <w:rPr>
          <w:bCs w:val="0"/>
          <w:color w:val="auto"/>
          <w:szCs w:val="24"/>
        </w:rPr>
        <w:t xml:space="preserve">Multiple sequence alignment of core domain NF-YC proteins. </w:t>
      </w:r>
      <w:r w:rsidR="00D657F2" w:rsidRPr="0033013B">
        <w:rPr>
          <w:b w:val="0"/>
          <w:bCs w:val="0"/>
          <w:color w:val="auto"/>
          <w:szCs w:val="24"/>
        </w:rPr>
        <w:t xml:space="preserve">MSA was computed using ClustalW with in Genious. </w:t>
      </w:r>
      <w:r w:rsidR="009A2A4B" w:rsidRPr="0033013B">
        <w:rPr>
          <w:b w:val="0"/>
          <w:bCs w:val="0"/>
          <w:color w:val="auto"/>
          <w:szCs w:val="24"/>
        </w:rPr>
        <w:t xml:space="preserve">Amino acids making physical contact with NF-YA are annotated </w:t>
      </w:r>
      <w:r w:rsidR="0074575F" w:rsidRPr="0033013B">
        <w:rPr>
          <w:b w:val="0"/>
          <w:bCs w:val="0"/>
          <w:color w:val="auto"/>
          <w:szCs w:val="24"/>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sidRPr="0033013B">
        <w:rPr>
          <w:b w:val="0"/>
          <w:bCs w:val="0"/>
          <w:color w:val="auto"/>
          <w:szCs w:val="24"/>
        </w:rPr>
        <w:instrText xml:space="preserve"> ADDIN EN.CITE </w:instrText>
      </w:r>
      <w:r w:rsidR="0074575F" w:rsidRPr="0033013B">
        <w:rPr>
          <w:b w:val="0"/>
          <w:bCs w:val="0"/>
          <w:color w:val="auto"/>
          <w:szCs w:val="24"/>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sidRPr="0033013B">
        <w:rPr>
          <w:b w:val="0"/>
          <w:bCs w:val="0"/>
          <w:color w:val="auto"/>
          <w:szCs w:val="24"/>
        </w:rPr>
        <w:instrText xml:space="preserve"> ADDIN EN.CITE.DATA </w:instrText>
      </w:r>
      <w:r w:rsidR="0074575F" w:rsidRPr="0033013B">
        <w:rPr>
          <w:b w:val="0"/>
          <w:bCs w:val="0"/>
          <w:color w:val="auto"/>
          <w:szCs w:val="24"/>
        </w:rPr>
      </w:r>
      <w:r w:rsidR="0074575F" w:rsidRPr="0033013B">
        <w:rPr>
          <w:b w:val="0"/>
          <w:bCs w:val="0"/>
          <w:color w:val="auto"/>
          <w:szCs w:val="24"/>
        </w:rPr>
        <w:fldChar w:fldCharType="end"/>
      </w:r>
      <w:r w:rsidR="0074575F" w:rsidRPr="0033013B">
        <w:rPr>
          <w:b w:val="0"/>
          <w:bCs w:val="0"/>
          <w:color w:val="auto"/>
          <w:szCs w:val="24"/>
        </w:rPr>
      </w:r>
      <w:r w:rsidR="0074575F" w:rsidRPr="0033013B">
        <w:rPr>
          <w:b w:val="0"/>
          <w:bCs w:val="0"/>
          <w:color w:val="auto"/>
          <w:szCs w:val="24"/>
        </w:rPr>
        <w:fldChar w:fldCharType="separate"/>
      </w:r>
      <w:r w:rsidR="006B19C0" w:rsidRPr="0033013B">
        <w:rPr>
          <w:b w:val="0"/>
          <w:bCs w:val="0"/>
          <w:color w:val="auto"/>
          <w:szCs w:val="24"/>
        </w:rPr>
        <w:t>(</w:t>
      </w:r>
      <w:hyperlink w:anchor="_ENREF_109" w:tooltip="Nardini, 2013 #790" w:history="1">
        <w:r w:rsidR="00E04503" w:rsidRPr="0033013B">
          <w:rPr>
            <w:b w:val="0"/>
            <w:bCs w:val="0"/>
            <w:color w:val="auto"/>
            <w:szCs w:val="24"/>
          </w:rPr>
          <w:t>Nardini et al. 2013</w:t>
        </w:r>
      </w:hyperlink>
      <w:r w:rsidR="006B19C0" w:rsidRPr="0033013B">
        <w:rPr>
          <w:b w:val="0"/>
          <w:bCs w:val="0"/>
          <w:color w:val="auto"/>
          <w:szCs w:val="24"/>
        </w:rPr>
        <w:t>)</w:t>
      </w:r>
      <w:r w:rsidR="0074575F" w:rsidRPr="0033013B">
        <w:rPr>
          <w:b w:val="0"/>
          <w:bCs w:val="0"/>
          <w:color w:val="auto"/>
          <w:szCs w:val="24"/>
        </w:rPr>
        <w:fldChar w:fldCharType="end"/>
      </w:r>
      <w:r w:rsidR="009A2A4B" w:rsidRPr="0033013B">
        <w:rPr>
          <w:b w:val="0"/>
          <w:bCs w:val="0"/>
          <w:color w:val="auto"/>
          <w:szCs w:val="24"/>
        </w:rPr>
        <w:t xml:space="preserve">. At: </w:t>
      </w:r>
      <w:r w:rsidR="009A2A4B" w:rsidRPr="0033013B">
        <w:rPr>
          <w:b w:val="0"/>
          <w:bCs w:val="0"/>
          <w:i/>
          <w:color w:val="auto"/>
          <w:szCs w:val="24"/>
        </w:rPr>
        <w:t>Arabidopsis thaliana</w:t>
      </w:r>
      <w:r w:rsidR="009A2A4B" w:rsidRPr="0033013B">
        <w:rPr>
          <w:b w:val="0"/>
          <w:bCs w:val="0"/>
          <w:color w:val="auto"/>
          <w:szCs w:val="24"/>
        </w:rPr>
        <w:t xml:space="preserve">; Hs: </w:t>
      </w:r>
      <w:r w:rsidR="009A2A4B" w:rsidRPr="0033013B">
        <w:rPr>
          <w:b w:val="0"/>
          <w:bCs w:val="0"/>
          <w:i/>
          <w:color w:val="auto"/>
          <w:szCs w:val="24"/>
        </w:rPr>
        <w:t>Homo sapiens</w:t>
      </w:r>
      <w:r w:rsidR="009A2A4B" w:rsidRPr="0033013B">
        <w:rPr>
          <w:b w:val="0"/>
          <w:bCs w:val="0"/>
          <w:color w:val="auto"/>
          <w:szCs w:val="24"/>
        </w:rPr>
        <w:t>.</w:t>
      </w:r>
      <w:bookmarkEnd w:id="129"/>
      <w:bookmarkEnd w:id="130"/>
      <w:bookmarkEnd w:id="131"/>
      <w:bookmarkEnd w:id="132"/>
      <w:bookmarkEnd w:id="133"/>
      <w:r w:rsidR="009A2A4B" w:rsidRPr="0033013B">
        <w:rPr>
          <w:bCs w:val="0"/>
          <w:color w:val="auto"/>
          <w:szCs w:val="24"/>
        </w:rPr>
        <w:t xml:space="preserve"> </w:t>
      </w:r>
    </w:p>
    <w:p w14:paraId="04F190F8" w14:textId="77777777" w:rsidR="009A2A4B" w:rsidRDefault="009A2A4B" w:rsidP="00CE443F">
      <w:pPr>
        <w:jc w:val="both"/>
        <w:outlineLvl w:val="0"/>
        <w:rPr>
          <w:rFonts w:ascii="Arial" w:hAnsi="Arial"/>
          <w:b/>
        </w:rPr>
      </w:pPr>
      <w:r>
        <w:rPr>
          <w:rFonts w:ascii="Arial" w:hAnsi="Arial"/>
        </w:rPr>
        <w:t xml:space="preserve">      </w:t>
      </w:r>
      <w:r>
        <w:rPr>
          <w:rFonts w:ascii="Arial" w:hAnsi="Arial"/>
          <w:b/>
        </w:rPr>
        <w:t xml:space="preserve">  </w:t>
      </w:r>
    </w:p>
    <w:p w14:paraId="425320D5" w14:textId="77777777" w:rsidR="009A2A4B" w:rsidRDefault="009A2A4B" w:rsidP="009A2A4B">
      <w:pPr>
        <w:spacing w:line="480" w:lineRule="auto"/>
        <w:jc w:val="both"/>
        <w:outlineLvl w:val="0"/>
        <w:rPr>
          <w:rFonts w:ascii="Arial" w:hAnsi="Arial"/>
          <w:b/>
        </w:rPr>
      </w:pPr>
    </w:p>
    <w:p w14:paraId="0A1F61B3" w14:textId="77777777" w:rsidR="0003301F" w:rsidRDefault="0003301F" w:rsidP="00985BC0">
      <w:pPr>
        <w:spacing w:line="480" w:lineRule="auto"/>
        <w:jc w:val="both"/>
        <w:outlineLvl w:val="0"/>
        <w:rPr>
          <w:rFonts w:ascii="Arial" w:hAnsi="Arial"/>
          <w:b/>
        </w:rPr>
        <w:sectPr w:rsidR="0003301F">
          <w:pgSz w:w="12240" w:h="15840"/>
          <w:pgMar w:top="1440" w:right="1440" w:bottom="1440" w:left="2304" w:header="720" w:footer="720" w:gutter="0"/>
          <w:cols w:space="720"/>
        </w:sectPr>
      </w:pPr>
    </w:p>
    <w:p w14:paraId="70F3CD17" w14:textId="77777777" w:rsidR="001D5054" w:rsidRDefault="001D5054" w:rsidP="00985BC0">
      <w:pPr>
        <w:spacing w:line="480" w:lineRule="auto"/>
        <w:jc w:val="both"/>
        <w:outlineLvl w:val="0"/>
        <w:rPr>
          <w:rFonts w:ascii="Arial" w:hAnsi="Arial"/>
          <w:b/>
        </w:rPr>
      </w:pPr>
    </w:p>
    <w:p w14:paraId="540FECFB" w14:textId="77777777" w:rsidR="001D5054" w:rsidRDefault="001D5054" w:rsidP="00985BC0">
      <w:pPr>
        <w:spacing w:line="480" w:lineRule="auto"/>
        <w:jc w:val="both"/>
        <w:outlineLvl w:val="0"/>
        <w:rPr>
          <w:rFonts w:ascii="Arial" w:hAnsi="Arial"/>
          <w:b/>
        </w:rPr>
      </w:pPr>
    </w:p>
    <w:p w14:paraId="02033C51" w14:textId="77777777" w:rsidR="001D5054" w:rsidRDefault="001D5054" w:rsidP="00985BC0">
      <w:pPr>
        <w:spacing w:line="480" w:lineRule="auto"/>
        <w:jc w:val="both"/>
        <w:outlineLvl w:val="0"/>
        <w:rPr>
          <w:rFonts w:ascii="Arial" w:hAnsi="Arial"/>
          <w:b/>
        </w:rPr>
      </w:pPr>
    </w:p>
    <w:p w14:paraId="512DAED0" w14:textId="77777777" w:rsidR="001D5054" w:rsidRDefault="001D5054" w:rsidP="00CC61BF">
      <w:pPr>
        <w:spacing w:line="480" w:lineRule="auto"/>
        <w:jc w:val="both"/>
        <w:outlineLvl w:val="0"/>
        <w:rPr>
          <w:rFonts w:ascii="Arial" w:hAnsi="Arial"/>
          <w:b/>
        </w:rPr>
      </w:pPr>
    </w:p>
    <w:p w14:paraId="60985507" w14:textId="77777777" w:rsidR="001D5054" w:rsidRPr="001D5054" w:rsidRDefault="001D5054" w:rsidP="00AB3627">
      <w:pPr>
        <w:pStyle w:val="Heading1"/>
      </w:pPr>
      <w:bookmarkStart w:id="134" w:name="_Toc384555683"/>
      <w:r w:rsidRPr="001D5054">
        <w:t>Chapter 2: Gene family analysis of the Arabidopsis NF-YA transcription factors reveals opposing abscisic acid responses during seed germination</w:t>
      </w:r>
      <w:bookmarkEnd w:id="134"/>
    </w:p>
    <w:p w14:paraId="4F02DADD" w14:textId="77777777" w:rsidR="001D5054" w:rsidRDefault="001D5054" w:rsidP="00AB3627">
      <w:pPr>
        <w:pStyle w:val="Heading1"/>
      </w:pPr>
    </w:p>
    <w:p w14:paraId="3B932AA6" w14:textId="77777777" w:rsidR="001D5054" w:rsidRDefault="001D5054" w:rsidP="00985BC0">
      <w:pPr>
        <w:spacing w:line="480" w:lineRule="auto"/>
        <w:jc w:val="both"/>
        <w:outlineLvl w:val="0"/>
        <w:rPr>
          <w:rFonts w:ascii="Arial" w:hAnsi="Arial"/>
          <w:b/>
        </w:rPr>
      </w:pPr>
    </w:p>
    <w:p w14:paraId="17D7FE65" w14:textId="77777777" w:rsidR="001D5054" w:rsidRDefault="001D5054" w:rsidP="00985BC0">
      <w:pPr>
        <w:spacing w:line="480" w:lineRule="auto"/>
        <w:jc w:val="both"/>
        <w:outlineLvl w:val="0"/>
        <w:rPr>
          <w:rFonts w:ascii="Arial" w:hAnsi="Arial"/>
          <w:b/>
        </w:rPr>
      </w:pPr>
    </w:p>
    <w:p w14:paraId="5447253C" w14:textId="77777777" w:rsidR="001D5054" w:rsidRDefault="001D5054" w:rsidP="00985BC0">
      <w:pPr>
        <w:spacing w:line="480" w:lineRule="auto"/>
        <w:jc w:val="both"/>
        <w:outlineLvl w:val="0"/>
        <w:rPr>
          <w:rFonts w:ascii="Arial" w:hAnsi="Arial"/>
          <w:b/>
        </w:rPr>
      </w:pPr>
    </w:p>
    <w:p w14:paraId="486C3FA5" w14:textId="77777777" w:rsidR="001D5054" w:rsidRDefault="001D5054" w:rsidP="00985BC0">
      <w:pPr>
        <w:spacing w:line="480" w:lineRule="auto"/>
        <w:jc w:val="both"/>
        <w:outlineLvl w:val="0"/>
        <w:rPr>
          <w:rFonts w:ascii="Arial" w:hAnsi="Arial"/>
          <w:b/>
        </w:rPr>
      </w:pPr>
    </w:p>
    <w:p w14:paraId="7BD27667" w14:textId="77777777" w:rsidR="001D5054" w:rsidRDefault="001D5054" w:rsidP="00985BC0">
      <w:pPr>
        <w:spacing w:line="480" w:lineRule="auto"/>
        <w:jc w:val="both"/>
        <w:outlineLvl w:val="0"/>
        <w:rPr>
          <w:rFonts w:ascii="Arial" w:hAnsi="Arial"/>
          <w:b/>
        </w:rPr>
      </w:pPr>
    </w:p>
    <w:p w14:paraId="541548F9" w14:textId="77777777" w:rsidR="00CC61BF" w:rsidRDefault="00CC61BF" w:rsidP="00985BC0">
      <w:pPr>
        <w:spacing w:line="480" w:lineRule="auto"/>
        <w:jc w:val="both"/>
        <w:outlineLvl w:val="0"/>
        <w:rPr>
          <w:rFonts w:ascii="Arial" w:hAnsi="Arial"/>
          <w:b/>
        </w:rPr>
      </w:pPr>
    </w:p>
    <w:p w14:paraId="4F9D6687" w14:textId="77777777" w:rsidR="001D5054" w:rsidRPr="00CC61BF" w:rsidRDefault="001D5054" w:rsidP="00CC61BF">
      <w:pPr>
        <w:spacing w:line="480" w:lineRule="auto"/>
        <w:jc w:val="both"/>
        <w:outlineLvl w:val="0"/>
        <w:rPr>
          <w:rFonts w:ascii="Arial" w:hAnsi="Arial"/>
        </w:rPr>
      </w:pPr>
      <w:bookmarkStart w:id="135" w:name="_Toc384555684"/>
      <w:r w:rsidRPr="00CC61BF">
        <w:rPr>
          <w:rFonts w:ascii="Arial" w:hAnsi="Arial"/>
        </w:rPr>
        <w:t xml:space="preserve">This chapter </w:t>
      </w:r>
      <w:r w:rsidR="00D35D19">
        <w:rPr>
          <w:rFonts w:ascii="Arial" w:hAnsi="Arial"/>
        </w:rPr>
        <w:t>was published in</w:t>
      </w:r>
      <w:r w:rsidR="00F401DC">
        <w:rPr>
          <w:rFonts w:ascii="Arial" w:hAnsi="Arial"/>
        </w:rPr>
        <w:t xml:space="preserve"> Plant Molecular Biology Reporter</w:t>
      </w:r>
      <w:r w:rsidR="00762B3E">
        <w:rPr>
          <w:rFonts w:ascii="Arial" w:hAnsi="Arial"/>
        </w:rPr>
        <w:t>.</w:t>
      </w:r>
      <w:bookmarkEnd w:id="135"/>
      <w:r w:rsidR="00762B3E">
        <w:rPr>
          <w:rFonts w:ascii="Arial" w:hAnsi="Arial"/>
        </w:rPr>
        <w:t xml:space="preserve"> </w:t>
      </w:r>
    </w:p>
    <w:p w14:paraId="64731C5D" w14:textId="77777777" w:rsidR="001D5054" w:rsidRPr="001D5054" w:rsidRDefault="001D5054" w:rsidP="00CC61BF">
      <w:pPr>
        <w:spacing w:line="480" w:lineRule="auto"/>
        <w:jc w:val="both"/>
        <w:rPr>
          <w:rFonts w:ascii="Arial" w:hAnsi="Arial"/>
          <w:b/>
        </w:rPr>
      </w:pPr>
      <w:r>
        <w:rPr>
          <w:rFonts w:ascii="Arial" w:hAnsi="Arial"/>
          <w:b/>
        </w:rPr>
        <w:t>Siriwardana C.L., Kumimoto R. W., Jones D. S.,</w:t>
      </w:r>
      <w:r w:rsidR="00762B3E">
        <w:rPr>
          <w:rFonts w:ascii="Arial" w:hAnsi="Arial"/>
          <w:b/>
        </w:rPr>
        <w:t xml:space="preserve"> and Holt B.F. III.</w:t>
      </w:r>
      <w:r>
        <w:rPr>
          <w:rFonts w:ascii="Arial" w:hAnsi="Arial"/>
          <w:b/>
        </w:rPr>
        <w:t xml:space="preserve"> </w:t>
      </w:r>
      <w:r w:rsidR="00D35D19" w:rsidRPr="00D35D19">
        <w:rPr>
          <w:rFonts w:ascii="Arial" w:hAnsi="Arial"/>
        </w:rPr>
        <w:t>(2</w:t>
      </w:r>
      <w:r w:rsidR="00D35D19">
        <w:rPr>
          <w:rFonts w:ascii="Arial" w:hAnsi="Arial"/>
        </w:rPr>
        <w:t>014</w:t>
      </w:r>
      <w:r w:rsidR="00D35D19" w:rsidRPr="00D35D19">
        <w:rPr>
          <w:rFonts w:ascii="Arial" w:hAnsi="Arial"/>
        </w:rPr>
        <w:t>)</w:t>
      </w:r>
      <w:r w:rsidR="00D35D19">
        <w:rPr>
          <w:rFonts w:ascii="Arial" w:hAnsi="Arial"/>
          <w:b/>
        </w:rPr>
        <w:t xml:space="preserve"> </w:t>
      </w:r>
      <w:r w:rsidRPr="00CC61BF">
        <w:rPr>
          <w:rFonts w:ascii="Arial" w:hAnsi="Arial"/>
        </w:rPr>
        <w:t>Gene family analysis of the Arabidopsis NF-YA transcription factors reveals opposing abscisic acid responses during seed germination.</w:t>
      </w:r>
      <w:r w:rsidR="00D35D19">
        <w:rPr>
          <w:rFonts w:ascii="Arial" w:hAnsi="Arial"/>
        </w:rPr>
        <w:t xml:space="preserve"> Plant Molecular Biology Reporter. </w:t>
      </w:r>
      <w:r>
        <w:rPr>
          <w:rFonts w:ascii="Arial" w:hAnsi="Arial"/>
          <w:b/>
        </w:rPr>
        <w:t xml:space="preserve"> </w:t>
      </w:r>
      <w:r w:rsidRPr="001D5054">
        <w:rPr>
          <w:rFonts w:ascii="Arial" w:hAnsi="Arial"/>
          <w:b/>
        </w:rPr>
        <w:t xml:space="preserve">       </w:t>
      </w:r>
    </w:p>
    <w:p w14:paraId="2F13F507" w14:textId="77777777" w:rsidR="001D5054" w:rsidRDefault="001D5054" w:rsidP="00985BC0">
      <w:pPr>
        <w:spacing w:line="480" w:lineRule="auto"/>
        <w:jc w:val="both"/>
        <w:outlineLvl w:val="0"/>
        <w:rPr>
          <w:rFonts w:ascii="Arial" w:hAnsi="Arial"/>
          <w:b/>
        </w:rPr>
      </w:pPr>
    </w:p>
    <w:p w14:paraId="2BABCDD5" w14:textId="77777777" w:rsidR="00892A71" w:rsidRDefault="00892A71" w:rsidP="00985BC0">
      <w:pPr>
        <w:spacing w:line="480" w:lineRule="auto"/>
        <w:jc w:val="both"/>
        <w:outlineLvl w:val="0"/>
        <w:rPr>
          <w:rFonts w:ascii="Arial" w:hAnsi="Arial"/>
          <w:b/>
        </w:rPr>
      </w:pPr>
    </w:p>
    <w:p w14:paraId="7904385F" w14:textId="77777777" w:rsidR="00E86D9A" w:rsidRDefault="00E86D9A" w:rsidP="00985BC0">
      <w:pPr>
        <w:spacing w:line="480" w:lineRule="auto"/>
        <w:jc w:val="both"/>
        <w:outlineLvl w:val="0"/>
        <w:rPr>
          <w:rFonts w:ascii="Arial" w:hAnsi="Arial"/>
          <w:b/>
        </w:rPr>
        <w:sectPr w:rsidR="00E86D9A">
          <w:pgSz w:w="12240" w:h="15840"/>
          <w:pgMar w:top="1440" w:right="1440" w:bottom="1440" w:left="2304" w:header="720" w:footer="720" w:gutter="0"/>
          <w:cols w:space="720"/>
        </w:sectPr>
      </w:pPr>
    </w:p>
    <w:p w14:paraId="31F3861B" w14:textId="77777777" w:rsidR="008A110C" w:rsidRPr="0068122B" w:rsidRDefault="00124528" w:rsidP="00305920">
      <w:pPr>
        <w:pStyle w:val="Heading2"/>
        <w:spacing w:line="480" w:lineRule="auto"/>
      </w:pPr>
      <w:bookmarkStart w:id="136" w:name="_Toc384555685"/>
      <w:r>
        <w:lastRenderedPageBreak/>
        <w:t>Summa</w:t>
      </w:r>
      <w:r w:rsidR="0068122B">
        <w:t>ry</w:t>
      </w:r>
      <w:bookmarkEnd w:id="136"/>
    </w:p>
    <w:p w14:paraId="666C7B5E" w14:textId="77777777" w:rsidR="002A477E" w:rsidRPr="002A477E" w:rsidRDefault="002A477E" w:rsidP="00305920">
      <w:pPr>
        <w:spacing w:line="480" w:lineRule="auto"/>
        <w:jc w:val="both"/>
        <w:rPr>
          <w:rFonts w:ascii="Arial" w:hAnsi="Arial" w:cs="Arial"/>
        </w:rPr>
      </w:pPr>
      <w:r w:rsidRPr="002A477E">
        <w:rPr>
          <w:rFonts w:ascii="Arial" w:hAnsi="Arial" w:cs="Arial"/>
        </w:rPr>
        <w:t>In the plant kingdom each of the NF-Y transcription factor families, NF-YA, NF-YB and NF-YC,</w:t>
      </w:r>
      <w:r w:rsidR="00D86F23">
        <w:rPr>
          <w:rFonts w:ascii="Arial" w:hAnsi="Arial" w:cs="Arial"/>
        </w:rPr>
        <w:t xml:space="preserve"> has undergone</w:t>
      </w:r>
      <w:r w:rsidRPr="002A477E">
        <w:rPr>
          <w:rFonts w:ascii="Arial" w:hAnsi="Arial" w:cs="Arial"/>
        </w:rPr>
        <w:t xml:space="preserve"> great expansion compared to the animal kingdom. For example, </w:t>
      </w:r>
      <w:r w:rsidRPr="00624806">
        <w:rPr>
          <w:rFonts w:ascii="Arial" w:hAnsi="Arial" w:cs="Arial"/>
          <w:i/>
        </w:rPr>
        <w:t>Arabidopsis thaliana</w:t>
      </w:r>
      <w:r w:rsidRPr="002A477E">
        <w:rPr>
          <w:rFonts w:ascii="Arial" w:hAnsi="Arial" w:cs="Arial"/>
        </w:rPr>
        <w:t xml:space="preserve"> has 10 members of each gene family compared to only one in humans. Progress towards understanding the significance of this expansion is limited due to a lack of studies looking at the complete gene family during plant development. In the current study, transgenic overexpression lines were created for all 10 Arabidopsis </w:t>
      </w:r>
      <w:r w:rsidRPr="00624806">
        <w:rPr>
          <w:rFonts w:ascii="Arial" w:hAnsi="Arial" w:cs="Arial"/>
          <w:i/>
        </w:rPr>
        <w:t>NF-YA</w:t>
      </w:r>
      <w:r w:rsidRPr="002A477E">
        <w:rPr>
          <w:rFonts w:ascii="Arial" w:hAnsi="Arial" w:cs="Arial"/>
        </w:rPr>
        <w:t xml:space="preserve"> genes</w:t>
      </w:r>
      <w:r w:rsidRPr="002A477E" w:rsidDel="00033995">
        <w:rPr>
          <w:rFonts w:ascii="Arial" w:hAnsi="Arial" w:cs="Arial"/>
        </w:rPr>
        <w:t xml:space="preserve"> </w:t>
      </w:r>
      <w:r w:rsidRPr="002A477E">
        <w:rPr>
          <w:rFonts w:ascii="Arial" w:hAnsi="Arial" w:cs="Arial"/>
        </w:rPr>
        <w:t xml:space="preserve">and examined for general development and alterations in abscisic acid (ABA) mediated seed germination. </w:t>
      </w:r>
      <w:r w:rsidRPr="00624806">
        <w:rPr>
          <w:rFonts w:ascii="Arial" w:hAnsi="Arial" w:cs="Arial"/>
          <w:i/>
        </w:rPr>
        <w:t>NF-YA</w:t>
      </w:r>
      <w:r w:rsidRPr="002A477E">
        <w:rPr>
          <w:rFonts w:ascii="Arial" w:hAnsi="Arial" w:cs="Arial"/>
        </w:rPr>
        <w:t xml:space="preserve"> overexpression typically led to severe growth retardation and developmental defects, which extended from embryogenesis through to adult plants. Although overexpression of all </w:t>
      </w:r>
      <w:r w:rsidRPr="00624806">
        <w:rPr>
          <w:rFonts w:ascii="Arial" w:hAnsi="Arial" w:cs="Arial"/>
          <w:i/>
        </w:rPr>
        <w:t>NF-YA</w:t>
      </w:r>
      <w:r w:rsidRPr="002A477E">
        <w:rPr>
          <w:rFonts w:ascii="Arial" w:hAnsi="Arial" w:cs="Arial"/>
        </w:rPr>
        <w:t xml:space="preserve"> family members consistently led to growth retardation, some transgenic lines were hypersensitive to ABA during germination while others were hyposensitive. The opposing germination phenotypes were associated with the phylogenetic relationships between the </w:t>
      </w:r>
      <w:r w:rsidRPr="00624806">
        <w:rPr>
          <w:rFonts w:ascii="Arial" w:hAnsi="Arial" w:cs="Arial"/>
          <w:i/>
        </w:rPr>
        <w:t>NF-YA</w:t>
      </w:r>
      <w:r w:rsidRPr="002A477E">
        <w:rPr>
          <w:rFonts w:ascii="Arial" w:hAnsi="Arial" w:cs="Arial"/>
        </w:rPr>
        <w:t xml:space="preserve"> members. In addition, ABA-marker genes were</w:t>
      </w:r>
      <w:r w:rsidR="00D86F23">
        <w:rPr>
          <w:rFonts w:ascii="Arial" w:hAnsi="Arial" w:cs="Arial"/>
        </w:rPr>
        <w:t xml:space="preserve"> experimentally</w:t>
      </w:r>
      <w:r w:rsidRPr="002A477E">
        <w:rPr>
          <w:rFonts w:ascii="Arial" w:hAnsi="Arial" w:cs="Arial"/>
        </w:rPr>
        <w:t xml:space="preserve"> misregulated and ABA-induction of gene expression was reduced in the overexpressors. Collectively, this study demonstrates that, although the NF-Y have retained high degrees of similarity, they have evolved unique and sometimes opposing roles during plant development.    </w:t>
      </w:r>
    </w:p>
    <w:p w14:paraId="6AC5C2E0" w14:textId="77777777" w:rsidR="008A110C" w:rsidRPr="00FF16B5" w:rsidRDefault="008A110C" w:rsidP="00FF16B5">
      <w:pPr>
        <w:spacing w:line="480" w:lineRule="auto"/>
        <w:jc w:val="both"/>
        <w:rPr>
          <w:rFonts w:ascii="Arial" w:hAnsi="Arial" w:cs="Arial"/>
        </w:rPr>
      </w:pPr>
    </w:p>
    <w:p w14:paraId="3FD203A3" w14:textId="77777777" w:rsidR="008A110C" w:rsidRDefault="008A110C" w:rsidP="00FF16B5">
      <w:pPr>
        <w:spacing w:line="480" w:lineRule="auto"/>
        <w:jc w:val="both"/>
        <w:rPr>
          <w:rFonts w:ascii="Arial" w:hAnsi="Arial" w:cs="Arial"/>
        </w:rPr>
      </w:pPr>
    </w:p>
    <w:p w14:paraId="76E24C38" w14:textId="77777777" w:rsidR="002A477E" w:rsidRPr="00FF16B5" w:rsidRDefault="002A477E" w:rsidP="00FF16B5">
      <w:pPr>
        <w:spacing w:line="480" w:lineRule="auto"/>
        <w:jc w:val="both"/>
        <w:rPr>
          <w:rFonts w:ascii="Arial" w:hAnsi="Arial" w:cs="Arial"/>
        </w:rPr>
      </w:pPr>
    </w:p>
    <w:p w14:paraId="6292EF89" w14:textId="77777777" w:rsidR="008A110C" w:rsidRPr="0068122B" w:rsidRDefault="008A110C" w:rsidP="00305920">
      <w:pPr>
        <w:pStyle w:val="Heading2"/>
        <w:spacing w:line="480" w:lineRule="auto"/>
      </w:pPr>
      <w:bookmarkStart w:id="137" w:name="_Toc384555686"/>
      <w:r w:rsidRPr="00FF16B5">
        <w:lastRenderedPageBreak/>
        <w:t>Introduction</w:t>
      </w:r>
      <w:bookmarkEnd w:id="137"/>
    </w:p>
    <w:p w14:paraId="39FC49E4" w14:textId="77777777" w:rsidR="006147F0" w:rsidRPr="006147F0" w:rsidRDefault="006147F0" w:rsidP="00305920">
      <w:pPr>
        <w:spacing w:line="480" w:lineRule="auto"/>
        <w:jc w:val="both"/>
        <w:rPr>
          <w:rFonts w:ascii="Arial" w:hAnsi="Arial" w:cs="Arial"/>
        </w:rPr>
      </w:pPr>
      <w:r w:rsidRPr="006147F0">
        <w:rPr>
          <w:rFonts w:ascii="Arial" w:hAnsi="Arial" w:cs="Arial"/>
        </w:rPr>
        <w:t xml:space="preserve">NUCLEAR FACTOR-Y (NF-Y) transcription factors bind DNA as complexes composed of three unique subunits, called NF-YA, NF-YB and NF-YC. While common throughout the eukaryotic lineage, the three </w:t>
      </w:r>
      <w:r w:rsidRPr="00E32A8F">
        <w:rPr>
          <w:rFonts w:ascii="Arial" w:hAnsi="Arial" w:cs="Arial"/>
          <w:i/>
        </w:rPr>
        <w:t>NF-Y</w:t>
      </w:r>
      <w:r w:rsidRPr="006147F0">
        <w:rPr>
          <w:rFonts w:ascii="Arial" w:hAnsi="Arial" w:cs="Arial"/>
        </w:rPr>
        <w:t xml:space="preserve"> families have undergone an expansion in plants, with most species encoding ~10 genes for each family </w:t>
      </w:r>
      <w:r w:rsidR="0074575F" w:rsidRPr="006147F0">
        <w:rPr>
          <w:rFonts w:ascii="Arial" w:hAnsi="Arial" w:cs="Arial"/>
        </w:rPr>
        <w:fldChar w:fldCharType="begin">
          <w:fldData xml:space="preserve">PEVuZE5vdGU+PENpdGU+PEF1dGhvcj5HdXNtYXJvbGk8L0F1dGhvcj48WWVhcj4yMDAxPC9ZZWFy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PEVuZE5vdGU+PENpdGU+PEF1dGhvcj5HdXNtYXJvbGk8L0F1dGhvcj48WWVhcj4yMDAxPC9ZZWFy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50" w:tooltip="Gusmaroli, 2001 #573" w:history="1">
        <w:r w:rsidR="00E04503">
          <w:rPr>
            <w:rFonts w:ascii="Arial" w:hAnsi="Arial" w:cs="Arial"/>
            <w:noProof/>
          </w:rPr>
          <w:t>Gusmaroli et al. 2001</w:t>
        </w:r>
      </w:hyperlink>
      <w:r w:rsidR="006B19C0">
        <w:rPr>
          <w:rFonts w:ascii="Arial" w:hAnsi="Arial" w:cs="Arial"/>
          <w:noProof/>
        </w:rPr>
        <w:t xml:space="preserve">, </w:t>
      </w:r>
      <w:hyperlink w:anchor="_ENREF_51" w:tooltip="Gusmaroli, 2002 #574" w:history="1">
        <w:r w:rsidR="00E04503">
          <w:rPr>
            <w:rFonts w:ascii="Arial" w:hAnsi="Arial" w:cs="Arial"/>
            <w:noProof/>
          </w:rPr>
          <w:t>2002</w:t>
        </w:r>
      </w:hyperlink>
      <w:r w:rsidR="006B19C0">
        <w:rPr>
          <w:rFonts w:ascii="Arial" w:hAnsi="Arial" w:cs="Arial"/>
          <w:noProof/>
        </w:rPr>
        <w:t xml:space="preserve">; </w:t>
      </w:r>
      <w:hyperlink w:anchor="_ENREF_140" w:tooltip="Stephenson, 2007 #791" w:history="1">
        <w:r w:rsidR="00E04503">
          <w:rPr>
            <w:rFonts w:ascii="Arial" w:hAnsi="Arial" w:cs="Arial"/>
            <w:noProof/>
          </w:rPr>
          <w:t>Stephenson et al. 2007</w:t>
        </w:r>
      </w:hyperlink>
      <w:r w:rsidR="006B19C0">
        <w:rPr>
          <w:rFonts w:ascii="Arial" w:hAnsi="Arial" w:cs="Arial"/>
          <w:noProof/>
        </w:rPr>
        <w:t xml:space="preserve">; </w:t>
      </w:r>
      <w:hyperlink w:anchor="_ENREF_146" w:tooltip="Thirumurugan, 2008 #810" w:history="1">
        <w:r w:rsidR="00E04503">
          <w:rPr>
            <w:rFonts w:ascii="Arial" w:hAnsi="Arial" w:cs="Arial"/>
            <w:noProof/>
          </w:rPr>
          <w:t>Thirumurugan et al. 2008</w:t>
        </w:r>
      </w:hyperlink>
      <w:r w:rsidR="006B19C0">
        <w:rPr>
          <w:rFonts w:ascii="Arial" w:hAnsi="Arial" w:cs="Arial"/>
          <w:noProof/>
        </w:rPr>
        <w:t xml:space="preserve">; </w:t>
      </w:r>
      <w:hyperlink w:anchor="_ENREF_135" w:tooltip="Siefers, 2009 #807" w:history="1">
        <w:r w:rsidR="00E04503">
          <w:rPr>
            <w:rFonts w:ascii="Arial" w:hAnsi="Arial" w:cs="Arial"/>
            <w:noProof/>
          </w:rPr>
          <w:t>Siefers et al. 2009</w:t>
        </w:r>
      </w:hyperlink>
      <w:r w:rsidR="006B19C0">
        <w:rPr>
          <w:rFonts w:ascii="Arial" w:hAnsi="Arial" w:cs="Arial"/>
          <w:noProof/>
        </w:rPr>
        <w:t xml:space="preserve">; </w:t>
      </w:r>
      <w:hyperlink w:anchor="_ENREF_15" w:tooltip="Cao, 2011 #618" w:history="1">
        <w:r w:rsidR="00E04503">
          <w:rPr>
            <w:rFonts w:ascii="Arial" w:hAnsi="Arial" w:cs="Arial"/>
            <w:noProof/>
          </w:rPr>
          <w:t>Cao et al. 2011a</w:t>
        </w:r>
      </w:hyperlink>
      <w:r w:rsidR="006B19C0">
        <w:rPr>
          <w:rFonts w:ascii="Arial" w:hAnsi="Arial" w:cs="Arial"/>
          <w:noProof/>
        </w:rPr>
        <w:t xml:space="preserve">; </w:t>
      </w:r>
      <w:hyperlink w:anchor="_ENREF_121" w:tooltip="Petroni, 2012 #699" w:history="1">
        <w:r w:rsidR="00E04503">
          <w:rPr>
            <w:rFonts w:ascii="Arial" w:hAnsi="Arial" w:cs="Arial"/>
            <w:noProof/>
          </w:rPr>
          <w:t>Petroni et al. 2012</w:t>
        </w:r>
      </w:hyperlink>
      <w:r w:rsidR="006B19C0">
        <w:rPr>
          <w:rFonts w:ascii="Arial" w:hAnsi="Arial" w:cs="Arial"/>
          <w:noProof/>
        </w:rPr>
        <w:t xml:space="preserve">; </w:t>
      </w:r>
      <w:hyperlink w:anchor="_ENREF_76" w:tooltip="Laloum, 2013 #759" w:history="1">
        <w:r w:rsidR="00E04503">
          <w:rPr>
            <w:rFonts w:ascii="Arial" w:hAnsi="Arial" w:cs="Arial"/>
            <w:noProof/>
          </w:rPr>
          <w:t>Laloum et al. 2013</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w:t>
      </w:r>
      <w:r w:rsidRPr="00E32A8F">
        <w:rPr>
          <w:rFonts w:ascii="Arial" w:hAnsi="Arial" w:cs="Arial"/>
          <w:i/>
        </w:rPr>
        <w:t>Arabidopsis thaliana</w:t>
      </w:r>
      <w:r w:rsidRPr="006147F0">
        <w:rPr>
          <w:rFonts w:ascii="Arial" w:hAnsi="Arial" w:cs="Arial"/>
        </w:rPr>
        <w:t xml:space="preserve"> (Arabidopsis) has 10 </w:t>
      </w:r>
      <w:r w:rsidRPr="00E32A8F">
        <w:rPr>
          <w:rFonts w:ascii="Arial" w:hAnsi="Arial" w:cs="Arial"/>
          <w:i/>
        </w:rPr>
        <w:t>NF-YA</w:t>
      </w:r>
      <w:r w:rsidRPr="006147F0">
        <w:rPr>
          <w:rFonts w:ascii="Arial" w:hAnsi="Arial" w:cs="Arial"/>
        </w:rPr>
        <w:t xml:space="preserve">, 10 </w:t>
      </w:r>
      <w:r w:rsidRPr="00E32A8F">
        <w:rPr>
          <w:rFonts w:ascii="Arial" w:hAnsi="Arial" w:cs="Arial"/>
          <w:i/>
        </w:rPr>
        <w:t>NF-YB</w:t>
      </w:r>
      <w:r w:rsidRPr="006147F0">
        <w:rPr>
          <w:rFonts w:ascii="Arial" w:hAnsi="Arial" w:cs="Arial"/>
        </w:rPr>
        <w:t xml:space="preserve"> and 10 </w:t>
      </w:r>
      <w:r w:rsidRPr="00E32A8F">
        <w:rPr>
          <w:rFonts w:ascii="Arial" w:hAnsi="Arial" w:cs="Arial"/>
          <w:i/>
        </w:rPr>
        <w:t>NF-YC</w:t>
      </w:r>
      <w:r w:rsidRPr="006147F0">
        <w:rPr>
          <w:rFonts w:ascii="Arial" w:hAnsi="Arial" w:cs="Arial"/>
        </w:rPr>
        <w:t xml:space="preserve">, and since NF-Y binds DNA as a heterotrimer this leads to the possibility of 1,000 </w:t>
      </w:r>
      <w:r w:rsidR="00D86F23">
        <w:rPr>
          <w:rFonts w:ascii="Arial" w:hAnsi="Arial" w:cs="Arial"/>
        </w:rPr>
        <w:t xml:space="preserve">unique NF-Y transcription factor complexes </w:t>
      </w:r>
      <w:r w:rsidR="0074575F" w:rsidRPr="006147F0">
        <w:rPr>
          <w:rFonts w:ascii="Arial" w:hAnsi="Arial" w:cs="Arial"/>
        </w:rPr>
        <w:fldChar w:fldCharType="begin"/>
      </w:r>
      <w:r w:rsidR="006B19C0">
        <w:rPr>
          <w:rFonts w:ascii="Arial" w:hAnsi="Arial" w:cs="Arial"/>
        </w:rPr>
        <w:instrText xml:space="preserve"> ADDIN EN.CITE &lt;EndNote&gt;&lt;Cite&gt;&lt;Author&gt;Petroni&lt;/Author&gt;&lt;Year&gt;2012&lt;/Year&gt;&lt;RecNum&gt;699&lt;/RecNum&gt;&lt;DisplayText&gt;(Petroni et al. 2012)&lt;/DisplayText&gt;&lt;record&gt;&lt;rec-number&gt;699&lt;/rec-number&gt;&lt;foreign-keys&gt;&lt;key app="EN" db-id="0xe0f0xvx0w5dfevw2np2pshazzsexapz9fw"&gt;699&lt;/key&gt;&lt;/foreign-keys&gt;&lt;ref-type name="Journal Article"&gt;17&lt;/ref-type&gt;&lt;contributors&gt;&lt;authors&gt;&lt;author&gt;Petroni, K.&lt;/author&gt;&lt;author&gt;Kumimoto, R. W.&lt;/author&gt;&lt;author&gt;Gnesutta, N.&lt;/author&gt;&lt;author&gt;Calvenzani, V.&lt;/author&gt;&lt;author&gt;Fornari, M.&lt;/author&gt;&lt;author&gt;Tonelli, C.&lt;/author&gt;&lt;author&gt;Holt, B. F., 3rd&lt;/author&gt;&lt;author&gt;Mantovani, R.&lt;/author&gt;&lt;/authors&gt;&lt;/contributors&gt;&lt;auth-address&gt;Dipartimento di Bioscienze, Universita degli Studi di Milano, Via Celoria 26, 20133, Milan, Italy.&lt;/auth-address&gt;&lt;titles&gt;&lt;title&gt;The Promiscuous Life of Plant NUCLEAR FACTOR Y Transcription Factors&lt;/title&gt;&lt;secondary-title&gt;Plant Cell&lt;/secondary-title&gt;&lt;alt-title&gt;The Plant cell&lt;/alt-title&gt;&lt;/titles&gt;&lt;periodical&gt;&lt;full-title&gt;Plant Cell&lt;/full-title&gt;&lt;/periodical&gt;&lt;pages&gt;4777-92&lt;/pages&gt;&lt;volume&gt;24&lt;/volume&gt;&lt;number&gt;12&lt;/number&gt;&lt;edition&gt;2013/01/01&lt;/edition&gt;&lt;dates&gt;&lt;year&gt;2012&lt;/year&gt;&lt;pub-dates&gt;&lt;date&gt;Dec&lt;/date&gt;&lt;/pub-dates&gt;&lt;/dates&gt;&lt;isbn&gt;1532-298X (Electronic)&amp;#xD;1040-4651 (Linking)&lt;/isbn&gt;&lt;accession-num&gt;23275578&lt;/accession-num&gt;&lt;urls&gt;&lt;related-urls&gt;&lt;url&gt;http://www.ncbi.nlm.nih.gov/pubmed/23275578&lt;/url&gt;&lt;/related-urls&gt;&lt;/urls&gt;&lt;custom2&gt;3556957&lt;/custom2&gt;&lt;electronic-resource-num&gt;10.1105/tpc.112.105734&lt;/electronic-resource-num&gt;&lt;language&gt;eng&lt;/language&gt;&lt;/record&gt;&lt;/Cite&gt;&lt;/EndNote&gt;</w:instrText>
      </w:r>
      <w:r w:rsidR="0074575F" w:rsidRPr="006147F0">
        <w:rPr>
          <w:rFonts w:ascii="Arial" w:hAnsi="Arial" w:cs="Arial"/>
        </w:rPr>
        <w:fldChar w:fldCharType="separate"/>
      </w:r>
      <w:r w:rsidR="006B19C0">
        <w:rPr>
          <w:rFonts w:ascii="Arial" w:hAnsi="Arial" w:cs="Arial"/>
          <w:noProof/>
        </w:rPr>
        <w:t>(</w:t>
      </w:r>
      <w:hyperlink w:anchor="_ENREF_121" w:tooltip="Petroni, 2012 #699" w:history="1">
        <w:r w:rsidR="00E04503">
          <w:rPr>
            <w:rFonts w:ascii="Arial" w:hAnsi="Arial" w:cs="Arial"/>
            <w:noProof/>
          </w:rPr>
          <w:t>Petroni et al. 2012</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The large number of possible complexes suggests the potential to regulate diverse plant processes. NF-Y have demonstrated roles in: abscisic acid (ABA) responses </w:t>
      </w:r>
      <w:r w:rsidR="0074575F" w:rsidRPr="006147F0">
        <w:rPr>
          <w:rFonts w:ascii="Arial" w:hAnsi="Arial" w:cs="Arial"/>
        </w:rPr>
        <w:fldChar w:fldCharType="begin">
          <w:fldData xml:space="preserve">PEVuZE5vdGU+PENpdGU+PEF1dGhvcj5LdW1pbW90bzwvQXV0aG9yPjxZZWFyPjIwMTM8L1llYXI+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PEVuZE5vdGU+PENpdGU+PEF1dGhvcj5LdW1pbW90bzwvQXV0aG9yPjxZZWFyPjIwMTM8L1llYXI+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111" w:tooltip="Nelson, 2007 #804" w:history="1">
        <w:r w:rsidR="00E04503">
          <w:rPr>
            <w:rFonts w:ascii="Arial" w:hAnsi="Arial" w:cs="Arial"/>
            <w:noProof/>
          </w:rPr>
          <w:t>Nelson et al. 2007</w:t>
        </w:r>
      </w:hyperlink>
      <w:r w:rsidR="006B19C0">
        <w:rPr>
          <w:rFonts w:ascii="Arial" w:hAnsi="Arial" w:cs="Arial"/>
          <w:noProof/>
        </w:rPr>
        <w:t xml:space="preserve">; </w:t>
      </w:r>
      <w:hyperlink w:anchor="_ENREF_154" w:tooltip="Warpeha, 2007 #805" w:history="1">
        <w:r w:rsidR="00E04503">
          <w:rPr>
            <w:rFonts w:ascii="Arial" w:hAnsi="Arial" w:cs="Arial"/>
            <w:noProof/>
          </w:rPr>
          <w:t>Warpeha et al. 2007</w:t>
        </w:r>
      </w:hyperlink>
      <w:r w:rsidR="006B19C0">
        <w:rPr>
          <w:rFonts w:ascii="Arial" w:hAnsi="Arial" w:cs="Arial"/>
          <w:noProof/>
        </w:rPr>
        <w:t xml:space="preserve">; </w:t>
      </w:r>
      <w:hyperlink w:anchor="_ENREF_83" w:tooltip="Li, 2008 #801" w:history="1">
        <w:r w:rsidR="00E04503">
          <w:rPr>
            <w:rFonts w:ascii="Arial" w:hAnsi="Arial" w:cs="Arial"/>
            <w:noProof/>
          </w:rPr>
          <w:t>Li et al. 2008</w:t>
        </w:r>
      </w:hyperlink>
      <w:r w:rsidR="006B19C0">
        <w:rPr>
          <w:rFonts w:ascii="Arial" w:hAnsi="Arial" w:cs="Arial"/>
          <w:noProof/>
        </w:rPr>
        <w:t xml:space="preserve">; </w:t>
      </w:r>
      <w:hyperlink w:anchor="_ENREF_164" w:tooltip="Yamamoto, 2009 #802" w:history="1">
        <w:r w:rsidR="00E04503">
          <w:rPr>
            <w:rFonts w:ascii="Arial" w:hAnsi="Arial" w:cs="Arial"/>
            <w:noProof/>
          </w:rPr>
          <w:t>Yamamoto et al. 2009</w:t>
        </w:r>
      </w:hyperlink>
      <w:r w:rsidR="006B19C0">
        <w:rPr>
          <w:rFonts w:ascii="Arial" w:hAnsi="Arial" w:cs="Arial"/>
          <w:noProof/>
        </w:rPr>
        <w:t xml:space="preserve">; </w:t>
      </w:r>
      <w:hyperlink w:anchor="_ENREF_82" w:tooltip="Leyva-Gonzalez, 2012 #696" w:history="1">
        <w:r w:rsidR="00E04503">
          <w:rPr>
            <w:rFonts w:ascii="Arial" w:hAnsi="Arial" w:cs="Arial"/>
            <w:noProof/>
          </w:rPr>
          <w:t>Leyva-Gonzalez et al. 2012</w:t>
        </w:r>
      </w:hyperlink>
      <w:r w:rsidR="006B19C0">
        <w:rPr>
          <w:rFonts w:ascii="Arial" w:hAnsi="Arial" w:cs="Arial"/>
          <w:noProof/>
        </w:rPr>
        <w:t xml:space="preserve">; </w:t>
      </w:r>
      <w:hyperlink w:anchor="_ENREF_72" w:tooltip="Kumimoto, 2013 #729" w:history="1">
        <w:r w:rsidR="00E04503">
          <w:rPr>
            <w:rFonts w:ascii="Arial" w:hAnsi="Arial" w:cs="Arial"/>
            <w:noProof/>
          </w:rPr>
          <w:t>Kumimoto et al. 2013</w:t>
        </w:r>
      </w:hyperlink>
      <w:r w:rsidR="006B19C0">
        <w:rPr>
          <w:rFonts w:ascii="Arial" w:hAnsi="Arial" w:cs="Arial"/>
          <w:noProof/>
        </w:rPr>
        <w:t xml:space="preserve">; </w:t>
      </w:r>
      <w:hyperlink w:anchor="_ENREF_106" w:tooltip="Mu, 2013 #816" w:history="1">
        <w:r w:rsidR="00E04503">
          <w:rPr>
            <w:rFonts w:ascii="Arial" w:hAnsi="Arial" w:cs="Arial"/>
            <w:noProof/>
          </w:rPr>
          <w:t>Mu et al. 2013</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photoperiod dependent flowering </w:t>
      </w:r>
      <w:r w:rsidR="0074575F" w:rsidRPr="006147F0">
        <w:rPr>
          <w:rFonts w:ascii="Arial" w:hAnsi="Arial" w:cs="Arial"/>
        </w:rPr>
        <w:fldChar w:fldCharType="begin">
          <w:fldData xml:space="preserve">PEVuZE5vdGU+PENpdGU+PEF1dGhvcj5CZW4tTmFpbTwvQXV0aG9yPjxZZWFyPjIwMDY8L1llYXI+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</w:fldData>
        </w:fldChar>
      </w:r>
      <w:r w:rsidR="00FC18D1">
        <w:rPr>
          <w:rFonts w:ascii="Arial" w:hAnsi="Arial" w:cs="Arial"/>
        </w:rPr>
        <w:instrText xml:space="preserve"> ADDIN EN.CITE </w:instrText>
      </w:r>
      <w:r w:rsidR="0074575F">
        <w:rPr>
          <w:rFonts w:ascii="Arial" w:hAnsi="Arial" w:cs="Arial"/>
        </w:rPr>
        <w:fldChar w:fldCharType="begin">
          <w:fldData xml:space="preserve">PEVuZE5vdGU+PENpdGU+PEF1dGhvcj5CZW4tTmFpbTwvQXV0aG9yPjxZZWFyPjIwMDY8L1llYXI+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</w:fldData>
        </w:fldChar>
      </w:r>
      <w:r w:rsidR="00FC18D1">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FC18D1">
        <w:rPr>
          <w:rFonts w:ascii="Arial" w:hAnsi="Arial" w:cs="Arial"/>
          <w:noProof/>
        </w:rPr>
        <w:t>(</w:t>
      </w:r>
      <w:hyperlink w:anchor="_ENREF_6" w:tooltip="Ben-Naim, 2006 #34" w:history="1">
        <w:r w:rsidR="00E04503">
          <w:rPr>
            <w:rFonts w:ascii="Arial" w:hAnsi="Arial" w:cs="Arial"/>
            <w:noProof/>
          </w:rPr>
          <w:t>Ben-Naim et al. 2006b</w:t>
        </w:r>
      </w:hyperlink>
      <w:r w:rsidR="00FC18D1">
        <w:rPr>
          <w:rFonts w:ascii="Arial" w:hAnsi="Arial" w:cs="Arial"/>
          <w:noProof/>
        </w:rPr>
        <w:t xml:space="preserve">; </w:t>
      </w:r>
      <w:hyperlink w:anchor="_ENREF_155" w:tooltip="Wenkel, 2006 #75" w:history="1">
        <w:r w:rsidR="00E04503">
          <w:rPr>
            <w:rFonts w:ascii="Arial" w:hAnsi="Arial" w:cs="Arial"/>
            <w:noProof/>
          </w:rPr>
          <w:t>Wenkel et al. 2006a</w:t>
        </w:r>
      </w:hyperlink>
      <w:r w:rsidR="00FC18D1">
        <w:rPr>
          <w:rFonts w:ascii="Arial" w:hAnsi="Arial" w:cs="Arial"/>
          <w:noProof/>
        </w:rPr>
        <w:t xml:space="preserve">; </w:t>
      </w:r>
      <w:hyperlink w:anchor="_ENREF_13" w:tooltip="Cai, 2007 #779" w:history="1">
        <w:r w:rsidR="00E04503">
          <w:rPr>
            <w:rFonts w:ascii="Arial" w:hAnsi="Arial" w:cs="Arial"/>
            <w:noProof/>
          </w:rPr>
          <w:t>Cai et al. 2007</w:t>
        </w:r>
      </w:hyperlink>
      <w:r w:rsidR="00FC18D1">
        <w:rPr>
          <w:rFonts w:ascii="Arial" w:hAnsi="Arial" w:cs="Arial"/>
          <w:noProof/>
        </w:rPr>
        <w:t xml:space="preserve">; </w:t>
      </w:r>
      <w:hyperlink w:anchor="_ENREF_21" w:tooltip="Chen, 2007 #780" w:history="1">
        <w:r w:rsidR="00E04503">
          <w:rPr>
            <w:rFonts w:ascii="Arial" w:hAnsi="Arial" w:cs="Arial"/>
            <w:noProof/>
          </w:rPr>
          <w:t>Chen et al. 2007</w:t>
        </w:r>
      </w:hyperlink>
      <w:r w:rsidR="00FC18D1">
        <w:rPr>
          <w:rFonts w:ascii="Arial" w:hAnsi="Arial" w:cs="Arial"/>
          <w:noProof/>
        </w:rPr>
        <w:t xml:space="preserve">; </w:t>
      </w:r>
      <w:hyperlink w:anchor="_ENREF_70" w:tooltip="Kumimoto, 2008 #62" w:history="1">
        <w:r w:rsidR="00E04503">
          <w:rPr>
            <w:rFonts w:ascii="Arial" w:hAnsi="Arial" w:cs="Arial"/>
            <w:noProof/>
          </w:rPr>
          <w:t>Kumimoto et al. 2008a</w:t>
        </w:r>
      </w:hyperlink>
      <w:r w:rsidR="00FC18D1">
        <w:rPr>
          <w:rFonts w:ascii="Arial" w:hAnsi="Arial" w:cs="Arial"/>
          <w:noProof/>
        </w:rPr>
        <w:t xml:space="preserve">; </w:t>
      </w:r>
      <w:hyperlink w:anchor="_ENREF_73" w:tooltip="Kumimoto, 2010 #620" w:history="1">
        <w:r w:rsidR="00E04503">
          <w:rPr>
            <w:rFonts w:ascii="Arial" w:hAnsi="Arial" w:cs="Arial"/>
            <w:noProof/>
          </w:rPr>
          <w:t>Kumimoto et al. 2010</w:t>
        </w:r>
      </w:hyperlink>
      <w:r w:rsidR="00FC18D1">
        <w:rPr>
          <w:rFonts w:ascii="Arial" w:hAnsi="Arial" w:cs="Arial"/>
          <w:noProof/>
        </w:rPr>
        <w:t>)</w:t>
      </w:r>
      <w:r w:rsidR="0074575F" w:rsidRPr="006147F0">
        <w:rPr>
          <w:rFonts w:ascii="Arial" w:hAnsi="Arial" w:cs="Arial"/>
        </w:rPr>
        <w:fldChar w:fldCharType="end"/>
      </w:r>
      <w:r w:rsidRPr="006147F0">
        <w:rPr>
          <w:rFonts w:ascii="Arial" w:hAnsi="Arial" w:cs="Arial"/>
        </w:rPr>
        <w:t xml:space="preserve">, embryogenesis </w:t>
      </w:r>
      <w:r w:rsidR="0074575F" w:rsidRPr="006147F0">
        <w:rPr>
          <w:rFonts w:ascii="Arial" w:hAnsi="Arial" w:cs="Arial"/>
        </w:rPr>
        <w:fldChar w:fldCharType="begin">
          <w:fldData xml:space="preserve">PEVuZE5vdGU+PENpdGU+PEF1dGhvcj5Mb3RhbjwvQXV0aG9yPjxZZWFyPjE5OTg8L1llYXI+PFJl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PjExOTUtMjA1PC9wYWdlcz48dm9sdW1lPjkzPC92b2x1bWU+PG51bWJlcj43PC9udW1iZXI+PGVk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YWQgU2NpIFUgUyBBPC9mdWxsLXRpdGxlPjwvcGVyaW9kaWNhbD48YWx0LXBlcmlvZGljYWw+PGZ1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PEVuZE5vdGU+PENpdGU+PEF1dGhvcj5Mb3RhbjwvQXV0aG9yPjxZZWFyPjE5OTg8L1llYXI+PFJl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PjExOTUtMjA1PC9wYWdlcz48dm9sdW1lPjkzPC92b2x1bWU+PG51bWJlcj43PC9udW1iZXI+PGVk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YWQgU2NpIFUgUyBBPC9mdWxsLXRpdGxlPjwvcGVyaW9kaWNhbD48YWx0LXBlcmlvZGljYWw+PGZ1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157" w:tooltip="West, 1994 #817" w:history="1">
        <w:r w:rsidR="00E04503">
          <w:rPr>
            <w:rFonts w:ascii="Arial" w:hAnsi="Arial" w:cs="Arial"/>
            <w:noProof/>
          </w:rPr>
          <w:t>West et al. 1994</w:t>
        </w:r>
      </w:hyperlink>
      <w:r w:rsidR="006B19C0">
        <w:rPr>
          <w:rFonts w:ascii="Arial" w:hAnsi="Arial" w:cs="Arial"/>
          <w:noProof/>
        </w:rPr>
        <w:t xml:space="preserve">; </w:t>
      </w:r>
      <w:hyperlink w:anchor="_ENREF_87" w:tooltip="Lotan, 1998 #781" w:history="1">
        <w:r w:rsidR="00E04503">
          <w:rPr>
            <w:rFonts w:ascii="Arial" w:hAnsi="Arial" w:cs="Arial"/>
            <w:noProof/>
          </w:rPr>
          <w:t>Lotan et al. 1998</w:t>
        </w:r>
      </w:hyperlink>
      <w:r w:rsidR="006B19C0">
        <w:rPr>
          <w:rFonts w:ascii="Arial" w:hAnsi="Arial" w:cs="Arial"/>
          <w:noProof/>
        </w:rPr>
        <w:t xml:space="preserve">; </w:t>
      </w:r>
      <w:hyperlink w:anchor="_ENREF_75" w:tooltip="Kwong, 2003 #782" w:history="1">
        <w:r w:rsidR="00E04503">
          <w:rPr>
            <w:rFonts w:ascii="Arial" w:hAnsi="Arial" w:cs="Arial"/>
            <w:noProof/>
          </w:rPr>
          <w:t>Kwong et al. 2003</w:t>
        </w:r>
      </w:hyperlink>
      <w:r w:rsidR="006B19C0">
        <w:rPr>
          <w:rFonts w:ascii="Arial" w:hAnsi="Arial" w:cs="Arial"/>
          <w:noProof/>
        </w:rPr>
        <w:t xml:space="preserve">; </w:t>
      </w:r>
      <w:hyperlink w:anchor="_ENREF_80" w:tooltip="Lee, 2003 #818" w:history="1">
        <w:r w:rsidR="00E04503">
          <w:rPr>
            <w:rFonts w:ascii="Arial" w:hAnsi="Arial" w:cs="Arial"/>
            <w:noProof/>
          </w:rPr>
          <w:t>Lee et al. 2003</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endoplasmic reticulum stress responses </w:t>
      </w:r>
      <w:r w:rsidR="0074575F" w:rsidRPr="006147F0">
        <w:rPr>
          <w:rFonts w:ascii="Arial" w:hAnsi="Arial" w:cs="Arial"/>
        </w:rPr>
        <w:fldChar w:fldCharType="begin">
          <w:fldData xml:space="preserve">PEVuZE5vdGU+PENpdGU+PEF1dGhvcj5MaXU8L0F1dGhvcj48WWVhcj4yMDEwPC9ZZWFyPjxSZWNO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PEVuZE5vdGU+PENpdGU+PEF1dGhvcj5MaXU8L0F1dGhvcj48WWVhcj4yMDEwPC9ZZWFyPjxSZWNO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86" w:tooltip="Liu, 2010 #806" w:history="1">
        <w:r w:rsidR="00E04503">
          <w:rPr>
            <w:rFonts w:ascii="Arial" w:hAnsi="Arial" w:cs="Arial"/>
            <w:noProof/>
          </w:rPr>
          <w:t>Liu and Howell 2010</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salt stress responses </w:t>
      </w:r>
      <w:r w:rsidR="0074575F" w:rsidRPr="006147F0">
        <w:rPr>
          <w:rFonts w:ascii="Arial" w:hAnsi="Arial" w:cs="Arial"/>
        </w:rPr>
        <w:fldChar w:fldCharType="begin"/>
      </w:r>
      <w:r w:rsidR="006B19C0">
        <w:rPr>
          <w:rFonts w:ascii="Arial" w:hAnsi="Arial" w:cs="Arial"/>
        </w:rPr>
        <w:instrText xml:space="preserve"> ADDIN EN.CITE &lt;EndNote&gt;&lt;Cite&gt;&lt;Author&gt;Li&lt;/Author&gt;&lt;Year&gt;2013&lt;/Year&gt;&lt;RecNum&gt;762&lt;/RecNum&gt;&lt;DisplayText&gt;(Li et al. 2013)&lt;/DisplayText&gt;&lt;record&gt;&lt;rec-number&gt;762&lt;/rec-number&gt;&lt;foreign-keys&gt;&lt;key app="EN" db-id="0xe0f0xvx0w5dfevw2np2pshazzsexapz9fw"&gt;762&lt;/key&gt;&lt;/foreign-keys&gt;&lt;ref-type name="Journal Article"&gt;17&lt;/ref-type&gt;&lt;contributors&gt;&lt;authors&gt;&lt;author&gt;Li, Y. J.&lt;/author&gt;&lt;author&gt;Fang, Y.&lt;/author&gt;&lt;author&gt;Fu, Y. R.&lt;/author&gt;&lt;author&gt;Huang, J. G.&lt;/author&gt;&lt;author&gt;Wu, C. A.&lt;/author&gt;&lt;author&gt;Zheng, C. C.&lt;/author&gt;&lt;/authors&gt;&lt;/contributors&gt;&lt;auth-address&gt;State Key Laboratory of Crop Biology, Shandong Agricultural University, Taian, Shandong, People&amp;apos;s Republic of China.&lt;/auth-address&gt;&lt;titles&gt;&lt;title&gt;NFYA1 Is Involved in Regulation of Postgermination Growth Arrest Under Salt Stress in Arabidopsis&lt;/title&gt;&lt;secondary-title&gt;PLoS One&lt;/secondary-title&gt;&lt;alt-title&gt;PloS one&lt;/alt-title&gt;&lt;/titles&gt;&lt;periodical&gt;&lt;full-title&gt;PLoS One&lt;/full-title&gt;&lt;/periodical&gt;&lt;alt-periodical&gt;&lt;full-title&gt;PLoS One&lt;/full-title&gt;&lt;/alt-periodical&gt;&lt;pages&gt;e61289&lt;/pages&gt;&lt;volume&gt;8&lt;/volume&gt;&lt;number&gt;4&lt;/number&gt;&lt;edition&gt;2013/05/03&lt;/edition&gt;&lt;dates&gt;&lt;year&gt;2013&lt;/year&gt;&lt;/dates&gt;&lt;isbn&gt;1932-6203 (Electronic)&amp;#xD;1932-6203 (Linking)&lt;/isbn&gt;&lt;accession-num&gt;23637805&lt;/accession-num&gt;&lt;urls&gt;&lt;related-urls&gt;&lt;url&gt;http://www.ncbi.nlm.nih.gov/pubmed/23637805&lt;/url&gt;&lt;/related-urls&gt;&lt;/urls&gt;&lt;electronic-resource-num&gt;10.1371/journal.pone.0061289&lt;/electronic-resource-num&gt;&lt;language&gt;eng&lt;/language&gt;&lt;/record&gt;&lt;/Cite&gt;&lt;/EndNote&gt;</w:instrText>
      </w:r>
      <w:r w:rsidR="0074575F" w:rsidRPr="006147F0">
        <w:rPr>
          <w:rFonts w:ascii="Arial" w:hAnsi="Arial" w:cs="Arial"/>
        </w:rPr>
        <w:fldChar w:fldCharType="separate"/>
      </w:r>
      <w:r w:rsidR="006B19C0">
        <w:rPr>
          <w:rFonts w:ascii="Arial" w:hAnsi="Arial" w:cs="Arial"/>
          <w:noProof/>
        </w:rPr>
        <w:t>(</w:t>
      </w:r>
      <w:hyperlink w:anchor="_ENREF_84" w:tooltip="Li, 2013 #762" w:history="1">
        <w:r w:rsidR="00E04503">
          <w:rPr>
            <w:rFonts w:ascii="Arial" w:hAnsi="Arial" w:cs="Arial"/>
            <w:noProof/>
          </w:rPr>
          <w:t>Li et al. 2013</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photosynthesis </w:t>
      </w:r>
      <w:r w:rsidR="0074575F" w:rsidRPr="006147F0">
        <w:rPr>
          <w:rFonts w:ascii="Arial" w:hAnsi="Arial" w:cs="Arial"/>
        </w:rPr>
        <w:fldChar w:fldCharType="begin">
          <w:fldData xml:space="preserve">PEVuZE5vdGU+PENpdGU+PEF1dGhvcj5LdXNuZXRzb3Y8L0F1dGhvcj48WWVhcj4xOTk5PC9ZZWFy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PEVuZE5vdGU+PENpdGU+PEF1dGhvcj5LdXNuZXRzb3Y8L0F1dGhvcj48WWVhcj4xOTk5PC9ZZWFy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74" w:tooltip="Kusnetsov, 1999 #783" w:history="1">
        <w:r w:rsidR="00E04503">
          <w:rPr>
            <w:rFonts w:ascii="Arial" w:hAnsi="Arial" w:cs="Arial"/>
            <w:noProof/>
          </w:rPr>
          <w:t>Kusnetsov et al. 1999</w:t>
        </w:r>
      </w:hyperlink>
      <w:r w:rsidR="006B19C0">
        <w:rPr>
          <w:rFonts w:ascii="Arial" w:hAnsi="Arial" w:cs="Arial"/>
          <w:noProof/>
        </w:rPr>
        <w:t xml:space="preserve">; </w:t>
      </w:r>
      <w:hyperlink w:anchor="_ENREF_141" w:tooltip="Stephenson, 2010 #784" w:history="1">
        <w:r w:rsidR="00E04503">
          <w:rPr>
            <w:rFonts w:ascii="Arial" w:hAnsi="Arial" w:cs="Arial"/>
            <w:noProof/>
          </w:rPr>
          <w:t>Stephenson et al. 2010</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root elongation </w:t>
      </w:r>
      <w:r w:rsidR="0074575F" w:rsidRPr="006147F0">
        <w:rPr>
          <w:rFonts w:ascii="Arial" w:hAnsi="Arial" w:cs="Arial"/>
        </w:rPr>
        <w:fldChar w:fldCharType="begin">
          <w:fldData xml:space="preserve">PEVuZE5vdGU+PENpdGU+PEF1dGhvcj5CYWxsaWY8L0F1dGhvcj48WWVhcj4yMDExPC9ZZWFyPjxS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PEVuZE5vdGU+PENpdGU+PEF1dGhvcj5CYWxsaWY8L0F1dGhvcj48WWVhcj4yMDExPC9ZZWFyPjxS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4" w:tooltip="Ballif, 2011 #917" w:history="1">
        <w:r w:rsidR="00E04503">
          <w:rPr>
            <w:rFonts w:ascii="Arial" w:hAnsi="Arial" w:cs="Arial"/>
            <w:noProof/>
          </w:rPr>
          <w:t>Ballif et al. 2011</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and nodule development </w:t>
      </w:r>
      <w:r w:rsidR="0074575F" w:rsidRPr="006147F0">
        <w:rPr>
          <w:rFonts w:ascii="Arial" w:hAnsi="Arial" w:cs="Arial"/>
        </w:rPr>
        <w:fldChar w:fldCharType="begin">
          <w:fldData xml:space="preserve">PEVuZE5vdGU+PENpdGU+PEF1dGhvcj5Db21iaWVyPC9BdXRob3I+PFllYXI+MjAwODwvWWVhcj48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=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PEVuZE5vdGU+PENpdGU+PEF1dGhvcj5Db21iaWVyPC9BdXRob3I+PFllYXI+MjAwODwvWWVhcj48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=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27" w:tooltip="Combier, 2006 #787" w:history="1">
        <w:r w:rsidR="00E04503">
          <w:rPr>
            <w:rFonts w:ascii="Arial" w:hAnsi="Arial" w:cs="Arial"/>
            <w:noProof/>
          </w:rPr>
          <w:t>Combier et al. 2006</w:t>
        </w:r>
      </w:hyperlink>
      <w:r w:rsidR="006B19C0">
        <w:rPr>
          <w:rFonts w:ascii="Arial" w:hAnsi="Arial" w:cs="Arial"/>
          <w:noProof/>
        </w:rPr>
        <w:t xml:space="preserve">; </w:t>
      </w:r>
      <w:hyperlink w:anchor="_ENREF_26" w:tooltip="Combier, 2008 #786" w:history="1">
        <w:r w:rsidR="00E04503">
          <w:rPr>
            <w:rFonts w:ascii="Arial" w:hAnsi="Arial" w:cs="Arial"/>
            <w:noProof/>
          </w:rPr>
          <w:t>Combier et al. 2008</w:t>
        </w:r>
      </w:hyperlink>
      <w:r w:rsidR="006B19C0">
        <w:rPr>
          <w:rFonts w:ascii="Arial" w:hAnsi="Arial" w:cs="Arial"/>
          <w:noProof/>
        </w:rPr>
        <w:t xml:space="preserve">; </w:t>
      </w:r>
      <w:hyperlink w:anchor="_ENREF_166" w:tooltip="Zanetti, 2010 #788" w:history="1">
        <w:r w:rsidR="00E04503">
          <w:rPr>
            <w:rFonts w:ascii="Arial" w:hAnsi="Arial" w:cs="Arial"/>
            <w:noProof/>
          </w:rPr>
          <w:t>Zanetti et al. 2010</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w:t>
      </w:r>
    </w:p>
    <w:p w14:paraId="1EAB719E" w14:textId="77777777" w:rsidR="006147F0" w:rsidRPr="006147F0" w:rsidRDefault="006147F0" w:rsidP="006147F0">
      <w:pPr>
        <w:spacing w:line="480" w:lineRule="auto"/>
        <w:jc w:val="both"/>
        <w:rPr>
          <w:rFonts w:ascii="Arial" w:hAnsi="Arial" w:cs="Arial"/>
        </w:rPr>
      </w:pPr>
    </w:p>
    <w:p w14:paraId="3232804F" w14:textId="77777777" w:rsidR="006147F0" w:rsidRPr="006147F0" w:rsidRDefault="006147F0" w:rsidP="006147F0">
      <w:pPr>
        <w:spacing w:line="480" w:lineRule="auto"/>
        <w:jc w:val="both"/>
        <w:rPr>
          <w:rFonts w:ascii="Arial" w:hAnsi="Arial" w:cs="Arial"/>
        </w:rPr>
      </w:pPr>
      <w:r w:rsidRPr="006147F0">
        <w:rPr>
          <w:rFonts w:ascii="Arial" w:hAnsi="Arial" w:cs="Arial"/>
        </w:rPr>
        <w:lastRenderedPageBreak/>
        <w:t xml:space="preserve">NF-Y family proteins have retained a high degree of similarity, especially in the residues necessary for complex formation and DNA binding, therefore how NF-Y have diverged to regulate a diverse set of development processes is still in question </w:t>
      </w:r>
      <w:r w:rsidR="0074575F" w:rsidRPr="006147F0">
        <w:rPr>
          <w:rFonts w:ascii="Arial" w:hAnsi="Arial" w:cs="Arial"/>
        </w:rPr>
        <w:fldChar w:fldCharType="begin">
          <w:fldData xml:space="preserve">PEVuZE5vdGU+PENpdGU+PEF1dGhvcj5TaWVmZXJzPC9BdXRob3I+PFllYXI+MjAwOTwvWWVhcj48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PEVuZE5vdGU+PENpdGU+PEF1dGhvcj5TaWVmZXJzPC9BdXRob3I+PFllYXI+MjAwOTwvWWVhcj48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135" w:tooltip="Siefers, 2009 #807" w:history="1">
        <w:r w:rsidR="00E04503">
          <w:rPr>
            <w:rFonts w:ascii="Arial" w:hAnsi="Arial" w:cs="Arial"/>
            <w:noProof/>
          </w:rPr>
          <w:t>Siefers et al. 2009</w:t>
        </w:r>
      </w:hyperlink>
      <w:r w:rsidR="006B19C0">
        <w:rPr>
          <w:rFonts w:ascii="Arial" w:hAnsi="Arial" w:cs="Arial"/>
          <w:noProof/>
        </w:rPr>
        <w:t xml:space="preserve">; </w:t>
      </w:r>
      <w:hyperlink w:anchor="_ENREF_76" w:tooltip="Laloum, 2013 #759" w:history="1">
        <w:r w:rsidR="00E04503">
          <w:rPr>
            <w:rFonts w:ascii="Arial" w:hAnsi="Arial" w:cs="Arial"/>
            <w:noProof/>
          </w:rPr>
          <w:t>Laloum et al. 2013</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NF-YA proteins are typified by a 53 amino acid conserved domain which makes physical contacts with DNA at </w:t>
      </w:r>
      <w:r w:rsidRPr="00E32A8F">
        <w:rPr>
          <w:rFonts w:ascii="Arial" w:hAnsi="Arial" w:cs="Arial"/>
          <w:i/>
        </w:rPr>
        <w:t xml:space="preserve">CCAAT </w:t>
      </w:r>
      <w:r w:rsidRPr="006147F0">
        <w:rPr>
          <w:rFonts w:ascii="Arial" w:hAnsi="Arial" w:cs="Arial"/>
        </w:rPr>
        <w:t xml:space="preserve">box </w:t>
      </w:r>
      <w:r w:rsidRPr="00E32A8F">
        <w:rPr>
          <w:rFonts w:ascii="Arial" w:hAnsi="Arial" w:cs="Arial"/>
          <w:i/>
        </w:rPr>
        <w:t>cis</w:t>
      </w:r>
      <w:r w:rsidRPr="006147F0">
        <w:rPr>
          <w:rFonts w:ascii="Arial" w:hAnsi="Arial" w:cs="Arial"/>
        </w:rPr>
        <w:t xml:space="preserve">-elements and mediates interactions with the NF-YB/NF-YC dimer </w:t>
      </w:r>
      <w:r w:rsidR="0074575F" w:rsidRPr="006147F0">
        <w:rPr>
          <w:rFonts w:ascii="Arial" w:hAnsi="Arial" w:cs="Arial"/>
        </w:rPr>
        <w:fldChar w:fldCharType="begin">
          <w:fldData xml:space="preserve">PEVuZE5vdGU+PENpdGU+PEF1dGhvcj5PbGVzZW48L0F1dGhvcj48WWVhcj4xOTkwPC9ZZWFyPjxS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PEVuZE5vdGU+PENpdGU+PEF1dGhvcj5PbGVzZW48L0F1dGhvcj48WWVhcj4xOTkwPC9ZZWFyPjxS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115" w:tooltip="Olesen, 1990 #822" w:history="1">
        <w:r w:rsidR="00E04503">
          <w:rPr>
            <w:rFonts w:ascii="Arial" w:hAnsi="Arial" w:cs="Arial"/>
            <w:noProof/>
          </w:rPr>
          <w:t>Olesen and Guarente 1990</w:t>
        </w:r>
      </w:hyperlink>
      <w:r w:rsidR="006B19C0">
        <w:rPr>
          <w:rFonts w:ascii="Arial" w:hAnsi="Arial" w:cs="Arial"/>
          <w:noProof/>
        </w:rPr>
        <w:t xml:space="preserve">; </w:t>
      </w:r>
      <w:hyperlink w:anchor="_ENREF_93" w:tooltip="Maity, 1992 #820" w:history="1">
        <w:r w:rsidR="00E04503">
          <w:rPr>
            <w:rFonts w:ascii="Arial" w:hAnsi="Arial" w:cs="Arial"/>
            <w:noProof/>
          </w:rPr>
          <w:t>Maity et al. 1992</w:t>
        </w:r>
      </w:hyperlink>
      <w:r w:rsidR="006B19C0">
        <w:rPr>
          <w:rFonts w:ascii="Arial" w:hAnsi="Arial" w:cs="Arial"/>
          <w:noProof/>
        </w:rPr>
        <w:t xml:space="preserve">; </w:t>
      </w:r>
      <w:hyperlink w:anchor="_ENREF_161" w:tooltip="Xing, 1993 #823" w:history="1">
        <w:r w:rsidR="00E04503">
          <w:rPr>
            <w:rFonts w:ascii="Arial" w:hAnsi="Arial" w:cs="Arial"/>
            <w:noProof/>
          </w:rPr>
          <w:t>Xing et al. 1993</w:t>
        </w:r>
      </w:hyperlink>
      <w:r w:rsidR="006B19C0">
        <w:rPr>
          <w:rFonts w:ascii="Arial" w:hAnsi="Arial" w:cs="Arial"/>
          <w:noProof/>
        </w:rPr>
        <w:t xml:space="preserve">; </w:t>
      </w:r>
      <w:hyperlink w:anchor="_ENREF_162" w:tooltip="Xing, 1994 #824" w:history="1">
        <w:r w:rsidR="00E04503">
          <w:rPr>
            <w:rFonts w:ascii="Arial" w:hAnsi="Arial" w:cs="Arial"/>
            <w:noProof/>
          </w:rPr>
          <w:t>Xing et al. 1994</w:t>
        </w:r>
      </w:hyperlink>
      <w:r w:rsidR="006B19C0">
        <w:rPr>
          <w:rFonts w:ascii="Arial" w:hAnsi="Arial" w:cs="Arial"/>
          <w:noProof/>
        </w:rPr>
        <w:t xml:space="preserve">; </w:t>
      </w:r>
      <w:hyperlink w:anchor="_ENREF_109" w:tooltip="Nardini, 2013 #790" w:history="1">
        <w:r w:rsidR="00E04503">
          <w:rPr>
            <w:rFonts w:ascii="Arial" w:hAnsi="Arial" w:cs="Arial"/>
            <w:noProof/>
          </w:rPr>
          <w:t>Nardini et al. 2013</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While the NF-YB and NF-YC subunits are abundant </w:t>
      </w:r>
      <w:r w:rsidRPr="00E32A8F">
        <w:rPr>
          <w:rFonts w:ascii="Arial" w:hAnsi="Arial" w:cs="Arial"/>
          <w:i/>
        </w:rPr>
        <w:t>in-vivo</w:t>
      </w:r>
      <w:r w:rsidRPr="006147F0">
        <w:rPr>
          <w:rFonts w:ascii="Arial" w:hAnsi="Arial" w:cs="Arial"/>
        </w:rPr>
        <w:t xml:space="preserve">, NF-YA is limiting for trimer formation and subsequent DNA binding </w:t>
      </w:r>
      <w:r w:rsidR="0074575F" w:rsidRPr="006147F0">
        <w:rPr>
          <w:rFonts w:ascii="Arial" w:hAnsi="Arial" w:cs="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32" w:tooltip="Dolfini, 2012 #796" w:history="1">
        <w:r w:rsidR="00E04503">
          <w:rPr>
            <w:rFonts w:ascii="Arial" w:hAnsi="Arial" w:cs="Arial"/>
            <w:noProof/>
          </w:rPr>
          <w:t>Dolfini et al. 2012</w:t>
        </w:r>
      </w:hyperlink>
      <w:r w:rsidR="006B19C0">
        <w:rPr>
          <w:rFonts w:ascii="Arial" w:hAnsi="Arial" w:cs="Arial"/>
          <w:noProof/>
        </w:rPr>
        <w:t>)</w:t>
      </w:r>
      <w:r w:rsidR="0074575F" w:rsidRPr="006147F0">
        <w:rPr>
          <w:rFonts w:ascii="Arial" w:hAnsi="Arial" w:cs="Arial"/>
        </w:rPr>
        <w:fldChar w:fldCharType="end"/>
      </w:r>
      <w:r w:rsidR="00D86F23">
        <w:rPr>
          <w:rFonts w:ascii="Arial" w:hAnsi="Arial" w:cs="Arial"/>
        </w:rPr>
        <w:t>. An examination</w:t>
      </w:r>
      <w:r w:rsidRPr="006147F0">
        <w:rPr>
          <w:rFonts w:ascii="Arial" w:hAnsi="Arial" w:cs="Arial"/>
        </w:rPr>
        <w:t xml:space="preserve"> of animal a</w:t>
      </w:r>
      <w:r w:rsidR="00D86F23">
        <w:rPr>
          <w:rFonts w:ascii="Arial" w:hAnsi="Arial" w:cs="Arial"/>
        </w:rPr>
        <w:t>nd plant literature demonstrates</w:t>
      </w:r>
      <w:r w:rsidRPr="006147F0">
        <w:rPr>
          <w:rFonts w:ascii="Arial" w:hAnsi="Arial" w:cs="Arial"/>
        </w:rPr>
        <w:t xml:space="preserve"> that the expression of NF-YA subunits is highly regulated at the transcriptional, post-transcriptional, and post-translational level. At the transcriptional level, tissue specific expression of the expanded </w:t>
      </w:r>
      <w:r w:rsidRPr="00E32A8F">
        <w:rPr>
          <w:rFonts w:ascii="Arial" w:hAnsi="Arial" w:cs="Arial"/>
          <w:i/>
        </w:rPr>
        <w:t>NF-YA</w:t>
      </w:r>
      <w:r w:rsidRPr="006147F0">
        <w:rPr>
          <w:rFonts w:ascii="Arial" w:hAnsi="Arial" w:cs="Arial"/>
        </w:rPr>
        <w:t xml:space="preserve"> gene family in plants has shown spatial and temporal specialization </w:t>
      </w:r>
      <w:r w:rsidR="0074575F" w:rsidRPr="006147F0">
        <w:rPr>
          <w:rFonts w:ascii="Arial" w:hAnsi="Arial" w:cs="Arial"/>
        </w:rPr>
        <w:fldChar w:fldCharType="begin">
          <w:fldData xml:space="preserve">PEVuZE5vdGU+PENpdGU+PEF1dGhvcj5TaWVmZXJzPC9BdXRob3I+PFllYXI+MjAwOTwvWWVhcj48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PEVuZE5vdGU+PENpdGU+PEF1dGhvcj5TaWVmZXJzPC9BdXRob3I+PFllYXI+MjAwOTwvWWVhcj48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140" w:tooltip="Stephenson, 2007 #791" w:history="1">
        <w:r w:rsidR="00E04503">
          <w:rPr>
            <w:rFonts w:ascii="Arial" w:hAnsi="Arial" w:cs="Arial"/>
            <w:noProof/>
          </w:rPr>
          <w:t>Stephenson et al. 2007</w:t>
        </w:r>
      </w:hyperlink>
      <w:r w:rsidR="006B19C0">
        <w:rPr>
          <w:rFonts w:ascii="Arial" w:hAnsi="Arial" w:cs="Arial"/>
          <w:noProof/>
        </w:rPr>
        <w:t xml:space="preserve">; </w:t>
      </w:r>
      <w:hyperlink w:anchor="_ENREF_135" w:tooltip="Siefers, 2009 #807" w:history="1">
        <w:r w:rsidR="00E04503">
          <w:rPr>
            <w:rFonts w:ascii="Arial" w:hAnsi="Arial" w:cs="Arial"/>
            <w:noProof/>
          </w:rPr>
          <w:t>Siefers et al. 2009</w:t>
        </w:r>
      </w:hyperlink>
      <w:r w:rsidR="006B19C0">
        <w:rPr>
          <w:rFonts w:ascii="Arial" w:hAnsi="Arial" w:cs="Arial"/>
          <w:noProof/>
        </w:rPr>
        <w:t xml:space="preserve">; </w:t>
      </w:r>
      <w:hyperlink w:anchor="_ENREF_15" w:tooltip="Cao, 2011 #618" w:history="1">
        <w:r w:rsidR="00E04503">
          <w:rPr>
            <w:rFonts w:ascii="Arial" w:hAnsi="Arial" w:cs="Arial"/>
            <w:noProof/>
          </w:rPr>
          <w:t>Cao et al. 2011a</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In animals, NF-YA protein is targeted for ubiquitination and subsequently degraded by the proteasome </w:t>
      </w:r>
      <w:r w:rsidR="0074575F" w:rsidRPr="006147F0">
        <w:rPr>
          <w:rFonts w:ascii="Arial" w:hAnsi="Arial" w:cs="Arial"/>
        </w:rPr>
        <w:fldChar w:fldCharType="begin">
          <w:fldData xml:space="preserve">PEVuZE5vdGU+PENpdGU+PEF1dGhvcj5NYW5uaTwvQXV0aG9yPjxZZWFyPjIwMDg8L1llYXI+PFJl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PEVuZE5vdGU+PENpdGU+PEF1dGhvcj5NYW5uaTwvQXV0aG9yPjxZZWFyPjIwMDg8L1llYXI+PFJl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94" w:tooltip="Manni, 2008 #789" w:history="1">
        <w:r w:rsidR="00E04503">
          <w:rPr>
            <w:rFonts w:ascii="Arial" w:hAnsi="Arial" w:cs="Arial"/>
            <w:noProof/>
          </w:rPr>
          <w:t>Manni et al. 2008</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Due to the high conservation of the residues targeted for ubiquitination, this likely also holds true for plant NF-YAs. In addition, plant NF-YA transcripts are targeted by a family of microRNAs called </w:t>
      </w:r>
      <w:proofErr w:type="gramStart"/>
      <w:r w:rsidRPr="00E32A8F">
        <w:rPr>
          <w:rFonts w:ascii="Arial" w:hAnsi="Arial" w:cs="Arial"/>
          <w:i/>
        </w:rPr>
        <w:t>miR169</w:t>
      </w:r>
      <w:r w:rsidRPr="006147F0">
        <w:rPr>
          <w:rFonts w:ascii="Arial" w:hAnsi="Arial" w:cs="Arial"/>
        </w:rPr>
        <w:t xml:space="preserve">  </w:t>
      </w:r>
      <w:proofErr w:type="gramEnd"/>
      <w:r w:rsidR="0074575F" w:rsidRPr="006147F0">
        <w:rPr>
          <w:rFonts w:ascii="Arial" w:hAnsi="Arial" w:cs="Arial"/>
        </w:rPr>
        <w:fldChar w:fldCharType="begin">
          <w:fldData xml:space="preserve">PEVuZE5vdGU+PENpdGU+PEF1dGhvcj5SaG9hZGVzPC9BdXRob3I+PFllYXI+MjAwMjwvWWVhcj48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YWx0LXBlcmlvZGljYWw+PHBhZ2VzPjUxMy0yMDwvcGFnZXM+PHZvbHVtZT4xMTA8L3ZvbHVtZT48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PEVuZE5vdGU+PENpdGU+PEF1dGhvcj5SaG9hZGVzPC9BdXRob3I+PFllYXI+MjAwMjwvWWVhcj48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YWx0LXBlcmlvZGljYWw+PHBhZ2VzPjUxMy0yMDwvcGFnZXM+PHZvbHVtZT4xMTA8L3ZvbHVtZT48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124" w:tooltip="Rhoades, 2002 #794" w:history="1">
        <w:r w:rsidR="00E04503">
          <w:rPr>
            <w:rFonts w:ascii="Arial" w:hAnsi="Arial" w:cs="Arial"/>
            <w:noProof/>
          </w:rPr>
          <w:t>Rhoades et al. 2002</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In turn, </w:t>
      </w:r>
      <w:r w:rsidRPr="00E32A8F">
        <w:rPr>
          <w:rFonts w:ascii="Arial" w:hAnsi="Arial" w:cs="Arial"/>
          <w:i/>
        </w:rPr>
        <w:t>miR169</w:t>
      </w:r>
      <w:r w:rsidRPr="006147F0">
        <w:rPr>
          <w:rFonts w:ascii="Arial" w:hAnsi="Arial" w:cs="Arial"/>
        </w:rPr>
        <w:t xml:space="preserve"> abundance is regulated by the important stress hormone ABA. </w:t>
      </w:r>
    </w:p>
    <w:p w14:paraId="56711C3B" w14:textId="77777777" w:rsidR="006147F0" w:rsidRPr="006147F0" w:rsidRDefault="006147F0" w:rsidP="006147F0">
      <w:pPr>
        <w:spacing w:line="480" w:lineRule="auto"/>
        <w:jc w:val="both"/>
        <w:rPr>
          <w:rFonts w:ascii="Arial" w:hAnsi="Arial" w:cs="Arial"/>
        </w:rPr>
      </w:pPr>
    </w:p>
    <w:p w14:paraId="4C54F2DA" w14:textId="77777777" w:rsidR="006147F0" w:rsidRPr="006147F0" w:rsidRDefault="006147F0" w:rsidP="006147F0">
      <w:pPr>
        <w:spacing w:line="480" w:lineRule="auto"/>
        <w:jc w:val="both"/>
        <w:rPr>
          <w:rFonts w:ascii="Arial" w:hAnsi="Arial" w:cs="Arial"/>
        </w:rPr>
      </w:pPr>
      <w:r w:rsidRPr="006147F0">
        <w:rPr>
          <w:rFonts w:ascii="Arial" w:hAnsi="Arial" w:cs="Arial"/>
        </w:rPr>
        <w:t xml:space="preserve">Several recent publications have demonstrated that NF-YA subunits play an essential role during ABA-mediated responses in plants. ABA signals are </w:t>
      </w:r>
      <w:r w:rsidRPr="006147F0">
        <w:rPr>
          <w:rFonts w:ascii="Arial" w:hAnsi="Arial" w:cs="Arial"/>
        </w:rPr>
        <w:lastRenderedPageBreak/>
        <w:t>perceived via the PYRABACTIN RESISTANCE1 (PYR1)</w:t>
      </w:r>
      <w:r w:rsidR="00D86F23">
        <w:rPr>
          <w:rFonts w:ascii="Arial" w:hAnsi="Arial" w:cs="Arial"/>
        </w:rPr>
        <w:t xml:space="preserve"> </w:t>
      </w:r>
      <w:r w:rsidRPr="006147F0">
        <w:rPr>
          <w:rFonts w:ascii="Arial" w:hAnsi="Arial" w:cs="Arial"/>
        </w:rPr>
        <w:t>/PYR1-LIKE (PYL)</w:t>
      </w:r>
      <w:r w:rsidR="00D86F23">
        <w:rPr>
          <w:rFonts w:ascii="Arial" w:hAnsi="Arial" w:cs="Arial"/>
        </w:rPr>
        <w:t xml:space="preserve"> </w:t>
      </w:r>
      <w:r w:rsidRPr="006147F0">
        <w:rPr>
          <w:rFonts w:ascii="Arial" w:hAnsi="Arial" w:cs="Arial"/>
        </w:rPr>
        <w:t xml:space="preserve">/REGULATORY COMPONENTS OF ABA RECEPTORS (RCAR) family of soluble receptors </w:t>
      </w:r>
      <w:r w:rsidR="0074575F" w:rsidRPr="006147F0">
        <w:rPr>
          <w:rFonts w:ascii="Arial" w:hAnsi="Arial" w:cs="Arial"/>
        </w:rPr>
        <w:fldChar w:fldCharType="begin">
          <w:fldData xml:space="preserve">PEVuZE5vdGU+PENpdGU+PEF1dGhvcj5NZWxjaGVyPC9BdXRob3I+PFllYXI+MjAwOTwvWWVhcj48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L2Z1bGwtdGl0bGU+PC9hbHQtcGVyaW9kaWNhbD48cGFnZXM+NjAyLTg8L3BhZ2VzPjx2b2x1bWU+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L2Z1bGwtdGl0bGU+PC9hbHQtcGVyaW9kaWNhbD48cGFnZXM+NjYwLTQ8L3BhZ2VzPjx2b2x1bWU+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PEVuZE5vdGU+PENpdGU+PEF1dGhvcj5NZWxjaGVyPC9BdXRob3I+PFllYXI+MjAwOTwvWWVhcj48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L2Z1bGwtdGl0bGU+PC9hbHQtcGVyaW9kaWNhbD48cGFnZXM+NjAyLTg8L3BhZ2VzPjx2b2x1bWU+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L2Z1bGwtdGl0bGU+PC9hbHQtcGVyaW9kaWNhbD48cGFnZXM+NjYwLTQ8L3BhZ2VzPjx2b2x1bWU+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42" w:tooltip="Fujii, 2009 #719" w:history="1">
        <w:r w:rsidR="00E04503">
          <w:rPr>
            <w:rFonts w:ascii="Arial" w:hAnsi="Arial" w:cs="Arial"/>
            <w:noProof/>
          </w:rPr>
          <w:t>Fujii et al. 2009</w:t>
        </w:r>
      </w:hyperlink>
      <w:r w:rsidR="006B19C0">
        <w:rPr>
          <w:rFonts w:ascii="Arial" w:hAnsi="Arial" w:cs="Arial"/>
          <w:noProof/>
        </w:rPr>
        <w:t xml:space="preserve">; </w:t>
      </w:r>
      <w:hyperlink w:anchor="_ENREF_90" w:tooltip="Ma, 2009 #717" w:history="1">
        <w:r w:rsidR="00E04503">
          <w:rPr>
            <w:rFonts w:ascii="Arial" w:hAnsi="Arial" w:cs="Arial"/>
            <w:noProof/>
          </w:rPr>
          <w:t>Ma et al. 2009</w:t>
        </w:r>
      </w:hyperlink>
      <w:r w:rsidR="006B19C0">
        <w:rPr>
          <w:rFonts w:ascii="Arial" w:hAnsi="Arial" w:cs="Arial"/>
          <w:noProof/>
        </w:rPr>
        <w:t xml:space="preserve">; </w:t>
      </w:r>
      <w:hyperlink w:anchor="_ENREF_100" w:tooltip="Melcher, 2009 #721" w:history="1">
        <w:r w:rsidR="00E04503">
          <w:rPr>
            <w:rFonts w:ascii="Arial" w:hAnsi="Arial" w:cs="Arial"/>
            <w:noProof/>
          </w:rPr>
          <w:t>Melcher et al. 2009</w:t>
        </w:r>
      </w:hyperlink>
      <w:r w:rsidR="006B19C0">
        <w:rPr>
          <w:rFonts w:ascii="Arial" w:hAnsi="Arial" w:cs="Arial"/>
          <w:noProof/>
        </w:rPr>
        <w:t xml:space="preserve">; </w:t>
      </w:r>
      <w:hyperlink w:anchor="_ENREF_103" w:tooltip="Miyazono, 2009 #700" w:history="1">
        <w:r w:rsidR="00E04503">
          <w:rPr>
            <w:rFonts w:ascii="Arial" w:hAnsi="Arial" w:cs="Arial"/>
            <w:noProof/>
          </w:rPr>
          <w:t>Miyazono et al. 2009</w:t>
        </w:r>
      </w:hyperlink>
      <w:r w:rsidR="006B19C0">
        <w:rPr>
          <w:rFonts w:ascii="Arial" w:hAnsi="Arial" w:cs="Arial"/>
          <w:noProof/>
        </w:rPr>
        <w:t xml:space="preserve">; </w:t>
      </w:r>
      <w:hyperlink w:anchor="_ENREF_113" w:tooltip="Nishimura, 2009 #711" w:history="1">
        <w:r w:rsidR="00E04503">
          <w:rPr>
            <w:rFonts w:ascii="Arial" w:hAnsi="Arial" w:cs="Arial"/>
            <w:noProof/>
          </w:rPr>
          <w:t>Nishimura et al. 2009</w:t>
        </w:r>
      </w:hyperlink>
      <w:r w:rsidR="006B19C0">
        <w:rPr>
          <w:rFonts w:ascii="Arial" w:hAnsi="Arial" w:cs="Arial"/>
          <w:noProof/>
        </w:rPr>
        <w:t xml:space="preserve">; </w:t>
      </w:r>
      <w:hyperlink w:anchor="_ENREF_118" w:tooltip="Park, 2009 #725" w:history="1">
        <w:r w:rsidR="00E04503">
          <w:rPr>
            <w:rFonts w:ascii="Arial" w:hAnsi="Arial" w:cs="Arial"/>
            <w:noProof/>
          </w:rPr>
          <w:t>Park et al. 2009</w:t>
        </w:r>
      </w:hyperlink>
      <w:r w:rsidR="006B19C0">
        <w:rPr>
          <w:rFonts w:ascii="Arial" w:hAnsi="Arial" w:cs="Arial"/>
          <w:noProof/>
        </w:rPr>
        <w:t xml:space="preserve">; </w:t>
      </w:r>
      <w:hyperlink w:anchor="_ENREF_131" w:tooltip="Santiago, 2009 #702" w:history="1">
        <w:r w:rsidR="00E04503">
          <w:rPr>
            <w:rFonts w:ascii="Arial" w:hAnsi="Arial" w:cs="Arial"/>
            <w:noProof/>
          </w:rPr>
          <w:t>Santiago et al. 2009</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Once ABA is bound to PYR/PYL, a signaling cascade is initiated through PP2C phosphatases and SnRK2 kinases to activate bZIP transcription factors that bind ABA response elements (ABRE) within the promoters of ABA response genes </w:t>
      </w:r>
      <w:r w:rsidR="0074575F" w:rsidRPr="006147F0">
        <w:rPr>
          <w:rFonts w:ascii="Arial" w:hAnsi="Arial" w:cs="Arial"/>
        </w:rPr>
        <w:fldChar w:fldCharType="begin">
          <w:fldData xml:space="preserve">PEVuZE5vdGU+PENpdGU+PEF1dGhvcj5Hb3N0aTwvQXV0aG9yPjxZZWFyPjE5OTk8L1llYXI+PFJl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PEVuZE5vdGU+PENpdGU+PEF1dGhvcj5Hb3N0aTwvQXV0aG9yPjxZZWFyPjE5OTk8L1llYXI+PFJl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49" w:tooltip="Gosti, 1999 #730" w:history="1">
        <w:r w:rsidR="00E04503">
          <w:rPr>
            <w:rFonts w:ascii="Arial" w:hAnsi="Arial" w:cs="Arial"/>
            <w:noProof/>
          </w:rPr>
          <w:t>Gosti et al. 1999</w:t>
        </w:r>
      </w:hyperlink>
      <w:r w:rsidR="006B19C0">
        <w:rPr>
          <w:rFonts w:ascii="Arial" w:hAnsi="Arial" w:cs="Arial"/>
          <w:noProof/>
        </w:rPr>
        <w:t xml:space="preserve">; </w:t>
      </w:r>
      <w:hyperlink w:anchor="_ENREF_101" w:tooltip="Merlot, 2001 #731" w:history="1">
        <w:r w:rsidR="00E04503">
          <w:rPr>
            <w:rFonts w:ascii="Arial" w:hAnsi="Arial" w:cs="Arial"/>
            <w:noProof/>
          </w:rPr>
          <w:t>Merlot et al. 2001</w:t>
        </w:r>
      </w:hyperlink>
      <w:r w:rsidR="006B19C0">
        <w:rPr>
          <w:rFonts w:ascii="Arial" w:hAnsi="Arial" w:cs="Arial"/>
          <w:noProof/>
        </w:rPr>
        <w:t xml:space="preserve">; </w:t>
      </w:r>
      <w:hyperlink w:anchor="_ENREF_129" w:tooltip="Saez, 2004 #732" w:history="1">
        <w:r w:rsidR="00E04503">
          <w:rPr>
            <w:rFonts w:ascii="Arial" w:hAnsi="Arial" w:cs="Arial"/>
            <w:noProof/>
          </w:rPr>
          <w:t>Saez et al. 2004</w:t>
        </w:r>
      </w:hyperlink>
      <w:r w:rsidR="006B19C0">
        <w:rPr>
          <w:rFonts w:ascii="Arial" w:hAnsi="Arial" w:cs="Arial"/>
          <w:noProof/>
        </w:rPr>
        <w:t xml:space="preserve">; </w:t>
      </w:r>
      <w:hyperlink w:anchor="_ENREF_22" w:tooltip="Choi, 2005 #739" w:history="1">
        <w:r w:rsidR="00E04503">
          <w:rPr>
            <w:rFonts w:ascii="Arial" w:hAnsi="Arial" w:cs="Arial"/>
            <w:noProof/>
          </w:rPr>
          <w:t>Choi et al. 2005</w:t>
        </w:r>
      </w:hyperlink>
      <w:r w:rsidR="006B19C0">
        <w:rPr>
          <w:rFonts w:ascii="Arial" w:hAnsi="Arial" w:cs="Arial"/>
          <w:noProof/>
        </w:rPr>
        <w:t xml:space="preserve">; </w:t>
      </w:r>
      <w:hyperlink w:anchor="_ENREF_38" w:tooltip="Finkelstein, 2005 #738" w:history="1">
        <w:r w:rsidR="00E04503">
          <w:rPr>
            <w:rFonts w:ascii="Arial" w:hAnsi="Arial" w:cs="Arial"/>
            <w:noProof/>
          </w:rPr>
          <w:t>Finkelstein et al. 2005</w:t>
        </w:r>
      </w:hyperlink>
      <w:r w:rsidR="006B19C0">
        <w:rPr>
          <w:rFonts w:ascii="Arial" w:hAnsi="Arial" w:cs="Arial"/>
          <w:noProof/>
        </w:rPr>
        <w:t xml:space="preserve">; </w:t>
      </w:r>
      <w:hyperlink w:anchor="_ENREF_45" w:tooltip="Furihata, 2006 #715" w:history="1">
        <w:r w:rsidR="00E04503">
          <w:rPr>
            <w:rFonts w:ascii="Arial" w:hAnsi="Arial" w:cs="Arial"/>
            <w:noProof/>
          </w:rPr>
          <w:t>Furihata et al. 2006</w:t>
        </w:r>
      </w:hyperlink>
      <w:r w:rsidR="006B19C0">
        <w:rPr>
          <w:rFonts w:ascii="Arial" w:hAnsi="Arial" w:cs="Arial"/>
          <w:noProof/>
        </w:rPr>
        <w:t xml:space="preserve">; </w:t>
      </w:r>
      <w:hyperlink w:anchor="_ENREF_43" w:tooltip="Fujii, 2009 #736" w:history="1">
        <w:r w:rsidR="00E04503">
          <w:rPr>
            <w:rFonts w:ascii="Arial" w:hAnsi="Arial" w:cs="Arial"/>
            <w:noProof/>
          </w:rPr>
          <w:t>Fujii and Zhu 2009</w:t>
        </w:r>
      </w:hyperlink>
      <w:r w:rsidR="006B19C0">
        <w:rPr>
          <w:rFonts w:ascii="Arial" w:hAnsi="Arial" w:cs="Arial"/>
          <w:noProof/>
        </w:rPr>
        <w:t xml:space="preserve">; </w:t>
      </w:r>
      <w:hyperlink w:anchor="_ENREF_127" w:tooltip="Rubio, 2009 #733" w:history="1">
        <w:r w:rsidR="00E04503">
          <w:rPr>
            <w:rFonts w:ascii="Arial" w:hAnsi="Arial" w:cs="Arial"/>
            <w:noProof/>
          </w:rPr>
          <w:t>Rubio et al. 2009</w:t>
        </w:r>
      </w:hyperlink>
      <w:r w:rsidR="006B19C0">
        <w:rPr>
          <w:rFonts w:ascii="Arial" w:hAnsi="Arial" w:cs="Arial"/>
          <w:noProof/>
        </w:rPr>
        <w:t xml:space="preserve">; </w:t>
      </w:r>
      <w:hyperlink w:anchor="_ENREF_151" w:tooltip="Umezawa, 2009 #735" w:history="1">
        <w:r w:rsidR="00E04503">
          <w:rPr>
            <w:rFonts w:ascii="Arial" w:hAnsi="Arial" w:cs="Arial"/>
            <w:noProof/>
          </w:rPr>
          <w:t>Umezawa et al. 2009</w:t>
        </w:r>
      </w:hyperlink>
      <w:r w:rsidR="006B19C0">
        <w:rPr>
          <w:rFonts w:ascii="Arial" w:hAnsi="Arial" w:cs="Arial"/>
          <w:noProof/>
        </w:rPr>
        <w:t xml:space="preserve">; </w:t>
      </w:r>
      <w:hyperlink w:anchor="_ENREF_152" w:tooltip="Vlad, 2009 #737" w:history="1">
        <w:r w:rsidR="00E04503">
          <w:rPr>
            <w:rFonts w:ascii="Arial" w:hAnsi="Arial" w:cs="Arial"/>
            <w:noProof/>
          </w:rPr>
          <w:t>Vlad et al. 2009</w:t>
        </w:r>
      </w:hyperlink>
      <w:r w:rsidR="006B19C0">
        <w:rPr>
          <w:rFonts w:ascii="Arial" w:hAnsi="Arial" w:cs="Arial"/>
          <w:noProof/>
        </w:rPr>
        <w:t xml:space="preserve">; </w:t>
      </w:r>
      <w:hyperlink w:anchor="_ENREF_165" w:tooltip="Yoshida, 2010 #740" w:history="1">
        <w:r w:rsidR="00E04503">
          <w:rPr>
            <w:rFonts w:ascii="Arial" w:hAnsi="Arial" w:cs="Arial"/>
            <w:noProof/>
          </w:rPr>
          <w:t>Yoshida et al. 2010</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Select NF-YA subunits were shown to regulate the expression of these core ABA signaling components </w:t>
      </w:r>
      <w:r w:rsidR="0074575F" w:rsidRPr="006147F0">
        <w:rPr>
          <w:rFonts w:ascii="Arial" w:hAnsi="Arial" w:cs="Arial"/>
        </w:rPr>
        <w:fldChar w:fldCharType="begin"/>
      </w:r>
      <w:r w:rsidR="006B19C0">
        <w:rPr>
          <w:rFonts w:ascii="Arial" w:hAnsi="Arial" w:cs="Arial"/>
        </w:rPr>
        <w:instrText xml:space="preserve"> ADDIN EN.CITE &lt;EndNote&gt;&lt;Cite&gt;&lt;Author&gt;Leyva-Gonzalez&lt;/Author&gt;&lt;Year&gt;2012&lt;/Year&gt;&lt;RecNum&gt;696&lt;/RecNum&gt;&lt;DisplayText&gt;(Leyva-Gonzalez et al. 2012)&lt;/DisplayText&gt;&lt;record&gt;&lt;rec-number&gt;696&lt;/rec-number&gt;&lt;foreign-keys&gt;&lt;key app="EN" db-id="0xe0f0xvx0w5dfevw2np2pshazzsexapz9fw"&gt;696&lt;/key&gt;&lt;/foreign-keys&gt;&lt;ref-type name="Journal Article"&gt;17&lt;/ref-type&gt;&lt;contributors&gt;&lt;authors&gt;&lt;author&gt;Leyva-Gonzalez, M. A.&lt;/author&gt;&lt;author&gt;Ibarra-Laclette, E.&lt;/author&gt;&lt;author&gt;Cruz-Ramirez, A.&lt;/author&gt;&lt;author&gt;Herrera-Estrella, L.&lt;/author&gt;&lt;/authors&gt;&lt;/contributors&gt;&lt;auth-address&gt;Laboratorio Nacional de Genomica para la Biodiversidad (LANGEBIO), Centro de Investigacion y Estudios Avanzados Irapuato, Irapuato, Guanajuato, Mexico.&lt;/auth-address&gt;&lt;titles&gt;&lt;title&gt;Functional and Transcriptome Analysis Reveals an Acclimatization Strategy for Abiotic Stress Tolerance Mediated by Arabidopsis NF-YA Family Members&lt;/title&gt;&lt;secondary-title&gt;PLoS One&lt;/secondary-title&gt;&lt;alt-title&gt;PloS one&lt;/alt-title&gt;&lt;/titles&gt;&lt;periodical&gt;&lt;full-title&gt;PLoS One&lt;/full-title&gt;&lt;/periodical&gt;&lt;alt-periodical&gt;&lt;full-title&gt;PLoS One&lt;/full-title&gt;&lt;/alt-periodical&gt;&lt;pages&gt;e48138&lt;/pages&gt;&lt;volume&gt;7&lt;/volume&gt;&lt;number&gt;10&lt;/number&gt;&lt;edition&gt;2012/11/03&lt;/edition&gt;&lt;dates&gt;&lt;year&gt;2012&lt;/year&gt;&lt;/dates&gt;&lt;isbn&gt;1932-6203 (Electronic)&amp;#xD;1932-6203 (Linking)&lt;/isbn&gt;&lt;accession-num&gt;23118940&lt;/accession-num&gt;&lt;urls&gt;&lt;related-urls&gt;&lt;url&gt;http://www.ncbi.nlm.nih.gov/pubmed/23118940&lt;/url&gt;&lt;/related-urls&gt;&lt;/urls&gt;&lt;custom2&gt;3485258&lt;/custom2&gt;&lt;electronic-resource-num&gt;10.1371/journal.pone.0048138&lt;/electronic-resource-num&gt;&lt;language&gt;eng&lt;/language&gt;&lt;/record&gt;&lt;/Cite&gt;&lt;/EndNote&gt;</w:instrText>
      </w:r>
      <w:r w:rsidR="0074575F" w:rsidRPr="006147F0">
        <w:rPr>
          <w:rFonts w:ascii="Arial" w:hAnsi="Arial" w:cs="Arial"/>
        </w:rPr>
        <w:fldChar w:fldCharType="separate"/>
      </w:r>
      <w:r w:rsidR="006B19C0">
        <w:rPr>
          <w:rFonts w:ascii="Arial" w:hAnsi="Arial" w:cs="Arial"/>
          <w:noProof/>
        </w:rPr>
        <w:t>(</w:t>
      </w:r>
      <w:hyperlink w:anchor="_ENREF_82" w:tooltip="Leyva-Gonzalez, 2012 #696" w:history="1">
        <w:r w:rsidR="00E04503">
          <w:rPr>
            <w:rFonts w:ascii="Arial" w:hAnsi="Arial" w:cs="Arial"/>
            <w:noProof/>
          </w:rPr>
          <w:t>Leyva-Gonzalez et al. 2012</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Microarray analysis of Arabidopsis </w:t>
      </w:r>
      <w:r w:rsidRPr="000D5241">
        <w:rPr>
          <w:rFonts w:ascii="Arial" w:hAnsi="Arial" w:cs="Arial"/>
          <w:i/>
        </w:rPr>
        <w:t>NF-Y</w:t>
      </w:r>
      <w:r w:rsidRPr="008D69CD">
        <w:rPr>
          <w:rFonts w:ascii="Arial" w:hAnsi="Arial" w:cs="Arial"/>
          <w:b/>
          <w:i/>
        </w:rPr>
        <w:t>A2</w:t>
      </w:r>
      <w:r w:rsidRPr="006147F0">
        <w:rPr>
          <w:rFonts w:ascii="Arial" w:hAnsi="Arial" w:cs="Arial"/>
        </w:rPr>
        <w:t xml:space="preserve">, </w:t>
      </w:r>
      <w:r w:rsidRPr="000D5241">
        <w:rPr>
          <w:rFonts w:ascii="Arial" w:hAnsi="Arial" w:cs="Arial"/>
          <w:i/>
        </w:rPr>
        <w:t>NF-Y</w:t>
      </w:r>
      <w:r w:rsidRPr="008D69CD">
        <w:rPr>
          <w:rFonts w:ascii="Arial" w:hAnsi="Arial" w:cs="Arial"/>
          <w:b/>
          <w:i/>
        </w:rPr>
        <w:t>A3</w:t>
      </w:r>
      <w:r w:rsidRPr="006147F0">
        <w:rPr>
          <w:rFonts w:ascii="Arial" w:hAnsi="Arial" w:cs="Arial"/>
        </w:rPr>
        <w:t xml:space="preserve">, </w:t>
      </w:r>
      <w:r w:rsidRPr="000D5241">
        <w:rPr>
          <w:rFonts w:ascii="Arial" w:hAnsi="Arial" w:cs="Arial"/>
          <w:i/>
        </w:rPr>
        <w:t>NF-Y</w:t>
      </w:r>
      <w:r w:rsidRPr="008D69CD">
        <w:rPr>
          <w:rFonts w:ascii="Arial" w:hAnsi="Arial" w:cs="Arial"/>
          <w:b/>
          <w:i/>
        </w:rPr>
        <w:t>A7</w:t>
      </w:r>
      <w:r w:rsidRPr="006147F0">
        <w:rPr>
          <w:rFonts w:ascii="Arial" w:hAnsi="Arial" w:cs="Arial"/>
        </w:rPr>
        <w:t xml:space="preserve">, and </w:t>
      </w:r>
      <w:r w:rsidRPr="000D5241">
        <w:rPr>
          <w:rFonts w:ascii="Arial" w:hAnsi="Arial" w:cs="Arial"/>
          <w:i/>
        </w:rPr>
        <w:t>NF-Y</w:t>
      </w:r>
      <w:r w:rsidRPr="008D69CD">
        <w:rPr>
          <w:rFonts w:ascii="Arial" w:hAnsi="Arial" w:cs="Arial"/>
          <w:b/>
          <w:i/>
        </w:rPr>
        <w:t>A10</w:t>
      </w:r>
      <w:r w:rsidRPr="006147F0">
        <w:rPr>
          <w:rFonts w:ascii="Arial" w:hAnsi="Arial" w:cs="Arial"/>
        </w:rPr>
        <w:t xml:space="preserve"> driven by an inducible promoter revealed that transcript levels of several </w:t>
      </w:r>
      <w:r w:rsidRPr="000D5241">
        <w:rPr>
          <w:rFonts w:ascii="Arial" w:hAnsi="Arial" w:cs="Arial"/>
          <w:i/>
        </w:rPr>
        <w:t>PYR/PYL/RCAR</w:t>
      </w:r>
      <w:r w:rsidRPr="006147F0">
        <w:rPr>
          <w:rFonts w:ascii="Arial" w:hAnsi="Arial" w:cs="Arial"/>
        </w:rPr>
        <w:t xml:space="preserve">, </w:t>
      </w:r>
      <w:r w:rsidRPr="000D5241">
        <w:rPr>
          <w:rFonts w:ascii="Arial" w:hAnsi="Arial" w:cs="Arial"/>
          <w:i/>
        </w:rPr>
        <w:t>PP2C</w:t>
      </w:r>
      <w:r w:rsidRPr="006147F0">
        <w:rPr>
          <w:rFonts w:ascii="Arial" w:hAnsi="Arial" w:cs="Arial"/>
        </w:rPr>
        <w:t xml:space="preserve">, and </w:t>
      </w:r>
      <w:r w:rsidRPr="000D5241">
        <w:rPr>
          <w:rFonts w:ascii="Arial" w:hAnsi="Arial" w:cs="Arial"/>
          <w:i/>
        </w:rPr>
        <w:t>SnRK2</w:t>
      </w:r>
      <w:r w:rsidRPr="006147F0">
        <w:rPr>
          <w:rFonts w:ascii="Arial" w:hAnsi="Arial" w:cs="Arial"/>
        </w:rPr>
        <w:t xml:space="preserve"> family members were consistently downregulated. </w:t>
      </w:r>
    </w:p>
    <w:p w14:paraId="71F572DA" w14:textId="77777777" w:rsidR="006147F0" w:rsidRPr="006147F0" w:rsidRDefault="006147F0" w:rsidP="006147F0">
      <w:pPr>
        <w:spacing w:line="480" w:lineRule="auto"/>
        <w:jc w:val="both"/>
        <w:rPr>
          <w:rFonts w:ascii="Arial" w:hAnsi="Arial" w:cs="Arial"/>
        </w:rPr>
      </w:pPr>
    </w:p>
    <w:p w14:paraId="70441758" w14:textId="77777777" w:rsidR="006147F0" w:rsidRPr="006147F0" w:rsidRDefault="006147F0" w:rsidP="006147F0">
      <w:pPr>
        <w:spacing w:line="480" w:lineRule="auto"/>
        <w:jc w:val="both"/>
        <w:rPr>
          <w:rFonts w:ascii="Arial" w:hAnsi="Arial" w:cs="Arial"/>
        </w:rPr>
      </w:pPr>
      <w:r w:rsidRPr="006147F0">
        <w:rPr>
          <w:rFonts w:ascii="Arial" w:hAnsi="Arial" w:cs="Arial"/>
        </w:rPr>
        <w:t xml:space="preserve">In addition to regulating ABA signaling components, mutants and overexpressors of </w:t>
      </w:r>
      <w:r w:rsidRPr="000D5241">
        <w:rPr>
          <w:rFonts w:ascii="Arial" w:hAnsi="Arial" w:cs="Arial"/>
          <w:i/>
        </w:rPr>
        <w:t>NF-YA</w:t>
      </w:r>
      <w:r w:rsidRPr="006147F0">
        <w:rPr>
          <w:rFonts w:ascii="Arial" w:hAnsi="Arial" w:cs="Arial"/>
        </w:rPr>
        <w:t xml:space="preserve"> have ABA-related developmental phenotypes during drought responses and seed germination. </w:t>
      </w:r>
      <w:r w:rsidRPr="000D5241">
        <w:rPr>
          <w:rFonts w:ascii="Arial" w:hAnsi="Arial" w:cs="Arial"/>
          <w:i/>
        </w:rPr>
        <w:t>NF-Y</w:t>
      </w:r>
      <w:r w:rsidRPr="008D69CD">
        <w:rPr>
          <w:rFonts w:ascii="Arial" w:hAnsi="Arial" w:cs="Arial"/>
          <w:b/>
          <w:i/>
        </w:rPr>
        <w:t>A5</w:t>
      </w:r>
      <w:r w:rsidRPr="006147F0">
        <w:rPr>
          <w:rFonts w:ascii="Arial" w:hAnsi="Arial" w:cs="Arial"/>
        </w:rPr>
        <w:t xml:space="preserve"> transcripts increase in response to drought in an ABA-dependent manner </w:t>
      </w:r>
      <w:r w:rsidR="0074575F" w:rsidRPr="006147F0">
        <w:rPr>
          <w:rFonts w:ascii="Arial" w:hAnsi="Arial" w:cs="Arial"/>
        </w:rPr>
        <w:fldChar w:fldCharType="begin">
          <w:fldData xml:space="preserve">PEVuZE5vdGU+PENpdGU+PEF1dGhvcj5MaTwvQXV0aG9yPjxZZWFyPjIwMDg8L1llYXI+PFJlY051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PEVuZE5vdGU+PENpdGU+PEF1dGhvcj5MaTwvQXV0aG9yPjxZZWFyPjIwMDg8L1llYXI+PFJlY051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83" w:tooltip="Li, 2008 #801" w:history="1">
        <w:r w:rsidR="00E04503">
          <w:rPr>
            <w:rFonts w:ascii="Arial" w:hAnsi="Arial" w:cs="Arial"/>
            <w:noProof/>
          </w:rPr>
          <w:t>Li et al. 2008</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The increase in transcript of </w:t>
      </w:r>
      <w:r w:rsidRPr="000D5241">
        <w:rPr>
          <w:rFonts w:ascii="Arial" w:hAnsi="Arial" w:cs="Arial"/>
          <w:i/>
        </w:rPr>
        <w:t>NF-Y</w:t>
      </w:r>
      <w:r w:rsidRPr="008D69CD">
        <w:rPr>
          <w:rFonts w:ascii="Arial" w:hAnsi="Arial" w:cs="Arial"/>
          <w:b/>
          <w:i/>
        </w:rPr>
        <w:t>A5</w:t>
      </w:r>
      <w:r w:rsidRPr="008D69CD">
        <w:rPr>
          <w:rFonts w:ascii="Arial" w:hAnsi="Arial" w:cs="Arial"/>
          <w:b/>
        </w:rPr>
        <w:t xml:space="preserve"> </w:t>
      </w:r>
      <w:r w:rsidRPr="006147F0">
        <w:rPr>
          <w:rFonts w:ascii="Arial" w:hAnsi="Arial" w:cs="Arial"/>
        </w:rPr>
        <w:t xml:space="preserve">is attributed to drought induced down regulation of </w:t>
      </w:r>
      <w:r w:rsidRPr="000D5241">
        <w:rPr>
          <w:rFonts w:ascii="Arial" w:hAnsi="Arial" w:cs="Arial"/>
          <w:i/>
        </w:rPr>
        <w:t>miR169a</w:t>
      </w:r>
      <w:r w:rsidRPr="006147F0">
        <w:rPr>
          <w:rFonts w:ascii="Arial" w:hAnsi="Arial" w:cs="Arial"/>
        </w:rPr>
        <w:t xml:space="preserve">, which targets </w:t>
      </w:r>
      <w:r w:rsidRPr="000D5241">
        <w:rPr>
          <w:rFonts w:ascii="Arial" w:hAnsi="Arial" w:cs="Arial"/>
          <w:i/>
        </w:rPr>
        <w:t>NF-Y</w:t>
      </w:r>
      <w:r w:rsidRPr="008D69CD">
        <w:rPr>
          <w:rFonts w:ascii="Arial" w:hAnsi="Arial" w:cs="Arial"/>
          <w:b/>
          <w:i/>
        </w:rPr>
        <w:t>A5</w:t>
      </w:r>
      <w:r w:rsidRPr="006147F0">
        <w:rPr>
          <w:rFonts w:ascii="Arial" w:hAnsi="Arial" w:cs="Arial"/>
        </w:rPr>
        <w:t xml:space="preserve"> transcripts for degradation. Further, plants overexpressing </w:t>
      </w:r>
      <w:r w:rsidRPr="000D5241">
        <w:rPr>
          <w:rFonts w:ascii="Arial" w:hAnsi="Arial" w:cs="Arial"/>
          <w:i/>
        </w:rPr>
        <w:t>NF-Y</w:t>
      </w:r>
      <w:r w:rsidRPr="008D69CD">
        <w:rPr>
          <w:rFonts w:ascii="Arial" w:hAnsi="Arial" w:cs="Arial"/>
          <w:b/>
          <w:i/>
        </w:rPr>
        <w:t>A5</w:t>
      </w:r>
      <w:r w:rsidRPr="006147F0">
        <w:rPr>
          <w:rFonts w:ascii="Arial" w:hAnsi="Arial" w:cs="Arial"/>
        </w:rPr>
        <w:t xml:space="preserve"> were drought tolerant, whereas mutants were </w:t>
      </w:r>
      <w:r w:rsidRPr="006147F0">
        <w:rPr>
          <w:rFonts w:ascii="Arial" w:hAnsi="Arial" w:cs="Arial"/>
        </w:rPr>
        <w:lastRenderedPageBreak/>
        <w:t xml:space="preserve">susceptible. Two recent publications further demonstrated that overexpression of selected members of the </w:t>
      </w:r>
      <w:r w:rsidRPr="000D5241">
        <w:rPr>
          <w:rFonts w:ascii="Arial" w:hAnsi="Arial" w:cs="Arial"/>
          <w:i/>
        </w:rPr>
        <w:t>NF-YA</w:t>
      </w:r>
      <w:r w:rsidRPr="006147F0">
        <w:rPr>
          <w:rFonts w:ascii="Arial" w:hAnsi="Arial" w:cs="Arial"/>
        </w:rPr>
        <w:t xml:space="preserve"> family lead to ABA mediated seed germination phenotypes. Briefly, qualitative analyses demonstrated that overexpression of </w:t>
      </w:r>
      <w:r w:rsidRPr="000D5241">
        <w:rPr>
          <w:rFonts w:ascii="Arial" w:hAnsi="Arial" w:cs="Arial"/>
          <w:i/>
        </w:rPr>
        <w:t>NF-Y</w:t>
      </w:r>
      <w:r w:rsidRPr="008D69CD">
        <w:rPr>
          <w:rFonts w:ascii="Arial" w:hAnsi="Arial" w:cs="Arial"/>
          <w:b/>
          <w:i/>
        </w:rPr>
        <w:t>A1</w:t>
      </w:r>
      <w:r w:rsidRPr="006147F0">
        <w:rPr>
          <w:rFonts w:ascii="Arial" w:hAnsi="Arial" w:cs="Arial"/>
        </w:rPr>
        <w:t xml:space="preserve">, </w:t>
      </w:r>
      <w:r w:rsidRPr="000D5241">
        <w:rPr>
          <w:rFonts w:ascii="Arial" w:hAnsi="Arial" w:cs="Arial"/>
          <w:i/>
        </w:rPr>
        <w:t>NF-Y</w:t>
      </w:r>
      <w:r w:rsidRPr="008D69CD">
        <w:rPr>
          <w:rFonts w:ascii="Arial" w:hAnsi="Arial" w:cs="Arial"/>
          <w:b/>
          <w:i/>
        </w:rPr>
        <w:t>A2</w:t>
      </w:r>
      <w:r w:rsidRPr="006147F0">
        <w:rPr>
          <w:rFonts w:ascii="Arial" w:hAnsi="Arial" w:cs="Arial"/>
        </w:rPr>
        <w:t xml:space="preserve">, </w:t>
      </w:r>
      <w:r w:rsidRPr="000D5241">
        <w:rPr>
          <w:rFonts w:ascii="Arial" w:hAnsi="Arial" w:cs="Arial"/>
          <w:i/>
        </w:rPr>
        <w:t>NF-Y</w:t>
      </w:r>
      <w:r w:rsidRPr="008D69CD">
        <w:rPr>
          <w:rFonts w:ascii="Arial" w:hAnsi="Arial" w:cs="Arial"/>
          <w:b/>
          <w:i/>
        </w:rPr>
        <w:t>A3</w:t>
      </w:r>
      <w:r w:rsidRPr="006147F0">
        <w:rPr>
          <w:rFonts w:ascii="Arial" w:hAnsi="Arial" w:cs="Arial"/>
        </w:rPr>
        <w:t xml:space="preserve">, </w:t>
      </w:r>
      <w:r w:rsidRPr="000D5241">
        <w:rPr>
          <w:rFonts w:ascii="Arial" w:hAnsi="Arial" w:cs="Arial"/>
          <w:i/>
        </w:rPr>
        <w:t>NF-Y</w:t>
      </w:r>
      <w:r w:rsidRPr="008D69CD">
        <w:rPr>
          <w:rFonts w:ascii="Arial" w:hAnsi="Arial" w:cs="Arial"/>
          <w:b/>
          <w:i/>
        </w:rPr>
        <w:t>A7</w:t>
      </w:r>
      <w:r w:rsidRPr="006147F0">
        <w:rPr>
          <w:rFonts w:ascii="Arial" w:hAnsi="Arial" w:cs="Arial"/>
        </w:rPr>
        <w:t xml:space="preserve">, </w:t>
      </w:r>
      <w:r w:rsidRPr="000D5241">
        <w:rPr>
          <w:rFonts w:ascii="Arial" w:hAnsi="Arial" w:cs="Arial"/>
          <w:i/>
        </w:rPr>
        <w:t>NF-Y</w:t>
      </w:r>
      <w:r w:rsidRPr="008D69CD">
        <w:rPr>
          <w:rFonts w:ascii="Arial" w:hAnsi="Arial" w:cs="Arial"/>
          <w:b/>
          <w:i/>
        </w:rPr>
        <w:t>A9</w:t>
      </w:r>
      <w:r w:rsidRPr="006147F0">
        <w:rPr>
          <w:rFonts w:ascii="Arial" w:hAnsi="Arial" w:cs="Arial"/>
        </w:rPr>
        <w:t xml:space="preserve">, and </w:t>
      </w:r>
      <w:r w:rsidRPr="000D5241">
        <w:rPr>
          <w:rFonts w:ascii="Arial" w:hAnsi="Arial" w:cs="Arial"/>
          <w:i/>
        </w:rPr>
        <w:t>NF-Y</w:t>
      </w:r>
      <w:r w:rsidRPr="008D69CD">
        <w:rPr>
          <w:rFonts w:ascii="Arial" w:hAnsi="Arial" w:cs="Arial"/>
          <w:b/>
          <w:i/>
        </w:rPr>
        <w:t>A10</w:t>
      </w:r>
      <w:r w:rsidRPr="006147F0">
        <w:rPr>
          <w:rFonts w:ascii="Arial" w:hAnsi="Arial" w:cs="Arial"/>
        </w:rPr>
        <w:t xml:space="preserve"> led to ABA hypersensitivity </w:t>
      </w:r>
      <w:r w:rsidR="0074575F" w:rsidRPr="006147F0">
        <w:rPr>
          <w:rFonts w:ascii="Arial" w:hAnsi="Arial" w:cs="Arial"/>
        </w:rPr>
        <w:fldChar w:fldCharType="begin">
          <w:fldData xml:space="preserve">PEVuZE5vdGU+PENpdGU+PEF1dGhvcj5MZXl2YS1Hb256YWxlejwvQXV0aG9yPjxZZWFyPjIwMTI8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PEVuZE5vdGU+PENpdGU+PEF1dGhvcj5MZXl2YS1Hb256YWxlejwvQXV0aG9yPjxZZWFyPjIwMTI8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82" w:tooltip="Leyva-Gonzalez, 2012 #696" w:history="1">
        <w:r w:rsidR="00E04503">
          <w:rPr>
            <w:rFonts w:ascii="Arial" w:hAnsi="Arial" w:cs="Arial"/>
            <w:noProof/>
          </w:rPr>
          <w:t>Leyva-Gonzalez et al. 2012</w:t>
        </w:r>
      </w:hyperlink>
      <w:r w:rsidR="006B19C0">
        <w:rPr>
          <w:rFonts w:ascii="Arial" w:hAnsi="Arial" w:cs="Arial"/>
          <w:noProof/>
        </w:rPr>
        <w:t xml:space="preserve">; </w:t>
      </w:r>
      <w:hyperlink w:anchor="_ENREF_106" w:tooltip="Mu, 2013 #816" w:history="1">
        <w:r w:rsidR="00E04503">
          <w:rPr>
            <w:rFonts w:ascii="Arial" w:hAnsi="Arial" w:cs="Arial"/>
            <w:noProof/>
          </w:rPr>
          <w:t>Mu et al. 2013</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In addition, </w:t>
      </w:r>
      <w:r w:rsidRPr="000D5241">
        <w:rPr>
          <w:rFonts w:ascii="Arial" w:hAnsi="Arial" w:cs="Arial"/>
          <w:i/>
        </w:rPr>
        <w:t>nf-y</w:t>
      </w:r>
      <w:r w:rsidRPr="008D69CD">
        <w:rPr>
          <w:rFonts w:ascii="Arial" w:hAnsi="Arial" w:cs="Arial"/>
          <w:b/>
          <w:i/>
        </w:rPr>
        <w:t>a5</w:t>
      </w:r>
      <w:r w:rsidRPr="006147F0">
        <w:rPr>
          <w:rFonts w:ascii="Arial" w:hAnsi="Arial" w:cs="Arial"/>
        </w:rPr>
        <w:t xml:space="preserve"> mutants were hypersensitive to ABA during seed germination </w:t>
      </w:r>
      <w:r w:rsidR="0074575F" w:rsidRPr="006147F0">
        <w:rPr>
          <w:rFonts w:ascii="Arial" w:hAnsi="Arial" w:cs="Arial"/>
        </w:rPr>
        <w:fldChar w:fldCharType="begin"/>
      </w:r>
      <w:r w:rsidR="006B19C0">
        <w:rPr>
          <w:rFonts w:ascii="Arial" w:hAnsi="Arial" w:cs="Arial"/>
        </w:rPr>
        <w:instrText xml:space="preserve"> ADDIN EN.CITE &lt;EndNote&gt;&lt;Cite&gt;&lt;Author&gt;Warpeha&lt;/Author&gt;&lt;Year&gt;2007&lt;/Year&gt;&lt;RecNum&gt;805&lt;/RecNum&gt;&lt;DisplayText&gt;(Warpeha et al. 2007)&lt;/DisplayText&gt;&lt;record&gt;&lt;rec-number&gt;805&lt;/rec-number&gt;&lt;foreign-keys&gt;&lt;key app="EN" db-id="0xe0f0xvx0w5dfevw2np2pshazzsexapz9fw"&gt;805&lt;/key&gt;&lt;/foreign-keys&gt;&lt;ref-type name="Journal Article"&gt;17&lt;/ref-type&gt;&lt;contributors&gt;&lt;authors&gt;&lt;author&gt;Warpeha, K. M.&lt;/author&gt;&lt;author&gt;Upadhyay, S.&lt;/author&gt;&lt;author&gt;Yeh, J.&lt;/author&gt;&lt;author&gt;Adamiak, J.&lt;/author&gt;&lt;author&gt;Hawkins, S. I.&lt;/author&gt;&lt;author&gt;Lapik, Y. R.&lt;/author&gt;&lt;author&gt;Anderson, M. B.&lt;/author&gt;&lt;author&gt;Kaufman, L. S.&lt;/author&gt;&lt;/authors&gt;&lt;/contributors&gt;&lt;auth-address&gt;Laboratory for Molecular Biology, Department of Biological Sciences , University of Illinois, Chicago, Illinois 60607, USA.&lt;/auth-address&gt;&lt;titles&gt;&lt;title&gt;The GCR1, GPA1, PRN1, NF-Y signal chain mediates both blue light and abscisic acid responses in Arabidopsis&lt;/title&gt;&lt;secondary-title&gt;Plant Physiol&lt;/secondary-title&gt;&lt;alt-title&gt;Plant physiology&lt;/alt-title&gt;&lt;/titles&gt;&lt;periodical&gt;&lt;full-title&gt;Plant Physiol&lt;/full-title&gt;&lt;/periodical&gt;&lt;pages&gt;1590-600&lt;/pages&gt;&lt;volume&gt;143&lt;/volume&gt;&lt;number&gt;4&lt;/number&gt;&lt;edition&gt;2007/02/27&lt;/edition&gt;&lt;keywords&gt;&lt;keyword&gt;Abscisic Acid/*metabolism&lt;/keyword&gt;&lt;keyword&gt;Arabidopsis/embryology/*metabolism&lt;/keyword&gt;&lt;keyword&gt;Arabidopsis Proteins/*metabolism&lt;/keyword&gt;&lt;keyword&gt;Germination&lt;/keyword&gt;&lt;keyword&gt;*Light&lt;/keyword&gt;&lt;keyword&gt;Seeds/growth &amp;amp; development&lt;/keyword&gt;&lt;keyword&gt;*Signal Transduction&lt;/keyword&gt;&lt;keyword&gt;Two-Hybrid System Techniques&lt;/keyword&gt;&lt;/keywords&gt;&lt;dates&gt;&lt;year&gt;2007&lt;/year&gt;&lt;pub-dates&gt;&lt;date&gt;Apr&lt;/date&gt;&lt;/pub-dates&gt;&lt;/dates&gt;&lt;isbn&gt;0032-0889 (Print)&amp;#xD;0032-0889 (Linking)&lt;/isbn&gt;&lt;accession-num&gt;17322342&lt;/accession-num&gt;&lt;work-type&gt;Research Support, U.S. Gov&amp;apos;t, Non-P.H.S.&lt;/work-type&gt;&lt;urls&gt;&lt;related-urls&gt;&lt;url&gt;http://www.ncbi.nlm.nih.gov/pubmed/17322342&lt;/url&gt;&lt;/related-urls&gt;&lt;/urls&gt;&lt;custom2&gt;1851835&lt;/custom2&gt;&lt;electronic-resource-num&gt;10.1104/pp.106.089904&lt;/electronic-resource-num&gt;&lt;language&gt;eng&lt;/language&gt;&lt;/record&gt;&lt;/Cite&gt;&lt;/EndNote&gt;</w:instrText>
      </w:r>
      <w:r w:rsidR="0074575F" w:rsidRPr="006147F0">
        <w:rPr>
          <w:rFonts w:ascii="Arial" w:hAnsi="Arial" w:cs="Arial"/>
        </w:rPr>
        <w:fldChar w:fldCharType="separate"/>
      </w:r>
      <w:r w:rsidR="006B19C0">
        <w:rPr>
          <w:rFonts w:ascii="Arial" w:hAnsi="Arial" w:cs="Arial"/>
          <w:noProof/>
        </w:rPr>
        <w:t>(</w:t>
      </w:r>
      <w:hyperlink w:anchor="_ENREF_154" w:tooltip="Warpeha, 2007 #805" w:history="1">
        <w:r w:rsidR="00E04503">
          <w:rPr>
            <w:rFonts w:ascii="Arial" w:hAnsi="Arial" w:cs="Arial"/>
            <w:noProof/>
          </w:rPr>
          <w:t>Warpeha et al. 2007</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NF-YC subunits were also recently shown to be involved in ABA responses. Interestingly, different NF-YC subunits can have unique and opposing functions in ABA mediated seed germination </w:t>
      </w:r>
      <w:r w:rsidR="0074575F" w:rsidRPr="006147F0">
        <w:rPr>
          <w:rFonts w:ascii="Arial" w:hAnsi="Arial" w:cs="Arial"/>
        </w:rPr>
        <w:fldChar w:fldCharType="begin"/>
      </w:r>
      <w:r w:rsidR="006B19C0">
        <w:rPr>
          <w:rFonts w:ascii="Arial" w:hAnsi="Arial" w:cs="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sidRPr="006147F0">
        <w:rPr>
          <w:rFonts w:ascii="Arial" w:hAnsi="Arial" w:cs="Arial"/>
        </w:rPr>
        <w:fldChar w:fldCharType="separate"/>
      </w:r>
      <w:r w:rsidR="006B19C0">
        <w:rPr>
          <w:rFonts w:ascii="Arial" w:hAnsi="Arial" w:cs="Arial"/>
          <w:noProof/>
        </w:rPr>
        <w:t>(</w:t>
      </w:r>
      <w:hyperlink w:anchor="_ENREF_72" w:tooltip="Kumimoto, 2013 #729" w:history="1">
        <w:r w:rsidR="00E04503">
          <w:rPr>
            <w:rFonts w:ascii="Arial" w:hAnsi="Arial" w:cs="Arial"/>
            <w:noProof/>
          </w:rPr>
          <w:t>Kumimoto et al. 2013</w:t>
        </w:r>
      </w:hyperlink>
      <w:r w:rsidR="006B19C0">
        <w:rPr>
          <w:rFonts w:ascii="Arial" w:hAnsi="Arial" w:cs="Arial"/>
          <w:noProof/>
        </w:rPr>
        <w:t>)</w:t>
      </w:r>
      <w:r w:rsidR="0074575F" w:rsidRPr="006147F0">
        <w:rPr>
          <w:rFonts w:ascii="Arial" w:hAnsi="Arial" w:cs="Arial"/>
        </w:rPr>
        <w:fldChar w:fldCharType="end"/>
      </w:r>
      <w:r w:rsidRPr="006147F0">
        <w:rPr>
          <w:rFonts w:ascii="Arial" w:hAnsi="Arial" w:cs="Arial"/>
        </w:rPr>
        <w:t xml:space="preserve">. Mutants of </w:t>
      </w:r>
      <w:r w:rsidRPr="000D5241">
        <w:rPr>
          <w:rFonts w:ascii="Arial" w:hAnsi="Arial" w:cs="Arial"/>
          <w:i/>
        </w:rPr>
        <w:t>nf-y</w:t>
      </w:r>
      <w:r w:rsidRPr="00BD2F42">
        <w:rPr>
          <w:rFonts w:ascii="Arial" w:hAnsi="Arial" w:cs="Arial"/>
          <w:b/>
          <w:i/>
        </w:rPr>
        <w:t>c4</w:t>
      </w:r>
      <w:r w:rsidRPr="006147F0">
        <w:rPr>
          <w:rFonts w:ascii="Arial" w:hAnsi="Arial" w:cs="Arial"/>
        </w:rPr>
        <w:t xml:space="preserve"> were hypersensitive to ABA, whereas mutants of </w:t>
      </w:r>
      <w:r w:rsidRPr="000D5241">
        <w:rPr>
          <w:rFonts w:ascii="Arial" w:hAnsi="Arial" w:cs="Arial"/>
          <w:i/>
        </w:rPr>
        <w:t>nf-y</w:t>
      </w:r>
      <w:r w:rsidRPr="00BD2F42">
        <w:rPr>
          <w:rFonts w:ascii="Arial" w:hAnsi="Arial" w:cs="Arial"/>
          <w:b/>
          <w:i/>
        </w:rPr>
        <w:t>c3</w:t>
      </w:r>
      <w:r w:rsidRPr="006147F0">
        <w:rPr>
          <w:rFonts w:ascii="Arial" w:hAnsi="Arial" w:cs="Arial"/>
        </w:rPr>
        <w:t xml:space="preserve"> and </w:t>
      </w:r>
      <w:r w:rsidRPr="000D5241">
        <w:rPr>
          <w:rFonts w:ascii="Arial" w:hAnsi="Arial" w:cs="Arial"/>
          <w:i/>
        </w:rPr>
        <w:t>nf-y</w:t>
      </w:r>
      <w:r w:rsidRPr="00BD2F42">
        <w:rPr>
          <w:rFonts w:ascii="Arial" w:hAnsi="Arial" w:cs="Arial"/>
          <w:b/>
          <w:i/>
        </w:rPr>
        <w:t>c9</w:t>
      </w:r>
      <w:r w:rsidRPr="006147F0">
        <w:rPr>
          <w:rFonts w:ascii="Arial" w:hAnsi="Arial" w:cs="Arial"/>
        </w:rPr>
        <w:t xml:space="preserve"> were hyposensitive to ABA during germination. The presence of opposing germination phenotypes in </w:t>
      </w:r>
      <w:r w:rsidRPr="000D5241">
        <w:rPr>
          <w:rFonts w:ascii="Arial" w:hAnsi="Arial" w:cs="Arial"/>
          <w:i/>
        </w:rPr>
        <w:t xml:space="preserve">nf-yc </w:t>
      </w:r>
      <w:r w:rsidRPr="006147F0">
        <w:rPr>
          <w:rFonts w:ascii="Arial" w:hAnsi="Arial" w:cs="Arial"/>
        </w:rPr>
        <w:t xml:space="preserve">mutants indicated that </w:t>
      </w:r>
      <w:r w:rsidRPr="000D5241">
        <w:rPr>
          <w:rFonts w:ascii="Arial" w:hAnsi="Arial" w:cs="Arial"/>
          <w:i/>
        </w:rPr>
        <w:t>NF-YA</w:t>
      </w:r>
      <w:r w:rsidRPr="006147F0">
        <w:rPr>
          <w:rFonts w:ascii="Arial" w:hAnsi="Arial" w:cs="Arial"/>
        </w:rPr>
        <w:t>s might also be involved in similar phenomena, however this had not been systematically examined for the entire family.</w:t>
      </w:r>
    </w:p>
    <w:p w14:paraId="7F40786F" w14:textId="77777777" w:rsidR="006147F0" w:rsidRPr="006147F0" w:rsidRDefault="006147F0" w:rsidP="006147F0">
      <w:pPr>
        <w:spacing w:line="480" w:lineRule="auto"/>
        <w:jc w:val="both"/>
        <w:rPr>
          <w:rFonts w:ascii="Arial" w:hAnsi="Arial" w:cs="Arial"/>
        </w:rPr>
      </w:pPr>
    </w:p>
    <w:p w14:paraId="6759490F" w14:textId="77777777" w:rsidR="006147F0" w:rsidRPr="006147F0" w:rsidRDefault="00EB0734" w:rsidP="00305920">
      <w:pPr>
        <w:spacing w:line="480" w:lineRule="auto"/>
        <w:jc w:val="both"/>
        <w:rPr>
          <w:rFonts w:ascii="Arial" w:hAnsi="Arial" w:cs="Arial"/>
        </w:rPr>
      </w:pPr>
      <w:r>
        <w:rPr>
          <w:rFonts w:ascii="Arial" w:hAnsi="Arial" w:cs="Arial"/>
        </w:rPr>
        <w:t>Here I</w:t>
      </w:r>
      <w:r w:rsidR="006147F0" w:rsidRPr="006147F0">
        <w:rPr>
          <w:rFonts w:ascii="Arial" w:hAnsi="Arial" w:cs="Arial"/>
        </w:rPr>
        <w:t xml:space="preserve"> present a complete family analysis of the Arabidopsis </w:t>
      </w:r>
      <w:r w:rsidR="006147F0" w:rsidRPr="000D5241">
        <w:rPr>
          <w:rFonts w:ascii="Arial" w:hAnsi="Arial" w:cs="Arial"/>
          <w:i/>
        </w:rPr>
        <w:t>NF-YA</w:t>
      </w:r>
      <w:r w:rsidR="006147F0" w:rsidRPr="006147F0">
        <w:rPr>
          <w:rFonts w:ascii="Arial" w:hAnsi="Arial" w:cs="Arial"/>
        </w:rPr>
        <w:t xml:space="preserve">. All ten Arabidopsis </w:t>
      </w:r>
      <w:r w:rsidR="006147F0" w:rsidRPr="000D5241">
        <w:rPr>
          <w:rFonts w:ascii="Arial" w:hAnsi="Arial" w:cs="Arial"/>
          <w:i/>
        </w:rPr>
        <w:t>NF-YA</w:t>
      </w:r>
      <w:r w:rsidR="006147F0" w:rsidRPr="006147F0">
        <w:rPr>
          <w:rFonts w:ascii="Arial" w:hAnsi="Arial" w:cs="Arial"/>
        </w:rPr>
        <w:t xml:space="preserve"> genes were systematically overexpressed and the resulting phenotypes characterized relative to morphological development and ABA-mediated germination. Due to the presence of 10 </w:t>
      </w:r>
      <w:r w:rsidR="006147F0" w:rsidRPr="000D5241">
        <w:rPr>
          <w:rFonts w:ascii="Arial" w:hAnsi="Arial" w:cs="Arial"/>
          <w:i/>
        </w:rPr>
        <w:t>NF-YA</w:t>
      </w:r>
      <w:r w:rsidR="006147F0" w:rsidRPr="006147F0">
        <w:rPr>
          <w:rFonts w:ascii="Arial" w:hAnsi="Arial" w:cs="Arial"/>
        </w:rPr>
        <w:t xml:space="preserve"> genes with high levels of amino acid similarity and extensive overlap in tissue-specific expression patterns </w:t>
      </w:r>
      <w:r w:rsidR="0074575F" w:rsidRPr="006147F0">
        <w:rPr>
          <w:rFonts w:ascii="Arial" w:hAnsi="Arial" w:cs="Arial"/>
        </w:rPr>
        <w:fldChar w:fldCharType="begin"/>
      </w:r>
      <w:r w:rsidR="006B19C0">
        <w:rPr>
          <w:rFonts w:ascii="Arial" w:hAnsi="Arial" w:cs="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6147F0">
        <w:rPr>
          <w:rFonts w:ascii="Arial" w:hAnsi="Arial" w:cs="Arial"/>
        </w:rPr>
        <w:fldChar w:fldCharType="separate"/>
      </w:r>
      <w:r w:rsidR="006B19C0">
        <w:rPr>
          <w:rFonts w:ascii="Arial" w:hAnsi="Arial" w:cs="Arial"/>
          <w:noProof/>
        </w:rPr>
        <w:t>(</w:t>
      </w:r>
      <w:hyperlink w:anchor="_ENREF_135" w:tooltip="Siefers, 2009 #807" w:history="1">
        <w:r w:rsidR="00E04503">
          <w:rPr>
            <w:rFonts w:ascii="Arial" w:hAnsi="Arial" w:cs="Arial"/>
            <w:noProof/>
          </w:rPr>
          <w:t>Siefers et al. 2009</w:t>
        </w:r>
      </w:hyperlink>
      <w:r w:rsidR="006B19C0">
        <w:rPr>
          <w:rFonts w:ascii="Arial" w:hAnsi="Arial" w:cs="Arial"/>
          <w:noProof/>
        </w:rPr>
        <w:t>)</w:t>
      </w:r>
      <w:r w:rsidR="0074575F" w:rsidRPr="006147F0">
        <w:rPr>
          <w:rFonts w:ascii="Arial" w:hAnsi="Arial" w:cs="Arial"/>
        </w:rPr>
        <w:fldChar w:fldCharType="end"/>
      </w:r>
      <w:r>
        <w:rPr>
          <w:rFonts w:ascii="Arial" w:hAnsi="Arial" w:cs="Arial"/>
        </w:rPr>
        <w:t>, I</w:t>
      </w:r>
      <w:r w:rsidR="006147F0" w:rsidRPr="006147F0">
        <w:rPr>
          <w:rFonts w:ascii="Arial" w:hAnsi="Arial" w:cs="Arial"/>
        </w:rPr>
        <w:t xml:space="preserve"> reasoned that overexpression would be a more fruitful first approach. Additionally, loss of function mutants in </w:t>
      </w:r>
      <w:r w:rsidR="006147F0" w:rsidRPr="000D5241">
        <w:rPr>
          <w:rFonts w:ascii="Arial" w:hAnsi="Arial" w:cs="Arial"/>
          <w:i/>
        </w:rPr>
        <w:t>NF-Y</w:t>
      </w:r>
      <w:r w:rsidR="006147F0" w:rsidRPr="00BD2F42">
        <w:rPr>
          <w:rFonts w:ascii="Arial" w:hAnsi="Arial" w:cs="Arial"/>
          <w:b/>
          <w:i/>
        </w:rPr>
        <w:t>A1</w:t>
      </w:r>
      <w:r w:rsidR="006147F0" w:rsidRPr="006147F0">
        <w:rPr>
          <w:rFonts w:ascii="Arial" w:hAnsi="Arial" w:cs="Arial"/>
        </w:rPr>
        <w:t xml:space="preserve"> and </w:t>
      </w:r>
      <w:r w:rsidR="006147F0" w:rsidRPr="000D5241">
        <w:rPr>
          <w:rFonts w:ascii="Arial" w:hAnsi="Arial" w:cs="Arial"/>
          <w:i/>
        </w:rPr>
        <w:t>NF-Y</w:t>
      </w:r>
      <w:r w:rsidR="006147F0" w:rsidRPr="00BD2F42">
        <w:rPr>
          <w:rFonts w:ascii="Arial" w:hAnsi="Arial" w:cs="Arial"/>
          <w:b/>
          <w:i/>
        </w:rPr>
        <w:t>A2</w:t>
      </w:r>
      <w:r w:rsidR="006147F0" w:rsidRPr="006147F0">
        <w:rPr>
          <w:rFonts w:ascii="Arial" w:hAnsi="Arial" w:cs="Arial"/>
        </w:rPr>
        <w:t xml:space="preserve"> are lethal </w:t>
      </w:r>
      <w:r w:rsidR="0074575F" w:rsidRPr="006147F0">
        <w:rPr>
          <w:rFonts w:ascii="Arial" w:hAnsi="Arial" w:cs="Arial"/>
        </w:rPr>
        <w:fldChar w:fldCharType="begin">
          <w:fldData xml:space="preserve">PEVuZE5vdGU+PENpdGU+PEF1dGhvcj5NZWlua2U8L0F1dGhvcj48WWVhcj4yMDA4PC9ZZWFyPjxS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PEVuZE5vdGU+PENpdGU+PEF1dGhvcj5NZWlua2U8L0F1dGhvcj48WWVhcj4yMDA4PC9ZZWFyPjxS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6147F0">
        <w:rPr>
          <w:rFonts w:ascii="Arial" w:hAnsi="Arial" w:cs="Arial"/>
        </w:rPr>
      </w:r>
      <w:r w:rsidR="0074575F" w:rsidRPr="006147F0">
        <w:rPr>
          <w:rFonts w:ascii="Arial" w:hAnsi="Arial" w:cs="Arial"/>
        </w:rPr>
        <w:fldChar w:fldCharType="separate"/>
      </w:r>
      <w:r w:rsidR="006B19C0">
        <w:rPr>
          <w:rFonts w:ascii="Arial" w:hAnsi="Arial" w:cs="Arial"/>
          <w:noProof/>
        </w:rPr>
        <w:t>(</w:t>
      </w:r>
      <w:hyperlink w:anchor="_ENREF_116" w:tooltip="Pagnussat, 2005 #612" w:history="1">
        <w:r w:rsidR="00E04503">
          <w:rPr>
            <w:rFonts w:ascii="Arial" w:hAnsi="Arial" w:cs="Arial"/>
            <w:noProof/>
          </w:rPr>
          <w:t>Pagnussat et al. 2005</w:t>
        </w:r>
      </w:hyperlink>
      <w:r w:rsidR="006B19C0">
        <w:rPr>
          <w:rFonts w:ascii="Arial" w:hAnsi="Arial" w:cs="Arial"/>
          <w:noProof/>
        </w:rPr>
        <w:t xml:space="preserve">; </w:t>
      </w:r>
      <w:hyperlink w:anchor="_ENREF_99" w:tooltip="Meinke, 2008 #610" w:history="1">
        <w:r w:rsidR="00E04503">
          <w:rPr>
            <w:rFonts w:ascii="Arial" w:hAnsi="Arial" w:cs="Arial"/>
            <w:noProof/>
          </w:rPr>
          <w:t>Meinke et al. 2008</w:t>
        </w:r>
      </w:hyperlink>
      <w:r w:rsidR="006B19C0">
        <w:rPr>
          <w:rFonts w:ascii="Arial" w:hAnsi="Arial" w:cs="Arial"/>
          <w:noProof/>
        </w:rPr>
        <w:t>)</w:t>
      </w:r>
      <w:r w:rsidR="0074575F" w:rsidRPr="006147F0">
        <w:rPr>
          <w:rFonts w:ascii="Arial" w:hAnsi="Arial" w:cs="Arial"/>
        </w:rPr>
        <w:fldChar w:fldCharType="end"/>
      </w:r>
      <w:r w:rsidR="006147F0" w:rsidRPr="006147F0">
        <w:rPr>
          <w:rFonts w:ascii="Arial" w:hAnsi="Arial" w:cs="Arial"/>
        </w:rPr>
        <w:t xml:space="preserve">. Overexpression of </w:t>
      </w:r>
      <w:r w:rsidR="006147F0" w:rsidRPr="006147F0">
        <w:rPr>
          <w:rFonts w:ascii="Arial" w:hAnsi="Arial" w:cs="Arial"/>
        </w:rPr>
        <w:lastRenderedPageBreak/>
        <w:t xml:space="preserve">all </w:t>
      </w:r>
      <w:r w:rsidR="006147F0" w:rsidRPr="000D5241">
        <w:rPr>
          <w:rFonts w:ascii="Arial" w:hAnsi="Arial" w:cs="Arial"/>
          <w:i/>
        </w:rPr>
        <w:t>NF-YA</w:t>
      </w:r>
      <w:r w:rsidR="006147F0" w:rsidRPr="006147F0">
        <w:rPr>
          <w:rFonts w:ascii="Arial" w:hAnsi="Arial" w:cs="Arial"/>
        </w:rPr>
        <w:t xml:space="preserve"> led to severe growth retardation, which was seen from embryo development through the adult plant. Although all overexpressors showed various levels of growth retardation, some transgenic lines were hypersensitive and others hyposensitive to germination on ABA</w:t>
      </w:r>
      <w:r w:rsidR="000E0F51">
        <w:rPr>
          <w:rFonts w:ascii="Arial" w:hAnsi="Arial" w:cs="Arial"/>
        </w:rPr>
        <w:t xml:space="preserve"> media</w:t>
      </w:r>
      <w:r w:rsidR="006147F0" w:rsidRPr="006147F0">
        <w:rPr>
          <w:rFonts w:ascii="Arial" w:hAnsi="Arial" w:cs="Arial"/>
        </w:rPr>
        <w:t xml:space="preserve">. ABA-marker genes were misregulated and the ability of exogenously applied ABA to induce transcription of marker genes was attenuated in the overexpressors. The opposing ABA phenotypes were associated with phylogenetic relationships between the NF-YA, indicating that members of this closely related gene family evolved distinct roles during ABA-mediated seed germination.     </w:t>
      </w:r>
    </w:p>
    <w:p w14:paraId="6754C5B3" w14:textId="77777777" w:rsidR="008A110C" w:rsidRPr="00FF16B5" w:rsidRDefault="008A110C" w:rsidP="00305920">
      <w:pPr>
        <w:spacing w:line="480" w:lineRule="auto"/>
        <w:jc w:val="both"/>
        <w:rPr>
          <w:rFonts w:ascii="Arial" w:hAnsi="Arial" w:cs="Arial"/>
        </w:rPr>
      </w:pPr>
    </w:p>
    <w:p w14:paraId="3A314A88" w14:textId="77777777" w:rsidR="008A110C" w:rsidRPr="0068122B" w:rsidRDefault="008A110C" w:rsidP="00305920">
      <w:pPr>
        <w:pStyle w:val="Heading2"/>
        <w:spacing w:line="480" w:lineRule="auto"/>
      </w:pPr>
      <w:bookmarkStart w:id="138" w:name="_Toc384555687"/>
      <w:r w:rsidRPr="00FF16B5">
        <w:t>Results</w:t>
      </w:r>
      <w:bookmarkEnd w:id="138"/>
    </w:p>
    <w:p w14:paraId="10050978" w14:textId="77777777" w:rsidR="00A0649C" w:rsidRPr="00983CFD" w:rsidRDefault="00A0649C" w:rsidP="00305920">
      <w:pPr>
        <w:spacing w:line="480" w:lineRule="auto"/>
        <w:jc w:val="both"/>
        <w:rPr>
          <w:rFonts w:ascii="Arial" w:hAnsi="Arial" w:cs="Arial"/>
          <w:b/>
        </w:rPr>
      </w:pPr>
      <w:r w:rsidRPr="00983CFD">
        <w:rPr>
          <w:rFonts w:ascii="Arial" w:hAnsi="Arial" w:cs="Arial"/>
          <w:b/>
        </w:rPr>
        <w:t xml:space="preserve">The Arabidopsis NF-YA family clusters into five groups of paralogs </w:t>
      </w:r>
    </w:p>
    <w:p w14:paraId="2C48EDB4" w14:textId="77777777" w:rsidR="00A0649C" w:rsidRPr="00A0649C" w:rsidRDefault="00A0649C" w:rsidP="00305920">
      <w:pPr>
        <w:spacing w:line="480" w:lineRule="auto"/>
        <w:jc w:val="both"/>
        <w:rPr>
          <w:rFonts w:ascii="Arial" w:hAnsi="Arial" w:cs="Arial"/>
        </w:rPr>
      </w:pPr>
      <w:r w:rsidRPr="00A0649C">
        <w:rPr>
          <w:rFonts w:ascii="Arial" w:hAnsi="Arial" w:cs="Arial"/>
        </w:rPr>
        <w:t xml:space="preserve">Phylogenetic analyses showed that the 10 members of the </w:t>
      </w:r>
      <w:r w:rsidRPr="001C40FF">
        <w:rPr>
          <w:rFonts w:ascii="Arial" w:hAnsi="Arial" w:cs="Arial"/>
          <w:i/>
        </w:rPr>
        <w:t>NF-YA</w:t>
      </w:r>
      <w:r w:rsidRPr="00A0649C">
        <w:rPr>
          <w:rFonts w:ascii="Arial" w:hAnsi="Arial" w:cs="Arial"/>
        </w:rPr>
        <w:t xml:space="preserve"> gene family cluster into five groups of apparent paralogs, </w:t>
      </w:r>
      <w:r w:rsidRPr="00380C8E">
        <w:rPr>
          <w:rFonts w:ascii="Arial" w:hAnsi="Arial" w:cs="Arial"/>
          <w:i/>
        </w:rPr>
        <w:t>NF-Y</w:t>
      </w:r>
      <w:r w:rsidRPr="00572686">
        <w:rPr>
          <w:rFonts w:ascii="Arial" w:hAnsi="Arial" w:cs="Arial"/>
          <w:b/>
          <w:i/>
        </w:rPr>
        <w:t>A1</w:t>
      </w:r>
      <w:r w:rsidRPr="00380C8E">
        <w:rPr>
          <w:rFonts w:ascii="Arial" w:hAnsi="Arial" w:cs="Arial"/>
          <w:i/>
        </w:rPr>
        <w:t>/NF-Y</w:t>
      </w:r>
      <w:r w:rsidRPr="00572686">
        <w:rPr>
          <w:rFonts w:ascii="Arial" w:hAnsi="Arial" w:cs="Arial"/>
          <w:b/>
          <w:i/>
        </w:rPr>
        <w:t>A9</w:t>
      </w:r>
      <w:r w:rsidRPr="00A0649C">
        <w:rPr>
          <w:rFonts w:ascii="Arial" w:hAnsi="Arial" w:cs="Arial"/>
        </w:rPr>
        <w:t xml:space="preserve">, </w:t>
      </w:r>
      <w:r w:rsidRPr="00380C8E">
        <w:rPr>
          <w:rFonts w:ascii="Arial" w:hAnsi="Arial" w:cs="Arial"/>
          <w:i/>
        </w:rPr>
        <w:t>NF-Y</w:t>
      </w:r>
      <w:r w:rsidRPr="00572686">
        <w:rPr>
          <w:rFonts w:ascii="Arial" w:hAnsi="Arial" w:cs="Arial"/>
          <w:b/>
          <w:i/>
        </w:rPr>
        <w:t>A2</w:t>
      </w:r>
      <w:r w:rsidRPr="00380C8E">
        <w:rPr>
          <w:rFonts w:ascii="Arial" w:hAnsi="Arial" w:cs="Arial"/>
          <w:i/>
        </w:rPr>
        <w:t>/NF-Y</w:t>
      </w:r>
      <w:r w:rsidRPr="00572686">
        <w:rPr>
          <w:rFonts w:ascii="Arial" w:hAnsi="Arial" w:cs="Arial"/>
          <w:b/>
          <w:i/>
        </w:rPr>
        <w:t>A10</w:t>
      </w:r>
      <w:r w:rsidRPr="00A0649C">
        <w:rPr>
          <w:rFonts w:ascii="Arial" w:hAnsi="Arial" w:cs="Arial"/>
        </w:rPr>
        <w:t xml:space="preserve">, </w:t>
      </w:r>
      <w:r w:rsidRPr="00380C8E">
        <w:rPr>
          <w:rFonts w:ascii="Arial" w:hAnsi="Arial" w:cs="Arial"/>
          <w:i/>
        </w:rPr>
        <w:t>NF-Y</w:t>
      </w:r>
      <w:r w:rsidRPr="00572686">
        <w:rPr>
          <w:rFonts w:ascii="Arial" w:hAnsi="Arial" w:cs="Arial"/>
          <w:b/>
          <w:i/>
        </w:rPr>
        <w:t>A3</w:t>
      </w:r>
      <w:r w:rsidRPr="00380C8E">
        <w:rPr>
          <w:rFonts w:ascii="Arial" w:hAnsi="Arial" w:cs="Arial"/>
          <w:i/>
        </w:rPr>
        <w:t>/NF-Y</w:t>
      </w:r>
      <w:r w:rsidRPr="00572686">
        <w:rPr>
          <w:rFonts w:ascii="Arial" w:hAnsi="Arial" w:cs="Arial"/>
          <w:b/>
          <w:i/>
        </w:rPr>
        <w:t>A8</w:t>
      </w:r>
      <w:r w:rsidRPr="00A0649C">
        <w:rPr>
          <w:rFonts w:ascii="Arial" w:hAnsi="Arial" w:cs="Arial"/>
        </w:rPr>
        <w:t xml:space="preserve">, </w:t>
      </w:r>
      <w:r w:rsidRPr="00380C8E">
        <w:rPr>
          <w:rFonts w:ascii="Arial" w:hAnsi="Arial" w:cs="Arial"/>
          <w:i/>
        </w:rPr>
        <w:t>NF-Y</w:t>
      </w:r>
      <w:r w:rsidRPr="00572686">
        <w:rPr>
          <w:rFonts w:ascii="Arial" w:hAnsi="Arial" w:cs="Arial"/>
          <w:b/>
          <w:i/>
        </w:rPr>
        <w:t>A4</w:t>
      </w:r>
      <w:r w:rsidRPr="00380C8E">
        <w:rPr>
          <w:rFonts w:ascii="Arial" w:hAnsi="Arial" w:cs="Arial"/>
          <w:i/>
        </w:rPr>
        <w:t>/NF-Y</w:t>
      </w:r>
      <w:r w:rsidRPr="00572686">
        <w:rPr>
          <w:rFonts w:ascii="Arial" w:hAnsi="Arial" w:cs="Arial"/>
          <w:b/>
          <w:i/>
        </w:rPr>
        <w:t>A7</w:t>
      </w:r>
      <w:r w:rsidRPr="00A0649C">
        <w:rPr>
          <w:rFonts w:ascii="Arial" w:hAnsi="Arial" w:cs="Arial"/>
        </w:rPr>
        <w:t xml:space="preserve">, and </w:t>
      </w:r>
      <w:r w:rsidRPr="00380C8E">
        <w:rPr>
          <w:rFonts w:ascii="Arial" w:hAnsi="Arial" w:cs="Arial"/>
          <w:i/>
        </w:rPr>
        <w:t>NF-Y</w:t>
      </w:r>
      <w:r w:rsidRPr="00572686">
        <w:rPr>
          <w:rFonts w:ascii="Arial" w:hAnsi="Arial" w:cs="Arial"/>
          <w:b/>
          <w:i/>
        </w:rPr>
        <w:t>A5</w:t>
      </w:r>
      <w:r w:rsidRPr="00380C8E">
        <w:rPr>
          <w:rFonts w:ascii="Arial" w:hAnsi="Arial" w:cs="Arial"/>
          <w:i/>
        </w:rPr>
        <w:t>/NF-Y</w:t>
      </w:r>
      <w:r w:rsidRPr="00572686">
        <w:rPr>
          <w:rFonts w:ascii="Arial" w:hAnsi="Arial" w:cs="Arial"/>
          <w:b/>
          <w:i/>
        </w:rPr>
        <w:t>A6</w:t>
      </w:r>
      <w:r w:rsidR="00983CFD">
        <w:rPr>
          <w:rFonts w:ascii="Arial" w:hAnsi="Arial" w:cs="Arial"/>
        </w:rPr>
        <w:t xml:space="preserve"> (Figure </w:t>
      </w:r>
      <w:r w:rsidR="00C153F6">
        <w:rPr>
          <w:rFonts w:ascii="Arial" w:hAnsi="Arial" w:cs="Arial"/>
        </w:rPr>
        <w:t>2.</w:t>
      </w:r>
      <w:r w:rsidR="00983CFD">
        <w:rPr>
          <w:rFonts w:ascii="Arial" w:hAnsi="Arial" w:cs="Arial"/>
        </w:rPr>
        <w:t>1A</w:t>
      </w:r>
      <w:r w:rsidRPr="00A0649C">
        <w:rPr>
          <w:rFonts w:ascii="Arial" w:hAnsi="Arial" w:cs="Arial"/>
        </w:rPr>
        <w:t xml:space="preserve">). Although the amino acid sequence of the NF-YA core domain is highly conserved, there are a few amino acids that are unique, especially in the early diverging paralogs </w:t>
      </w:r>
      <w:r w:rsidRPr="00380C8E">
        <w:rPr>
          <w:rFonts w:ascii="Arial" w:hAnsi="Arial" w:cs="Arial"/>
          <w:i/>
        </w:rPr>
        <w:t>NF-Y</w:t>
      </w:r>
      <w:r w:rsidRPr="00572686">
        <w:rPr>
          <w:rFonts w:ascii="Arial" w:hAnsi="Arial" w:cs="Arial"/>
          <w:b/>
          <w:i/>
        </w:rPr>
        <w:t>A1</w:t>
      </w:r>
      <w:r w:rsidRPr="00380C8E">
        <w:rPr>
          <w:rFonts w:ascii="Arial" w:hAnsi="Arial" w:cs="Arial"/>
          <w:i/>
        </w:rPr>
        <w:t>/NF-Y</w:t>
      </w:r>
      <w:r w:rsidRPr="00572686">
        <w:rPr>
          <w:rFonts w:ascii="Arial" w:hAnsi="Arial" w:cs="Arial"/>
          <w:b/>
          <w:i/>
        </w:rPr>
        <w:t>A9</w:t>
      </w:r>
      <w:r w:rsidRPr="00A0649C">
        <w:rPr>
          <w:rFonts w:ascii="Arial" w:hAnsi="Arial" w:cs="Arial"/>
        </w:rPr>
        <w:t xml:space="preserve"> and </w:t>
      </w:r>
      <w:r w:rsidRPr="00380C8E">
        <w:rPr>
          <w:rFonts w:ascii="Arial" w:hAnsi="Arial" w:cs="Arial"/>
          <w:i/>
        </w:rPr>
        <w:t>NF-Y</w:t>
      </w:r>
      <w:r w:rsidRPr="00572686">
        <w:rPr>
          <w:rFonts w:ascii="Arial" w:hAnsi="Arial" w:cs="Arial"/>
          <w:b/>
          <w:i/>
        </w:rPr>
        <w:t>A2</w:t>
      </w:r>
      <w:r w:rsidRPr="00380C8E">
        <w:rPr>
          <w:rFonts w:ascii="Arial" w:hAnsi="Arial" w:cs="Arial"/>
          <w:i/>
        </w:rPr>
        <w:t>/NF-Y</w:t>
      </w:r>
      <w:r w:rsidRPr="00572686">
        <w:rPr>
          <w:rFonts w:ascii="Arial" w:hAnsi="Arial" w:cs="Arial"/>
          <w:b/>
          <w:i/>
        </w:rPr>
        <w:t>A10</w:t>
      </w:r>
      <w:r w:rsidRPr="00A0649C">
        <w:rPr>
          <w:rFonts w:ascii="Arial" w:hAnsi="Arial" w:cs="Arial"/>
        </w:rPr>
        <w:t xml:space="preserve"> </w:t>
      </w:r>
      <w:r w:rsidR="00983CFD">
        <w:rPr>
          <w:rFonts w:ascii="Arial" w:hAnsi="Arial" w:cs="Arial"/>
        </w:rPr>
        <w:t>(</w:t>
      </w:r>
      <w:r w:rsidR="00C153F6">
        <w:rPr>
          <w:rFonts w:ascii="Arial" w:hAnsi="Arial" w:cs="Arial"/>
        </w:rPr>
        <w:t xml:space="preserve">Supplementary </w:t>
      </w:r>
      <w:r w:rsidR="00983CFD">
        <w:rPr>
          <w:rFonts w:ascii="Arial" w:hAnsi="Arial" w:cs="Arial"/>
        </w:rPr>
        <w:t>Figure</w:t>
      </w:r>
      <w:r w:rsidR="00C153F6">
        <w:rPr>
          <w:rFonts w:ascii="Arial" w:hAnsi="Arial" w:cs="Arial"/>
        </w:rPr>
        <w:t xml:space="preserve"> 2.</w:t>
      </w:r>
      <w:r w:rsidRPr="00A0649C">
        <w:rPr>
          <w:rFonts w:ascii="Arial" w:hAnsi="Arial" w:cs="Arial"/>
        </w:rPr>
        <w:t>1). The NF-YA subunits diverge outside the core domain, however the pairs of paralogs maintain high identity throughout the amino acid sequence</w:t>
      </w:r>
      <w:r w:rsidR="00983CFD">
        <w:rPr>
          <w:rFonts w:ascii="Arial" w:hAnsi="Arial" w:cs="Arial"/>
        </w:rPr>
        <w:t xml:space="preserve"> (</w:t>
      </w:r>
      <w:r w:rsidR="00C153F6">
        <w:rPr>
          <w:rFonts w:ascii="Arial" w:hAnsi="Arial" w:cs="Arial"/>
        </w:rPr>
        <w:t xml:space="preserve">Supplementary </w:t>
      </w:r>
      <w:r w:rsidR="00983CFD">
        <w:rPr>
          <w:rFonts w:ascii="Arial" w:hAnsi="Arial" w:cs="Arial"/>
        </w:rPr>
        <w:t>Figure</w:t>
      </w:r>
      <w:r w:rsidR="00C153F6">
        <w:rPr>
          <w:rFonts w:ascii="Arial" w:hAnsi="Arial" w:cs="Arial"/>
        </w:rPr>
        <w:t xml:space="preserve"> 2.1 and 2.</w:t>
      </w:r>
      <w:r w:rsidRPr="00A0649C">
        <w:rPr>
          <w:rFonts w:ascii="Arial" w:hAnsi="Arial" w:cs="Arial"/>
        </w:rPr>
        <w:t xml:space="preserve">2). The combination of highly conserved core domains and diverging, non-conserved regions suggested that studying </w:t>
      </w:r>
      <w:r w:rsidRPr="00A0649C">
        <w:rPr>
          <w:rFonts w:ascii="Arial" w:hAnsi="Arial" w:cs="Arial"/>
        </w:rPr>
        <w:lastRenderedPageBreak/>
        <w:t>overexpressors of the complete NF-YA gene family would potentially reveal both common and unique phenotypes.</w:t>
      </w:r>
    </w:p>
    <w:p w14:paraId="04D3D335" w14:textId="77777777" w:rsidR="00A0649C" w:rsidRPr="00983CFD" w:rsidRDefault="00A0649C" w:rsidP="00A0649C">
      <w:pPr>
        <w:spacing w:line="480" w:lineRule="auto"/>
        <w:jc w:val="both"/>
        <w:rPr>
          <w:rFonts w:ascii="Arial" w:hAnsi="Arial" w:cs="Arial"/>
          <w:b/>
        </w:rPr>
      </w:pPr>
    </w:p>
    <w:p w14:paraId="4D5A504D" w14:textId="77777777" w:rsidR="00A0649C" w:rsidRPr="00983CFD" w:rsidRDefault="00A0649C" w:rsidP="00983CFD">
      <w:pPr>
        <w:spacing w:line="480" w:lineRule="auto"/>
        <w:jc w:val="both"/>
        <w:outlineLvl w:val="0"/>
        <w:rPr>
          <w:rFonts w:ascii="Arial" w:hAnsi="Arial" w:cs="Arial"/>
          <w:b/>
        </w:rPr>
      </w:pPr>
      <w:bookmarkStart w:id="139" w:name="_Toc384555688"/>
      <w:r w:rsidRPr="00983CFD">
        <w:rPr>
          <w:rFonts w:ascii="Arial" w:hAnsi="Arial" w:cs="Arial"/>
          <w:b/>
        </w:rPr>
        <w:t xml:space="preserve">Overexpression of </w:t>
      </w:r>
      <w:r w:rsidRPr="007F5D38">
        <w:rPr>
          <w:rFonts w:ascii="Arial" w:hAnsi="Arial" w:cs="Arial"/>
          <w:b/>
          <w:i/>
        </w:rPr>
        <w:t>NF-YA</w:t>
      </w:r>
      <w:r w:rsidRPr="007F5D38">
        <w:rPr>
          <w:rFonts w:ascii="Arial" w:hAnsi="Arial" w:cs="Arial"/>
          <w:b/>
        </w:rPr>
        <w:t>s</w:t>
      </w:r>
      <w:r w:rsidRPr="00983CFD">
        <w:rPr>
          <w:rFonts w:ascii="Arial" w:hAnsi="Arial" w:cs="Arial"/>
          <w:b/>
        </w:rPr>
        <w:t xml:space="preserve"> Causes Severe Growth Retardation</w:t>
      </w:r>
      <w:bookmarkEnd w:id="139"/>
      <w:r w:rsidRPr="00983CFD">
        <w:rPr>
          <w:rFonts w:ascii="Arial" w:hAnsi="Arial" w:cs="Arial"/>
          <w:b/>
        </w:rPr>
        <w:t xml:space="preserve"> </w:t>
      </w:r>
    </w:p>
    <w:p w14:paraId="1CC76EB8" w14:textId="77777777" w:rsidR="00A0649C" w:rsidRPr="00A0649C" w:rsidRDefault="00A0649C" w:rsidP="00A0649C">
      <w:pPr>
        <w:spacing w:line="480" w:lineRule="auto"/>
        <w:jc w:val="both"/>
        <w:rPr>
          <w:rFonts w:ascii="Arial" w:hAnsi="Arial" w:cs="Arial"/>
        </w:rPr>
      </w:pPr>
      <w:r w:rsidRPr="00A0649C">
        <w:rPr>
          <w:rFonts w:ascii="Arial" w:hAnsi="Arial" w:cs="Arial"/>
        </w:rPr>
        <w:t xml:space="preserve">To characterize developmental phenotypes associated with </w:t>
      </w:r>
      <w:r w:rsidRPr="00380C8E">
        <w:rPr>
          <w:rFonts w:ascii="Arial" w:hAnsi="Arial" w:cs="Arial"/>
          <w:i/>
        </w:rPr>
        <w:t>NF-YA</w:t>
      </w:r>
      <w:r w:rsidRPr="00A0649C">
        <w:rPr>
          <w:rFonts w:ascii="Arial" w:hAnsi="Arial" w:cs="Arial"/>
        </w:rPr>
        <w:t xml:space="preserve"> overexpression, qualitative and quantitative analyses were performed on two independent transgenic lines for each gene. Most </w:t>
      </w:r>
      <w:r w:rsidRPr="00380C8E">
        <w:rPr>
          <w:rFonts w:ascii="Arial" w:hAnsi="Arial" w:cs="Arial"/>
          <w:i/>
        </w:rPr>
        <w:t>NF-YA</w:t>
      </w:r>
      <w:r w:rsidRPr="00A0649C">
        <w:rPr>
          <w:rFonts w:ascii="Arial" w:hAnsi="Arial" w:cs="Arial"/>
        </w:rPr>
        <w:t xml:space="preserve"> overexpression lines were shorter with smaller rosette diameters and produced fewer, smaller siliques than wild type plants</w:t>
      </w:r>
      <w:r w:rsidR="00983CFD">
        <w:rPr>
          <w:rFonts w:ascii="Arial" w:hAnsi="Arial" w:cs="Arial"/>
        </w:rPr>
        <w:t xml:space="preserve"> (Figure </w:t>
      </w:r>
      <w:r w:rsidR="005E649C">
        <w:rPr>
          <w:rFonts w:ascii="Arial" w:hAnsi="Arial" w:cs="Arial"/>
        </w:rPr>
        <w:t>2.</w:t>
      </w:r>
      <w:r w:rsidR="00983CFD">
        <w:rPr>
          <w:rFonts w:ascii="Arial" w:hAnsi="Arial" w:cs="Arial"/>
        </w:rPr>
        <w:t xml:space="preserve">1B and </w:t>
      </w:r>
      <w:r w:rsidR="005E649C">
        <w:rPr>
          <w:rFonts w:ascii="Arial" w:hAnsi="Arial" w:cs="Arial"/>
        </w:rPr>
        <w:t xml:space="preserve">Supplementary </w:t>
      </w:r>
      <w:r w:rsidR="00983CFD">
        <w:rPr>
          <w:rFonts w:ascii="Arial" w:hAnsi="Arial" w:cs="Arial"/>
        </w:rPr>
        <w:t>Figure</w:t>
      </w:r>
      <w:r w:rsidR="005E649C">
        <w:rPr>
          <w:rFonts w:ascii="Arial" w:hAnsi="Arial" w:cs="Arial"/>
        </w:rPr>
        <w:t xml:space="preserve"> 2.</w:t>
      </w:r>
      <w:r w:rsidRPr="00A0649C">
        <w:rPr>
          <w:rFonts w:ascii="Arial" w:hAnsi="Arial" w:cs="Arial"/>
        </w:rPr>
        <w:t xml:space="preserve">3). The only exceptions were </w:t>
      </w:r>
      <w:r w:rsidRPr="00380C8E">
        <w:rPr>
          <w:rFonts w:ascii="Arial" w:hAnsi="Arial" w:cs="Arial"/>
          <w:i/>
        </w:rPr>
        <w:t>p35S</w:t>
      </w:r>
      <w:proofErr w:type="gramStart"/>
      <w:r w:rsidR="00204F31">
        <w:rPr>
          <w:rFonts w:ascii="Arial" w:hAnsi="Arial" w:cs="Arial"/>
          <w:i/>
        </w:rPr>
        <w:t>:</w:t>
      </w:r>
      <w:r w:rsidRPr="00380C8E">
        <w:rPr>
          <w:rFonts w:ascii="Arial" w:hAnsi="Arial" w:cs="Arial"/>
          <w:i/>
        </w:rPr>
        <w:t>NF</w:t>
      </w:r>
      <w:proofErr w:type="gramEnd"/>
      <w:r w:rsidRPr="00380C8E">
        <w:rPr>
          <w:rFonts w:ascii="Arial" w:hAnsi="Arial" w:cs="Arial"/>
          <w:i/>
        </w:rPr>
        <w:t>-Y</w:t>
      </w:r>
      <w:r w:rsidRPr="00ED2073">
        <w:rPr>
          <w:rFonts w:ascii="Arial" w:hAnsi="Arial" w:cs="Arial"/>
          <w:b/>
          <w:i/>
        </w:rPr>
        <w:t>A4</w:t>
      </w:r>
      <w:r w:rsidRPr="00ED2073">
        <w:rPr>
          <w:rFonts w:ascii="Arial" w:hAnsi="Arial" w:cs="Arial"/>
          <w:b/>
        </w:rPr>
        <w:t xml:space="preserve"> </w:t>
      </w:r>
      <w:r w:rsidRPr="00A0649C">
        <w:rPr>
          <w:rFonts w:ascii="Arial" w:hAnsi="Arial" w:cs="Arial"/>
        </w:rPr>
        <w:t xml:space="preserve">and </w:t>
      </w:r>
      <w:r w:rsidRPr="00380C8E">
        <w:rPr>
          <w:rFonts w:ascii="Arial" w:hAnsi="Arial" w:cs="Arial"/>
          <w:i/>
        </w:rPr>
        <w:t>p35S</w:t>
      </w:r>
      <w:r w:rsidR="00204F31">
        <w:rPr>
          <w:rFonts w:ascii="Arial" w:hAnsi="Arial" w:cs="Arial"/>
          <w:i/>
        </w:rPr>
        <w:t>:</w:t>
      </w:r>
      <w:r w:rsidRPr="00380C8E">
        <w:rPr>
          <w:rFonts w:ascii="Arial" w:hAnsi="Arial" w:cs="Arial"/>
          <w:i/>
        </w:rPr>
        <w:t>NF-Y</w:t>
      </w:r>
      <w:r w:rsidRPr="00ED2073">
        <w:rPr>
          <w:rFonts w:ascii="Arial" w:hAnsi="Arial" w:cs="Arial"/>
          <w:b/>
          <w:i/>
        </w:rPr>
        <w:t>A6</w:t>
      </w:r>
      <w:r w:rsidRPr="00A0649C">
        <w:rPr>
          <w:rFonts w:ascii="Arial" w:hAnsi="Arial" w:cs="Arial"/>
        </w:rPr>
        <w:t xml:space="preserve">, where one or both plant lines were similar to the wild type. Although most </w:t>
      </w:r>
      <w:r w:rsidRPr="00380C8E">
        <w:rPr>
          <w:rFonts w:ascii="Arial" w:hAnsi="Arial" w:cs="Arial"/>
          <w:i/>
        </w:rPr>
        <w:t>p35S</w:t>
      </w:r>
      <w:r w:rsidR="00204F31">
        <w:rPr>
          <w:rFonts w:ascii="Arial" w:hAnsi="Arial" w:cs="Arial"/>
          <w:i/>
        </w:rPr>
        <w:t>:</w:t>
      </w:r>
      <w:r w:rsidRPr="00380C8E">
        <w:rPr>
          <w:rFonts w:ascii="Arial" w:hAnsi="Arial" w:cs="Arial"/>
          <w:i/>
        </w:rPr>
        <w:t>NF-YA</w:t>
      </w:r>
      <w:r w:rsidRPr="00A0649C">
        <w:rPr>
          <w:rFonts w:ascii="Arial" w:hAnsi="Arial" w:cs="Arial"/>
        </w:rPr>
        <w:t xml:space="preserve"> plants exhibited varying levels of dwarfism, they all went through the same developmental stages as wild type plants with only moderate delays. Plant lines used for analysis had demonstrated accumulation of the transgenic proteins</w:t>
      </w:r>
      <w:r w:rsidR="00983CFD">
        <w:rPr>
          <w:rFonts w:ascii="Arial" w:hAnsi="Arial" w:cs="Arial"/>
        </w:rPr>
        <w:t xml:space="preserve"> (Figure </w:t>
      </w:r>
      <w:r w:rsidR="005E649C">
        <w:rPr>
          <w:rFonts w:ascii="Arial" w:hAnsi="Arial" w:cs="Arial"/>
        </w:rPr>
        <w:t>2.</w:t>
      </w:r>
      <w:r w:rsidR="00983CFD">
        <w:rPr>
          <w:rFonts w:ascii="Arial" w:hAnsi="Arial" w:cs="Arial"/>
        </w:rPr>
        <w:t>1C</w:t>
      </w:r>
      <w:r w:rsidRPr="00A0649C">
        <w:rPr>
          <w:rFonts w:ascii="Arial" w:hAnsi="Arial" w:cs="Arial"/>
        </w:rPr>
        <w:t xml:space="preserve">). The level of protein expressed varied with </w:t>
      </w:r>
      <w:r w:rsidRPr="00380C8E">
        <w:rPr>
          <w:rFonts w:ascii="Arial" w:hAnsi="Arial" w:cs="Arial"/>
          <w:i/>
        </w:rPr>
        <w:t>p35S</w:t>
      </w:r>
      <w:proofErr w:type="gramStart"/>
      <w:r w:rsidR="00204F31">
        <w:rPr>
          <w:rFonts w:ascii="Arial" w:hAnsi="Arial" w:cs="Arial"/>
          <w:i/>
        </w:rPr>
        <w:t>:</w:t>
      </w:r>
      <w:r w:rsidRPr="00380C8E">
        <w:rPr>
          <w:rFonts w:ascii="Arial" w:hAnsi="Arial" w:cs="Arial"/>
          <w:i/>
        </w:rPr>
        <w:t>NF</w:t>
      </w:r>
      <w:proofErr w:type="gramEnd"/>
      <w:r w:rsidRPr="00380C8E">
        <w:rPr>
          <w:rFonts w:ascii="Arial" w:hAnsi="Arial" w:cs="Arial"/>
          <w:i/>
        </w:rPr>
        <w:t>-Y</w:t>
      </w:r>
      <w:r w:rsidRPr="00ED2073">
        <w:rPr>
          <w:rFonts w:ascii="Arial" w:hAnsi="Arial" w:cs="Arial"/>
          <w:b/>
          <w:i/>
        </w:rPr>
        <w:t>A1</w:t>
      </w:r>
      <w:r w:rsidRPr="00A0649C">
        <w:rPr>
          <w:rFonts w:ascii="Arial" w:hAnsi="Arial" w:cs="Arial"/>
        </w:rPr>
        <w:t xml:space="preserve"> and </w:t>
      </w:r>
      <w:r w:rsidRPr="00380C8E">
        <w:rPr>
          <w:rFonts w:ascii="Arial" w:hAnsi="Arial" w:cs="Arial"/>
          <w:i/>
        </w:rPr>
        <w:t>p35S</w:t>
      </w:r>
      <w:r w:rsidR="00204F31">
        <w:rPr>
          <w:rFonts w:ascii="Arial" w:hAnsi="Arial" w:cs="Arial"/>
          <w:i/>
        </w:rPr>
        <w:t>:</w:t>
      </w:r>
      <w:r w:rsidRPr="00380C8E">
        <w:rPr>
          <w:rFonts w:ascii="Arial" w:hAnsi="Arial" w:cs="Arial"/>
          <w:i/>
        </w:rPr>
        <w:t>NF-Y</w:t>
      </w:r>
      <w:r w:rsidRPr="00ED2073">
        <w:rPr>
          <w:rFonts w:ascii="Arial" w:hAnsi="Arial" w:cs="Arial"/>
          <w:b/>
          <w:i/>
        </w:rPr>
        <w:t>A4</w:t>
      </w:r>
      <w:r w:rsidRPr="00A0649C">
        <w:rPr>
          <w:rFonts w:ascii="Arial" w:hAnsi="Arial" w:cs="Arial"/>
        </w:rPr>
        <w:t xml:space="preserve"> having the strongest expression and </w:t>
      </w:r>
      <w:r w:rsidRPr="00380C8E">
        <w:rPr>
          <w:rFonts w:ascii="Arial" w:hAnsi="Arial" w:cs="Arial"/>
          <w:i/>
        </w:rPr>
        <w:t>p35S</w:t>
      </w:r>
      <w:r w:rsidR="00204F31">
        <w:rPr>
          <w:rFonts w:ascii="Arial" w:hAnsi="Arial" w:cs="Arial"/>
          <w:i/>
        </w:rPr>
        <w:t>:</w:t>
      </w:r>
      <w:r w:rsidRPr="00380C8E">
        <w:rPr>
          <w:rFonts w:ascii="Arial" w:hAnsi="Arial" w:cs="Arial"/>
          <w:i/>
        </w:rPr>
        <w:t>NF-Y</w:t>
      </w:r>
      <w:r w:rsidRPr="00ED2073">
        <w:rPr>
          <w:rFonts w:ascii="Arial" w:hAnsi="Arial" w:cs="Arial"/>
          <w:b/>
          <w:i/>
        </w:rPr>
        <w:t>A6</w:t>
      </w:r>
      <w:r w:rsidRPr="00380C8E">
        <w:rPr>
          <w:rFonts w:ascii="Arial" w:hAnsi="Arial" w:cs="Arial"/>
          <w:i/>
        </w:rPr>
        <w:t xml:space="preserve"> </w:t>
      </w:r>
      <w:r w:rsidRPr="00A0649C">
        <w:rPr>
          <w:rFonts w:ascii="Arial" w:hAnsi="Arial" w:cs="Arial"/>
        </w:rPr>
        <w:t xml:space="preserve">the weakest. The phenotypes seen here are in agreement with previous reports showing that overexpression of a smaller subset, </w:t>
      </w:r>
      <w:r w:rsidRPr="00380C8E">
        <w:rPr>
          <w:rFonts w:ascii="Arial" w:hAnsi="Arial" w:cs="Arial"/>
          <w:i/>
        </w:rPr>
        <w:t>NF-Y</w:t>
      </w:r>
      <w:r w:rsidRPr="003905A2">
        <w:rPr>
          <w:rFonts w:ascii="Arial" w:hAnsi="Arial" w:cs="Arial"/>
          <w:b/>
          <w:i/>
        </w:rPr>
        <w:t>A2</w:t>
      </w:r>
      <w:r w:rsidRPr="00A0649C">
        <w:rPr>
          <w:rFonts w:ascii="Arial" w:hAnsi="Arial" w:cs="Arial"/>
        </w:rPr>
        <w:t xml:space="preserve">, </w:t>
      </w:r>
      <w:r w:rsidRPr="003905A2">
        <w:rPr>
          <w:rFonts w:ascii="Arial" w:hAnsi="Arial" w:cs="Arial"/>
          <w:b/>
          <w:i/>
        </w:rPr>
        <w:t>4</w:t>
      </w:r>
      <w:r w:rsidRPr="00A0649C">
        <w:rPr>
          <w:rFonts w:ascii="Arial" w:hAnsi="Arial" w:cs="Arial"/>
        </w:rPr>
        <w:t xml:space="preserve">, </w:t>
      </w:r>
      <w:r w:rsidRPr="003905A2">
        <w:rPr>
          <w:rFonts w:ascii="Arial" w:hAnsi="Arial" w:cs="Arial"/>
          <w:b/>
          <w:i/>
        </w:rPr>
        <w:t>7</w:t>
      </w:r>
      <w:r w:rsidRPr="00A0649C">
        <w:rPr>
          <w:rFonts w:ascii="Arial" w:hAnsi="Arial" w:cs="Arial"/>
        </w:rPr>
        <w:t xml:space="preserve">, and </w:t>
      </w:r>
      <w:r w:rsidRPr="003905A2">
        <w:rPr>
          <w:rFonts w:ascii="Arial" w:hAnsi="Arial" w:cs="Arial"/>
          <w:b/>
          <w:i/>
        </w:rPr>
        <w:t>10</w:t>
      </w:r>
      <w:r w:rsidRPr="00A0649C">
        <w:rPr>
          <w:rFonts w:ascii="Arial" w:hAnsi="Arial" w:cs="Arial"/>
        </w:rPr>
        <w:t xml:space="preserve">, also led to dwarf phenotypes </w:t>
      </w:r>
      <w:r w:rsidR="0074575F" w:rsidRPr="00A0649C">
        <w:rPr>
          <w:rFonts w:ascii="Arial" w:hAnsi="Arial" w:cs="Arial"/>
        </w:rPr>
        <w:fldChar w:fldCharType="begin">
          <w:fldData xml:space="preserve">PEVuZE5vdGU+PENpdGU+PEF1dGhvcj5MaXU8L0F1dGhvcj48WWVhcj4yMDEwPC9ZZWFyPjxSZWNO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LXBlcmlvZGljYWw+PHBhZ2VzPmU0ODEzODwvcGFnZXM+PHZvbHVtZT43PC92b2x1bWU+PG51bWJl
cj4xMDwvbnVtYmVyPjxlZGl0aW9uPjIwMTIvMTEvMDM8L2VkaXRpb24+PGRhdGVzPjx5ZWFyPjIw
MTI8L3llYXI+PC9kYXRlcz48aXNibj4xOTMyLTYyMDMgKEVsZWN0cm9uaWMpJiN4RDsxOTMyLTYy
MDMgKExpbmtpbmcpPC9pc2JuPjxhY2Nlc3Npb24tbnVtPjIzMTE4OTQwPC9hY2Nlc3Npb24tbnVt
Pjx1cmxzPjxyZWxhdGVkLXVybHM+PHVybD5odHRwOi8vd3d3Lm5jYmkubmxtLm5paC5nb3YvcHVi
bWVkLzIzMTE4OTQwPC91cmw+PC9yZWxhdGVkLXVybHM+PC91cmxzPjxjdXN0b20yPjM0ODUyNTg8
L2N1c3RvbTI+PGVsZWN0cm9uaWMtcmVzb3VyY2UtbnVtPjEwLjEzNzEvam91cm5hbC5wb25lLjAw
NDgxMzg8L2VsZWN0cm9uaWMtcmVzb3VyY2UtbnVtPjxsYW5ndWFnZT5lbmc8L2xhbmd1YWdlPjwv
cmVjb3JkPjwvQ2l0ZT48L0VuZE5vdGU+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PEVuZE5vdGU+PENpdGU+PEF1dGhvcj5MaXU8L0F1dGhvcj48WWVhcj4yMDEwPC9ZZWFyPjxSZWNO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LXBlcmlvZGljYWw+PHBhZ2VzPmU0ODEzODwvcGFnZXM+PHZvbHVtZT43PC92b2x1bWU+PG51bWJl
cj4xMDwvbnVtYmVyPjxlZGl0aW9uPjIwMTIvMTEvMDM8L2VkaXRpb24+PGRhdGVzPjx5ZWFyPjIw
MTI8L3llYXI+PC9kYXRlcz48aXNibj4xOTMyLTYyMDMgKEVsZWN0cm9uaWMpJiN4RDsxOTMyLTYy
MDMgKExpbmtpbmcpPC9pc2JuPjxhY2Nlc3Npb24tbnVtPjIzMTE4OTQwPC9hY2Nlc3Npb24tbnVt
Pjx1cmxzPjxyZWxhdGVkLXVybHM+PHVybD5odHRwOi8vd3d3Lm5jYmkubmxtLm5paC5nb3YvcHVi
bWVkLzIzMTE4OTQwPC91cmw+PC9yZWxhdGVkLXVybHM+PC91cmxzPjxjdXN0b20yPjM0ODUyNTg8
L2N1c3RvbTI+PGVsZWN0cm9uaWMtcmVzb3VyY2UtbnVtPjEwLjEzNzEvam91cm5hbC5wb25lLjAw
NDgxMzg8L2VsZWN0cm9uaWMtcmVzb3VyY2UtbnVtPjxsYW5ndWFnZT5lbmc8L2xhbmd1YWdlPjwv
cmVjb3JkPjwvQ2l0ZT48L0VuZE5vdGU+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86" w:tooltip="Liu, 2010 #806" w:history="1">
        <w:r w:rsidR="00E04503">
          <w:rPr>
            <w:rFonts w:ascii="Arial" w:hAnsi="Arial" w:cs="Arial"/>
            <w:noProof/>
          </w:rPr>
          <w:t>Liu and Howell 2010</w:t>
        </w:r>
      </w:hyperlink>
      <w:r w:rsidR="006B19C0">
        <w:rPr>
          <w:rFonts w:ascii="Arial" w:hAnsi="Arial" w:cs="Arial"/>
          <w:noProof/>
        </w:rPr>
        <w:t xml:space="preserve">; </w:t>
      </w:r>
      <w:hyperlink w:anchor="_ENREF_82" w:tooltip="Leyva-Gonzalez, 2012 #696" w:history="1">
        <w:r w:rsidR="00E04503">
          <w:rPr>
            <w:rFonts w:ascii="Arial" w:hAnsi="Arial" w:cs="Arial"/>
            <w:noProof/>
          </w:rPr>
          <w:t>Leyva-Gonzalez et al. 2012</w:t>
        </w:r>
      </w:hyperlink>
      <w:r w:rsidR="006B19C0">
        <w:rPr>
          <w:rFonts w:ascii="Arial" w:hAnsi="Arial" w:cs="Arial"/>
          <w:noProof/>
        </w:rPr>
        <w:t>)</w:t>
      </w:r>
      <w:r w:rsidR="0074575F" w:rsidRPr="00A0649C">
        <w:rPr>
          <w:rFonts w:ascii="Arial" w:hAnsi="Arial" w:cs="Arial"/>
        </w:rPr>
        <w:fldChar w:fldCharType="end"/>
      </w:r>
    </w:p>
    <w:p w14:paraId="29EF4D08" w14:textId="77777777" w:rsidR="00A0649C" w:rsidRPr="00983CFD" w:rsidRDefault="00A0649C" w:rsidP="00A0649C">
      <w:pPr>
        <w:spacing w:line="480" w:lineRule="auto"/>
        <w:jc w:val="both"/>
        <w:rPr>
          <w:rFonts w:ascii="Arial" w:hAnsi="Arial" w:cs="Arial"/>
          <w:b/>
        </w:rPr>
      </w:pPr>
    </w:p>
    <w:p w14:paraId="5C6AEA9F" w14:textId="77777777" w:rsidR="00A0649C" w:rsidRPr="00983CFD" w:rsidRDefault="00A0649C" w:rsidP="00A0649C">
      <w:pPr>
        <w:spacing w:line="480" w:lineRule="auto"/>
        <w:jc w:val="both"/>
        <w:rPr>
          <w:rFonts w:ascii="Arial" w:hAnsi="Arial" w:cs="Arial"/>
          <w:b/>
        </w:rPr>
      </w:pPr>
      <w:proofErr w:type="gramStart"/>
      <w:r w:rsidRPr="007F5D38">
        <w:rPr>
          <w:rFonts w:ascii="Arial" w:hAnsi="Arial" w:cs="Arial"/>
          <w:b/>
          <w:i/>
        </w:rPr>
        <w:t>p35S</w:t>
      </w:r>
      <w:r w:rsidR="00204F31">
        <w:rPr>
          <w:rFonts w:ascii="Arial" w:hAnsi="Arial" w:cs="Arial"/>
          <w:b/>
          <w:i/>
        </w:rPr>
        <w:t>:</w:t>
      </w:r>
      <w:r w:rsidRPr="007F5D38">
        <w:rPr>
          <w:rFonts w:ascii="Arial" w:hAnsi="Arial" w:cs="Arial"/>
          <w:b/>
          <w:i/>
        </w:rPr>
        <w:t>NF</w:t>
      </w:r>
      <w:proofErr w:type="gramEnd"/>
      <w:r w:rsidRPr="007F5D38">
        <w:rPr>
          <w:rFonts w:ascii="Arial" w:hAnsi="Arial" w:cs="Arial"/>
          <w:b/>
          <w:i/>
        </w:rPr>
        <w:t>-YA5</w:t>
      </w:r>
      <w:r w:rsidRPr="00983CFD">
        <w:rPr>
          <w:rFonts w:ascii="Arial" w:hAnsi="Arial" w:cs="Arial"/>
          <w:b/>
        </w:rPr>
        <w:t xml:space="preserve"> and </w:t>
      </w:r>
      <w:r w:rsidRPr="007F5D38">
        <w:rPr>
          <w:rFonts w:ascii="Arial" w:hAnsi="Arial" w:cs="Arial"/>
          <w:b/>
          <w:i/>
        </w:rPr>
        <w:t>p35S</w:t>
      </w:r>
      <w:r w:rsidR="00204F31">
        <w:rPr>
          <w:rFonts w:ascii="Arial" w:hAnsi="Arial" w:cs="Arial"/>
          <w:b/>
          <w:i/>
        </w:rPr>
        <w:t>:</w:t>
      </w:r>
      <w:r w:rsidRPr="007F5D38">
        <w:rPr>
          <w:rFonts w:ascii="Arial" w:hAnsi="Arial" w:cs="Arial"/>
          <w:b/>
          <w:i/>
        </w:rPr>
        <w:t>NF-YA6</w:t>
      </w:r>
      <w:r w:rsidRPr="00983CFD">
        <w:rPr>
          <w:rFonts w:ascii="Arial" w:hAnsi="Arial" w:cs="Arial"/>
          <w:b/>
        </w:rPr>
        <w:t xml:space="preserve"> produce cotyledon-like leaves </w:t>
      </w:r>
    </w:p>
    <w:p w14:paraId="0CB7B0E1" w14:textId="77777777" w:rsidR="00A0649C" w:rsidRPr="00A0649C" w:rsidRDefault="00A0649C" w:rsidP="00A0649C">
      <w:pPr>
        <w:spacing w:line="480" w:lineRule="auto"/>
        <w:jc w:val="both"/>
        <w:rPr>
          <w:rFonts w:ascii="Arial" w:hAnsi="Arial" w:cs="Arial"/>
        </w:rPr>
      </w:pPr>
      <w:r w:rsidRPr="00A0649C">
        <w:rPr>
          <w:rFonts w:ascii="Arial" w:hAnsi="Arial" w:cs="Arial"/>
        </w:rPr>
        <w:t>Two NF-YB subunits, LEAFY COTYLEDON 1 (LEC1/NF-Y</w:t>
      </w:r>
      <w:r w:rsidRPr="003905A2">
        <w:rPr>
          <w:rFonts w:ascii="Arial" w:hAnsi="Arial" w:cs="Arial"/>
          <w:b/>
        </w:rPr>
        <w:t>B9</w:t>
      </w:r>
      <w:r w:rsidRPr="00A0649C">
        <w:rPr>
          <w:rFonts w:ascii="Arial" w:hAnsi="Arial" w:cs="Arial"/>
        </w:rPr>
        <w:t>) AND LEC1-LIKE (L1L/NF-Y</w:t>
      </w:r>
      <w:r w:rsidRPr="003905A2">
        <w:rPr>
          <w:rFonts w:ascii="Arial" w:hAnsi="Arial" w:cs="Arial"/>
          <w:b/>
        </w:rPr>
        <w:t>B6</w:t>
      </w:r>
      <w:r w:rsidRPr="00A0649C">
        <w:rPr>
          <w:rFonts w:ascii="Arial" w:hAnsi="Arial" w:cs="Arial"/>
        </w:rPr>
        <w:t xml:space="preserve">), are essential for embryo development </w:t>
      </w:r>
      <w:r w:rsidR="0074575F" w:rsidRPr="00A0649C">
        <w:rPr>
          <w:rFonts w:ascii="Arial" w:hAnsi="Arial" w:cs="Arial"/>
        </w:rPr>
        <w:fldChar w:fldCharType="begin">
          <w:fldData xml:space="preserve">PEVuZE5vdGU+PENpdGU+PEF1dGhvcj5Ld29uZzwvQXV0aG9yPjxZZWFyPjIwMDM8L1llYXI+PFJl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L2Z1bGwtdGl0bGU+PC9wZXJpb2RpY2FsPjxhbHQtcGVyaW9kaWNhbD48ZnVsbC10aXRsZT5Qcm9j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PEVuZE5vdGU+PENpdGU+PEF1dGhvcj5Ld29uZzwvQXV0aG9yPjxZZWFyPjIwMDM8L1llYXI+PFJl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L2Z1bGwtdGl0bGU+PC9wZXJpb2RpY2FsPjxhbHQtcGVyaW9kaWNhbD48ZnVsbC10aXRsZT5Qcm9j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157" w:tooltip="West, 1994 #817" w:history="1">
        <w:r w:rsidR="00E04503">
          <w:rPr>
            <w:rFonts w:ascii="Arial" w:hAnsi="Arial" w:cs="Arial"/>
            <w:noProof/>
          </w:rPr>
          <w:t>West et al. 1994</w:t>
        </w:r>
      </w:hyperlink>
      <w:r w:rsidR="006B19C0">
        <w:rPr>
          <w:rFonts w:ascii="Arial" w:hAnsi="Arial" w:cs="Arial"/>
          <w:noProof/>
        </w:rPr>
        <w:t xml:space="preserve">; </w:t>
      </w:r>
      <w:hyperlink w:anchor="_ENREF_87" w:tooltip="Lotan, 1998 #781" w:history="1">
        <w:r w:rsidR="00E04503">
          <w:rPr>
            <w:rFonts w:ascii="Arial" w:hAnsi="Arial" w:cs="Arial"/>
            <w:noProof/>
          </w:rPr>
          <w:t xml:space="preserve">Lotan </w:t>
        </w:r>
        <w:r w:rsidR="00E04503">
          <w:rPr>
            <w:rFonts w:ascii="Arial" w:hAnsi="Arial" w:cs="Arial"/>
            <w:noProof/>
          </w:rPr>
          <w:lastRenderedPageBreak/>
          <w:t>et al. 1998</w:t>
        </w:r>
      </w:hyperlink>
      <w:r w:rsidR="006B19C0">
        <w:rPr>
          <w:rFonts w:ascii="Arial" w:hAnsi="Arial" w:cs="Arial"/>
          <w:noProof/>
        </w:rPr>
        <w:t xml:space="preserve">; </w:t>
      </w:r>
      <w:hyperlink w:anchor="_ENREF_75" w:tooltip="Kwong, 2003 #782" w:history="1">
        <w:r w:rsidR="00E04503">
          <w:rPr>
            <w:rFonts w:ascii="Arial" w:hAnsi="Arial" w:cs="Arial"/>
            <w:noProof/>
          </w:rPr>
          <w:t>Kwong et al. 2003</w:t>
        </w:r>
      </w:hyperlink>
      <w:r w:rsidR="006B19C0">
        <w:rPr>
          <w:rFonts w:ascii="Arial" w:hAnsi="Arial" w:cs="Arial"/>
          <w:noProof/>
        </w:rPr>
        <w:t xml:space="preserve">; </w:t>
      </w:r>
      <w:hyperlink w:anchor="_ENREF_80" w:tooltip="Lee, 2003 #818" w:history="1">
        <w:r w:rsidR="00E04503">
          <w:rPr>
            <w:rFonts w:ascii="Arial" w:hAnsi="Arial" w:cs="Arial"/>
            <w:noProof/>
          </w:rPr>
          <w:t>Lee et al. 2003</w:t>
        </w:r>
      </w:hyperlink>
      <w:r w:rsidR="006B19C0">
        <w:rPr>
          <w:rFonts w:ascii="Arial" w:hAnsi="Arial" w:cs="Arial"/>
          <w:noProof/>
        </w:rPr>
        <w:t xml:space="preserve">; </w:t>
      </w:r>
      <w:hyperlink w:anchor="_ENREF_59" w:tooltip="Junker, 2012 #680" w:history="1">
        <w:r w:rsidR="00E04503">
          <w:rPr>
            <w:rFonts w:ascii="Arial" w:hAnsi="Arial" w:cs="Arial"/>
            <w:noProof/>
          </w:rPr>
          <w:t>Junker et al. 2012</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Mutants of </w:t>
      </w:r>
      <w:r w:rsidRPr="00380C8E">
        <w:rPr>
          <w:rFonts w:ascii="Arial" w:hAnsi="Arial" w:cs="Arial"/>
          <w:i/>
        </w:rPr>
        <w:t xml:space="preserve">LEC1 </w:t>
      </w:r>
      <w:r w:rsidRPr="00A0649C">
        <w:rPr>
          <w:rFonts w:ascii="Arial" w:hAnsi="Arial" w:cs="Arial"/>
        </w:rPr>
        <w:t xml:space="preserve">and </w:t>
      </w:r>
      <w:r w:rsidRPr="00380C8E">
        <w:rPr>
          <w:rFonts w:ascii="Arial" w:hAnsi="Arial" w:cs="Arial"/>
          <w:i/>
        </w:rPr>
        <w:t>LEC1-L</w:t>
      </w:r>
      <w:r w:rsidRPr="00A0649C">
        <w:rPr>
          <w:rFonts w:ascii="Arial" w:hAnsi="Arial" w:cs="Arial"/>
        </w:rPr>
        <w:t xml:space="preserve"> produce cotyledons with leaf like characters (e.g., trichomes), whereas overexpressors can produce cotyledon-like leaves. Although </w:t>
      </w:r>
      <w:r w:rsidRPr="00380C8E">
        <w:rPr>
          <w:rFonts w:ascii="Arial" w:hAnsi="Arial" w:cs="Arial"/>
          <w:i/>
        </w:rPr>
        <w:t>NF-YB</w:t>
      </w:r>
      <w:r w:rsidRPr="00A0649C">
        <w:rPr>
          <w:rFonts w:ascii="Arial" w:hAnsi="Arial" w:cs="Arial"/>
        </w:rPr>
        <w:t xml:space="preserve">s required for embryo development have been identified, the presumed </w:t>
      </w:r>
      <w:r w:rsidRPr="00380C8E">
        <w:rPr>
          <w:rFonts w:ascii="Arial" w:hAnsi="Arial" w:cs="Arial"/>
          <w:i/>
        </w:rPr>
        <w:t>NF-YA</w:t>
      </w:r>
      <w:r w:rsidRPr="00A0649C">
        <w:rPr>
          <w:rFonts w:ascii="Arial" w:hAnsi="Arial" w:cs="Arial"/>
        </w:rPr>
        <w:t xml:space="preserve"> and </w:t>
      </w:r>
      <w:r w:rsidRPr="00380C8E">
        <w:rPr>
          <w:rFonts w:ascii="Arial" w:hAnsi="Arial" w:cs="Arial"/>
          <w:i/>
        </w:rPr>
        <w:t>NF-YC</w:t>
      </w:r>
      <w:r w:rsidRPr="00A0649C">
        <w:rPr>
          <w:rFonts w:ascii="Arial" w:hAnsi="Arial" w:cs="Arial"/>
        </w:rPr>
        <w:t xml:space="preserve"> remained u</w:t>
      </w:r>
      <w:r w:rsidR="000E0F51">
        <w:rPr>
          <w:rFonts w:ascii="Arial" w:hAnsi="Arial" w:cs="Arial"/>
        </w:rPr>
        <w:t>nidentified. Recently Mu et al.</w:t>
      </w:r>
      <w:r w:rsidRPr="00A0649C">
        <w:rPr>
          <w:rFonts w:ascii="Arial" w:hAnsi="Arial" w:cs="Arial"/>
        </w:rPr>
        <w:t xml:space="preserve"> (2013) published that overexpressors of </w:t>
      </w:r>
      <w:r w:rsidRPr="00380C8E">
        <w:rPr>
          <w:rFonts w:ascii="Arial" w:hAnsi="Arial" w:cs="Arial"/>
          <w:i/>
        </w:rPr>
        <w:t>NF-Y</w:t>
      </w:r>
      <w:r w:rsidRPr="003905A2">
        <w:rPr>
          <w:rFonts w:ascii="Arial" w:hAnsi="Arial" w:cs="Arial"/>
          <w:b/>
          <w:i/>
        </w:rPr>
        <w:t>A1</w:t>
      </w:r>
      <w:r w:rsidRPr="00A0649C">
        <w:rPr>
          <w:rFonts w:ascii="Arial" w:hAnsi="Arial" w:cs="Arial"/>
        </w:rPr>
        <w:t xml:space="preserve">, </w:t>
      </w:r>
      <w:r w:rsidRPr="00380C8E">
        <w:rPr>
          <w:rFonts w:ascii="Arial" w:hAnsi="Arial" w:cs="Arial"/>
          <w:i/>
        </w:rPr>
        <w:t>NF-Y</w:t>
      </w:r>
      <w:r w:rsidRPr="003905A2">
        <w:rPr>
          <w:rFonts w:ascii="Arial" w:hAnsi="Arial" w:cs="Arial"/>
          <w:b/>
          <w:i/>
        </w:rPr>
        <w:t>A5</w:t>
      </w:r>
      <w:r w:rsidRPr="00A0649C">
        <w:rPr>
          <w:rFonts w:ascii="Arial" w:hAnsi="Arial" w:cs="Arial"/>
        </w:rPr>
        <w:t xml:space="preserve">, </w:t>
      </w:r>
      <w:r w:rsidRPr="00380C8E">
        <w:rPr>
          <w:rFonts w:ascii="Arial" w:hAnsi="Arial" w:cs="Arial"/>
          <w:i/>
        </w:rPr>
        <w:t>NF-Y</w:t>
      </w:r>
      <w:r w:rsidRPr="003905A2">
        <w:rPr>
          <w:rFonts w:ascii="Arial" w:hAnsi="Arial" w:cs="Arial"/>
          <w:b/>
          <w:i/>
        </w:rPr>
        <w:t>A6</w:t>
      </w:r>
      <w:r w:rsidRPr="00A0649C">
        <w:rPr>
          <w:rFonts w:ascii="Arial" w:hAnsi="Arial" w:cs="Arial"/>
        </w:rPr>
        <w:t xml:space="preserve">, and </w:t>
      </w:r>
      <w:r w:rsidRPr="00380C8E">
        <w:rPr>
          <w:rFonts w:ascii="Arial" w:hAnsi="Arial" w:cs="Arial"/>
          <w:i/>
        </w:rPr>
        <w:t>NF-Y</w:t>
      </w:r>
      <w:r w:rsidRPr="003905A2">
        <w:rPr>
          <w:rFonts w:ascii="Arial" w:hAnsi="Arial" w:cs="Arial"/>
          <w:b/>
          <w:i/>
        </w:rPr>
        <w:t>A9</w:t>
      </w:r>
      <w:r w:rsidRPr="00A0649C">
        <w:rPr>
          <w:rFonts w:ascii="Arial" w:hAnsi="Arial" w:cs="Arial"/>
        </w:rPr>
        <w:t xml:space="preserve"> produce cotyledon-like leaves. Examining all 1</w:t>
      </w:r>
      <w:r w:rsidR="00EB0734">
        <w:rPr>
          <w:rFonts w:ascii="Arial" w:hAnsi="Arial" w:cs="Arial"/>
        </w:rPr>
        <w:t>0 NF-YA overexpression lines, I</w:t>
      </w:r>
      <w:r w:rsidRPr="00A0649C">
        <w:rPr>
          <w:rFonts w:ascii="Arial" w:hAnsi="Arial" w:cs="Arial"/>
        </w:rPr>
        <w:t xml:space="preserve"> found that this phenotype occurs somewhat rarely and inconsistently for most lines. The exceptions were the paralogous </w:t>
      </w:r>
      <w:r w:rsidRPr="00380C8E">
        <w:rPr>
          <w:rFonts w:ascii="Arial" w:hAnsi="Arial" w:cs="Arial"/>
          <w:i/>
        </w:rPr>
        <w:t>p35S</w:t>
      </w:r>
      <w:proofErr w:type="gramStart"/>
      <w:r w:rsidR="00204F31">
        <w:rPr>
          <w:rFonts w:ascii="Arial" w:hAnsi="Arial" w:cs="Arial"/>
          <w:i/>
        </w:rPr>
        <w:t>:</w:t>
      </w:r>
      <w:r w:rsidRPr="00380C8E">
        <w:rPr>
          <w:rFonts w:ascii="Arial" w:hAnsi="Arial" w:cs="Arial"/>
          <w:i/>
        </w:rPr>
        <w:t>NF</w:t>
      </w:r>
      <w:proofErr w:type="gramEnd"/>
      <w:r w:rsidRPr="00380C8E">
        <w:rPr>
          <w:rFonts w:ascii="Arial" w:hAnsi="Arial" w:cs="Arial"/>
          <w:i/>
        </w:rPr>
        <w:t>-Y</w:t>
      </w:r>
      <w:r w:rsidRPr="003905A2">
        <w:rPr>
          <w:rFonts w:ascii="Arial" w:hAnsi="Arial" w:cs="Arial"/>
          <w:b/>
          <w:i/>
        </w:rPr>
        <w:t>A5</w:t>
      </w:r>
      <w:r w:rsidRPr="00A0649C">
        <w:rPr>
          <w:rFonts w:ascii="Arial" w:hAnsi="Arial" w:cs="Arial"/>
        </w:rPr>
        <w:t xml:space="preserve"> and </w:t>
      </w:r>
      <w:r w:rsidRPr="00380C8E">
        <w:rPr>
          <w:rFonts w:ascii="Arial" w:hAnsi="Arial" w:cs="Arial"/>
          <w:i/>
        </w:rPr>
        <w:t>p35S</w:t>
      </w:r>
      <w:r w:rsidR="00204F31">
        <w:rPr>
          <w:rFonts w:ascii="Arial" w:hAnsi="Arial" w:cs="Arial"/>
          <w:i/>
        </w:rPr>
        <w:t>:</w:t>
      </w:r>
      <w:r w:rsidRPr="00380C8E">
        <w:rPr>
          <w:rFonts w:ascii="Arial" w:hAnsi="Arial" w:cs="Arial"/>
          <w:i/>
        </w:rPr>
        <w:t>NF-Y</w:t>
      </w:r>
      <w:r w:rsidRPr="003905A2">
        <w:rPr>
          <w:rFonts w:ascii="Arial" w:hAnsi="Arial" w:cs="Arial"/>
          <w:b/>
          <w:i/>
        </w:rPr>
        <w:t>A6</w:t>
      </w:r>
      <w:r w:rsidR="00EB0734">
        <w:rPr>
          <w:rFonts w:ascii="Arial" w:hAnsi="Arial" w:cs="Arial"/>
        </w:rPr>
        <w:t xml:space="preserve"> lines where I</w:t>
      </w:r>
      <w:r w:rsidRPr="00A0649C">
        <w:rPr>
          <w:rFonts w:ascii="Arial" w:hAnsi="Arial" w:cs="Arial"/>
        </w:rPr>
        <w:t xml:space="preserve"> consistently observed cotyledon-like leaves in the normal position of the </w:t>
      </w:r>
      <w:r w:rsidR="00983CFD">
        <w:rPr>
          <w:rFonts w:ascii="Arial" w:hAnsi="Arial" w:cs="Arial"/>
        </w:rPr>
        <w:t>first set of true leaves (Figure</w:t>
      </w:r>
      <w:r w:rsidRPr="00A0649C">
        <w:rPr>
          <w:rFonts w:ascii="Arial" w:hAnsi="Arial" w:cs="Arial"/>
        </w:rPr>
        <w:t xml:space="preserve"> </w:t>
      </w:r>
      <w:r w:rsidR="005E649C">
        <w:rPr>
          <w:rFonts w:ascii="Arial" w:hAnsi="Arial" w:cs="Arial"/>
        </w:rPr>
        <w:t>2.</w:t>
      </w:r>
      <w:r w:rsidRPr="00A0649C">
        <w:rPr>
          <w:rFonts w:ascii="Arial" w:hAnsi="Arial" w:cs="Arial"/>
        </w:rPr>
        <w:t>2</w:t>
      </w:r>
      <w:r w:rsidR="00983CFD">
        <w:rPr>
          <w:rFonts w:ascii="Arial" w:hAnsi="Arial" w:cs="Arial"/>
        </w:rPr>
        <w:t>A</w:t>
      </w:r>
      <w:r w:rsidRPr="00A0649C">
        <w:rPr>
          <w:rFonts w:ascii="Arial" w:hAnsi="Arial" w:cs="Arial"/>
        </w:rPr>
        <w:t xml:space="preserve">). This phenotype often persisted for multiple pairs of leaves in </w:t>
      </w:r>
      <w:r w:rsidRPr="00380C8E">
        <w:rPr>
          <w:rFonts w:ascii="Arial" w:hAnsi="Arial" w:cs="Arial"/>
          <w:i/>
        </w:rPr>
        <w:t>p35S</w:t>
      </w:r>
      <w:proofErr w:type="gramStart"/>
      <w:r w:rsidR="00204F31">
        <w:rPr>
          <w:rFonts w:ascii="Arial" w:hAnsi="Arial" w:cs="Arial"/>
          <w:i/>
        </w:rPr>
        <w:t>:</w:t>
      </w:r>
      <w:r w:rsidRPr="00380C8E">
        <w:rPr>
          <w:rFonts w:ascii="Arial" w:hAnsi="Arial" w:cs="Arial"/>
          <w:i/>
        </w:rPr>
        <w:t>NF</w:t>
      </w:r>
      <w:proofErr w:type="gramEnd"/>
      <w:r w:rsidRPr="00380C8E">
        <w:rPr>
          <w:rFonts w:ascii="Arial" w:hAnsi="Arial" w:cs="Arial"/>
          <w:i/>
        </w:rPr>
        <w:t>-Y</w:t>
      </w:r>
      <w:r w:rsidRPr="00ED2073">
        <w:rPr>
          <w:rFonts w:ascii="Arial" w:hAnsi="Arial" w:cs="Arial"/>
          <w:b/>
          <w:i/>
        </w:rPr>
        <w:t>A5</w:t>
      </w:r>
      <w:r w:rsidRPr="00A0649C">
        <w:rPr>
          <w:rFonts w:ascii="Arial" w:hAnsi="Arial" w:cs="Arial"/>
        </w:rPr>
        <w:t xml:space="preserve"> plants and ultimately precluded seed set and further characterization of </w:t>
      </w:r>
      <w:r w:rsidRPr="00380C8E">
        <w:rPr>
          <w:rFonts w:ascii="Arial" w:hAnsi="Arial" w:cs="Arial"/>
          <w:i/>
        </w:rPr>
        <w:t>p35S</w:t>
      </w:r>
      <w:r w:rsidR="00204F31">
        <w:rPr>
          <w:rFonts w:ascii="Arial" w:hAnsi="Arial" w:cs="Arial"/>
          <w:i/>
        </w:rPr>
        <w:t>:</w:t>
      </w:r>
      <w:r w:rsidRPr="00380C8E">
        <w:rPr>
          <w:rFonts w:ascii="Arial" w:hAnsi="Arial" w:cs="Arial"/>
          <w:i/>
        </w:rPr>
        <w:t>NF-Y</w:t>
      </w:r>
      <w:r w:rsidRPr="00ED2073">
        <w:rPr>
          <w:rFonts w:ascii="Arial" w:hAnsi="Arial" w:cs="Arial"/>
          <w:b/>
          <w:i/>
        </w:rPr>
        <w:t>A6</w:t>
      </w:r>
      <w:r w:rsidRPr="00A0649C">
        <w:rPr>
          <w:rFonts w:ascii="Arial" w:hAnsi="Arial" w:cs="Arial"/>
        </w:rPr>
        <w:t>. In addition to gross morphological appearance resembling elongated cotyledons, leaves that should have developmentally corresponded to the first non-embryonic, true leaves were considerably smaller, had less chlorophyll, and typically lacked or had very few trichomes relative to wild type controls (</w:t>
      </w:r>
      <w:r w:rsidR="00983CFD">
        <w:rPr>
          <w:rFonts w:ascii="Arial" w:hAnsi="Arial" w:cs="Arial"/>
        </w:rPr>
        <w:t xml:space="preserve">Figure </w:t>
      </w:r>
      <w:r w:rsidR="005E649C">
        <w:rPr>
          <w:rFonts w:ascii="Arial" w:hAnsi="Arial" w:cs="Arial"/>
        </w:rPr>
        <w:t>2.</w:t>
      </w:r>
      <w:r w:rsidR="00983CFD">
        <w:rPr>
          <w:rFonts w:ascii="Arial" w:hAnsi="Arial" w:cs="Arial"/>
        </w:rPr>
        <w:t>2B</w:t>
      </w:r>
      <w:r w:rsidRPr="00A0649C">
        <w:rPr>
          <w:rFonts w:ascii="Arial" w:hAnsi="Arial" w:cs="Arial"/>
        </w:rPr>
        <w:t xml:space="preserve"> and </w:t>
      </w:r>
      <w:r w:rsidR="005E649C">
        <w:rPr>
          <w:rFonts w:ascii="Arial" w:hAnsi="Arial" w:cs="Arial"/>
        </w:rPr>
        <w:t xml:space="preserve">Supplementary </w:t>
      </w:r>
      <w:r w:rsidRPr="00A0649C">
        <w:rPr>
          <w:rFonts w:ascii="Arial" w:hAnsi="Arial" w:cs="Arial"/>
        </w:rPr>
        <w:t>Fig</w:t>
      </w:r>
      <w:r w:rsidR="00983CFD">
        <w:rPr>
          <w:rFonts w:ascii="Arial" w:hAnsi="Arial" w:cs="Arial"/>
        </w:rPr>
        <w:t>ure</w:t>
      </w:r>
      <w:r w:rsidR="005E649C">
        <w:rPr>
          <w:rFonts w:ascii="Arial" w:hAnsi="Arial" w:cs="Arial"/>
        </w:rPr>
        <w:t xml:space="preserve"> 2.</w:t>
      </w:r>
      <w:r w:rsidRPr="00A0649C">
        <w:rPr>
          <w:rFonts w:ascii="Arial" w:hAnsi="Arial" w:cs="Arial"/>
        </w:rPr>
        <w:t xml:space="preserve">4). The cotyledon-like leaves of </w:t>
      </w:r>
      <w:r w:rsidRPr="00380C8E">
        <w:rPr>
          <w:rFonts w:ascii="Arial" w:hAnsi="Arial" w:cs="Arial"/>
          <w:i/>
        </w:rPr>
        <w:t>p35S</w:t>
      </w:r>
      <w:r w:rsidR="00204F31">
        <w:rPr>
          <w:rFonts w:ascii="Arial" w:hAnsi="Arial" w:cs="Arial"/>
          <w:i/>
        </w:rPr>
        <w:t>:</w:t>
      </w:r>
      <w:r w:rsidRPr="00380C8E">
        <w:rPr>
          <w:rFonts w:ascii="Arial" w:hAnsi="Arial" w:cs="Arial"/>
          <w:i/>
        </w:rPr>
        <w:t>NF-Y</w:t>
      </w:r>
      <w:r w:rsidRPr="00ED2073">
        <w:rPr>
          <w:rFonts w:ascii="Arial" w:hAnsi="Arial" w:cs="Arial"/>
          <w:b/>
          <w:i/>
        </w:rPr>
        <w:t>A5</w:t>
      </w:r>
      <w:r w:rsidRPr="00A0649C">
        <w:rPr>
          <w:rFonts w:ascii="Arial" w:hAnsi="Arial" w:cs="Arial"/>
        </w:rPr>
        <w:t xml:space="preserve"> were further observed by differential interference contrast (DIC) microscopy and found to have vascular defects, including vascular tissue that was largely lim</w:t>
      </w:r>
      <w:r w:rsidR="00624806">
        <w:rPr>
          <w:rFonts w:ascii="Arial" w:hAnsi="Arial" w:cs="Arial"/>
        </w:rPr>
        <w:t xml:space="preserve">ited to the mid-rib region (Figure </w:t>
      </w:r>
      <w:r w:rsidR="005E649C">
        <w:rPr>
          <w:rFonts w:ascii="Arial" w:hAnsi="Arial" w:cs="Arial"/>
        </w:rPr>
        <w:t>2.</w:t>
      </w:r>
      <w:r w:rsidR="00624806">
        <w:rPr>
          <w:rFonts w:ascii="Arial" w:hAnsi="Arial" w:cs="Arial"/>
        </w:rPr>
        <w:t>2C</w:t>
      </w:r>
      <w:r w:rsidRPr="00A0649C">
        <w:rPr>
          <w:rFonts w:ascii="Arial" w:hAnsi="Arial" w:cs="Arial"/>
        </w:rPr>
        <w:t xml:space="preserve">). Although the </w:t>
      </w:r>
      <w:r w:rsidRPr="00380C8E">
        <w:rPr>
          <w:rFonts w:ascii="Arial" w:hAnsi="Arial" w:cs="Arial"/>
          <w:i/>
        </w:rPr>
        <w:t>p35S</w:t>
      </w:r>
      <w:proofErr w:type="gramStart"/>
      <w:r w:rsidR="00204F31">
        <w:rPr>
          <w:rFonts w:ascii="Arial" w:hAnsi="Arial" w:cs="Arial"/>
          <w:i/>
        </w:rPr>
        <w:t>:</w:t>
      </w:r>
      <w:r w:rsidRPr="00380C8E">
        <w:rPr>
          <w:rFonts w:ascii="Arial" w:hAnsi="Arial" w:cs="Arial"/>
          <w:i/>
        </w:rPr>
        <w:t>NF</w:t>
      </w:r>
      <w:proofErr w:type="gramEnd"/>
      <w:r w:rsidRPr="00380C8E">
        <w:rPr>
          <w:rFonts w:ascii="Arial" w:hAnsi="Arial" w:cs="Arial"/>
          <w:i/>
        </w:rPr>
        <w:t>-Y</w:t>
      </w:r>
      <w:r w:rsidRPr="00ED2073">
        <w:rPr>
          <w:rFonts w:ascii="Arial" w:hAnsi="Arial" w:cs="Arial"/>
          <w:b/>
          <w:i/>
        </w:rPr>
        <w:t>A5</w:t>
      </w:r>
      <w:r w:rsidRPr="00A0649C">
        <w:rPr>
          <w:rFonts w:ascii="Arial" w:hAnsi="Arial" w:cs="Arial"/>
        </w:rPr>
        <w:t xml:space="preserve"> seedlings had severe growth defects, they were tolerant to salt and</w:t>
      </w:r>
      <w:r w:rsidR="00624806">
        <w:rPr>
          <w:rFonts w:ascii="Arial" w:hAnsi="Arial" w:cs="Arial"/>
        </w:rPr>
        <w:t xml:space="preserve"> osmotic stress (</w:t>
      </w:r>
      <w:r w:rsidR="005E649C">
        <w:rPr>
          <w:rFonts w:ascii="Arial" w:hAnsi="Arial" w:cs="Arial"/>
        </w:rPr>
        <w:t xml:space="preserve">Supplementary </w:t>
      </w:r>
      <w:r w:rsidR="00624806">
        <w:rPr>
          <w:rFonts w:ascii="Arial" w:hAnsi="Arial" w:cs="Arial"/>
        </w:rPr>
        <w:t>Figure</w:t>
      </w:r>
      <w:r w:rsidR="005E649C">
        <w:rPr>
          <w:rFonts w:ascii="Arial" w:hAnsi="Arial" w:cs="Arial"/>
        </w:rPr>
        <w:t xml:space="preserve"> 2.</w:t>
      </w:r>
      <w:r w:rsidRPr="00A0649C">
        <w:rPr>
          <w:rFonts w:ascii="Arial" w:hAnsi="Arial" w:cs="Arial"/>
        </w:rPr>
        <w:t xml:space="preserve">5).   </w:t>
      </w:r>
    </w:p>
    <w:p w14:paraId="7E09566A" w14:textId="77777777" w:rsidR="00A0649C" w:rsidRPr="00A0649C" w:rsidRDefault="00A0649C" w:rsidP="00A0649C">
      <w:pPr>
        <w:spacing w:line="480" w:lineRule="auto"/>
        <w:jc w:val="both"/>
        <w:rPr>
          <w:rFonts w:ascii="Arial" w:hAnsi="Arial" w:cs="Arial"/>
        </w:rPr>
      </w:pPr>
    </w:p>
    <w:p w14:paraId="474526EE" w14:textId="77777777" w:rsidR="00A0649C" w:rsidRPr="00624806" w:rsidRDefault="00A0649C" w:rsidP="00624806">
      <w:pPr>
        <w:spacing w:line="480" w:lineRule="auto"/>
        <w:jc w:val="both"/>
        <w:outlineLvl w:val="0"/>
        <w:rPr>
          <w:rFonts w:ascii="Arial" w:hAnsi="Arial" w:cs="Arial"/>
          <w:b/>
        </w:rPr>
      </w:pPr>
      <w:bookmarkStart w:id="140" w:name="_Toc384555689"/>
      <w:r w:rsidRPr="00624806">
        <w:rPr>
          <w:rFonts w:ascii="Arial" w:hAnsi="Arial" w:cs="Arial"/>
          <w:b/>
        </w:rPr>
        <w:lastRenderedPageBreak/>
        <w:t>NF-YA proteins are localized to the nucleus</w:t>
      </w:r>
      <w:bookmarkEnd w:id="140"/>
    </w:p>
    <w:p w14:paraId="42F34D34" w14:textId="77777777" w:rsidR="00A0649C" w:rsidRPr="00A0649C" w:rsidRDefault="00A0649C" w:rsidP="00A0649C">
      <w:pPr>
        <w:spacing w:line="480" w:lineRule="auto"/>
        <w:jc w:val="both"/>
        <w:rPr>
          <w:rFonts w:ascii="Arial" w:hAnsi="Arial" w:cs="Arial"/>
        </w:rPr>
      </w:pPr>
      <w:r w:rsidRPr="00A0649C">
        <w:rPr>
          <w:rFonts w:ascii="Arial" w:hAnsi="Arial" w:cs="Arial"/>
        </w:rPr>
        <w:t xml:space="preserve">Studies in animal systems have shown that the NF-YA subunit is primarily localized to the nucleus </w:t>
      </w:r>
      <w:r w:rsidR="0074575F" w:rsidRPr="00A0649C">
        <w:rPr>
          <w:rFonts w:ascii="Arial" w:hAnsi="Arial" w:cs="Arial"/>
        </w:rPr>
        <w:fldChar w:fldCharType="begin">
          <w:fldData xml:space="preserve">PEVuZE5vdGU+PENpdGU+PEF1dGhvcj5LYWhsZTwvQXV0aG9yPjxZZWFyPjIwMDU8L1llYXI+PFJl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PEVuZE5vdGU+PENpdGU+PEF1dGhvcj5LYWhsZTwvQXV0aG9yPjxZZWFyPjIwMDU8L1llYXI+PFJl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41" w:tooltip="Frontini, 2004 #746" w:history="1">
        <w:r w:rsidR="00E04503">
          <w:rPr>
            <w:rFonts w:ascii="Arial" w:hAnsi="Arial" w:cs="Arial"/>
            <w:noProof/>
          </w:rPr>
          <w:t>Frontini et al. 2004</w:t>
        </w:r>
      </w:hyperlink>
      <w:r w:rsidR="006B19C0">
        <w:rPr>
          <w:rFonts w:ascii="Arial" w:hAnsi="Arial" w:cs="Arial"/>
          <w:noProof/>
        </w:rPr>
        <w:t xml:space="preserve">; </w:t>
      </w:r>
      <w:hyperlink w:anchor="_ENREF_62" w:tooltip="Kahle, 2005 #747" w:history="1">
        <w:r w:rsidR="00E04503">
          <w:rPr>
            <w:rFonts w:ascii="Arial" w:hAnsi="Arial" w:cs="Arial"/>
            <w:noProof/>
          </w:rPr>
          <w:t>Kahle et al. 2005</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The high degree of conservation between plant and animal NF-Ys </w:t>
      </w:r>
      <w:r w:rsidR="0074575F" w:rsidRPr="00A0649C">
        <w:rPr>
          <w:rFonts w:ascii="Arial" w:hAnsi="Arial" w:cs="Arial"/>
        </w:rPr>
        <w:fldChar w:fldCharType="begin"/>
      </w:r>
      <w:r w:rsidR="006B19C0">
        <w:rPr>
          <w:rFonts w:ascii="Arial" w:hAnsi="Arial" w:cs="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135" w:tooltip="Siefers, 2009 #807" w:history="1">
        <w:r w:rsidR="00E04503">
          <w:rPr>
            <w:rFonts w:ascii="Arial" w:hAnsi="Arial" w:cs="Arial"/>
            <w:noProof/>
          </w:rPr>
          <w:t>Siefers et al. 2009</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suggested that a similar localization pattern would be seen in plants. Supporting this argument</w:t>
      </w:r>
      <w:r w:rsidR="000E0F51">
        <w:rPr>
          <w:rFonts w:ascii="Arial" w:hAnsi="Arial" w:cs="Arial"/>
        </w:rPr>
        <w:t>,</w:t>
      </w:r>
      <w:r w:rsidRPr="00A0649C">
        <w:rPr>
          <w:rFonts w:ascii="Arial" w:hAnsi="Arial" w:cs="Arial"/>
        </w:rPr>
        <w:t xml:space="preserve"> the positively charged arginine and lysine residues in the core domain of the human NF-YA subunit</w:t>
      </w:r>
      <w:r w:rsidR="000E0F51">
        <w:rPr>
          <w:rFonts w:ascii="Arial" w:hAnsi="Arial" w:cs="Arial"/>
        </w:rPr>
        <w:t>, which</w:t>
      </w:r>
      <w:r w:rsidRPr="00A0649C">
        <w:rPr>
          <w:rFonts w:ascii="Arial" w:hAnsi="Arial" w:cs="Arial"/>
        </w:rPr>
        <w:t xml:space="preserve"> are required for nuclear localization </w:t>
      </w:r>
      <w:r w:rsidR="0074575F" w:rsidRPr="00A0649C">
        <w:rPr>
          <w:rFonts w:ascii="Arial" w:hAnsi="Arial" w:cs="Arial"/>
        </w:rPr>
        <w:fldChar w:fldCharType="begin">
          <w:fldData xml:space="preserve">PEVuZE5vdGU+PENpdGU+PEF1dGhvcj5LYWhsZTwvQXV0aG9yPjxZZWFyPjIwMDU8L1llYXI+PFJl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PEVuZE5vdGU+PENpdGU+PEF1dGhvcj5LYWhsZTwvQXV0aG9yPjxZZWFyPjIwMDU8L1llYXI+PFJl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62" w:tooltip="Kahle, 2005 #747" w:history="1">
        <w:r w:rsidR="00E04503">
          <w:rPr>
            <w:rFonts w:ascii="Arial" w:hAnsi="Arial" w:cs="Arial"/>
            <w:noProof/>
          </w:rPr>
          <w:t>Kahle et al. 2005</w:t>
        </w:r>
      </w:hyperlink>
      <w:r w:rsidR="006B19C0">
        <w:rPr>
          <w:rFonts w:ascii="Arial" w:hAnsi="Arial" w:cs="Arial"/>
          <w:noProof/>
        </w:rPr>
        <w:t>)</w:t>
      </w:r>
      <w:r w:rsidR="0074575F" w:rsidRPr="00A0649C">
        <w:rPr>
          <w:rFonts w:ascii="Arial" w:hAnsi="Arial" w:cs="Arial"/>
        </w:rPr>
        <w:fldChar w:fldCharType="end"/>
      </w:r>
      <w:r w:rsidR="000E0F51">
        <w:rPr>
          <w:rFonts w:ascii="Arial" w:hAnsi="Arial" w:cs="Arial"/>
        </w:rPr>
        <w:t>,</w:t>
      </w:r>
      <w:r w:rsidRPr="00A0649C">
        <w:rPr>
          <w:rFonts w:ascii="Arial" w:hAnsi="Arial" w:cs="Arial"/>
        </w:rPr>
        <w:t xml:space="preserve"> are highly conserved in Arabidopsis (</w:t>
      </w:r>
      <w:r w:rsidR="003A7E63">
        <w:rPr>
          <w:rFonts w:ascii="Arial" w:hAnsi="Arial" w:cs="Arial"/>
        </w:rPr>
        <w:t xml:space="preserve">Supplementary </w:t>
      </w:r>
      <w:r w:rsidRPr="00A0649C">
        <w:rPr>
          <w:rFonts w:ascii="Arial" w:hAnsi="Arial" w:cs="Arial"/>
        </w:rPr>
        <w:t>Fig</w:t>
      </w:r>
      <w:r w:rsidR="00624806">
        <w:rPr>
          <w:rFonts w:ascii="Arial" w:hAnsi="Arial" w:cs="Arial"/>
        </w:rPr>
        <w:t>ure</w:t>
      </w:r>
      <w:r w:rsidR="003A7E63">
        <w:rPr>
          <w:rFonts w:ascii="Arial" w:hAnsi="Arial" w:cs="Arial"/>
        </w:rPr>
        <w:t xml:space="preserve"> 2.</w:t>
      </w:r>
      <w:r w:rsidRPr="00A0649C">
        <w:rPr>
          <w:rFonts w:ascii="Arial" w:hAnsi="Arial" w:cs="Arial"/>
        </w:rPr>
        <w:t xml:space="preserve">1 and </w:t>
      </w:r>
      <w:r w:rsidR="0074575F" w:rsidRPr="00A0649C">
        <w:rPr>
          <w:rFonts w:ascii="Arial" w:hAnsi="Arial" w:cs="Arial"/>
        </w:rPr>
        <w:fldChar w:fldCharType="begin"/>
      </w:r>
      <w:r w:rsidR="006B19C0">
        <w:rPr>
          <w:rFonts w:ascii="Arial" w:hAnsi="Arial" w:cs="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A0649C">
        <w:rPr>
          <w:rFonts w:ascii="Arial" w:hAnsi="Arial" w:cs="Arial"/>
        </w:rPr>
        <w:fldChar w:fldCharType="separate"/>
      </w:r>
      <w:hyperlink w:anchor="_ENREF_135" w:tooltip="Siefers, 2009 #807" w:history="1">
        <w:r w:rsidR="00E04503">
          <w:rPr>
            <w:rFonts w:ascii="Arial" w:hAnsi="Arial" w:cs="Arial"/>
            <w:noProof/>
          </w:rPr>
          <w:t>Siefers et al. 2009</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w:t>
      </w:r>
    </w:p>
    <w:p w14:paraId="0AE5AE71" w14:textId="77777777" w:rsidR="00A0649C" w:rsidRPr="00A0649C" w:rsidRDefault="00A0649C" w:rsidP="00A0649C">
      <w:pPr>
        <w:spacing w:line="480" w:lineRule="auto"/>
        <w:jc w:val="both"/>
        <w:rPr>
          <w:rFonts w:ascii="Arial" w:hAnsi="Arial" w:cs="Arial"/>
        </w:rPr>
      </w:pPr>
    </w:p>
    <w:p w14:paraId="2861E3C4" w14:textId="77777777" w:rsidR="00A0649C" w:rsidRPr="00A0649C" w:rsidRDefault="00A0649C" w:rsidP="00A0649C">
      <w:pPr>
        <w:spacing w:line="480" w:lineRule="auto"/>
        <w:jc w:val="both"/>
        <w:rPr>
          <w:rFonts w:ascii="Arial" w:hAnsi="Arial" w:cs="Arial"/>
        </w:rPr>
      </w:pPr>
      <w:r w:rsidRPr="00A0649C">
        <w:rPr>
          <w:rFonts w:ascii="Arial" w:hAnsi="Arial" w:cs="Arial"/>
        </w:rPr>
        <w:t>Localization of all ten NF-YA-CFP/HA proteins was studied using confocal microscopy. The cyan fluorescence protein (CFP) signal was always strongly a</w:t>
      </w:r>
      <w:r w:rsidR="00624806">
        <w:rPr>
          <w:rFonts w:ascii="Arial" w:hAnsi="Arial" w:cs="Arial"/>
        </w:rPr>
        <w:t>ssociated with the nucleus (Figure</w:t>
      </w:r>
      <w:r w:rsidRPr="00A0649C">
        <w:rPr>
          <w:rFonts w:ascii="Arial" w:hAnsi="Arial" w:cs="Arial"/>
        </w:rPr>
        <w:t xml:space="preserve"> </w:t>
      </w:r>
      <w:r w:rsidR="003A7E63">
        <w:rPr>
          <w:rFonts w:ascii="Arial" w:hAnsi="Arial" w:cs="Arial"/>
        </w:rPr>
        <w:t>2.</w:t>
      </w:r>
      <w:r w:rsidRPr="00A0649C">
        <w:rPr>
          <w:rFonts w:ascii="Arial" w:hAnsi="Arial" w:cs="Arial"/>
        </w:rPr>
        <w:t>3). The strength of the CFP signal corresponded well with the level of protein expressio</w:t>
      </w:r>
      <w:r w:rsidR="00624806">
        <w:rPr>
          <w:rFonts w:ascii="Arial" w:hAnsi="Arial" w:cs="Arial"/>
        </w:rPr>
        <w:t xml:space="preserve">n seen on the western blot (Figure </w:t>
      </w:r>
      <w:r w:rsidR="003A7E63">
        <w:rPr>
          <w:rFonts w:ascii="Arial" w:hAnsi="Arial" w:cs="Arial"/>
        </w:rPr>
        <w:t>2.</w:t>
      </w:r>
      <w:r w:rsidR="00624806">
        <w:rPr>
          <w:rFonts w:ascii="Arial" w:hAnsi="Arial" w:cs="Arial"/>
        </w:rPr>
        <w:t>1C</w:t>
      </w:r>
      <w:r w:rsidRPr="00A0649C">
        <w:rPr>
          <w:rFonts w:ascii="Arial" w:hAnsi="Arial" w:cs="Arial"/>
        </w:rPr>
        <w:t>). The strongest expressing lines</w:t>
      </w:r>
      <w:r w:rsidRPr="00EB0734">
        <w:rPr>
          <w:rFonts w:ascii="Arial" w:hAnsi="Arial" w:cs="Arial"/>
          <w:i/>
        </w:rPr>
        <w:t>, p35S</w:t>
      </w:r>
      <w:proofErr w:type="gramStart"/>
      <w:r w:rsidR="00204F31">
        <w:rPr>
          <w:rFonts w:ascii="Arial" w:hAnsi="Arial" w:cs="Arial"/>
          <w:i/>
        </w:rPr>
        <w:t>:</w:t>
      </w:r>
      <w:r w:rsidRPr="00EB0734">
        <w:rPr>
          <w:rFonts w:ascii="Arial" w:hAnsi="Arial" w:cs="Arial"/>
          <w:i/>
        </w:rPr>
        <w:t>NF</w:t>
      </w:r>
      <w:proofErr w:type="gramEnd"/>
      <w:r w:rsidRPr="00EB0734">
        <w:rPr>
          <w:rFonts w:ascii="Arial" w:hAnsi="Arial" w:cs="Arial"/>
          <w:i/>
        </w:rPr>
        <w:t>-Y</w:t>
      </w:r>
      <w:r w:rsidRPr="00ED2073">
        <w:rPr>
          <w:rFonts w:ascii="Arial" w:hAnsi="Arial" w:cs="Arial"/>
          <w:b/>
          <w:i/>
        </w:rPr>
        <w:t>A1</w:t>
      </w:r>
      <w:r w:rsidRPr="00A0649C">
        <w:rPr>
          <w:rFonts w:ascii="Arial" w:hAnsi="Arial" w:cs="Arial"/>
        </w:rPr>
        <w:t xml:space="preserve"> and </w:t>
      </w:r>
      <w:r w:rsidRPr="00EB0734">
        <w:rPr>
          <w:rFonts w:ascii="Arial" w:hAnsi="Arial" w:cs="Arial"/>
          <w:i/>
        </w:rPr>
        <w:t>p35S</w:t>
      </w:r>
      <w:r w:rsidR="00204F31">
        <w:rPr>
          <w:rFonts w:ascii="Arial" w:hAnsi="Arial" w:cs="Arial"/>
          <w:i/>
        </w:rPr>
        <w:t>:</w:t>
      </w:r>
      <w:r w:rsidRPr="00EB0734">
        <w:rPr>
          <w:rFonts w:ascii="Arial" w:hAnsi="Arial" w:cs="Arial"/>
          <w:i/>
        </w:rPr>
        <w:t>NF-Y</w:t>
      </w:r>
      <w:r w:rsidRPr="00ED2073">
        <w:rPr>
          <w:rFonts w:ascii="Arial" w:hAnsi="Arial" w:cs="Arial"/>
          <w:b/>
          <w:i/>
        </w:rPr>
        <w:t>A4</w:t>
      </w:r>
      <w:r w:rsidRPr="00A0649C">
        <w:rPr>
          <w:rFonts w:ascii="Arial" w:hAnsi="Arial" w:cs="Arial"/>
        </w:rPr>
        <w:t>, had the strongest CFP signal</w:t>
      </w:r>
      <w:r w:rsidR="000E0F51">
        <w:rPr>
          <w:rFonts w:ascii="Arial" w:hAnsi="Arial" w:cs="Arial"/>
        </w:rPr>
        <w:t>,</w:t>
      </w:r>
      <w:r w:rsidRPr="00A0649C">
        <w:rPr>
          <w:rFonts w:ascii="Arial" w:hAnsi="Arial" w:cs="Arial"/>
        </w:rPr>
        <w:t xml:space="preserve"> whereas the weakest expressing line, </w:t>
      </w:r>
      <w:r w:rsidRPr="00EB0734">
        <w:rPr>
          <w:rFonts w:ascii="Arial" w:hAnsi="Arial" w:cs="Arial"/>
          <w:i/>
        </w:rPr>
        <w:t>p35S</w:t>
      </w:r>
      <w:r w:rsidR="00204F31">
        <w:rPr>
          <w:rFonts w:ascii="Arial" w:hAnsi="Arial" w:cs="Arial"/>
          <w:i/>
        </w:rPr>
        <w:t>:</w:t>
      </w:r>
      <w:r w:rsidRPr="00EB0734">
        <w:rPr>
          <w:rFonts w:ascii="Arial" w:hAnsi="Arial" w:cs="Arial"/>
          <w:i/>
        </w:rPr>
        <w:t>NF-Y</w:t>
      </w:r>
      <w:r w:rsidRPr="00ED2073">
        <w:rPr>
          <w:rFonts w:ascii="Arial" w:hAnsi="Arial" w:cs="Arial"/>
          <w:b/>
          <w:i/>
        </w:rPr>
        <w:t>A6</w:t>
      </w:r>
      <w:r w:rsidR="000E0F51">
        <w:rPr>
          <w:rFonts w:ascii="Arial" w:hAnsi="Arial" w:cs="Arial"/>
        </w:rPr>
        <w:t>, displayed</w:t>
      </w:r>
      <w:r w:rsidRPr="00A0649C">
        <w:rPr>
          <w:rFonts w:ascii="Arial" w:hAnsi="Arial" w:cs="Arial"/>
        </w:rPr>
        <w:t xml:space="preserve"> weakest signal. This data supports and extends previously published data showing that Arabidopsis NF-YA1, NF-YA4, and NF-YA5 are nuclear localized </w:t>
      </w:r>
      <w:r w:rsidR="0074575F" w:rsidRPr="00A0649C">
        <w:rPr>
          <w:rFonts w:ascii="Arial" w:hAnsi="Arial" w:cs="Arial"/>
        </w:rPr>
        <w:fldChar w:fldCharType="begin">
          <w:fldData xml:space="preserve">PEVuZE5vdGU+PENpdGU+PEF1dGhvcj5MaXU8L0F1dGhvcj48WWVhcj4yMDEwPC9ZZWFyPjxSZWNO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PEVuZE5vdGU+PENpdGU+PEF1dGhvcj5MaXU8L0F1dGhvcj48WWVhcj4yMDEwPC9ZZWFyPjxSZWNO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83" w:tooltip="Li, 2008 #801" w:history="1">
        <w:r w:rsidR="00E04503">
          <w:rPr>
            <w:rFonts w:ascii="Arial" w:hAnsi="Arial" w:cs="Arial"/>
            <w:noProof/>
          </w:rPr>
          <w:t>Li et al. 2008</w:t>
        </w:r>
      </w:hyperlink>
      <w:r w:rsidR="006B19C0">
        <w:rPr>
          <w:rFonts w:ascii="Arial" w:hAnsi="Arial" w:cs="Arial"/>
          <w:noProof/>
        </w:rPr>
        <w:t xml:space="preserve">; </w:t>
      </w:r>
      <w:hyperlink w:anchor="_ENREF_86" w:tooltip="Liu, 2010 #806" w:history="1">
        <w:r w:rsidR="00E04503">
          <w:rPr>
            <w:rFonts w:ascii="Arial" w:hAnsi="Arial" w:cs="Arial"/>
            <w:noProof/>
          </w:rPr>
          <w:t>Liu and Howell 2010</w:t>
        </w:r>
      </w:hyperlink>
      <w:r w:rsidR="006B19C0">
        <w:rPr>
          <w:rFonts w:ascii="Arial" w:hAnsi="Arial" w:cs="Arial"/>
          <w:noProof/>
        </w:rPr>
        <w:t xml:space="preserve">; </w:t>
      </w:r>
      <w:hyperlink w:anchor="_ENREF_84" w:tooltip="Li, 2013 #762" w:history="1">
        <w:r w:rsidR="00E04503">
          <w:rPr>
            <w:rFonts w:ascii="Arial" w:hAnsi="Arial" w:cs="Arial"/>
            <w:noProof/>
          </w:rPr>
          <w:t>Li et al. 2013</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w:t>
      </w:r>
    </w:p>
    <w:p w14:paraId="4E6BB151" w14:textId="77777777" w:rsidR="00A0649C" w:rsidRPr="00624806" w:rsidRDefault="00A0649C" w:rsidP="00A0649C">
      <w:pPr>
        <w:spacing w:line="480" w:lineRule="auto"/>
        <w:jc w:val="both"/>
        <w:rPr>
          <w:rFonts w:ascii="Arial" w:hAnsi="Arial" w:cs="Arial"/>
          <w:b/>
        </w:rPr>
      </w:pPr>
    </w:p>
    <w:p w14:paraId="147E4579" w14:textId="77777777" w:rsidR="00A0649C" w:rsidRPr="00624806" w:rsidRDefault="00A0649C" w:rsidP="00A0649C">
      <w:pPr>
        <w:spacing w:line="480" w:lineRule="auto"/>
        <w:jc w:val="both"/>
        <w:rPr>
          <w:rFonts w:ascii="Arial" w:hAnsi="Arial" w:cs="Arial"/>
          <w:b/>
        </w:rPr>
      </w:pPr>
      <w:proofErr w:type="gramStart"/>
      <w:r w:rsidRPr="00EB0734">
        <w:rPr>
          <w:rFonts w:ascii="Arial" w:hAnsi="Arial" w:cs="Arial"/>
          <w:b/>
          <w:i/>
        </w:rPr>
        <w:t>p35S</w:t>
      </w:r>
      <w:r w:rsidR="00204F31">
        <w:rPr>
          <w:rFonts w:ascii="Arial" w:hAnsi="Arial" w:cs="Arial"/>
          <w:b/>
          <w:i/>
        </w:rPr>
        <w:t>:</w:t>
      </w:r>
      <w:r w:rsidRPr="00EB0734">
        <w:rPr>
          <w:rFonts w:ascii="Arial" w:hAnsi="Arial" w:cs="Arial"/>
          <w:b/>
          <w:i/>
        </w:rPr>
        <w:t>NF</w:t>
      </w:r>
      <w:proofErr w:type="gramEnd"/>
      <w:r w:rsidRPr="00EB0734">
        <w:rPr>
          <w:rFonts w:ascii="Arial" w:hAnsi="Arial" w:cs="Arial"/>
          <w:b/>
          <w:i/>
        </w:rPr>
        <w:t>-YA</w:t>
      </w:r>
      <w:r w:rsidRPr="00624806">
        <w:rPr>
          <w:rFonts w:ascii="Arial" w:hAnsi="Arial" w:cs="Arial"/>
          <w:b/>
        </w:rPr>
        <w:t xml:space="preserve"> have opposing germination phenotypes on ABA</w:t>
      </w:r>
    </w:p>
    <w:p w14:paraId="4B3BECA7" w14:textId="77777777" w:rsidR="00A0649C" w:rsidRPr="00A0649C" w:rsidRDefault="00A0649C" w:rsidP="00A0649C">
      <w:pPr>
        <w:spacing w:line="480" w:lineRule="auto"/>
        <w:jc w:val="both"/>
        <w:rPr>
          <w:rFonts w:ascii="Arial" w:hAnsi="Arial" w:cs="Arial"/>
        </w:rPr>
      </w:pPr>
      <w:r w:rsidRPr="00A0649C">
        <w:rPr>
          <w:rFonts w:ascii="Arial" w:hAnsi="Arial" w:cs="Arial"/>
        </w:rPr>
        <w:t xml:space="preserve">Mutants of </w:t>
      </w:r>
      <w:r w:rsidRPr="007F5D38">
        <w:rPr>
          <w:rFonts w:ascii="Arial" w:hAnsi="Arial" w:cs="Arial"/>
          <w:i/>
        </w:rPr>
        <w:t>nf-yc</w:t>
      </w:r>
      <w:r w:rsidRPr="00A0649C">
        <w:rPr>
          <w:rFonts w:ascii="Arial" w:hAnsi="Arial" w:cs="Arial"/>
        </w:rPr>
        <w:t xml:space="preserve"> subunits can have opposing germination phenotypes on ABA </w:t>
      </w:r>
      <w:r w:rsidR="0074575F" w:rsidRPr="00A0649C">
        <w:rPr>
          <w:rFonts w:ascii="Arial" w:hAnsi="Arial" w:cs="Arial"/>
        </w:rPr>
        <w:fldChar w:fldCharType="begin"/>
      </w:r>
      <w:r w:rsidR="006B19C0">
        <w:rPr>
          <w:rFonts w:ascii="Arial" w:hAnsi="Arial" w:cs="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72" w:tooltip="Kumimoto, 2013 #729" w:history="1">
        <w:r w:rsidR="00E04503">
          <w:rPr>
            <w:rFonts w:ascii="Arial" w:hAnsi="Arial" w:cs="Arial"/>
            <w:noProof/>
          </w:rPr>
          <w:t>Kumimoto et al. 2013</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Since the NF-Y complex binds DNA as a trimer </w:t>
      </w:r>
      <w:r w:rsidR="0074575F" w:rsidRPr="00A0649C">
        <w:rPr>
          <w:rFonts w:ascii="Arial" w:hAnsi="Arial" w:cs="Arial"/>
        </w:rPr>
        <w:fldChar w:fldCharType="begin">
          <w:fldData xml:space="preserve">PEVuZE5vdGU+PENpdGU+PEF1dGhvcj5Sb21pZXI8L0F1dGhvcj48WWVhcj4yMDAzPC9ZZWFyPjxS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PEVuZE5vdGU+PENpdGU+PEF1dGhvcj5Sb21pZXI8L0F1dGhvcj48WWVhcj4yMDAzPC9ZZWFyPjxS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136" w:tooltip="Sinha, 1996 #800" w:history="1">
        <w:r w:rsidR="00E04503">
          <w:rPr>
            <w:rFonts w:ascii="Arial" w:hAnsi="Arial" w:cs="Arial"/>
            <w:noProof/>
          </w:rPr>
          <w:t xml:space="preserve">Sinha </w:t>
        </w:r>
        <w:r w:rsidR="00E04503">
          <w:rPr>
            <w:rFonts w:ascii="Arial" w:hAnsi="Arial" w:cs="Arial"/>
            <w:noProof/>
          </w:rPr>
          <w:lastRenderedPageBreak/>
          <w:t>et al. 1996</w:t>
        </w:r>
      </w:hyperlink>
      <w:r w:rsidR="006B19C0">
        <w:rPr>
          <w:rFonts w:ascii="Arial" w:hAnsi="Arial" w:cs="Arial"/>
          <w:noProof/>
        </w:rPr>
        <w:t xml:space="preserve">; </w:t>
      </w:r>
      <w:hyperlink w:anchor="_ENREF_126" w:tooltip="Romier, 2003 #645" w:history="1">
        <w:r w:rsidR="00E04503">
          <w:rPr>
            <w:rFonts w:ascii="Arial" w:hAnsi="Arial" w:cs="Arial"/>
            <w:noProof/>
          </w:rPr>
          <w:t>Romier et al. 2003</w:t>
        </w:r>
      </w:hyperlink>
      <w:r w:rsidR="006B19C0">
        <w:rPr>
          <w:rFonts w:ascii="Arial" w:hAnsi="Arial" w:cs="Arial"/>
          <w:noProof/>
        </w:rPr>
        <w:t xml:space="preserve">; </w:t>
      </w:r>
      <w:hyperlink w:anchor="_ENREF_109" w:tooltip="Nardini, 2013 #790" w:history="1">
        <w:r w:rsidR="00E04503">
          <w:rPr>
            <w:rFonts w:ascii="Arial" w:hAnsi="Arial" w:cs="Arial"/>
            <w:noProof/>
          </w:rPr>
          <w:t>Nardini et al. 2013</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we reasoned that this was likely to hold tru</w:t>
      </w:r>
      <w:r w:rsidR="00F60FB0">
        <w:rPr>
          <w:rFonts w:ascii="Arial" w:hAnsi="Arial" w:cs="Arial"/>
        </w:rPr>
        <w:t>e for the NF-YA and</w:t>
      </w:r>
      <w:r w:rsidRPr="00A0649C">
        <w:rPr>
          <w:rFonts w:ascii="Arial" w:hAnsi="Arial" w:cs="Arial"/>
        </w:rPr>
        <w:t xml:space="preserve"> tested all 10 subunits </w:t>
      </w:r>
      <w:r w:rsidR="00F60FB0">
        <w:rPr>
          <w:rFonts w:ascii="Arial" w:hAnsi="Arial" w:cs="Arial"/>
        </w:rPr>
        <w:t xml:space="preserve">concurrently </w:t>
      </w:r>
      <w:r w:rsidRPr="00A0649C">
        <w:rPr>
          <w:rFonts w:ascii="Arial" w:hAnsi="Arial" w:cs="Arial"/>
        </w:rPr>
        <w:t xml:space="preserve">in this study. For ease of comparison, results were graphed based on </w:t>
      </w:r>
      <w:r w:rsidR="00624806">
        <w:rPr>
          <w:rFonts w:ascii="Arial" w:hAnsi="Arial" w:cs="Arial"/>
        </w:rPr>
        <w:t xml:space="preserve">phylogenetic relationships (Figure </w:t>
      </w:r>
      <w:r w:rsidR="003A7E63">
        <w:rPr>
          <w:rFonts w:ascii="Arial" w:hAnsi="Arial" w:cs="Arial"/>
        </w:rPr>
        <w:t>2.</w:t>
      </w:r>
      <w:r w:rsidR="00624806">
        <w:rPr>
          <w:rFonts w:ascii="Arial" w:hAnsi="Arial" w:cs="Arial"/>
        </w:rPr>
        <w:t>1A</w:t>
      </w:r>
      <w:r w:rsidRPr="00A0649C">
        <w:rPr>
          <w:rFonts w:ascii="Arial" w:hAnsi="Arial" w:cs="Arial"/>
        </w:rPr>
        <w:t xml:space="preserve">), with apparent closest paralogs placed on the same graph in each instance. </w:t>
      </w:r>
    </w:p>
    <w:p w14:paraId="54F29743" w14:textId="77777777" w:rsidR="00A0649C" w:rsidRPr="00A0649C" w:rsidRDefault="00A0649C" w:rsidP="00A0649C">
      <w:pPr>
        <w:spacing w:line="480" w:lineRule="auto"/>
        <w:jc w:val="both"/>
        <w:rPr>
          <w:rFonts w:ascii="Arial" w:hAnsi="Arial" w:cs="Arial"/>
        </w:rPr>
      </w:pPr>
    </w:p>
    <w:p w14:paraId="79A1C1F3" w14:textId="77777777" w:rsidR="00A0649C" w:rsidRPr="00A0649C" w:rsidRDefault="00A0649C" w:rsidP="00A0649C">
      <w:pPr>
        <w:spacing w:line="480" w:lineRule="auto"/>
        <w:jc w:val="both"/>
        <w:rPr>
          <w:rFonts w:ascii="Arial" w:hAnsi="Arial" w:cs="Arial"/>
        </w:rPr>
      </w:pPr>
      <w:r w:rsidRPr="00A0649C">
        <w:rPr>
          <w:rFonts w:ascii="Arial" w:hAnsi="Arial" w:cs="Arial"/>
        </w:rPr>
        <w:t xml:space="preserve">On non-ABA media (Gamborg’s B5), most </w:t>
      </w:r>
      <w:r w:rsidRPr="007F5D38">
        <w:rPr>
          <w:rFonts w:ascii="Arial" w:hAnsi="Arial" w:cs="Arial"/>
          <w:i/>
        </w:rPr>
        <w:t>p35S</w:t>
      </w:r>
      <w:proofErr w:type="gramStart"/>
      <w:r w:rsidR="00204F31">
        <w:rPr>
          <w:rFonts w:ascii="Arial" w:hAnsi="Arial" w:cs="Arial"/>
          <w:i/>
        </w:rPr>
        <w:t>:</w:t>
      </w:r>
      <w:r w:rsidRPr="007F5D38">
        <w:rPr>
          <w:rFonts w:ascii="Arial" w:hAnsi="Arial" w:cs="Arial"/>
          <w:i/>
        </w:rPr>
        <w:t>NF</w:t>
      </w:r>
      <w:proofErr w:type="gramEnd"/>
      <w:r w:rsidRPr="007F5D38">
        <w:rPr>
          <w:rFonts w:ascii="Arial" w:hAnsi="Arial" w:cs="Arial"/>
          <w:i/>
        </w:rPr>
        <w:t>-YA</w:t>
      </w:r>
      <w:r w:rsidRPr="00A0649C">
        <w:rPr>
          <w:rFonts w:ascii="Arial" w:hAnsi="Arial" w:cs="Arial"/>
        </w:rPr>
        <w:t xml:space="preserve"> lines germinated similarly to parental Col-0, although some</w:t>
      </w:r>
      <w:r w:rsidR="00624806">
        <w:rPr>
          <w:rFonts w:ascii="Arial" w:hAnsi="Arial" w:cs="Arial"/>
        </w:rPr>
        <w:t xml:space="preserve"> lines showed minor delays (Figure </w:t>
      </w:r>
      <w:r w:rsidR="003A7E63">
        <w:rPr>
          <w:rFonts w:ascii="Arial" w:hAnsi="Arial" w:cs="Arial"/>
        </w:rPr>
        <w:t>2.</w:t>
      </w:r>
      <w:r w:rsidR="00624806">
        <w:rPr>
          <w:rFonts w:ascii="Arial" w:hAnsi="Arial" w:cs="Arial"/>
        </w:rPr>
        <w:t>4A-E</w:t>
      </w:r>
      <w:r w:rsidRPr="00A0649C">
        <w:rPr>
          <w:rFonts w:ascii="Arial" w:hAnsi="Arial" w:cs="Arial"/>
        </w:rPr>
        <w:t>). Nevertheless, all plant lines reached ~50% germination by 18-24h post incubation and ~100% germination by 48h post incubation. On media supplemented with 1</w:t>
      </w:r>
      <w:r w:rsidRPr="00A0649C">
        <w:rPr>
          <w:rFonts w:ascii="Arial" w:hAnsi="Arial" w:cs="Arial"/>
        </w:rPr>
        <w:sym w:font="Symbol" w:char="F06D"/>
      </w:r>
      <w:r w:rsidRPr="00A0649C">
        <w:rPr>
          <w:rFonts w:ascii="Arial" w:hAnsi="Arial" w:cs="Arial"/>
        </w:rPr>
        <w:t xml:space="preserve">M (+)-ABA, germination of parental Col-0 </w:t>
      </w:r>
      <w:r w:rsidR="00F60FB0">
        <w:rPr>
          <w:rFonts w:ascii="Arial" w:hAnsi="Arial" w:cs="Arial"/>
        </w:rPr>
        <w:t>was delayed by approximately 72</w:t>
      </w:r>
      <w:r w:rsidRPr="00A0649C">
        <w:rPr>
          <w:rFonts w:ascii="Arial" w:hAnsi="Arial" w:cs="Arial"/>
        </w:rPr>
        <w:t xml:space="preserve">h. Conversely, </w:t>
      </w:r>
      <w:r w:rsidRPr="007F5D38">
        <w:rPr>
          <w:rFonts w:ascii="Arial" w:hAnsi="Arial" w:cs="Arial"/>
          <w:i/>
        </w:rPr>
        <w:t>NF-YA</w:t>
      </w:r>
      <w:r w:rsidRPr="00A0649C">
        <w:rPr>
          <w:rFonts w:ascii="Arial" w:hAnsi="Arial" w:cs="Arial"/>
        </w:rPr>
        <w:t xml:space="preserve"> overexpression caused highly</w:t>
      </w:r>
      <w:r w:rsidR="00624806">
        <w:rPr>
          <w:rFonts w:ascii="Arial" w:hAnsi="Arial" w:cs="Arial"/>
        </w:rPr>
        <w:t xml:space="preserve"> variable responses to ABA (Figure </w:t>
      </w:r>
      <w:r w:rsidR="003A7E63">
        <w:rPr>
          <w:rFonts w:ascii="Arial" w:hAnsi="Arial" w:cs="Arial"/>
        </w:rPr>
        <w:t>2.</w:t>
      </w:r>
      <w:r w:rsidR="00624806">
        <w:rPr>
          <w:rFonts w:ascii="Arial" w:hAnsi="Arial" w:cs="Arial"/>
        </w:rPr>
        <w:t>5A-E</w:t>
      </w:r>
      <w:r w:rsidRPr="00A0649C">
        <w:rPr>
          <w:rFonts w:ascii="Arial" w:hAnsi="Arial" w:cs="Arial"/>
        </w:rPr>
        <w:t xml:space="preserve">). Most interestingly, </w:t>
      </w:r>
      <w:r w:rsidR="00C153F6">
        <w:rPr>
          <w:rFonts w:ascii="Arial" w:hAnsi="Arial" w:cs="Arial"/>
        </w:rPr>
        <w:t>I</w:t>
      </w:r>
      <w:r w:rsidRPr="00A0649C">
        <w:rPr>
          <w:rFonts w:ascii="Arial" w:hAnsi="Arial" w:cs="Arial"/>
        </w:rPr>
        <w:t xml:space="preserve"> found that overexpress</w:t>
      </w:r>
      <w:r w:rsidR="00624806">
        <w:rPr>
          <w:rFonts w:ascii="Arial" w:hAnsi="Arial" w:cs="Arial"/>
        </w:rPr>
        <w:t xml:space="preserve">ion of the closely related (Figure </w:t>
      </w:r>
      <w:r w:rsidR="003A7E63">
        <w:rPr>
          <w:rFonts w:ascii="Arial" w:hAnsi="Arial" w:cs="Arial"/>
        </w:rPr>
        <w:t>2.</w:t>
      </w:r>
      <w:r w:rsidR="00624806">
        <w:rPr>
          <w:rFonts w:ascii="Arial" w:hAnsi="Arial" w:cs="Arial"/>
        </w:rPr>
        <w:t>1A</w:t>
      </w:r>
      <w:r w:rsidRPr="00A0649C">
        <w:rPr>
          <w:rFonts w:ascii="Arial" w:hAnsi="Arial" w:cs="Arial"/>
        </w:rPr>
        <w:t xml:space="preserve">) </w:t>
      </w:r>
      <w:r w:rsidRPr="00624806">
        <w:rPr>
          <w:rFonts w:ascii="Arial" w:hAnsi="Arial" w:cs="Arial"/>
          <w:i/>
        </w:rPr>
        <w:t>NF-Y</w:t>
      </w:r>
      <w:r w:rsidRPr="00ED2073">
        <w:rPr>
          <w:rFonts w:ascii="Arial" w:hAnsi="Arial" w:cs="Arial"/>
          <w:b/>
          <w:i/>
        </w:rPr>
        <w:t>A1</w:t>
      </w:r>
      <w:r w:rsidRPr="00A0649C">
        <w:rPr>
          <w:rFonts w:ascii="Arial" w:hAnsi="Arial" w:cs="Arial"/>
        </w:rPr>
        <w:t xml:space="preserve"> and </w:t>
      </w:r>
      <w:r w:rsidRPr="00624806">
        <w:rPr>
          <w:rFonts w:ascii="Arial" w:hAnsi="Arial" w:cs="Arial"/>
          <w:i/>
        </w:rPr>
        <w:t>NF-Y</w:t>
      </w:r>
      <w:r w:rsidRPr="00ED2073">
        <w:rPr>
          <w:rFonts w:ascii="Arial" w:hAnsi="Arial" w:cs="Arial"/>
          <w:b/>
          <w:i/>
        </w:rPr>
        <w:t>A9</w:t>
      </w:r>
      <w:r w:rsidRPr="00A0649C">
        <w:rPr>
          <w:rFonts w:ascii="Arial" w:hAnsi="Arial" w:cs="Arial"/>
        </w:rPr>
        <w:t xml:space="preserve"> genes resulted in early germination; </w:t>
      </w:r>
      <w:r w:rsidRPr="00624806">
        <w:rPr>
          <w:rFonts w:ascii="Arial" w:hAnsi="Arial" w:cs="Arial"/>
          <w:i/>
        </w:rPr>
        <w:t>p35S</w:t>
      </w:r>
      <w:r w:rsidR="00204F31">
        <w:rPr>
          <w:rFonts w:ascii="Arial" w:hAnsi="Arial" w:cs="Arial"/>
          <w:i/>
        </w:rPr>
        <w:t>:</w:t>
      </w:r>
      <w:r w:rsidRPr="00624806">
        <w:rPr>
          <w:rFonts w:ascii="Arial" w:hAnsi="Arial" w:cs="Arial"/>
          <w:i/>
        </w:rPr>
        <w:t>NF-Y</w:t>
      </w:r>
      <w:r w:rsidRPr="00ED2073">
        <w:rPr>
          <w:rFonts w:ascii="Arial" w:hAnsi="Arial" w:cs="Arial"/>
          <w:b/>
          <w:i/>
        </w:rPr>
        <w:t>A1</w:t>
      </w:r>
      <w:r w:rsidRPr="00A0649C">
        <w:rPr>
          <w:rFonts w:ascii="Arial" w:hAnsi="Arial" w:cs="Arial"/>
        </w:rPr>
        <w:t xml:space="preserve"> lines reached 50% germinatio</w:t>
      </w:r>
      <w:r w:rsidR="00F60FB0">
        <w:rPr>
          <w:rFonts w:ascii="Arial" w:hAnsi="Arial" w:cs="Arial"/>
        </w:rPr>
        <w:t>n ~20</w:t>
      </w:r>
      <w:r w:rsidRPr="00A0649C">
        <w:rPr>
          <w:rFonts w:ascii="Arial" w:hAnsi="Arial" w:cs="Arial"/>
        </w:rPr>
        <w:t xml:space="preserve">h earlier than parental Col-0 while </w:t>
      </w:r>
      <w:r w:rsidRPr="00624806">
        <w:rPr>
          <w:rFonts w:ascii="Arial" w:hAnsi="Arial" w:cs="Arial"/>
          <w:i/>
        </w:rPr>
        <w:t>p35S</w:t>
      </w:r>
      <w:r w:rsidR="00204F31">
        <w:rPr>
          <w:rFonts w:ascii="Arial" w:hAnsi="Arial" w:cs="Arial"/>
          <w:i/>
        </w:rPr>
        <w:t>:</w:t>
      </w:r>
      <w:r w:rsidRPr="00624806">
        <w:rPr>
          <w:rFonts w:ascii="Arial" w:hAnsi="Arial" w:cs="Arial"/>
          <w:i/>
        </w:rPr>
        <w:t>NF-Y</w:t>
      </w:r>
      <w:r w:rsidRPr="00ED2073">
        <w:rPr>
          <w:rFonts w:ascii="Arial" w:hAnsi="Arial" w:cs="Arial"/>
          <w:b/>
          <w:i/>
        </w:rPr>
        <w:t>A9</w:t>
      </w:r>
      <w:r w:rsidRPr="00A0649C">
        <w:rPr>
          <w:rFonts w:ascii="Arial" w:hAnsi="Arial" w:cs="Arial"/>
        </w:rPr>
        <w:t xml:space="preserve"> lines germ</w:t>
      </w:r>
      <w:r w:rsidR="00624806">
        <w:rPr>
          <w:rFonts w:ascii="Arial" w:hAnsi="Arial" w:cs="Arial"/>
        </w:rPr>
        <w:t xml:space="preserve">inated a full 48-h earlier (Figure </w:t>
      </w:r>
      <w:r w:rsidR="003A7E63">
        <w:rPr>
          <w:rFonts w:ascii="Arial" w:hAnsi="Arial" w:cs="Arial"/>
        </w:rPr>
        <w:t>2.</w:t>
      </w:r>
      <w:r w:rsidR="00624806">
        <w:rPr>
          <w:rFonts w:ascii="Arial" w:hAnsi="Arial" w:cs="Arial"/>
        </w:rPr>
        <w:t>5A</w:t>
      </w:r>
      <w:r w:rsidRPr="00A0649C">
        <w:rPr>
          <w:rFonts w:ascii="Arial" w:hAnsi="Arial" w:cs="Arial"/>
        </w:rPr>
        <w:t xml:space="preserve">). In contrast, overexpression of </w:t>
      </w:r>
      <w:r w:rsidRPr="00624806">
        <w:rPr>
          <w:rFonts w:ascii="Arial" w:hAnsi="Arial" w:cs="Arial"/>
          <w:i/>
        </w:rPr>
        <w:t>NF-Y</w:t>
      </w:r>
      <w:r w:rsidRPr="00ED2073">
        <w:rPr>
          <w:rFonts w:ascii="Arial" w:hAnsi="Arial" w:cs="Arial"/>
          <w:b/>
          <w:i/>
        </w:rPr>
        <w:t>A2</w:t>
      </w:r>
      <w:r w:rsidRPr="00A0649C">
        <w:rPr>
          <w:rFonts w:ascii="Arial" w:hAnsi="Arial" w:cs="Arial"/>
        </w:rPr>
        <w:t xml:space="preserve">, </w:t>
      </w:r>
      <w:r w:rsidRPr="00624806">
        <w:rPr>
          <w:rFonts w:ascii="Arial" w:hAnsi="Arial" w:cs="Arial"/>
          <w:i/>
        </w:rPr>
        <w:t>NF-Y</w:t>
      </w:r>
      <w:r w:rsidRPr="00ED2073">
        <w:rPr>
          <w:rFonts w:ascii="Arial" w:hAnsi="Arial" w:cs="Arial"/>
          <w:b/>
          <w:i/>
        </w:rPr>
        <w:t>A4</w:t>
      </w:r>
      <w:r w:rsidRPr="00A0649C">
        <w:rPr>
          <w:rFonts w:ascii="Arial" w:hAnsi="Arial" w:cs="Arial"/>
        </w:rPr>
        <w:t xml:space="preserve">, </w:t>
      </w:r>
      <w:r w:rsidRPr="00624806">
        <w:rPr>
          <w:rFonts w:ascii="Arial" w:hAnsi="Arial" w:cs="Arial"/>
          <w:i/>
        </w:rPr>
        <w:t>NF-Y</w:t>
      </w:r>
      <w:r w:rsidRPr="00ED2073">
        <w:rPr>
          <w:rFonts w:ascii="Arial" w:hAnsi="Arial" w:cs="Arial"/>
          <w:b/>
          <w:i/>
        </w:rPr>
        <w:t>A7</w:t>
      </w:r>
      <w:r w:rsidRPr="00A0649C">
        <w:rPr>
          <w:rFonts w:ascii="Arial" w:hAnsi="Arial" w:cs="Arial"/>
        </w:rPr>
        <w:t xml:space="preserve">, </w:t>
      </w:r>
      <w:r w:rsidRPr="00624806">
        <w:rPr>
          <w:rFonts w:ascii="Arial" w:hAnsi="Arial" w:cs="Arial"/>
          <w:i/>
        </w:rPr>
        <w:t>NF-Y</w:t>
      </w:r>
      <w:r w:rsidRPr="00ED2073">
        <w:rPr>
          <w:rFonts w:ascii="Arial" w:hAnsi="Arial" w:cs="Arial"/>
          <w:b/>
          <w:i/>
        </w:rPr>
        <w:t>A8</w:t>
      </w:r>
      <w:r w:rsidRPr="00A0649C">
        <w:rPr>
          <w:rFonts w:ascii="Arial" w:hAnsi="Arial" w:cs="Arial"/>
        </w:rPr>
        <w:t xml:space="preserve">, and </w:t>
      </w:r>
      <w:r w:rsidRPr="00624806">
        <w:rPr>
          <w:rFonts w:ascii="Arial" w:hAnsi="Arial" w:cs="Arial"/>
          <w:i/>
        </w:rPr>
        <w:t>NF-Y</w:t>
      </w:r>
      <w:r w:rsidRPr="00ED2073">
        <w:rPr>
          <w:rFonts w:ascii="Arial" w:hAnsi="Arial" w:cs="Arial"/>
          <w:b/>
          <w:i/>
        </w:rPr>
        <w:t>A10</w:t>
      </w:r>
      <w:r w:rsidRPr="00A0649C">
        <w:rPr>
          <w:rFonts w:ascii="Arial" w:hAnsi="Arial" w:cs="Arial"/>
        </w:rPr>
        <w:t xml:space="preserve"> resulted in late germination. To statistically confirm the apparent dif</w:t>
      </w:r>
      <w:r w:rsidR="00C153F6">
        <w:rPr>
          <w:rFonts w:ascii="Arial" w:hAnsi="Arial" w:cs="Arial"/>
        </w:rPr>
        <w:t>ferences from parental Col-0, I</w:t>
      </w:r>
      <w:r w:rsidRPr="00A0649C">
        <w:rPr>
          <w:rFonts w:ascii="Arial" w:hAnsi="Arial" w:cs="Arial"/>
        </w:rPr>
        <w:t xml:space="preserve"> performed Fisher’s Exact Tes</w:t>
      </w:r>
      <w:r w:rsidR="00F60FB0">
        <w:rPr>
          <w:rFonts w:ascii="Arial" w:hAnsi="Arial" w:cs="Arial"/>
        </w:rPr>
        <w:t>ts at 84</w:t>
      </w:r>
      <w:r w:rsidR="00624806">
        <w:rPr>
          <w:rFonts w:ascii="Arial" w:hAnsi="Arial" w:cs="Arial"/>
        </w:rPr>
        <w:t xml:space="preserve">h post-incubation (Figure </w:t>
      </w:r>
      <w:r w:rsidR="003A7E63">
        <w:rPr>
          <w:rFonts w:ascii="Arial" w:hAnsi="Arial" w:cs="Arial"/>
        </w:rPr>
        <w:t>2.</w:t>
      </w:r>
      <w:r w:rsidR="00624806">
        <w:rPr>
          <w:rFonts w:ascii="Arial" w:hAnsi="Arial" w:cs="Arial"/>
        </w:rPr>
        <w:t>5F-J</w:t>
      </w:r>
      <w:r w:rsidR="00F60FB0">
        <w:rPr>
          <w:rFonts w:ascii="Arial" w:hAnsi="Arial" w:cs="Arial"/>
        </w:rPr>
        <w:t>; 84</w:t>
      </w:r>
      <w:r w:rsidRPr="00A0649C">
        <w:rPr>
          <w:rFonts w:ascii="Arial" w:hAnsi="Arial" w:cs="Arial"/>
        </w:rPr>
        <w:t>h was chosen because it is equivalent to ~50% germination for Col-0 in mos</w:t>
      </w:r>
      <w:r w:rsidR="00C153F6">
        <w:rPr>
          <w:rFonts w:ascii="Arial" w:hAnsi="Arial" w:cs="Arial"/>
        </w:rPr>
        <w:t>t experiments). Additionally, I</w:t>
      </w:r>
      <w:r w:rsidRPr="00A0649C">
        <w:rPr>
          <w:rFonts w:ascii="Arial" w:hAnsi="Arial" w:cs="Arial"/>
        </w:rPr>
        <w:t xml:space="preserve"> examined dose response curves for each transgenic line</w:t>
      </w:r>
      <w:r w:rsidR="00F60FB0">
        <w:rPr>
          <w:rFonts w:ascii="Arial" w:hAnsi="Arial" w:cs="Arial"/>
        </w:rPr>
        <w:t xml:space="preserve"> using the 84</w:t>
      </w:r>
      <w:r w:rsidR="00624806">
        <w:rPr>
          <w:rFonts w:ascii="Arial" w:hAnsi="Arial" w:cs="Arial"/>
        </w:rPr>
        <w:t xml:space="preserve">h time point (Figure </w:t>
      </w:r>
      <w:r w:rsidR="003A7E63">
        <w:rPr>
          <w:rFonts w:ascii="Arial" w:hAnsi="Arial" w:cs="Arial"/>
        </w:rPr>
        <w:t>2.</w:t>
      </w:r>
      <w:r w:rsidR="00624806">
        <w:rPr>
          <w:rFonts w:ascii="Arial" w:hAnsi="Arial" w:cs="Arial"/>
        </w:rPr>
        <w:t>5K-O</w:t>
      </w:r>
      <w:r w:rsidRPr="00A0649C">
        <w:rPr>
          <w:rFonts w:ascii="Arial" w:hAnsi="Arial" w:cs="Arial"/>
        </w:rPr>
        <w:t xml:space="preserve">). Collectively this data demonstrates that </w:t>
      </w:r>
      <w:r w:rsidRPr="007F5D38">
        <w:rPr>
          <w:rFonts w:ascii="Arial" w:hAnsi="Arial" w:cs="Arial"/>
          <w:i/>
        </w:rPr>
        <w:t>NF-YA</w:t>
      </w:r>
      <w:r w:rsidRPr="00A0649C">
        <w:rPr>
          <w:rFonts w:ascii="Arial" w:hAnsi="Arial" w:cs="Arial"/>
        </w:rPr>
        <w:t xml:space="preserve"> </w:t>
      </w:r>
      <w:r w:rsidRPr="00A0649C">
        <w:rPr>
          <w:rFonts w:ascii="Arial" w:hAnsi="Arial" w:cs="Arial"/>
        </w:rPr>
        <w:lastRenderedPageBreak/>
        <w:t xml:space="preserve">overexpression consistently alters ABA responses, but that </w:t>
      </w:r>
      <w:r w:rsidRPr="007F5D38">
        <w:rPr>
          <w:rFonts w:ascii="Arial" w:hAnsi="Arial" w:cs="Arial"/>
          <w:i/>
        </w:rPr>
        <w:t>NF-YA</w:t>
      </w:r>
      <w:r w:rsidRPr="00A0649C">
        <w:rPr>
          <w:rFonts w:ascii="Arial" w:hAnsi="Arial" w:cs="Arial"/>
        </w:rPr>
        <w:t>s can cause opposing phenotypes in r</w:t>
      </w:r>
      <w:r w:rsidR="00C153F6">
        <w:rPr>
          <w:rFonts w:ascii="Arial" w:hAnsi="Arial" w:cs="Arial"/>
        </w:rPr>
        <w:t>esponse to ABA. Additionally, I</w:t>
      </w:r>
      <w:r w:rsidRPr="00A0649C">
        <w:rPr>
          <w:rFonts w:ascii="Arial" w:hAnsi="Arial" w:cs="Arial"/>
        </w:rPr>
        <w:t xml:space="preserve"> note that the ABA phenotypes are not directly correlated in any obvious way with the gross morphological data reported above (i.e., dwarf plants can give rise to both ABA-susceptible and resistant seeds, depending on the overexpressed </w:t>
      </w:r>
      <w:r w:rsidRPr="007F5D38">
        <w:rPr>
          <w:rFonts w:ascii="Arial" w:hAnsi="Arial" w:cs="Arial"/>
          <w:i/>
        </w:rPr>
        <w:t>NF-YA</w:t>
      </w:r>
      <w:r w:rsidRPr="00A0649C">
        <w:rPr>
          <w:rFonts w:ascii="Arial" w:hAnsi="Arial" w:cs="Arial"/>
        </w:rPr>
        <w:t xml:space="preserve"> gene). </w:t>
      </w:r>
    </w:p>
    <w:p w14:paraId="4D9A7499" w14:textId="77777777" w:rsidR="00A0649C" w:rsidRPr="00A0649C" w:rsidRDefault="00A0649C" w:rsidP="00A0649C">
      <w:pPr>
        <w:spacing w:line="480" w:lineRule="auto"/>
        <w:jc w:val="both"/>
        <w:rPr>
          <w:rFonts w:ascii="Arial" w:hAnsi="Arial" w:cs="Arial"/>
        </w:rPr>
      </w:pPr>
    </w:p>
    <w:p w14:paraId="3977EC05" w14:textId="77777777" w:rsidR="00A0649C" w:rsidRPr="00A0649C" w:rsidRDefault="00A0649C" w:rsidP="00A0649C">
      <w:pPr>
        <w:spacing w:line="480" w:lineRule="auto"/>
        <w:jc w:val="both"/>
        <w:rPr>
          <w:rFonts w:ascii="Arial" w:hAnsi="Arial" w:cs="Arial"/>
        </w:rPr>
      </w:pPr>
      <w:r w:rsidRPr="00A0649C">
        <w:rPr>
          <w:rFonts w:ascii="Arial" w:hAnsi="Arial" w:cs="Arial"/>
        </w:rPr>
        <w:t xml:space="preserve">To see if the ABA responses of </w:t>
      </w:r>
      <w:r w:rsidRPr="007F5D38">
        <w:rPr>
          <w:rFonts w:ascii="Arial" w:hAnsi="Arial" w:cs="Arial"/>
          <w:i/>
        </w:rPr>
        <w:t>p35S</w:t>
      </w:r>
      <w:proofErr w:type="gramStart"/>
      <w:r w:rsidR="00204F31">
        <w:rPr>
          <w:rFonts w:ascii="Arial" w:hAnsi="Arial" w:cs="Arial"/>
          <w:i/>
        </w:rPr>
        <w:t>:</w:t>
      </w:r>
      <w:r w:rsidRPr="007F5D38">
        <w:rPr>
          <w:rFonts w:ascii="Arial" w:hAnsi="Arial" w:cs="Arial"/>
          <w:i/>
        </w:rPr>
        <w:t>NF</w:t>
      </w:r>
      <w:proofErr w:type="gramEnd"/>
      <w:r w:rsidRPr="007F5D38">
        <w:rPr>
          <w:rFonts w:ascii="Arial" w:hAnsi="Arial" w:cs="Arial"/>
          <w:i/>
        </w:rPr>
        <w:t>-YA</w:t>
      </w:r>
      <w:r w:rsidRPr="00A0649C">
        <w:rPr>
          <w:rFonts w:ascii="Arial" w:hAnsi="Arial" w:cs="Arial"/>
        </w:rPr>
        <w:t xml:space="preserve"> are developmentally stage dependent (i.e., if ABA responses extend beyond germination), the effect of ABA on root elongation was tested. Four-day-old seedlings of selected </w:t>
      </w:r>
      <w:r w:rsidRPr="00ED3775">
        <w:rPr>
          <w:rFonts w:ascii="Arial" w:hAnsi="Arial" w:cs="Arial"/>
          <w:i/>
        </w:rPr>
        <w:t>p35S</w:t>
      </w:r>
      <w:proofErr w:type="gramStart"/>
      <w:r w:rsidR="00204F31" w:rsidRPr="00ED3775">
        <w:rPr>
          <w:rFonts w:ascii="Arial" w:hAnsi="Arial" w:cs="Arial"/>
          <w:i/>
        </w:rPr>
        <w:t>:</w:t>
      </w:r>
      <w:r w:rsidRPr="00ED3775">
        <w:rPr>
          <w:rFonts w:ascii="Arial" w:hAnsi="Arial" w:cs="Arial"/>
          <w:i/>
        </w:rPr>
        <w:t>NF</w:t>
      </w:r>
      <w:proofErr w:type="gramEnd"/>
      <w:r w:rsidRPr="00ED3775">
        <w:rPr>
          <w:rFonts w:ascii="Arial" w:hAnsi="Arial" w:cs="Arial"/>
          <w:i/>
        </w:rPr>
        <w:t>-YA</w:t>
      </w:r>
      <w:r w:rsidRPr="00A0649C">
        <w:rPr>
          <w:rFonts w:ascii="Arial" w:hAnsi="Arial" w:cs="Arial"/>
        </w:rPr>
        <w:t xml:space="preserve"> plant lines were initially grown on non-ABA media and then transferred to non-ABA (control) or ABA media (5 </w:t>
      </w:r>
      <w:r w:rsidRPr="00A0649C">
        <w:rPr>
          <w:rFonts w:ascii="Arial" w:hAnsi="Arial" w:cs="Arial"/>
        </w:rPr>
        <w:sym w:font="Symbol" w:char="F06D"/>
      </w:r>
      <w:r w:rsidR="00C153F6">
        <w:rPr>
          <w:rFonts w:ascii="Arial" w:hAnsi="Arial" w:cs="Arial"/>
        </w:rPr>
        <w:t>M (+)-ABA). I</w:t>
      </w:r>
      <w:r w:rsidRPr="00A0649C">
        <w:rPr>
          <w:rFonts w:ascii="Arial" w:hAnsi="Arial" w:cs="Arial"/>
        </w:rPr>
        <w:t xml:space="preserve"> selected </w:t>
      </w:r>
      <w:r w:rsidRPr="007F5D38">
        <w:rPr>
          <w:rFonts w:ascii="Arial" w:hAnsi="Arial" w:cs="Arial"/>
          <w:i/>
        </w:rPr>
        <w:t>p35S</w:t>
      </w:r>
      <w:proofErr w:type="gramStart"/>
      <w:r w:rsidR="00204F31">
        <w:rPr>
          <w:rFonts w:ascii="Arial" w:hAnsi="Arial" w:cs="Arial"/>
          <w:i/>
        </w:rPr>
        <w:t>:</w:t>
      </w:r>
      <w:r w:rsidRPr="007F5D38">
        <w:rPr>
          <w:rFonts w:ascii="Arial" w:hAnsi="Arial" w:cs="Arial"/>
          <w:i/>
        </w:rPr>
        <w:t>NF</w:t>
      </w:r>
      <w:proofErr w:type="gramEnd"/>
      <w:r w:rsidRPr="007F5D38">
        <w:rPr>
          <w:rFonts w:ascii="Arial" w:hAnsi="Arial" w:cs="Arial"/>
          <w:i/>
        </w:rPr>
        <w:t>-Y</w:t>
      </w:r>
      <w:r w:rsidRPr="00ED2073">
        <w:rPr>
          <w:rFonts w:ascii="Arial" w:hAnsi="Arial" w:cs="Arial"/>
          <w:b/>
          <w:i/>
        </w:rPr>
        <w:t>A7</w:t>
      </w:r>
      <w:r w:rsidRPr="00A0649C">
        <w:rPr>
          <w:rFonts w:ascii="Arial" w:hAnsi="Arial" w:cs="Arial"/>
        </w:rPr>
        <w:t xml:space="preserve">, </w:t>
      </w:r>
      <w:r w:rsidRPr="007F5D38">
        <w:rPr>
          <w:rFonts w:ascii="Arial" w:hAnsi="Arial" w:cs="Arial"/>
          <w:i/>
        </w:rPr>
        <w:t>p35S</w:t>
      </w:r>
      <w:r w:rsidR="00204F31">
        <w:rPr>
          <w:rFonts w:ascii="Arial" w:hAnsi="Arial" w:cs="Arial"/>
          <w:i/>
        </w:rPr>
        <w:t>:</w:t>
      </w:r>
      <w:r w:rsidRPr="007F5D38">
        <w:rPr>
          <w:rFonts w:ascii="Arial" w:hAnsi="Arial" w:cs="Arial"/>
          <w:i/>
        </w:rPr>
        <w:t>NF-Y</w:t>
      </w:r>
      <w:r w:rsidRPr="00ED2073">
        <w:rPr>
          <w:rFonts w:ascii="Arial" w:hAnsi="Arial" w:cs="Arial"/>
          <w:b/>
          <w:i/>
        </w:rPr>
        <w:t>A8</w:t>
      </w:r>
      <w:r w:rsidRPr="00A0649C">
        <w:rPr>
          <w:rFonts w:ascii="Arial" w:hAnsi="Arial" w:cs="Arial"/>
        </w:rPr>
        <w:t xml:space="preserve">, and </w:t>
      </w:r>
      <w:r w:rsidRPr="007F5D38">
        <w:rPr>
          <w:rFonts w:ascii="Arial" w:hAnsi="Arial" w:cs="Arial"/>
          <w:i/>
        </w:rPr>
        <w:t>p35S</w:t>
      </w:r>
      <w:r w:rsidR="00204F31">
        <w:rPr>
          <w:rFonts w:ascii="Arial" w:hAnsi="Arial" w:cs="Arial"/>
          <w:i/>
        </w:rPr>
        <w:t>:</w:t>
      </w:r>
      <w:r w:rsidRPr="007F5D38">
        <w:rPr>
          <w:rFonts w:ascii="Arial" w:hAnsi="Arial" w:cs="Arial"/>
          <w:i/>
        </w:rPr>
        <w:t>NF-Y</w:t>
      </w:r>
      <w:r w:rsidRPr="00ED2073">
        <w:rPr>
          <w:rFonts w:ascii="Arial" w:hAnsi="Arial" w:cs="Arial"/>
          <w:b/>
          <w:i/>
        </w:rPr>
        <w:t>A9</w:t>
      </w:r>
      <w:r w:rsidRPr="00A0649C">
        <w:rPr>
          <w:rFonts w:ascii="Arial" w:hAnsi="Arial" w:cs="Arial"/>
        </w:rPr>
        <w:t xml:space="preserve"> because they were relatively healthy (i.e., the dwarf stature was not as severe as other stable lines) and had opposing phenotypes</w:t>
      </w:r>
      <w:r w:rsidR="00624806">
        <w:rPr>
          <w:rFonts w:ascii="Arial" w:hAnsi="Arial" w:cs="Arial"/>
        </w:rPr>
        <w:t xml:space="preserve"> in the germination assays (Figure</w:t>
      </w:r>
      <w:r w:rsidRPr="00A0649C">
        <w:rPr>
          <w:rFonts w:ascii="Arial" w:hAnsi="Arial" w:cs="Arial"/>
        </w:rPr>
        <w:t xml:space="preserve"> </w:t>
      </w:r>
      <w:r w:rsidR="00C153F6">
        <w:rPr>
          <w:rFonts w:ascii="Arial" w:hAnsi="Arial" w:cs="Arial"/>
        </w:rPr>
        <w:t>2.</w:t>
      </w:r>
      <w:r w:rsidRPr="00A0649C">
        <w:rPr>
          <w:rFonts w:ascii="Arial" w:hAnsi="Arial" w:cs="Arial"/>
        </w:rPr>
        <w:t xml:space="preserve">5). On non-ABA media, primary root lengths were shorter for all </w:t>
      </w:r>
      <w:r w:rsidRPr="007F5D38">
        <w:rPr>
          <w:rFonts w:ascii="Arial" w:hAnsi="Arial" w:cs="Arial"/>
          <w:i/>
        </w:rPr>
        <w:t>p35S</w:t>
      </w:r>
      <w:proofErr w:type="gramStart"/>
      <w:r w:rsidR="00204F31">
        <w:rPr>
          <w:rFonts w:ascii="Arial" w:hAnsi="Arial" w:cs="Arial"/>
          <w:i/>
        </w:rPr>
        <w:t>:</w:t>
      </w:r>
      <w:r w:rsidRPr="007F5D38">
        <w:rPr>
          <w:rFonts w:ascii="Arial" w:hAnsi="Arial" w:cs="Arial"/>
          <w:i/>
        </w:rPr>
        <w:t>NF</w:t>
      </w:r>
      <w:proofErr w:type="gramEnd"/>
      <w:r w:rsidRPr="007F5D38">
        <w:rPr>
          <w:rFonts w:ascii="Arial" w:hAnsi="Arial" w:cs="Arial"/>
          <w:i/>
        </w:rPr>
        <w:t>-YA</w:t>
      </w:r>
      <w:r w:rsidRPr="00A0649C">
        <w:rPr>
          <w:rFonts w:ascii="Arial" w:hAnsi="Arial" w:cs="Arial"/>
        </w:rPr>
        <w:t xml:space="preserve"> lines compared to wild type plants. Because of these differences in primary root elongation, results were graphed as the percent root elongation compared to non-ABA media. The results showed that the primary root growth of all three lines was hypersensitive to ABA (Fig</w:t>
      </w:r>
      <w:r w:rsidR="00624806">
        <w:rPr>
          <w:rFonts w:ascii="Arial" w:hAnsi="Arial" w:cs="Arial"/>
        </w:rPr>
        <w:t>ure</w:t>
      </w:r>
      <w:r w:rsidRPr="00A0649C">
        <w:rPr>
          <w:rFonts w:ascii="Arial" w:hAnsi="Arial" w:cs="Arial"/>
        </w:rPr>
        <w:t xml:space="preserve"> S7). Thus, in contrast to the opposing germination phenotypes, all three </w:t>
      </w:r>
      <w:r w:rsidRPr="007F5D38">
        <w:rPr>
          <w:rFonts w:ascii="Arial" w:hAnsi="Arial" w:cs="Arial"/>
          <w:i/>
        </w:rPr>
        <w:t>p35S</w:t>
      </w:r>
      <w:proofErr w:type="gramStart"/>
      <w:r w:rsidR="00204F31">
        <w:rPr>
          <w:rFonts w:ascii="Arial" w:hAnsi="Arial" w:cs="Arial"/>
          <w:i/>
        </w:rPr>
        <w:t>:</w:t>
      </w:r>
      <w:r w:rsidRPr="007F5D38">
        <w:rPr>
          <w:rFonts w:ascii="Arial" w:hAnsi="Arial" w:cs="Arial"/>
          <w:i/>
        </w:rPr>
        <w:t>NF</w:t>
      </w:r>
      <w:proofErr w:type="gramEnd"/>
      <w:r w:rsidRPr="007F5D38">
        <w:rPr>
          <w:rFonts w:ascii="Arial" w:hAnsi="Arial" w:cs="Arial"/>
          <w:i/>
        </w:rPr>
        <w:t>-YA</w:t>
      </w:r>
      <w:r w:rsidRPr="00A0649C">
        <w:rPr>
          <w:rFonts w:ascii="Arial" w:hAnsi="Arial" w:cs="Arial"/>
        </w:rPr>
        <w:t xml:space="preserve"> lines showed the same negative effect of </w:t>
      </w:r>
      <w:r w:rsidRPr="007F5D38">
        <w:rPr>
          <w:rFonts w:ascii="Arial" w:hAnsi="Arial" w:cs="Arial"/>
          <w:i/>
        </w:rPr>
        <w:t>NF-YA</w:t>
      </w:r>
      <w:r w:rsidRPr="00A0649C">
        <w:rPr>
          <w:rFonts w:ascii="Arial" w:hAnsi="Arial" w:cs="Arial"/>
        </w:rPr>
        <w:t xml:space="preserve"> overexpression during root growth on ABA media. </w:t>
      </w:r>
    </w:p>
    <w:p w14:paraId="48A65EDF" w14:textId="77777777" w:rsidR="00A0649C" w:rsidRPr="00A0649C" w:rsidRDefault="00A0649C" w:rsidP="00A0649C">
      <w:pPr>
        <w:spacing w:line="480" w:lineRule="auto"/>
        <w:jc w:val="both"/>
        <w:outlineLvl w:val="0"/>
        <w:rPr>
          <w:rFonts w:ascii="Arial" w:hAnsi="Arial" w:cs="Arial"/>
        </w:rPr>
      </w:pPr>
    </w:p>
    <w:p w14:paraId="31926FCC" w14:textId="77777777" w:rsidR="00A0649C" w:rsidRPr="00F74804" w:rsidRDefault="00A0649C" w:rsidP="00F74804">
      <w:pPr>
        <w:spacing w:line="480" w:lineRule="auto"/>
        <w:jc w:val="both"/>
        <w:outlineLvl w:val="0"/>
        <w:rPr>
          <w:rFonts w:ascii="Arial" w:hAnsi="Arial" w:cs="Arial"/>
          <w:b/>
        </w:rPr>
      </w:pPr>
      <w:bookmarkStart w:id="141" w:name="_Toc384555690"/>
      <w:r w:rsidRPr="00F74804">
        <w:rPr>
          <w:rFonts w:ascii="Arial" w:hAnsi="Arial" w:cs="Arial"/>
          <w:b/>
        </w:rPr>
        <w:t>NF-YA genes are expressed in embryos and the endosperm.</w:t>
      </w:r>
      <w:bookmarkEnd w:id="141"/>
    </w:p>
    <w:p w14:paraId="59D7B655" w14:textId="77777777" w:rsidR="00A0649C" w:rsidRPr="00A0649C" w:rsidRDefault="00A0649C" w:rsidP="00A0649C">
      <w:pPr>
        <w:spacing w:line="480" w:lineRule="auto"/>
        <w:jc w:val="both"/>
        <w:rPr>
          <w:rFonts w:ascii="Arial" w:hAnsi="Arial" w:cs="Arial"/>
        </w:rPr>
      </w:pPr>
      <w:r w:rsidRPr="00A0649C">
        <w:rPr>
          <w:rFonts w:ascii="Arial" w:hAnsi="Arial" w:cs="Arial"/>
        </w:rPr>
        <w:lastRenderedPageBreak/>
        <w:t xml:space="preserve">Most of the </w:t>
      </w:r>
      <w:r w:rsidRPr="00D2008D">
        <w:rPr>
          <w:rFonts w:ascii="Arial" w:hAnsi="Arial" w:cs="Arial"/>
          <w:i/>
        </w:rPr>
        <w:t>NF-YA</w:t>
      </w:r>
      <w:r w:rsidRPr="00A0649C">
        <w:rPr>
          <w:rFonts w:ascii="Arial" w:hAnsi="Arial" w:cs="Arial"/>
        </w:rPr>
        <w:t xml:space="preserve"> genes showed ABA-related germination phenotypes when overexpressed with the p35S promoter. However a disadvantage with using overexpression constructs is that genes that do not have a biological role in a tissue may show a phenotype due to ectopic overexpression. To determine which </w:t>
      </w:r>
      <w:r w:rsidRPr="00D2008D">
        <w:rPr>
          <w:rFonts w:ascii="Arial" w:hAnsi="Arial" w:cs="Arial"/>
          <w:i/>
        </w:rPr>
        <w:t>NF-YA</w:t>
      </w:r>
      <w:r w:rsidRPr="00A0649C">
        <w:rPr>
          <w:rFonts w:ascii="Arial" w:hAnsi="Arial" w:cs="Arial"/>
        </w:rPr>
        <w:t xml:space="preserve"> genes are likely to have a native biological role during seed germination, transgenic plants expressing the </w:t>
      </w:r>
      <w:r w:rsidRPr="00D2008D">
        <w:rPr>
          <w:rFonts w:ascii="Arial" w:hAnsi="Arial" w:cs="Arial"/>
          <w:i/>
        </w:rPr>
        <w:t>NF-YA</w:t>
      </w:r>
      <w:r w:rsidRPr="00A0649C">
        <w:rPr>
          <w:rFonts w:ascii="Arial" w:hAnsi="Arial" w:cs="Arial"/>
        </w:rPr>
        <w:t xml:space="preserve">s fused to the beta-glucuronidase reporter gene (GUS) and driven by their native promoter were examined </w:t>
      </w:r>
      <w:r w:rsidR="0074575F" w:rsidRPr="00A0649C">
        <w:rPr>
          <w:rFonts w:ascii="Arial" w:hAnsi="Arial" w:cs="Arial"/>
        </w:rPr>
        <w:fldChar w:fldCharType="begin"/>
      </w:r>
      <w:r w:rsidR="006B19C0">
        <w:rPr>
          <w:rFonts w:ascii="Arial" w:hAnsi="Arial" w:cs="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135" w:tooltip="Siefers, 2009 #807" w:history="1">
        <w:r w:rsidR="00E04503">
          <w:rPr>
            <w:rFonts w:ascii="Arial" w:hAnsi="Arial" w:cs="Arial"/>
            <w:noProof/>
          </w:rPr>
          <w:t>Siefers et al. 2009</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This analysis showed that </w:t>
      </w:r>
      <w:r w:rsidRPr="00D2008D">
        <w:rPr>
          <w:rFonts w:ascii="Arial" w:hAnsi="Arial" w:cs="Arial"/>
          <w:i/>
        </w:rPr>
        <w:t>NF-Y</w:t>
      </w:r>
      <w:r w:rsidRPr="00507D12">
        <w:rPr>
          <w:rFonts w:ascii="Arial" w:hAnsi="Arial" w:cs="Arial"/>
          <w:b/>
          <w:i/>
        </w:rPr>
        <w:t>A1</w:t>
      </w:r>
      <w:r w:rsidRPr="00A0649C">
        <w:rPr>
          <w:rFonts w:ascii="Arial" w:hAnsi="Arial" w:cs="Arial"/>
        </w:rPr>
        <w:t xml:space="preserve">, </w:t>
      </w:r>
      <w:r w:rsidRPr="00D2008D">
        <w:rPr>
          <w:rFonts w:ascii="Arial" w:hAnsi="Arial" w:cs="Arial"/>
          <w:i/>
        </w:rPr>
        <w:t>NF-Y</w:t>
      </w:r>
      <w:r w:rsidRPr="00507D12">
        <w:rPr>
          <w:rFonts w:ascii="Arial" w:hAnsi="Arial" w:cs="Arial"/>
          <w:b/>
          <w:i/>
        </w:rPr>
        <w:t>A2</w:t>
      </w:r>
      <w:r w:rsidRPr="00A0649C">
        <w:rPr>
          <w:rFonts w:ascii="Arial" w:hAnsi="Arial" w:cs="Arial"/>
        </w:rPr>
        <w:t xml:space="preserve">, </w:t>
      </w:r>
      <w:r w:rsidRPr="00D2008D">
        <w:rPr>
          <w:rFonts w:ascii="Arial" w:hAnsi="Arial" w:cs="Arial"/>
          <w:i/>
        </w:rPr>
        <w:t>NF-Y</w:t>
      </w:r>
      <w:r w:rsidRPr="00507D12">
        <w:rPr>
          <w:rFonts w:ascii="Arial" w:hAnsi="Arial" w:cs="Arial"/>
          <w:b/>
          <w:i/>
        </w:rPr>
        <w:t>A3</w:t>
      </w:r>
      <w:r w:rsidRPr="00A0649C">
        <w:rPr>
          <w:rFonts w:ascii="Arial" w:hAnsi="Arial" w:cs="Arial"/>
        </w:rPr>
        <w:t xml:space="preserve">, </w:t>
      </w:r>
      <w:r w:rsidRPr="00D2008D">
        <w:rPr>
          <w:rFonts w:ascii="Arial" w:hAnsi="Arial" w:cs="Arial"/>
          <w:i/>
        </w:rPr>
        <w:t>NF-Y</w:t>
      </w:r>
      <w:r w:rsidRPr="00507D12">
        <w:rPr>
          <w:rFonts w:ascii="Arial" w:hAnsi="Arial" w:cs="Arial"/>
          <w:b/>
          <w:i/>
        </w:rPr>
        <w:t>A4</w:t>
      </w:r>
      <w:r w:rsidRPr="00A0649C">
        <w:rPr>
          <w:rFonts w:ascii="Arial" w:hAnsi="Arial" w:cs="Arial"/>
        </w:rPr>
        <w:t xml:space="preserve">, </w:t>
      </w:r>
      <w:r w:rsidRPr="00D2008D">
        <w:rPr>
          <w:rFonts w:ascii="Arial" w:hAnsi="Arial" w:cs="Arial"/>
          <w:i/>
        </w:rPr>
        <w:t>NF-Y</w:t>
      </w:r>
      <w:r w:rsidRPr="00507D12">
        <w:rPr>
          <w:rFonts w:ascii="Arial" w:hAnsi="Arial" w:cs="Arial"/>
          <w:b/>
          <w:i/>
        </w:rPr>
        <w:t>A6</w:t>
      </w:r>
      <w:r w:rsidRPr="00A0649C">
        <w:rPr>
          <w:rFonts w:ascii="Arial" w:hAnsi="Arial" w:cs="Arial"/>
        </w:rPr>
        <w:t xml:space="preserve">, </w:t>
      </w:r>
      <w:r w:rsidRPr="00D2008D">
        <w:rPr>
          <w:rFonts w:ascii="Arial" w:hAnsi="Arial" w:cs="Arial"/>
          <w:i/>
        </w:rPr>
        <w:t>NF-Y</w:t>
      </w:r>
      <w:r w:rsidRPr="00507D12">
        <w:rPr>
          <w:rFonts w:ascii="Arial" w:hAnsi="Arial" w:cs="Arial"/>
          <w:b/>
          <w:i/>
        </w:rPr>
        <w:t>A7</w:t>
      </w:r>
      <w:r w:rsidRPr="00A0649C">
        <w:rPr>
          <w:rFonts w:ascii="Arial" w:hAnsi="Arial" w:cs="Arial"/>
        </w:rPr>
        <w:t xml:space="preserve">, </w:t>
      </w:r>
      <w:r w:rsidRPr="00D2008D">
        <w:rPr>
          <w:rFonts w:ascii="Arial" w:hAnsi="Arial" w:cs="Arial"/>
          <w:i/>
        </w:rPr>
        <w:t>NF-Y</w:t>
      </w:r>
      <w:r w:rsidRPr="00507D12">
        <w:rPr>
          <w:rFonts w:ascii="Arial" w:hAnsi="Arial" w:cs="Arial"/>
          <w:b/>
          <w:i/>
        </w:rPr>
        <w:t>A8</w:t>
      </w:r>
      <w:r w:rsidRPr="00A0649C">
        <w:rPr>
          <w:rFonts w:ascii="Arial" w:hAnsi="Arial" w:cs="Arial"/>
        </w:rPr>
        <w:t xml:space="preserve"> and </w:t>
      </w:r>
      <w:r w:rsidRPr="00D2008D">
        <w:rPr>
          <w:rFonts w:ascii="Arial" w:hAnsi="Arial" w:cs="Arial"/>
          <w:i/>
        </w:rPr>
        <w:t>NF-Y</w:t>
      </w:r>
      <w:r w:rsidRPr="00507D12">
        <w:rPr>
          <w:rFonts w:ascii="Arial" w:hAnsi="Arial" w:cs="Arial"/>
          <w:b/>
          <w:i/>
        </w:rPr>
        <w:t>A9</w:t>
      </w:r>
      <w:r w:rsidRPr="00A0649C">
        <w:rPr>
          <w:rFonts w:ascii="Arial" w:hAnsi="Arial" w:cs="Arial"/>
        </w:rPr>
        <w:t xml:space="preserve"> were expressed in embryos and </w:t>
      </w:r>
      <w:r w:rsidRPr="00D2008D">
        <w:rPr>
          <w:rFonts w:ascii="Arial" w:hAnsi="Arial" w:cs="Arial"/>
          <w:i/>
        </w:rPr>
        <w:t>NF-Y</w:t>
      </w:r>
      <w:r w:rsidRPr="00507D12">
        <w:rPr>
          <w:rFonts w:ascii="Arial" w:hAnsi="Arial" w:cs="Arial"/>
          <w:b/>
          <w:i/>
        </w:rPr>
        <w:t>A1</w:t>
      </w:r>
      <w:r w:rsidRPr="00A0649C">
        <w:rPr>
          <w:rFonts w:ascii="Arial" w:hAnsi="Arial" w:cs="Arial"/>
        </w:rPr>
        <w:t xml:space="preserve">, </w:t>
      </w:r>
      <w:r w:rsidRPr="00D2008D">
        <w:rPr>
          <w:rFonts w:ascii="Arial" w:hAnsi="Arial" w:cs="Arial"/>
          <w:i/>
        </w:rPr>
        <w:t>NF-Y</w:t>
      </w:r>
      <w:r w:rsidRPr="00507D12">
        <w:rPr>
          <w:rFonts w:ascii="Arial" w:hAnsi="Arial" w:cs="Arial"/>
          <w:b/>
          <w:i/>
        </w:rPr>
        <w:t>A2</w:t>
      </w:r>
      <w:r w:rsidRPr="00A0649C">
        <w:rPr>
          <w:rFonts w:ascii="Arial" w:hAnsi="Arial" w:cs="Arial"/>
        </w:rPr>
        <w:t xml:space="preserve">, </w:t>
      </w:r>
      <w:r w:rsidRPr="00D2008D">
        <w:rPr>
          <w:rFonts w:ascii="Arial" w:hAnsi="Arial" w:cs="Arial"/>
          <w:i/>
        </w:rPr>
        <w:t>NF-Y</w:t>
      </w:r>
      <w:r w:rsidRPr="00507D12">
        <w:rPr>
          <w:rFonts w:ascii="Arial" w:hAnsi="Arial" w:cs="Arial"/>
          <w:b/>
          <w:i/>
        </w:rPr>
        <w:t>A3</w:t>
      </w:r>
      <w:r w:rsidRPr="00A0649C">
        <w:rPr>
          <w:rFonts w:ascii="Arial" w:hAnsi="Arial" w:cs="Arial"/>
        </w:rPr>
        <w:t xml:space="preserve">, </w:t>
      </w:r>
      <w:r w:rsidRPr="00D2008D">
        <w:rPr>
          <w:rFonts w:ascii="Arial" w:hAnsi="Arial" w:cs="Arial"/>
          <w:i/>
        </w:rPr>
        <w:t>NF-Y</w:t>
      </w:r>
      <w:r w:rsidRPr="00507D12">
        <w:rPr>
          <w:rFonts w:ascii="Arial" w:hAnsi="Arial" w:cs="Arial"/>
          <w:b/>
          <w:i/>
        </w:rPr>
        <w:t>A7</w:t>
      </w:r>
      <w:r w:rsidRPr="00A0649C">
        <w:rPr>
          <w:rFonts w:ascii="Arial" w:hAnsi="Arial" w:cs="Arial"/>
        </w:rPr>
        <w:t xml:space="preserve">, and </w:t>
      </w:r>
      <w:r w:rsidRPr="00D2008D">
        <w:rPr>
          <w:rFonts w:ascii="Arial" w:hAnsi="Arial" w:cs="Arial"/>
          <w:i/>
        </w:rPr>
        <w:t>NF-Y</w:t>
      </w:r>
      <w:r w:rsidRPr="00507D12">
        <w:rPr>
          <w:rFonts w:ascii="Arial" w:hAnsi="Arial" w:cs="Arial"/>
          <w:b/>
          <w:i/>
        </w:rPr>
        <w:t>A9</w:t>
      </w:r>
      <w:r w:rsidRPr="00A0649C">
        <w:rPr>
          <w:rFonts w:ascii="Arial" w:hAnsi="Arial" w:cs="Arial"/>
        </w:rPr>
        <w:t xml:space="preserve"> were </w:t>
      </w:r>
      <w:r w:rsidR="00D2008D">
        <w:rPr>
          <w:rFonts w:ascii="Arial" w:hAnsi="Arial" w:cs="Arial"/>
        </w:rPr>
        <w:t>expressed in the endosperm (Figure</w:t>
      </w:r>
      <w:r w:rsidRPr="00A0649C">
        <w:rPr>
          <w:rFonts w:ascii="Arial" w:hAnsi="Arial" w:cs="Arial"/>
        </w:rPr>
        <w:t xml:space="preserve"> </w:t>
      </w:r>
      <w:r w:rsidR="003A7E63">
        <w:rPr>
          <w:rFonts w:ascii="Arial" w:hAnsi="Arial" w:cs="Arial"/>
        </w:rPr>
        <w:t>2.</w:t>
      </w:r>
      <w:r w:rsidRPr="00A0649C">
        <w:rPr>
          <w:rFonts w:ascii="Arial" w:hAnsi="Arial" w:cs="Arial"/>
        </w:rPr>
        <w:t xml:space="preserve">6). The only genes that did not show expression in the embryo or the endosperm were </w:t>
      </w:r>
      <w:r w:rsidRPr="00D2008D">
        <w:rPr>
          <w:rFonts w:ascii="Arial" w:hAnsi="Arial" w:cs="Arial"/>
          <w:i/>
        </w:rPr>
        <w:t>NF-Y</w:t>
      </w:r>
      <w:r w:rsidRPr="00507D12">
        <w:rPr>
          <w:rFonts w:ascii="Arial" w:hAnsi="Arial" w:cs="Arial"/>
          <w:b/>
          <w:i/>
        </w:rPr>
        <w:t>A5</w:t>
      </w:r>
      <w:r w:rsidRPr="00A0649C">
        <w:rPr>
          <w:rFonts w:ascii="Arial" w:hAnsi="Arial" w:cs="Arial"/>
        </w:rPr>
        <w:t xml:space="preserve"> and </w:t>
      </w:r>
      <w:r w:rsidRPr="00D2008D">
        <w:rPr>
          <w:rFonts w:ascii="Arial" w:hAnsi="Arial" w:cs="Arial"/>
          <w:i/>
        </w:rPr>
        <w:t>NF-Y</w:t>
      </w:r>
      <w:r w:rsidRPr="00507D12">
        <w:rPr>
          <w:rFonts w:ascii="Arial" w:hAnsi="Arial" w:cs="Arial"/>
          <w:b/>
          <w:i/>
        </w:rPr>
        <w:t>A10</w:t>
      </w:r>
      <w:r w:rsidR="003A7E63">
        <w:rPr>
          <w:rFonts w:ascii="Arial" w:hAnsi="Arial" w:cs="Arial"/>
        </w:rPr>
        <w:t>. I</w:t>
      </w:r>
      <w:r w:rsidRPr="00A0649C">
        <w:rPr>
          <w:rFonts w:ascii="Arial" w:hAnsi="Arial" w:cs="Arial"/>
        </w:rPr>
        <w:t xml:space="preserve"> compared these findings to publicly available expression data (Arabidopsis e-FP browser; http://bar.utoronto.ca/efp/cgi-bin/efpWeb.cgi</w:t>
      </w:r>
      <w:r w:rsidR="00F60FB0">
        <w:rPr>
          <w:rFonts w:ascii="Arial" w:hAnsi="Arial" w:cs="Arial"/>
        </w:rPr>
        <w:t>;</w:t>
      </w:r>
      <w:r w:rsidRPr="00A0649C">
        <w:rPr>
          <w:rFonts w:ascii="Arial" w:hAnsi="Arial" w:cs="Arial"/>
        </w:rPr>
        <w:t xml:space="preserve"> </w:t>
      </w:r>
      <w:r w:rsidR="0074575F" w:rsidRPr="00A0649C">
        <w:rPr>
          <w:rFonts w:ascii="Arial" w:hAnsi="Arial" w:cs="Arial"/>
        </w:rPr>
        <w:fldChar w:fldCharType="begin"/>
      </w:r>
      <w:r w:rsidR="006B19C0">
        <w:rPr>
          <w:rFonts w:ascii="Arial" w:hAnsi="Arial" w:cs="Arial"/>
        </w:rPr>
        <w:instrText xml:space="preserve"> ADDIN EN.CITE &lt;EndNote&gt;&lt;Cite&gt;&lt;Author&gt;Winter&lt;/Author&gt;&lt;Year&gt;2007&lt;/Year&gt;&lt;RecNum&gt;750&lt;/RecNum&gt;&lt;DisplayText&gt;(Winter et al. 2007)&lt;/DisplayText&gt;&lt;record&gt;&lt;rec-number&gt;750&lt;/rec-number&gt;&lt;foreign-keys&gt;&lt;key app="EN" db-id="0xe0f0xvx0w5dfevw2np2pshazzsexapz9fw"&gt;750&lt;/key&gt;&lt;/foreign-keys&gt;&lt;ref-type name="Journal Article"&gt;17&lt;/ref-type&gt;&lt;contributors&gt;&lt;authors&gt;&lt;author&gt;Winter, D.&lt;/author&gt;&lt;author&gt;Vinegar, B.&lt;/author&gt;&lt;author&gt;Nahal, H.&lt;/author&gt;&lt;author&gt;Ammar, R.&lt;/author&gt;&lt;author&gt;Wilson, G. V.&lt;/author&gt;&lt;author&gt;Provart, N. J.&lt;/author&gt;&lt;/authors&gt;&lt;/contributors&gt;&lt;auth-address&gt;Department of Cell and Systems Biology, University of Toronto, Toronto, Ontario, Canada.&lt;/auth-address&gt;&lt;titles&gt;&lt;title&gt;An &amp;quot;Electronic Fluorescent Pictograph&amp;quot; browser for exploring and analyzing large-scale biological data sets&lt;/title&gt;&lt;secondary-title&gt;PLoS One&lt;/secondary-title&gt;&lt;alt-title&gt;PloS one&lt;/alt-title&gt;&lt;/titles&gt;&lt;periodical&gt;&lt;full-title&gt;PLoS One&lt;/full-title&gt;&lt;/periodical&gt;&lt;alt-periodical&gt;&lt;full-title&gt;PLoS One&lt;/full-title&gt;&lt;/alt-periodical&gt;&lt;pages&gt;e718&lt;/pages&gt;&lt;volume&gt;2&lt;/volume&gt;&lt;number&gt;8&lt;/number&gt;&lt;edition&gt;2007/08/09&lt;/edition&gt;&lt;keywords&gt;&lt;keyword&gt;Animals&lt;/keyword&gt;&lt;keyword&gt;Arabidopsis/genetics&lt;/keyword&gt;&lt;keyword&gt;*Computer Graphics&lt;/keyword&gt;&lt;keyword&gt;Database Management Systems&lt;/keyword&gt;&lt;keyword&gt;*Databases, Genetic&lt;/keyword&gt;&lt;keyword&gt;Humans&lt;/keyword&gt;&lt;keyword&gt;Internet&lt;/keyword&gt;&lt;keyword&gt;Mice&lt;/keyword&gt;&lt;keyword&gt;Microarray Analysis&lt;/keyword&gt;&lt;keyword&gt;*Software&lt;/keyword&gt;&lt;keyword&gt;*User-Computer Interface&lt;/keyword&gt;&lt;keyword&gt;Visual Perception&lt;/keyword&gt;&lt;/keywords&gt;&lt;dates&gt;&lt;year&gt;2007&lt;/year&gt;&lt;/dates&gt;&lt;isbn&gt;1932-6203 (Electronic)&amp;#xD;1932-6203 (Linking)&lt;/isbn&gt;&lt;accession-num&gt;17684564&lt;/accession-num&gt;&lt;work-type&gt;Research Support, Non-U.S. Gov&amp;apos;t&lt;/work-type&gt;&lt;urls&gt;&lt;related-urls&gt;&lt;url&gt;http://www.ncbi.nlm.nih.gov/pubmed/17684564&lt;/url&gt;&lt;/related-urls&gt;&lt;/urls&gt;&lt;custom2&gt;1934936&lt;/custom2&gt;&lt;electronic-resource-num&gt;10.1371/journal.pone.0000718&lt;/electronic-resource-num&gt;&lt;language&gt;eng&lt;/language&gt;&lt;/record&gt;&lt;/Cite&gt;&lt;/EndNote&gt;</w:instrText>
      </w:r>
      <w:r w:rsidR="0074575F" w:rsidRPr="00A0649C">
        <w:rPr>
          <w:rFonts w:ascii="Arial" w:hAnsi="Arial" w:cs="Arial"/>
        </w:rPr>
        <w:fldChar w:fldCharType="separate"/>
      </w:r>
      <w:hyperlink w:anchor="_ENREF_160" w:tooltip="Winter, 2007 #750" w:history="1">
        <w:r w:rsidR="00E04503">
          <w:rPr>
            <w:rFonts w:ascii="Arial" w:hAnsi="Arial" w:cs="Arial"/>
            <w:noProof/>
          </w:rPr>
          <w:t>Winter et al. 2007</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and found similar resul</w:t>
      </w:r>
      <w:r w:rsidR="00D2008D">
        <w:rPr>
          <w:rFonts w:ascii="Arial" w:hAnsi="Arial" w:cs="Arial"/>
        </w:rPr>
        <w:t>ts (Figure</w:t>
      </w:r>
      <w:r w:rsidRPr="00A0649C">
        <w:rPr>
          <w:rFonts w:ascii="Arial" w:hAnsi="Arial" w:cs="Arial"/>
        </w:rPr>
        <w:t xml:space="preserve"> S8). The only significant difference was </w:t>
      </w:r>
      <w:r w:rsidRPr="00D2008D">
        <w:rPr>
          <w:rFonts w:ascii="Arial" w:hAnsi="Arial" w:cs="Arial"/>
          <w:i/>
        </w:rPr>
        <w:t>NF-Y</w:t>
      </w:r>
      <w:r w:rsidRPr="00507D12">
        <w:rPr>
          <w:rFonts w:ascii="Arial" w:hAnsi="Arial" w:cs="Arial"/>
          <w:b/>
          <w:i/>
        </w:rPr>
        <w:t>A8</w:t>
      </w:r>
      <w:r w:rsidR="003A7E63">
        <w:rPr>
          <w:rFonts w:ascii="Arial" w:hAnsi="Arial" w:cs="Arial"/>
        </w:rPr>
        <w:t xml:space="preserve"> where I</w:t>
      </w:r>
      <w:r w:rsidRPr="00A0649C">
        <w:rPr>
          <w:rFonts w:ascii="Arial" w:hAnsi="Arial" w:cs="Arial"/>
        </w:rPr>
        <w:t xml:space="preserve"> measured fairly weak expression, but publicly available data suggested moderately strong expression. Collectively, our data supports likely roles for most members of this gene family during seed development. </w:t>
      </w:r>
    </w:p>
    <w:p w14:paraId="437AB0D2" w14:textId="77777777" w:rsidR="00A0649C" w:rsidRPr="00AC7957" w:rsidRDefault="00A0649C" w:rsidP="00A0649C">
      <w:pPr>
        <w:spacing w:line="480" w:lineRule="auto"/>
        <w:jc w:val="both"/>
        <w:rPr>
          <w:rFonts w:ascii="Arial" w:hAnsi="Arial" w:cs="Arial"/>
        </w:rPr>
      </w:pPr>
    </w:p>
    <w:p w14:paraId="54DE4F3D" w14:textId="77777777" w:rsidR="00A0649C" w:rsidRPr="00AC7957" w:rsidRDefault="00A0649C" w:rsidP="00AC7957">
      <w:pPr>
        <w:spacing w:line="480" w:lineRule="auto"/>
        <w:jc w:val="both"/>
        <w:outlineLvl w:val="0"/>
        <w:rPr>
          <w:rFonts w:ascii="Arial" w:hAnsi="Arial" w:cs="Arial"/>
          <w:b/>
        </w:rPr>
      </w:pPr>
      <w:bookmarkStart w:id="142" w:name="_Toc384555691"/>
      <w:r w:rsidRPr="00AC7957">
        <w:rPr>
          <w:rFonts w:ascii="Arial" w:hAnsi="Arial" w:cs="Arial"/>
          <w:b/>
        </w:rPr>
        <w:t xml:space="preserve">ABA related genes show altered expression in </w:t>
      </w:r>
      <w:r w:rsidRPr="00AC7957">
        <w:rPr>
          <w:rFonts w:ascii="Arial" w:hAnsi="Arial" w:cs="Arial"/>
          <w:b/>
          <w:i/>
        </w:rPr>
        <w:t>p35S</w:t>
      </w:r>
      <w:proofErr w:type="gramStart"/>
      <w:r w:rsidR="00204F31">
        <w:rPr>
          <w:rFonts w:ascii="Arial" w:hAnsi="Arial" w:cs="Arial"/>
          <w:b/>
          <w:i/>
        </w:rPr>
        <w:t>:</w:t>
      </w:r>
      <w:r w:rsidRPr="00AC7957">
        <w:rPr>
          <w:rFonts w:ascii="Arial" w:hAnsi="Arial" w:cs="Arial"/>
          <w:b/>
          <w:i/>
        </w:rPr>
        <w:t>NF</w:t>
      </w:r>
      <w:proofErr w:type="gramEnd"/>
      <w:r w:rsidRPr="00AC7957">
        <w:rPr>
          <w:rFonts w:ascii="Arial" w:hAnsi="Arial" w:cs="Arial"/>
          <w:b/>
          <w:i/>
        </w:rPr>
        <w:t>-YA</w:t>
      </w:r>
      <w:bookmarkEnd w:id="142"/>
    </w:p>
    <w:p w14:paraId="6F92C707" w14:textId="77777777" w:rsidR="00A0649C" w:rsidRPr="00A0649C" w:rsidRDefault="00A0649C" w:rsidP="00A0649C">
      <w:pPr>
        <w:spacing w:line="480" w:lineRule="auto"/>
        <w:jc w:val="both"/>
        <w:rPr>
          <w:rFonts w:ascii="Arial" w:hAnsi="Arial" w:cs="Arial"/>
        </w:rPr>
      </w:pPr>
      <w:r w:rsidRPr="00A0649C">
        <w:rPr>
          <w:rFonts w:ascii="Arial" w:hAnsi="Arial" w:cs="Arial"/>
        </w:rPr>
        <w:t xml:space="preserve">To further examine how </w:t>
      </w:r>
      <w:r w:rsidRPr="00AC7957">
        <w:rPr>
          <w:rFonts w:ascii="Arial" w:hAnsi="Arial" w:cs="Arial"/>
          <w:i/>
        </w:rPr>
        <w:t xml:space="preserve">NF-YA </w:t>
      </w:r>
      <w:r w:rsidRPr="00A0649C">
        <w:rPr>
          <w:rFonts w:ascii="Arial" w:hAnsi="Arial" w:cs="Arial"/>
        </w:rPr>
        <w:t xml:space="preserve">genes regulate ABA responses during seed germination, the expression of various ABA-related markers was examined. This included genes involved in ABA biosynthesis and catabolism, ABA </w:t>
      </w:r>
      <w:r w:rsidRPr="00A0649C">
        <w:rPr>
          <w:rFonts w:ascii="Arial" w:hAnsi="Arial" w:cs="Arial"/>
        </w:rPr>
        <w:lastRenderedPageBreak/>
        <w:t xml:space="preserve">signaling, and various downstream responses. </w:t>
      </w:r>
      <w:proofErr w:type="gramStart"/>
      <w:r w:rsidRPr="00AC7957">
        <w:rPr>
          <w:rFonts w:ascii="Arial" w:hAnsi="Arial" w:cs="Arial"/>
          <w:i/>
        </w:rPr>
        <w:t>p35S</w:t>
      </w:r>
      <w:r w:rsidR="00204F31">
        <w:rPr>
          <w:rFonts w:ascii="Arial" w:hAnsi="Arial" w:cs="Arial"/>
          <w:i/>
        </w:rPr>
        <w:t>:</w:t>
      </w:r>
      <w:r w:rsidRPr="00AC7957">
        <w:rPr>
          <w:rFonts w:ascii="Arial" w:hAnsi="Arial" w:cs="Arial"/>
          <w:i/>
        </w:rPr>
        <w:t>NF</w:t>
      </w:r>
      <w:proofErr w:type="gramEnd"/>
      <w:r w:rsidRPr="00AC7957">
        <w:rPr>
          <w:rFonts w:ascii="Arial" w:hAnsi="Arial" w:cs="Arial"/>
          <w:i/>
        </w:rPr>
        <w:t>-Y</w:t>
      </w:r>
      <w:r w:rsidRPr="00507D12">
        <w:rPr>
          <w:rFonts w:ascii="Arial" w:hAnsi="Arial" w:cs="Arial"/>
          <w:b/>
          <w:i/>
        </w:rPr>
        <w:t>A8</w:t>
      </w:r>
      <w:r w:rsidRPr="00A0649C">
        <w:rPr>
          <w:rFonts w:ascii="Arial" w:hAnsi="Arial" w:cs="Arial"/>
        </w:rPr>
        <w:t xml:space="preserve"> and </w:t>
      </w:r>
      <w:r w:rsidRPr="00AC7957">
        <w:rPr>
          <w:rFonts w:ascii="Arial" w:hAnsi="Arial" w:cs="Arial"/>
          <w:i/>
        </w:rPr>
        <w:t>p35S</w:t>
      </w:r>
      <w:r w:rsidR="00204F31">
        <w:rPr>
          <w:rFonts w:ascii="Arial" w:hAnsi="Arial" w:cs="Arial"/>
          <w:i/>
        </w:rPr>
        <w:t>:</w:t>
      </w:r>
      <w:r w:rsidRPr="00AC7957">
        <w:rPr>
          <w:rFonts w:ascii="Arial" w:hAnsi="Arial" w:cs="Arial"/>
          <w:i/>
        </w:rPr>
        <w:t>NF-Y</w:t>
      </w:r>
      <w:r w:rsidRPr="00507D12">
        <w:rPr>
          <w:rFonts w:ascii="Arial" w:hAnsi="Arial" w:cs="Arial"/>
          <w:b/>
          <w:i/>
        </w:rPr>
        <w:t>A9</w:t>
      </w:r>
      <w:r w:rsidRPr="00A0649C">
        <w:rPr>
          <w:rFonts w:ascii="Arial" w:hAnsi="Arial" w:cs="Arial"/>
        </w:rPr>
        <w:t xml:space="preserve"> were selected for qPCR analyses due to their opposing germination phenotypes (</w:t>
      </w:r>
      <w:r w:rsidRPr="00AC7957">
        <w:rPr>
          <w:rFonts w:ascii="Arial" w:hAnsi="Arial" w:cs="Arial"/>
          <w:i/>
        </w:rPr>
        <w:t>p35S</w:t>
      </w:r>
      <w:r w:rsidR="00204F31">
        <w:rPr>
          <w:rFonts w:ascii="Arial" w:hAnsi="Arial" w:cs="Arial"/>
          <w:i/>
        </w:rPr>
        <w:t>:</w:t>
      </w:r>
      <w:r w:rsidRPr="00AC7957">
        <w:rPr>
          <w:rFonts w:ascii="Arial" w:hAnsi="Arial" w:cs="Arial"/>
          <w:i/>
        </w:rPr>
        <w:t>NF-Y</w:t>
      </w:r>
      <w:r w:rsidRPr="00507D12">
        <w:rPr>
          <w:rFonts w:ascii="Arial" w:hAnsi="Arial" w:cs="Arial"/>
          <w:b/>
          <w:i/>
        </w:rPr>
        <w:t>A8</w:t>
      </w:r>
      <w:r w:rsidRPr="00A0649C">
        <w:rPr>
          <w:rFonts w:ascii="Arial" w:hAnsi="Arial" w:cs="Arial"/>
        </w:rPr>
        <w:t xml:space="preserve"> is hypersensitive and </w:t>
      </w:r>
      <w:r w:rsidRPr="00AC7957">
        <w:rPr>
          <w:rFonts w:ascii="Arial" w:hAnsi="Arial" w:cs="Arial"/>
          <w:i/>
        </w:rPr>
        <w:t>p35S</w:t>
      </w:r>
      <w:r w:rsidR="00204F31">
        <w:rPr>
          <w:rFonts w:ascii="Arial" w:hAnsi="Arial" w:cs="Arial"/>
          <w:i/>
        </w:rPr>
        <w:t>:</w:t>
      </w:r>
      <w:r w:rsidRPr="00AC7957">
        <w:rPr>
          <w:rFonts w:ascii="Arial" w:hAnsi="Arial" w:cs="Arial"/>
          <w:i/>
        </w:rPr>
        <w:t>NF-Y</w:t>
      </w:r>
      <w:r w:rsidRPr="00507D12">
        <w:rPr>
          <w:rFonts w:ascii="Arial" w:hAnsi="Arial" w:cs="Arial"/>
          <w:b/>
          <w:i/>
        </w:rPr>
        <w:t>A9</w:t>
      </w:r>
      <w:r w:rsidRPr="00A0649C">
        <w:rPr>
          <w:rFonts w:ascii="Arial" w:hAnsi="Arial" w:cs="Arial"/>
        </w:rPr>
        <w:t xml:space="preserve"> is hyposensitive to A</w:t>
      </w:r>
      <w:r w:rsidR="00AC7957">
        <w:rPr>
          <w:rFonts w:ascii="Arial" w:hAnsi="Arial" w:cs="Arial"/>
        </w:rPr>
        <w:t xml:space="preserve">BA; Figure </w:t>
      </w:r>
      <w:r w:rsidR="00733BF1">
        <w:rPr>
          <w:rFonts w:ascii="Arial" w:hAnsi="Arial" w:cs="Arial"/>
        </w:rPr>
        <w:t>2.</w:t>
      </w:r>
      <w:r w:rsidR="00AC7957">
        <w:rPr>
          <w:rFonts w:ascii="Arial" w:hAnsi="Arial" w:cs="Arial"/>
        </w:rPr>
        <w:t xml:space="preserve">5A and </w:t>
      </w:r>
      <w:r w:rsidR="00733BF1">
        <w:rPr>
          <w:rFonts w:ascii="Arial" w:hAnsi="Arial" w:cs="Arial"/>
        </w:rPr>
        <w:t>2.</w:t>
      </w:r>
      <w:r w:rsidR="00AC7957">
        <w:rPr>
          <w:rFonts w:ascii="Arial" w:hAnsi="Arial" w:cs="Arial"/>
        </w:rPr>
        <w:t>5B</w:t>
      </w:r>
      <w:r w:rsidRPr="00A0649C">
        <w:rPr>
          <w:rFonts w:ascii="Arial" w:hAnsi="Arial" w:cs="Arial"/>
        </w:rPr>
        <w:t xml:space="preserve">).  </w:t>
      </w:r>
      <w:r w:rsidRPr="00AC7957">
        <w:rPr>
          <w:rFonts w:ascii="Arial" w:hAnsi="Arial" w:cs="Arial"/>
          <w:i/>
        </w:rPr>
        <w:t>NF-Y</w:t>
      </w:r>
      <w:r w:rsidRPr="00507D12">
        <w:rPr>
          <w:rFonts w:ascii="Arial" w:hAnsi="Arial" w:cs="Arial"/>
          <w:b/>
          <w:i/>
        </w:rPr>
        <w:t>A8</w:t>
      </w:r>
      <w:r w:rsidRPr="00A0649C">
        <w:rPr>
          <w:rFonts w:ascii="Arial" w:hAnsi="Arial" w:cs="Arial"/>
        </w:rPr>
        <w:t xml:space="preserve"> and </w:t>
      </w:r>
      <w:r w:rsidRPr="00AC7957">
        <w:rPr>
          <w:rFonts w:ascii="Arial" w:hAnsi="Arial" w:cs="Arial"/>
          <w:i/>
        </w:rPr>
        <w:t>NF-Y</w:t>
      </w:r>
      <w:r w:rsidRPr="00507D12">
        <w:rPr>
          <w:rFonts w:ascii="Arial" w:hAnsi="Arial" w:cs="Arial"/>
          <w:b/>
          <w:i/>
        </w:rPr>
        <w:t>A9</w:t>
      </w:r>
      <w:r w:rsidRPr="00A0649C">
        <w:rPr>
          <w:rFonts w:ascii="Arial" w:hAnsi="Arial" w:cs="Arial"/>
        </w:rPr>
        <w:t xml:space="preserve"> were 100-fold and 40-fold</w:t>
      </w:r>
      <w:r w:rsidR="00AC7957">
        <w:rPr>
          <w:rFonts w:ascii="Arial" w:hAnsi="Arial" w:cs="Arial"/>
        </w:rPr>
        <w:t xml:space="preserve"> upregulated, respectively (</w:t>
      </w:r>
      <w:r w:rsidR="00733BF1">
        <w:rPr>
          <w:rFonts w:ascii="Arial" w:hAnsi="Arial" w:cs="Arial"/>
        </w:rPr>
        <w:t xml:space="preserve">Supplemental </w:t>
      </w:r>
      <w:r w:rsidR="00AC7957">
        <w:rPr>
          <w:rFonts w:ascii="Arial" w:hAnsi="Arial" w:cs="Arial"/>
        </w:rPr>
        <w:t>Figure</w:t>
      </w:r>
      <w:r w:rsidR="00733BF1">
        <w:rPr>
          <w:rFonts w:ascii="Arial" w:hAnsi="Arial" w:cs="Arial"/>
        </w:rPr>
        <w:t xml:space="preserve"> 2.</w:t>
      </w:r>
      <w:r w:rsidRPr="00A0649C">
        <w:rPr>
          <w:rFonts w:ascii="Arial" w:hAnsi="Arial" w:cs="Arial"/>
        </w:rPr>
        <w:t xml:space="preserve">9). </w:t>
      </w:r>
    </w:p>
    <w:p w14:paraId="6CEA38A6" w14:textId="77777777" w:rsidR="00A0649C" w:rsidRPr="00A0649C" w:rsidRDefault="00A0649C" w:rsidP="00A0649C">
      <w:pPr>
        <w:spacing w:line="480" w:lineRule="auto"/>
        <w:jc w:val="both"/>
        <w:rPr>
          <w:rFonts w:ascii="Arial" w:hAnsi="Arial" w:cs="Arial"/>
        </w:rPr>
      </w:pPr>
    </w:p>
    <w:p w14:paraId="708C21BA" w14:textId="77777777" w:rsidR="00A0649C" w:rsidRPr="00A0649C" w:rsidRDefault="00A0649C" w:rsidP="00A0649C">
      <w:pPr>
        <w:spacing w:line="480" w:lineRule="auto"/>
        <w:jc w:val="both"/>
        <w:rPr>
          <w:rFonts w:ascii="Arial" w:hAnsi="Arial" w:cs="Arial"/>
        </w:rPr>
      </w:pPr>
      <w:r w:rsidRPr="00A0649C">
        <w:rPr>
          <w:rFonts w:ascii="Arial" w:hAnsi="Arial" w:cs="Arial"/>
        </w:rPr>
        <w:t>Initially the expression of ABA-related markers on seeds incubated on B5 media was examined. Two members of the 9-cis-epoxycarotenoid dioxygenase (</w:t>
      </w:r>
      <w:r w:rsidRPr="009B744D">
        <w:rPr>
          <w:rFonts w:ascii="Arial" w:hAnsi="Arial" w:cs="Arial"/>
          <w:i/>
        </w:rPr>
        <w:t>NCED</w:t>
      </w:r>
      <w:r w:rsidRPr="00A0649C">
        <w:rPr>
          <w:rFonts w:ascii="Arial" w:hAnsi="Arial" w:cs="Arial"/>
        </w:rPr>
        <w:t xml:space="preserve">) gene family, </w:t>
      </w:r>
      <w:r w:rsidRPr="009B744D">
        <w:rPr>
          <w:rFonts w:ascii="Arial" w:hAnsi="Arial" w:cs="Arial"/>
          <w:i/>
        </w:rPr>
        <w:t>NCED3</w:t>
      </w:r>
      <w:r w:rsidRPr="00A0649C">
        <w:rPr>
          <w:rFonts w:ascii="Arial" w:hAnsi="Arial" w:cs="Arial"/>
        </w:rPr>
        <w:t xml:space="preserve"> and </w:t>
      </w:r>
      <w:r w:rsidRPr="009B744D">
        <w:rPr>
          <w:rFonts w:ascii="Arial" w:hAnsi="Arial" w:cs="Arial"/>
          <w:i/>
        </w:rPr>
        <w:t>NCED6</w:t>
      </w:r>
      <w:r w:rsidRPr="00A0649C">
        <w:rPr>
          <w:rFonts w:ascii="Arial" w:hAnsi="Arial" w:cs="Arial"/>
        </w:rPr>
        <w:t>, were misregul</w:t>
      </w:r>
      <w:r w:rsidR="009B744D">
        <w:rPr>
          <w:rFonts w:ascii="Arial" w:hAnsi="Arial" w:cs="Arial"/>
        </w:rPr>
        <w:t xml:space="preserve">ated in the overexpressors (Figure </w:t>
      </w:r>
      <w:r w:rsidR="00733BF1">
        <w:rPr>
          <w:rFonts w:ascii="Arial" w:hAnsi="Arial" w:cs="Arial"/>
        </w:rPr>
        <w:t>2.</w:t>
      </w:r>
      <w:r w:rsidR="009B744D">
        <w:rPr>
          <w:rFonts w:ascii="Arial" w:hAnsi="Arial" w:cs="Arial"/>
        </w:rPr>
        <w:t>7A</w:t>
      </w:r>
      <w:r w:rsidRPr="00A0649C">
        <w:rPr>
          <w:rFonts w:ascii="Arial" w:hAnsi="Arial" w:cs="Arial"/>
        </w:rPr>
        <w:t xml:space="preserve">). These genes control the rate-limiting step of ABA biosynthesis during dormancy and seed germination </w:t>
      </w:r>
      <w:r w:rsidR="0074575F" w:rsidRPr="00A0649C">
        <w:rPr>
          <w:rFonts w:ascii="Arial" w:hAnsi="Arial" w:cs="Arial"/>
        </w:rPr>
        <w:fldChar w:fldCharType="begin">
          <w:fldData xml:space="preserve">PEVuZE5vdGU+PENpdGU+PEF1dGhvcj5MZWZlYnZyZTwvQXV0aG9yPjxZZWFyPjIwMDY8L1llYXI+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PEVuZE5vdGU+PENpdGU+PEF1dGhvcj5MZWZlYnZyZTwvQXV0aG9yPjxZZWFyPjIwMDY8L1llYXI+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128" w:tooltip="Ruggiero, 2004 #683" w:history="1">
        <w:r w:rsidR="00E04503">
          <w:rPr>
            <w:rFonts w:ascii="Arial" w:hAnsi="Arial" w:cs="Arial"/>
            <w:noProof/>
          </w:rPr>
          <w:t>Ruggiero et al. 2004</w:t>
        </w:r>
      </w:hyperlink>
      <w:r w:rsidR="006B19C0">
        <w:rPr>
          <w:rFonts w:ascii="Arial" w:hAnsi="Arial" w:cs="Arial"/>
          <w:noProof/>
        </w:rPr>
        <w:t xml:space="preserve">; </w:t>
      </w:r>
      <w:hyperlink w:anchor="_ENREF_81" w:tooltip="Lefebvre, 2006 #768" w:history="1">
        <w:r w:rsidR="00E04503">
          <w:rPr>
            <w:rFonts w:ascii="Arial" w:hAnsi="Arial" w:cs="Arial"/>
            <w:noProof/>
          </w:rPr>
          <w:t>Lefebvre et al. 2006</w:t>
        </w:r>
      </w:hyperlink>
      <w:r w:rsidR="006B19C0">
        <w:rPr>
          <w:rFonts w:ascii="Arial" w:hAnsi="Arial" w:cs="Arial"/>
          <w:noProof/>
        </w:rPr>
        <w:t xml:space="preserve">; </w:t>
      </w:r>
      <w:hyperlink w:anchor="_ENREF_40" w:tooltip="Frey, 2012 #682" w:history="1">
        <w:r w:rsidR="00E04503">
          <w:rPr>
            <w:rFonts w:ascii="Arial" w:hAnsi="Arial" w:cs="Arial"/>
            <w:noProof/>
          </w:rPr>
          <w:t>Frey et al. 2012</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w:t>
      </w:r>
      <w:r w:rsidRPr="009B744D">
        <w:rPr>
          <w:rFonts w:ascii="Arial" w:hAnsi="Arial" w:cs="Arial"/>
          <w:i/>
        </w:rPr>
        <w:t>NCED3</w:t>
      </w:r>
      <w:r w:rsidRPr="00A0649C">
        <w:rPr>
          <w:rFonts w:ascii="Arial" w:hAnsi="Arial" w:cs="Arial"/>
        </w:rPr>
        <w:t xml:space="preserve"> was significantly upregulated in both </w:t>
      </w:r>
      <w:r w:rsidRPr="009B744D">
        <w:rPr>
          <w:rFonts w:ascii="Arial" w:hAnsi="Arial" w:cs="Arial"/>
          <w:i/>
        </w:rPr>
        <w:t>p35S</w:t>
      </w:r>
      <w:proofErr w:type="gramStart"/>
      <w:r w:rsidR="00204F31">
        <w:rPr>
          <w:rFonts w:ascii="Arial" w:hAnsi="Arial" w:cs="Arial"/>
          <w:i/>
        </w:rPr>
        <w:t>:</w:t>
      </w:r>
      <w:r w:rsidRPr="009B744D">
        <w:rPr>
          <w:rFonts w:ascii="Arial" w:hAnsi="Arial" w:cs="Arial"/>
          <w:i/>
        </w:rPr>
        <w:t>NF</w:t>
      </w:r>
      <w:proofErr w:type="gramEnd"/>
      <w:r w:rsidRPr="009B744D">
        <w:rPr>
          <w:rFonts w:ascii="Arial" w:hAnsi="Arial" w:cs="Arial"/>
          <w:i/>
        </w:rPr>
        <w:t>-Y</w:t>
      </w:r>
      <w:r w:rsidRPr="00507D12">
        <w:rPr>
          <w:rFonts w:ascii="Arial" w:hAnsi="Arial" w:cs="Arial"/>
          <w:b/>
          <w:i/>
        </w:rPr>
        <w:t>A8</w:t>
      </w:r>
      <w:r w:rsidRPr="00A0649C">
        <w:rPr>
          <w:rFonts w:ascii="Arial" w:hAnsi="Arial" w:cs="Arial"/>
        </w:rPr>
        <w:t xml:space="preserve"> and </w:t>
      </w:r>
      <w:r w:rsidRPr="009B744D">
        <w:rPr>
          <w:rFonts w:ascii="Arial" w:hAnsi="Arial" w:cs="Arial"/>
          <w:i/>
        </w:rPr>
        <w:t>p35S</w:t>
      </w:r>
      <w:r w:rsidR="00204F31">
        <w:rPr>
          <w:rFonts w:ascii="Arial" w:hAnsi="Arial" w:cs="Arial"/>
          <w:i/>
        </w:rPr>
        <w:t>:</w:t>
      </w:r>
      <w:r w:rsidRPr="009B744D">
        <w:rPr>
          <w:rFonts w:ascii="Arial" w:hAnsi="Arial" w:cs="Arial"/>
          <w:i/>
        </w:rPr>
        <w:t>NF-Y</w:t>
      </w:r>
      <w:r w:rsidRPr="00507D12">
        <w:rPr>
          <w:rFonts w:ascii="Arial" w:hAnsi="Arial" w:cs="Arial"/>
          <w:b/>
          <w:i/>
        </w:rPr>
        <w:t>A9</w:t>
      </w:r>
      <w:r w:rsidRPr="00A0649C">
        <w:rPr>
          <w:rFonts w:ascii="Arial" w:hAnsi="Arial" w:cs="Arial"/>
        </w:rPr>
        <w:t xml:space="preserve"> seeds and </w:t>
      </w:r>
      <w:r w:rsidRPr="009B744D">
        <w:rPr>
          <w:rFonts w:ascii="Arial" w:hAnsi="Arial" w:cs="Arial"/>
          <w:i/>
        </w:rPr>
        <w:t>NCED6</w:t>
      </w:r>
      <w:r w:rsidRPr="00A0649C">
        <w:rPr>
          <w:rFonts w:ascii="Arial" w:hAnsi="Arial" w:cs="Arial"/>
        </w:rPr>
        <w:t xml:space="preserve"> in </w:t>
      </w:r>
      <w:r w:rsidRPr="009B744D">
        <w:rPr>
          <w:rFonts w:ascii="Arial" w:hAnsi="Arial" w:cs="Arial"/>
          <w:i/>
        </w:rPr>
        <w:t>p35S</w:t>
      </w:r>
      <w:r w:rsidR="00204F31">
        <w:rPr>
          <w:rFonts w:ascii="Arial" w:hAnsi="Arial" w:cs="Arial"/>
          <w:i/>
        </w:rPr>
        <w:t>:</w:t>
      </w:r>
      <w:r w:rsidRPr="009B744D">
        <w:rPr>
          <w:rFonts w:ascii="Arial" w:hAnsi="Arial" w:cs="Arial"/>
          <w:i/>
        </w:rPr>
        <w:t>NF-Y</w:t>
      </w:r>
      <w:r w:rsidRPr="00507D12">
        <w:rPr>
          <w:rFonts w:ascii="Arial" w:hAnsi="Arial" w:cs="Arial"/>
          <w:b/>
          <w:i/>
        </w:rPr>
        <w:t>A9</w:t>
      </w:r>
      <w:r w:rsidRPr="00A0649C">
        <w:rPr>
          <w:rFonts w:ascii="Arial" w:hAnsi="Arial" w:cs="Arial"/>
        </w:rPr>
        <w:t xml:space="preserve"> seeds. Following synthesis, ABA 8’-hydroxylation is a key mechanism by which ABA is catabolized. A </w:t>
      </w:r>
      <w:r w:rsidRPr="009B744D">
        <w:rPr>
          <w:rFonts w:ascii="Arial" w:hAnsi="Arial" w:cs="Arial"/>
          <w:i/>
        </w:rPr>
        <w:t>CYP707A</w:t>
      </w:r>
      <w:r w:rsidRPr="00A0649C">
        <w:rPr>
          <w:rFonts w:ascii="Arial" w:hAnsi="Arial" w:cs="Arial"/>
        </w:rPr>
        <w:t xml:space="preserve"> gene family member that encode ABA 8’-hydroxylases during dormancy and seed germination, </w:t>
      </w:r>
      <w:r w:rsidRPr="009B744D">
        <w:rPr>
          <w:rFonts w:ascii="Arial" w:hAnsi="Arial" w:cs="Arial"/>
          <w:i/>
        </w:rPr>
        <w:t>CYP707A1</w:t>
      </w:r>
      <w:r w:rsidRPr="00A0649C">
        <w:rPr>
          <w:rFonts w:ascii="Arial" w:hAnsi="Arial" w:cs="Arial"/>
        </w:rPr>
        <w:t xml:space="preserve"> </w:t>
      </w:r>
      <w:r w:rsidR="0074575F" w:rsidRPr="00A0649C">
        <w:rPr>
          <w:rFonts w:ascii="Arial" w:hAnsi="Arial" w:cs="Arial"/>
        </w:rPr>
        <w:fldChar w:fldCharType="begin">
          <w:fldData xml:space="preserve">PEVuZE5vdGU+PENpdGU+PEF1dGhvcj5Pa2Ftb3RvPC9BdXRob3I+PFllYXI+MjAwNjwvWWVhcj48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PEVuZE5vdGU+PENpdGU+PEF1dGhvcj5Pa2Ftb3RvPC9BdXRob3I+PFllYXI+MjAwNjwvWWVhcj48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114" w:tooltip="Okamoto, 2006 #916" w:history="1">
        <w:r w:rsidR="00E04503">
          <w:rPr>
            <w:rFonts w:ascii="Arial" w:hAnsi="Arial" w:cs="Arial"/>
            <w:noProof/>
          </w:rPr>
          <w:t>Okamoto et al. 2006</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was significantly downregulated in both </w:t>
      </w:r>
      <w:r w:rsidRPr="009B744D">
        <w:rPr>
          <w:rFonts w:ascii="Arial" w:hAnsi="Arial" w:cs="Arial"/>
          <w:i/>
        </w:rPr>
        <w:t>p35S</w:t>
      </w:r>
      <w:proofErr w:type="gramStart"/>
      <w:r w:rsidR="00204F31">
        <w:rPr>
          <w:rFonts w:ascii="Arial" w:hAnsi="Arial" w:cs="Arial"/>
          <w:i/>
        </w:rPr>
        <w:t>:</w:t>
      </w:r>
      <w:r w:rsidRPr="009B744D">
        <w:rPr>
          <w:rFonts w:ascii="Arial" w:hAnsi="Arial" w:cs="Arial"/>
          <w:i/>
        </w:rPr>
        <w:t>NF</w:t>
      </w:r>
      <w:proofErr w:type="gramEnd"/>
      <w:r w:rsidRPr="009B744D">
        <w:rPr>
          <w:rFonts w:ascii="Arial" w:hAnsi="Arial" w:cs="Arial"/>
          <w:i/>
        </w:rPr>
        <w:t>-Y</w:t>
      </w:r>
      <w:r w:rsidRPr="00507D12">
        <w:rPr>
          <w:rFonts w:ascii="Arial" w:hAnsi="Arial" w:cs="Arial"/>
          <w:b/>
          <w:i/>
        </w:rPr>
        <w:t>A8</w:t>
      </w:r>
      <w:r w:rsidRPr="00A0649C">
        <w:rPr>
          <w:rFonts w:ascii="Arial" w:hAnsi="Arial" w:cs="Arial"/>
        </w:rPr>
        <w:t xml:space="preserve"> and </w:t>
      </w:r>
      <w:r w:rsidRPr="009B744D">
        <w:rPr>
          <w:rFonts w:ascii="Arial" w:hAnsi="Arial" w:cs="Arial"/>
          <w:i/>
        </w:rPr>
        <w:t>p35S</w:t>
      </w:r>
      <w:r w:rsidR="00204F31">
        <w:rPr>
          <w:rFonts w:ascii="Arial" w:hAnsi="Arial" w:cs="Arial"/>
          <w:i/>
        </w:rPr>
        <w:t>:</w:t>
      </w:r>
      <w:r w:rsidRPr="009B744D">
        <w:rPr>
          <w:rFonts w:ascii="Arial" w:hAnsi="Arial" w:cs="Arial"/>
          <w:i/>
        </w:rPr>
        <w:t>NF-Y</w:t>
      </w:r>
      <w:r w:rsidRPr="00507D12">
        <w:rPr>
          <w:rFonts w:ascii="Arial" w:hAnsi="Arial" w:cs="Arial"/>
          <w:b/>
          <w:i/>
        </w:rPr>
        <w:t>A9</w:t>
      </w:r>
      <w:r w:rsidRPr="00A0649C">
        <w:rPr>
          <w:rFonts w:ascii="Arial" w:hAnsi="Arial" w:cs="Arial"/>
        </w:rPr>
        <w:t xml:space="preserve"> seeds (Fig</w:t>
      </w:r>
      <w:r w:rsidR="009B744D">
        <w:rPr>
          <w:rFonts w:ascii="Arial" w:hAnsi="Arial" w:cs="Arial"/>
        </w:rPr>
        <w:t xml:space="preserve">ure </w:t>
      </w:r>
      <w:r w:rsidR="00733BF1">
        <w:rPr>
          <w:rFonts w:ascii="Arial" w:hAnsi="Arial" w:cs="Arial"/>
        </w:rPr>
        <w:t>2.</w:t>
      </w:r>
      <w:r w:rsidR="009B744D">
        <w:rPr>
          <w:rFonts w:ascii="Arial" w:hAnsi="Arial" w:cs="Arial"/>
        </w:rPr>
        <w:t>7B</w:t>
      </w:r>
      <w:r w:rsidRPr="00A0649C">
        <w:rPr>
          <w:rFonts w:ascii="Arial" w:hAnsi="Arial" w:cs="Arial"/>
        </w:rPr>
        <w:t xml:space="preserve">). ABA signaling components were also misregulated in the overexpressors, including the </w:t>
      </w:r>
      <w:r w:rsidRPr="009B744D">
        <w:rPr>
          <w:rFonts w:ascii="Arial" w:hAnsi="Arial" w:cs="Arial"/>
          <w:i/>
        </w:rPr>
        <w:t>PYL6</w:t>
      </w:r>
      <w:r w:rsidRPr="00A0649C">
        <w:rPr>
          <w:rFonts w:ascii="Arial" w:hAnsi="Arial" w:cs="Arial"/>
        </w:rPr>
        <w:t xml:space="preserve"> ABA receptor, the </w:t>
      </w:r>
      <w:r w:rsidRPr="009B744D">
        <w:rPr>
          <w:rFonts w:ascii="Arial" w:hAnsi="Arial" w:cs="Arial"/>
          <w:i/>
        </w:rPr>
        <w:t>SnRK2.6/OST1</w:t>
      </w:r>
      <w:r w:rsidRPr="00A0649C">
        <w:rPr>
          <w:rFonts w:ascii="Arial" w:hAnsi="Arial" w:cs="Arial"/>
        </w:rPr>
        <w:t xml:space="preserve"> and </w:t>
      </w:r>
      <w:r w:rsidRPr="009B744D">
        <w:rPr>
          <w:rFonts w:ascii="Arial" w:hAnsi="Arial" w:cs="Arial"/>
          <w:i/>
        </w:rPr>
        <w:t>SnRK2.8</w:t>
      </w:r>
      <w:r w:rsidRPr="00A0649C">
        <w:rPr>
          <w:rFonts w:ascii="Arial" w:hAnsi="Arial" w:cs="Arial"/>
        </w:rPr>
        <w:t xml:space="preserve"> kinases, and the</w:t>
      </w:r>
      <w:r w:rsidRPr="009B744D">
        <w:rPr>
          <w:rFonts w:ascii="Arial" w:hAnsi="Arial" w:cs="Arial"/>
          <w:i/>
        </w:rPr>
        <w:t xml:space="preserve"> ABI1 </w:t>
      </w:r>
      <w:r w:rsidR="009B744D">
        <w:rPr>
          <w:rFonts w:ascii="Arial" w:hAnsi="Arial" w:cs="Arial"/>
        </w:rPr>
        <w:t xml:space="preserve">phosphatase (Figure </w:t>
      </w:r>
      <w:r w:rsidR="00733BF1">
        <w:rPr>
          <w:rFonts w:ascii="Arial" w:hAnsi="Arial" w:cs="Arial"/>
        </w:rPr>
        <w:t>2.</w:t>
      </w:r>
      <w:r w:rsidR="009B744D">
        <w:rPr>
          <w:rFonts w:ascii="Arial" w:hAnsi="Arial" w:cs="Arial"/>
        </w:rPr>
        <w:t xml:space="preserve">7C, </w:t>
      </w:r>
      <w:r w:rsidR="00733BF1">
        <w:rPr>
          <w:rFonts w:ascii="Arial" w:hAnsi="Arial" w:cs="Arial"/>
        </w:rPr>
        <w:t>2.</w:t>
      </w:r>
      <w:r w:rsidR="009B744D">
        <w:rPr>
          <w:rFonts w:ascii="Arial" w:hAnsi="Arial" w:cs="Arial"/>
        </w:rPr>
        <w:t xml:space="preserve">7D, and </w:t>
      </w:r>
      <w:r w:rsidR="00733BF1">
        <w:rPr>
          <w:rFonts w:ascii="Arial" w:hAnsi="Arial" w:cs="Arial"/>
        </w:rPr>
        <w:t>2.</w:t>
      </w:r>
      <w:r w:rsidR="009B744D">
        <w:rPr>
          <w:rFonts w:ascii="Arial" w:hAnsi="Arial" w:cs="Arial"/>
        </w:rPr>
        <w:t>7E</w:t>
      </w:r>
      <w:r w:rsidRPr="00A0649C">
        <w:rPr>
          <w:rFonts w:ascii="Arial" w:hAnsi="Arial" w:cs="Arial"/>
        </w:rPr>
        <w:t xml:space="preserve">). In addition, </w:t>
      </w:r>
      <w:r w:rsidRPr="009B744D">
        <w:rPr>
          <w:rFonts w:ascii="Arial" w:hAnsi="Arial" w:cs="Arial"/>
          <w:i/>
        </w:rPr>
        <w:t>RAB18</w:t>
      </w:r>
      <w:r w:rsidRPr="00A0649C">
        <w:rPr>
          <w:rFonts w:ascii="Arial" w:hAnsi="Arial" w:cs="Arial"/>
        </w:rPr>
        <w:t xml:space="preserve">, a well-known ABA response gene </w:t>
      </w:r>
      <w:r w:rsidR="0074575F" w:rsidRPr="00A0649C">
        <w:rPr>
          <w:rFonts w:ascii="Arial" w:hAnsi="Arial" w:cs="Arial"/>
        </w:rPr>
        <w:fldChar w:fldCharType="begin">
          <w:fldData xml:space="preserve">PEVuZE5vdGU+PENpdGU+PEF1dGhvcj5MYW5nPC9BdXRob3I+PFllYXI+MTk5MjwvWWVhcj48UmVj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PEVuZE5vdGU+PENpdGU+PEF1dGhvcj5MYW5nPC9BdXRob3I+PFllYXI+MTk5MjwvWWVhcj48UmVj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78" w:tooltip="Lang, 1992 #760" w:history="1">
        <w:r w:rsidR="00E04503">
          <w:rPr>
            <w:rFonts w:ascii="Arial" w:hAnsi="Arial" w:cs="Arial"/>
            <w:noProof/>
          </w:rPr>
          <w:t>Lang and Palva 1992</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was six-fold upregulated in </w:t>
      </w:r>
      <w:r w:rsidRPr="009B744D">
        <w:rPr>
          <w:rFonts w:ascii="Arial" w:hAnsi="Arial" w:cs="Arial"/>
          <w:i/>
        </w:rPr>
        <w:t>p35S</w:t>
      </w:r>
      <w:proofErr w:type="gramStart"/>
      <w:r w:rsidR="00204F31">
        <w:rPr>
          <w:rFonts w:ascii="Arial" w:hAnsi="Arial" w:cs="Arial"/>
          <w:i/>
        </w:rPr>
        <w:t>:</w:t>
      </w:r>
      <w:r w:rsidRPr="009B744D">
        <w:rPr>
          <w:rFonts w:ascii="Arial" w:hAnsi="Arial" w:cs="Arial"/>
          <w:i/>
        </w:rPr>
        <w:t>NF</w:t>
      </w:r>
      <w:proofErr w:type="gramEnd"/>
      <w:r w:rsidRPr="009B744D">
        <w:rPr>
          <w:rFonts w:ascii="Arial" w:hAnsi="Arial" w:cs="Arial"/>
          <w:i/>
        </w:rPr>
        <w:t>-Y</w:t>
      </w:r>
      <w:r w:rsidRPr="00507D12">
        <w:rPr>
          <w:rFonts w:ascii="Arial" w:hAnsi="Arial" w:cs="Arial"/>
          <w:b/>
          <w:i/>
        </w:rPr>
        <w:t>A9</w:t>
      </w:r>
      <w:r w:rsidRPr="00A0649C">
        <w:rPr>
          <w:rFonts w:ascii="Arial" w:hAnsi="Arial" w:cs="Arial"/>
        </w:rPr>
        <w:t xml:space="preserve"> seeds (Fig</w:t>
      </w:r>
      <w:r w:rsidR="009B744D">
        <w:rPr>
          <w:rFonts w:ascii="Arial" w:hAnsi="Arial" w:cs="Arial"/>
        </w:rPr>
        <w:t xml:space="preserve">ure </w:t>
      </w:r>
      <w:r w:rsidR="00733BF1">
        <w:rPr>
          <w:rFonts w:ascii="Arial" w:hAnsi="Arial" w:cs="Arial"/>
        </w:rPr>
        <w:t>2.</w:t>
      </w:r>
      <w:r w:rsidR="009B744D">
        <w:rPr>
          <w:rFonts w:ascii="Arial" w:hAnsi="Arial" w:cs="Arial"/>
        </w:rPr>
        <w:t>7F</w:t>
      </w:r>
      <w:r w:rsidRPr="00A0649C">
        <w:rPr>
          <w:rFonts w:ascii="Arial" w:hAnsi="Arial" w:cs="Arial"/>
        </w:rPr>
        <w:t>).</w:t>
      </w:r>
    </w:p>
    <w:p w14:paraId="4AF6CC4A" w14:textId="77777777" w:rsidR="00A0649C" w:rsidRPr="00A0649C" w:rsidRDefault="00A0649C" w:rsidP="00A0649C">
      <w:pPr>
        <w:spacing w:line="480" w:lineRule="auto"/>
        <w:jc w:val="both"/>
        <w:rPr>
          <w:rFonts w:ascii="Arial" w:hAnsi="Arial" w:cs="Arial"/>
        </w:rPr>
      </w:pPr>
    </w:p>
    <w:p w14:paraId="79080620" w14:textId="77777777" w:rsidR="00A0649C" w:rsidRPr="00A0649C" w:rsidRDefault="00A0649C" w:rsidP="00305920">
      <w:pPr>
        <w:spacing w:line="480" w:lineRule="auto"/>
        <w:jc w:val="both"/>
        <w:rPr>
          <w:rFonts w:ascii="Arial" w:hAnsi="Arial" w:cs="Arial"/>
        </w:rPr>
      </w:pPr>
      <w:r w:rsidRPr="00A0649C">
        <w:rPr>
          <w:rFonts w:ascii="Arial" w:hAnsi="Arial" w:cs="Arial"/>
        </w:rPr>
        <w:lastRenderedPageBreak/>
        <w:t xml:space="preserve">Expression of these genes after ABA treatment was also evaluated. Strong upregulation (216-fold) of </w:t>
      </w:r>
      <w:r w:rsidRPr="007F3EAE">
        <w:rPr>
          <w:rFonts w:ascii="Arial" w:hAnsi="Arial" w:cs="Arial"/>
          <w:i/>
        </w:rPr>
        <w:t>RAB18</w:t>
      </w:r>
      <w:r w:rsidRPr="00A0649C">
        <w:rPr>
          <w:rFonts w:ascii="Arial" w:hAnsi="Arial" w:cs="Arial"/>
        </w:rPr>
        <w:t xml:space="preserve"> in parental Col-0 showed that the ABA treatment was successful (Fig</w:t>
      </w:r>
      <w:r w:rsidR="007F3EAE">
        <w:rPr>
          <w:rFonts w:ascii="Arial" w:hAnsi="Arial" w:cs="Arial"/>
        </w:rPr>
        <w:t xml:space="preserve">ure </w:t>
      </w:r>
      <w:r w:rsidR="00733BF1">
        <w:rPr>
          <w:rFonts w:ascii="Arial" w:hAnsi="Arial" w:cs="Arial"/>
        </w:rPr>
        <w:t>2.</w:t>
      </w:r>
      <w:r w:rsidR="007F3EAE">
        <w:rPr>
          <w:rFonts w:ascii="Arial" w:hAnsi="Arial" w:cs="Arial"/>
        </w:rPr>
        <w:t>7F</w:t>
      </w:r>
      <w:r w:rsidRPr="00A0649C">
        <w:rPr>
          <w:rFonts w:ascii="Arial" w:hAnsi="Arial" w:cs="Arial"/>
        </w:rPr>
        <w:t xml:space="preserve">). When the seeds where incubated on ABA, </w:t>
      </w:r>
      <w:r w:rsidRPr="007F3EAE">
        <w:rPr>
          <w:rFonts w:ascii="Arial" w:hAnsi="Arial" w:cs="Arial"/>
          <w:i/>
        </w:rPr>
        <w:t>NCED3</w:t>
      </w:r>
      <w:r w:rsidRPr="00A0649C">
        <w:rPr>
          <w:rFonts w:ascii="Arial" w:hAnsi="Arial" w:cs="Arial"/>
        </w:rPr>
        <w:t xml:space="preserve"> was 40-fold upregulated in response to ABA in the wild type but only 10-fold upregulated in the overexpressors (Fig</w:t>
      </w:r>
      <w:r w:rsidR="007F3EAE">
        <w:rPr>
          <w:rFonts w:ascii="Arial" w:hAnsi="Arial" w:cs="Arial"/>
        </w:rPr>
        <w:t xml:space="preserve">ure </w:t>
      </w:r>
      <w:r w:rsidR="00733BF1">
        <w:rPr>
          <w:rFonts w:ascii="Arial" w:hAnsi="Arial" w:cs="Arial"/>
        </w:rPr>
        <w:t>2.</w:t>
      </w:r>
      <w:r w:rsidR="007F3EAE">
        <w:rPr>
          <w:rFonts w:ascii="Arial" w:hAnsi="Arial" w:cs="Arial"/>
        </w:rPr>
        <w:t>7A</w:t>
      </w:r>
      <w:r w:rsidRPr="00A0649C">
        <w:rPr>
          <w:rFonts w:ascii="Arial" w:hAnsi="Arial" w:cs="Arial"/>
        </w:rPr>
        <w:t xml:space="preserve">). ABA-maker genes, </w:t>
      </w:r>
      <w:r w:rsidRPr="007F3EAE">
        <w:rPr>
          <w:rFonts w:ascii="Arial" w:hAnsi="Arial" w:cs="Arial"/>
          <w:i/>
        </w:rPr>
        <w:t>ABF3</w:t>
      </w:r>
      <w:r w:rsidRPr="00A0649C">
        <w:rPr>
          <w:rFonts w:ascii="Arial" w:hAnsi="Arial" w:cs="Arial"/>
        </w:rPr>
        <w:t xml:space="preserve">, </w:t>
      </w:r>
      <w:r w:rsidRPr="007F3EAE">
        <w:rPr>
          <w:rFonts w:ascii="Arial" w:hAnsi="Arial" w:cs="Arial"/>
          <w:i/>
        </w:rPr>
        <w:t>AIA</w:t>
      </w:r>
      <w:r w:rsidRPr="00A0649C">
        <w:rPr>
          <w:rFonts w:ascii="Arial" w:hAnsi="Arial" w:cs="Arial"/>
        </w:rPr>
        <w:t xml:space="preserve">, and </w:t>
      </w:r>
      <w:r w:rsidRPr="007F3EAE">
        <w:rPr>
          <w:rFonts w:ascii="Arial" w:hAnsi="Arial" w:cs="Arial"/>
          <w:i/>
        </w:rPr>
        <w:t>HAB1</w:t>
      </w:r>
      <w:r w:rsidRPr="00A0649C">
        <w:rPr>
          <w:rFonts w:ascii="Arial" w:hAnsi="Arial" w:cs="Arial"/>
        </w:rPr>
        <w:t xml:space="preserve"> showed a similar tren</w:t>
      </w:r>
      <w:r w:rsidR="007F3EAE">
        <w:rPr>
          <w:rFonts w:ascii="Arial" w:hAnsi="Arial" w:cs="Arial"/>
        </w:rPr>
        <w:t>d (</w:t>
      </w:r>
      <w:r w:rsidR="00733BF1">
        <w:rPr>
          <w:rFonts w:ascii="Arial" w:hAnsi="Arial" w:cs="Arial"/>
        </w:rPr>
        <w:t xml:space="preserve">Supplementary </w:t>
      </w:r>
      <w:r w:rsidR="007F3EAE">
        <w:rPr>
          <w:rFonts w:ascii="Arial" w:hAnsi="Arial" w:cs="Arial"/>
        </w:rPr>
        <w:t>Figure</w:t>
      </w:r>
      <w:r w:rsidR="00733BF1">
        <w:rPr>
          <w:rFonts w:ascii="Arial" w:hAnsi="Arial" w:cs="Arial"/>
        </w:rPr>
        <w:t xml:space="preserve"> 2.</w:t>
      </w:r>
      <w:r w:rsidRPr="00A0649C">
        <w:rPr>
          <w:rFonts w:ascii="Arial" w:hAnsi="Arial" w:cs="Arial"/>
        </w:rPr>
        <w:t xml:space="preserve">10). In addition </w:t>
      </w:r>
      <w:r w:rsidRPr="007F3EAE">
        <w:rPr>
          <w:rFonts w:ascii="Arial" w:hAnsi="Arial" w:cs="Arial"/>
          <w:i/>
        </w:rPr>
        <w:t>CYP707A1</w:t>
      </w:r>
      <w:r w:rsidRPr="00A0649C">
        <w:rPr>
          <w:rFonts w:ascii="Arial" w:hAnsi="Arial" w:cs="Arial"/>
        </w:rPr>
        <w:t xml:space="preserve"> was significantly downregulated in </w:t>
      </w:r>
      <w:r w:rsidRPr="007F3EAE">
        <w:rPr>
          <w:rFonts w:ascii="Arial" w:hAnsi="Arial" w:cs="Arial"/>
          <w:i/>
        </w:rPr>
        <w:t>p35S</w:t>
      </w:r>
      <w:r w:rsidR="00204F31">
        <w:rPr>
          <w:rFonts w:ascii="Arial" w:hAnsi="Arial" w:cs="Arial"/>
          <w:i/>
        </w:rPr>
        <w:t>:</w:t>
      </w:r>
      <w:r w:rsidRPr="007F3EAE">
        <w:rPr>
          <w:rFonts w:ascii="Arial" w:hAnsi="Arial" w:cs="Arial"/>
          <w:i/>
        </w:rPr>
        <w:t>NF-Y</w:t>
      </w:r>
      <w:r w:rsidRPr="00507D12">
        <w:rPr>
          <w:rFonts w:ascii="Arial" w:hAnsi="Arial" w:cs="Arial"/>
          <w:b/>
          <w:i/>
        </w:rPr>
        <w:t>A8</w:t>
      </w:r>
      <w:r w:rsidRPr="00A0649C">
        <w:rPr>
          <w:rFonts w:ascii="Arial" w:hAnsi="Arial" w:cs="Arial"/>
        </w:rPr>
        <w:t xml:space="preserve"> seeds c</w:t>
      </w:r>
      <w:r w:rsidR="007F3EAE">
        <w:rPr>
          <w:rFonts w:ascii="Arial" w:hAnsi="Arial" w:cs="Arial"/>
        </w:rPr>
        <w:t>ompared to the wild type (Fig</w:t>
      </w:r>
      <w:r w:rsidR="00733BF1">
        <w:rPr>
          <w:rFonts w:ascii="Arial" w:hAnsi="Arial" w:cs="Arial"/>
        </w:rPr>
        <w:t>ure</w:t>
      </w:r>
      <w:r w:rsidR="007F3EAE">
        <w:rPr>
          <w:rFonts w:ascii="Arial" w:hAnsi="Arial" w:cs="Arial"/>
        </w:rPr>
        <w:t xml:space="preserve"> </w:t>
      </w:r>
      <w:r w:rsidR="00733BF1">
        <w:rPr>
          <w:rFonts w:ascii="Arial" w:hAnsi="Arial" w:cs="Arial"/>
        </w:rPr>
        <w:t>2.</w:t>
      </w:r>
      <w:r w:rsidR="007F3EAE">
        <w:rPr>
          <w:rFonts w:ascii="Arial" w:hAnsi="Arial" w:cs="Arial"/>
        </w:rPr>
        <w:t>7B</w:t>
      </w:r>
      <w:r w:rsidRPr="00A0649C">
        <w:rPr>
          <w:rFonts w:ascii="Arial" w:hAnsi="Arial" w:cs="Arial"/>
        </w:rPr>
        <w:t xml:space="preserve">) and </w:t>
      </w:r>
      <w:r w:rsidRPr="007F3EAE">
        <w:rPr>
          <w:rFonts w:ascii="Arial" w:hAnsi="Arial" w:cs="Arial"/>
          <w:i/>
        </w:rPr>
        <w:t>SnRK2.8</w:t>
      </w:r>
      <w:r w:rsidRPr="00A0649C">
        <w:rPr>
          <w:rFonts w:ascii="Arial" w:hAnsi="Arial" w:cs="Arial"/>
        </w:rPr>
        <w:t xml:space="preserve"> was two-fold downregulated in wild type and nearly 10-fold downregulated in the overexpressors on ABA (Fig</w:t>
      </w:r>
      <w:r w:rsidR="007F3EAE">
        <w:rPr>
          <w:rFonts w:ascii="Arial" w:hAnsi="Arial" w:cs="Arial"/>
        </w:rPr>
        <w:t xml:space="preserve">ure </w:t>
      </w:r>
      <w:r w:rsidR="00733BF1">
        <w:rPr>
          <w:rFonts w:ascii="Arial" w:hAnsi="Arial" w:cs="Arial"/>
        </w:rPr>
        <w:t>2.</w:t>
      </w:r>
      <w:r w:rsidR="007F3EAE">
        <w:rPr>
          <w:rFonts w:ascii="Arial" w:hAnsi="Arial" w:cs="Arial"/>
        </w:rPr>
        <w:t>7D</w:t>
      </w:r>
      <w:r w:rsidRPr="00A0649C">
        <w:rPr>
          <w:rFonts w:ascii="Arial" w:hAnsi="Arial" w:cs="Arial"/>
        </w:rPr>
        <w:t xml:space="preserve">). </w:t>
      </w:r>
    </w:p>
    <w:p w14:paraId="43DFF242" w14:textId="77777777" w:rsidR="008A110C" w:rsidRPr="00FF16B5" w:rsidRDefault="008A110C" w:rsidP="00305920">
      <w:pPr>
        <w:spacing w:line="480" w:lineRule="auto"/>
        <w:jc w:val="both"/>
        <w:outlineLvl w:val="0"/>
        <w:rPr>
          <w:rFonts w:ascii="Arial" w:hAnsi="Arial" w:cs="Arial"/>
          <w:b/>
        </w:rPr>
      </w:pPr>
    </w:p>
    <w:p w14:paraId="015DB8E7" w14:textId="77777777" w:rsidR="008A110C" w:rsidRPr="00FF16B5" w:rsidRDefault="008A110C" w:rsidP="00305920">
      <w:pPr>
        <w:pStyle w:val="Heading2"/>
        <w:spacing w:line="480" w:lineRule="auto"/>
      </w:pPr>
      <w:bookmarkStart w:id="143" w:name="_Toc384555692"/>
      <w:r w:rsidRPr="00FF16B5">
        <w:t>Discussion</w:t>
      </w:r>
      <w:bookmarkEnd w:id="143"/>
    </w:p>
    <w:p w14:paraId="038B311E" w14:textId="77777777" w:rsidR="00A0649C" w:rsidRPr="00A0649C" w:rsidRDefault="00A0649C" w:rsidP="00305920">
      <w:pPr>
        <w:tabs>
          <w:tab w:val="left" w:pos="180"/>
        </w:tabs>
        <w:spacing w:line="480" w:lineRule="auto"/>
        <w:jc w:val="both"/>
        <w:rPr>
          <w:rFonts w:ascii="Arial" w:hAnsi="Arial" w:cs="Arial"/>
        </w:rPr>
      </w:pPr>
      <w:r w:rsidRPr="00A0649C">
        <w:rPr>
          <w:rFonts w:ascii="Arial" w:hAnsi="Arial" w:cs="Arial"/>
        </w:rPr>
        <w:t xml:space="preserve">In the presence of ABA, </w:t>
      </w:r>
      <w:r w:rsidRPr="00B32C05">
        <w:rPr>
          <w:rFonts w:ascii="Arial" w:hAnsi="Arial" w:cs="Arial"/>
          <w:i/>
        </w:rPr>
        <w:t>p35S</w:t>
      </w:r>
      <w:proofErr w:type="gramStart"/>
      <w:r w:rsidR="00204F31">
        <w:rPr>
          <w:rFonts w:ascii="Arial" w:hAnsi="Arial" w:cs="Arial"/>
          <w:i/>
        </w:rPr>
        <w:t>:</w:t>
      </w:r>
      <w:r w:rsidRPr="00B32C05">
        <w:rPr>
          <w:rFonts w:ascii="Arial" w:hAnsi="Arial" w:cs="Arial"/>
          <w:i/>
        </w:rPr>
        <w:t>NF</w:t>
      </w:r>
      <w:proofErr w:type="gramEnd"/>
      <w:r w:rsidRPr="00B32C05">
        <w:rPr>
          <w:rFonts w:ascii="Arial" w:hAnsi="Arial" w:cs="Arial"/>
          <w:i/>
        </w:rPr>
        <w:t>-YA</w:t>
      </w:r>
      <w:r w:rsidRPr="00A0649C">
        <w:rPr>
          <w:rFonts w:ascii="Arial" w:hAnsi="Arial" w:cs="Arial"/>
        </w:rPr>
        <w:t xml:space="preserve"> expressing seeds can show opposing germination phenotypes. Overexpressors of </w:t>
      </w:r>
      <w:r w:rsidRPr="00B32C05">
        <w:rPr>
          <w:rFonts w:ascii="Arial" w:hAnsi="Arial" w:cs="Arial"/>
          <w:i/>
        </w:rPr>
        <w:t>NF-Y</w:t>
      </w:r>
      <w:r w:rsidRPr="00507D12">
        <w:rPr>
          <w:rFonts w:ascii="Arial" w:hAnsi="Arial" w:cs="Arial"/>
          <w:b/>
          <w:i/>
        </w:rPr>
        <w:t>A1</w:t>
      </w:r>
      <w:r w:rsidRPr="00A0649C">
        <w:rPr>
          <w:rFonts w:ascii="Arial" w:hAnsi="Arial" w:cs="Arial"/>
        </w:rPr>
        <w:t xml:space="preserve"> and </w:t>
      </w:r>
      <w:r w:rsidRPr="00B32C05">
        <w:rPr>
          <w:rFonts w:ascii="Arial" w:hAnsi="Arial" w:cs="Arial"/>
          <w:i/>
        </w:rPr>
        <w:t>NF-Y</w:t>
      </w:r>
      <w:r w:rsidRPr="00507D12">
        <w:rPr>
          <w:rFonts w:ascii="Arial" w:hAnsi="Arial" w:cs="Arial"/>
          <w:b/>
          <w:i/>
        </w:rPr>
        <w:t>A9</w:t>
      </w:r>
      <w:r w:rsidRPr="00A0649C">
        <w:rPr>
          <w:rFonts w:ascii="Arial" w:hAnsi="Arial" w:cs="Arial"/>
        </w:rPr>
        <w:t xml:space="preserve"> were hyposensitive, whereas overexpressors of </w:t>
      </w:r>
      <w:r w:rsidRPr="00B32C05">
        <w:rPr>
          <w:rFonts w:ascii="Arial" w:hAnsi="Arial" w:cs="Arial"/>
          <w:i/>
        </w:rPr>
        <w:t>NF-Y</w:t>
      </w:r>
      <w:r w:rsidRPr="00507D12">
        <w:rPr>
          <w:rFonts w:ascii="Arial" w:hAnsi="Arial" w:cs="Arial"/>
          <w:b/>
          <w:i/>
        </w:rPr>
        <w:t>A2</w:t>
      </w:r>
      <w:r w:rsidRPr="00A0649C">
        <w:rPr>
          <w:rFonts w:ascii="Arial" w:hAnsi="Arial" w:cs="Arial"/>
        </w:rPr>
        <w:t xml:space="preserve">, </w:t>
      </w:r>
      <w:r w:rsidRPr="00B32C05">
        <w:rPr>
          <w:rFonts w:ascii="Arial" w:hAnsi="Arial" w:cs="Arial"/>
          <w:i/>
        </w:rPr>
        <w:t>NF-Y</w:t>
      </w:r>
      <w:r w:rsidRPr="00507D12">
        <w:rPr>
          <w:rFonts w:ascii="Arial" w:hAnsi="Arial" w:cs="Arial"/>
          <w:b/>
          <w:i/>
        </w:rPr>
        <w:t>A4</w:t>
      </w:r>
      <w:r w:rsidRPr="00A0649C">
        <w:rPr>
          <w:rFonts w:ascii="Arial" w:hAnsi="Arial" w:cs="Arial"/>
        </w:rPr>
        <w:t xml:space="preserve">, </w:t>
      </w:r>
      <w:r w:rsidRPr="00B32C05">
        <w:rPr>
          <w:rFonts w:ascii="Arial" w:hAnsi="Arial" w:cs="Arial"/>
          <w:i/>
        </w:rPr>
        <w:t>NF-Y</w:t>
      </w:r>
      <w:r w:rsidRPr="00507D12">
        <w:rPr>
          <w:rFonts w:ascii="Arial" w:hAnsi="Arial" w:cs="Arial"/>
          <w:b/>
          <w:i/>
        </w:rPr>
        <w:t>A5</w:t>
      </w:r>
      <w:r w:rsidRPr="00A0649C">
        <w:rPr>
          <w:rFonts w:ascii="Arial" w:hAnsi="Arial" w:cs="Arial"/>
        </w:rPr>
        <w:t xml:space="preserve">, </w:t>
      </w:r>
      <w:r w:rsidRPr="00B32C05">
        <w:rPr>
          <w:rFonts w:ascii="Arial" w:hAnsi="Arial" w:cs="Arial"/>
          <w:i/>
        </w:rPr>
        <w:t>NF-Y</w:t>
      </w:r>
      <w:r w:rsidRPr="00507D12">
        <w:rPr>
          <w:rFonts w:ascii="Arial" w:hAnsi="Arial" w:cs="Arial"/>
          <w:b/>
          <w:i/>
        </w:rPr>
        <w:t>A7</w:t>
      </w:r>
      <w:r w:rsidRPr="00A0649C">
        <w:rPr>
          <w:rFonts w:ascii="Arial" w:hAnsi="Arial" w:cs="Arial"/>
        </w:rPr>
        <w:t xml:space="preserve">, </w:t>
      </w:r>
      <w:r w:rsidRPr="00B32C05">
        <w:rPr>
          <w:rFonts w:ascii="Arial" w:hAnsi="Arial" w:cs="Arial"/>
          <w:i/>
        </w:rPr>
        <w:t>NF-Y</w:t>
      </w:r>
      <w:r w:rsidRPr="00507D12">
        <w:rPr>
          <w:rFonts w:ascii="Arial" w:hAnsi="Arial" w:cs="Arial"/>
          <w:b/>
          <w:i/>
        </w:rPr>
        <w:t>A8</w:t>
      </w:r>
      <w:r w:rsidRPr="00A0649C">
        <w:rPr>
          <w:rFonts w:ascii="Arial" w:hAnsi="Arial" w:cs="Arial"/>
        </w:rPr>
        <w:t xml:space="preserve">, and </w:t>
      </w:r>
      <w:r w:rsidRPr="00B32C05">
        <w:rPr>
          <w:rFonts w:ascii="Arial" w:hAnsi="Arial" w:cs="Arial"/>
          <w:i/>
        </w:rPr>
        <w:t>NF-Y</w:t>
      </w:r>
      <w:r w:rsidRPr="00507D12">
        <w:rPr>
          <w:rFonts w:ascii="Arial" w:hAnsi="Arial" w:cs="Arial"/>
          <w:b/>
          <w:i/>
        </w:rPr>
        <w:t>A10</w:t>
      </w:r>
      <w:r w:rsidRPr="00A0649C">
        <w:rPr>
          <w:rFonts w:ascii="Arial" w:hAnsi="Arial" w:cs="Arial"/>
        </w:rPr>
        <w:t xml:space="preserve"> were hypersensitive to ABA. Opposing germination phenotypes were previously observed for the NF-YC subunits. An </w:t>
      </w:r>
      <w:r w:rsidRPr="00B32C05">
        <w:rPr>
          <w:rFonts w:ascii="Arial" w:hAnsi="Arial" w:cs="Arial"/>
          <w:i/>
        </w:rPr>
        <w:t>nf-yc3 nf-yc9</w:t>
      </w:r>
      <w:r w:rsidRPr="00A0649C">
        <w:rPr>
          <w:rFonts w:ascii="Arial" w:hAnsi="Arial" w:cs="Arial"/>
        </w:rPr>
        <w:t xml:space="preserve"> double mutant and an </w:t>
      </w:r>
      <w:r w:rsidRPr="00B32C05">
        <w:rPr>
          <w:rFonts w:ascii="Arial" w:hAnsi="Arial" w:cs="Arial"/>
          <w:i/>
        </w:rPr>
        <w:t>nf-yc3 nf-yc4 nf-yc9</w:t>
      </w:r>
      <w:r w:rsidRPr="00A0649C">
        <w:rPr>
          <w:rFonts w:ascii="Arial" w:hAnsi="Arial" w:cs="Arial"/>
        </w:rPr>
        <w:t xml:space="preserve"> triple mutant showed reduced germination inhibition in response to ABA, whereas single and double mutants with </w:t>
      </w:r>
      <w:r w:rsidRPr="00B32C05">
        <w:rPr>
          <w:rFonts w:ascii="Arial" w:hAnsi="Arial" w:cs="Arial"/>
          <w:i/>
        </w:rPr>
        <w:t>nf-yc4</w:t>
      </w:r>
      <w:r w:rsidRPr="00A0649C">
        <w:rPr>
          <w:rFonts w:ascii="Arial" w:hAnsi="Arial" w:cs="Arial"/>
        </w:rPr>
        <w:t xml:space="preserve"> showed hypersensitivity to ABA </w:t>
      </w:r>
      <w:r w:rsidR="0074575F" w:rsidRPr="00A0649C">
        <w:rPr>
          <w:rFonts w:ascii="Arial" w:hAnsi="Arial" w:cs="Arial"/>
        </w:rPr>
        <w:fldChar w:fldCharType="begin"/>
      </w:r>
      <w:r w:rsidR="006B19C0">
        <w:rPr>
          <w:rFonts w:ascii="Arial" w:hAnsi="Arial" w:cs="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72" w:tooltip="Kumimoto, 2013 #729" w:history="1">
        <w:r w:rsidR="00E04503">
          <w:rPr>
            <w:rFonts w:ascii="Arial" w:hAnsi="Arial" w:cs="Arial"/>
            <w:noProof/>
          </w:rPr>
          <w:t>Kumimoto et al. 2013</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It is important to note that in the case of NF-YC observations, these were based on loss of function/hypomorphic mutations. Thus opposing phenotypes are not necessarily a simple artifact of ectopic overexpression. While opposing </w:t>
      </w:r>
      <w:r w:rsidRPr="00A0649C">
        <w:rPr>
          <w:rFonts w:ascii="Arial" w:hAnsi="Arial" w:cs="Arial"/>
        </w:rPr>
        <w:lastRenderedPageBreak/>
        <w:t xml:space="preserve">germination phenotypes have not been published on the NF-YB subunits, the overexpression of two paralogs in the NF-YB family, </w:t>
      </w:r>
      <w:r w:rsidRPr="00B32C05">
        <w:rPr>
          <w:rFonts w:ascii="Arial" w:hAnsi="Arial" w:cs="Arial"/>
          <w:i/>
        </w:rPr>
        <w:t>NF-Y</w:t>
      </w:r>
      <w:r w:rsidRPr="00507D12">
        <w:rPr>
          <w:rFonts w:ascii="Arial" w:hAnsi="Arial" w:cs="Arial"/>
          <w:b/>
          <w:i/>
        </w:rPr>
        <w:t>B2</w:t>
      </w:r>
      <w:r w:rsidRPr="00A0649C">
        <w:rPr>
          <w:rFonts w:ascii="Arial" w:hAnsi="Arial" w:cs="Arial"/>
        </w:rPr>
        <w:t xml:space="preserve"> and </w:t>
      </w:r>
      <w:r w:rsidRPr="00B32C05">
        <w:rPr>
          <w:rFonts w:ascii="Arial" w:hAnsi="Arial" w:cs="Arial"/>
          <w:i/>
        </w:rPr>
        <w:t>NF-Y</w:t>
      </w:r>
      <w:r w:rsidRPr="00507D12">
        <w:rPr>
          <w:rFonts w:ascii="Arial" w:hAnsi="Arial" w:cs="Arial"/>
          <w:b/>
          <w:i/>
        </w:rPr>
        <w:t>B3</w:t>
      </w:r>
      <w:r w:rsidRPr="00A0649C">
        <w:rPr>
          <w:rFonts w:ascii="Arial" w:hAnsi="Arial" w:cs="Arial"/>
        </w:rPr>
        <w:t xml:space="preserve">, led to ABA hypersensitivity </w:t>
      </w:r>
      <w:r w:rsidR="0074575F" w:rsidRPr="00A0649C">
        <w:rPr>
          <w:rFonts w:ascii="Arial" w:hAnsi="Arial" w:cs="Arial"/>
        </w:rPr>
        <w:fldChar w:fldCharType="begin"/>
      </w:r>
      <w:r w:rsidR="006B19C0">
        <w:rPr>
          <w:rFonts w:ascii="Arial" w:hAnsi="Arial" w:cs="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72" w:tooltip="Kumimoto, 2013 #729" w:history="1">
        <w:r w:rsidR="00E04503">
          <w:rPr>
            <w:rFonts w:ascii="Arial" w:hAnsi="Arial" w:cs="Arial"/>
            <w:noProof/>
          </w:rPr>
          <w:t>Kumimoto et al. 2013</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The presence of opposing ABA phenotypes in NF-YA and NF-YC subunits and the fact that NF-Y complexes bind DNA as a trimer </w:t>
      </w:r>
      <w:r w:rsidR="0074575F" w:rsidRPr="00A0649C">
        <w:rPr>
          <w:rFonts w:ascii="Arial" w:hAnsi="Arial" w:cs="Arial"/>
        </w:rPr>
        <w:fldChar w:fldCharType="begin">
          <w:fldData xml:space="preserve">PEVuZE5vdGU+PENpdGU+PEF1dGhvcj5TaW5oYTwvQXV0aG9yPjxZZWFyPjE5OTY8L1llYXI+PFJl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PEVuZE5vdGU+PENpdGU+PEF1dGhvcj5TaW5oYTwvQXV0aG9yPjxZZWFyPjE5OTY8L1llYXI+PFJl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136" w:tooltip="Sinha, 1996 #800" w:history="1">
        <w:r w:rsidR="00E04503">
          <w:rPr>
            <w:rFonts w:ascii="Arial" w:hAnsi="Arial" w:cs="Arial"/>
            <w:noProof/>
          </w:rPr>
          <w:t>Sinha et al. 1996</w:t>
        </w:r>
      </w:hyperlink>
      <w:r w:rsidR="006B19C0">
        <w:rPr>
          <w:rFonts w:ascii="Arial" w:hAnsi="Arial" w:cs="Arial"/>
          <w:noProof/>
        </w:rPr>
        <w:t xml:space="preserve">; </w:t>
      </w:r>
      <w:hyperlink w:anchor="_ENREF_126" w:tooltip="Romier, 2003 #645" w:history="1">
        <w:r w:rsidR="00E04503">
          <w:rPr>
            <w:rFonts w:ascii="Arial" w:hAnsi="Arial" w:cs="Arial"/>
            <w:noProof/>
          </w:rPr>
          <w:t>Romier et al. 2003</w:t>
        </w:r>
      </w:hyperlink>
      <w:r w:rsidR="006B19C0">
        <w:rPr>
          <w:rFonts w:ascii="Arial" w:hAnsi="Arial" w:cs="Arial"/>
          <w:noProof/>
        </w:rPr>
        <w:t xml:space="preserve">; </w:t>
      </w:r>
      <w:hyperlink w:anchor="_ENREF_109" w:tooltip="Nardini, 2013 #790" w:history="1">
        <w:r w:rsidR="00E04503">
          <w:rPr>
            <w:rFonts w:ascii="Arial" w:hAnsi="Arial" w:cs="Arial"/>
            <w:noProof/>
          </w:rPr>
          <w:t>Nardini et al. 2013</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suggests that a similar phenomena would be expected with the NF-YB subunits. Supporting this hypothesis, preliminary data from the Holt lab suggests that overexpression of some </w:t>
      </w:r>
      <w:r w:rsidRPr="00B32C05">
        <w:rPr>
          <w:rFonts w:ascii="Arial" w:hAnsi="Arial" w:cs="Arial"/>
          <w:i/>
        </w:rPr>
        <w:t>NF-YB</w:t>
      </w:r>
      <w:r w:rsidRPr="00A0649C">
        <w:rPr>
          <w:rFonts w:ascii="Arial" w:hAnsi="Arial" w:cs="Arial"/>
        </w:rPr>
        <w:t xml:space="preserve">s also leads to ABA hyposensitivity (BFH unpublished data). These results indicate that while the NF-Y proteins have retained high degrees of similarity, especially in the residues necessary for NF-Y complex formation and DNA binding </w:t>
      </w:r>
      <w:r w:rsidR="0074575F" w:rsidRPr="00A0649C">
        <w:rPr>
          <w:rFonts w:ascii="Arial" w:hAnsi="Arial" w:cs="Arial"/>
        </w:rPr>
        <w:fldChar w:fldCharType="begin"/>
      </w:r>
      <w:r w:rsidR="006B19C0">
        <w:rPr>
          <w:rFonts w:ascii="Arial" w:hAnsi="Arial" w:cs="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135" w:tooltip="Siefers, 2009 #807" w:history="1">
        <w:r w:rsidR="00E04503">
          <w:rPr>
            <w:rFonts w:ascii="Arial" w:hAnsi="Arial" w:cs="Arial"/>
            <w:noProof/>
          </w:rPr>
          <w:t>Siefers et al. 2009</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they may be evolving unique, even antagonistic, regulatory roles for some processes. Similar phenomena from plant transcription factor families include the auxin-response factors (ARFs), which include both activators and repressors of auxin-response elements </w:t>
      </w:r>
      <w:r w:rsidR="0074575F" w:rsidRPr="00A0649C">
        <w:rPr>
          <w:rFonts w:ascii="Arial" w:hAnsi="Arial" w:cs="Arial"/>
        </w:rPr>
        <w:fldChar w:fldCharType="begin">
          <w:fldData xml:space="preserve">PEVuZE5vdGU+PENpdGU+PEF1dGhvcj5VbG1hc292PC9BdXRob3I+PFllYXI+MTk5OTwvWWVhcj48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PEVuZE5vdGU+PENpdGU+PEF1dGhvcj5VbG1hc292PC9BdXRob3I+PFllYXI+MTk5OTwvWWVhcj48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150" w:tooltip="Ulmasov, 1999 #765" w:history="1">
        <w:r w:rsidR="00E04503">
          <w:rPr>
            <w:rFonts w:ascii="Arial" w:hAnsi="Arial" w:cs="Arial"/>
            <w:noProof/>
          </w:rPr>
          <w:t>Ulmasov et al. 1999</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and WRKY family members, which include both positive and negative regulators of disease resistance </w:t>
      </w:r>
      <w:r w:rsidR="0074575F" w:rsidRPr="00A0649C">
        <w:rPr>
          <w:rFonts w:ascii="Arial" w:hAnsi="Arial" w:cs="Arial"/>
        </w:rPr>
        <w:fldChar w:fldCharType="begin"/>
      </w:r>
      <w:r w:rsidR="006B19C0">
        <w:rPr>
          <w:rFonts w:ascii="Arial" w:hAnsi="Arial" w:cs="Arial"/>
        </w:rPr>
        <w:instrText xml:space="preserve"> ADDIN EN.CITE &lt;EndNote&gt;&lt;Cite&gt;&lt;Author&gt;Eulgem&lt;/Author&gt;&lt;Year&gt;2007&lt;/Year&gt;&lt;RecNum&gt;769&lt;/RecNum&gt;&lt;DisplayText&gt;(Eulgem and Somssich 2007)&lt;/DisplayText&gt;&lt;record&gt;&lt;rec-number&gt;769&lt;/rec-number&gt;&lt;foreign-keys&gt;&lt;key app="EN" db-id="0xe0f0xvx0w5dfevw2np2pshazzsexapz9fw"&gt;769&lt;/key&gt;&lt;/foreign-keys&gt;&lt;ref-type name="Journal Article"&gt;17&lt;/ref-type&gt;&lt;contributors&gt;&lt;authors&gt;&lt;author&gt;Eulgem, T.&lt;/author&gt;&lt;author&gt;Somssich, I. E.&lt;/author&gt;&lt;/authors&gt;&lt;/contributors&gt;&lt;auth-address&gt;Center for Plant Cell Biology, Department of Botany and Plant Sciences, University of California at Riverside, CA 92521, USA.&lt;/auth-address&gt;&lt;titles&gt;&lt;title&gt;Networks of WRKY transcription factors in defense signaling&lt;/title&gt;&lt;secondary-title&gt;Curr Opin Plant Biol&lt;/secondary-title&gt;&lt;alt-title&gt;Current opinion in plant biology&lt;/alt-title&gt;&lt;/titles&gt;&lt;periodical&gt;&lt;full-title&gt;Curr Opin Plant Biol&lt;/full-title&gt;&lt;/periodical&gt;&lt;pages&gt;366-71&lt;/pages&gt;&lt;volume&gt;10&lt;/volume&gt;&lt;number&gt;4&lt;/number&gt;&lt;edition&gt;2007/07/24&lt;/edition&gt;&lt;keywords&gt;&lt;keyword&gt;Conserved Sequence&lt;/keyword&gt;&lt;keyword&gt;Oomycetes/pathogenicity&lt;/keyword&gt;&lt;keyword&gt;Plant Diseases/microbiology&lt;/keyword&gt;&lt;keyword&gt;Plant Proteins/chemistry/genetics/*physiology&lt;/keyword&gt;&lt;keyword&gt;Plants/*genetics&lt;/keyword&gt;&lt;keyword&gt;Transcription Factors/chemistry/genetics/*physiology&lt;/keyword&gt;&lt;keyword&gt;Transcription, Genetic&lt;/keyword&gt;&lt;/keywords&gt;&lt;dates&gt;&lt;year&gt;2007&lt;/year&gt;&lt;pub-dates&gt;&lt;date&gt;Aug&lt;/date&gt;&lt;/pub-dates&gt;&lt;/dates&gt;&lt;isbn&gt;1369-5266 (Print)&amp;#xD;1369-5266 (Linking)&lt;/isbn&gt;&lt;accession-num&gt;17644023&lt;/accession-num&gt;&lt;work-type&gt;Research Support, Non-U.S. Gov&amp;apos;t&amp;#xD;Research Support, U.S. Gov&amp;apos;t, Non-P.H.S.&amp;#xD;Review&lt;/work-type&gt;&lt;urls&gt;&lt;related-urls&gt;&lt;url&gt;http://www.ncbi.nlm.nih.gov/pubmed/17644023&lt;/url&gt;&lt;/related-urls&gt;&lt;/urls&gt;&lt;electronic-resource-num&gt;10.1016/j.pbi.2007.04.020&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35" w:tooltip="Eulgem, 2007 #769" w:history="1">
        <w:r w:rsidR="00E04503">
          <w:rPr>
            <w:rFonts w:ascii="Arial" w:hAnsi="Arial" w:cs="Arial"/>
            <w:noProof/>
          </w:rPr>
          <w:t>Eulgem and Somssich 2007</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w:t>
      </w:r>
    </w:p>
    <w:p w14:paraId="0DE7EC0C" w14:textId="77777777" w:rsidR="00A0649C" w:rsidRPr="00A0649C" w:rsidRDefault="00A0649C" w:rsidP="00A0649C">
      <w:pPr>
        <w:tabs>
          <w:tab w:val="left" w:pos="5400"/>
        </w:tabs>
        <w:spacing w:line="480" w:lineRule="auto"/>
        <w:jc w:val="both"/>
        <w:rPr>
          <w:rFonts w:ascii="Arial" w:hAnsi="Arial" w:cs="Arial"/>
        </w:rPr>
      </w:pPr>
    </w:p>
    <w:p w14:paraId="1557446A" w14:textId="77777777" w:rsidR="00A0649C" w:rsidRPr="00A0649C" w:rsidRDefault="00A0649C" w:rsidP="00A0649C">
      <w:pPr>
        <w:tabs>
          <w:tab w:val="left" w:pos="5400"/>
        </w:tabs>
        <w:spacing w:line="480" w:lineRule="auto"/>
        <w:jc w:val="both"/>
        <w:rPr>
          <w:rFonts w:ascii="Arial" w:hAnsi="Arial" w:cs="Arial"/>
        </w:rPr>
      </w:pPr>
      <w:r w:rsidRPr="00A0649C">
        <w:rPr>
          <w:rFonts w:ascii="Arial" w:hAnsi="Arial" w:cs="Arial"/>
        </w:rPr>
        <w:t>NF-Y</w:t>
      </w:r>
      <w:r w:rsidRPr="00507D12">
        <w:rPr>
          <w:rFonts w:ascii="Arial" w:hAnsi="Arial" w:cs="Arial"/>
          <w:b/>
        </w:rPr>
        <w:t>C3</w:t>
      </w:r>
      <w:r w:rsidRPr="00A0649C">
        <w:rPr>
          <w:rFonts w:ascii="Arial" w:hAnsi="Arial" w:cs="Arial"/>
        </w:rPr>
        <w:t xml:space="preserve"> and NF-Y</w:t>
      </w:r>
      <w:r w:rsidRPr="00507D12">
        <w:rPr>
          <w:rFonts w:ascii="Arial" w:hAnsi="Arial" w:cs="Arial"/>
          <w:b/>
        </w:rPr>
        <w:t>C9</w:t>
      </w:r>
      <w:r w:rsidRPr="00A0649C">
        <w:rPr>
          <w:rFonts w:ascii="Arial" w:hAnsi="Arial" w:cs="Arial"/>
        </w:rPr>
        <w:t>, the two NF-YC subunits wi</w:t>
      </w:r>
      <w:r w:rsidR="00F60FB0">
        <w:rPr>
          <w:rFonts w:ascii="Arial" w:hAnsi="Arial" w:cs="Arial"/>
        </w:rPr>
        <w:t>th mutants hyposensitive to ABA</w:t>
      </w:r>
      <w:r w:rsidRPr="00A0649C">
        <w:rPr>
          <w:rFonts w:ascii="Arial" w:hAnsi="Arial" w:cs="Arial"/>
        </w:rPr>
        <w:t xml:space="preserve"> are paralogs</w:t>
      </w:r>
      <w:r w:rsidR="00F60FB0">
        <w:rPr>
          <w:rFonts w:ascii="Arial" w:hAnsi="Arial" w:cs="Arial"/>
        </w:rPr>
        <w:t>,</w:t>
      </w:r>
      <w:r w:rsidRPr="00A0649C">
        <w:rPr>
          <w:rFonts w:ascii="Arial" w:hAnsi="Arial" w:cs="Arial"/>
        </w:rPr>
        <w:t xml:space="preserve"> whereas NF-Y</w:t>
      </w:r>
      <w:r w:rsidRPr="003905A2">
        <w:rPr>
          <w:rFonts w:ascii="Arial" w:hAnsi="Arial" w:cs="Arial"/>
          <w:b/>
        </w:rPr>
        <w:t>C4</w:t>
      </w:r>
      <w:r w:rsidRPr="00A0649C">
        <w:rPr>
          <w:rFonts w:ascii="Arial" w:hAnsi="Arial" w:cs="Arial"/>
        </w:rPr>
        <w:t xml:space="preserve"> (mutant hypersensitive to ABA) is more distantly related </w:t>
      </w:r>
      <w:r w:rsidR="0074575F" w:rsidRPr="00A0649C">
        <w:rPr>
          <w:rFonts w:ascii="Arial" w:hAnsi="Arial" w:cs="Arial"/>
        </w:rPr>
        <w:fldChar w:fldCharType="begin"/>
      </w:r>
      <w:r w:rsidR="006B19C0">
        <w:rPr>
          <w:rFonts w:ascii="Arial" w:hAnsi="Arial" w:cs="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135" w:tooltip="Siefers, 2009 #807" w:history="1">
        <w:r w:rsidR="00E04503">
          <w:rPr>
            <w:rFonts w:ascii="Arial" w:hAnsi="Arial" w:cs="Arial"/>
            <w:noProof/>
          </w:rPr>
          <w:t>Siefers et al. 2009</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Similarly ABA responses for the </w:t>
      </w:r>
      <w:r w:rsidRPr="00B32C05">
        <w:rPr>
          <w:rFonts w:ascii="Arial" w:hAnsi="Arial" w:cs="Arial"/>
          <w:i/>
        </w:rPr>
        <w:t>NF-YA</w:t>
      </w:r>
      <w:r w:rsidRPr="00A0649C">
        <w:rPr>
          <w:rFonts w:ascii="Arial" w:hAnsi="Arial" w:cs="Arial"/>
        </w:rPr>
        <w:t>s appear connected to their phylogenetic relationships. The two NF-YA subunits that are hyposensitive to ABA during seed germination, NF-Y</w:t>
      </w:r>
      <w:r w:rsidRPr="003905A2">
        <w:rPr>
          <w:rFonts w:ascii="Arial" w:hAnsi="Arial" w:cs="Arial"/>
          <w:b/>
        </w:rPr>
        <w:t>A1</w:t>
      </w:r>
      <w:r w:rsidRPr="00A0649C">
        <w:rPr>
          <w:rFonts w:ascii="Arial" w:hAnsi="Arial" w:cs="Arial"/>
        </w:rPr>
        <w:t xml:space="preserve"> and NF-Y</w:t>
      </w:r>
      <w:r w:rsidRPr="003905A2">
        <w:rPr>
          <w:rFonts w:ascii="Arial" w:hAnsi="Arial" w:cs="Arial"/>
          <w:b/>
        </w:rPr>
        <w:t>A9</w:t>
      </w:r>
      <w:r w:rsidRPr="00A0649C">
        <w:rPr>
          <w:rFonts w:ascii="Arial" w:hAnsi="Arial" w:cs="Arial"/>
        </w:rPr>
        <w:t xml:space="preserve">, </w:t>
      </w:r>
      <w:r w:rsidRPr="00A0649C">
        <w:rPr>
          <w:rFonts w:ascii="Arial" w:hAnsi="Arial" w:cs="Arial"/>
        </w:rPr>
        <w:lastRenderedPageBreak/>
        <w:t xml:space="preserve">are closely related paralogs sharing a recent common ancestor (Figure </w:t>
      </w:r>
      <w:r w:rsidR="00DD4BF1">
        <w:rPr>
          <w:rFonts w:ascii="Arial" w:hAnsi="Arial" w:cs="Arial"/>
        </w:rPr>
        <w:t>2.1A</w:t>
      </w:r>
      <w:r w:rsidRPr="00A0649C">
        <w:rPr>
          <w:rFonts w:ascii="Arial" w:hAnsi="Arial" w:cs="Arial"/>
        </w:rPr>
        <w:t>). Similarly, NF-Y</w:t>
      </w:r>
      <w:r w:rsidRPr="003905A2">
        <w:rPr>
          <w:rFonts w:ascii="Arial" w:hAnsi="Arial" w:cs="Arial"/>
          <w:b/>
        </w:rPr>
        <w:t>A2</w:t>
      </w:r>
      <w:r w:rsidRPr="00A0649C">
        <w:rPr>
          <w:rFonts w:ascii="Arial" w:hAnsi="Arial" w:cs="Arial"/>
        </w:rPr>
        <w:t xml:space="preserve"> and NF-Y</w:t>
      </w:r>
      <w:r w:rsidRPr="003905A2">
        <w:rPr>
          <w:rFonts w:ascii="Arial" w:hAnsi="Arial" w:cs="Arial"/>
          <w:b/>
        </w:rPr>
        <w:t>A10</w:t>
      </w:r>
      <w:r w:rsidRPr="00A0649C">
        <w:rPr>
          <w:rFonts w:ascii="Arial" w:hAnsi="Arial" w:cs="Arial"/>
        </w:rPr>
        <w:t xml:space="preserve"> also share a recent common ancestor and both are hypersensitive to ABA. While amino acid alignments in the conserved domains of all ten NF-YA are highly similar, NF-Y</w:t>
      </w:r>
      <w:r w:rsidRPr="003905A2">
        <w:rPr>
          <w:rFonts w:ascii="Arial" w:hAnsi="Arial" w:cs="Arial"/>
          <w:b/>
        </w:rPr>
        <w:t>A1</w:t>
      </w:r>
      <w:r w:rsidRPr="00A0649C">
        <w:rPr>
          <w:rFonts w:ascii="Arial" w:hAnsi="Arial" w:cs="Arial"/>
        </w:rPr>
        <w:t xml:space="preserve"> and NF-Y</w:t>
      </w:r>
      <w:r w:rsidRPr="003905A2">
        <w:rPr>
          <w:rFonts w:ascii="Arial" w:hAnsi="Arial" w:cs="Arial"/>
          <w:b/>
        </w:rPr>
        <w:t xml:space="preserve">A9 </w:t>
      </w:r>
      <w:r w:rsidRPr="00A0649C">
        <w:rPr>
          <w:rFonts w:ascii="Arial" w:hAnsi="Arial" w:cs="Arial"/>
        </w:rPr>
        <w:t xml:space="preserve">do have a few unique amino acids that will provide targets for future mutational analyses towards uncovering the specific changes leading to functional differences. </w:t>
      </w:r>
    </w:p>
    <w:p w14:paraId="4FE8459E" w14:textId="77777777" w:rsidR="00A0649C" w:rsidRPr="00A0649C" w:rsidRDefault="00A0649C" w:rsidP="00A0649C">
      <w:pPr>
        <w:tabs>
          <w:tab w:val="left" w:pos="5400"/>
        </w:tabs>
        <w:spacing w:line="480" w:lineRule="auto"/>
        <w:jc w:val="both"/>
        <w:rPr>
          <w:rFonts w:ascii="Arial" w:hAnsi="Arial" w:cs="Arial"/>
        </w:rPr>
      </w:pPr>
    </w:p>
    <w:p w14:paraId="1CC3A9C1" w14:textId="77777777" w:rsidR="00A0649C" w:rsidRPr="00A0649C" w:rsidRDefault="00033251" w:rsidP="00A0649C">
      <w:pPr>
        <w:tabs>
          <w:tab w:val="left" w:pos="5400"/>
        </w:tabs>
        <w:spacing w:line="480" w:lineRule="auto"/>
        <w:jc w:val="both"/>
        <w:rPr>
          <w:rFonts w:ascii="Arial" w:hAnsi="Arial" w:cs="Arial"/>
        </w:rPr>
      </w:pPr>
      <w:r>
        <w:rPr>
          <w:rFonts w:ascii="Arial" w:hAnsi="Arial" w:cs="Arial"/>
        </w:rPr>
        <w:t>My</w:t>
      </w:r>
      <w:r w:rsidR="00A0649C" w:rsidRPr="00A0649C">
        <w:rPr>
          <w:rFonts w:ascii="Arial" w:hAnsi="Arial" w:cs="Arial"/>
        </w:rPr>
        <w:t xml:space="preserve"> findings of reduced ABA sensitivity in seeds overexpressing </w:t>
      </w:r>
      <w:r w:rsidR="00A0649C" w:rsidRPr="00B32C05">
        <w:rPr>
          <w:rFonts w:ascii="Arial" w:hAnsi="Arial" w:cs="Arial"/>
          <w:i/>
        </w:rPr>
        <w:t>NF-Y</w:t>
      </w:r>
      <w:r w:rsidR="00A0649C" w:rsidRPr="003905A2">
        <w:rPr>
          <w:rFonts w:ascii="Arial" w:hAnsi="Arial" w:cs="Arial"/>
          <w:b/>
          <w:i/>
        </w:rPr>
        <w:t>A1</w:t>
      </w:r>
      <w:r w:rsidR="00A0649C" w:rsidRPr="00A0649C">
        <w:rPr>
          <w:rFonts w:ascii="Arial" w:hAnsi="Arial" w:cs="Arial"/>
        </w:rPr>
        <w:t xml:space="preserve"> and </w:t>
      </w:r>
      <w:r w:rsidR="00A0649C" w:rsidRPr="00B32C05">
        <w:rPr>
          <w:rFonts w:ascii="Arial" w:hAnsi="Arial" w:cs="Arial"/>
          <w:i/>
        </w:rPr>
        <w:t>NF-Y</w:t>
      </w:r>
      <w:r w:rsidR="00A0649C" w:rsidRPr="003905A2">
        <w:rPr>
          <w:rFonts w:ascii="Arial" w:hAnsi="Arial" w:cs="Arial"/>
          <w:b/>
          <w:i/>
        </w:rPr>
        <w:t>A9</w:t>
      </w:r>
      <w:r w:rsidR="00A0649C" w:rsidRPr="003905A2">
        <w:rPr>
          <w:rFonts w:ascii="Arial" w:hAnsi="Arial" w:cs="Arial"/>
          <w:b/>
        </w:rPr>
        <w:t xml:space="preserve"> </w:t>
      </w:r>
      <w:r w:rsidR="00F60FB0">
        <w:rPr>
          <w:rFonts w:ascii="Arial" w:hAnsi="Arial" w:cs="Arial"/>
        </w:rPr>
        <w:t>are in contrast with</w:t>
      </w:r>
      <w:r w:rsidR="00A0649C" w:rsidRPr="00A0649C">
        <w:rPr>
          <w:rFonts w:ascii="Arial" w:hAnsi="Arial" w:cs="Arial"/>
        </w:rPr>
        <w:t xml:space="preserve"> a recent report by Mu </w:t>
      </w:r>
      <w:r w:rsidR="00F60FB0" w:rsidRPr="00F60FB0">
        <w:rPr>
          <w:rFonts w:ascii="Arial" w:hAnsi="Arial" w:cs="Arial"/>
        </w:rPr>
        <w:t>et al.</w:t>
      </w:r>
      <w:r w:rsidR="00F60FB0">
        <w:rPr>
          <w:rFonts w:ascii="Arial" w:hAnsi="Arial" w:cs="Arial"/>
        </w:rPr>
        <w:t xml:space="preserve"> (2013) in which</w:t>
      </w:r>
      <w:r w:rsidR="00A0649C" w:rsidRPr="00A0649C">
        <w:rPr>
          <w:rFonts w:ascii="Arial" w:hAnsi="Arial" w:cs="Arial"/>
        </w:rPr>
        <w:t xml:space="preserve"> they reported hypersensitivity. However, the authors appear to define germination as emerged plants after five days (i.e., visible cotyledons on a growth plate</w:t>
      </w:r>
      <w:r w:rsidR="00F60FB0">
        <w:rPr>
          <w:rFonts w:ascii="Arial" w:hAnsi="Arial" w:cs="Arial"/>
        </w:rPr>
        <w:t xml:space="preserve">), which </w:t>
      </w:r>
      <w:r w:rsidR="00A0649C" w:rsidRPr="00A0649C">
        <w:rPr>
          <w:rFonts w:ascii="Arial" w:hAnsi="Arial" w:cs="Arial"/>
        </w:rPr>
        <w:t xml:space="preserve">might be more properly defined as the “greening rate” </w:t>
      </w:r>
      <w:r w:rsidR="0074575F" w:rsidRPr="00A0649C">
        <w:rPr>
          <w:rFonts w:ascii="Arial" w:hAnsi="Arial" w:cs="Arial"/>
        </w:rPr>
        <w:fldChar w:fldCharType="begin">
          <w:fldData xml:space="preserve">PEVuZE5vdGU+PENpdGU+PEF1dGhvcj5LaW08L0F1dGhvcj48WWVhcj4yMDA0PC9ZZWFyPjxSZWNO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PEVuZE5vdGU+PENpdGU+PEF1dGhvcj5LaW08L0F1dGhvcj48WWVhcj4yMDA0PC9ZZWFyPjxSZWNO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68" w:tooltip="Kim, 2004 #677" w:history="1">
        <w:r w:rsidR="00E04503">
          <w:rPr>
            <w:rFonts w:ascii="Arial" w:hAnsi="Arial" w:cs="Arial"/>
            <w:noProof/>
          </w:rPr>
          <w:t>Kim et al. 2004</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Here germination is more narrowly defined as the emergence of the radical from the seed coat </w:t>
      </w:r>
      <w:r w:rsidR="0074575F" w:rsidRPr="00A0649C">
        <w:rPr>
          <w:rFonts w:ascii="Arial" w:hAnsi="Arial" w:cs="Arial"/>
        </w:rPr>
        <w:fldChar w:fldCharType="begin"/>
      </w:r>
      <w:r w:rsidR="006B19C0">
        <w:rPr>
          <w:rFonts w:ascii="Arial" w:hAnsi="Arial" w:cs="Arial"/>
        </w:rPr>
        <w:instrText xml:space="preserve"> ADDIN EN.CITE &lt;EndNote&gt;&lt;Cite&gt;&lt;Author&gt;Bewley&lt;/Author&gt;&lt;Year&gt;1997&lt;/Year&gt;&lt;RecNum&gt;758&lt;/RecNum&gt;&lt;DisplayText&gt;(Bewley 1997)&lt;/DisplayText&gt;&lt;record&gt;&lt;rec-number&gt;758&lt;/rec-number&gt;&lt;foreign-keys&gt;&lt;key app="EN" db-id="0xe0f0xvx0w5dfevw2np2pshazzsexapz9fw"&gt;758&lt;/key&gt;&lt;/foreign-keys&gt;&lt;ref-type name="Journal Article"&gt;17&lt;/ref-type&gt;&lt;contributors&gt;&lt;authors&gt;&lt;author&gt;Derek Bewley&lt;/author&gt;&lt;/authors&gt;&lt;/contributors&gt;&lt;titles&gt;&lt;title&gt;seed germination and dormancy&lt;/title&gt;&lt;secondary-title&gt;Plant Cell&lt;/secondary-title&gt;&lt;/titles&gt;&lt;periodical&gt;&lt;full-title&gt;Plant Cell&lt;/full-title&gt;&lt;/periodical&gt;&lt;pages&gt;1055-1066&lt;/pages&gt;&lt;volume&gt;9&lt;/volume&gt;&lt;dates&gt;&lt;year&gt;1997&lt;/year&gt;&lt;/dates&gt;&lt;urls&gt;&lt;/urls&gt;&lt;/record&gt;&lt;/Cite&gt;&lt;/EndNote&gt;</w:instrText>
      </w:r>
      <w:r w:rsidR="0074575F" w:rsidRPr="00A0649C">
        <w:rPr>
          <w:rFonts w:ascii="Arial" w:hAnsi="Arial" w:cs="Arial"/>
        </w:rPr>
        <w:fldChar w:fldCharType="separate"/>
      </w:r>
      <w:r w:rsidR="006B19C0">
        <w:rPr>
          <w:rFonts w:ascii="Arial" w:hAnsi="Arial" w:cs="Arial"/>
          <w:noProof/>
        </w:rPr>
        <w:t>(</w:t>
      </w:r>
      <w:hyperlink w:anchor="_ENREF_7" w:tooltip="Bewley, 1997 #758" w:history="1">
        <w:r w:rsidR="00E04503">
          <w:rPr>
            <w:rFonts w:ascii="Arial" w:hAnsi="Arial" w:cs="Arial"/>
            <w:noProof/>
          </w:rPr>
          <w:t>Bewley 1997</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This is an important distinction as previous research suggests that these two phenotypes are not always directly correlated </w:t>
      </w:r>
      <w:r w:rsidR="0074575F" w:rsidRPr="00A0649C">
        <w:rPr>
          <w:rFonts w:ascii="Arial" w:hAnsi="Arial" w:cs="Arial"/>
        </w:rPr>
        <w:fldChar w:fldCharType="begin">
          <w:fldData xml:space="preserve">PEVuZE5vdGU+PENpdGU+PEF1dGhvcj5LaW08L0F1dGhvcj48WWVhcj4yMDA0PC9ZZWFyPjxSZWNO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PEVuZE5vdGU+PENpdGU+PEF1dGhvcj5LaW08L0F1dGhvcj48WWVhcj4yMDA0PC9ZZWFyPjxSZWNO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68" w:tooltip="Kim, 2004 #677" w:history="1">
        <w:r w:rsidR="00E04503">
          <w:rPr>
            <w:rFonts w:ascii="Arial" w:hAnsi="Arial" w:cs="Arial"/>
            <w:noProof/>
          </w:rPr>
          <w:t>Kim et al. 2004</w:t>
        </w:r>
      </w:hyperlink>
      <w:r w:rsidR="006B19C0">
        <w:rPr>
          <w:rFonts w:ascii="Arial" w:hAnsi="Arial" w:cs="Arial"/>
          <w:noProof/>
        </w:rPr>
        <w:t xml:space="preserve">; </w:t>
      </w:r>
      <w:hyperlink w:anchor="_ENREF_72" w:tooltip="Kumimoto, 2013 #729" w:history="1">
        <w:r w:rsidR="00E04503">
          <w:rPr>
            <w:rFonts w:ascii="Arial" w:hAnsi="Arial" w:cs="Arial"/>
            <w:noProof/>
          </w:rPr>
          <w:t>Kumimoto et al. 2013</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In fact, </w:t>
      </w:r>
      <w:r w:rsidR="00A0649C" w:rsidRPr="00B32C05">
        <w:rPr>
          <w:rFonts w:ascii="Arial" w:hAnsi="Arial" w:cs="Arial"/>
          <w:i/>
        </w:rPr>
        <w:t>nf-y</w:t>
      </w:r>
      <w:r w:rsidR="00A0649C" w:rsidRPr="003905A2">
        <w:rPr>
          <w:rFonts w:ascii="Arial" w:hAnsi="Arial" w:cs="Arial"/>
          <w:b/>
          <w:i/>
        </w:rPr>
        <w:t>c9</w:t>
      </w:r>
      <w:r w:rsidR="00A0649C" w:rsidRPr="00A0649C">
        <w:rPr>
          <w:rFonts w:ascii="Arial" w:hAnsi="Arial" w:cs="Arial"/>
        </w:rPr>
        <w:t xml:space="preserve"> single mutants did not have a germination phenotype but showed an early greening phenotype. Further, in contrast to an ABA hypersensitive germination phenotype, </w:t>
      </w:r>
      <w:r w:rsidR="00A0649C" w:rsidRPr="00B32C05">
        <w:rPr>
          <w:rFonts w:ascii="Arial" w:hAnsi="Arial" w:cs="Arial"/>
          <w:i/>
        </w:rPr>
        <w:t>nf-y</w:t>
      </w:r>
      <w:r w:rsidR="00A0649C" w:rsidRPr="003905A2">
        <w:rPr>
          <w:rFonts w:ascii="Arial" w:hAnsi="Arial" w:cs="Arial"/>
          <w:b/>
          <w:i/>
        </w:rPr>
        <w:t>c4</w:t>
      </w:r>
      <w:r w:rsidR="00A0649C" w:rsidRPr="00B32C05">
        <w:rPr>
          <w:rFonts w:ascii="Arial" w:hAnsi="Arial" w:cs="Arial"/>
          <w:i/>
        </w:rPr>
        <w:t xml:space="preserve"> nf-y</w:t>
      </w:r>
      <w:r w:rsidR="00A0649C" w:rsidRPr="003905A2">
        <w:rPr>
          <w:rFonts w:ascii="Arial" w:hAnsi="Arial" w:cs="Arial"/>
          <w:b/>
          <w:i/>
        </w:rPr>
        <w:t>c9</w:t>
      </w:r>
      <w:r w:rsidR="00A0649C" w:rsidRPr="00B32C05">
        <w:rPr>
          <w:rFonts w:ascii="Arial" w:hAnsi="Arial" w:cs="Arial"/>
          <w:i/>
        </w:rPr>
        <w:t xml:space="preserve"> </w:t>
      </w:r>
      <w:r w:rsidR="00A0649C" w:rsidRPr="00A0649C">
        <w:rPr>
          <w:rFonts w:ascii="Arial" w:hAnsi="Arial" w:cs="Arial"/>
        </w:rPr>
        <w:t xml:space="preserve">double mutants also had an early greening phenotype </w:t>
      </w:r>
      <w:r w:rsidR="0074575F" w:rsidRPr="00A0649C">
        <w:rPr>
          <w:rFonts w:ascii="Arial" w:hAnsi="Arial" w:cs="Arial"/>
        </w:rPr>
        <w:fldChar w:fldCharType="begin"/>
      </w:r>
      <w:r w:rsidR="006B19C0">
        <w:rPr>
          <w:rFonts w:ascii="Arial" w:hAnsi="Arial" w:cs="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72" w:tooltip="Kumimoto, 2013 #729" w:history="1">
        <w:r w:rsidR="00E04503">
          <w:rPr>
            <w:rFonts w:ascii="Arial" w:hAnsi="Arial" w:cs="Arial"/>
            <w:noProof/>
          </w:rPr>
          <w:t>Kumimoto et al. 2013</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If the same five-day time po</w:t>
      </w:r>
      <w:r w:rsidR="00F60FB0">
        <w:rPr>
          <w:rFonts w:ascii="Arial" w:hAnsi="Arial" w:cs="Arial"/>
        </w:rPr>
        <w:t>int is examined in isolation with</w:t>
      </w:r>
      <w:r w:rsidR="00A0649C" w:rsidRPr="00A0649C">
        <w:rPr>
          <w:rFonts w:ascii="Arial" w:hAnsi="Arial" w:cs="Arial"/>
        </w:rPr>
        <w:t xml:space="preserve"> the current data, it is in agreement with Mu </w:t>
      </w:r>
      <w:r w:rsidR="00A0649C" w:rsidRPr="00B32C05">
        <w:rPr>
          <w:rFonts w:ascii="Arial" w:hAnsi="Arial" w:cs="Arial"/>
          <w:i/>
        </w:rPr>
        <w:t>et al.,</w:t>
      </w:r>
      <w:r w:rsidR="00A0649C" w:rsidRPr="00A0649C">
        <w:rPr>
          <w:rFonts w:ascii="Arial" w:hAnsi="Arial" w:cs="Arial"/>
        </w:rPr>
        <w:t xml:space="preserve"> (2013) for </w:t>
      </w:r>
      <w:r w:rsidR="00A0649C" w:rsidRPr="00B32C05">
        <w:rPr>
          <w:rFonts w:ascii="Arial" w:hAnsi="Arial" w:cs="Arial"/>
          <w:i/>
        </w:rPr>
        <w:t>NF-YA1</w:t>
      </w:r>
      <w:r w:rsidR="00A0649C" w:rsidRPr="00A0649C">
        <w:rPr>
          <w:rFonts w:ascii="Arial" w:hAnsi="Arial" w:cs="Arial"/>
        </w:rPr>
        <w:t xml:space="preserve"> overexpression. However this hides the fact that most of the </w:t>
      </w:r>
      <w:r w:rsidR="00A0649C" w:rsidRPr="00B32C05">
        <w:rPr>
          <w:rFonts w:ascii="Arial" w:hAnsi="Arial" w:cs="Arial"/>
          <w:i/>
        </w:rPr>
        <w:t>NF-Y</w:t>
      </w:r>
      <w:r w:rsidR="00A0649C" w:rsidRPr="003905A2">
        <w:rPr>
          <w:rFonts w:ascii="Arial" w:hAnsi="Arial" w:cs="Arial"/>
          <w:b/>
          <w:i/>
        </w:rPr>
        <w:t xml:space="preserve">A1 </w:t>
      </w:r>
      <w:r w:rsidR="00A0649C" w:rsidRPr="00A0649C">
        <w:rPr>
          <w:rFonts w:ascii="Arial" w:hAnsi="Arial" w:cs="Arial"/>
        </w:rPr>
        <w:t xml:space="preserve">overexpressors germinate significantly faster than parental Col-0 (Fig. 5A). The day five (and later) measurement for </w:t>
      </w:r>
      <w:r w:rsidR="00A0649C" w:rsidRPr="00A0649C">
        <w:rPr>
          <w:rFonts w:ascii="Arial" w:hAnsi="Arial" w:cs="Arial"/>
        </w:rPr>
        <w:lastRenderedPageBreak/>
        <w:t>NF-Y</w:t>
      </w:r>
      <w:r w:rsidR="00A0649C" w:rsidRPr="003905A2">
        <w:rPr>
          <w:rFonts w:ascii="Arial" w:hAnsi="Arial" w:cs="Arial"/>
          <w:b/>
        </w:rPr>
        <w:t>A1</w:t>
      </w:r>
      <w:r w:rsidR="00A0649C" w:rsidRPr="00A0649C">
        <w:rPr>
          <w:rFonts w:ascii="Arial" w:hAnsi="Arial" w:cs="Arial"/>
        </w:rPr>
        <w:t xml:space="preserve"> suggests that total germination percentage never reaches 100%, but, nevertheless, those that do germinate do so mo</w:t>
      </w:r>
      <w:r>
        <w:rPr>
          <w:rFonts w:ascii="Arial" w:hAnsi="Arial" w:cs="Arial"/>
        </w:rPr>
        <w:t>re quickly than Col-0. Thus, my</w:t>
      </w:r>
      <w:r w:rsidR="00A0649C" w:rsidRPr="00A0649C">
        <w:rPr>
          <w:rFonts w:ascii="Arial" w:hAnsi="Arial" w:cs="Arial"/>
        </w:rPr>
        <w:t xml:space="preserve"> data and previous data strongly suggest that germination and greening are separable processes that need to be carefully defined and quantified as such. Further, although </w:t>
      </w:r>
      <w:r w:rsidR="00A0649C" w:rsidRPr="00B32C05">
        <w:rPr>
          <w:rFonts w:ascii="Arial" w:hAnsi="Arial" w:cs="Arial"/>
          <w:i/>
        </w:rPr>
        <w:t>NF-Y</w:t>
      </w:r>
      <w:r w:rsidR="00A0649C" w:rsidRPr="003905A2">
        <w:rPr>
          <w:rFonts w:ascii="Arial" w:hAnsi="Arial" w:cs="Arial"/>
          <w:b/>
          <w:i/>
        </w:rPr>
        <w:t>A9</w:t>
      </w:r>
      <w:r w:rsidR="00A0649C" w:rsidRPr="00A0649C">
        <w:rPr>
          <w:rFonts w:ascii="Arial" w:hAnsi="Arial" w:cs="Arial"/>
        </w:rPr>
        <w:t xml:space="preserve"> overexpression led to reduced ABA sensitivity during germination, the seedlings were hypersensitive to A</w:t>
      </w:r>
      <w:r w:rsidR="00B32C05">
        <w:rPr>
          <w:rFonts w:ascii="Arial" w:hAnsi="Arial" w:cs="Arial"/>
        </w:rPr>
        <w:t>BA during root elongation. This</w:t>
      </w:r>
      <w:r w:rsidR="00A0649C" w:rsidRPr="00A0649C">
        <w:rPr>
          <w:rFonts w:ascii="Arial" w:hAnsi="Arial" w:cs="Arial"/>
        </w:rPr>
        <w:t xml:space="preserve"> demonstrates that ABA sensitivity can vary significantly at different developmental time points. The ABRE binding bZIP transcription factor ABF2 also shows a similar phenomena </w:t>
      </w:r>
      <w:r w:rsidR="0074575F" w:rsidRPr="00A0649C">
        <w:rPr>
          <w:rFonts w:ascii="Arial" w:hAnsi="Arial" w:cs="Arial"/>
        </w:rPr>
        <w:fldChar w:fldCharType="begin">
          <w:fldData xml:space="preserve">PEVuZE5vdGU+PENpdGU+PEF1dGhvcj5LaW08L0F1dGhvcj48WWVhcj4yMDA0PC9ZZWFyPjxSZWNO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PEVuZE5vdGU+PENpdGU+PEF1dGhvcj5LaW08L0F1dGhvcj48WWVhcj4yMDA0PC9ZZWFyPjxSZWNO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68" w:tooltip="Kim, 2004 #677" w:history="1">
        <w:r w:rsidR="00E04503">
          <w:rPr>
            <w:rFonts w:ascii="Arial" w:hAnsi="Arial" w:cs="Arial"/>
            <w:noProof/>
          </w:rPr>
          <w:t>Kim et al. 2004</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While </w:t>
      </w:r>
      <w:r w:rsidR="00A0649C" w:rsidRPr="00B32C05">
        <w:rPr>
          <w:rFonts w:ascii="Arial" w:hAnsi="Arial" w:cs="Arial"/>
          <w:i/>
        </w:rPr>
        <w:t>p35S</w:t>
      </w:r>
      <w:r w:rsidR="00204F31">
        <w:rPr>
          <w:rFonts w:ascii="Arial" w:hAnsi="Arial" w:cs="Arial"/>
          <w:i/>
        </w:rPr>
        <w:t>:</w:t>
      </w:r>
      <w:r w:rsidR="00A0649C" w:rsidRPr="00B32C05">
        <w:rPr>
          <w:rFonts w:ascii="Arial" w:hAnsi="Arial" w:cs="Arial"/>
          <w:i/>
        </w:rPr>
        <w:t>ABF2</w:t>
      </w:r>
      <w:r w:rsidR="00AE7840">
        <w:rPr>
          <w:rFonts w:ascii="Arial" w:hAnsi="Arial" w:cs="Arial"/>
        </w:rPr>
        <w:t xml:space="preserve"> seeds germinate as wild </w:t>
      </w:r>
      <w:r w:rsidR="00A0649C" w:rsidRPr="00A0649C">
        <w:rPr>
          <w:rFonts w:ascii="Arial" w:hAnsi="Arial" w:cs="Arial"/>
        </w:rPr>
        <w:t xml:space="preserve">type on ABA, they are hypersensitive to ABA during root growth. In contrast, overexpressing </w:t>
      </w:r>
      <w:r w:rsidR="00A0649C" w:rsidRPr="00B32C05">
        <w:rPr>
          <w:rFonts w:ascii="Arial" w:hAnsi="Arial" w:cs="Arial"/>
          <w:i/>
        </w:rPr>
        <w:t>ABF3</w:t>
      </w:r>
      <w:r w:rsidR="00A0649C" w:rsidRPr="00A0649C">
        <w:rPr>
          <w:rFonts w:ascii="Arial" w:hAnsi="Arial" w:cs="Arial"/>
        </w:rPr>
        <w:t xml:space="preserve"> and </w:t>
      </w:r>
      <w:r w:rsidR="00A0649C" w:rsidRPr="00B32C05">
        <w:rPr>
          <w:rFonts w:ascii="Arial" w:hAnsi="Arial" w:cs="Arial"/>
          <w:i/>
        </w:rPr>
        <w:t>ABF4</w:t>
      </w:r>
      <w:r w:rsidR="00A0649C" w:rsidRPr="00A0649C">
        <w:rPr>
          <w:rFonts w:ascii="Arial" w:hAnsi="Arial" w:cs="Arial"/>
        </w:rPr>
        <w:t xml:space="preserve"> (members of the same sub-family) results in hypersensitivity to ABA during both seed germination and root elongation </w:t>
      </w:r>
      <w:r w:rsidR="0074575F" w:rsidRPr="00A0649C">
        <w:rPr>
          <w:rFonts w:ascii="Arial" w:hAnsi="Arial" w:cs="Arial"/>
        </w:rPr>
        <w:fldChar w:fldCharType="begin">
          <w:fldData xml:space="preserve">PEVuZE5vdGU+PENpdGU+PEF1dGhvcj5LYW5nPC9BdXRob3I+PFllYXI+MjAwMjwvWWVhcj48UmVj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PEVuZE5vdGU+PENpdGU+PEF1dGhvcj5LYW5nPC9BdXRob3I+PFllYXI+MjAwMjwvWWVhcj48UmVj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63" w:tooltip="Kang, 2002 #678" w:history="1">
        <w:r w:rsidR="00E04503">
          <w:rPr>
            <w:rFonts w:ascii="Arial" w:hAnsi="Arial" w:cs="Arial"/>
            <w:noProof/>
          </w:rPr>
          <w:t>Kang et al. 2002</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w:t>
      </w:r>
    </w:p>
    <w:p w14:paraId="195417A0" w14:textId="77777777" w:rsidR="00A0649C" w:rsidRPr="00A0649C" w:rsidRDefault="00A0649C" w:rsidP="00A0649C">
      <w:pPr>
        <w:spacing w:line="480" w:lineRule="auto"/>
        <w:jc w:val="both"/>
        <w:rPr>
          <w:rFonts w:ascii="Arial" w:hAnsi="Arial" w:cs="Arial"/>
        </w:rPr>
      </w:pPr>
    </w:p>
    <w:p w14:paraId="4A1B05AE" w14:textId="77777777" w:rsidR="00A0649C" w:rsidRPr="00A0649C" w:rsidRDefault="00F60FB0" w:rsidP="00A0649C">
      <w:pPr>
        <w:spacing w:line="480" w:lineRule="auto"/>
        <w:jc w:val="both"/>
        <w:rPr>
          <w:rFonts w:ascii="Arial" w:hAnsi="Arial" w:cs="Arial"/>
        </w:rPr>
      </w:pPr>
      <w:r>
        <w:rPr>
          <w:rFonts w:ascii="Arial" w:hAnsi="Arial" w:cs="Arial"/>
        </w:rPr>
        <w:t>It is possible that</w:t>
      </w:r>
      <w:r w:rsidR="00A0649C" w:rsidRPr="00A0649C">
        <w:rPr>
          <w:rFonts w:ascii="Arial" w:hAnsi="Arial" w:cs="Arial"/>
        </w:rPr>
        <w:t xml:space="preserve"> NF-Y </w:t>
      </w:r>
      <w:r>
        <w:rPr>
          <w:rFonts w:ascii="Arial" w:hAnsi="Arial" w:cs="Arial"/>
        </w:rPr>
        <w:t>complexes both physically interact with and regulate</w:t>
      </w:r>
      <w:r w:rsidR="00A0649C" w:rsidRPr="00A0649C">
        <w:rPr>
          <w:rFonts w:ascii="Arial" w:hAnsi="Arial" w:cs="Arial"/>
        </w:rPr>
        <w:t xml:space="preserve"> the expression of genes that mediate seed germination in response to ABA. In the case of physical interactions, it was shown that NF-YB and NF-YC subunits physically interact with transcription factors that mediate ABA responses, including ABFs, HY5 and bZIP67 </w:t>
      </w:r>
      <w:r w:rsidR="0074575F" w:rsidRPr="00A0649C">
        <w:rPr>
          <w:rFonts w:ascii="Arial" w:hAnsi="Arial" w:cs="Arial"/>
        </w:rPr>
        <w:fldChar w:fldCharType="begin">
          <w:fldData xml:space="preserve">PEVuZE5vdGU+PENpdGU+PEF1dGhvcj5LdW1pbW90bzwvQXV0aG9yPjxZZWFyPjIwMTM8L1llYXI+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PEVuZE5vdGU+PENpdGU+PEF1dGhvcj5LdW1pbW90bzwvQXV0aG9yPjxZZWFyPjIwMTM8L1llYXI+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164" w:tooltip="Yamamoto, 2009 #802" w:history="1">
        <w:r w:rsidR="00E04503">
          <w:rPr>
            <w:rFonts w:ascii="Arial" w:hAnsi="Arial" w:cs="Arial"/>
            <w:noProof/>
          </w:rPr>
          <w:t>Yamamoto et al. 2009</w:t>
        </w:r>
      </w:hyperlink>
      <w:r w:rsidR="006B19C0">
        <w:rPr>
          <w:rFonts w:ascii="Arial" w:hAnsi="Arial" w:cs="Arial"/>
          <w:noProof/>
        </w:rPr>
        <w:t xml:space="preserve">; </w:t>
      </w:r>
      <w:hyperlink w:anchor="_ENREF_72" w:tooltip="Kumimoto, 2013 #729" w:history="1">
        <w:r w:rsidR="00E04503">
          <w:rPr>
            <w:rFonts w:ascii="Arial" w:hAnsi="Arial" w:cs="Arial"/>
            <w:noProof/>
          </w:rPr>
          <w:t>Kumimoto et al. 2013</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In the current study, </w:t>
      </w:r>
      <w:r w:rsidR="00A0649C" w:rsidRPr="00B32C05">
        <w:rPr>
          <w:rFonts w:ascii="Arial" w:hAnsi="Arial" w:cs="Arial"/>
          <w:i/>
        </w:rPr>
        <w:t>NCED3</w:t>
      </w:r>
      <w:r w:rsidR="00A0649C" w:rsidRPr="00A0649C">
        <w:rPr>
          <w:rFonts w:ascii="Arial" w:hAnsi="Arial" w:cs="Arial"/>
        </w:rPr>
        <w:t xml:space="preserve"> and </w:t>
      </w:r>
      <w:r w:rsidR="00A0649C" w:rsidRPr="00B32C05">
        <w:rPr>
          <w:rFonts w:ascii="Arial" w:hAnsi="Arial" w:cs="Arial"/>
          <w:i/>
        </w:rPr>
        <w:t>NCED6</w:t>
      </w:r>
      <w:r w:rsidR="00A0649C" w:rsidRPr="00A0649C">
        <w:rPr>
          <w:rFonts w:ascii="Arial" w:hAnsi="Arial" w:cs="Arial"/>
        </w:rPr>
        <w:t xml:space="preserve"> genes that regulate the rate limiting step of ABA biosynthesis during germination </w:t>
      </w:r>
      <w:r w:rsidR="0074575F" w:rsidRPr="00A0649C">
        <w:rPr>
          <w:rFonts w:ascii="Arial" w:hAnsi="Arial" w:cs="Arial"/>
        </w:rPr>
        <w:fldChar w:fldCharType="begin">
          <w:fldData xml:space="preserve">PEVuZE5vdGU+PENpdGU+PEF1dGhvcj5GcmV5PC9BdXRob3I+PFllYXI+MjAxMjwvWWVhcj48UmVj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PEVuZE5vdGU+PENpdGU+PEF1dGhvcj5GcmV5PC9BdXRob3I+PFllYXI+MjAxMjwvWWVhcj48UmVj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128" w:tooltip="Ruggiero, 2004 #683" w:history="1">
        <w:r w:rsidR="00E04503">
          <w:rPr>
            <w:rFonts w:ascii="Arial" w:hAnsi="Arial" w:cs="Arial"/>
            <w:noProof/>
          </w:rPr>
          <w:t>Ruggiero et al. 2004</w:t>
        </w:r>
      </w:hyperlink>
      <w:r w:rsidR="006B19C0">
        <w:rPr>
          <w:rFonts w:ascii="Arial" w:hAnsi="Arial" w:cs="Arial"/>
          <w:noProof/>
        </w:rPr>
        <w:t xml:space="preserve">; </w:t>
      </w:r>
      <w:hyperlink w:anchor="_ENREF_81" w:tooltip="Lefebvre, 2006 #768" w:history="1">
        <w:r w:rsidR="00E04503">
          <w:rPr>
            <w:rFonts w:ascii="Arial" w:hAnsi="Arial" w:cs="Arial"/>
            <w:noProof/>
          </w:rPr>
          <w:t>Lefebvre et al. 2006</w:t>
        </w:r>
      </w:hyperlink>
      <w:r w:rsidR="006B19C0">
        <w:rPr>
          <w:rFonts w:ascii="Arial" w:hAnsi="Arial" w:cs="Arial"/>
          <w:noProof/>
        </w:rPr>
        <w:t xml:space="preserve">; </w:t>
      </w:r>
      <w:hyperlink w:anchor="_ENREF_40" w:tooltip="Frey, 2012 #682" w:history="1">
        <w:r w:rsidR="00E04503">
          <w:rPr>
            <w:rFonts w:ascii="Arial" w:hAnsi="Arial" w:cs="Arial"/>
            <w:noProof/>
          </w:rPr>
          <w:t>Frey et al. 2012</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were upregulated and </w:t>
      </w:r>
      <w:r w:rsidR="00A0649C" w:rsidRPr="00B32C05">
        <w:rPr>
          <w:rFonts w:ascii="Arial" w:hAnsi="Arial" w:cs="Arial"/>
          <w:i/>
        </w:rPr>
        <w:t>CYP707A1</w:t>
      </w:r>
      <w:r w:rsidR="00A0649C" w:rsidRPr="00A0649C">
        <w:rPr>
          <w:rFonts w:ascii="Arial" w:hAnsi="Arial" w:cs="Arial"/>
        </w:rPr>
        <w:t>, a gene that regulate</w:t>
      </w:r>
      <w:r>
        <w:rPr>
          <w:rFonts w:ascii="Arial" w:hAnsi="Arial" w:cs="Arial"/>
        </w:rPr>
        <w:t>s</w:t>
      </w:r>
      <w:r w:rsidR="00A0649C" w:rsidRPr="00A0649C">
        <w:rPr>
          <w:rFonts w:ascii="Arial" w:hAnsi="Arial" w:cs="Arial"/>
        </w:rPr>
        <w:t xml:space="preserve"> ABA catabolism during germination </w:t>
      </w:r>
      <w:r w:rsidR="0074575F" w:rsidRPr="00A0649C">
        <w:rPr>
          <w:rFonts w:ascii="Arial" w:hAnsi="Arial" w:cs="Arial"/>
        </w:rPr>
        <w:fldChar w:fldCharType="begin">
          <w:fldData xml:space="preserve">PEVuZE5vdGU+PENpdGU+PEF1dGhvcj5Pa2Ftb3RvPC9BdXRob3I+PFllYXI+MjAwNjwvWWVhcj48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PEVuZE5vdGU+PENpdGU+PEF1dGhvcj5Pa2Ftb3RvPC9BdXRob3I+PFllYXI+MjAwNjwvWWVhcj48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114" w:tooltip="Okamoto, 2006 #916" w:history="1">
        <w:r w:rsidR="00E04503">
          <w:rPr>
            <w:rFonts w:ascii="Arial" w:hAnsi="Arial" w:cs="Arial"/>
            <w:noProof/>
          </w:rPr>
          <w:t>Okamoto et al. 2006</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was </w:t>
      </w:r>
      <w:r w:rsidR="00A0649C" w:rsidRPr="00A0649C">
        <w:rPr>
          <w:rFonts w:ascii="Arial" w:hAnsi="Arial" w:cs="Arial"/>
        </w:rPr>
        <w:lastRenderedPageBreak/>
        <w:t xml:space="preserve">downregulated. It is possible that </w:t>
      </w:r>
      <w:r w:rsidR="00A0649C" w:rsidRPr="00B32C05">
        <w:rPr>
          <w:rFonts w:ascii="Arial" w:hAnsi="Arial" w:cs="Arial"/>
          <w:i/>
        </w:rPr>
        <w:t>NF-YA</w:t>
      </w:r>
      <w:r w:rsidR="00A0649C" w:rsidRPr="00A0649C">
        <w:rPr>
          <w:rFonts w:ascii="Arial" w:hAnsi="Arial" w:cs="Arial"/>
        </w:rPr>
        <w:t xml:space="preserve"> regulates the level of ABA during germination and that the overexpression of </w:t>
      </w:r>
      <w:r w:rsidR="00A0649C" w:rsidRPr="00B32C05">
        <w:rPr>
          <w:rFonts w:ascii="Arial" w:hAnsi="Arial" w:cs="Arial"/>
          <w:i/>
        </w:rPr>
        <w:t>NF-YA</w:t>
      </w:r>
      <w:r w:rsidR="00A0649C" w:rsidRPr="00A0649C">
        <w:rPr>
          <w:rFonts w:ascii="Arial" w:hAnsi="Arial" w:cs="Arial"/>
        </w:rPr>
        <w:t xml:space="preserve"> genes led to higher levels of ABA in seeds due to increased production and decreased breakdown. In addition to genes that regulate ABA biosynthesis and catabolism, genes that regulate ABA signaling were down regulated. The down regulation of ABA signaling genes is consistent with a previous publication, which showed similar results with </w:t>
      </w:r>
      <w:r w:rsidR="00A0649C" w:rsidRPr="00B32C05">
        <w:rPr>
          <w:rFonts w:ascii="Arial" w:hAnsi="Arial" w:cs="Arial"/>
          <w:i/>
        </w:rPr>
        <w:t>NF-Y</w:t>
      </w:r>
      <w:r w:rsidR="00A0649C" w:rsidRPr="003905A2">
        <w:rPr>
          <w:rFonts w:ascii="Arial" w:hAnsi="Arial" w:cs="Arial"/>
          <w:b/>
          <w:i/>
        </w:rPr>
        <w:t>A2</w:t>
      </w:r>
      <w:r w:rsidR="00A0649C" w:rsidRPr="00A0649C">
        <w:rPr>
          <w:rFonts w:ascii="Arial" w:hAnsi="Arial" w:cs="Arial"/>
        </w:rPr>
        <w:t xml:space="preserve">, </w:t>
      </w:r>
      <w:r w:rsidR="00A0649C" w:rsidRPr="00B32C05">
        <w:rPr>
          <w:rFonts w:ascii="Arial" w:hAnsi="Arial" w:cs="Arial"/>
          <w:i/>
        </w:rPr>
        <w:t>NF-Y</w:t>
      </w:r>
      <w:r w:rsidR="00A0649C" w:rsidRPr="003905A2">
        <w:rPr>
          <w:rFonts w:ascii="Arial" w:hAnsi="Arial" w:cs="Arial"/>
          <w:b/>
          <w:i/>
        </w:rPr>
        <w:t>A3</w:t>
      </w:r>
      <w:r w:rsidR="00A0649C" w:rsidRPr="00A0649C">
        <w:rPr>
          <w:rFonts w:ascii="Arial" w:hAnsi="Arial" w:cs="Arial"/>
        </w:rPr>
        <w:t xml:space="preserve">, </w:t>
      </w:r>
      <w:r w:rsidR="00A0649C" w:rsidRPr="00B32C05">
        <w:rPr>
          <w:rFonts w:ascii="Arial" w:hAnsi="Arial" w:cs="Arial"/>
          <w:i/>
        </w:rPr>
        <w:t>NF-Y</w:t>
      </w:r>
      <w:r w:rsidR="00A0649C" w:rsidRPr="003905A2">
        <w:rPr>
          <w:rFonts w:ascii="Arial" w:hAnsi="Arial" w:cs="Arial"/>
          <w:b/>
          <w:i/>
        </w:rPr>
        <w:t>A7</w:t>
      </w:r>
      <w:r w:rsidR="00A0649C" w:rsidRPr="00A0649C">
        <w:rPr>
          <w:rFonts w:ascii="Arial" w:hAnsi="Arial" w:cs="Arial"/>
        </w:rPr>
        <w:t xml:space="preserve">, and </w:t>
      </w:r>
      <w:r w:rsidR="00A0649C" w:rsidRPr="00B32C05">
        <w:rPr>
          <w:rFonts w:ascii="Arial" w:hAnsi="Arial" w:cs="Arial"/>
          <w:i/>
        </w:rPr>
        <w:t>NF-Y</w:t>
      </w:r>
      <w:r w:rsidR="00A0649C" w:rsidRPr="003905A2">
        <w:rPr>
          <w:rFonts w:ascii="Arial" w:hAnsi="Arial" w:cs="Arial"/>
          <w:b/>
          <w:i/>
        </w:rPr>
        <w:t>A10</w:t>
      </w:r>
      <w:r w:rsidR="00A0649C" w:rsidRPr="00A0649C">
        <w:rPr>
          <w:rFonts w:ascii="Arial" w:hAnsi="Arial" w:cs="Arial"/>
        </w:rPr>
        <w:t xml:space="preserve"> overexpressors </w:t>
      </w:r>
      <w:r w:rsidR="0074575F" w:rsidRPr="00A0649C">
        <w:rPr>
          <w:rFonts w:ascii="Arial" w:hAnsi="Arial" w:cs="Arial"/>
        </w:rPr>
        <w:fldChar w:fldCharType="begin"/>
      </w:r>
      <w:r w:rsidR="006B19C0">
        <w:rPr>
          <w:rFonts w:ascii="Arial" w:hAnsi="Arial" w:cs="Arial"/>
        </w:rPr>
        <w:instrText xml:space="preserve"> ADDIN EN.CITE &lt;EndNote&gt;&lt;Cite&gt;&lt;Author&gt;Leyva-Gonzalez&lt;/Author&gt;&lt;Year&gt;2012&lt;/Year&gt;&lt;RecNum&gt;696&lt;/RecNum&gt;&lt;DisplayText&gt;(Leyva-Gonzalez et al. 2012)&lt;/DisplayText&gt;&lt;record&gt;&lt;rec-number&gt;696&lt;/rec-number&gt;&lt;foreign-keys&gt;&lt;key app="EN" db-id="0xe0f0xvx0w5dfevw2np2pshazzsexapz9fw"&gt;696&lt;/key&gt;&lt;/foreign-keys&gt;&lt;ref-type name="Journal Article"&gt;17&lt;/ref-type&gt;&lt;contributors&gt;&lt;authors&gt;&lt;author&gt;Leyva-Gonzalez, M. A.&lt;/author&gt;&lt;author&gt;Ibarra-Laclette, E.&lt;/author&gt;&lt;author&gt;Cruz-Ramirez, A.&lt;/author&gt;&lt;author&gt;Herrera-Estrella, L.&lt;/author&gt;&lt;/authors&gt;&lt;/contributors&gt;&lt;auth-address&gt;Laboratorio Nacional de Genomica para la Biodiversidad (LANGEBIO), Centro de Investigacion y Estudios Avanzados Irapuato, Irapuato, Guanajuato, Mexico.&lt;/auth-address&gt;&lt;titles&gt;&lt;title&gt;Functional and Transcriptome Analysis Reveals an Acclimatization Strategy for Abiotic Stress Tolerance Mediated by Arabidopsis NF-YA Family Members&lt;/title&gt;&lt;secondary-title&gt;PLoS One&lt;/secondary-title&gt;&lt;alt-title&gt;PloS one&lt;/alt-title&gt;&lt;/titles&gt;&lt;periodical&gt;&lt;full-title&gt;PLoS One&lt;/full-title&gt;&lt;/periodical&gt;&lt;alt-periodical&gt;&lt;full-title&gt;PLoS One&lt;/full-title&gt;&lt;/alt-periodical&gt;&lt;pages&gt;e48138&lt;/pages&gt;&lt;volume&gt;7&lt;/volume&gt;&lt;number&gt;10&lt;/number&gt;&lt;edition&gt;2012/11/03&lt;/edition&gt;&lt;dates&gt;&lt;year&gt;2012&lt;/year&gt;&lt;/dates&gt;&lt;isbn&gt;1932-6203 (Electronic)&amp;#xD;1932-6203 (Linking)&lt;/isbn&gt;&lt;accession-num&gt;23118940&lt;/accession-num&gt;&lt;urls&gt;&lt;related-urls&gt;&lt;url&gt;http://www.ncbi.nlm.nih.gov/pubmed/23118940&lt;/url&gt;&lt;/related-urls&gt;&lt;/urls&gt;&lt;custom2&gt;3485258&lt;/custom2&gt;&lt;electronic-resource-num&gt;10.1371/journal.pone.0048138&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82" w:tooltip="Leyva-Gonzalez, 2012 #696" w:history="1">
        <w:r w:rsidR="00E04503">
          <w:rPr>
            <w:rFonts w:ascii="Arial" w:hAnsi="Arial" w:cs="Arial"/>
            <w:noProof/>
          </w:rPr>
          <w:t>Leyva-Gonzalez et al. 2012</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This shows that most members of the </w:t>
      </w:r>
      <w:r w:rsidR="00A0649C" w:rsidRPr="00101F8D">
        <w:rPr>
          <w:rFonts w:ascii="Arial" w:hAnsi="Arial" w:cs="Arial"/>
          <w:i/>
        </w:rPr>
        <w:t>NF-YA</w:t>
      </w:r>
      <w:r w:rsidR="00A0649C" w:rsidRPr="00A0649C">
        <w:rPr>
          <w:rFonts w:ascii="Arial" w:hAnsi="Arial" w:cs="Arial"/>
        </w:rPr>
        <w:t xml:space="preserve"> family are able to regulate ABA signaling components during germination and other ABA-mediated developmental responses. In addition to misregulation of ABA-related markers, ABA-induced genes showed attenuated response to ABA application. Similarly, ABA induction of known ABA-induced genes was reduced or eliminated in the </w:t>
      </w:r>
      <w:r w:rsidR="00A0649C" w:rsidRPr="00101F8D">
        <w:rPr>
          <w:rFonts w:ascii="Arial" w:hAnsi="Arial" w:cs="Arial"/>
          <w:i/>
        </w:rPr>
        <w:t>pyr1 pyl1 pyl2 pyl4 pyl5 pyl8</w:t>
      </w:r>
      <w:r w:rsidR="00A0649C" w:rsidRPr="00A0649C">
        <w:rPr>
          <w:rFonts w:ascii="Arial" w:hAnsi="Arial" w:cs="Arial"/>
        </w:rPr>
        <w:t xml:space="preserve"> sextuple mutant </w:t>
      </w:r>
      <w:r w:rsidR="0074575F" w:rsidRPr="00A0649C">
        <w:rPr>
          <w:rFonts w:ascii="Arial" w:hAnsi="Arial" w:cs="Arial"/>
        </w:rPr>
        <w:fldChar w:fldCharType="begin"/>
      </w:r>
      <w:r w:rsidR="006B19C0">
        <w:rPr>
          <w:rFonts w:ascii="Arial" w:hAnsi="Arial" w:cs="Arial"/>
        </w:rPr>
        <w:instrText xml:space="preserve"> ADDIN EN.CITE &lt;EndNote&gt;&lt;Cite&gt;&lt;Author&gt;Gonzalez-Guzman&lt;/Author&gt;&lt;Year&gt;2012&lt;/Year&gt;&lt;RecNum&gt;685&lt;/RecNum&gt;&lt;DisplayText&gt;(Gonzalez-Guzman et al. 2012)&lt;/DisplayText&gt;&lt;record&gt;&lt;rec-number&gt;685&lt;/rec-number&gt;&lt;foreign-keys&gt;&lt;key app="EN" db-id="0xe0f0xvx0w5dfevw2np2pshazzsexapz9fw"&gt;685&lt;/key&gt;&lt;/foreign-keys&gt;&lt;ref-type name="Journal Article"&gt;17&lt;/ref-type&gt;&lt;contributors&gt;&lt;authors&gt;&lt;author&gt;Gonzalez-Guzman, M.&lt;/author&gt;&lt;author&gt;Pizzio, G. A.&lt;/author&gt;&lt;author&gt;Antoni, R.&lt;/author&gt;&lt;author&gt;Vera-Sirera, F.&lt;/author&gt;&lt;author&gt;Merilo, E.&lt;/author&gt;&lt;author&gt;Bassel, G. W.&lt;/author&gt;&lt;author&gt;Fernandez, M. A.&lt;/author&gt;&lt;author&gt;Holdsworth, M. J.&lt;/author&gt;&lt;author&gt;Perez-Amador, M. A.&lt;/author&gt;&lt;author&gt;Kollist, H.&lt;/author&gt;&lt;author&gt;Rodriguez, P. L.&lt;/author&gt;&lt;/authors&gt;&lt;/contributors&gt;&lt;auth-address&gt;Instituto de Biologia Molecular y Celular de Plantas, Consejo Superior de Investigaciones Cientificas-Universidad Politecnica de Valencia, ES-46022 Valencia, Spain.&lt;/auth-address&gt;&lt;titles&gt;&lt;title&gt;Arabidopsis PYR/PYL/RCAR receptors play a major role in quantitative regulation of stomatal aperture and transcriptional response to abscisic acid&lt;/title&gt;&lt;secondary-title&gt;Plant Cell&lt;/secondary-title&gt;&lt;alt-title&gt;The Plant cell&lt;/alt-title&gt;&lt;/titles&gt;&lt;periodical&gt;&lt;full-title&gt;Plant Cell&lt;/full-title&gt;&lt;/periodical&gt;&lt;pages&gt;2483-96&lt;/pages&gt;&lt;volume&gt;24&lt;/volume&gt;&lt;number&gt;6&lt;/number&gt;&lt;edition&gt;2012/06/29&lt;/edition&gt;&lt;dates&gt;&lt;year&gt;2012&lt;/year&gt;&lt;pub-dates&gt;&lt;date&gt;Jun&lt;/date&gt;&lt;/pub-dates&gt;&lt;/dates&gt;&lt;isbn&gt;1532-298X (Electronic)&amp;#xD;1040-4651 (Linking)&lt;/isbn&gt;&lt;accession-num&gt;22739828&lt;/accession-num&gt;&lt;work-type&gt;Research Support, Non-U.S. Gov&amp;apos;t&lt;/work-type&gt;&lt;urls&gt;&lt;related-urls&gt;&lt;url&gt;http://www.ncbi.nlm.nih.gov/pubmed/22739828&lt;/url&gt;&lt;/related-urls&gt;&lt;/urls&gt;&lt;custom2&gt;3406898&lt;/custom2&gt;&lt;electronic-resource-num&gt;10.1105/tpc.112.098574&lt;/electronic-resource-num&gt;&lt;language&gt;eng&lt;/language&gt;&lt;/record&gt;&lt;/Cite&gt;&lt;/EndNote&gt;</w:instrText>
      </w:r>
      <w:r w:rsidR="0074575F" w:rsidRPr="00A0649C">
        <w:rPr>
          <w:rFonts w:ascii="Arial" w:hAnsi="Arial" w:cs="Arial"/>
        </w:rPr>
        <w:fldChar w:fldCharType="separate"/>
      </w:r>
      <w:r w:rsidR="006B19C0">
        <w:rPr>
          <w:rFonts w:ascii="Arial" w:hAnsi="Arial" w:cs="Arial"/>
          <w:noProof/>
        </w:rPr>
        <w:t>(</w:t>
      </w:r>
      <w:hyperlink w:anchor="_ENREF_48" w:tooltip="Gonzalez-Guzman, 2012 #685" w:history="1">
        <w:r w:rsidR="00E04503">
          <w:rPr>
            <w:rFonts w:ascii="Arial" w:hAnsi="Arial" w:cs="Arial"/>
            <w:noProof/>
          </w:rPr>
          <w:t>Gonzalez-Guzman et al. 2012</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and the </w:t>
      </w:r>
      <w:r w:rsidR="00A0649C" w:rsidRPr="00101F8D">
        <w:rPr>
          <w:rFonts w:ascii="Arial" w:hAnsi="Arial" w:cs="Arial"/>
          <w:i/>
        </w:rPr>
        <w:t>snrk2.2 snrk2.3 snrk2.6</w:t>
      </w:r>
      <w:r w:rsidR="00A0649C" w:rsidRPr="00A0649C">
        <w:rPr>
          <w:rFonts w:ascii="Arial" w:hAnsi="Arial" w:cs="Arial"/>
        </w:rPr>
        <w:t xml:space="preserve"> triple mutant </w:t>
      </w:r>
      <w:r w:rsidR="0074575F" w:rsidRPr="00A0649C">
        <w:rPr>
          <w:rFonts w:ascii="Arial" w:hAnsi="Arial" w:cs="Arial"/>
        </w:rPr>
        <w:fldChar w:fldCharType="begin">
          <w:fldData xml:space="preserve">PEVuZE5vdGU+PENpdGU+PEF1dGhvcj5GdWppaTwvQXV0aG9yPjxZZWFyPjIwMDk8L1llYXI+PFJl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ZT5Qcm9jIE5hdGwgQWNhZCBTY2kgVSBTIEE8L2Z1bGwtdGl0bGU+PC9wZXJpb2RpY2FsPjxhbHQt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PEVuZE5vdGU+PENpdGU+PEF1dGhvcj5GdWppaTwvQXV0aG9yPjxZZWFyPjIwMDk8L1llYXI+PFJl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ZT5Qcm9jIE5hdGwgQWNhZCBTY2kgVSBTIEE8L2Z1bGwtdGl0bGU+PC9wZXJpb2RpY2FsPjxhbHQt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43" w:tooltip="Fujii, 2009 #736" w:history="1">
        <w:r w:rsidR="00E04503">
          <w:rPr>
            <w:rFonts w:ascii="Arial" w:hAnsi="Arial" w:cs="Arial"/>
            <w:noProof/>
          </w:rPr>
          <w:t>Fujii and Zhu 2009</w:t>
        </w:r>
      </w:hyperlink>
      <w:r w:rsidR="006B19C0">
        <w:rPr>
          <w:rFonts w:ascii="Arial" w:hAnsi="Arial" w:cs="Arial"/>
          <w:noProof/>
        </w:rPr>
        <w:t xml:space="preserve">; </w:t>
      </w:r>
      <w:hyperlink w:anchor="_ENREF_44" w:tooltip="Fujita, 2009 #734" w:history="1">
        <w:r w:rsidR="00E04503">
          <w:rPr>
            <w:rFonts w:ascii="Arial" w:hAnsi="Arial" w:cs="Arial"/>
            <w:noProof/>
          </w:rPr>
          <w:t>Fujita et al. 2009</w:t>
        </w:r>
      </w:hyperlink>
      <w:r w:rsidR="006B19C0">
        <w:rPr>
          <w:rFonts w:ascii="Arial" w:hAnsi="Arial" w:cs="Arial"/>
          <w:noProof/>
        </w:rPr>
        <w:t xml:space="preserve">; </w:t>
      </w:r>
      <w:hyperlink w:anchor="_ENREF_108" w:tooltip="Nakashima, 2009 #694" w:history="1">
        <w:r w:rsidR="00E04503">
          <w:rPr>
            <w:rFonts w:ascii="Arial" w:hAnsi="Arial" w:cs="Arial"/>
            <w:noProof/>
          </w:rPr>
          <w:t>Nakashima et al. 2009</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The current study and Leyva-Gonzalez </w:t>
      </w:r>
      <w:r w:rsidRPr="00F60FB0">
        <w:rPr>
          <w:rFonts w:ascii="Arial" w:hAnsi="Arial" w:cs="Arial"/>
        </w:rPr>
        <w:t>et al.</w:t>
      </w:r>
      <w:r w:rsidR="00A0649C" w:rsidRPr="00A0649C">
        <w:rPr>
          <w:rFonts w:ascii="Arial" w:hAnsi="Arial" w:cs="Arial"/>
        </w:rPr>
        <w:t xml:space="preserve"> (2012) have shown the down regulation of ABA receptors and kinases in </w:t>
      </w:r>
      <w:r w:rsidR="00A0649C" w:rsidRPr="00101F8D">
        <w:rPr>
          <w:rFonts w:ascii="Arial" w:hAnsi="Arial" w:cs="Arial"/>
          <w:i/>
        </w:rPr>
        <w:t>NF-YA</w:t>
      </w:r>
      <w:r w:rsidR="00A0649C" w:rsidRPr="00A0649C">
        <w:rPr>
          <w:rFonts w:ascii="Arial" w:hAnsi="Arial" w:cs="Arial"/>
        </w:rPr>
        <w:t xml:space="preserve"> overexpressors. It is possible that the reduced induction of ABA-regulated genes in the </w:t>
      </w:r>
      <w:r w:rsidR="00A0649C" w:rsidRPr="00101F8D">
        <w:rPr>
          <w:rFonts w:ascii="Arial" w:hAnsi="Arial" w:cs="Arial"/>
          <w:i/>
        </w:rPr>
        <w:t>NF-YA</w:t>
      </w:r>
      <w:r w:rsidR="00A0649C" w:rsidRPr="00A0649C">
        <w:rPr>
          <w:rFonts w:ascii="Arial" w:hAnsi="Arial" w:cs="Arial"/>
        </w:rPr>
        <w:t xml:space="preserve"> overexpressors is partly due to the down regulation of the receptors and kinases. Although this study identified opposing ABA phenotypes in the </w:t>
      </w:r>
      <w:r w:rsidR="00A0649C" w:rsidRPr="00101F8D">
        <w:rPr>
          <w:rFonts w:ascii="Arial" w:hAnsi="Arial" w:cs="Arial"/>
          <w:i/>
        </w:rPr>
        <w:t>NF-YA</w:t>
      </w:r>
      <w:r w:rsidR="00A0649C" w:rsidRPr="00A0649C">
        <w:rPr>
          <w:rFonts w:ascii="Arial" w:hAnsi="Arial" w:cs="Arial"/>
        </w:rPr>
        <w:t xml:space="preserve"> family during germination, the qPCR analysis did not identify opposingly regulated genes. A high throughput analysis using microarray or RNA-</w:t>
      </w:r>
      <w:proofErr w:type="spellStart"/>
      <w:r w:rsidR="00A0649C" w:rsidRPr="00A0649C">
        <w:rPr>
          <w:rFonts w:ascii="Arial" w:hAnsi="Arial" w:cs="Arial"/>
        </w:rPr>
        <w:t>seq</w:t>
      </w:r>
      <w:proofErr w:type="spellEnd"/>
      <w:r w:rsidR="00A0649C" w:rsidRPr="00A0649C">
        <w:rPr>
          <w:rFonts w:ascii="Arial" w:hAnsi="Arial" w:cs="Arial"/>
        </w:rPr>
        <w:t xml:space="preserve"> techniques that </w:t>
      </w:r>
      <w:r w:rsidRPr="00A0649C">
        <w:rPr>
          <w:rFonts w:ascii="Arial" w:hAnsi="Arial" w:cs="Arial"/>
        </w:rPr>
        <w:t>identify</w:t>
      </w:r>
      <w:r w:rsidR="00A0649C" w:rsidRPr="00A0649C">
        <w:rPr>
          <w:rFonts w:ascii="Arial" w:hAnsi="Arial" w:cs="Arial"/>
        </w:rPr>
        <w:t xml:space="preserve"> global changes in gene </w:t>
      </w:r>
      <w:r w:rsidR="00A0649C" w:rsidRPr="00A0649C">
        <w:rPr>
          <w:rFonts w:ascii="Arial" w:hAnsi="Arial" w:cs="Arial"/>
        </w:rPr>
        <w:lastRenderedPageBreak/>
        <w:t xml:space="preserve">expression may be required to identify the genes that lead to the opposing germination phenotypes.   </w:t>
      </w:r>
    </w:p>
    <w:p w14:paraId="09B5B2AA" w14:textId="77777777" w:rsidR="00A0649C" w:rsidRPr="00A0649C" w:rsidRDefault="00A0649C" w:rsidP="00A0649C">
      <w:pPr>
        <w:spacing w:line="480" w:lineRule="auto"/>
        <w:jc w:val="both"/>
        <w:rPr>
          <w:rFonts w:ascii="Arial" w:hAnsi="Arial" w:cs="Arial"/>
        </w:rPr>
      </w:pPr>
    </w:p>
    <w:p w14:paraId="1A93DE0E" w14:textId="77777777" w:rsidR="00A0649C" w:rsidRPr="00A0649C" w:rsidRDefault="00033251" w:rsidP="00A0649C">
      <w:pPr>
        <w:spacing w:line="480" w:lineRule="auto"/>
        <w:jc w:val="both"/>
        <w:rPr>
          <w:rFonts w:ascii="Arial" w:hAnsi="Arial" w:cs="Arial"/>
        </w:rPr>
      </w:pPr>
      <w:r>
        <w:rPr>
          <w:rFonts w:ascii="Arial" w:hAnsi="Arial" w:cs="Arial"/>
        </w:rPr>
        <w:t>My</w:t>
      </w:r>
      <w:r w:rsidR="00A0649C" w:rsidRPr="00A0649C">
        <w:rPr>
          <w:rFonts w:ascii="Arial" w:hAnsi="Arial" w:cs="Arial"/>
        </w:rPr>
        <w:t xml:space="preserve"> finding that </w:t>
      </w:r>
      <w:r w:rsidR="00A0649C" w:rsidRPr="00101F8D">
        <w:rPr>
          <w:rFonts w:ascii="Arial" w:hAnsi="Arial" w:cs="Arial"/>
          <w:i/>
        </w:rPr>
        <w:t>p35S</w:t>
      </w:r>
      <w:r w:rsidR="00204F31">
        <w:rPr>
          <w:rFonts w:ascii="Arial" w:hAnsi="Arial" w:cs="Arial"/>
          <w:i/>
        </w:rPr>
        <w:t>:</w:t>
      </w:r>
      <w:r w:rsidR="00A0649C" w:rsidRPr="00101F8D">
        <w:rPr>
          <w:rFonts w:ascii="Arial" w:hAnsi="Arial" w:cs="Arial"/>
          <w:i/>
        </w:rPr>
        <w:t>NF-Y</w:t>
      </w:r>
      <w:r w:rsidR="00A0649C" w:rsidRPr="00BD2F42">
        <w:rPr>
          <w:rFonts w:ascii="Arial" w:hAnsi="Arial" w:cs="Arial"/>
          <w:b/>
          <w:i/>
        </w:rPr>
        <w:t>A5</w:t>
      </w:r>
      <w:r w:rsidR="00A0649C" w:rsidRPr="00A0649C">
        <w:rPr>
          <w:rFonts w:ascii="Arial" w:hAnsi="Arial" w:cs="Arial"/>
        </w:rPr>
        <w:t xml:space="preserve"> is resistant to abiotic stress is in agreement with Li </w:t>
      </w:r>
      <w:r w:rsidR="00F60FB0" w:rsidRPr="00F60FB0">
        <w:rPr>
          <w:rFonts w:ascii="Arial" w:hAnsi="Arial" w:cs="Arial"/>
        </w:rPr>
        <w:t>et al.</w:t>
      </w:r>
      <w:r w:rsidR="00A0649C" w:rsidRPr="00A0649C">
        <w:rPr>
          <w:rFonts w:ascii="Arial" w:hAnsi="Arial" w:cs="Arial"/>
        </w:rPr>
        <w:t xml:space="preserve"> (2008) </w:t>
      </w:r>
      <w:r w:rsidR="00F60FB0">
        <w:rPr>
          <w:rFonts w:ascii="Arial" w:hAnsi="Arial" w:cs="Arial"/>
        </w:rPr>
        <w:t>who</w:t>
      </w:r>
      <w:r w:rsidR="00A0649C" w:rsidRPr="00A0649C">
        <w:rPr>
          <w:rFonts w:ascii="Arial" w:hAnsi="Arial" w:cs="Arial"/>
        </w:rPr>
        <w:t xml:space="preserve"> demonstrate that </w:t>
      </w:r>
      <w:r w:rsidR="00A0649C" w:rsidRPr="00101F8D">
        <w:rPr>
          <w:rFonts w:ascii="Arial" w:hAnsi="Arial" w:cs="Arial"/>
          <w:i/>
        </w:rPr>
        <w:t>NF-Y</w:t>
      </w:r>
      <w:r w:rsidR="00A0649C" w:rsidRPr="003905A2">
        <w:rPr>
          <w:rFonts w:ascii="Arial" w:hAnsi="Arial" w:cs="Arial"/>
          <w:b/>
          <w:i/>
        </w:rPr>
        <w:t>A5</w:t>
      </w:r>
      <w:r w:rsidR="00A0649C" w:rsidRPr="00A0649C">
        <w:rPr>
          <w:rFonts w:ascii="Arial" w:hAnsi="Arial" w:cs="Arial"/>
        </w:rPr>
        <w:t xml:space="preserve"> overexpressors are drought tolerant. The authors found that </w:t>
      </w:r>
      <w:r w:rsidR="00A0649C" w:rsidRPr="00101F8D">
        <w:rPr>
          <w:rFonts w:ascii="Arial" w:hAnsi="Arial" w:cs="Arial"/>
          <w:i/>
        </w:rPr>
        <w:t>NF-Y</w:t>
      </w:r>
      <w:r w:rsidR="00A0649C" w:rsidRPr="003905A2">
        <w:rPr>
          <w:rFonts w:ascii="Arial" w:hAnsi="Arial" w:cs="Arial"/>
          <w:b/>
          <w:i/>
        </w:rPr>
        <w:t>A5</w:t>
      </w:r>
      <w:r w:rsidR="00A0649C" w:rsidRPr="00A0649C">
        <w:rPr>
          <w:rFonts w:ascii="Arial" w:hAnsi="Arial" w:cs="Arial"/>
        </w:rPr>
        <w:t xml:space="preserve"> transcript was strongly induced by drought conditions. A miRNA, </w:t>
      </w:r>
      <w:r w:rsidR="00A0649C" w:rsidRPr="00101F8D">
        <w:rPr>
          <w:rFonts w:ascii="Arial" w:hAnsi="Arial" w:cs="Arial"/>
          <w:i/>
        </w:rPr>
        <w:t>miR169</w:t>
      </w:r>
      <w:r w:rsidR="00A0649C" w:rsidRPr="00A0649C">
        <w:rPr>
          <w:rFonts w:ascii="Arial" w:hAnsi="Arial" w:cs="Arial"/>
        </w:rPr>
        <w:t xml:space="preserve">, which targets the </w:t>
      </w:r>
      <w:r w:rsidR="00A0649C" w:rsidRPr="00101F8D">
        <w:rPr>
          <w:rFonts w:ascii="Arial" w:hAnsi="Arial" w:cs="Arial"/>
          <w:i/>
        </w:rPr>
        <w:t>NF-Y</w:t>
      </w:r>
      <w:r w:rsidR="00A0649C" w:rsidRPr="003905A2">
        <w:rPr>
          <w:rFonts w:ascii="Arial" w:hAnsi="Arial" w:cs="Arial"/>
          <w:b/>
          <w:i/>
        </w:rPr>
        <w:t>A5</w:t>
      </w:r>
      <w:r w:rsidR="00A0649C" w:rsidRPr="00A0649C">
        <w:rPr>
          <w:rFonts w:ascii="Arial" w:hAnsi="Arial" w:cs="Arial"/>
        </w:rPr>
        <w:t xml:space="preserve"> transcript, was down regulated during drought conditions and ABA treatment, and this decrease in </w:t>
      </w:r>
      <w:r w:rsidR="00A0649C" w:rsidRPr="00101F8D">
        <w:rPr>
          <w:rFonts w:ascii="Arial" w:hAnsi="Arial" w:cs="Arial"/>
          <w:i/>
        </w:rPr>
        <w:t>miR169</w:t>
      </w:r>
      <w:r w:rsidR="00A0649C" w:rsidRPr="00A0649C">
        <w:rPr>
          <w:rFonts w:ascii="Arial" w:hAnsi="Arial" w:cs="Arial"/>
        </w:rPr>
        <w:t xml:space="preserve"> was partially responsible for the increase in </w:t>
      </w:r>
      <w:r w:rsidR="00A0649C" w:rsidRPr="00101F8D">
        <w:rPr>
          <w:rFonts w:ascii="Arial" w:hAnsi="Arial" w:cs="Arial"/>
          <w:i/>
        </w:rPr>
        <w:t>NF-Y</w:t>
      </w:r>
      <w:r w:rsidR="00A0649C" w:rsidRPr="003905A2">
        <w:rPr>
          <w:rFonts w:ascii="Arial" w:hAnsi="Arial" w:cs="Arial"/>
          <w:b/>
          <w:i/>
        </w:rPr>
        <w:t>A5</w:t>
      </w:r>
      <w:r w:rsidR="00A0649C" w:rsidRPr="00A0649C">
        <w:rPr>
          <w:rFonts w:ascii="Arial" w:hAnsi="Arial" w:cs="Arial"/>
        </w:rPr>
        <w:t xml:space="preserve"> transcript accumulation. Similar examples are seen in plant species such as </w:t>
      </w:r>
      <w:r w:rsidR="00A0649C" w:rsidRPr="00101F8D">
        <w:rPr>
          <w:rFonts w:ascii="Arial" w:hAnsi="Arial" w:cs="Arial"/>
          <w:i/>
        </w:rPr>
        <w:t>Medicago truncatula</w:t>
      </w:r>
      <w:r w:rsidR="00A0649C" w:rsidRPr="00A0649C">
        <w:rPr>
          <w:rFonts w:ascii="Arial" w:hAnsi="Arial" w:cs="Arial"/>
        </w:rPr>
        <w:t>, soybean (</w:t>
      </w:r>
      <w:r w:rsidR="00A0649C" w:rsidRPr="00101F8D">
        <w:rPr>
          <w:rFonts w:ascii="Arial" w:hAnsi="Arial" w:cs="Arial"/>
          <w:i/>
        </w:rPr>
        <w:t>Glycine max</w:t>
      </w:r>
      <w:r w:rsidR="00A0649C" w:rsidRPr="00A0649C">
        <w:rPr>
          <w:rFonts w:ascii="Arial" w:hAnsi="Arial" w:cs="Arial"/>
        </w:rPr>
        <w:t>), and aspen (</w:t>
      </w:r>
      <w:r w:rsidR="00A0649C" w:rsidRPr="00101F8D">
        <w:rPr>
          <w:rFonts w:ascii="Arial" w:hAnsi="Arial" w:cs="Arial"/>
          <w:i/>
        </w:rPr>
        <w:t>Populus tremulloides</w:t>
      </w:r>
      <w:r w:rsidR="00A0649C" w:rsidRPr="00A0649C">
        <w:rPr>
          <w:rFonts w:ascii="Arial" w:hAnsi="Arial" w:cs="Arial"/>
        </w:rPr>
        <w:t xml:space="preserve">), where </w:t>
      </w:r>
      <w:r w:rsidR="00A0649C" w:rsidRPr="00101F8D">
        <w:rPr>
          <w:rFonts w:ascii="Arial" w:hAnsi="Arial" w:cs="Arial"/>
          <w:i/>
        </w:rPr>
        <w:t>miR169</w:t>
      </w:r>
      <w:r w:rsidR="00A0649C" w:rsidRPr="00A0649C">
        <w:rPr>
          <w:rFonts w:ascii="Arial" w:hAnsi="Arial" w:cs="Arial"/>
        </w:rPr>
        <w:t xml:space="preserve"> is demonstrated to regulate </w:t>
      </w:r>
      <w:r w:rsidR="00A0649C" w:rsidRPr="00686027">
        <w:rPr>
          <w:rFonts w:ascii="Arial" w:hAnsi="Arial" w:cs="Arial"/>
          <w:i/>
        </w:rPr>
        <w:t>NF-YA</w:t>
      </w:r>
      <w:r w:rsidR="00A0649C" w:rsidRPr="00A0649C">
        <w:rPr>
          <w:rFonts w:ascii="Arial" w:hAnsi="Arial" w:cs="Arial"/>
        </w:rPr>
        <w:t xml:space="preserve"> transcripts during diverse development programs such as nodulation, drought responses, and vegetative bud formation </w:t>
      </w:r>
      <w:r w:rsidR="0074575F" w:rsidRPr="00A0649C">
        <w:rPr>
          <w:rFonts w:ascii="Arial" w:hAnsi="Arial" w:cs="Arial"/>
        </w:rPr>
        <w:fldChar w:fldCharType="begin">
          <w:fldData xml:space="preserve">PEVuZE5vdGU+PENpdGU+PEF1dGhvcj5Qb3RrYXI8L0F1dGhvcj48WWVhcj4yMDEzPC9ZZWFyPjxS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PEVuZE5vdGU+PENpdGU+PEF1dGhvcj5Qb3RrYXI8L0F1dGhvcj48WWVhcj4yMDEzPC9ZZWFyPjxS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27" w:tooltip="Combier, 2006 #787" w:history="1">
        <w:r w:rsidR="00E04503">
          <w:rPr>
            <w:rFonts w:ascii="Arial" w:hAnsi="Arial" w:cs="Arial"/>
            <w:noProof/>
          </w:rPr>
          <w:t>Combier et al. 2006</w:t>
        </w:r>
      </w:hyperlink>
      <w:r w:rsidR="006B19C0">
        <w:rPr>
          <w:rFonts w:ascii="Arial" w:hAnsi="Arial" w:cs="Arial"/>
          <w:noProof/>
        </w:rPr>
        <w:t xml:space="preserve">; </w:t>
      </w:r>
      <w:hyperlink w:anchor="_ENREF_112" w:tooltip="Ni, 2013 #915" w:history="1">
        <w:r w:rsidR="00E04503">
          <w:rPr>
            <w:rFonts w:ascii="Arial" w:hAnsi="Arial" w:cs="Arial"/>
            <w:noProof/>
          </w:rPr>
          <w:t>Ni et al. 2013</w:t>
        </w:r>
      </w:hyperlink>
      <w:r w:rsidR="006B19C0">
        <w:rPr>
          <w:rFonts w:ascii="Arial" w:hAnsi="Arial" w:cs="Arial"/>
          <w:noProof/>
        </w:rPr>
        <w:t xml:space="preserve">; </w:t>
      </w:r>
      <w:hyperlink w:anchor="_ENREF_122" w:tooltip="Potkar, 2013 #911" w:history="1">
        <w:r w:rsidR="00E04503">
          <w:rPr>
            <w:rFonts w:ascii="Arial" w:hAnsi="Arial" w:cs="Arial"/>
            <w:noProof/>
          </w:rPr>
          <w:t>Potkar et al. 2013</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Because, most NF-YA genes are predicted targets of </w:t>
      </w:r>
      <w:r w:rsidR="00A0649C" w:rsidRPr="00686027">
        <w:rPr>
          <w:rFonts w:ascii="Arial" w:hAnsi="Arial" w:cs="Arial"/>
          <w:i/>
        </w:rPr>
        <w:t>miR169</w:t>
      </w:r>
      <w:r w:rsidR="00A0649C" w:rsidRPr="00A0649C">
        <w:rPr>
          <w:rFonts w:ascii="Arial" w:hAnsi="Arial" w:cs="Arial"/>
        </w:rPr>
        <w:t xml:space="preserve"> </w:t>
      </w:r>
      <w:r w:rsidR="0074575F" w:rsidRPr="00A0649C">
        <w:rPr>
          <w:rFonts w:ascii="Arial" w:hAnsi="Arial" w:cs="Arial"/>
        </w:rPr>
        <w:fldChar w:fldCharType="begin">
          <w:fldData xml:space="preserve">PEVuZE5vdGU+PENpdGU+PEF1dGhvcj5SaG9hZGVzPC9BdXRob3I+PFllYXI+MjAwMjwvWWVhcj48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YWx0LXBlcmlvZGljYWw+PHBhZ2VzPjUxMy0yMDwvcGFnZXM+PHZvbHVtZT4xMTA8L3ZvbHVtZT48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PEVuZE5vdGU+PENpdGU+PEF1dGhvcj5SaG9hZGVzPC9BdXRob3I+PFllYXI+MjAwMjwvWWVhcj48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YWx0LXBlcmlvZGljYWw+PHBhZ2VzPjUxMy0yMDwvcGFnZXM+PHZvbHVtZT4xMTA8L3ZvbHVtZT48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124" w:tooltip="Rhoades, 2002 #794" w:history="1">
        <w:r w:rsidR="00E04503">
          <w:rPr>
            <w:rFonts w:ascii="Arial" w:hAnsi="Arial" w:cs="Arial"/>
            <w:noProof/>
          </w:rPr>
          <w:t>Rhoades et al. 2002</w:t>
        </w:r>
      </w:hyperlink>
      <w:r w:rsidR="006B19C0">
        <w:rPr>
          <w:rFonts w:ascii="Arial" w:hAnsi="Arial" w:cs="Arial"/>
          <w:noProof/>
        </w:rPr>
        <w:t>)</w:t>
      </w:r>
      <w:r w:rsidR="0074575F" w:rsidRPr="00A0649C">
        <w:rPr>
          <w:rFonts w:ascii="Arial" w:hAnsi="Arial" w:cs="Arial"/>
        </w:rPr>
        <w:fldChar w:fldCharType="end"/>
      </w:r>
      <w:r w:rsidR="00A0649C" w:rsidRPr="00A0649C">
        <w:rPr>
          <w:rFonts w:ascii="Arial" w:hAnsi="Arial" w:cs="Arial"/>
        </w:rPr>
        <w:t xml:space="preserve">, its role in ABA mediated germination and embryo development needs further investigation. </w:t>
      </w:r>
    </w:p>
    <w:p w14:paraId="35BA7EB3" w14:textId="77777777" w:rsidR="00A0649C" w:rsidRPr="00A0649C" w:rsidRDefault="00A0649C" w:rsidP="00A0649C">
      <w:pPr>
        <w:spacing w:line="480" w:lineRule="auto"/>
        <w:jc w:val="both"/>
        <w:rPr>
          <w:rFonts w:ascii="Arial" w:hAnsi="Arial" w:cs="Arial"/>
        </w:rPr>
      </w:pPr>
    </w:p>
    <w:p w14:paraId="4E9B7B08" w14:textId="77777777" w:rsidR="00A0649C" w:rsidRPr="00A0649C" w:rsidRDefault="00A0649C" w:rsidP="00305920">
      <w:pPr>
        <w:spacing w:line="480" w:lineRule="auto"/>
        <w:jc w:val="both"/>
        <w:rPr>
          <w:rFonts w:ascii="Arial" w:hAnsi="Arial" w:cs="Arial"/>
        </w:rPr>
      </w:pPr>
      <w:r w:rsidRPr="00A0649C">
        <w:rPr>
          <w:rFonts w:ascii="Arial" w:hAnsi="Arial" w:cs="Arial"/>
        </w:rPr>
        <w:t xml:space="preserve">Members of the NF-Y gene family, common to all eukaryotes, have undergone a large expansion in the plant kingdom, however the significance of this expansion is not well understood. The same </w:t>
      </w:r>
      <w:r w:rsidRPr="001C108E">
        <w:rPr>
          <w:rFonts w:ascii="Arial" w:hAnsi="Arial" w:cs="Arial"/>
          <w:i/>
        </w:rPr>
        <w:t>NF-YC</w:t>
      </w:r>
      <w:r w:rsidRPr="00A0649C">
        <w:rPr>
          <w:rFonts w:ascii="Arial" w:hAnsi="Arial" w:cs="Arial"/>
        </w:rPr>
        <w:t xml:space="preserve"> family members that have opposing roles during germination actually work together to regulate flowering time </w:t>
      </w:r>
      <w:r w:rsidR="0074575F" w:rsidRPr="00A0649C">
        <w:rPr>
          <w:rFonts w:ascii="Arial" w:hAnsi="Arial" w:cs="Arial"/>
        </w:rPr>
        <w:fldChar w:fldCharType="begin">
          <w:fldData xml:space="preserve">PEVuZE5vdGU+PENpdGU+PEF1dGhvcj5LdW1pbW90bzwvQXV0aG9yPjxZZWFyPjIwMTM8L1llYXI+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PEVuZE5vdGU+PENpdGU+PEF1dGhvcj5LdW1pbW90bzwvQXV0aG9yPjxZZWFyPjIwMTM8L1llYXI+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0649C">
        <w:rPr>
          <w:rFonts w:ascii="Arial" w:hAnsi="Arial" w:cs="Arial"/>
        </w:rPr>
      </w:r>
      <w:r w:rsidR="0074575F" w:rsidRPr="00A0649C">
        <w:rPr>
          <w:rFonts w:ascii="Arial" w:hAnsi="Arial" w:cs="Arial"/>
        </w:rPr>
        <w:fldChar w:fldCharType="separate"/>
      </w:r>
      <w:r w:rsidR="006B19C0">
        <w:rPr>
          <w:rFonts w:ascii="Arial" w:hAnsi="Arial" w:cs="Arial"/>
          <w:noProof/>
        </w:rPr>
        <w:t>(</w:t>
      </w:r>
      <w:hyperlink w:anchor="_ENREF_73" w:tooltip="Kumimoto, 2010 #620" w:history="1">
        <w:r w:rsidR="00E04503">
          <w:rPr>
            <w:rFonts w:ascii="Arial" w:hAnsi="Arial" w:cs="Arial"/>
            <w:noProof/>
          </w:rPr>
          <w:t>Kumimoto et al. 2010</w:t>
        </w:r>
      </w:hyperlink>
      <w:r w:rsidR="006B19C0">
        <w:rPr>
          <w:rFonts w:ascii="Arial" w:hAnsi="Arial" w:cs="Arial"/>
          <w:noProof/>
        </w:rPr>
        <w:t xml:space="preserve">; </w:t>
      </w:r>
      <w:hyperlink w:anchor="_ENREF_72" w:tooltip="Kumimoto, 2013 #729" w:history="1">
        <w:r w:rsidR="00E04503">
          <w:rPr>
            <w:rFonts w:ascii="Arial" w:hAnsi="Arial" w:cs="Arial"/>
            <w:noProof/>
          </w:rPr>
          <w:t>Kumimoto et al. 2013</w:t>
        </w:r>
      </w:hyperlink>
      <w:r w:rsidR="006B19C0">
        <w:rPr>
          <w:rFonts w:ascii="Arial" w:hAnsi="Arial" w:cs="Arial"/>
          <w:noProof/>
        </w:rPr>
        <w:t>)</w:t>
      </w:r>
      <w:r w:rsidR="0074575F" w:rsidRPr="00A0649C">
        <w:rPr>
          <w:rFonts w:ascii="Arial" w:hAnsi="Arial" w:cs="Arial"/>
        </w:rPr>
        <w:fldChar w:fldCharType="end"/>
      </w:r>
      <w:r w:rsidRPr="00A0649C">
        <w:rPr>
          <w:rFonts w:ascii="Arial" w:hAnsi="Arial" w:cs="Arial"/>
        </w:rPr>
        <w:t xml:space="preserve">, demonstrating both unique </w:t>
      </w:r>
      <w:r w:rsidRPr="00A0649C">
        <w:rPr>
          <w:rFonts w:ascii="Arial" w:hAnsi="Arial" w:cs="Arial"/>
        </w:rPr>
        <w:lastRenderedPageBreak/>
        <w:t xml:space="preserve">and overlapping roles for </w:t>
      </w:r>
      <w:r w:rsidRPr="001C108E">
        <w:rPr>
          <w:rFonts w:ascii="Arial" w:hAnsi="Arial" w:cs="Arial"/>
          <w:i/>
        </w:rPr>
        <w:t>NF-Y</w:t>
      </w:r>
      <w:r w:rsidRPr="00A0649C">
        <w:rPr>
          <w:rFonts w:ascii="Arial" w:hAnsi="Arial" w:cs="Arial"/>
        </w:rPr>
        <w:t xml:space="preserve"> during plant development. The current study adds to the growing evidence for both unique and overlapping roles for the </w:t>
      </w:r>
      <w:r w:rsidRPr="001C108E">
        <w:rPr>
          <w:rFonts w:ascii="Arial" w:hAnsi="Arial" w:cs="Arial"/>
          <w:i/>
        </w:rPr>
        <w:t xml:space="preserve">NF-Y </w:t>
      </w:r>
      <w:r w:rsidRPr="00A0649C">
        <w:rPr>
          <w:rFonts w:ascii="Arial" w:hAnsi="Arial" w:cs="Arial"/>
        </w:rPr>
        <w:t xml:space="preserve">in the plant lineage by identifying opposing role for the </w:t>
      </w:r>
      <w:r w:rsidRPr="001C108E">
        <w:rPr>
          <w:rFonts w:ascii="Arial" w:hAnsi="Arial" w:cs="Arial"/>
          <w:i/>
        </w:rPr>
        <w:t>NF-YA</w:t>
      </w:r>
      <w:r w:rsidRPr="00A0649C">
        <w:rPr>
          <w:rFonts w:ascii="Arial" w:hAnsi="Arial" w:cs="Arial"/>
        </w:rPr>
        <w:t xml:space="preserve"> family during germination. It is important to note that studying the complete gene family aided in identifying the opposing roles for this genes family. Future studies of </w:t>
      </w:r>
      <w:r w:rsidRPr="001C108E">
        <w:rPr>
          <w:rFonts w:ascii="Arial" w:hAnsi="Arial" w:cs="Arial"/>
          <w:i/>
        </w:rPr>
        <w:t>NF-YA</w:t>
      </w:r>
      <w:r w:rsidRPr="00A0649C">
        <w:rPr>
          <w:rFonts w:ascii="Arial" w:hAnsi="Arial" w:cs="Arial"/>
        </w:rPr>
        <w:t xml:space="preserve"> family roles during development can potentially identify similar unique and overlapping responses and may eventually help explain the evolutionary advantages for the expansion of the plant </w:t>
      </w:r>
      <w:r w:rsidRPr="001C108E">
        <w:rPr>
          <w:rFonts w:ascii="Arial" w:hAnsi="Arial" w:cs="Arial"/>
          <w:i/>
        </w:rPr>
        <w:t>NF-Y</w:t>
      </w:r>
      <w:r w:rsidRPr="00A0649C">
        <w:rPr>
          <w:rFonts w:ascii="Arial" w:hAnsi="Arial" w:cs="Arial"/>
        </w:rPr>
        <w:t xml:space="preserve">s.           </w:t>
      </w:r>
    </w:p>
    <w:p w14:paraId="3DCBD239" w14:textId="77777777" w:rsidR="00E86D9A" w:rsidRPr="00FF16B5" w:rsidRDefault="00E86D9A" w:rsidP="00305920">
      <w:pPr>
        <w:spacing w:line="480" w:lineRule="auto"/>
        <w:jc w:val="both"/>
        <w:outlineLvl w:val="0"/>
        <w:rPr>
          <w:rFonts w:ascii="Arial" w:hAnsi="Arial" w:cs="Arial"/>
          <w:b/>
        </w:rPr>
      </w:pPr>
    </w:p>
    <w:p w14:paraId="4F4CB943" w14:textId="77777777" w:rsidR="0068122B" w:rsidRDefault="0068122B" w:rsidP="00305920">
      <w:pPr>
        <w:pStyle w:val="Heading2"/>
        <w:spacing w:line="480" w:lineRule="auto"/>
      </w:pPr>
      <w:bookmarkStart w:id="144" w:name="_Toc384555693"/>
      <w:r w:rsidRPr="00FF16B5">
        <w:t>Materials and methods</w:t>
      </w:r>
      <w:bookmarkEnd w:id="144"/>
    </w:p>
    <w:p w14:paraId="4D6C100A" w14:textId="77777777" w:rsidR="00A35575" w:rsidRPr="008237F3" w:rsidRDefault="00A35575" w:rsidP="00305920">
      <w:pPr>
        <w:spacing w:line="480" w:lineRule="auto"/>
        <w:jc w:val="both"/>
        <w:outlineLvl w:val="0"/>
        <w:rPr>
          <w:rFonts w:ascii="Arial" w:hAnsi="Arial" w:cs="Arial"/>
          <w:b/>
        </w:rPr>
      </w:pPr>
      <w:bookmarkStart w:id="145" w:name="_Toc384555694"/>
      <w:r w:rsidRPr="008237F3">
        <w:rPr>
          <w:rFonts w:ascii="Arial" w:hAnsi="Arial" w:cs="Arial"/>
          <w:b/>
        </w:rPr>
        <w:t>Phylogenetic analysi</w:t>
      </w:r>
      <w:r w:rsidR="008237F3" w:rsidRPr="008237F3">
        <w:rPr>
          <w:rFonts w:ascii="Arial" w:hAnsi="Arial" w:cs="Arial"/>
          <w:b/>
        </w:rPr>
        <w:t>s</w:t>
      </w:r>
      <w:bookmarkEnd w:id="145"/>
    </w:p>
    <w:p w14:paraId="45B01B29" w14:textId="77777777" w:rsidR="00A35575" w:rsidRPr="00A35575" w:rsidRDefault="00A35575" w:rsidP="00305920">
      <w:pPr>
        <w:pStyle w:val="PlainText"/>
        <w:spacing w:line="480" w:lineRule="auto"/>
        <w:rPr>
          <w:rFonts w:ascii="Arial" w:eastAsiaTheme="minorEastAsia" w:hAnsi="Arial" w:cs="Arial"/>
          <w:sz w:val="24"/>
          <w:szCs w:val="24"/>
        </w:rPr>
      </w:pPr>
      <w:r w:rsidRPr="00A35575">
        <w:rPr>
          <w:rFonts w:ascii="Arial" w:eastAsiaTheme="minorEastAsia" w:hAnsi="Arial" w:cs="Arial"/>
          <w:sz w:val="24"/>
          <w:szCs w:val="24"/>
        </w:rPr>
        <w:t>Full-length cDNA sequences for the coding regions of NF-YA subunits were obtained from TAIR (http://www.arabidopsis.org</w:t>
      </w:r>
      <w:r w:rsidR="00BC0554">
        <w:rPr>
          <w:rFonts w:ascii="Arial" w:eastAsiaTheme="minorEastAsia" w:hAnsi="Arial" w:cs="Arial"/>
          <w:sz w:val="24"/>
          <w:szCs w:val="24"/>
        </w:rPr>
        <w:t>;</w:t>
      </w:r>
      <w:r w:rsidRPr="00A35575">
        <w:rPr>
          <w:rFonts w:ascii="Arial" w:eastAsiaTheme="minorEastAsia" w:hAnsi="Arial" w:cs="Arial"/>
          <w:sz w:val="24"/>
          <w:szCs w:val="24"/>
        </w:rPr>
        <w:t xml:space="preserve"> </w:t>
      </w:r>
      <w:r w:rsidR="0074575F" w:rsidRPr="00A35575">
        <w:rPr>
          <w:rFonts w:ascii="Arial" w:eastAsiaTheme="minorEastAsia" w:hAnsi="Arial" w:cs="Arial"/>
          <w:sz w:val="24"/>
          <w:szCs w:val="24"/>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sidR="006B19C0">
        <w:rPr>
          <w:rFonts w:ascii="Arial" w:eastAsiaTheme="minorEastAsia" w:hAnsi="Arial" w:cs="Arial"/>
          <w:sz w:val="24"/>
          <w:szCs w:val="24"/>
        </w:rPr>
        <w:instrText xml:space="preserve"> ADDIN EN.CITE </w:instrText>
      </w:r>
      <w:r w:rsidR="0074575F">
        <w:rPr>
          <w:rFonts w:ascii="Arial" w:eastAsiaTheme="minorEastAsia" w:hAnsi="Arial" w:cs="Arial"/>
          <w:sz w:val="24"/>
          <w:szCs w:val="24"/>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sidR="006B19C0">
        <w:rPr>
          <w:rFonts w:ascii="Arial" w:eastAsiaTheme="minorEastAsia" w:hAnsi="Arial" w:cs="Arial"/>
          <w:sz w:val="24"/>
          <w:szCs w:val="24"/>
        </w:rPr>
        <w:instrText xml:space="preserve"> ADDIN EN.CITE.DATA </w:instrText>
      </w:r>
      <w:r w:rsidR="0074575F">
        <w:rPr>
          <w:rFonts w:ascii="Arial" w:eastAsiaTheme="minorEastAsia" w:hAnsi="Arial" w:cs="Arial"/>
          <w:sz w:val="24"/>
          <w:szCs w:val="24"/>
        </w:rPr>
      </w:r>
      <w:r w:rsidR="0074575F">
        <w:rPr>
          <w:rFonts w:ascii="Arial" w:eastAsiaTheme="minorEastAsia" w:hAnsi="Arial" w:cs="Arial"/>
          <w:sz w:val="24"/>
          <w:szCs w:val="24"/>
        </w:rPr>
        <w:fldChar w:fldCharType="end"/>
      </w:r>
      <w:r w:rsidR="0074575F" w:rsidRPr="00A35575">
        <w:rPr>
          <w:rFonts w:ascii="Arial" w:eastAsiaTheme="minorEastAsia" w:hAnsi="Arial" w:cs="Arial"/>
          <w:sz w:val="24"/>
          <w:szCs w:val="24"/>
        </w:rPr>
      </w:r>
      <w:r w:rsidR="0074575F" w:rsidRPr="00A35575">
        <w:rPr>
          <w:rFonts w:ascii="Arial" w:eastAsiaTheme="minorEastAsia" w:hAnsi="Arial" w:cs="Arial"/>
          <w:sz w:val="24"/>
          <w:szCs w:val="24"/>
        </w:rPr>
        <w:fldChar w:fldCharType="separate"/>
      </w:r>
      <w:hyperlink w:anchor="_ENREF_56" w:tooltip="Huala, 2001 #665" w:history="1">
        <w:r w:rsidR="00E04503">
          <w:rPr>
            <w:rFonts w:ascii="Arial" w:eastAsiaTheme="minorEastAsia" w:hAnsi="Arial" w:cs="Arial"/>
            <w:noProof/>
            <w:sz w:val="24"/>
            <w:szCs w:val="24"/>
          </w:rPr>
          <w:t>Huala et al. 2001</w:t>
        </w:r>
      </w:hyperlink>
      <w:r w:rsidR="006B19C0">
        <w:rPr>
          <w:rFonts w:ascii="Arial" w:eastAsiaTheme="minorEastAsia" w:hAnsi="Arial" w:cs="Arial"/>
          <w:noProof/>
          <w:sz w:val="24"/>
          <w:szCs w:val="24"/>
        </w:rPr>
        <w:t>)</w:t>
      </w:r>
      <w:r w:rsidR="0074575F" w:rsidRPr="00A35575">
        <w:rPr>
          <w:rFonts w:ascii="Arial" w:eastAsiaTheme="minorEastAsia" w:hAnsi="Arial" w:cs="Arial"/>
          <w:sz w:val="24"/>
          <w:szCs w:val="24"/>
        </w:rPr>
        <w:fldChar w:fldCharType="end"/>
      </w:r>
      <w:r w:rsidRPr="00A35575">
        <w:rPr>
          <w:rFonts w:ascii="Arial" w:eastAsiaTheme="minorEastAsia" w:hAnsi="Arial" w:cs="Arial"/>
          <w:sz w:val="24"/>
          <w:szCs w:val="24"/>
        </w:rPr>
        <w:t>. Phyloge</w:t>
      </w:r>
      <w:r w:rsidR="00BC0554">
        <w:rPr>
          <w:rFonts w:ascii="Arial" w:eastAsiaTheme="minorEastAsia" w:hAnsi="Arial" w:cs="Arial"/>
          <w:sz w:val="24"/>
          <w:szCs w:val="24"/>
        </w:rPr>
        <w:t>netic analyses were conducted using</w:t>
      </w:r>
      <w:r w:rsidRPr="00A35575">
        <w:rPr>
          <w:rFonts w:ascii="Arial" w:eastAsiaTheme="minorEastAsia" w:hAnsi="Arial" w:cs="Arial"/>
          <w:sz w:val="24"/>
          <w:szCs w:val="24"/>
        </w:rPr>
        <w:t xml:space="preserve"> MEGA5 </w:t>
      </w:r>
      <w:r w:rsidR="0074575F" w:rsidRPr="00A35575">
        <w:rPr>
          <w:rFonts w:ascii="Arial" w:eastAsiaTheme="minorEastAsia" w:hAnsi="Arial" w:cs="Arial"/>
          <w:sz w:val="24"/>
          <w:szCs w:val="24"/>
        </w:rPr>
        <w:fldChar w:fldCharType="begin">
          <w:fldData xml:space="preserve">PEVuZE5vdGU+PENpdGU+PEF1dGhvcj5UYW11cmE8L0F1dGhvcj48WWVhcj4yMDExPC9ZZWFyPjxS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</w:fldData>
        </w:fldChar>
      </w:r>
      <w:r w:rsidR="006B19C0">
        <w:rPr>
          <w:rFonts w:ascii="Arial" w:eastAsiaTheme="minorEastAsia" w:hAnsi="Arial" w:cs="Arial"/>
          <w:sz w:val="24"/>
          <w:szCs w:val="24"/>
        </w:rPr>
        <w:instrText xml:space="preserve"> ADDIN EN.CITE </w:instrText>
      </w:r>
      <w:r w:rsidR="0074575F">
        <w:rPr>
          <w:rFonts w:ascii="Arial" w:eastAsiaTheme="minorEastAsia" w:hAnsi="Arial" w:cs="Arial"/>
          <w:sz w:val="24"/>
          <w:szCs w:val="24"/>
        </w:rPr>
        <w:fldChar w:fldCharType="begin">
          <w:fldData xml:space="preserve">PEVuZE5vdGU+PENpdGU+PEF1dGhvcj5UYW11cmE8L0F1dGhvcj48WWVhcj4yMDExPC9ZZWFyPjxS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</w:fldData>
        </w:fldChar>
      </w:r>
      <w:r w:rsidR="006B19C0">
        <w:rPr>
          <w:rFonts w:ascii="Arial" w:eastAsiaTheme="minorEastAsia" w:hAnsi="Arial" w:cs="Arial"/>
          <w:sz w:val="24"/>
          <w:szCs w:val="24"/>
        </w:rPr>
        <w:instrText xml:space="preserve"> ADDIN EN.CITE.DATA </w:instrText>
      </w:r>
      <w:r w:rsidR="0074575F">
        <w:rPr>
          <w:rFonts w:ascii="Arial" w:eastAsiaTheme="minorEastAsia" w:hAnsi="Arial" w:cs="Arial"/>
          <w:sz w:val="24"/>
          <w:szCs w:val="24"/>
        </w:rPr>
      </w:r>
      <w:r w:rsidR="0074575F">
        <w:rPr>
          <w:rFonts w:ascii="Arial" w:eastAsiaTheme="minorEastAsia" w:hAnsi="Arial" w:cs="Arial"/>
          <w:sz w:val="24"/>
          <w:szCs w:val="24"/>
        </w:rPr>
        <w:fldChar w:fldCharType="end"/>
      </w:r>
      <w:r w:rsidR="0074575F" w:rsidRPr="00A35575">
        <w:rPr>
          <w:rFonts w:ascii="Arial" w:eastAsiaTheme="minorEastAsia" w:hAnsi="Arial" w:cs="Arial"/>
          <w:sz w:val="24"/>
          <w:szCs w:val="24"/>
        </w:rPr>
      </w:r>
      <w:r w:rsidR="0074575F" w:rsidRPr="00A35575">
        <w:rPr>
          <w:rFonts w:ascii="Arial" w:eastAsiaTheme="minorEastAsia" w:hAnsi="Arial" w:cs="Arial"/>
          <w:sz w:val="24"/>
          <w:szCs w:val="24"/>
        </w:rPr>
        <w:fldChar w:fldCharType="separate"/>
      </w:r>
      <w:r w:rsidR="006B19C0">
        <w:rPr>
          <w:rFonts w:ascii="Arial" w:eastAsiaTheme="minorEastAsia" w:hAnsi="Arial" w:cs="Arial"/>
          <w:noProof/>
          <w:sz w:val="24"/>
          <w:szCs w:val="24"/>
        </w:rPr>
        <w:t>(</w:t>
      </w:r>
      <w:hyperlink w:anchor="_ENREF_145" w:tooltip="Tamura, 2011 #751" w:history="1">
        <w:r w:rsidR="00E04503">
          <w:rPr>
            <w:rFonts w:ascii="Arial" w:eastAsiaTheme="minorEastAsia" w:hAnsi="Arial" w:cs="Arial"/>
            <w:noProof/>
            <w:sz w:val="24"/>
            <w:szCs w:val="24"/>
          </w:rPr>
          <w:t>Tamura et al. 2011</w:t>
        </w:r>
      </w:hyperlink>
      <w:r w:rsidR="006B19C0">
        <w:rPr>
          <w:rFonts w:ascii="Arial" w:eastAsiaTheme="minorEastAsia" w:hAnsi="Arial" w:cs="Arial"/>
          <w:noProof/>
          <w:sz w:val="24"/>
          <w:szCs w:val="24"/>
        </w:rPr>
        <w:t>)</w:t>
      </w:r>
      <w:r w:rsidR="0074575F" w:rsidRPr="00A35575">
        <w:rPr>
          <w:rFonts w:ascii="Arial" w:eastAsiaTheme="minorEastAsia" w:hAnsi="Arial" w:cs="Arial"/>
          <w:sz w:val="24"/>
          <w:szCs w:val="24"/>
        </w:rPr>
        <w:fldChar w:fldCharType="end"/>
      </w:r>
      <w:r w:rsidRPr="00A35575">
        <w:rPr>
          <w:rFonts w:ascii="Arial" w:eastAsiaTheme="minorEastAsia" w:hAnsi="Arial" w:cs="Arial"/>
          <w:sz w:val="24"/>
          <w:szCs w:val="24"/>
        </w:rPr>
        <w:t xml:space="preserve">. The Maximum Parsimony method was used to infer evolutionary history as described previously </w:t>
      </w:r>
      <w:r w:rsidR="0074575F" w:rsidRPr="00A35575">
        <w:rPr>
          <w:rFonts w:ascii="Arial" w:eastAsiaTheme="minorEastAsia" w:hAnsi="Arial" w:cs="Arial"/>
          <w:sz w:val="24"/>
          <w:szCs w:val="24"/>
        </w:rPr>
        <w:fldChar w:fldCharType="begin"/>
      </w:r>
      <w:r w:rsidR="006B19C0">
        <w:rPr>
          <w:rFonts w:ascii="Arial" w:eastAsiaTheme="minorEastAsia" w:hAnsi="Arial" w:cs="Arial"/>
          <w:sz w:val="24"/>
          <w:szCs w:val="24"/>
        </w:rPr>
        <w:instrText xml:space="preserve"> ADDIN EN.CITE &lt;EndNote&gt;&lt;Cite&gt;&lt;Author&gt;Felsenstein&lt;/Author&gt;&lt;Year&gt;1985&lt;/Year&gt;&lt;RecNum&gt;752&lt;/RecNum&gt;&lt;DisplayText&gt;(Felsenstein 1985; Nei M. 2000)&lt;/DisplayText&gt;&lt;record&gt;&lt;rec-number&gt;752&lt;/rec-number&gt;&lt;foreign-keys&gt;&lt;key app="EN" db-id="0xe0f0xvx0w5dfevw2np2pshazzsexapz9fw"&gt;752&lt;/key&gt;&lt;/foreign-keys&gt;&lt;ref-type name="Journal Article"&gt;17&lt;/ref-type&gt;&lt;contributors&gt;&lt;authors&gt;&lt;author&gt;Felsenstein, J.&lt;/author&gt;&lt;/authors&gt;&lt;/contributors&gt;&lt;auth-address&gt;Felsenstein, J&amp;#xD;Univ Washington,Dept Genet Sk50,Seattle,Wa 98195, USA&amp;#xD;Univ Washington,Dept Genet Sk50,Seattle,Wa 98195, USA&lt;/auth-address&gt;&lt;titles&gt;&lt;title&gt;Confidence-Limits on Phylogenies - an Approach Using the Bootstrap&lt;/title&gt;&lt;secondary-title&gt;Evolution&lt;/secondary-title&gt;&lt;alt-title&gt;Evolution&lt;/alt-title&gt;&lt;/titles&gt;&lt;periodical&gt;&lt;full-title&gt;Evolution&lt;/full-title&gt;&lt;abbr-1&gt;Evolution&lt;/abbr-1&gt;&lt;/periodical&gt;&lt;alt-periodical&gt;&lt;full-title&gt;Evolution&lt;/full-title&gt;&lt;abbr-1&gt;Evolution&lt;/abbr-1&gt;&lt;/alt-periodical&gt;&lt;pages&gt;783-791&lt;/pages&gt;&lt;volume&gt;39&lt;/volume&gt;&lt;number&gt;4&lt;/number&gt;&lt;dates&gt;&lt;year&gt;1985&lt;/year&gt;&lt;/dates&gt;&lt;isbn&gt;0014-3820&lt;/isbn&gt;&lt;accession-num&gt;ISI:A1985APJ8100007&lt;/accession-num&gt;&lt;urls&gt;&lt;related-urls&gt;&lt;url&gt;&amp;lt;Go to ISI&amp;gt;://A1985APJ8100007&lt;/url&gt;&lt;/related-urls&gt;&lt;/urls&gt;&lt;electronic-resource-num&gt;Doi 10.2307/2408678&lt;/electronic-resource-num&gt;&lt;language&gt;English&lt;/language&gt;&lt;/record&gt;&lt;/Cite&gt;&lt;Cite&gt;&lt;Author&gt;Nei M.&lt;/Author&gt;&lt;Year&gt;2000&lt;/Year&gt;&lt;RecNum&gt;757&lt;/RecNum&gt;&lt;record&gt;&lt;rec-number&gt;757&lt;/rec-number&gt;&lt;foreign-keys&gt;&lt;key app="EN" db-id="0xe0f0xvx0w5dfevw2np2pshazzsexapz9fw"&gt;757&lt;/key&gt;&lt;/foreign-keys&gt;&lt;ref-type name="Book"&gt;6&lt;/ref-type&gt;&lt;contributors&gt;&lt;authors&gt;&lt;author&gt;Nei M., Kumar S&lt;/author&gt;&lt;/authors&gt;&lt;/contributors&gt;&lt;titles&gt;&lt;title&gt;Molecular Evolution and Phylogenetics&lt;/title&gt;&lt;/titles&gt;&lt;dates&gt;&lt;year&gt;2000&lt;/year&gt;&lt;/dates&gt;&lt;pub-location&gt;New York&lt;/pub-location&gt;&lt;publisher&gt;Oxford University Press&lt;/publisher&gt;&lt;urls&gt;&lt;/urls&gt;&lt;/record&gt;&lt;/Cite&gt;&lt;/EndNote&gt;</w:instrText>
      </w:r>
      <w:r w:rsidR="0074575F" w:rsidRPr="00A35575">
        <w:rPr>
          <w:rFonts w:ascii="Arial" w:eastAsiaTheme="minorEastAsia" w:hAnsi="Arial" w:cs="Arial"/>
          <w:sz w:val="24"/>
          <w:szCs w:val="24"/>
        </w:rPr>
        <w:fldChar w:fldCharType="separate"/>
      </w:r>
      <w:r w:rsidR="006B19C0">
        <w:rPr>
          <w:rFonts w:ascii="Arial" w:eastAsiaTheme="minorEastAsia" w:hAnsi="Arial" w:cs="Arial"/>
          <w:noProof/>
          <w:sz w:val="24"/>
          <w:szCs w:val="24"/>
        </w:rPr>
        <w:t>(</w:t>
      </w:r>
      <w:hyperlink w:anchor="_ENREF_36" w:tooltip="Felsenstein, 1985 #752" w:history="1">
        <w:r w:rsidR="00E04503">
          <w:rPr>
            <w:rFonts w:ascii="Arial" w:eastAsiaTheme="minorEastAsia" w:hAnsi="Arial" w:cs="Arial"/>
            <w:noProof/>
            <w:sz w:val="24"/>
            <w:szCs w:val="24"/>
          </w:rPr>
          <w:t>Felsenstein 1985</w:t>
        </w:r>
      </w:hyperlink>
      <w:r w:rsidR="006B19C0">
        <w:rPr>
          <w:rFonts w:ascii="Arial" w:eastAsiaTheme="minorEastAsia" w:hAnsi="Arial" w:cs="Arial"/>
          <w:noProof/>
          <w:sz w:val="24"/>
          <w:szCs w:val="24"/>
        </w:rPr>
        <w:t xml:space="preserve">; </w:t>
      </w:r>
      <w:hyperlink w:anchor="_ENREF_110" w:tooltip="Nei M., 2000 #757" w:history="1">
        <w:r w:rsidR="00E04503">
          <w:rPr>
            <w:rFonts w:ascii="Arial" w:eastAsiaTheme="minorEastAsia" w:hAnsi="Arial" w:cs="Arial"/>
            <w:noProof/>
            <w:sz w:val="24"/>
            <w:szCs w:val="24"/>
          </w:rPr>
          <w:t>Nei M. 2000</w:t>
        </w:r>
      </w:hyperlink>
      <w:r w:rsidR="006B19C0">
        <w:rPr>
          <w:rFonts w:ascii="Arial" w:eastAsiaTheme="minorEastAsia" w:hAnsi="Arial" w:cs="Arial"/>
          <w:noProof/>
          <w:sz w:val="24"/>
          <w:szCs w:val="24"/>
        </w:rPr>
        <w:t>)</w:t>
      </w:r>
      <w:r w:rsidR="0074575F" w:rsidRPr="00A35575">
        <w:rPr>
          <w:rFonts w:ascii="Arial" w:eastAsiaTheme="minorEastAsia" w:hAnsi="Arial" w:cs="Arial"/>
          <w:sz w:val="24"/>
          <w:szCs w:val="24"/>
        </w:rPr>
        <w:fldChar w:fldCharType="end"/>
      </w:r>
      <w:r w:rsidRPr="00A35575">
        <w:rPr>
          <w:rFonts w:ascii="Arial" w:eastAsiaTheme="minorEastAsia" w:hAnsi="Arial" w:cs="Arial"/>
          <w:sz w:val="24"/>
          <w:szCs w:val="24"/>
        </w:rPr>
        <w:t xml:space="preserve">. </w:t>
      </w:r>
    </w:p>
    <w:p w14:paraId="100ED155" w14:textId="77777777" w:rsidR="00A35575" w:rsidRPr="00A35575" w:rsidRDefault="00A35575" w:rsidP="00A35575">
      <w:pPr>
        <w:spacing w:line="480" w:lineRule="auto"/>
        <w:jc w:val="both"/>
        <w:rPr>
          <w:rFonts w:ascii="Arial" w:hAnsi="Arial" w:cs="Arial"/>
        </w:rPr>
      </w:pPr>
    </w:p>
    <w:p w14:paraId="238170C3" w14:textId="77777777" w:rsidR="00A35575" w:rsidRPr="008237F3" w:rsidRDefault="00A35575" w:rsidP="008237F3">
      <w:pPr>
        <w:spacing w:line="480" w:lineRule="auto"/>
        <w:jc w:val="both"/>
        <w:outlineLvl w:val="0"/>
        <w:rPr>
          <w:rFonts w:ascii="Arial" w:hAnsi="Arial" w:cs="Arial"/>
          <w:b/>
        </w:rPr>
      </w:pPr>
      <w:bookmarkStart w:id="146" w:name="_Toc384555695"/>
      <w:r w:rsidRPr="008237F3">
        <w:rPr>
          <w:rFonts w:ascii="Arial" w:hAnsi="Arial" w:cs="Arial"/>
          <w:b/>
        </w:rPr>
        <w:t>Construction of transgenic lines</w:t>
      </w:r>
      <w:bookmarkEnd w:id="146"/>
    </w:p>
    <w:p w14:paraId="37CFBC3C" w14:textId="77777777" w:rsidR="00A35575" w:rsidRPr="00A35575" w:rsidRDefault="00A35575" w:rsidP="00A35575">
      <w:pPr>
        <w:spacing w:line="480" w:lineRule="auto"/>
        <w:jc w:val="both"/>
        <w:rPr>
          <w:rFonts w:ascii="Arial" w:hAnsi="Arial" w:cs="Arial"/>
        </w:rPr>
      </w:pPr>
      <w:r w:rsidRPr="00A35575">
        <w:rPr>
          <w:rFonts w:ascii="Arial" w:hAnsi="Arial" w:cs="Arial"/>
        </w:rPr>
        <w:t xml:space="preserve">The full-length coding region of each </w:t>
      </w:r>
      <w:r w:rsidRPr="000D5241">
        <w:rPr>
          <w:rFonts w:ascii="Arial" w:hAnsi="Arial" w:cs="Arial"/>
          <w:i/>
        </w:rPr>
        <w:t>NF-YA</w:t>
      </w:r>
      <w:r w:rsidRPr="00A35575">
        <w:rPr>
          <w:rFonts w:ascii="Arial" w:hAnsi="Arial" w:cs="Arial"/>
        </w:rPr>
        <w:t xml:space="preserve"> gene (NF-YA1 to NF-YA9) was amplified from cDNA by PCR using Pfu Ultra II (cat#600670; Agilent Technologies) and ligated into the GATEWAY</w:t>
      </w:r>
      <w:r w:rsidRPr="0050440D">
        <w:rPr>
          <w:rFonts w:ascii="Arial" w:hAnsi="Arial" w:cs="Arial"/>
          <w:vertAlign w:val="superscript"/>
        </w:rPr>
        <w:t>TM</w:t>
      </w:r>
      <w:r w:rsidRPr="00A35575">
        <w:rPr>
          <w:rFonts w:ascii="Arial" w:hAnsi="Arial" w:cs="Arial"/>
        </w:rPr>
        <w:t xml:space="preserve"> entry vector pENTR/D-TOPO (cat#45-0218; Invitrogen). All constructs were sequenced and found to be identical to sequences at The Arabidopsis Information Resource </w:t>
      </w:r>
      <w:r w:rsidRPr="00A35575">
        <w:rPr>
          <w:rFonts w:ascii="Arial" w:hAnsi="Arial" w:cs="Arial"/>
        </w:rPr>
        <w:lastRenderedPageBreak/>
        <w:t>(http://www.arabidopsis.org</w:t>
      </w:r>
      <w:r w:rsidR="00F1543D">
        <w:rPr>
          <w:rFonts w:ascii="Arial" w:hAnsi="Arial" w:cs="Arial"/>
        </w:rPr>
        <w:t>;</w:t>
      </w:r>
      <w:r w:rsidRPr="00A35575">
        <w:rPr>
          <w:rFonts w:ascii="Arial" w:hAnsi="Arial" w:cs="Arial"/>
        </w:rPr>
        <w:t xml:space="preserve"> </w:t>
      </w:r>
      <w:r w:rsidR="0074575F" w:rsidRPr="00A35575">
        <w:rPr>
          <w:rFonts w:ascii="Arial" w:hAnsi="Arial" w:cs="Arial"/>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35575">
        <w:rPr>
          <w:rFonts w:ascii="Arial" w:hAnsi="Arial" w:cs="Arial"/>
        </w:rPr>
      </w:r>
      <w:r w:rsidR="0074575F" w:rsidRPr="00A35575">
        <w:rPr>
          <w:rFonts w:ascii="Arial" w:hAnsi="Arial" w:cs="Arial"/>
        </w:rPr>
        <w:fldChar w:fldCharType="separate"/>
      </w:r>
      <w:hyperlink w:anchor="_ENREF_56" w:tooltip="Huala, 2001 #665" w:history="1">
        <w:r w:rsidR="00E04503">
          <w:rPr>
            <w:rFonts w:ascii="Arial" w:hAnsi="Arial" w:cs="Arial"/>
            <w:noProof/>
          </w:rPr>
          <w:t>Huala et al. 2001</w:t>
        </w:r>
      </w:hyperlink>
      <w:r w:rsidR="006B19C0">
        <w:rPr>
          <w:rFonts w:ascii="Arial" w:hAnsi="Arial" w:cs="Arial"/>
          <w:noProof/>
        </w:rPr>
        <w:t>)</w:t>
      </w:r>
      <w:r w:rsidR="0074575F" w:rsidRPr="00A35575">
        <w:rPr>
          <w:rFonts w:ascii="Arial" w:hAnsi="Arial" w:cs="Arial"/>
        </w:rPr>
        <w:fldChar w:fldCharType="end"/>
      </w:r>
      <w:r w:rsidRPr="00A35575">
        <w:rPr>
          <w:rFonts w:ascii="Arial" w:hAnsi="Arial" w:cs="Arial"/>
        </w:rPr>
        <w:t xml:space="preserve">. </w:t>
      </w:r>
      <w:r w:rsidRPr="000D5241">
        <w:rPr>
          <w:rFonts w:ascii="Arial" w:hAnsi="Arial" w:cs="Arial"/>
          <w:i/>
        </w:rPr>
        <w:t>NF-Y</w:t>
      </w:r>
      <w:r w:rsidRPr="003905A2">
        <w:rPr>
          <w:rFonts w:ascii="Arial" w:hAnsi="Arial" w:cs="Arial"/>
          <w:b/>
          <w:i/>
        </w:rPr>
        <w:t>A10</w:t>
      </w:r>
      <w:r w:rsidRPr="00A35575">
        <w:rPr>
          <w:rFonts w:ascii="Arial" w:hAnsi="Arial" w:cs="Arial"/>
        </w:rPr>
        <w:t xml:space="preserve"> cDNA in pDONR221 was obtained from ATOME1 ORFEOME library (stock#51B10;CNRGV). All NF-YA cDNA clones were introduced to the plant expression destination vector pEarlyGate102 (stock#CD3-684; ABRC; Early et al., 2006) using the GATEWAYTM LR </w:t>
      </w:r>
      <w:proofErr w:type="spellStart"/>
      <w:r w:rsidRPr="00A35575">
        <w:rPr>
          <w:rFonts w:ascii="Arial" w:hAnsi="Arial" w:cs="Arial"/>
        </w:rPr>
        <w:t>Clonase</w:t>
      </w:r>
      <w:proofErr w:type="spellEnd"/>
      <w:r w:rsidRPr="00A35575">
        <w:rPr>
          <w:rFonts w:ascii="Arial" w:hAnsi="Arial" w:cs="Arial"/>
        </w:rPr>
        <w:t xml:space="preserve"> II reaction kit (cat#56485; Invitrogen). The 35S cauliflower mosaic virus promoter (p35S) </w:t>
      </w:r>
      <w:r w:rsidR="0074575F" w:rsidRPr="00A35575">
        <w:rPr>
          <w:rFonts w:ascii="Arial" w:hAnsi="Arial" w:cs="Arial"/>
        </w:rPr>
        <w:fldChar w:fldCharType="begin"/>
      </w:r>
      <w:r w:rsidR="006B19C0">
        <w:rPr>
          <w:rFonts w:ascii="Arial" w:hAnsi="Arial" w:cs="Arial"/>
        </w:rPr>
        <w:instrText xml:space="preserve"> ADDIN EN.CITE &lt;EndNote&gt;&lt;Cite&gt;&lt;Author&gt;Kay&lt;/Author&gt;&lt;Year&gt;1987&lt;/Year&gt;&lt;RecNum&gt;745&lt;/RecNum&gt;&lt;DisplayText&gt;(Kay et al. 1987)&lt;/DisplayText&gt;&lt;record&gt;&lt;rec-number&gt;745&lt;/rec-number&gt;&lt;foreign-keys&gt;&lt;key app="EN" db-id="0xe0f0xvx0w5dfevw2np2pshazzsexapz9fw"&gt;745&lt;/key&gt;&lt;/foreign-keys&gt;&lt;ref-type name="Journal Article"&gt;17&lt;/ref-type&gt;&lt;contributors&gt;&lt;authors&gt;&lt;author&gt;Kay, R.&lt;/author&gt;&lt;author&gt;Chan, A.&lt;/author&gt;&lt;author&gt;Daly, M.&lt;/author&gt;&lt;author&gt;McPherson, J.&lt;/author&gt;&lt;/authors&gt;&lt;/contributors&gt;&lt;titles&gt;&lt;title&gt;Duplication of CaMV 35S Promoter Sequences Creates a Strong Enhancer for Plant Genes&lt;/title&gt;&lt;secondary-title&gt;Science&lt;/secondary-title&gt;&lt;/titles&gt;&lt;periodical&gt;&lt;full-title&gt;Science&lt;/full-title&gt;&lt;/periodical&gt;&lt;pages&gt;1299-302&lt;/pages&gt;&lt;volume&gt;236&lt;/volume&gt;&lt;number&gt;4806&lt;/number&gt;&lt;edition&gt;1987/06/05&lt;/edition&gt;&lt;dates&gt;&lt;year&gt;1987&lt;/year&gt;&lt;pub-dates&gt;&lt;date&gt;Jun 5&lt;/date&gt;&lt;/pub-dates&gt;&lt;/dates&gt;&lt;isbn&gt;0036-8075 (Print)&amp;#xD;0036-8075 (Linking)&lt;/isbn&gt;&lt;accession-num&gt;17770331&lt;/accession-num&gt;&lt;urls&gt;&lt;related-urls&gt;&lt;url&gt;http://www.ncbi.nlm.nih.gov/pubmed/17770331&lt;/url&gt;&lt;/related-urls&gt;&lt;/urls&gt;&lt;electronic-resource-num&gt;10.1126/science.236.4806.1299&lt;/electronic-resource-num&gt;&lt;language&gt;eng&lt;/language&gt;&lt;/record&gt;&lt;/Cite&gt;&lt;/EndNote&gt;</w:instrText>
      </w:r>
      <w:r w:rsidR="0074575F" w:rsidRPr="00A35575">
        <w:rPr>
          <w:rFonts w:ascii="Arial" w:hAnsi="Arial" w:cs="Arial"/>
        </w:rPr>
        <w:fldChar w:fldCharType="separate"/>
      </w:r>
      <w:r w:rsidR="006B19C0">
        <w:rPr>
          <w:rFonts w:ascii="Arial" w:hAnsi="Arial" w:cs="Arial"/>
          <w:noProof/>
        </w:rPr>
        <w:t>(</w:t>
      </w:r>
      <w:hyperlink w:anchor="_ENREF_66" w:tooltip="Kay, 1987 #745" w:history="1">
        <w:r w:rsidR="00E04503">
          <w:rPr>
            <w:rFonts w:ascii="Arial" w:hAnsi="Arial" w:cs="Arial"/>
            <w:noProof/>
          </w:rPr>
          <w:t>Kay et al. 1987</w:t>
        </w:r>
      </w:hyperlink>
      <w:r w:rsidR="006B19C0">
        <w:rPr>
          <w:rFonts w:ascii="Arial" w:hAnsi="Arial" w:cs="Arial"/>
          <w:noProof/>
        </w:rPr>
        <w:t>)</w:t>
      </w:r>
      <w:r w:rsidR="0074575F" w:rsidRPr="00A35575">
        <w:rPr>
          <w:rFonts w:ascii="Arial" w:hAnsi="Arial" w:cs="Arial"/>
        </w:rPr>
        <w:fldChar w:fldCharType="end"/>
      </w:r>
      <w:r w:rsidR="00F1543D">
        <w:rPr>
          <w:rFonts w:ascii="Arial" w:hAnsi="Arial" w:cs="Arial"/>
        </w:rPr>
        <w:t xml:space="preserve"> was used to drive </w:t>
      </w:r>
      <w:r w:rsidRPr="00A35575">
        <w:rPr>
          <w:rFonts w:ascii="Arial" w:hAnsi="Arial" w:cs="Arial"/>
        </w:rPr>
        <w:t>the expression of each gene. Transgen</w:t>
      </w:r>
      <w:r w:rsidR="00F1543D">
        <w:rPr>
          <w:rFonts w:ascii="Arial" w:hAnsi="Arial" w:cs="Arial"/>
        </w:rPr>
        <w:t>ic plants were generated using A</w:t>
      </w:r>
      <w:r w:rsidRPr="00A35575">
        <w:rPr>
          <w:rFonts w:ascii="Arial" w:hAnsi="Arial" w:cs="Arial"/>
        </w:rPr>
        <w:t xml:space="preserve">grobacterium mediated floral dipping described in previous studies </w:t>
      </w:r>
      <w:r w:rsidR="0074575F" w:rsidRPr="00A35575">
        <w:rPr>
          <w:rFonts w:ascii="Arial" w:hAnsi="Arial" w:cs="Arial"/>
        </w:rPr>
        <w:fldChar w:fldCharType="begin"/>
      </w:r>
      <w:r w:rsidR="006B19C0">
        <w:rPr>
          <w:rFonts w:ascii="Arial" w:hAnsi="Arial" w:cs="Arial"/>
        </w:rPr>
        <w:instrText xml:space="preserve"> ADDIN EN.CITE &lt;EndNote&gt;&lt;Cite&gt;&lt;Author&gt;Clough&lt;/Author&gt;&lt;Year&gt;1998&lt;/Year&gt;&lt;RecNum&gt;666&lt;/RecNum&gt;&lt;DisplayText&gt;(Clough and Bent 1998)&lt;/DisplayText&gt;&lt;record&gt;&lt;rec-number&gt;666&lt;/rec-number&gt;&lt;foreign-keys&gt;&lt;key app="EN" db-id="0xe0f0xvx0w5dfevw2np2pshazzsexapz9fw"&gt;666&lt;/key&gt;&lt;/foreign-keys&gt;&lt;ref-type name="Journal Article"&gt;17&lt;/ref-type&gt;&lt;contributors&gt;&lt;authors&gt;&lt;author&gt;Clough, S. J.&lt;/author&gt;&lt;author&gt;Bent, A. F.&lt;/author&gt;&lt;/authors&gt;&lt;/contributors&gt;&lt;auth-address&gt;Department of Crop Sciences, University of Illinois at Urbana-Champaign 61801, USA.&lt;/auth-address&gt;&lt;titles&gt;&lt;title&gt;Floral dip: a simplified method for Agrobacterium-mediated transformation of Arabidopsis thaliana&lt;/title&gt;&lt;secondary-title&gt;Plant J&lt;/secondary-title&gt;&lt;/titles&gt;&lt;periodical&gt;&lt;full-title&gt;Plant J&lt;/full-title&gt;&lt;/periodical&gt;&lt;pages&gt;735-43&lt;/pages&gt;&lt;volume&gt;16&lt;/volume&gt;&lt;number&gt;6&lt;/number&gt;&lt;edition&gt;1999/03/09&lt;/edition&gt;&lt;keywords&gt;&lt;keyword&gt;Arabidopsis/*genetics/physiology&lt;/keyword&gt;&lt;keyword&gt;Genetic Techniques&lt;/keyword&gt;&lt;keyword&gt;Plant Stems&lt;/keyword&gt;&lt;keyword&gt;Plants, Genetically Modified&lt;/keyword&gt;&lt;keyword&gt;Rhizobium/*genetics&lt;/keyword&gt;&lt;keyword&gt;*Transformation, Genetic&lt;/keyword&gt;&lt;/keywords&gt;&lt;dates&gt;&lt;year&gt;1998&lt;/year&gt;&lt;pub-dates&gt;&lt;date&gt;Dec&lt;/date&gt;&lt;/pub-dates&gt;&lt;/dates&gt;&lt;isbn&gt;0960-7412 (Print)&amp;#xD;0960-7412 (Linking)&lt;/isbn&gt;&lt;accession-num&gt;10069079&lt;/accession-num&gt;&lt;urls&gt;&lt;related-urls&gt;&lt;url&gt;http://www.ncbi.nlm.nih.gov/pubmed/10069079&lt;/url&gt;&lt;/related-urls&gt;&lt;/urls&gt;&lt;language&gt;eng&lt;/language&gt;&lt;/record&gt;&lt;/Cite&gt;&lt;/EndNote&gt;</w:instrText>
      </w:r>
      <w:r w:rsidR="0074575F" w:rsidRPr="00A35575">
        <w:rPr>
          <w:rFonts w:ascii="Arial" w:hAnsi="Arial" w:cs="Arial"/>
        </w:rPr>
        <w:fldChar w:fldCharType="separate"/>
      </w:r>
      <w:r w:rsidR="006B19C0">
        <w:rPr>
          <w:rFonts w:ascii="Arial" w:hAnsi="Arial" w:cs="Arial"/>
          <w:noProof/>
        </w:rPr>
        <w:t>(</w:t>
      </w:r>
      <w:hyperlink w:anchor="_ENREF_25" w:tooltip="Clough, 1998 #666" w:history="1">
        <w:r w:rsidR="00E04503">
          <w:rPr>
            <w:rFonts w:ascii="Arial" w:hAnsi="Arial" w:cs="Arial"/>
            <w:noProof/>
          </w:rPr>
          <w:t>Clough and Bent 1998</w:t>
        </w:r>
      </w:hyperlink>
      <w:r w:rsidR="006B19C0">
        <w:rPr>
          <w:rFonts w:ascii="Arial" w:hAnsi="Arial" w:cs="Arial"/>
          <w:noProof/>
        </w:rPr>
        <w:t>)</w:t>
      </w:r>
      <w:r w:rsidR="0074575F" w:rsidRPr="00A35575">
        <w:rPr>
          <w:rFonts w:ascii="Arial" w:hAnsi="Arial" w:cs="Arial"/>
        </w:rPr>
        <w:fldChar w:fldCharType="end"/>
      </w:r>
      <w:r w:rsidRPr="00A35575">
        <w:rPr>
          <w:rFonts w:ascii="Arial" w:hAnsi="Arial" w:cs="Arial"/>
        </w:rPr>
        <w:t xml:space="preserve">. At least two independent homozygous or hemizygous transgenic lines were examined for each </w:t>
      </w:r>
      <w:r w:rsidRPr="000D5241">
        <w:rPr>
          <w:rFonts w:ascii="Arial" w:hAnsi="Arial" w:cs="Arial"/>
          <w:i/>
        </w:rPr>
        <w:t>NF-YA</w:t>
      </w:r>
      <w:r w:rsidRPr="00A35575">
        <w:rPr>
          <w:rFonts w:ascii="Arial" w:hAnsi="Arial" w:cs="Arial"/>
        </w:rPr>
        <w:t xml:space="preserve"> (</w:t>
      </w:r>
      <w:r w:rsidR="00033251">
        <w:rPr>
          <w:rFonts w:ascii="Arial" w:hAnsi="Arial" w:cs="Arial"/>
        </w:rPr>
        <w:t>Supplementary Table 2.</w:t>
      </w:r>
      <w:r w:rsidRPr="00A35575">
        <w:rPr>
          <w:rFonts w:ascii="Arial" w:hAnsi="Arial" w:cs="Arial"/>
        </w:rPr>
        <w:t xml:space="preserve">1). </w:t>
      </w:r>
    </w:p>
    <w:p w14:paraId="37752A01" w14:textId="77777777" w:rsidR="00A35575" w:rsidRPr="00A35575" w:rsidRDefault="00A35575" w:rsidP="00A35575">
      <w:pPr>
        <w:spacing w:line="480" w:lineRule="auto"/>
        <w:jc w:val="both"/>
        <w:rPr>
          <w:rFonts w:ascii="Arial" w:hAnsi="Arial" w:cs="Arial"/>
        </w:rPr>
      </w:pPr>
    </w:p>
    <w:p w14:paraId="24D94AE5" w14:textId="77777777" w:rsidR="00A35575" w:rsidRPr="008237F3" w:rsidRDefault="00A35575" w:rsidP="008237F3">
      <w:pPr>
        <w:spacing w:line="480" w:lineRule="auto"/>
        <w:jc w:val="both"/>
        <w:outlineLvl w:val="0"/>
        <w:rPr>
          <w:rFonts w:ascii="Arial" w:hAnsi="Arial" w:cs="Arial"/>
          <w:b/>
        </w:rPr>
      </w:pPr>
      <w:bookmarkStart w:id="147" w:name="_Toc384555696"/>
      <w:r w:rsidRPr="008237F3">
        <w:rPr>
          <w:rFonts w:ascii="Arial" w:hAnsi="Arial" w:cs="Arial"/>
          <w:b/>
        </w:rPr>
        <w:t>Plant cultivation and germination assays</w:t>
      </w:r>
      <w:bookmarkEnd w:id="147"/>
    </w:p>
    <w:p w14:paraId="3F1B0790" w14:textId="77777777" w:rsidR="00A35575" w:rsidRPr="00A35575" w:rsidRDefault="00A35575" w:rsidP="00A35575">
      <w:pPr>
        <w:spacing w:line="480" w:lineRule="auto"/>
        <w:jc w:val="both"/>
        <w:rPr>
          <w:rFonts w:ascii="Arial" w:hAnsi="Arial" w:cs="Arial"/>
        </w:rPr>
      </w:pPr>
      <w:r w:rsidRPr="00F1543D">
        <w:rPr>
          <w:rFonts w:ascii="Arial" w:hAnsi="Arial" w:cs="Arial"/>
          <w:i/>
        </w:rPr>
        <w:t>Arabidopsis thaliana</w:t>
      </w:r>
      <w:r w:rsidRPr="00A35575">
        <w:rPr>
          <w:rFonts w:ascii="Arial" w:hAnsi="Arial" w:cs="Arial"/>
        </w:rPr>
        <w:t xml:space="preserve"> ecotype Columbia (Col-0) was used as the wild type for all experiments. For morphological studies and generation of matched seed sets plants were grown in standard long day conditions (16-h light/8-h dark cycle) in a custom walk-in chamber. Plant growth medium contained equal parts Farfard C2 and Metromix 200 (17,620 cm3 total soil mixture) supplemented with 40 g Marathon pesticide and 3,785 cm3 distilled water with Peter’s fertilizer (NPK 20:20:20). Plants were watered with dilute Peter’s fertilizer (at 1/10 recommended feeding levels) throughout the growth cycle. For western blot</w:t>
      </w:r>
      <w:r w:rsidR="00F1543D">
        <w:rPr>
          <w:rFonts w:ascii="Arial" w:hAnsi="Arial" w:cs="Arial"/>
        </w:rPr>
        <w:t>s</w:t>
      </w:r>
      <w:r w:rsidRPr="00A35575">
        <w:rPr>
          <w:rFonts w:ascii="Arial" w:hAnsi="Arial" w:cs="Arial"/>
        </w:rPr>
        <w:t xml:space="preserve">, germination assays, qPCR and microscopy seed plates were cold stratified </w:t>
      </w:r>
      <w:r w:rsidR="00F1543D">
        <w:rPr>
          <w:rFonts w:ascii="Arial" w:hAnsi="Arial" w:cs="Arial"/>
        </w:rPr>
        <w:t>in the dark for 48</w:t>
      </w:r>
      <w:r w:rsidRPr="00A35575">
        <w:rPr>
          <w:rFonts w:ascii="Arial" w:hAnsi="Arial" w:cs="Arial"/>
        </w:rPr>
        <w:t>h and placed in a Conviron ATC13 growth chamber at 22</w:t>
      </w:r>
      <w:r w:rsidR="00F1543D">
        <w:rPr>
          <w:rFonts w:ascii="Arial" w:hAnsi="Arial" w:cs="Arial"/>
          <w:vertAlign w:val="superscript"/>
        </w:rPr>
        <w:t>°</w:t>
      </w:r>
      <w:r w:rsidRPr="00A35575">
        <w:rPr>
          <w:rFonts w:ascii="Arial" w:hAnsi="Arial" w:cs="Arial"/>
        </w:rPr>
        <w:t xml:space="preserve">C with continuous light. </w:t>
      </w:r>
    </w:p>
    <w:p w14:paraId="0AFDE706" w14:textId="77777777" w:rsidR="00A35575" w:rsidRPr="00A35575" w:rsidRDefault="00A35575" w:rsidP="00A35575">
      <w:pPr>
        <w:spacing w:line="480" w:lineRule="auto"/>
        <w:jc w:val="both"/>
        <w:rPr>
          <w:rFonts w:ascii="Arial" w:hAnsi="Arial" w:cs="Arial"/>
        </w:rPr>
      </w:pPr>
    </w:p>
    <w:p w14:paraId="49947E23" w14:textId="77777777" w:rsidR="00A35575" w:rsidRPr="00A35575" w:rsidRDefault="00A35575" w:rsidP="00A35575">
      <w:pPr>
        <w:spacing w:line="480" w:lineRule="auto"/>
        <w:jc w:val="both"/>
        <w:rPr>
          <w:rFonts w:ascii="Arial" w:hAnsi="Arial" w:cs="Arial"/>
        </w:rPr>
      </w:pPr>
      <w:r w:rsidRPr="00A35575">
        <w:rPr>
          <w:rFonts w:ascii="Arial" w:hAnsi="Arial" w:cs="Arial"/>
        </w:rPr>
        <w:t xml:space="preserve">Germination assays were always performed on matched seed sets that were after ripened for four months. Seeds were sterilized by treating with 70% ethanol for 5 min and 50% household bleach for 5 min followed by five washes of sterile distilled water. Seeds were germinated on Gamborg’s B5 media or B5 supplemented with (+)-ABA (cat#A4906; Sigma). Germination was scored as the emergence of the radical tip from the seed coat </w:t>
      </w:r>
      <w:r w:rsidR="0074575F" w:rsidRPr="00A35575">
        <w:rPr>
          <w:rFonts w:ascii="Arial" w:hAnsi="Arial" w:cs="Arial"/>
        </w:rPr>
        <w:fldChar w:fldCharType="begin"/>
      </w:r>
      <w:r w:rsidR="006B19C0">
        <w:rPr>
          <w:rFonts w:ascii="Arial" w:hAnsi="Arial" w:cs="Arial"/>
        </w:rPr>
        <w:instrText xml:space="preserve"> ADDIN EN.CITE &lt;EndNote&gt;&lt;Cite&gt;&lt;Author&gt;Bewley&lt;/Author&gt;&lt;Year&gt;1997&lt;/Year&gt;&lt;RecNum&gt;758&lt;/RecNum&gt;&lt;DisplayText&gt;(Bewley 1997)&lt;/DisplayText&gt;&lt;record&gt;&lt;rec-number&gt;758&lt;/rec-number&gt;&lt;foreign-keys&gt;&lt;key app="EN" db-id="0xe0f0xvx0w5dfevw2np2pshazzsexapz9fw"&gt;758&lt;/key&gt;&lt;/foreign-keys&gt;&lt;ref-type name="Journal Article"&gt;17&lt;/ref-type&gt;&lt;contributors&gt;&lt;authors&gt;&lt;author&gt;Derek Bewley&lt;/author&gt;&lt;/authors&gt;&lt;/contributors&gt;&lt;titles&gt;&lt;title&gt;seed germination and dormancy&lt;/title&gt;&lt;secondary-title&gt;Plant Cell&lt;/secondary-title&gt;&lt;/titles&gt;&lt;periodical&gt;&lt;full-title&gt;Plant Cell&lt;/full-title&gt;&lt;/periodical&gt;&lt;pages&gt;1055-1066&lt;/pages&gt;&lt;volume&gt;9&lt;/volume&gt;&lt;dates&gt;&lt;year&gt;1997&lt;/year&gt;&lt;/dates&gt;&lt;urls&gt;&lt;/urls&gt;&lt;/record&gt;&lt;/Cite&gt;&lt;/EndNote&gt;</w:instrText>
      </w:r>
      <w:r w:rsidR="0074575F" w:rsidRPr="00A35575">
        <w:rPr>
          <w:rFonts w:ascii="Arial" w:hAnsi="Arial" w:cs="Arial"/>
        </w:rPr>
        <w:fldChar w:fldCharType="separate"/>
      </w:r>
      <w:r w:rsidR="006B19C0">
        <w:rPr>
          <w:rFonts w:ascii="Arial" w:hAnsi="Arial" w:cs="Arial"/>
          <w:noProof/>
        </w:rPr>
        <w:t>(</w:t>
      </w:r>
      <w:hyperlink w:anchor="_ENREF_7" w:tooltip="Bewley, 1997 #758" w:history="1">
        <w:r w:rsidR="00E04503">
          <w:rPr>
            <w:rFonts w:ascii="Arial" w:hAnsi="Arial" w:cs="Arial"/>
            <w:noProof/>
          </w:rPr>
          <w:t>Bewley 1997</w:t>
        </w:r>
      </w:hyperlink>
      <w:r w:rsidR="006B19C0">
        <w:rPr>
          <w:rFonts w:ascii="Arial" w:hAnsi="Arial" w:cs="Arial"/>
          <w:noProof/>
        </w:rPr>
        <w:t>)</w:t>
      </w:r>
      <w:r w:rsidR="0074575F" w:rsidRPr="00A35575">
        <w:rPr>
          <w:rFonts w:ascii="Arial" w:hAnsi="Arial" w:cs="Arial"/>
        </w:rPr>
        <w:fldChar w:fldCharType="end"/>
      </w:r>
      <w:r w:rsidRPr="00A35575">
        <w:rPr>
          <w:rFonts w:ascii="Arial" w:hAnsi="Arial" w:cs="Arial"/>
        </w:rPr>
        <w:t>. These experiments were done in triplicate (n=3), with a total of at least 80 seeds used per genotype and repeated three times with independent, matched seed sets with the same resul</w:t>
      </w:r>
      <w:r w:rsidR="00BF29B7">
        <w:rPr>
          <w:rFonts w:ascii="Arial" w:hAnsi="Arial" w:cs="Arial"/>
        </w:rPr>
        <w:t>ts. For the statistical analyses,</w:t>
      </w:r>
      <w:r w:rsidRPr="00A35575">
        <w:rPr>
          <w:rFonts w:ascii="Arial" w:hAnsi="Arial" w:cs="Arial"/>
        </w:rPr>
        <w:t xml:space="preserve"> the observed frequencies were compared with expected frequencies with Fisher’s exact tests as previously described within INSTAT (GraphPad Software – La Jolla, CA) </w:t>
      </w:r>
      <w:r w:rsidR="0074575F" w:rsidRPr="00A35575">
        <w:rPr>
          <w:rFonts w:ascii="Arial" w:hAnsi="Arial" w:cs="Arial"/>
        </w:rPr>
        <w:fldChar w:fldCharType="begin"/>
      </w:r>
      <w:r w:rsidR="006B19C0">
        <w:rPr>
          <w:rFonts w:ascii="Arial" w:hAnsi="Arial" w:cs="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sidRPr="00A35575">
        <w:rPr>
          <w:rFonts w:ascii="Arial" w:hAnsi="Arial" w:cs="Arial"/>
        </w:rPr>
        <w:fldChar w:fldCharType="separate"/>
      </w:r>
      <w:r w:rsidR="006B19C0">
        <w:rPr>
          <w:rFonts w:ascii="Arial" w:hAnsi="Arial" w:cs="Arial"/>
          <w:noProof/>
        </w:rPr>
        <w:t>(</w:t>
      </w:r>
      <w:hyperlink w:anchor="_ENREF_72" w:tooltip="Kumimoto, 2013 #729" w:history="1">
        <w:r w:rsidR="00E04503">
          <w:rPr>
            <w:rFonts w:ascii="Arial" w:hAnsi="Arial" w:cs="Arial"/>
            <w:noProof/>
          </w:rPr>
          <w:t>Kumimoto et al. 2013</w:t>
        </w:r>
      </w:hyperlink>
      <w:r w:rsidR="006B19C0">
        <w:rPr>
          <w:rFonts w:ascii="Arial" w:hAnsi="Arial" w:cs="Arial"/>
          <w:noProof/>
        </w:rPr>
        <w:t>)</w:t>
      </w:r>
      <w:r w:rsidR="0074575F" w:rsidRPr="00A35575">
        <w:rPr>
          <w:rFonts w:ascii="Arial" w:hAnsi="Arial" w:cs="Arial"/>
        </w:rPr>
        <w:fldChar w:fldCharType="end"/>
      </w:r>
      <w:r w:rsidRPr="00A35575">
        <w:rPr>
          <w:rFonts w:ascii="Arial" w:hAnsi="Arial" w:cs="Arial"/>
        </w:rPr>
        <w:t xml:space="preserve">. </w:t>
      </w:r>
    </w:p>
    <w:p w14:paraId="60B7DDF4" w14:textId="77777777" w:rsidR="00A35575" w:rsidRPr="00A35575" w:rsidRDefault="00A35575" w:rsidP="00A35575">
      <w:pPr>
        <w:spacing w:line="480" w:lineRule="auto"/>
        <w:jc w:val="both"/>
        <w:outlineLvl w:val="0"/>
        <w:rPr>
          <w:rFonts w:ascii="Arial" w:hAnsi="Arial" w:cs="Arial"/>
        </w:rPr>
      </w:pPr>
    </w:p>
    <w:p w14:paraId="08CAC04C" w14:textId="77777777" w:rsidR="00A35575" w:rsidRPr="008237F3" w:rsidRDefault="00A35575" w:rsidP="008237F3">
      <w:pPr>
        <w:spacing w:line="480" w:lineRule="auto"/>
        <w:jc w:val="both"/>
        <w:outlineLvl w:val="0"/>
        <w:rPr>
          <w:rFonts w:ascii="Arial" w:hAnsi="Arial" w:cs="Arial"/>
          <w:b/>
        </w:rPr>
      </w:pPr>
      <w:bookmarkStart w:id="148" w:name="_Toc384555697"/>
      <w:r w:rsidRPr="008237F3">
        <w:rPr>
          <w:rFonts w:ascii="Arial" w:hAnsi="Arial" w:cs="Arial"/>
          <w:b/>
        </w:rPr>
        <w:t>Microscopy</w:t>
      </w:r>
      <w:bookmarkEnd w:id="148"/>
      <w:r w:rsidRPr="008237F3">
        <w:rPr>
          <w:rFonts w:ascii="Arial" w:hAnsi="Arial" w:cs="Arial"/>
          <w:b/>
        </w:rPr>
        <w:t xml:space="preserve"> </w:t>
      </w:r>
    </w:p>
    <w:p w14:paraId="653FD13D" w14:textId="77777777" w:rsidR="00A35575" w:rsidRPr="00A35575" w:rsidRDefault="00A35575" w:rsidP="00A35575">
      <w:pPr>
        <w:spacing w:line="480" w:lineRule="auto"/>
        <w:jc w:val="both"/>
        <w:rPr>
          <w:rFonts w:ascii="Arial" w:hAnsi="Arial" w:cs="Arial"/>
        </w:rPr>
      </w:pPr>
      <w:r w:rsidRPr="000D5241">
        <w:rPr>
          <w:rFonts w:ascii="Arial" w:hAnsi="Arial" w:cs="Arial"/>
          <w:i/>
        </w:rPr>
        <w:t>p35S</w:t>
      </w:r>
      <w:r w:rsidR="00204F31">
        <w:rPr>
          <w:rFonts w:ascii="Arial" w:hAnsi="Arial" w:cs="Arial"/>
          <w:i/>
        </w:rPr>
        <w:t>:</w:t>
      </w:r>
      <w:r w:rsidRPr="000D5241">
        <w:rPr>
          <w:rFonts w:ascii="Arial" w:hAnsi="Arial" w:cs="Arial"/>
          <w:i/>
        </w:rPr>
        <w:t>NF-Y</w:t>
      </w:r>
      <w:r w:rsidRPr="003905A2">
        <w:rPr>
          <w:rFonts w:ascii="Arial" w:hAnsi="Arial" w:cs="Arial"/>
          <w:b/>
          <w:i/>
        </w:rPr>
        <w:t>A5</w:t>
      </w:r>
      <w:r w:rsidRPr="00A35575">
        <w:rPr>
          <w:rFonts w:ascii="Arial" w:hAnsi="Arial" w:cs="Arial"/>
        </w:rPr>
        <w:t xml:space="preserve"> and </w:t>
      </w:r>
      <w:r w:rsidRPr="000D5241">
        <w:rPr>
          <w:rFonts w:ascii="Arial" w:hAnsi="Arial" w:cs="Arial"/>
          <w:i/>
        </w:rPr>
        <w:t>pNF-YA</w:t>
      </w:r>
      <w:r w:rsidR="00204F31">
        <w:rPr>
          <w:rFonts w:ascii="Arial" w:hAnsi="Arial" w:cs="Arial"/>
          <w:i/>
        </w:rPr>
        <w:t>:</w:t>
      </w:r>
      <w:r w:rsidRPr="000D5241">
        <w:rPr>
          <w:rFonts w:ascii="Arial" w:hAnsi="Arial" w:cs="Arial"/>
          <w:i/>
        </w:rPr>
        <w:t>GUS/GFP</w:t>
      </w:r>
      <w:r w:rsidRPr="00A35575">
        <w:rPr>
          <w:rFonts w:ascii="Arial" w:hAnsi="Arial" w:cs="Arial"/>
        </w:rPr>
        <w:t xml:space="preserve"> lines </w:t>
      </w:r>
      <w:r w:rsidR="0074575F" w:rsidRPr="00A35575">
        <w:rPr>
          <w:rFonts w:ascii="Arial" w:hAnsi="Arial" w:cs="Arial"/>
        </w:rPr>
        <w:fldChar w:fldCharType="begin"/>
      </w:r>
      <w:r w:rsidR="006B19C0">
        <w:rPr>
          <w:rFonts w:ascii="Arial" w:hAnsi="Arial" w:cs="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A35575">
        <w:rPr>
          <w:rFonts w:ascii="Arial" w:hAnsi="Arial" w:cs="Arial"/>
        </w:rPr>
        <w:fldChar w:fldCharType="separate"/>
      </w:r>
      <w:r w:rsidR="006B19C0">
        <w:rPr>
          <w:rFonts w:ascii="Arial" w:hAnsi="Arial" w:cs="Arial"/>
          <w:noProof/>
        </w:rPr>
        <w:t>(</w:t>
      </w:r>
      <w:hyperlink w:anchor="_ENREF_135" w:tooltip="Siefers, 2009 #807" w:history="1">
        <w:r w:rsidR="00E04503">
          <w:rPr>
            <w:rFonts w:ascii="Arial" w:hAnsi="Arial" w:cs="Arial"/>
            <w:noProof/>
          </w:rPr>
          <w:t>Siefers et al. 2009</w:t>
        </w:r>
      </w:hyperlink>
      <w:r w:rsidR="006B19C0">
        <w:rPr>
          <w:rFonts w:ascii="Arial" w:hAnsi="Arial" w:cs="Arial"/>
          <w:noProof/>
        </w:rPr>
        <w:t>)</w:t>
      </w:r>
      <w:r w:rsidR="0074575F" w:rsidRPr="00A35575">
        <w:rPr>
          <w:rFonts w:ascii="Arial" w:hAnsi="Arial" w:cs="Arial"/>
        </w:rPr>
        <w:fldChar w:fldCharType="end"/>
      </w:r>
      <w:r w:rsidRPr="00A35575">
        <w:rPr>
          <w:rFonts w:ascii="Arial" w:hAnsi="Arial" w:cs="Arial"/>
        </w:rPr>
        <w:t xml:space="preserve"> were imaged with a Zeiss Axiolmager.Z1/ ApoTome microscope (Carl Zeiss). Prior to imaging, </w:t>
      </w:r>
      <w:r w:rsidRPr="000D5241">
        <w:rPr>
          <w:rFonts w:ascii="Arial" w:hAnsi="Arial" w:cs="Arial"/>
          <w:i/>
        </w:rPr>
        <w:t>pNF-YA</w:t>
      </w:r>
      <w:proofErr w:type="gramStart"/>
      <w:r w:rsidR="00204F31">
        <w:rPr>
          <w:rFonts w:ascii="Arial" w:hAnsi="Arial" w:cs="Arial"/>
          <w:i/>
        </w:rPr>
        <w:t>:</w:t>
      </w:r>
      <w:r w:rsidRPr="000D5241">
        <w:rPr>
          <w:rFonts w:ascii="Arial" w:hAnsi="Arial" w:cs="Arial"/>
          <w:i/>
        </w:rPr>
        <w:t>GUS</w:t>
      </w:r>
      <w:proofErr w:type="gramEnd"/>
      <w:r w:rsidRPr="000D5241">
        <w:rPr>
          <w:rFonts w:ascii="Arial" w:hAnsi="Arial" w:cs="Arial"/>
          <w:i/>
        </w:rPr>
        <w:t>/GFP</w:t>
      </w:r>
      <w:r w:rsidRPr="00A35575">
        <w:rPr>
          <w:rFonts w:ascii="Arial" w:hAnsi="Arial" w:cs="Arial"/>
        </w:rPr>
        <w:t xml:space="preserve"> seed coats (including endosperm) and embryos were stained by placing in beta-glucuronidase (GUS) staining solution and incubated overnight at 37oC in the dark </w:t>
      </w:r>
      <w:r w:rsidR="0074575F" w:rsidRPr="00A35575">
        <w:rPr>
          <w:rFonts w:ascii="Arial" w:hAnsi="Arial" w:cs="Arial"/>
        </w:rPr>
        <w:fldChar w:fldCharType="begin">
          <w:fldData xml:space="preserve">PEVuZE5vdGU+PENpdGU+PEF1dGhvcj5QZXJyeTwvQXV0aG9yPjxZZWFyPjIwMDM8L1llYXI+PFJl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PEVuZE5vdGU+PENpdGU+PEF1dGhvcj5QZXJyeTwvQXV0aG9yPjxZZWFyPjIwMDM8L1llYXI+PFJl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35575">
        <w:rPr>
          <w:rFonts w:ascii="Arial" w:hAnsi="Arial" w:cs="Arial"/>
        </w:rPr>
      </w:r>
      <w:r w:rsidR="0074575F" w:rsidRPr="00A35575">
        <w:rPr>
          <w:rFonts w:ascii="Arial" w:hAnsi="Arial" w:cs="Arial"/>
        </w:rPr>
        <w:fldChar w:fldCharType="separate"/>
      </w:r>
      <w:r w:rsidR="006B19C0">
        <w:rPr>
          <w:rFonts w:ascii="Arial" w:hAnsi="Arial" w:cs="Arial"/>
          <w:noProof/>
        </w:rPr>
        <w:t>(</w:t>
      </w:r>
      <w:hyperlink w:anchor="_ENREF_120" w:tooltip="Perry, 2003 #744" w:history="1">
        <w:r w:rsidR="00E04503">
          <w:rPr>
            <w:rFonts w:ascii="Arial" w:hAnsi="Arial" w:cs="Arial"/>
            <w:noProof/>
          </w:rPr>
          <w:t>Perry and Wang 2003</w:t>
        </w:r>
      </w:hyperlink>
      <w:r w:rsidR="006B19C0">
        <w:rPr>
          <w:rFonts w:ascii="Arial" w:hAnsi="Arial" w:cs="Arial"/>
          <w:noProof/>
        </w:rPr>
        <w:t>)</w:t>
      </w:r>
      <w:r w:rsidR="0074575F" w:rsidRPr="00A35575">
        <w:rPr>
          <w:rFonts w:ascii="Arial" w:hAnsi="Arial" w:cs="Arial"/>
        </w:rPr>
        <w:fldChar w:fldCharType="end"/>
      </w:r>
      <w:r w:rsidRPr="00A35575">
        <w:rPr>
          <w:rFonts w:ascii="Arial" w:hAnsi="Arial" w:cs="Arial"/>
        </w:rPr>
        <w:t xml:space="preserve">. Subcellular localization was determined in four-day-old seedlings counterstained by incubating in 50 µg/mL propidium iodide (PI) for 5 min, followed by washing in DI water for 5 min.  Seedlings were mounted in DI water and roots were imaged using a Leica TCS </w:t>
      </w:r>
      <w:r w:rsidRPr="00A35575">
        <w:rPr>
          <w:rFonts w:ascii="Arial" w:hAnsi="Arial" w:cs="Arial"/>
        </w:rPr>
        <w:lastRenderedPageBreak/>
        <w:t xml:space="preserve">SP8 confocal laser-scanning microscope with a 40X water immersion objective. Sequential scanning mode was used for CFP and PI detection where CFP was excited using 458 nm laser </w:t>
      </w:r>
      <w:r w:rsidR="00BF29B7">
        <w:rPr>
          <w:rFonts w:ascii="Arial" w:hAnsi="Arial" w:cs="Arial"/>
        </w:rPr>
        <w:t>with emission detected at 462</w:t>
      </w:r>
      <w:r w:rsidRPr="00A35575">
        <w:rPr>
          <w:rFonts w:ascii="Arial" w:hAnsi="Arial" w:cs="Arial"/>
        </w:rPr>
        <w:t xml:space="preserve"> – 536 nm and PI was excited using 561 nm laser </w:t>
      </w:r>
      <w:r w:rsidR="00BF29B7">
        <w:rPr>
          <w:rFonts w:ascii="Arial" w:hAnsi="Arial" w:cs="Arial"/>
        </w:rPr>
        <w:t>with emission detected at 582</w:t>
      </w:r>
      <w:r w:rsidRPr="00A35575">
        <w:rPr>
          <w:rFonts w:ascii="Arial" w:hAnsi="Arial" w:cs="Arial"/>
        </w:rPr>
        <w:t xml:space="preserve"> – 673 nm. Approximately 200 serial </w:t>
      </w:r>
      <w:r w:rsidR="00BF29B7">
        <w:rPr>
          <w:rFonts w:ascii="Arial" w:hAnsi="Arial" w:cs="Arial"/>
        </w:rPr>
        <w:t xml:space="preserve">optical </w:t>
      </w:r>
      <w:r w:rsidRPr="00A35575">
        <w:rPr>
          <w:rFonts w:ascii="Arial" w:hAnsi="Arial" w:cs="Arial"/>
        </w:rPr>
        <w:t>sections of root tip were imaged with an average cubic voxel size of 190 nm x 190 nm x 190 nm starting with the root epidermis closest to the cover slip imaging through to the stele. For DNA labeling, tissue was fixed in 4% PFA in PBS for 2 min incubated in 5 µg/mL Hoechst 33342 for 50 min, mounted on DI water, and excited with a 405 nm laser. Images we</w:t>
      </w:r>
      <w:r w:rsidR="00BF29B7">
        <w:rPr>
          <w:rFonts w:ascii="Arial" w:hAnsi="Arial" w:cs="Arial"/>
        </w:rPr>
        <w:t xml:space="preserve">re processed using ImageJ </w:t>
      </w:r>
      <w:r w:rsidRPr="00A35575">
        <w:rPr>
          <w:rFonts w:ascii="Arial" w:hAnsi="Arial" w:cs="Arial"/>
        </w:rPr>
        <w:t>(http://rsb.info.nih.gov/ij/</w:t>
      </w:r>
      <w:r w:rsidR="00BF29B7">
        <w:rPr>
          <w:rFonts w:ascii="Arial" w:hAnsi="Arial" w:cs="Arial"/>
        </w:rPr>
        <w:t>;</w:t>
      </w:r>
      <w:r w:rsidRPr="00A35575">
        <w:rPr>
          <w:rFonts w:ascii="Arial" w:hAnsi="Arial" w:cs="Arial"/>
        </w:rPr>
        <w:t xml:space="preserve"> </w:t>
      </w:r>
      <w:r w:rsidR="0074575F" w:rsidRPr="00A35575">
        <w:rPr>
          <w:rFonts w:ascii="Arial" w:hAnsi="Arial" w:cs="Arial"/>
        </w:rPr>
        <w:fldChar w:fldCharType="begin"/>
      </w:r>
      <w:r w:rsidR="006B19C0">
        <w:rPr>
          <w:rFonts w:ascii="Arial" w:hAnsi="Arial" w:cs="Arial"/>
        </w:rPr>
        <w:instrText xml:space="preserve"> ADDIN EN.CITE &lt;EndNote&gt;&lt;Cite&gt;&lt;Author&gt;Schneider&lt;/Author&gt;&lt;Year&gt;2012&lt;/Year&gt;&lt;RecNum&gt;826&lt;/RecNum&gt;&lt;DisplayText&gt;(Schneider et al. 2012)&lt;/DisplayText&gt;&lt;record&gt;&lt;rec-number&gt;826&lt;/rec-number&gt;&lt;foreign-keys&gt;&lt;key app="EN" db-id="0xe0f0xvx0w5dfevw2np2pshazzsexapz9fw"&gt;826&lt;/key&gt;&lt;/foreign-keys&gt;&lt;ref-type name="Journal Article"&gt;17&lt;/ref-type&gt;&lt;contributors&gt;&lt;authors&gt;&lt;author&gt;Schneider, C. A.&lt;/author&gt;&lt;author&gt;Rasband, W. S.&lt;/author&gt;&lt;author&gt;Eliceiri, K. W.&lt;/author&gt;&lt;/authors&gt;&lt;/contributors&gt;&lt;auth-address&gt;Laboratory for Optical and Computational Instrumentation, University of Wisconsin at Madison, Madison, Wisconsin, USA.&lt;/auth-address&gt;&lt;titles&gt;&lt;title&gt;NIH Image to ImageJ: 25 years of image analysis&lt;/title&gt;&lt;secondary-title&gt;Nat Methods&lt;/secondary-title&gt;&lt;alt-title&gt;Nature methods&lt;/alt-title&gt;&lt;/titles&gt;&lt;periodical&gt;&lt;full-title&gt;Nat Methods&lt;/full-title&gt;&lt;abbr-1&gt;Nature methods&lt;/abbr-1&gt;&lt;/periodical&gt;&lt;alt-periodical&gt;&lt;full-title&gt;Nat Methods&lt;/full-title&gt;&lt;abbr-1&gt;Nature methods&lt;/abbr-1&gt;&lt;/alt-periodical&gt;&lt;pages&gt;671-5&lt;/pages&gt;&lt;volume&gt;9&lt;/volume&gt;&lt;number&gt;7&lt;/number&gt;&lt;edition&gt;2012/08/30&lt;/edition&gt;&lt;keywords&gt;&lt;keyword&gt;*Computational Biology/history/methods/trends&lt;/keyword&gt;&lt;keyword&gt;History, 20th Century&lt;/keyword&gt;&lt;keyword&gt;History, 21st Century&lt;/keyword&gt;&lt;keyword&gt;Image Processing, Computer-Assisted/*methods&lt;/keyword&gt;&lt;keyword&gt;National Institutes of Health (U.S.)&lt;/keyword&gt;&lt;keyword&gt;Software/*history/trends&lt;/keyword&gt;&lt;keyword&gt;United States&lt;/keyword&gt;&lt;/keywords&gt;&lt;dates&gt;&lt;year&gt;2012&lt;/year&gt;&lt;pub-dates&gt;&lt;date&gt;Jul&lt;/date&gt;&lt;/pub-dates&gt;&lt;/dates&gt;&lt;isbn&gt;1548-7105 (Electronic)&amp;#xD;1548-7091 (Linking)&lt;/isbn&gt;&lt;accession-num&gt;22930834&lt;/accession-num&gt;&lt;work-type&gt;Historical Article&amp;#xD;Research Support, N.I.H., Extramural&lt;/work-type&gt;&lt;urls&gt;&lt;related-urls&gt;&lt;url&gt;http://www.ncbi.nlm.nih.gov/pubmed/22930834&lt;/url&gt;&lt;/related-urls&gt;&lt;/urls&gt;&lt;language&gt;eng&lt;/language&gt;&lt;/record&gt;&lt;/Cite&gt;&lt;/EndNote&gt;</w:instrText>
      </w:r>
      <w:r w:rsidR="0074575F" w:rsidRPr="00A35575">
        <w:rPr>
          <w:rFonts w:ascii="Arial" w:hAnsi="Arial" w:cs="Arial"/>
        </w:rPr>
        <w:fldChar w:fldCharType="separate"/>
      </w:r>
      <w:hyperlink w:anchor="_ENREF_132" w:tooltip="Schneider, 2012 #826" w:history="1">
        <w:r w:rsidR="00E04503">
          <w:rPr>
            <w:rFonts w:ascii="Arial" w:hAnsi="Arial" w:cs="Arial"/>
            <w:noProof/>
          </w:rPr>
          <w:t>Schneider et al. 2012</w:t>
        </w:r>
      </w:hyperlink>
      <w:r w:rsidR="006B19C0">
        <w:rPr>
          <w:rFonts w:ascii="Arial" w:hAnsi="Arial" w:cs="Arial"/>
          <w:noProof/>
        </w:rPr>
        <w:t>)</w:t>
      </w:r>
      <w:r w:rsidR="0074575F" w:rsidRPr="00A35575">
        <w:rPr>
          <w:rFonts w:ascii="Arial" w:hAnsi="Arial" w:cs="Arial"/>
        </w:rPr>
        <w:fldChar w:fldCharType="end"/>
      </w:r>
      <w:r w:rsidRPr="00A35575">
        <w:rPr>
          <w:rFonts w:ascii="Arial" w:hAnsi="Arial" w:cs="Arial"/>
        </w:rPr>
        <w:t xml:space="preserve"> where average intensities of both CFP and PI channels through the series were taken and merged.</w:t>
      </w:r>
    </w:p>
    <w:p w14:paraId="5C4B02C0" w14:textId="77777777" w:rsidR="00A35575" w:rsidRPr="00A35575" w:rsidRDefault="00A35575" w:rsidP="00A35575">
      <w:pPr>
        <w:spacing w:line="480" w:lineRule="auto"/>
        <w:jc w:val="both"/>
        <w:rPr>
          <w:rFonts w:ascii="Arial" w:hAnsi="Arial" w:cs="Arial"/>
        </w:rPr>
      </w:pPr>
    </w:p>
    <w:p w14:paraId="44B567AD" w14:textId="77777777" w:rsidR="00A35575" w:rsidRPr="008237F3" w:rsidRDefault="00A35575" w:rsidP="008237F3">
      <w:pPr>
        <w:spacing w:line="480" w:lineRule="auto"/>
        <w:jc w:val="both"/>
        <w:outlineLvl w:val="0"/>
        <w:rPr>
          <w:rFonts w:ascii="Arial" w:hAnsi="Arial" w:cs="Arial"/>
          <w:b/>
        </w:rPr>
      </w:pPr>
      <w:bookmarkStart w:id="149" w:name="_Toc384555698"/>
      <w:r w:rsidRPr="008237F3">
        <w:rPr>
          <w:rFonts w:ascii="Arial" w:hAnsi="Arial" w:cs="Arial"/>
          <w:b/>
        </w:rPr>
        <w:t>Western blot</w:t>
      </w:r>
      <w:bookmarkEnd w:id="149"/>
      <w:r w:rsidRPr="008237F3">
        <w:rPr>
          <w:rFonts w:ascii="Arial" w:hAnsi="Arial" w:cs="Arial"/>
          <w:b/>
        </w:rPr>
        <w:t xml:space="preserve"> </w:t>
      </w:r>
    </w:p>
    <w:p w14:paraId="7E572F36" w14:textId="77777777" w:rsidR="00A35575" w:rsidRPr="00A35575" w:rsidRDefault="00A35575" w:rsidP="00A35575">
      <w:pPr>
        <w:spacing w:line="480" w:lineRule="auto"/>
        <w:jc w:val="both"/>
        <w:rPr>
          <w:rFonts w:ascii="Arial" w:hAnsi="Arial" w:cs="Arial"/>
        </w:rPr>
      </w:pPr>
      <w:r w:rsidRPr="00A35575">
        <w:rPr>
          <w:rFonts w:ascii="Arial" w:hAnsi="Arial" w:cs="Arial"/>
        </w:rPr>
        <w:t xml:space="preserve">Total protein was extracted from 14-day-old plants by grinding in lysis buffer (20 mM Tris, pH 8.0, 150 mM NaCl, 1 mM EDTA, pH 8.0, 1% Triton X-100, 1% SDS with fresh 5 mM DTT, and 100 µM MG132). NF-YA-CFP/HA was probed with high affinity anti-HA primary antibody (cat#11 867 423 001; Roche) and goat anti-rat secondary antibody (cat#SC-2032; Santa Cruz Biotechnology). The Bio-Rad ChemiDoc XRS imaging system was used for visualizing the protein blot after incubations with ECL plus reagent (cat#RPN2132; GE Healthcare). Equivalent loading and transfer efficiency was determined by staining the protein blot with Ponceau S (cat#P3504; Sigma-Aldrich).  </w:t>
      </w:r>
    </w:p>
    <w:p w14:paraId="71BB22E0" w14:textId="77777777" w:rsidR="00A35575" w:rsidRPr="00A35575" w:rsidRDefault="00A35575" w:rsidP="00A35575">
      <w:pPr>
        <w:spacing w:line="480" w:lineRule="auto"/>
        <w:jc w:val="both"/>
        <w:rPr>
          <w:rFonts w:ascii="Arial" w:hAnsi="Arial" w:cs="Arial"/>
        </w:rPr>
      </w:pPr>
    </w:p>
    <w:p w14:paraId="3335D9BF" w14:textId="77777777" w:rsidR="00A35575" w:rsidRPr="008237F3" w:rsidRDefault="00A35575" w:rsidP="00A35575">
      <w:pPr>
        <w:spacing w:line="480" w:lineRule="auto"/>
        <w:jc w:val="both"/>
        <w:rPr>
          <w:rFonts w:ascii="Arial" w:hAnsi="Arial" w:cs="Arial"/>
          <w:b/>
        </w:rPr>
      </w:pPr>
      <w:proofErr w:type="gramStart"/>
      <w:r w:rsidRPr="008237F3">
        <w:rPr>
          <w:rFonts w:ascii="Arial" w:hAnsi="Arial" w:cs="Arial"/>
          <w:b/>
        </w:rPr>
        <w:t>qPCR</w:t>
      </w:r>
      <w:proofErr w:type="gramEnd"/>
      <w:r w:rsidRPr="008237F3">
        <w:rPr>
          <w:rFonts w:ascii="Arial" w:hAnsi="Arial" w:cs="Arial"/>
          <w:b/>
        </w:rPr>
        <w:t xml:space="preserve"> Analysis</w:t>
      </w:r>
    </w:p>
    <w:p w14:paraId="33EF3D4B" w14:textId="77777777" w:rsidR="00A35575" w:rsidRPr="00A35575" w:rsidRDefault="00A35575" w:rsidP="00A35575">
      <w:pPr>
        <w:spacing w:line="480" w:lineRule="auto"/>
        <w:jc w:val="both"/>
        <w:rPr>
          <w:rFonts w:ascii="Arial" w:hAnsi="Arial" w:cs="Arial"/>
        </w:rPr>
      </w:pPr>
      <w:r w:rsidRPr="00A35575">
        <w:rPr>
          <w:rFonts w:ascii="Arial" w:hAnsi="Arial" w:cs="Arial"/>
        </w:rPr>
        <w:t xml:space="preserve">Matched seed sets were germinated on Gamborg’s B5 medium, with or without 1 </w:t>
      </w:r>
      <w:r w:rsidRPr="00A35575">
        <w:rPr>
          <w:rFonts w:ascii="Arial" w:hAnsi="Arial" w:cs="Arial"/>
        </w:rPr>
        <w:sym w:font="Symbol" w:char="F06D"/>
      </w:r>
      <w:r w:rsidRPr="00A35575">
        <w:rPr>
          <w:rFonts w:ascii="Arial" w:hAnsi="Arial" w:cs="Arial"/>
        </w:rPr>
        <w:t xml:space="preserve">M (+)-ABA. Total seed RNA was extracted using the E.Z.N.A. Plant RNA Kit (cat#R6827-01; Omega Biotek) according to the manufacturers instructions for difficult samples. Genomic DNA was digested during RNA extraction by treating the columns with </w:t>
      </w:r>
      <w:proofErr w:type="spellStart"/>
      <w:r w:rsidRPr="00A35575">
        <w:rPr>
          <w:rFonts w:ascii="Arial" w:hAnsi="Arial" w:cs="Arial"/>
        </w:rPr>
        <w:t>DNase</w:t>
      </w:r>
      <w:proofErr w:type="spellEnd"/>
      <w:r w:rsidRPr="00A35575">
        <w:rPr>
          <w:rFonts w:ascii="Arial" w:hAnsi="Arial" w:cs="Arial"/>
        </w:rPr>
        <w:t xml:space="preserve"> (cat#E1091; Omega Biotek). First-strand cDNA was synthesized using the Superscript III First-Strand Synthesis System (cat#18080-051; Invitrogen). </w:t>
      </w:r>
      <w:proofErr w:type="gramStart"/>
      <w:r w:rsidRPr="00A35575">
        <w:rPr>
          <w:rFonts w:ascii="Arial" w:hAnsi="Arial" w:cs="Arial"/>
        </w:rPr>
        <w:t>qPCR</w:t>
      </w:r>
      <w:proofErr w:type="gramEnd"/>
      <w:r w:rsidRPr="00A35575">
        <w:rPr>
          <w:rFonts w:ascii="Arial" w:hAnsi="Arial" w:cs="Arial"/>
        </w:rPr>
        <w:t xml:space="preserve"> was performed using a CFX ConnectTM Real-Time PCR Detection System (Bio-Rad) with the SYBR Green qPCR Master Mix (cat#K0222; Fermentas). Gene expression analysis was done using the CFX ManagerTM software (Bio-Rad). Normalized expression, ∆∆Cq, was selected as the analysis mode. Samples were normalized to a constitutively expressed reference gene, At2g32170 </w:t>
      </w:r>
      <w:r w:rsidR="0074575F" w:rsidRPr="00A35575">
        <w:rPr>
          <w:rFonts w:ascii="Arial" w:hAnsi="Arial" w:cs="Arial"/>
        </w:rPr>
        <w:fldChar w:fldCharType="begin">
          <w:fldData xml:space="preserve">PEVuZE5vdGU+PENpdGU+PEF1dGhvcj5DemVjaG93c2tpPC9BdXRob3I+PFllYXI+MjAwNTwvWWVh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PEVuZE5vdGU+PENpdGU+PEF1dGhvcj5DemVjaG93c2tpPC9BdXRob3I+PFllYXI+MjAwNTwvWWVh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35575">
        <w:rPr>
          <w:rFonts w:ascii="Arial" w:hAnsi="Arial" w:cs="Arial"/>
        </w:rPr>
      </w:r>
      <w:r w:rsidR="0074575F" w:rsidRPr="00A35575">
        <w:rPr>
          <w:rFonts w:ascii="Arial" w:hAnsi="Arial" w:cs="Arial"/>
        </w:rPr>
        <w:fldChar w:fldCharType="separate"/>
      </w:r>
      <w:r w:rsidR="006B19C0">
        <w:rPr>
          <w:rFonts w:ascii="Arial" w:hAnsi="Arial" w:cs="Arial"/>
          <w:noProof/>
        </w:rPr>
        <w:t>(</w:t>
      </w:r>
      <w:hyperlink w:anchor="_ENREF_30" w:tooltip="Czechowski, 2005 #679" w:history="1">
        <w:r w:rsidR="00E04503">
          <w:rPr>
            <w:rFonts w:ascii="Arial" w:hAnsi="Arial" w:cs="Arial"/>
            <w:noProof/>
          </w:rPr>
          <w:t>Czechowski et al. 2005</w:t>
        </w:r>
      </w:hyperlink>
      <w:r w:rsidR="006B19C0">
        <w:rPr>
          <w:rFonts w:ascii="Arial" w:hAnsi="Arial" w:cs="Arial"/>
          <w:noProof/>
        </w:rPr>
        <w:t>)</w:t>
      </w:r>
      <w:r w:rsidR="0074575F" w:rsidRPr="00A35575">
        <w:rPr>
          <w:rFonts w:ascii="Arial" w:hAnsi="Arial" w:cs="Arial"/>
        </w:rPr>
        <w:fldChar w:fldCharType="end"/>
      </w:r>
      <w:r w:rsidRPr="00A35575">
        <w:rPr>
          <w:rFonts w:ascii="Arial" w:hAnsi="Arial" w:cs="Arial"/>
        </w:rPr>
        <w:t xml:space="preserve">. Three biological replicates were used for the qPCR, which was repeated three times with the same results. Statistical analysis was done with two-way ANOVA (P&lt;0.05), in which genotype and seed growth media were used as the two variables, followed by Bonferroni multiple comparisons post-hoc test against Col-0 on B5 media or on B5 + 1 µM ABA </w:t>
      </w:r>
      <w:r w:rsidR="0074575F" w:rsidRPr="00A35575">
        <w:rPr>
          <w:rFonts w:ascii="Arial" w:hAnsi="Arial" w:cs="Arial"/>
        </w:rPr>
        <w:fldChar w:fldCharType="begin">
          <w:fldData xml:space="preserve">PEVuZE5vdGU+PENpdGU+PEF1dGhvcj5SaWV1PC9BdXRob3I+PFllYXI+MjAwOTwvWWVhcj48UmVj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PEVuZE5vdGU+PENpdGU+PEF1dGhvcj5SaWV1PC9BdXRob3I+PFllYXI+MjAwOTwvWWVhcj48UmVj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35575">
        <w:rPr>
          <w:rFonts w:ascii="Arial" w:hAnsi="Arial" w:cs="Arial"/>
        </w:rPr>
      </w:r>
      <w:r w:rsidR="0074575F" w:rsidRPr="00A35575">
        <w:rPr>
          <w:rFonts w:ascii="Arial" w:hAnsi="Arial" w:cs="Arial"/>
        </w:rPr>
        <w:fldChar w:fldCharType="separate"/>
      </w:r>
      <w:r w:rsidR="006B19C0">
        <w:rPr>
          <w:rFonts w:ascii="Arial" w:hAnsi="Arial" w:cs="Arial"/>
          <w:noProof/>
        </w:rPr>
        <w:t>(</w:t>
      </w:r>
      <w:hyperlink w:anchor="_ENREF_52" w:tooltip="Gutierrez, 2008 #764" w:history="1">
        <w:r w:rsidR="00E04503">
          <w:rPr>
            <w:rFonts w:ascii="Arial" w:hAnsi="Arial" w:cs="Arial"/>
            <w:noProof/>
          </w:rPr>
          <w:t>Gutierrez et al. 2008</w:t>
        </w:r>
      </w:hyperlink>
      <w:r w:rsidR="006B19C0">
        <w:rPr>
          <w:rFonts w:ascii="Arial" w:hAnsi="Arial" w:cs="Arial"/>
          <w:noProof/>
        </w:rPr>
        <w:t xml:space="preserve">; </w:t>
      </w:r>
      <w:hyperlink w:anchor="_ENREF_125" w:tooltip="Rieu, 2009 #763" w:history="1">
        <w:r w:rsidR="00E04503">
          <w:rPr>
            <w:rFonts w:ascii="Arial" w:hAnsi="Arial" w:cs="Arial"/>
            <w:noProof/>
          </w:rPr>
          <w:t>Rieu and Powers 2009</w:t>
        </w:r>
      </w:hyperlink>
      <w:r w:rsidR="006B19C0">
        <w:rPr>
          <w:rFonts w:ascii="Arial" w:hAnsi="Arial" w:cs="Arial"/>
          <w:noProof/>
        </w:rPr>
        <w:t>)</w:t>
      </w:r>
      <w:r w:rsidR="0074575F" w:rsidRPr="00A35575">
        <w:rPr>
          <w:rFonts w:ascii="Arial" w:hAnsi="Arial" w:cs="Arial"/>
        </w:rPr>
        <w:fldChar w:fldCharType="end"/>
      </w:r>
      <w:r w:rsidRPr="00A35575">
        <w:rPr>
          <w:rFonts w:ascii="Arial" w:hAnsi="Arial" w:cs="Arial"/>
        </w:rPr>
        <w:t xml:space="preserve">. Primer sequences are available upon request.  </w:t>
      </w:r>
    </w:p>
    <w:p w14:paraId="7C0F35F7" w14:textId="77777777" w:rsidR="00A35575" w:rsidRDefault="00A35575" w:rsidP="00A35575">
      <w:pPr>
        <w:spacing w:line="360" w:lineRule="auto"/>
        <w:jc w:val="both"/>
        <w:rPr>
          <w:rFonts w:ascii="Arial" w:hAnsi="Arial"/>
          <w:sz w:val="22"/>
        </w:rPr>
      </w:pPr>
    </w:p>
    <w:p w14:paraId="6E964F1F" w14:textId="77777777" w:rsidR="000E693C" w:rsidRPr="00562FBC" w:rsidRDefault="000E693C" w:rsidP="000E693C">
      <w:pPr>
        <w:spacing w:line="480" w:lineRule="auto"/>
        <w:jc w:val="both"/>
        <w:rPr>
          <w:rFonts w:ascii="Arial" w:hAnsi="Arial"/>
          <w:b/>
        </w:rPr>
      </w:pPr>
      <w:r w:rsidRPr="00562FBC">
        <w:rPr>
          <w:rFonts w:ascii="Arial" w:hAnsi="Arial"/>
          <w:b/>
        </w:rPr>
        <w:t>Contributions</w:t>
      </w:r>
    </w:p>
    <w:p w14:paraId="176644FC" w14:textId="77777777" w:rsidR="00C55843" w:rsidRDefault="00EC6389" w:rsidP="00CE443F">
      <w:pPr>
        <w:spacing w:line="480" w:lineRule="auto"/>
        <w:jc w:val="both"/>
        <w:rPr>
          <w:rFonts w:ascii="Arial" w:hAnsi="Arial"/>
          <w:b/>
        </w:rPr>
        <w:sectPr w:rsidR="00C55843">
          <w:pgSz w:w="12240" w:h="15840"/>
          <w:pgMar w:top="1440" w:right="1440" w:bottom="1440" w:left="2304" w:header="720" w:footer="720" w:gutter="0"/>
          <w:cols w:space="720"/>
        </w:sectPr>
      </w:pPr>
      <w:r>
        <w:rPr>
          <w:rFonts w:ascii="Arial" w:hAnsi="Arial"/>
        </w:rPr>
        <w:t>This project was conceived</w:t>
      </w:r>
      <w:r w:rsidR="00EE11D8">
        <w:rPr>
          <w:rFonts w:ascii="Arial" w:hAnsi="Arial"/>
        </w:rPr>
        <w:t xml:space="preserve"> by Dr. </w:t>
      </w:r>
      <w:r>
        <w:rPr>
          <w:rFonts w:ascii="Arial" w:hAnsi="Arial"/>
        </w:rPr>
        <w:t>B. Holt</w:t>
      </w:r>
      <w:r w:rsidR="00475C4F">
        <w:rPr>
          <w:rFonts w:ascii="Arial" w:hAnsi="Arial"/>
        </w:rPr>
        <w:t>, myself</w:t>
      </w:r>
      <w:r>
        <w:rPr>
          <w:rFonts w:ascii="Arial" w:hAnsi="Arial"/>
        </w:rPr>
        <w:t xml:space="preserve"> and </w:t>
      </w:r>
      <w:r w:rsidR="00EE11D8">
        <w:rPr>
          <w:rFonts w:ascii="Arial" w:hAnsi="Arial"/>
        </w:rPr>
        <w:t xml:space="preserve">Dr. </w:t>
      </w:r>
      <w:r>
        <w:rPr>
          <w:rFonts w:ascii="Arial" w:hAnsi="Arial"/>
        </w:rPr>
        <w:t xml:space="preserve">R. Kumimoto. </w:t>
      </w:r>
      <w:r w:rsidR="000E693C">
        <w:rPr>
          <w:rFonts w:ascii="Arial" w:hAnsi="Arial"/>
        </w:rPr>
        <w:t xml:space="preserve">I made the transgenic NF-YA overexpressors by </w:t>
      </w:r>
      <w:r w:rsidR="000E693C" w:rsidRPr="000E693C">
        <w:rPr>
          <w:rFonts w:ascii="Arial" w:hAnsi="Arial"/>
          <w:i/>
        </w:rPr>
        <w:t xml:space="preserve">Agrobacterium </w:t>
      </w:r>
      <w:r w:rsidR="000E693C">
        <w:rPr>
          <w:rFonts w:ascii="Arial" w:hAnsi="Arial"/>
        </w:rPr>
        <w:t xml:space="preserve">mediated </w:t>
      </w:r>
      <w:r w:rsidR="000E693C">
        <w:rPr>
          <w:rFonts w:ascii="Arial" w:hAnsi="Arial"/>
        </w:rPr>
        <w:lastRenderedPageBreak/>
        <w:t>transformation and collected the stable lines. I performed the phenotype analysis, western blot, microscopy (other than confocal microscopy)</w:t>
      </w:r>
      <w:r>
        <w:rPr>
          <w:rFonts w:ascii="Arial" w:hAnsi="Arial"/>
        </w:rPr>
        <w:t>, germination assays, GUS staining, RNA extraction and qPCR, and multiple sequence alignments. I also wrote the paper published in PMBJ.</w:t>
      </w:r>
      <w:r w:rsidR="000E693C">
        <w:rPr>
          <w:rFonts w:ascii="Arial" w:hAnsi="Arial"/>
        </w:rPr>
        <w:t xml:space="preserve"> Cloning </w:t>
      </w:r>
      <w:r w:rsidR="000E693C" w:rsidRPr="000E693C">
        <w:rPr>
          <w:rFonts w:ascii="Arial" w:hAnsi="Arial"/>
          <w:i/>
        </w:rPr>
        <w:t xml:space="preserve">NF-YA1 </w:t>
      </w:r>
      <w:r w:rsidR="000E693C">
        <w:rPr>
          <w:rFonts w:ascii="Arial" w:hAnsi="Arial"/>
        </w:rPr>
        <w:t xml:space="preserve">to </w:t>
      </w:r>
      <w:r w:rsidR="000E693C" w:rsidRPr="000E693C">
        <w:rPr>
          <w:rFonts w:ascii="Arial" w:hAnsi="Arial"/>
          <w:i/>
        </w:rPr>
        <w:t>NF-YA9</w:t>
      </w:r>
      <w:r w:rsidR="000E693C">
        <w:rPr>
          <w:rFonts w:ascii="Arial" w:hAnsi="Arial"/>
        </w:rPr>
        <w:t xml:space="preserve"> was performed by</w:t>
      </w:r>
      <w:r w:rsidR="00EE11D8">
        <w:rPr>
          <w:rFonts w:ascii="Arial" w:hAnsi="Arial"/>
        </w:rPr>
        <w:t xml:space="preserve"> Dr.</w:t>
      </w:r>
      <w:r w:rsidR="000E693C">
        <w:rPr>
          <w:rFonts w:ascii="Arial" w:hAnsi="Arial"/>
        </w:rPr>
        <w:t xml:space="preserve"> R. Kumimoto. The clones were introduced to the plant destination vectors by</w:t>
      </w:r>
      <w:r w:rsidR="00EE11D8">
        <w:rPr>
          <w:rFonts w:ascii="Arial" w:hAnsi="Arial"/>
        </w:rPr>
        <w:t xml:space="preserve"> Dr.</w:t>
      </w:r>
      <w:r w:rsidR="000E693C">
        <w:rPr>
          <w:rFonts w:ascii="Arial" w:hAnsi="Arial"/>
        </w:rPr>
        <w:t xml:space="preserve"> R. Kumimoto or myself.</w:t>
      </w:r>
      <w:r>
        <w:rPr>
          <w:rFonts w:ascii="Arial" w:hAnsi="Arial"/>
        </w:rPr>
        <w:t xml:space="preserve"> D. Jones performed the confocal imaging. </w:t>
      </w:r>
      <w:r w:rsidR="00EE11D8">
        <w:rPr>
          <w:rFonts w:ascii="Arial" w:hAnsi="Arial"/>
        </w:rPr>
        <w:t xml:space="preserve">Dr. </w:t>
      </w:r>
      <w:r>
        <w:rPr>
          <w:rFonts w:ascii="Arial" w:hAnsi="Arial"/>
        </w:rPr>
        <w:t xml:space="preserve">B. Holt constructed the phylogenetic tree. </w:t>
      </w:r>
      <w:r w:rsidR="00FD55FE">
        <w:rPr>
          <w:rFonts w:ascii="Arial" w:hAnsi="Arial"/>
        </w:rPr>
        <w:t xml:space="preserve"> </w:t>
      </w:r>
    </w:p>
    <w:p w14:paraId="4971409A" w14:textId="77777777" w:rsidR="00F82EF6" w:rsidRDefault="00F82EF6" w:rsidP="007F04C7">
      <w:pPr>
        <w:tabs>
          <w:tab w:val="right" w:pos="8640"/>
        </w:tabs>
        <w:jc w:val="both"/>
        <w:rPr>
          <w:rFonts w:ascii="Arial" w:hAnsi="Arial"/>
          <w:b/>
        </w:rPr>
      </w:pPr>
      <w:r>
        <w:rPr>
          <w:rFonts w:ascii="Arial" w:hAnsi="Arial"/>
          <w:b/>
          <w:noProof/>
          <w:lang w:eastAsia="en-US"/>
        </w:rPr>
        <w:lastRenderedPageBreak/>
        <w:drawing>
          <wp:inline distT="0" distB="0" distL="0" distR="0" wp14:anchorId="2D0EC2C6" wp14:editId="2A52EE63">
            <wp:extent cx="2880360" cy="4608576"/>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1.jpg"/>
                    <pic:cNvPicPr/>
                  </pic:nvPicPr>
                  <pic:blipFill>
                    <a:blip r:embed="rId22">
                      <a:extLst>
                        <a:ext uri="{28A0092B-C50C-407E-A947-70E740481C1C}">
                          <a14:useLocalDpi xmlns:a14="http://schemas.microsoft.com/office/drawing/2010/main" val="0"/>
                        </a:ext>
                      </a:extLst>
                    </a:blip>
                    <a:stretch>
                      <a:fillRect/>
                    </a:stretch>
                  </pic:blipFill>
                  <pic:spPr>
                    <a:xfrm>
                      <a:off x="0" y="0"/>
                      <a:ext cx="2880360" cy="4608576"/>
                    </a:xfrm>
                    <a:prstGeom prst="rect">
                      <a:avLst/>
                    </a:prstGeom>
                  </pic:spPr>
                </pic:pic>
              </a:graphicData>
            </a:graphic>
          </wp:inline>
        </w:drawing>
      </w:r>
    </w:p>
    <w:p w14:paraId="18C8319C" w14:textId="77777777" w:rsidR="00F82EF6" w:rsidRDefault="00F82EF6" w:rsidP="007F04C7">
      <w:pPr>
        <w:tabs>
          <w:tab w:val="right" w:pos="8640"/>
        </w:tabs>
        <w:jc w:val="both"/>
        <w:rPr>
          <w:rFonts w:ascii="Arial" w:hAnsi="Arial"/>
          <w:b/>
        </w:rPr>
      </w:pPr>
    </w:p>
    <w:p w14:paraId="5323E318" w14:textId="77777777" w:rsidR="002E2A34" w:rsidRPr="00D50201" w:rsidRDefault="00E546AE" w:rsidP="00CE443F">
      <w:pPr>
        <w:pStyle w:val="Caption"/>
        <w:jc w:val="both"/>
        <w:rPr>
          <w:b w:val="0"/>
        </w:rPr>
      </w:pPr>
      <w:bookmarkStart w:id="150" w:name="_Toc384568764"/>
      <w:bookmarkStart w:id="151" w:name="_Toc384568789"/>
      <w:bookmarkStart w:id="152" w:name="_Toc384571161"/>
      <w:bookmarkStart w:id="153" w:name="_Toc384573240"/>
      <w:bookmarkStart w:id="154" w:name="_Toc384573585"/>
      <w:bookmarkStart w:id="155" w:name="_Toc384574486"/>
      <w:bookmarkStart w:id="156" w:name="_Toc384574969"/>
      <w:r>
        <w:t>Figure 2</w:t>
      </w:r>
      <w:r w:rsidR="00D50201">
        <w:t>.</w:t>
      </w:r>
      <w:bookmarkStart w:id="157" w:name="_Toc384572284"/>
      <w:r>
        <w:t>1.</w:t>
      </w:r>
      <w:r w:rsidR="002E2A34" w:rsidRPr="00A41F82">
        <w:rPr>
          <w:b w:val="0"/>
        </w:rPr>
        <w:t xml:space="preserve"> </w:t>
      </w:r>
      <w:r w:rsidR="002E2A34" w:rsidRPr="00D50201">
        <w:t xml:space="preserve">Characterization of </w:t>
      </w:r>
      <w:r w:rsidR="002E2A34" w:rsidRPr="00D50201">
        <w:rPr>
          <w:i/>
        </w:rPr>
        <w:t>p35S</w:t>
      </w:r>
      <w:proofErr w:type="gramStart"/>
      <w:r w:rsidR="00204F31" w:rsidRPr="00D50201">
        <w:rPr>
          <w:i/>
        </w:rPr>
        <w:t>:</w:t>
      </w:r>
      <w:r w:rsidR="002E2A34" w:rsidRPr="00D50201">
        <w:rPr>
          <w:i/>
        </w:rPr>
        <w:t>NF</w:t>
      </w:r>
      <w:proofErr w:type="gramEnd"/>
      <w:r w:rsidR="002E2A34" w:rsidRPr="00D50201">
        <w:rPr>
          <w:i/>
        </w:rPr>
        <w:t>-YA</w:t>
      </w:r>
      <w:r w:rsidR="002E2A34" w:rsidRPr="00D50201">
        <w:t xml:space="preserve"> overexpressing lines</w:t>
      </w:r>
      <w:r w:rsidR="002E2A34" w:rsidRPr="00A41F82">
        <w:rPr>
          <w:b w:val="0"/>
        </w:rPr>
        <w:t xml:space="preserve">. </w:t>
      </w:r>
      <w:r w:rsidR="002E2A34" w:rsidRPr="00D50201">
        <w:rPr>
          <w:b w:val="0"/>
        </w:rPr>
        <w:t xml:space="preserve">A) Phylogenetic relationship between the Arabidopsis </w:t>
      </w:r>
      <w:r w:rsidR="002E2A34" w:rsidRPr="00D50201">
        <w:rPr>
          <w:b w:val="0"/>
          <w:i/>
        </w:rPr>
        <w:t xml:space="preserve">NF-YA </w:t>
      </w:r>
      <w:r w:rsidR="00A65AA7">
        <w:rPr>
          <w:b w:val="0"/>
        </w:rPr>
        <w:t xml:space="preserve">genes. </w:t>
      </w:r>
      <w:r w:rsidR="002E2A34" w:rsidRPr="00D50201">
        <w:rPr>
          <w:b w:val="0"/>
        </w:rPr>
        <w:t xml:space="preserve">B) Phenotypes for two independent lines of three-week-old </w:t>
      </w:r>
      <w:r w:rsidR="002E2A34" w:rsidRPr="00D50201">
        <w:rPr>
          <w:b w:val="0"/>
          <w:i/>
        </w:rPr>
        <w:t>p35S</w:t>
      </w:r>
      <w:proofErr w:type="gramStart"/>
      <w:r w:rsidR="00204F31" w:rsidRPr="00D50201">
        <w:rPr>
          <w:b w:val="0"/>
          <w:i/>
        </w:rPr>
        <w:t>:</w:t>
      </w:r>
      <w:r w:rsidR="002E2A34" w:rsidRPr="00D50201">
        <w:rPr>
          <w:b w:val="0"/>
          <w:i/>
        </w:rPr>
        <w:t>NF</w:t>
      </w:r>
      <w:proofErr w:type="gramEnd"/>
      <w:r w:rsidR="002E2A34" w:rsidRPr="00D50201">
        <w:rPr>
          <w:b w:val="0"/>
          <w:i/>
        </w:rPr>
        <w:t>-YA</w:t>
      </w:r>
      <w:r w:rsidR="00A65AA7">
        <w:rPr>
          <w:b w:val="0"/>
        </w:rPr>
        <w:t xml:space="preserve"> plants compared to Col-0. </w:t>
      </w:r>
      <w:r w:rsidR="002E2A34" w:rsidRPr="00D50201">
        <w:rPr>
          <w:b w:val="0"/>
        </w:rPr>
        <w:t xml:space="preserve">C) Protein blot for the two independent transgenic lines of each </w:t>
      </w:r>
      <w:r w:rsidR="002E2A34" w:rsidRPr="00D50201">
        <w:rPr>
          <w:b w:val="0"/>
          <w:i/>
        </w:rPr>
        <w:t>p35S</w:t>
      </w:r>
      <w:proofErr w:type="gramStart"/>
      <w:r w:rsidR="00204F31" w:rsidRPr="00D50201">
        <w:rPr>
          <w:b w:val="0"/>
          <w:i/>
        </w:rPr>
        <w:t>:</w:t>
      </w:r>
      <w:r w:rsidR="002E2A34" w:rsidRPr="00D50201">
        <w:rPr>
          <w:b w:val="0"/>
          <w:i/>
        </w:rPr>
        <w:t>NF</w:t>
      </w:r>
      <w:proofErr w:type="gramEnd"/>
      <w:r w:rsidR="002E2A34" w:rsidRPr="00D50201">
        <w:rPr>
          <w:b w:val="0"/>
          <w:i/>
        </w:rPr>
        <w:t>-YA</w:t>
      </w:r>
      <w:r w:rsidR="002E2A34" w:rsidRPr="00D50201">
        <w:rPr>
          <w:b w:val="0"/>
        </w:rPr>
        <w:t>.</w:t>
      </w:r>
      <w:bookmarkEnd w:id="150"/>
      <w:bookmarkEnd w:id="151"/>
      <w:bookmarkEnd w:id="152"/>
      <w:bookmarkEnd w:id="153"/>
      <w:bookmarkEnd w:id="154"/>
      <w:bookmarkEnd w:id="155"/>
      <w:bookmarkEnd w:id="156"/>
      <w:bookmarkEnd w:id="157"/>
      <w:r w:rsidR="002E2A34" w:rsidRPr="00D50201">
        <w:rPr>
          <w:b w:val="0"/>
        </w:rPr>
        <w:t xml:space="preserve"> </w:t>
      </w:r>
    </w:p>
    <w:p w14:paraId="22CBFD1E" w14:textId="77777777" w:rsidR="002E2A34" w:rsidRPr="00A41F82" w:rsidRDefault="002E2A34" w:rsidP="00A41F82">
      <w:pPr>
        <w:spacing w:line="480" w:lineRule="auto"/>
        <w:jc w:val="both"/>
        <w:outlineLvl w:val="0"/>
        <w:rPr>
          <w:rFonts w:ascii="Arial" w:hAnsi="Arial"/>
          <w:b/>
        </w:rPr>
      </w:pPr>
    </w:p>
    <w:p w14:paraId="06BA22DF" w14:textId="77777777" w:rsidR="00E86D9A" w:rsidRDefault="00E86D9A" w:rsidP="00A41F82">
      <w:pPr>
        <w:spacing w:line="480" w:lineRule="auto"/>
        <w:jc w:val="both"/>
        <w:outlineLvl w:val="0"/>
        <w:rPr>
          <w:rFonts w:ascii="Arial" w:hAnsi="Arial"/>
          <w:b/>
        </w:rPr>
      </w:pPr>
    </w:p>
    <w:p w14:paraId="2DD8769E" w14:textId="77777777" w:rsidR="0068122B" w:rsidRDefault="0068122B" w:rsidP="00A41F82">
      <w:pPr>
        <w:spacing w:line="480" w:lineRule="auto"/>
        <w:jc w:val="both"/>
        <w:outlineLvl w:val="0"/>
        <w:rPr>
          <w:rFonts w:ascii="Arial" w:hAnsi="Arial"/>
          <w:b/>
        </w:rPr>
      </w:pPr>
    </w:p>
    <w:p w14:paraId="644B4850" w14:textId="77777777" w:rsidR="0068122B" w:rsidRDefault="0068122B" w:rsidP="00A41F82">
      <w:pPr>
        <w:spacing w:line="480" w:lineRule="auto"/>
        <w:jc w:val="both"/>
        <w:outlineLvl w:val="0"/>
        <w:rPr>
          <w:rFonts w:ascii="Arial" w:hAnsi="Arial"/>
          <w:b/>
        </w:rPr>
      </w:pPr>
    </w:p>
    <w:p w14:paraId="372218C1" w14:textId="77777777" w:rsidR="0068122B" w:rsidRDefault="0068122B" w:rsidP="00A41F82">
      <w:pPr>
        <w:spacing w:line="480" w:lineRule="auto"/>
        <w:jc w:val="both"/>
        <w:outlineLvl w:val="0"/>
        <w:rPr>
          <w:rFonts w:ascii="Arial" w:hAnsi="Arial"/>
          <w:b/>
        </w:rPr>
      </w:pPr>
    </w:p>
    <w:p w14:paraId="321C68F9" w14:textId="77777777" w:rsidR="0068122B" w:rsidRDefault="0068122B" w:rsidP="00A41F82">
      <w:pPr>
        <w:spacing w:line="480" w:lineRule="auto"/>
        <w:jc w:val="both"/>
        <w:outlineLvl w:val="0"/>
        <w:rPr>
          <w:rFonts w:ascii="Arial" w:hAnsi="Arial"/>
          <w:b/>
        </w:rPr>
      </w:pPr>
    </w:p>
    <w:p w14:paraId="06F3EF87" w14:textId="77777777" w:rsidR="008237F3" w:rsidRDefault="008237F3" w:rsidP="00A41F82">
      <w:pPr>
        <w:spacing w:line="480" w:lineRule="auto"/>
        <w:jc w:val="both"/>
        <w:outlineLvl w:val="0"/>
        <w:rPr>
          <w:rFonts w:ascii="Arial" w:hAnsi="Arial"/>
          <w:b/>
        </w:rPr>
      </w:pPr>
    </w:p>
    <w:p w14:paraId="5738C411" w14:textId="77777777" w:rsidR="00E86D9A" w:rsidRDefault="00F82EF6" w:rsidP="00985BC0">
      <w:pPr>
        <w:spacing w:line="480" w:lineRule="auto"/>
        <w:jc w:val="both"/>
        <w:outlineLvl w:val="0"/>
        <w:rPr>
          <w:rFonts w:ascii="Arial" w:hAnsi="Arial"/>
          <w:b/>
        </w:rPr>
      </w:pPr>
      <w:bookmarkStart w:id="158" w:name="_Toc384555699"/>
      <w:r>
        <w:rPr>
          <w:rFonts w:ascii="Arial" w:hAnsi="Arial"/>
          <w:b/>
          <w:noProof/>
          <w:lang w:eastAsia="en-US"/>
        </w:rPr>
        <w:lastRenderedPageBreak/>
        <w:drawing>
          <wp:inline distT="0" distB="0" distL="0" distR="0" wp14:anchorId="4A90183E" wp14:editId="14FED8EB">
            <wp:extent cx="2874264" cy="5385816"/>
            <wp:effectExtent l="0" t="0" r="254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2.jpg"/>
                    <pic:cNvPicPr/>
                  </pic:nvPicPr>
                  <pic:blipFill>
                    <a:blip r:embed="rId23">
                      <a:extLst>
                        <a:ext uri="{28A0092B-C50C-407E-A947-70E740481C1C}">
                          <a14:useLocalDpi xmlns:a14="http://schemas.microsoft.com/office/drawing/2010/main" val="0"/>
                        </a:ext>
                      </a:extLst>
                    </a:blip>
                    <a:stretch>
                      <a:fillRect/>
                    </a:stretch>
                  </pic:blipFill>
                  <pic:spPr>
                    <a:xfrm>
                      <a:off x="0" y="0"/>
                      <a:ext cx="2874264" cy="5385816"/>
                    </a:xfrm>
                    <a:prstGeom prst="rect">
                      <a:avLst/>
                    </a:prstGeom>
                  </pic:spPr>
                </pic:pic>
              </a:graphicData>
            </a:graphic>
          </wp:inline>
        </w:drawing>
      </w:r>
      <w:bookmarkEnd w:id="158"/>
    </w:p>
    <w:p w14:paraId="37C69898" w14:textId="77777777" w:rsidR="00160A79" w:rsidRPr="00DD2A1C" w:rsidRDefault="00DD2A1C" w:rsidP="00CE443F">
      <w:pPr>
        <w:pStyle w:val="Caption"/>
        <w:jc w:val="both"/>
        <w:rPr>
          <w:b w:val="0"/>
        </w:rPr>
      </w:pPr>
      <w:bookmarkStart w:id="159" w:name="_Toc384573241"/>
      <w:bookmarkStart w:id="160" w:name="_Toc384573586"/>
      <w:bookmarkStart w:id="161" w:name="_Toc384574487"/>
      <w:bookmarkStart w:id="162" w:name="_Toc384574970"/>
      <w:r>
        <w:t xml:space="preserve">Figure 2.2. </w:t>
      </w:r>
      <w:r w:rsidR="00160A79" w:rsidRPr="00A41F82">
        <w:t xml:space="preserve"> </w:t>
      </w:r>
      <w:proofErr w:type="gramStart"/>
      <w:r w:rsidR="00160A79" w:rsidRPr="008F0358">
        <w:rPr>
          <w:i/>
        </w:rPr>
        <w:t>p35S</w:t>
      </w:r>
      <w:r w:rsidR="00204F31" w:rsidRPr="008F0358">
        <w:rPr>
          <w:i/>
        </w:rPr>
        <w:t>:</w:t>
      </w:r>
      <w:r w:rsidR="00160A79" w:rsidRPr="008F0358">
        <w:rPr>
          <w:i/>
        </w:rPr>
        <w:t>NF</w:t>
      </w:r>
      <w:proofErr w:type="gramEnd"/>
      <w:r w:rsidR="00160A79" w:rsidRPr="008F0358">
        <w:rPr>
          <w:i/>
        </w:rPr>
        <w:t>-YA5</w:t>
      </w:r>
      <w:r w:rsidR="00160A79" w:rsidRPr="00DD2A1C">
        <w:t xml:space="preserve"> seedlings develop cotyledon-like leaves</w:t>
      </w:r>
      <w:r w:rsidR="0008588C">
        <w:rPr>
          <w:b w:val="0"/>
        </w:rPr>
        <w:t xml:space="preserve">. </w:t>
      </w:r>
      <w:r w:rsidR="00160A79" w:rsidRPr="00DD2A1C">
        <w:rPr>
          <w:b w:val="0"/>
        </w:rPr>
        <w:t xml:space="preserve">A) </w:t>
      </w:r>
      <w:r w:rsidR="00DA32C7" w:rsidRPr="00DD2A1C">
        <w:rPr>
          <w:b w:val="0"/>
        </w:rPr>
        <w:t xml:space="preserve">Seedlings of Col-0 and </w:t>
      </w:r>
      <w:r w:rsidR="00DA32C7" w:rsidRPr="00DD2A1C">
        <w:rPr>
          <w:b w:val="0"/>
          <w:i/>
        </w:rPr>
        <w:t>p35S</w:t>
      </w:r>
      <w:proofErr w:type="gramStart"/>
      <w:r w:rsidR="00204F31" w:rsidRPr="00DD2A1C">
        <w:rPr>
          <w:b w:val="0"/>
          <w:i/>
        </w:rPr>
        <w:t>:</w:t>
      </w:r>
      <w:r w:rsidR="00DA32C7" w:rsidRPr="00DD2A1C">
        <w:rPr>
          <w:b w:val="0"/>
          <w:i/>
        </w:rPr>
        <w:t>NF</w:t>
      </w:r>
      <w:proofErr w:type="gramEnd"/>
      <w:r w:rsidR="00DA32C7" w:rsidRPr="00DD2A1C">
        <w:rPr>
          <w:b w:val="0"/>
          <w:i/>
        </w:rPr>
        <w:t>-Y</w:t>
      </w:r>
      <w:r w:rsidR="00DA32C7" w:rsidRPr="00015D1C">
        <w:rPr>
          <w:i/>
        </w:rPr>
        <w:t>A5</w:t>
      </w:r>
      <w:r w:rsidR="00DA32C7" w:rsidRPr="00DD2A1C">
        <w:rPr>
          <w:b w:val="0"/>
          <w:i/>
        </w:rPr>
        <w:t>.</w:t>
      </w:r>
      <w:r w:rsidR="0008588C">
        <w:rPr>
          <w:b w:val="0"/>
        </w:rPr>
        <w:t xml:space="preserve"> </w:t>
      </w:r>
      <w:r w:rsidR="00DA32C7" w:rsidRPr="00DD2A1C">
        <w:rPr>
          <w:b w:val="0"/>
        </w:rPr>
        <w:t xml:space="preserve">B) True leaves of Col-0 in comparison to cotyledon-like leaves of </w:t>
      </w:r>
      <w:r w:rsidR="00DA32C7" w:rsidRPr="00DD2A1C">
        <w:rPr>
          <w:b w:val="0"/>
          <w:i/>
        </w:rPr>
        <w:t>p35S</w:t>
      </w:r>
      <w:proofErr w:type="gramStart"/>
      <w:r w:rsidR="00204F31" w:rsidRPr="00DD2A1C">
        <w:rPr>
          <w:b w:val="0"/>
          <w:i/>
        </w:rPr>
        <w:t>:</w:t>
      </w:r>
      <w:r w:rsidR="00DA32C7" w:rsidRPr="00DD2A1C">
        <w:rPr>
          <w:b w:val="0"/>
          <w:i/>
        </w:rPr>
        <w:t>NF</w:t>
      </w:r>
      <w:proofErr w:type="gramEnd"/>
      <w:r w:rsidR="00DA32C7" w:rsidRPr="00DD2A1C">
        <w:rPr>
          <w:b w:val="0"/>
          <w:i/>
        </w:rPr>
        <w:t>-</w:t>
      </w:r>
      <w:r w:rsidR="00DA32C7" w:rsidRPr="00015D1C">
        <w:rPr>
          <w:i/>
        </w:rPr>
        <w:t>YA5</w:t>
      </w:r>
      <w:r w:rsidR="0008588C">
        <w:rPr>
          <w:b w:val="0"/>
        </w:rPr>
        <w:t xml:space="preserve">. </w:t>
      </w:r>
      <w:r w:rsidR="00DA32C7" w:rsidRPr="00DD2A1C">
        <w:rPr>
          <w:b w:val="0"/>
        </w:rPr>
        <w:t xml:space="preserve">C) Differential interference contrast (DIC) microscopy images of leaf venation in Col-0 and </w:t>
      </w:r>
      <w:r w:rsidR="00DA32C7" w:rsidRPr="00DD2A1C">
        <w:rPr>
          <w:b w:val="0"/>
          <w:i/>
        </w:rPr>
        <w:t>p35S</w:t>
      </w:r>
      <w:proofErr w:type="gramStart"/>
      <w:r w:rsidR="00204F31" w:rsidRPr="00DD2A1C">
        <w:rPr>
          <w:b w:val="0"/>
          <w:i/>
        </w:rPr>
        <w:t>:</w:t>
      </w:r>
      <w:r w:rsidR="00DA32C7" w:rsidRPr="00DD2A1C">
        <w:rPr>
          <w:b w:val="0"/>
          <w:i/>
        </w:rPr>
        <w:t>NF</w:t>
      </w:r>
      <w:proofErr w:type="gramEnd"/>
      <w:r w:rsidR="00DA32C7" w:rsidRPr="00DD2A1C">
        <w:rPr>
          <w:b w:val="0"/>
          <w:i/>
        </w:rPr>
        <w:t>-Y</w:t>
      </w:r>
      <w:r w:rsidR="00DA32C7" w:rsidRPr="00015D1C">
        <w:rPr>
          <w:i/>
        </w:rPr>
        <w:t>A5</w:t>
      </w:r>
      <w:r w:rsidR="00DA32C7" w:rsidRPr="00DD2A1C">
        <w:rPr>
          <w:b w:val="0"/>
        </w:rPr>
        <w:t xml:space="preserve">. The scale bar in (A) equals 1 mm (for Col-0) and 0.5 mm (for </w:t>
      </w:r>
      <w:r w:rsidR="00DA32C7" w:rsidRPr="00DD2A1C">
        <w:rPr>
          <w:b w:val="0"/>
          <w:i/>
        </w:rPr>
        <w:t>p35S</w:t>
      </w:r>
      <w:proofErr w:type="gramStart"/>
      <w:r w:rsidR="00204F31" w:rsidRPr="00DD2A1C">
        <w:rPr>
          <w:b w:val="0"/>
          <w:i/>
        </w:rPr>
        <w:t>:</w:t>
      </w:r>
      <w:r w:rsidR="00DA32C7" w:rsidRPr="00DD2A1C">
        <w:rPr>
          <w:b w:val="0"/>
          <w:i/>
        </w:rPr>
        <w:t>NF</w:t>
      </w:r>
      <w:proofErr w:type="gramEnd"/>
      <w:r w:rsidR="00DA32C7" w:rsidRPr="00DD2A1C">
        <w:rPr>
          <w:b w:val="0"/>
          <w:i/>
        </w:rPr>
        <w:t>-</w:t>
      </w:r>
      <w:r w:rsidR="00DA32C7" w:rsidRPr="00015D1C">
        <w:rPr>
          <w:i/>
        </w:rPr>
        <w:t>YA5</w:t>
      </w:r>
      <w:r w:rsidR="00DA32C7" w:rsidRPr="00DD2A1C">
        <w:rPr>
          <w:b w:val="0"/>
        </w:rPr>
        <w:t>) (B) equals 2 mm (C) equals 50 µm.</w:t>
      </w:r>
      <w:bookmarkEnd w:id="159"/>
      <w:bookmarkEnd w:id="160"/>
      <w:bookmarkEnd w:id="161"/>
      <w:bookmarkEnd w:id="162"/>
    </w:p>
    <w:p w14:paraId="58D8BF95" w14:textId="77777777" w:rsidR="00160A79" w:rsidRDefault="00160A79" w:rsidP="00985BC0">
      <w:pPr>
        <w:spacing w:line="480" w:lineRule="auto"/>
        <w:jc w:val="both"/>
        <w:outlineLvl w:val="0"/>
        <w:rPr>
          <w:rFonts w:ascii="Arial" w:hAnsi="Arial"/>
          <w:b/>
        </w:rPr>
      </w:pPr>
    </w:p>
    <w:p w14:paraId="0E3A9218" w14:textId="77777777" w:rsidR="00160A79" w:rsidRDefault="00160A79" w:rsidP="00985BC0">
      <w:pPr>
        <w:spacing w:line="480" w:lineRule="auto"/>
        <w:jc w:val="both"/>
        <w:outlineLvl w:val="0"/>
        <w:rPr>
          <w:rFonts w:ascii="Arial" w:hAnsi="Arial"/>
          <w:b/>
        </w:rPr>
      </w:pPr>
    </w:p>
    <w:p w14:paraId="780369D3" w14:textId="77777777" w:rsidR="00160A79" w:rsidRDefault="00160A79" w:rsidP="00985BC0">
      <w:pPr>
        <w:spacing w:line="480" w:lineRule="auto"/>
        <w:jc w:val="both"/>
        <w:outlineLvl w:val="0"/>
        <w:rPr>
          <w:rFonts w:ascii="Arial" w:hAnsi="Arial"/>
          <w:b/>
        </w:rPr>
      </w:pPr>
    </w:p>
    <w:p w14:paraId="35FFABF4" w14:textId="77777777" w:rsidR="00160A79" w:rsidRDefault="00160A79" w:rsidP="00985BC0">
      <w:pPr>
        <w:spacing w:line="480" w:lineRule="auto"/>
        <w:jc w:val="both"/>
        <w:outlineLvl w:val="0"/>
        <w:rPr>
          <w:rFonts w:ascii="Arial" w:hAnsi="Arial"/>
          <w:b/>
        </w:rPr>
      </w:pPr>
    </w:p>
    <w:p w14:paraId="2C74837D" w14:textId="77777777" w:rsidR="00160A79" w:rsidRDefault="00160A79" w:rsidP="00985BC0">
      <w:pPr>
        <w:spacing w:line="480" w:lineRule="auto"/>
        <w:jc w:val="both"/>
        <w:outlineLvl w:val="0"/>
        <w:rPr>
          <w:rFonts w:ascii="Arial" w:hAnsi="Arial"/>
          <w:b/>
        </w:rPr>
        <w:sectPr w:rsidR="00160A79">
          <w:pgSz w:w="12240" w:h="15840"/>
          <w:pgMar w:top="1440" w:right="1440" w:bottom="1440" w:left="2304" w:header="720" w:footer="720" w:gutter="0"/>
          <w:cols w:space="720"/>
        </w:sectPr>
      </w:pPr>
    </w:p>
    <w:p w14:paraId="0CE50FB4" w14:textId="77777777" w:rsidR="00160A79" w:rsidRPr="00A41F82" w:rsidRDefault="00F82EF6" w:rsidP="00A41F82">
      <w:pPr>
        <w:spacing w:line="480" w:lineRule="auto"/>
        <w:jc w:val="both"/>
        <w:outlineLvl w:val="0"/>
        <w:rPr>
          <w:rFonts w:ascii="Arial" w:hAnsi="Arial"/>
          <w:b/>
        </w:rPr>
      </w:pPr>
      <w:bookmarkStart w:id="163" w:name="_Toc384555700"/>
      <w:r>
        <w:rPr>
          <w:rFonts w:ascii="Arial" w:hAnsi="Arial"/>
          <w:b/>
          <w:noProof/>
          <w:lang w:eastAsia="en-US"/>
        </w:rPr>
        <w:lastRenderedPageBreak/>
        <w:drawing>
          <wp:inline distT="0" distB="0" distL="0" distR="0" wp14:anchorId="0FD47369" wp14:editId="645C33EC">
            <wp:extent cx="5363571" cy="2680911"/>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3.jpg"/>
                    <pic:cNvPicPr/>
                  </pic:nvPicPr>
                  <pic:blipFill>
                    <a:blip r:embed="rId24">
                      <a:extLst>
                        <a:ext uri="{28A0092B-C50C-407E-A947-70E740481C1C}">
                          <a14:useLocalDpi xmlns:a14="http://schemas.microsoft.com/office/drawing/2010/main" val="0"/>
                        </a:ext>
                      </a:extLst>
                    </a:blip>
                    <a:stretch>
                      <a:fillRect/>
                    </a:stretch>
                  </pic:blipFill>
                  <pic:spPr>
                    <a:xfrm>
                      <a:off x="0" y="0"/>
                      <a:ext cx="5364197" cy="2681224"/>
                    </a:xfrm>
                    <a:prstGeom prst="rect">
                      <a:avLst/>
                    </a:prstGeom>
                  </pic:spPr>
                </pic:pic>
              </a:graphicData>
            </a:graphic>
          </wp:inline>
        </w:drawing>
      </w:r>
      <w:bookmarkEnd w:id="163"/>
    </w:p>
    <w:p w14:paraId="4A983632" w14:textId="77777777" w:rsidR="00082B28" w:rsidRPr="00082B28" w:rsidRDefault="000B002E" w:rsidP="00CE443F">
      <w:pPr>
        <w:pStyle w:val="Caption"/>
        <w:jc w:val="both"/>
      </w:pPr>
      <w:bookmarkStart w:id="164" w:name="_Toc384555701"/>
      <w:bookmarkStart w:id="165" w:name="_Toc384573242"/>
      <w:bookmarkStart w:id="166" w:name="_Toc384573587"/>
      <w:bookmarkStart w:id="167" w:name="_Toc384574488"/>
      <w:bookmarkStart w:id="168" w:name="_Toc384574971"/>
      <w:r>
        <w:t xml:space="preserve">Figure 2.3. </w:t>
      </w:r>
      <w:r w:rsidR="00160A79" w:rsidRPr="00082B28">
        <w:t xml:space="preserve"> </w:t>
      </w:r>
      <w:r w:rsidR="00160A79" w:rsidRPr="000B002E">
        <w:t>NF-YA proteins are nuclear localized.</w:t>
      </w:r>
      <w:r w:rsidR="00160A79" w:rsidRPr="00082B28">
        <w:t xml:space="preserve"> </w:t>
      </w:r>
      <w:r w:rsidR="00082B28" w:rsidRPr="00082B28">
        <w:t xml:space="preserve">Protein localization in Col-0 and </w:t>
      </w:r>
      <w:r w:rsidR="00082B28" w:rsidRPr="000B002E">
        <w:t>p35S</w:t>
      </w:r>
      <w:proofErr w:type="gramStart"/>
      <w:r w:rsidR="00204F31" w:rsidRPr="000B002E">
        <w:t>:</w:t>
      </w:r>
      <w:r w:rsidR="00082B28" w:rsidRPr="000B002E">
        <w:t>NF</w:t>
      </w:r>
      <w:proofErr w:type="gramEnd"/>
      <w:r w:rsidR="00082B28" w:rsidRPr="000B002E">
        <w:t>-YA-CFP/HA</w:t>
      </w:r>
      <w:r w:rsidR="00082B28" w:rsidRPr="00082B28">
        <w:t xml:space="preserve"> overexpression lines. </w:t>
      </w:r>
      <w:r w:rsidR="00082B28" w:rsidRPr="000B002E">
        <w:rPr>
          <w:b w:val="0"/>
        </w:rPr>
        <w:t>The cyan fluorescence protein (CFP) signal (blue) was always strongly associated with the nucleus (note that localization was confirmed by merged images, combining the CFP localization of NF-YAs with DIC imaging and Hoechst 33342 labeling staining of the nucleus – Figure S6). The cell walls are stained with propidium iodide (red). The scale bar in (A) equals 15 µm.</w:t>
      </w:r>
      <w:bookmarkEnd w:id="164"/>
      <w:bookmarkEnd w:id="165"/>
      <w:bookmarkEnd w:id="166"/>
      <w:bookmarkEnd w:id="167"/>
      <w:bookmarkEnd w:id="168"/>
    </w:p>
    <w:p w14:paraId="4C63F2C8" w14:textId="77777777" w:rsidR="00160A79" w:rsidRPr="00A41F82" w:rsidRDefault="00160A79" w:rsidP="00A41F82">
      <w:pPr>
        <w:spacing w:line="480" w:lineRule="auto"/>
        <w:jc w:val="both"/>
        <w:outlineLvl w:val="0"/>
        <w:rPr>
          <w:rFonts w:ascii="Arial" w:hAnsi="Arial"/>
          <w:b/>
        </w:rPr>
      </w:pPr>
    </w:p>
    <w:p w14:paraId="3165BB99" w14:textId="77777777" w:rsidR="00160A79" w:rsidRDefault="00160A79" w:rsidP="00985BC0">
      <w:pPr>
        <w:spacing w:line="480" w:lineRule="auto"/>
        <w:jc w:val="both"/>
        <w:outlineLvl w:val="0"/>
        <w:rPr>
          <w:rFonts w:ascii="Arial" w:hAnsi="Arial"/>
          <w:b/>
        </w:rPr>
      </w:pPr>
    </w:p>
    <w:p w14:paraId="26DAA75D" w14:textId="77777777" w:rsidR="00160A79" w:rsidRDefault="00160A79" w:rsidP="00985BC0">
      <w:pPr>
        <w:spacing w:line="480" w:lineRule="auto"/>
        <w:jc w:val="both"/>
        <w:outlineLvl w:val="0"/>
        <w:rPr>
          <w:rFonts w:ascii="Arial" w:hAnsi="Arial"/>
          <w:b/>
        </w:rPr>
      </w:pPr>
    </w:p>
    <w:p w14:paraId="2D5358E7" w14:textId="77777777" w:rsidR="00160A79" w:rsidRDefault="00160A79" w:rsidP="00985BC0">
      <w:pPr>
        <w:spacing w:line="480" w:lineRule="auto"/>
        <w:jc w:val="both"/>
        <w:outlineLvl w:val="0"/>
        <w:rPr>
          <w:rFonts w:ascii="Arial" w:hAnsi="Arial"/>
          <w:b/>
        </w:rPr>
      </w:pPr>
    </w:p>
    <w:p w14:paraId="71865FA5" w14:textId="77777777" w:rsidR="00160A79" w:rsidRDefault="00160A79" w:rsidP="00985BC0">
      <w:pPr>
        <w:spacing w:line="480" w:lineRule="auto"/>
        <w:jc w:val="both"/>
        <w:outlineLvl w:val="0"/>
        <w:rPr>
          <w:rFonts w:ascii="Arial" w:hAnsi="Arial"/>
          <w:b/>
        </w:rPr>
      </w:pPr>
    </w:p>
    <w:p w14:paraId="4B1032F4" w14:textId="77777777" w:rsidR="00085955" w:rsidRDefault="00085955" w:rsidP="00985BC0">
      <w:pPr>
        <w:spacing w:line="480" w:lineRule="auto"/>
        <w:jc w:val="both"/>
        <w:outlineLvl w:val="0"/>
        <w:rPr>
          <w:rFonts w:ascii="Arial" w:hAnsi="Arial"/>
          <w:b/>
        </w:rPr>
      </w:pPr>
    </w:p>
    <w:p w14:paraId="477F97C7" w14:textId="77777777" w:rsidR="00085955" w:rsidRDefault="00085955" w:rsidP="00985BC0">
      <w:pPr>
        <w:spacing w:line="480" w:lineRule="auto"/>
        <w:jc w:val="both"/>
        <w:outlineLvl w:val="0"/>
        <w:rPr>
          <w:rFonts w:ascii="Arial" w:hAnsi="Arial"/>
          <w:b/>
        </w:rPr>
      </w:pPr>
    </w:p>
    <w:p w14:paraId="04EE7EAB" w14:textId="77777777" w:rsidR="00085955" w:rsidRDefault="00085955" w:rsidP="00985BC0">
      <w:pPr>
        <w:spacing w:line="480" w:lineRule="auto"/>
        <w:jc w:val="both"/>
        <w:outlineLvl w:val="0"/>
        <w:rPr>
          <w:rFonts w:ascii="Arial" w:hAnsi="Arial"/>
          <w:b/>
        </w:rPr>
      </w:pPr>
    </w:p>
    <w:p w14:paraId="4C7E23A3" w14:textId="77777777" w:rsidR="00085955" w:rsidRDefault="00085955" w:rsidP="00985BC0">
      <w:pPr>
        <w:spacing w:line="480" w:lineRule="auto"/>
        <w:jc w:val="both"/>
        <w:outlineLvl w:val="0"/>
        <w:rPr>
          <w:rFonts w:ascii="Arial" w:hAnsi="Arial"/>
          <w:b/>
        </w:rPr>
      </w:pPr>
    </w:p>
    <w:p w14:paraId="1E2A02ED" w14:textId="77777777" w:rsidR="00085955" w:rsidRDefault="00085955" w:rsidP="00985BC0">
      <w:pPr>
        <w:spacing w:line="480" w:lineRule="auto"/>
        <w:jc w:val="both"/>
        <w:outlineLvl w:val="0"/>
        <w:rPr>
          <w:rFonts w:ascii="Arial" w:hAnsi="Arial"/>
          <w:b/>
        </w:rPr>
      </w:pPr>
    </w:p>
    <w:p w14:paraId="4CBF085A" w14:textId="77777777" w:rsidR="00085955" w:rsidRDefault="00085955" w:rsidP="00985BC0">
      <w:pPr>
        <w:spacing w:line="480" w:lineRule="auto"/>
        <w:jc w:val="both"/>
        <w:outlineLvl w:val="0"/>
        <w:rPr>
          <w:rFonts w:ascii="Arial" w:hAnsi="Arial"/>
          <w:b/>
        </w:rPr>
      </w:pPr>
    </w:p>
    <w:p w14:paraId="57B03EC2" w14:textId="77777777" w:rsidR="00085955" w:rsidRDefault="00085955" w:rsidP="00985BC0">
      <w:pPr>
        <w:spacing w:line="480" w:lineRule="auto"/>
        <w:jc w:val="both"/>
        <w:outlineLvl w:val="0"/>
        <w:rPr>
          <w:rFonts w:ascii="Arial" w:hAnsi="Arial"/>
          <w:b/>
        </w:rPr>
        <w:sectPr w:rsidR="00085955">
          <w:pgSz w:w="12240" w:h="15840"/>
          <w:pgMar w:top="1440" w:right="1440" w:bottom="1440" w:left="2304" w:header="720" w:footer="720" w:gutter="0"/>
          <w:cols w:space="720"/>
        </w:sectPr>
      </w:pPr>
    </w:p>
    <w:p w14:paraId="1F647F0E" w14:textId="77777777" w:rsidR="00085955" w:rsidRPr="00A41F82" w:rsidRDefault="00F82EF6" w:rsidP="00A41F82">
      <w:pPr>
        <w:spacing w:line="480" w:lineRule="auto"/>
        <w:jc w:val="both"/>
        <w:outlineLvl w:val="0"/>
        <w:rPr>
          <w:rFonts w:ascii="Arial" w:hAnsi="Arial"/>
          <w:b/>
        </w:rPr>
      </w:pPr>
      <w:bookmarkStart w:id="169" w:name="_Toc384555702"/>
      <w:r>
        <w:rPr>
          <w:rFonts w:ascii="Arial" w:hAnsi="Arial"/>
          <w:b/>
          <w:noProof/>
          <w:lang w:eastAsia="en-US"/>
        </w:rPr>
        <w:lastRenderedPageBreak/>
        <w:drawing>
          <wp:inline distT="0" distB="0" distL="0" distR="0" wp14:anchorId="4040C817" wp14:editId="1048EEA7">
            <wp:extent cx="1885274" cy="7274257"/>
            <wp:effectExtent l="0" t="0" r="127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4.jpg"/>
                    <pic:cNvPicPr/>
                  </pic:nvPicPr>
                  <pic:blipFill>
                    <a:blip r:embed="rId25">
                      <a:extLst>
                        <a:ext uri="{28A0092B-C50C-407E-A947-70E740481C1C}">
                          <a14:useLocalDpi xmlns:a14="http://schemas.microsoft.com/office/drawing/2010/main" val="0"/>
                        </a:ext>
                      </a:extLst>
                    </a:blip>
                    <a:stretch>
                      <a:fillRect/>
                    </a:stretch>
                  </pic:blipFill>
                  <pic:spPr>
                    <a:xfrm>
                      <a:off x="0" y="0"/>
                      <a:ext cx="1887440" cy="7282616"/>
                    </a:xfrm>
                    <a:prstGeom prst="rect">
                      <a:avLst/>
                    </a:prstGeom>
                  </pic:spPr>
                </pic:pic>
              </a:graphicData>
            </a:graphic>
          </wp:inline>
        </w:drawing>
      </w:r>
      <w:bookmarkEnd w:id="169"/>
    </w:p>
    <w:p w14:paraId="6D6B091C" w14:textId="77777777" w:rsidR="00085955" w:rsidRPr="00A41F82" w:rsidRDefault="008C0250" w:rsidP="00CE443F">
      <w:pPr>
        <w:pStyle w:val="Caption"/>
        <w:jc w:val="both"/>
        <w:rPr>
          <w:b w:val="0"/>
        </w:rPr>
      </w:pPr>
      <w:bookmarkStart w:id="170" w:name="_Toc384573243"/>
      <w:bookmarkStart w:id="171" w:name="_Toc384573588"/>
      <w:bookmarkStart w:id="172" w:name="_Toc384574489"/>
      <w:bookmarkStart w:id="173" w:name="_Toc384574972"/>
      <w:r>
        <w:t xml:space="preserve">Figure 2.4. </w:t>
      </w:r>
      <w:r w:rsidR="00085955" w:rsidRPr="00A41F82">
        <w:t xml:space="preserve"> </w:t>
      </w:r>
      <w:r w:rsidR="00085955" w:rsidRPr="008C0250">
        <w:t xml:space="preserve">Seed germination on Gamborg’s B5 medium for </w:t>
      </w:r>
      <w:r w:rsidR="00085955" w:rsidRPr="008F0358">
        <w:rPr>
          <w:i/>
        </w:rPr>
        <w:t>p35S</w:t>
      </w:r>
      <w:proofErr w:type="gramStart"/>
      <w:r w:rsidR="00204F31" w:rsidRPr="008F0358">
        <w:rPr>
          <w:i/>
        </w:rPr>
        <w:t>:</w:t>
      </w:r>
      <w:r w:rsidR="00085955" w:rsidRPr="008F0358">
        <w:rPr>
          <w:i/>
        </w:rPr>
        <w:t>NF</w:t>
      </w:r>
      <w:proofErr w:type="gramEnd"/>
      <w:r w:rsidR="00085955" w:rsidRPr="008F0358">
        <w:rPr>
          <w:i/>
        </w:rPr>
        <w:t>-YA</w:t>
      </w:r>
      <w:r w:rsidR="00085955" w:rsidRPr="008C0250">
        <w:t>.</w:t>
      </w:r>
      <w:r w:rsidR="00085955" w:rsidRPr="00A41F82">
        <w:t xml:space="preserve"> </w:t>
      </w:r>
      <w:r w:rsidR="00085955" w:rsidRPr="008C0250">
        <w:rPr>
          <w:b w:val="0"/>
        </w:rPr>
        <w:t xml:space="preserve">A-E) Germination curves for two independent lines each of </w:t>
      </w:r>
      <w:r w:rsidR="00085955" w:rsidRPr="008C0250">
        <w:rPr>
          <w:b w:val="0"/>
          <w:i/>
        </w:rPr>
        <w:t>p35S</w:t>
      </w:r>
      <w:proofErr w:type="gramStart"/>
      <w:r w:rsidR="00204F31" w:rsidRPr="008C0250">
        <w:rPr>
          <w:b w:val="0"/>
          <w:i/>
        </w:rPr>
        <w:t>:</w:t>
      </w:r>
      <w:r w:rsidR="00085955" w:rsidRPr="008C0250">
        <w:rPr>
          <w:b w:val="0"/>
          <w:i/>
        </w:rPr>
        <w:t>NF</w:t>
      </w:r>
      <w:proofErr w:type="gramEnd"/>
      <w:r w:rsidR="00085955" w:rsidRPr="008C0250">
        <w:rPr>
          <w:b w:val="0"/>
          <w:i/>
        </w:rPr>
        <w:t>-YA</w:t>
      </w:r>
      <w:r w:rsidR="00085955" w:rsidRPr="008C0250">
        <w:rPr>
          <w:b w:val="0"/>
        </w:rPr>
        <w:t xml:space="preserve"> overexpressors compared to Col-0.</w:t>
      </w:r>
      <w:bookmarkEnd w:id="170"/>
      <w:bookmarkEnd w:id="171"/>
      <w:bookmarkEnd w:id="172"/>
      <w:bookmarkEnd w:id="173"/>
      <w:r w:rsidR="00085955" w:rsidRPr="008C0250">
        <w:rPr>
          <w:b w:val="0"/>
        </w:rPr>
        <w:t xml:space="preserve"> </w:t>
      </w:r>
    </w:p>
    <w:p w14:paraId="3E496CE2" w14:textId="77777777" w:rsidR="00085955" w:rsidRDefault="00085955" w:rsidP="00985BC0">
      <w:pPr>
        <w:spacing w:line="480" w:lineRule="auto"/>
        <w:jc w:val="both"/>
        <w:outlineLvl w:val="0"/>
        <w:rPr>
          <w:rFonts w:ascii="Arial" w:hAnsi="Arial"/>
          <w:b/>
        </w:rPr>
        <w:sectPr w:rsidR="00085955">
          <w:pgSz w:w="12240" w:h="15840"/>
          <w:pgMar w:top="1440" w:right="1440" w:bottom="1440" w:left="2304" w:header="720" w:footer="720" w:gutter="0"/>
          <w:cols w:space="720"/>
        </w:sectPr>
      </w:pPr>
    </w:p>
    <w:p w14:paraId="21E301BB" w14:textId="77777777" w:rsidR="00085955" w:rsidRDefault="00F82EF6" w:rsidP="00985BC0">
      <w:pPr>
        <w:spacing w:line="480" w:lineRule="auto"/>
        <w:jc w:val="both"/>
        <w:outlineLvl w:val="0"/>
        <w:rPr>
          <w:rFonts w:ascii="Arial" w:hAnsi="Arial"/>
          <w:b/>
        </w:rPr>
      </w:pPr>
      <w:bookmarkStart w:id="174" w:name="_Toc384555703"/>
      <w:r>
        <w:rPr>
          <w:rFonts w:ascii="Arial" w:hAnsi="Arial"/>
          <w:b/>
          <w:noProof/>
          <w:lang w:eastAsia="en-US"/>
        </w:rPr>
        <w:lastRenderedPageBreak/>
        <w:drawing>
          <wp:inline distT="0" distB="0" distL="0" distR="0" wp14:anchorId="58F83D68" wp14:editId="46589639">
            <wp:extent cx="5172502" cy="7097578"/>
            <wp:effectExtent l="0" t="0" r="9525"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5.jpg"/>
                    <pic:cNvPicPr/>
                  </pic:nvPicPr>
                  <pic:blipFill>
                    <a:blip r:embed="rId26">
                      <a:extLst>
                        <a:ext uri="{28A0092B-C50C-407E-A947-70E740481C1C}">
                          <a14:useLocalDpi xmlns:a14="http://schemas.microsoft.com/office/drawing/2010/main" val="0"/>
                        </a:ext>
                      </a:extLst>
                    </a:blip>
                    <a:stretch>
                      <a:fillRect/>
                    </a:stretch>
                  </pic:blipFill>
                  <pic:spPr>
                    <a:xfrm>
                      <a:off x="0" y="0"/>
                      <a:ext cx="5177301" cy="7104163"/>
                    </a:xfrm>
                    <a:prstGeom prst="rect">
                      <a:avLst/>
                    </a:prstGeom>
                  </pic:spPr>
                </pic:pic>
              </a:graphicData>
            </a:graphic>
          </wp:inline>
        </w:drawing>
      </w:r>
      <w:bookmarkEnd w:id="174"/>
    </w:p>
    <w:p w14:paraId="1CC61E6E" w14:textId="77777777" w:rsidR="00085955" w:rsidRPr="006C722C" w:rsidRDefault="006C722C" w:rsidP="004739B6">
      <w:pPr>
        <w:pStyle w:val="Caption"/>
        <w:jc w:val="both"/>
        <w:rPr>
          <w:b w:val="0"/>
        </w:rPr>
      </w:pPr>
      <w:bookmarkStart w:id="175" w:name="_Toc384573244"/>
      <w:bookmarkStart w:id="176" w:name="_Toc384573589"/>
      <w:bookmarkStart w:id="177" w:name="_Toc384574490"/>
      <w:bookmarkStart w:id="178" w:name="_Toc384574973"/>
      <w:r>
        <w:t xml:space="preserve">Figure 2.5. </w:t>
      </w:r>
      <w:proofErr w:type="gramStart"/>
      <w:r w:rsidR="00085955" w:rsidRPr="008F0358">
        <w:rPr>
          <w:i/>
        </w:rPr>
        <w:t>p35S</w:t>
      </w:r>
      <w:r w:rsidR="00204F31" w:rsidRPr="008F0358">
        <w:rPr>
          <w:i/>
        </w:rPr>
        <w:t>:</w:t>
      </w:r>
      <w:r w:rsidR="00085955" w:rsidRPr="008F0358">
        <w:rPr>
          <w:i/>
        </w:rPr>
        <w:t>NF</w:t>
      </w:r>
      <w:proofErr w:type="gramEnd"/>
      <w:r w:rsidR="00085955" w:rsidRPr="008F0358">
        <w:rPr>
          <w:i/>
        </w:rPr>
        <w:t>-YA</w:t>
      </w:r>
      <w:r w:rsidR="00085955" w:rsidRPr="006C722C">
        <w:t xml:space="preserve"> overexpressors show opposing germination phenotypes on ABA.</w:t>
      </w:r>
      <w:r w:rsidR="00085955" w:rsidRPr="00D40D30">
        <w:rPr>
          <w:b w:val="0"/>
        </w:rPr>
        <w:t xml:space="preserve"> </w:t>
      </w:r>
      <w:r w:rsidR="00085955" w:rsidRPr="006C722C">
        <w:rPr>
          <w:b w:val="0"/>
        </w:rPr>
        <w:t xml:space="preserve">A-E) Germination curves for two independent </w:t>
      </w:r>
      <w:r w:rsidR="00085955" w:rsidRPr="006C722C">
        <w:rPr>
          <w:b w:val="0"/>
          <w:i/>
        </w:rPr>
        <w:t>p35S</w:t>
      </w:r>
      <w:proofErr w:type="gramStart"/>
      <w:r w:rsidR="00204F31" w:rsidRPr="006C722C">
        <w:rPr>
          <w:b w:val="0"/>
          <w:i/>
        </w:rPr>
        <w:t>:</w:t>
      </w:r>
      <w:r w:rsidR="00085955" w:rsidRPr="006C722C">
        <w:rPr>
          <w:b w:val="0"/>
          <w:i/>
        </w:rPr>
        <w:t>NF</w:t>
      </w:r>
      <w:proofErr w:type="gramEnd"/>
      <w:r w:rsidR="00085955" w:rsidRPr="006C722C">
        <w:rPr>
          <w:b w:val="0"/>
          <w:i/>
        </w:rPr>
        <w:t>-YA</w:t>
      </w:r>
      <w:r w:rsidR="0008588C">
        <w:rPr>
          <w:b w:val="0"/>
        </w:rPr>
        <w:t xml:space="preserve"> lines. </w:t>
      </w:r>
      <w:r w:rsidR="00085955" w:rsidRPr="006C722C">
        <w:rPr>
          <w:b w:val="0"/>
        </w:rPr>
        <w:t>F-J) Germin</w:t>
      </w:r>
      <w:r w:rsidR="0008588C">
        <w:rPr>
          <w:b w:val="0"/>
        </w:rPr>
        <w:t xml:space="preserve">ation at 84-h post incubation. </w:t>
      </w:r>
      <w:r w:rsidR="00085955" w:rsidRPr="006C722C">
        <w:rPr>
          <w:b w:val="0"/>
        </w:rPr>
        <w:t xml:space="preserve">K-O) Dose responses on 0.5, 1, 2, and 5 </w:t>
      </w:r>
      <w:r w:rsidR="00085955" w:rsidRPr="006C722C">
        <w:rPr>
          <w:b w:val="0"/>
        </w:rPr>
        <w:sym w:font="Symbol" w:char="F06D"/>
      </w:r>
      <w:r w:rsidR="00085955" w:rsidRPr="006C722C">
        <w:rPr>
          <w:b w:val="0"/>
        </w:rPr>
        <w:t>M ABA at 84-h post incubation. Asterisks for F to J are Fisher’s Exact Test p-values; * p&lt;0.01, ** p&lt;0.001, *** p&lt;0.0001.</w:t>
      </w:r>
      <w:bookmarkEnd w:id="175"/>
      <w:bookmarkEnd w:id="176"/>
      <w:bookmarkEnd w:id="177"/>
      <w:bookmarkEnd w:id="178"/>
      <w:r w:rsidR="00085955" w:rsidRPr="006C722C">
        <w:rPr>
          <w:b w:val="0"/>
        </w:rPr>
        <w:t xml:space="preserve"> </w:t>
      </w:r>
    </w:p>
    <w:p w14:paraId="778A1DFA" w14:textId="77777777" w:rsidR="00777D0C" w:rsidRDefault="00777D0C" w:rsidP="00985BC0">
      <w:pPr>
        <w:spacing w:line="480" w:lineRule="auto"/>
        <w:jc w:val="both"/>
        <w:outlineLvl w:val="0"/>
        <w:rPr>
          <w:rFonts w:ascii="Arial" w:hAnsi="Arial"/>
          <w:b/>
        </w:rPr>
        <w:sectPr w:rsidR="00777D0C">
          <w:pgSz w:w="12240" w:h="15840"/>
          <w:pgMar w:top="1440" w:right="1440" w:bottom="1440" w:left="2304" w:header="720" w:footer="720" w:gutter="0"/>
          <w:cols w:space="720"/>
        </w:sectPr>
      </w:pPr>
    </w:p>
    <w:p w14:paraId="08ACEC9F" w14:textId="77777777" w:rsidR="00777D0C" w:rsidRDefault="00F82EF6" w:rsidP="00985BC0">
      <w:pPr>
        <w:spacing w:line="480" w:lineRule="auto"/>
        <w:jc w:val="both"/>
        <w:outlineLvl w:val="0"/>
        <w:rPr>
          <w:rFonts w:ascii="Arial" w:hAnsi="Arial"/>
          <w:b/>
        </w:rPr>
      </w:pPr>
      <w:bookmarkStart w:id="179" w:name="_Toc384555704"/>
      <w:r>
        <w:rPr>
          <w:rFonts w:ascii="Arial" w:hAnsi="Arial"/>
          <w:b/>
          <w:noProof/>
          <w:lang w:eastAsia="en-US"/>
        </w:rPr>
        <w:lastRenderedPageBreak/>
        <w:drawing>
          <wp:inline distT="0" distB="0" distL="0" distR="0" wp14:anchorId="4F87E192" wp14:editId="2AE58837">
            <wp:extent cx="5394960" cy="53949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6.jpg"/>
                    <pic:cNvPicPr/>
                  </pic:nvPicPr>
                  <pic:blipFill>
                    <a:blip r:embed="rId27">
                      <a:extLst>
                        <a:ext uri="{28A0092B-C50C-407E-A947-70E740481C1C}">
                          <a14:useLocalDpi xmlns:a14="http://schemas.microsoft.com/office/drawing/2010/main" val="0"/>
                        </a:ext>
                      </a:extLst>
                    </a:blip>
                    <a:stretch>
                      <a:fillRect/>
                    </a:stretch>
                  </pic:blipFill>
                  <pic:spPr>
                    <a:xfrm>
                      <a:off x="0" y="0"/>
                      <a:ext cx="5394960" cy="5394960"/>
                    </a:xfrm>
                    <a:prstGeom prst="rect">
                      <a:avLst/>
                    </a:prstGeom>
                  </pic:spPr>
                </pic:pic>
              </a:graphicData>
            </a:graphic>
          </wp:inline>
        </w:drawing>
      </w:r>
      <w:bookmarkEnd w:id="179"/>
    </w:p>
    <w:p w14:paraId="6CFE3958" w14:textId="77777777" w:rsidR="00777D0C" w:rsidRPr="004A22A0" w:rsidRDefault="008F0358" w:rsidP="004739B6">
      <w:pPr>
        <w:pStyle w:val="Caption"/>
        <w:jc w:val="both"/>
        <w:rPr>
          <w:b w:val="0"/>
        </w:rPr>
      </w:pPr>
      <w:bookmarkStart w:id="180" w:name="_Toc384573245"/>
      <w:bookmarkStart w:id="181" w:name="_Toc384573590"/>
      <w:bookmarkStart w:id="182" w:name="_Toc384574491"/>
      <w:bookmarkStart w:id="183" w:name="_Toc384574974"/>
      <w:r>
        <w:t>Figure 2.6.</w:t>
      </w:r>
      <w:r w:rsidR="00777D0C" w:rsidRPr="00A41F82">
        <w:t xml:space="preserve"> </w:t>
      </w:r>
      <w:r w:rsidR="00777D0C" w:rsidRPr="004A22A0">
        <w:rPr>
          <w:i/>
        </w:rPr>
        <w:t>NF-YA</w:t>
      </w:r>
      <w:r w:rsidR="00777D0C" w:rsidRPr="004A22A0">
        <w:t xml:space="preserve"> genes are expressed in the endosperm and embryos.</w:t>
      </w:r>
      <w:r w:rsidR="00777D0C" w:rsidRPr="00A41F82">
        <w:t xml:space="preserve"> </w:t>
      </w:r>
      <w:r w:rsidR="00777D0C" w:rsidRPr="004A22A0">
        <w:rPr>
          <w:b w:val="0"/>
        </w:rPr>
        <w:t xml:space="preserve">The native expression of </w:t>
      </w:r>
      <w:r w:rsidR="00777D0C" w:rsidRPr="004A22A0">
        <w:rPr>
          <w:b w:val="0"/>
          <w:i/>
        </w:rPr>
        <w:t>NF-YA</w:t>
      </w:r>
      <w:r w:rsidR="00777D0C" w:rsidRPr="004A22A0">
        <w:rPr>
          <w:b w:val="0"/>
        </w:rPr>
        <w:t xml:space="preserve"> genes in seeds imbibed for </w:t>
      </w:r>
      <w:r w:rsidR="0008588C">
        <w:rPr>
          <w:b w:val="0"/>
        </w:rPr>
        <w:t xml:space="preserve">24h are shown for A) embryos </w:t>
      </w:r>
      <w:r w:rsidR="00777D0C" w:rsidRPr="004A22A0">
        <w:rPr>
          <w:b w:val="0"/>
        </w:rPr>
        <w:t>B) seed coat/endosperm. The scale bar in Col-0 equals 50 µm.</w:t>
      </w:r>
      <w:bookmarkEnd w:id="180"/>
      <w:bookmarkEnd w:id="181"/>
      <w:bookmarkEnd w:id="182"/>
      <w:bookmarkEnd w:id="183"/>
      <w:r w:rsidR="00777D0C" w:rsidRPr="004A22A0">
        <w:rPr>
          <w:b w:val="0"/>
        </w:rPr>
        <w:t xml:space="preserve"> </w:t>
      </w:r>
    </w:p>
    <w:p w14:paraId="6FEADDE7" w14:textId="77777777" w:rsidR="00777D0C" w:rsidRDefault="00777D0C" w:rsidP="00985BC0">
      <w:pPr>
        <w:spacing w:line="480" w:lineRule="auto"/>
        <w:jc w:val="both"/>
        <w:outlineLvl w:val="0"/>
        <w:rPr>
          <w:rFonts w:ascii="Arial" w:hAnsi="Arial"/>
          <w:b/>
        </w:rPr>
      </w:pPr>
    </w:p>
    <w:p w14:paraId="204FC75A" w14:textId="77777777" w:rsidR="00777D0C" w:rsidRDefault="00777D0C" w:rsidP="00985BC0">
      <w:pPr>
        <w:spacing w:line="480" w:lineRule="auto"/>
        <w:jc w:val="both"/>
        <w:outlineLvl w:val="0"/>
        <w:rPr>
          <w:rFonts w:ascii="Arial" w:hAnsi="Arial"/>
          <w:b/>
        </w:rPr>
      </w:pPr>
    </w:p>
    <w:p w14:paraId="2F9F98D8" w14:textId="77777777" w:rsidR="00777D0C" w:rsidRDefault="00777D0C" w:rsidP="00985BC0">
      <w:pPr>
        <w:spacing w:line="480" w:lineRule="auto"/>
        <w:jc w:val="both"/>
        <w:outlineLvl w:val="0"/>
        <w:rPr>
          <w:rFonts w:ascii="Arial" w:hAnsi="Arial"/>
          <w:b/>
        </w:rPr>
      </w:pPr>
    </w:p>
    <w:p w14:paraId="18B76572" w14:textId="77777777" w:rsidR="00085955" w:rsidRDefault="00085955" w:rsidP="00985BC0">
      <w:pPr>
        <w:spacing w:line="480" w:lineRule="auto"/>
        <w:jc w:val="both"/>
        <w:outlineLvl w:val="0"/>
        <w:rPr>
          <w:rFonts w:ascii="Arial" w:hAnsi="Arial"/>
          <w:b/>
        </w:rPr>
      </w:pPr>
    </w:p>
    <w:p w14:paraId="4EBB8B1F" w14:textId="77777777" w:rsidR="00777D0C" w:rsidRDefault="00777D0C" w:rsidP="00985BC0">
      <w:pPr>
        <w:spacing w:line="480" w:lineRule="auto"/>
        <w:jc w:val="both"/>
        <w:outlineLvl w:val="0"/>
        <w:rPr>
          <w:rFonts w:ascii="Arial" w:hAnsi="Arial"/>
          <w:b/>
        </w:rPr>
      </w:pPr>
    </w:p>
    <w:p w14:paraId="0BD513C2" w14:textId="77777777" w:rsidR="00777D0C" w:rsidRDefault="00777D0C" w:rsidP="00985BC0">
      <w:pPr>
        <w:spacing w:line="480" w:lineRule="auto"/>
        <w:jc w:val="both"/>
        <w:outlineLvl w:val="0"/>
        <w:rPr>
          <w:rFonts w:ascii="Arial" w:hAnsi="Arial"/>
          <w:b/>
        </w:rPr>
      </w:pPr>
    </w:p>
    <w:p w14:paraId="0863B7BF" w14:textId="77777777" w:rsidR="00777D0C" w:rsidRDefault="00777D0C" w:rsidP="00985BC0">
      <w:pPr>
        <w:spacing w:line="480" w:lineRule="auto"/>
        <w:jc w:val="both"/>
        <w:outlineLvl w:val="0"/>
        <w:rPr>
          <w:rFonts w:ascii="Arial" w:hAnsi="Arial"/>
          <w:b/>
        </w:rPr>
        <w:sectPr w:rsidR="00777D0C">
          <w:pgSz w:w="12240" w:h="15840"/>
          <w:pgMar w:top="1440" w:right="1440" w:bottom="1440" w:left="2304" w:header="720" w:footer="720" w:gutter="0"/>
          <w:cols w:space="720"/>
        </w:sectPr>
      </w:pPr>
    </w:p>
    <w:p w14:paraId="748CCBB0" w14:textId="77777777" w:rsidR="00777D0C" w:rsidRDefault="00F82EF6" w:rsidP="00985BC0">
      <w:pPr>
        <w:spacing w:line="480" w:lineRule="auto"/>
        <w:jc w:val="both"/>
        <w:outlineLvl w:val="0"/>
        <w:rPr>
          <w:rFonts w:ascii="Arial" w:hAnsi="Arial"/>
          <w:b/>
        </w:rPr>
      </w:pPr>
      <w:bookmarkStart w:id="184" w:name="_Toc384555705"/>
      <w:r>
        <w:rPr>
          <w:rFonts w:ascii="Arial" w:hAnsi="Arial"/>
          <w:b/>
          <w:noProof/>
          <w:lang w:eastAsia="en-US"/>
        </w:rPr>
        <w:lastRenderedPageBreak/>
        <w:drawing>
          <wp:inline distT="0" distB="0" distL="0" distR="0" wp14:anchorId="42A76838" wp14:editId="2B55F5B3">
            <wp:extent cx="3326245" cy="6523630"/>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7.jpg"/>
                    <pic:cNvPicPr/>
                  </pic:nvPicPr>
                  <pic:blipFill>
                    <a:blip r:embed="rId28">
                      <a:extLst>
                        <a:ext uri="{28A0092B-C50C-407E-A947-70E740481C1C}">
                          <a14:useLocalDpi xmlns:a14="http://schemas.microsoft.com/office/drawing/2010/main" val="0"/>
                        </a:ext>
                      </a:extLst>
                    </a:blip>
                    <a:stretch>
                      <a:fillRect/>
                    </a:stretch>
                  </pic:blipFill>
                  <pic:spPr>
                    <a:xfrm>
                      <a:off x="0" y="0"/>
                      <a:ext cx="3337730" cy="6546155"/>
                    </a:xfrm>
                    <a:prstGeom prst="rect">
                      <a:avLst/>
                    </a:prstGeom>
                  </pic:spPr>
                </pic:pic>
              </a:graphicData>
            </a:graphic>
          </wp:inline>
        </w:drawing>
      </w:r>
      <w:bookmarkEnd w:id="184"/>
    </w:p>
    <w:p w14:paraId="586F0CB5" w14:textId="77777777" w:rsidR="00777D0C" w:rsidRPr="003358F8" w:rsidRDefault="003358F8" w:rsidP="004739B6">
      <w:pPr>
        <w:pStyle w:val="Caption"/>
        <w:jc w:val="both"/>
        <w:rPr>
          <w:b w:val="0"/>
        </w:rPr>
      </w:pPr>
      <w:bookmarkStart w:id="185" w:name="_Toc384573246"/>
      <w:bookmarkStart w:id="186" w:name="_Toc384573591"/>
      <w:bookmarkStart w:id="187" w:name="_Toc384574492"/>
      <w:bookmarkStart w:id="188" w:name="_Toc384574975"/>
      <w:r>
        <w:t xml:space="preserve">Figure 2.7. </w:t>
      </w:r>
      <w:r w:rsidR="00777D0C" w:rsidRPr="003358F8">
        <w:t xml:space="preserve">ABA response genes are misregulated in </w:t>
      </w:r>
      <w:r w:rsidR="00777D0C" w:rsidRPr="003358F8">
        <w:rPr>
          <w:i/>
        </w:rPr>
        <w:t>p35S</w:t>
      </w:r>
      <w:proofErr w:type="gramStart"/>
      <w:r w:rsidR="00204F31" w:rsidRPr="003358F8">
        <w:rPr>
          <w:i/>
        </w:rPr>
        <w:t>:</w:t>
      </w:r>
      <w:r w:rsidR="00777D0C" w:rsidRPr="003358F8">
        <w:rPr>
          <w:i/>
        </w:rPr>
        <w:t>NF</w:t>
      </w:r>
      <w:proofErr w:type="gramEnd"/>
      <w:r w:rsidR="00777D0C" w:rsidRPr="003358F8">
        <w:rPr>
          <w:i/>
        </w:rPr>
        <w:t xml:space="preserve">-YA8 </w:t>
      </w:r>
      <w:r w:rsidR="00777D0C" w:rsidRPr="003358F8">
        <w:t xml:space="preserve">and </w:t>
      </w:r>
      <w:r w:rsidR="00777D0C" w:rsidRPr="003358F8">
        <w:rPr>
          <w:i/>
        </w:rPr>
        <w:t>p35S</w:t>
      </w:r>
      <w:r w:rsidR="00204F31" w:rsidRPr="003358F8">
        <w:rPr>
          <w:i/>
        </w:rPr>
        <w:t>:</w:t>
      </w:r>
      <w:r w:rsidR="00777D0C" w:rsidRPr="003358F8">
        <w:rPr>
          <w:i/>
        </w:rPr>
        <w:t>NF-YA9</w:t>
      </w:r>
      <w:r w:rsidR="00777D0C" w:rsidRPr="003358F8">
        <w:t xml:space="preserve"> seeds.</w:t>
      </w:r>
      <w:r w:rsidR="00777D0C" w:rsidRPr="00A41F82">
        <w:t xml:space="preserve"> </w:t>
      </w:r>
      <w:r w:rsidR="00777D0C" w:rsidRPr="003358F8">
        <w:rPr>
          <w:b w:val="0"/>
        </w:rPr>
        <w:t xml:space="preserve">Gene expression analyzed by </w:t>
      </w:r>
      <w:r w:rsidR="0008588C">
        <w:rPr>
          <w:b w:val="0"/>
        </w:rPr>
        <w:t xml:space="preserve">qPCR for genes involved in ABA </w:t>
      </w:r>
      <w:r w:rsidR="00777D0C" w:rsidRPr="003358F8">
        <w:rPr>
          <w:b w:val="0"/>
        </w:rPr>
        <w:t>A) biosy</w:t>
      </w:r>
      <w:r w:rsidR="0008588C">
        <w:rPr>
          <w:b w:val="0"/>
        </w:rPr>
        <w:t xml:space="preserve">nthesis, B) catabolism, C) receptors, D) kinases, E) phosphatases, and </w:t>
      </w:r>
      <w:r w:rsidR="00777D0C" w:rsidRPr="003358F8">
        <w:rPr>
          <w:b w:val="0"/>
        </w:rPr>
        <w:t>F) responses. Asterisks represent significant differences derived from two-way ANOVA (p&lt;0.05), in which genotype and seed growth media are the two variables, followed by Bonferroni multiple comparisons post hoc test against Col-0 on B5 media or on B5 + 1 µM ABA.</w:t>
      </w:r>
      <w:bookmarkEnd w:id="185"/>
      <w:bookmarkEnd w:id="186"/>
      <w:bookmarkEnd w:id="187"/>
      <w:bookmarkEnd w:id="188"/>
      <w:r w:rsidR="00777D0C" w:rsidRPr="003358F8">
        <w:rPr>
          <w:b w:val="0"/>
        </w:rPr>
        <w:t xml:space="preserve">   </w:t>
      </w:r>
    </w:p>
    <w:p w14:paraId="374759A4" w14:textId="77777777" w:rsidR="00777D0C" w:rsidRDefault="00777D0C" w:rsidP="00985BC0">
      <w:pPr>
        <w:spacing w:line="480" w:lineRule="auto"/>
        <w:jc w:val="both"/>
        <w:outlineLvl w:val="0"/>
        <w:rPr>
          <w:rFonts w:ascii="Arial" w:hAnsi="Arial"/>
          <w:b/>
        </w:rPr>
      </w:pPr>
    </w:p>
    <w:p w14:paraId="4746B2E8" w14:textId="77777777" w:rsidR="00740BEA" w:rsidRPr="003579F0" w:rsidRDefault="003579F0" w:rsidP="003579F0">
      <w:pPr>
        <w:pStyle w:val="Caption"/>
      </w:pPr>
      <w:bookmarkStart w:id="189" w:name="_Toc384573247"/>
      <w:bookmarkStart w:id="190" w:name="_Toc384573592"/>
      <w:bookmarkStart w:id="191" w:name="_Toc384574493"/>
      <w:bookmarkStart w:id="192" w:name="_Toc384574976"/>
      <w:r>
        <w:lastRenderedPageBreak/>
        <w:t xml:space="preserve">Supplemental Table </w:t>
      </w:r>
      <w:r w:rsidR="004964C2">
        <w:fldChar w:fldCharType="begin"/>
      </w:r>
      <w:r w:rsidR="004964C2">
        <w:instrText xml:space="preserve"> SEQ Table \* ARABIC </w:instrText>
      </w:r>
      <w:r w:rsidR="004964C2">
        <w:fldChar w:fldCharType="separate"/>
      </w:r>
      <w:r w:rsidR="00E7408C">
        <w:rPr>
          <w:noProof/>
        </w:rPr>
        <w:t>2</w:t>
      </w:r>
      <w:r w:rsidR="004964C2">
        <w:rPr>
          <w:noProof/>
        </w:rPr>
        <w:fldChar w:fldCharType="end"/>
      </w:r>
      <w:r>
        <w:t xml:space="preserve">. 1. </w:t>
      </w:r>
      <w:r w:rsidR="00740BEA" w:rsidRPr="003579F0">
        <w:t xml:space="preserve">List of homozygous and hemizygous </w:t>
      </w:r>
      <w:r w:rsidR="00740BEA" w:rsidRPr="008F0358">
        <w:rPr>
          <w:i/>
        </w:rPr>
        <w:t>p35S</w:t>
      </w:r>
      <w:proofErr w:type="gramStart"/>
      <w:r w:rsidR="00204F31" w:rsidRPr="008F0358">
        <w:rPr>
          <w:i/>
        </w:rPr>
        <w:t>:</w:t>
      </w:r>
      <w:r w:rsidR="00740BEA" w:rsidRPr="008F0358">
        <w:rPr>
          <w:i/>
        </w:rPr>
        <w:t>NF</w:t>
      </w:r>
      <w:proofErr w:type="gramEnd"/>
      <w:r w:rsidR="00740BEA" w:rsidRPr="008F0358">
        <w:rPr>
          <w:i/>
        </w:rPr>
        <w:t>-YA</w:t>
      </w:r>
      <w:r w:rsidR="00740BEA" w:rsidRPr="003579F0">
        <w:t xml:space="preserve"> plant lines.</w:t>
      </w:r>
      <w:bookmarkEnd w:id="189"/>
      <w:bookmarkEnd w:id="190"/>
      <w:bookmarkEnd w:id="191"/>
      <w:bookmarkEnd w:id="192"/>
      <w:r w:rsidR="00740BEA" w:rsidRPr="00B266B7">
        <w:t xml:space="preserve"> </w:t>
      </w:r>
    </w:p>
    <w:p w14:paraId="7E4A4F4F" w14:textId="77777777" w:rsidR="00740BEA" w:rsidRPr="00740BEA" w:rsidRDefault="00740BEA" w:rsidP="00740BEA">
      <w:pPr>
        <w:rPr>
          <w:rFonts w:ascii="Arial" w:hAnsi="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700"/>
        <w:gridCol w:w="1350"/>
        <w:gridCol w:w="2070"/>
      </w:tblGrid>
      <w:tr w:rsidR="00740BEA" w:rsidRPr="00740BEA" w14:paraId="661B3533" w14:textId="77777777" w:rsidTr="005E67B2">
        <w:tc>
          <w:tcPr>
            <w:tcW w:w="1548" w:type="dxa"/>
          </w:tcPr>
          <w:p w14:paraId="03D19286" w14:textId="77777777" w:rsidR="00740BEA" w:rsidRPr="00740BEA" w:rsidRDefault="00740BEA" w:rsidP="005E67B2">
            <w:pPr>
              <w:tabs>
                <w:tab w:val="left" w:pos="1350"/>
              </w:tabs>
              <w:ind w:right="419"/>
              <w:jc w:val="center"/>
              <w:rPr>
                <w:rFonts w:ascii="Arial" w:hAnsi="Arial"/>
                <w:b/>
                <w:sz w:val="22"/>
                <w:szCs w:val="22"/>
              </w:rPr>
            </w:pPr>
            <w:r w:rsidRPr="00740BEA">
              <w:rPr>
                <w:rFonts w:ascii="Arial" w:hAnsi="Arial"/>
                <w:sz w:val="22"/>
                <w:szCs w:val="22"/>
              </w:rPr>
              <w:t>AGI#</w:t>
            </w:r>
          </w:p>
        </w:tc>
        <w:tc>
          <w:tcPr>
            <w:tcW w:w="2700" w:type="dxa"/>
          </w:tcPr>
          <w:p w14:paraId="19EEC5DF" w14:textId="77777777" w:rsidR="00740BEA" w:rsidRPr="00740BEA" w:rsidRDefault="00740BEA" w:rsidP="005E67B2">
            <w:pPr>
              <w:jc w:val="center"/>
              <w:rPr>
                <w:rFonts w:ascii="Arial" w:hAnsi="Arial"/>
                <w:b/>
                <w:sz w:val="22"/>
                <w:szCs w:val="22"/>
              </w:rPr>
            </w:pPr>
            <w:r w:rsidRPr="00740BEA">
              <w:rPr>
                <w:rFonts w:ascii="Arial" w:hAnsi="Arial"/>
                <w:sz w:val="22"/>
                <w:szCs w:val="22"/>
              </w:rPr>
              <w:t>Construct</w:t>
            </w:r>
          </w:p>
        </w:tc>
        <w:tc>
          <w:tcPr>
            <w:tcW w:w="1350" w:type="dxa"/>
          </w:tcPr>
          <w:p w14:paraId="7829AF69" w14:textId="77777777" w:rsidR="00740BEA" w:rsidRPr="00740BEA" w:rsidRDefault="00740BEA" w:rsidP="005E67B2">
            <w:pPr>
              <w:jc w:val="center"/>
              <w:rPr>
                <w:rFonts w:ascii="Arial" w:hAnsi="Arial"/>
                <w:b/>
                <w:sz w:val="22"/>
                <w:szCs w:val="22"/>
              </w:rPr>
            </w:pPr>
            <w:r w:rsidRPr="00740BEA">
              <w:rPr>
                <w:rFonts w:ascii="Arial" w:hAnsi="Arial"/>
                <w:sz w:val="22"/>
                <w:szCs w:val="22"/>
              </w:rPr>
              <w:t>Plant line#</w:t>
            </w:r>
          </w:p>
        </w:tc>
        <w:tc>
          <w:tcPr>
            <w:tcW w:w="2070" w:type="dxa"/>
          </w:tcPr>
          <w:p w14:paraId="723B4035" w14:textId="77777777" w:rsidR="00740BEA" w:rsidRPr="00740BEA" w:rsidRDefault="00740BEA" w:rsidP="005E67B2">
            <w:pPr>
              <w:jc w:val="center"/>
              <w:rPr>
                <w:rFonts w:ascii="Arial" w:hAnsi="Arial"/>
                <w:b/>
                <w:sz w:val="22"/>
                <w:szCs w:val="22"/>
              </w:rPr>
            </w:pPr>
            <w:r w:rsidRPr="00740BEA">
              <w:rPr>
                <w:rFonts w:ascii="Arial" w:hAnsi="Arial"/>
                <w:sz w:val="22"/>
                <w:szCs w:val="22"/>
              </w:rPr>
              <w:t>Homozygous or Hemizygous</w:t>
            </w:r>
          </w:p>
        </w:tc>
      </w:tr>
      <w:tr w:rsidR="005E67B2" w:rsidRPr="00740BEA" w14:paraId="59FA9303" w14:textId="77777777" w:rsidTr="009F50F9">
        <w:tc>
          <w:tcPr>
            <w:tcW w:w="1548" w:type="dxa"/>
            <w:vMerge w:val="restart"/>
            <w:vAlign w:val="center"/>
          </w:tcPr>
          <w:p w14:paraId="3CD4E0C9" w14:textId="77777777" w:rsidR="005E67B2" w:rsidRPr="00740BEA" w:rsidRDefault="005E67B2" w:rsidP="009F50F9">
            <w:pPr>
              <w:jc w:val="center"/>
              <w:rPr>
                <w:rFonts w:ascii="Arial" w:hAnsi="Arial"/>
                <w:sz w:val="22"/>
                <w:szCs w:val="22"/>
              </w:rPr>
            </w:pPr>
            <w:r w:rsidRPr="00740BEA">
              <w:rPr>
                <w:rFonts w:ascii="Arial" w:hAnsi="Arial"/>
                <w:sz w:val="22"/>
                <w:szCs w:val="22"/>
              </w:rPr>
              <w:t>At5g12840</w:t>
            </w:r>
          </w:p>
        </w:tc>
        <w:tc>
          <w:tcPr>
            <w:tcW w:w="2700" w:type="dxa"/>
            <w:vMerge w:val="restart"/>
            <w:vAlign w:val="center"/>
          </w:tcPr>
          <w:p w14:paraId="4DC05124" w14:textId="77777777" w:rsidR="005E67B2" w:rsidRPr="00740BEA" w:rsidRDefault="005E67B2" w:rsidP="009F50F9">
            <w:pPr>
              <w:jc w:val="center"/>
              <w:rPr>
                <w:rFonts w:ascii="Arial" w:hAnsi="Arial"/>
                <w:i/>
                <w:sz w:val="22"/>
                <w:szCs w:val="22"/>
              </w:rPr>
            </w:pPr>
            <w:r w:rsidRPr="00740BEA">
              <w:rPr>
                <w:rFonts w:ascii="Arial" w:hAnsi="Arial"/>
                <w:i/>
                <w:sz w:val="22"/>
                <w:szCs w:val="22"/>
              </w:rPr>
              <w:t>p35S</w:t>
            </w:r>
            <w:r>
              <w:rPr>
                <w:rFonts w:ascii="Arial" w:hAnsi="Arial"/>
                <w:i/>
                <w:sz w:val="22"/>
                <w:szCs w:val="22"/>
              </w:rPr>
              <w:t>:</w:t>
            </w:r>
            <w:r w:rsidRPr="00740BEA">
              <w:rPr>
                <w:rFonts w:ascii="Arial" w:hAnsi="Arial"/>
                <w:i/>
                <w:sz w:val="22"/>
                <w:szCs w:val="22"/>
              </w:rPr>
              <w:t>NF-Y</w:t>
            </w:r>
            <w:r w:rsidRPr="00015D1C">
              <w:rPr>
                <w:rFonts w:ascii="Arial" w:hAnsi="Arial"/>
                <w:b/>
                <w:i/>
                <w:sz w:val="22"/>
                <w:szCs w:val="22"/>
              </w:rPr>
              <w:t>A1</w:t>
            </w:r>
            <w:r w:rsidRPr="00740BEA">
              <w:rPr>
                <w:rFonts w:ascii="Arial" w:hAnsi="Arial"/>
                <w:i/>
                <w:sz w:val="22"/>
                <w:szCs w:val="22"/>
              </w:rPr>
              <w:t>-CFP/HA</w:t>
            </w:r>
          </w:p>
        </w:tc>
        <w:tc>
          <w:tcPr>
            <w:tcW w:w="1350" w:type="dxa"/>
          </w:tcPr>
          <w:p w14:paraId="65F5AEEA" w14:textId="77777777" w:rsidR="005E67B2" w:rsidRPr="00740BEA" w:rsidRDefault="005E67B2" w:rsidP="005E67B2">
            <w:pPr>
              <w:jc w:val="center"/>
              <w:rPr>
                <w:rFonts w:ascii="Arial" w:hAnsi="Arial"/>
                <w:sz w:val="22"/>
                <w:szCs w:val="22"/>
              </w:rPr>
            </w:pPr>
            <w:r w:rsidRPr="00740BEA">
              <w:rPr>
                <w:rFonts w:ascii="Arial" w:hAnsi="Arial"/>
                <w:sz w:val="22"/>
                <w:szCs w:val="22"/>
              </w:rPr>
              <w:t>1</w:t>
            </w:r>
          </w:p>
        </w:tc>
        <w:tc>
          <w:tcPr>
            <w:tcW w:w="2070" w:type="dxa"/>
          </w:tcPr>
          <w:p w14:paraId="1D4422DF"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485E3B80" w14:textId="77777777" w:rsidTr="009F50F9">
        <w:tc>
          <w:tcPr>
            <w:tcW w:w="1548" w:type="dxa"/>
            <w:vMerge/>
            <w:vAlign w:val="center"/>
          </w:tcPr>
          <w:p w14:paraId="7CE6B74C" w14:textId="77777777" w:rsidR="005E67B2" w:rsidRPr="00740BEA" w:rsidRDefault="005E67B2" w:rsidP="009F50F9">
            <w:pPr>
              <w:jc w:val="center"/>
              <w:rPr>
                <w:rFonts w:ascii="Arial" w:hAnsi="Arial"/>
                <w:sz w:val="22"/>
                <w:szCs w:val="22"/>
              </w:rPr>
            </w:pPr>
          </w:p>
        </w:tc>
        <w:tc>
          <w:tcPr>
            <w:tcW w:w="2700" w:type="dxa"/>
            <w:vMerge/>
            <w:vAlign w:val="center"/>
          </w:tcPr>
          <w:p w14:paraId="3A12DD50" w14:textId="77777777" w:rsidR="005E67B2" w:rsidRPr="00740BEA" w:rsidRDefault="005E67B2" w:rsidP="009F50F9">
            <w:pPr>
              <w:jc w:val="center"/>
              <w:rPr>
                <w:rFonts w:ascii="Arial" w:hAnsi="Arial"/>
                <w:sz w:val="22"/>
                <w:szCs w:val="22"/>
              </w:rPr>
            </w:pPr>
          </w:p>
        </w:tc>
        <w:tc>
          <w:tcPr>
            <w:tcW w:w="1350" w:type="dxa"/>
          </w:tcPr>
          <w:p w14:paraId="00C125E6" w14:textId="77777777" w:rsidR="005E67B2" w:rsidRPr="00740BEA" w:rsidRDefault="005E67B2" w:rsidP="005E67B2">
            <w:pPr>
              <w:jc w:val="center"/>
              <w:rPr>
                <w:rFonts w:ascii="Arial" w:hAnsi="Arial"/>
                <w:sz w:val="22"/>
                <w:szCs w:val="22"/>
              </w:rPr>
            </w:pPr>
            <w:r w:rsidRPr="00740BEA">
              <w:rPr>
                <w:rFonts w:ascii="Arial" w:hAnsi="Arial"/>
                <w:sz w:val="22"/>
                <w:szCs w:val="22"/>
              </w:rPr>
              <w:t>2</w:t>
            </w:r>
          </w:p>
        </w:tc>
        <w:tc>
          <w:tcPr>
            <w:tcW w:w="2070" w:type="dxa"/>
          </w:tcPr>
          <w:p w14:paraId="0CD7A83F"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21D1193F" w14:textId="77777777" w:rsidTr="009F50F9">
        <w:tc>
          <w:tcPr>
            <w:tcW w:w="1548" w:type="dxa"/>
            <w:vMerge w:val="restart"/>
            <w:vAlign w:val="center"/>
          </w:tcPr>
          <w:p w14:paraId="621D6ED5" w14:textId="77777777" w:rsidR="005E67B2" w:rsidRPr="00740BEA" w:rsidRDefault="005E67B2" w:rsidP="009F50F9">
            <w:pPr>
              <w:jc w:val="center"/>
              <w:rPr>
                <w:rFonts w:ascii="Arial" w:hAnsi="Arial"/>
                <w:sz w:val="22"/>
                <w:szCs w:val="22"/>
              </w:rPr>
            </w:pPr>
            <w:r w:rsidRPr="00740BEA">
              <w:rPr>
                <w:rFonts w:ascii="Arial" w:hAnsi="Arial"/>
                <w:sz w:val="22"/>
                <w:szCs w:val="22"/>
              </w:rPr>
              <w:t>At3g05690</w:t>
            </w:r>
          </w:p>
        </w:tc>
        <w:tc>
          <w:tcPr>
            <w:tcW w:w="2700" w:type="dxa"/>
            <w:vMerge w:val="restart"/>
            <w:vAlign w:val="center"/>
          </w:tcPr>
          <w:p w14:paraId="1E31D4EC" w14:textId="77777777" w:rsidR="005E67B2" w:rsidRPr="00740BEA" w:rsidRDefault="005E67B2" w:rsidP="009F50F9">
            <w:pPr>
              <w:jc w:val="center"/>
              <w:rPr>
                <w:rFonts w:ascii="Arial" w:hAnsi="Arial"/>
                <w:i/>
                <w:sz w:val="22"/>
                <w:szCs w:val="22"/>
              </w:rPr>
            </w:pPr>
            <w:r w:rsidRPr="00740BEA">
              <w:rPr>
                <w:rFonts w:ascii="Arial" w:hAnsi="Arial"/>
                <w:i/>
                <w:sz w:val="22"/>
                <w:szCs w:val="22"/>
              </w:rPr>
              <w:t>p35S</w:t>
            </w:r>
            <w:r>
              <w:rPr>
                <w:rFonts w:ascii="Arial" w:hAnsi="Arial"/>
                <w:i/>
                <w:sz w:val="22"/>
                <w:szCs w:val="22"/>
              </w:rPr>
              <w:t>:</w:t>
            </w:r>
            <w:r w:rsidRPr="00740BEA">
              <w:rPr>
                <w:rFonts w:ascii="Arial" w:hAnsi="Arial"/>
                <w:i/>
                <w:sz w:val="22"/>
                <w:szCs w:val="22"/>
              </w:rPr>
              <w:t>NF-Y</w:t>
            </w:r>
            <w:r w:rsidRPr="00015D1C">
              <w:rPr>
                <w:rFonts w:ascii="Arial" w:hAnsi="Arial"/>
                <w:b/>
                <w:i/>
                <w:sz w:val="22"/>
                <w:szCs w:val="22"/>
              </w:rPr>
              <w:t>A2</w:t>
            </w:r>
            <w:r w:rsidRPr="00740BEA">
              <w:rPr>
                <w:rFonts w:ascii="Arial" w:hAnsi="Arial"/>
                <w:i/>
                <w:sz w:val="22"/>
                <w:szCs w:val="22"/>
              </w:rPr>
              <w:t>-CFP/HA</w:t>
            </w:r>
          </w:p>
        </w:tc>
        <w:tc>
          <w:tcPr>
            <w:tcW w:w="1350" w:type="dxa"/>
          </w:tcPr>
          <w:p w14:paraId="78C218A7" w14:textId="77777777" w:rsidR="005E67B2" w:rsidRPr="00740BEA" w:rsidRDefault="005E67B2" w:rsidP="005E67B2">
            <w:pPr>
              <w:jc w:val="center"/>
              <w:rPr>
                <w:rFonts w:ascii="Arial" w:hAnsi="Arial"/>
                <w:sz w:val="22"/>
                <w:szCs w:val="22"/>
              </w:rPr>
            </w:pPr>
            <w:r w:rsidRPr="00740BEA">
              <w:rPr>
                <w:rFonts w:ascii="Arial" w:hAnsi="Arial"/>
                <w:sz w:val="22"/>
                <w:szCs w:val="22"/>
              </w:rPr>
              <w:t>1</w:t>
            </w:r>
          </w:p>
        </w:tc>
        <w:tc>
          <w:tcPr>
            <w:tcW w:w="2070" w:type="dxa"/>
          </w:tcPr>
          <w:p w14:paraId="4938C457"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527F1130" w14:textId="77777777" w:rsidTr="009F50F9">
        <w:tc>
          <w:tcPr>
            <w:tcW w:w="1548" w:type="dxa"/>
            <w:vMerge/>
            <w:vAlign w:val="center"/>
          </w:tcPr>
          <w:p w14:paraId="6DC23EFB" w14:textId="77777777" w:rsidR="005E67B2" w:rsidRPr="00740BEA" w:rsidRDefault="005E67B2" w:rsidP="009F50F9">
            <w:pPr>
              <w:jc w:val="center"/>
              <w:rPr>
                <w:rFonts w:ascii="Arial" w:hAnsi="Arial"/>
                <w:sz w:val="22"/>
                <w:szCs w:val="22"/>
              </w:rPr>
            </w:pPr>
          </w:p>
        </w:tc>
        <w:tc>
          <w:tcPr>
            <w:tcW w:w="2700" w:type="dxa"/>
            <w:vMerge/>
            <w:vAlign w:val="center"/>
          </w:tcPr>
          <w:p w14:paraId="4FF70CC2" w14:textId="77777777" w:rsidR="005E67B2" w:rsidRPr="00740BEA" w:rsidRDefault="005E67B2" w:rsidP="009F50F9">
            <w:pPr>
              <w:jc w:val="center"/>
              <w:rPr>
                <w:rFonts w:ascii="Arial" w:hAnsi="Arial"/>
                <w:sz w:val="22"/>
                <w:szCs w:val="22"/>
              </w:rPr>
            </w:pPr>
          </w:p>
        </w:tc>
        <w:tc>
          <w:tcPr>
            <w:tcW w:w="1350" w:type="dxa"/>
          </w:tcPr>
          <w:p w14:paraId="53B145C4" w14:textId="77777777" w:rsidR="005E67B2" w:rsidRPr="00740BEA" w:rsidRDefault="005E67B2" w:rsidP="005E67B2">
            <w:pPr>
              <w:jc w:val="center"/>
              <w:rPr>
                <w:rFonts w:ascii="Arial" w:hAnsi="Arial"/>
                <w:sz w:val="22"/>
                <w:szCs w:val="22"/>
              </w:rPr>
            </w:pPr>
            <w:r w:rsidRPr="00740BEA">
              <w:rPr>
                <w:rFonts w:ascii="Arial" w:hAnsi="Arial"/>
                <w:sz w:val="22"/>
                <w:szCs w:val="22"/>
              </w:rPr>
              <w:t>2</w:t>
            </w:r>
          </w:p>
        </w:tc>
        <w:tc>
          <w:tcPr>
            <w:tcW w:w="2070" w:type="dxa"/>
          </w:tcPr>
          <w:p w14:paraId="52CE617E"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047D8D8F" w14:textId="77777777" w:rsidTr="009F50F9">
        <w:tc>
          <w:tcPr>
            <w:tcW w:w="1548" w:type="dxa"/>
            <w:vMerge w:val="restart"/>
            <w:vAlign w:val="center"/>
          </w:tcPr>
          <w:p w14:paraId="6FC34649" w14:textId="77777777" w:rsidR="005E67B2" w:rsidRPr="00740BEA" w:rsidRDefault="005E67B2" w:rsidP="009F50F9">
            <w:pPr>
              <w:jc w:val="center"/>
              <w:rPr>
                <w:rFonts w:ascii="Arial" w:hAnsi="Arial"/>
                <w:sz w:val="22"/>
                <w:szCs w:val="22"/>
              </w:rPr>
            </w:pPr>
            <w:r w:rsidRPr="00740BEA">
              <w:rPr>
                <w:rFonts w:ascii="Arial" w:hAnsi="Arial"/>
                <w:sz w:val="22"/>
                <w:szCs w:val="22"/>
              </w:rPr>
              <w:t>At1g72830</w:t>
            </w:r>
          </w:p>
        </w:tc>
        <w:tc>
          <w:tcPr>
            <w:tcW w:w="2700" w:type="dxa"/>
            <w:vMerge w:val="restart"/>
            <w:vAlign w:val="center"/>
          </w:tcPr>
          <w:p w14:paraId="316C5548" w14:textId="77777777" w:rsidR="005E67B2" w:rsidRPr="00740BEA" w:rsidRDefault="005E67B2" w:rsidP="009F50F9">
            <w:pPr>
              <w:jc w:val="center"/>
              <w:rPr>
                <w:rFonts w:ascii="Arial" w:hAnsi="Arial"/>
                <w:i/>
                <w:sz w:val="22"/>
                <w:szCs w:val="22"/>
              </w:rPr>
            </w:pPr>
            <w:r w:rsidRPr="00740BEA">
              <w:rPr>
                <w:rFonts w:ascii="Arial" w:hAnsi="Arial"/>
                <w:i/>
                <w:sz w:val="22"/>
                <w:szCs w:val="22"/>
              </w:rPr>
              <w:t>p35S</w:t>
            </w:r>
            <w:r>
              <w:rPr>
                <w:rFonts w:ascii="Arial" w:hAnsi="Arial"/>
                <w:i/>
                <w:sz w:val="22"/>
                <w:szCs w:val="22"/>
              </w:rPr>
              <w:t>:</w:t>
            </w:r>
            <w:r w:rsidRPr="00740BEA">
              <w:rPr>
                <w:rFonts w:ascii="Arial" w:hAnsi="Arial"/>
                <w:i/>
                <w:sz w:val="22"/>
                <w:szCs w:val="22"/>
              </w:rPr>
              <w:t>NF-Y</w:t>
            </w:r>
            <w:r w:rsidRPr="00015D1C">
              <w:rPr>
                <w:rFonts w:ascii="Arial" w:hAnsi="Arial"/>
                <w:b/>
                <w:i/>
                <w:sz w:val="22"/>
                <w:szCs w:val="22"/>
              </w:rPr>
              <w:t>A3</w:t>
            </w:r>
            <w:r w:rsidRPr="00740BEA">
              <w:rPr>
                <w:rFonts w:ascii="Arial" w:hAnsi="Arial"/>
                <w:i/>
                <w:sz w:val="22"/>
                <w:szCs w:val="22"/>
              </w:rPr>
              <w:t>-CFP/HA</w:t>
            </w:r>
          </w:p>
        </w:tc>
        <w:tc>
          <w:tcPr>
            <w:tcW w:w="1350" w:type="dxa"/>
          </w:tcPr>
          <w:p w14:paraId="24108140" w14:textId="77777777" w:rsidR="005E67B2" w:rsidRPr="00740BEA" w:rsidRDefault="005E67B2" w:rsidP="005E67B2">
            <w:pPr>
              <w:jc w:val="center"/>
              <w:rPr>
                <w:rFonts w:ascii="Arial" w:hAnsi="Arial"/>
                <w:sz w:val="22"/>
                <w:szCs w:val="22"/>
              </w:rPr>
            </w:pPr>
            <w:r w:rsidRPr="00740BEA">
              <w:rPr>
                <w:rFonts w:ascii="Arial" w:hAnsi="Arial"/>
                <w:sz w:val="22"/>
                <w:szCs w:val="22"/>
              </w:rPr>
              <w:t>1</w:t>
            </w:r>
          </w:p>
        </w:tc>
        <w:tc>
          <w:tcPr>
            <w:tcW w:w="2070" w:type="dxa"/>
          </w:tcPr>
          <w:p w14:paraId="283B42C7"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15C6012C" w14:textId="77777777" w:rsidTr="009F50F9">
        <w:tc>
          <w:tcPr>
            <w:tcW w:w="1548" w:type="dxa"/>
            <w:vMerge/>
            <w:vAlign w:val="center"/>
          </w:tcPr>
          <w:p w14:paraId="5FAC6271" w14:textId="77777777" w:rsidR="005E67B2" w:rsidRPr="00740BEA" w:rsidRDefault="005E67B2" w:rsidP="009F50F9">
            <w:pPr>
              <w:jc w:val="center"/>
              <w:rPr>
                <w:rFonts w:ascii="Arial" w:hAnsi="Arial"/>
                <w:sz w:val="22"/>
                <w:szCs w:val="22"/>
              </w:rPr>
            </w:pPr>
          </w:p>
        </w:tc>
        <w:tc>
          <w:tcPr>
            <w:tcW w:w="2700" w:type="dxa"/>
            <w:vMerge/>
            <w:vAlign w:val="center"/>
          </w:tcPr>
          <w:p w14:paraId="73496B6E" w14:textId="77777777" w:rsidR="005E67B2" w:rsidRPr="00740BEA" w:rsidRDefault="005E67B2" w:rsidP="009F50F9">
            <w:pPr>
              <w:jc w:val="center"/>
              <w:rPr>
                <w:rFonts w:ascii="Arial" w:hAnsi="Arial"/>
                <w:sz w:val="22"/>
                <w:szCs w:val="22"/>
              </w:rPr>
            </w:pPr>
          </w:p>
        </w:tc>
        <w:tc>
          <w:tcPr>
            <w:tcW w:w="1350" w:type="dxa"/>
          </w:tcPr>
          <w:p w14:paraId="62AB47C1" w14:textId="77777777" w:rsidR="005E67B2" w:rsidRPr="00740BEA" w:rsidRDefault="005E67B2" w:rsidP="005E67B2">
            <w:pPr>
              <w:jc w:val="center"/>
              <w:rPr>
                <w:rFonts w:ascii="Arial" w:hAnsi="Arial"/>
                <w:sz w:val="22"/>
                <w:szCs w:val="22"/>
              </w:rPr>
            </w:pPr>
            <w:r w:rsidRPr="00740BEA">
              <w:rPr>
                <w:rFonts w:ascii="Arial" w:hAnsi="Arial"/>
                <w:sz w:val="22"/>
                <w:szCs w:val="22"/>
              </w:rPr>
              <w:t>2</w:t>
            </w:r>
          </w:p>
        </w:tc>
        <w:tc>
          <w:tcPr>
            <w:tcW w:w="2070" w:type="dxa"/>
          </w:tcPr>
          <w:p w14:paraId="5FECAD6C"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3144AAEB" w14:textId="77777777" w:rsidTr="009F50F9">
        <w:tc>
          <w:tcPr>
            <w:tcW w:w="1548" w:type="dxa"/>
            <w:vMerge w:val="restart"/>
            <w:vAlign w:val="center"/>
          </w:tcPr>
          <w:p w14:paraId="6827AEE7" w14:textId="77777777" w:rsidR="005E67B2" w:rsidRPr="00740BEA" w:rsidRDefault="005E67B2" w:rsidP="009F50F9">
            <w:pPr>
              <w:jc w:val="center"/>
              <w:rPr>
                <w:rFonts w:ascii="Arial" w:hAnsi="Arial"/>
                <w:sz w:val="22"/>
                <w:szCs w:val="22"/>
              </w:rPr>
            </w:pPr>
            <w:r w:rsidRPr="00740BEA">
              <w:rPr>
                <w:rFonts w:ascii="Arial" w:hAnsi="Arial"/>
                <w:sz w:val="22"/>
                <w:szCs w:val="22"/>
              </w:rPr>
              <w:t>At2g34720</w:t>
            </w:r>
          </w:p>
        </w:tc>
        <w:tc>
          <w:tcPr>
            <w:tcW w:w="2700" w:type="dxa"/>
            <w:vMerge w:val="restart"/>
            <w:vAlign w:val="center"/>
          </w:tcPr>
          <w:p w14:paraId="556DBD6B" w14:textId="77777777" w:rsidR="005E67B2" w:rsidRPr="00740BEA" w:rsidRDefault="005E67B2" w:rsidP="009F50F9">
            <w:pPr>
              <w:jc w:val="center"/>
              <w:rPr>
                <w:rFonts w:ascii="Arial" w:hAnsi="Arial"/>
                <w:i/>
                <w:sz w:val="22"/>
                <w:szCs w:val="22"/>
              </w:rPr>
            </w:pPr>
            <w:r w:rsidRPr="00740BEA">
              <w:rPr>
                <w:rFonts w:ascii="Arial" w:hAnsi="Arial"/>
                <w:i/>
                <w:sz w:val="22"/>
                <w:szCs w:val="22"/>
              </w:rPr>
              <w:t>p35S</w:t>
            </w:r>
            <w:r>
              <w:rPr>
                <w:rFonts w:ascii="Arial" w:hAnsi="Arial"/>
                <w:i/>
                <w:sz w:val="22"/>
                <w:szCs w:val="22"/>
              </w:rPr>
              <w:t>:</w:t>
            </w:r>
            <w:r w:rsidRPr="00740BEA">
              <w:rPr>
                <w:rFonts w:ascii="Arial" w:hAnsi="Arial"/>
                <w:i/>
                <w:sz w:val="22"/>
                <w:szCs w:val="22"/>
              </w:rPr>
              <w:t>NF-Y</w:t>
            </w:r>
            <w:r w:rsidRPr="00015D1C">
              <w:rPr>
                <w:rFonts w:ascii="Arial" w:hAnsi="Arial"/>
                <w:b/>
                <w:i/>
                <w:sz w:val="22"/>
                <w:szCs w:val="22"/>
              </w:rPr>
              <w:t>A4</w:t>
            </w:r>
            <w:r w:rsidRPr="00740BEA">
              <w:rPr>
                <w:rFonts w:ascii="Arial" w:hAnsi="Arial"/>
                <w:i/>
                <w:sz w:val="22"/>
                <w:szCs w:val="22"/>
              </w:rPr>
              <w:t>-CFP/HA</w:t>
            </w:r>
          </w:p>
        </w:tc>
        <w:tc>
          <w:tcPr>
            <w:tcW w:w="1350" w:type="dxa"/>
          </w:tcPr>
          <w:p w14:paraId="6E08821E" w14:textId="77777777" w:rsidR="005E67B2" w:rsidRPr="00740BEA" w:rsidRDefault="005E67B2" w:rsidP="005E67B2">
            <w:pPr>
              <w:jc w:val="center"/>
              <w:rPr>
                <w:rFonts w:ascii="Arial" w:hAnsi="Arial"/>
                <w:sz w:val="22"/>
                <w:szCs w:val="22"/>
              </w:rPr>
            </w:pPr>
            <w:r w:rsidRPr="00740BEA">
              <w:rPr>
                <w:rFonts w:ascii="Arial" w:hAnsi="Arial"/>
                <w:sz w:val="22"/>
                <w:szCs w:val="22"/>
              </w:rPr>
              <w:t>1</w:t>
            </w:r>
          </w:p>
        </w:tc>
        <w:tc>
          <w:tcPr>
            <w:tcW w:w="2070" w:type="dxa"/>
          </w:tcPr>
          <w:p w14:paraId="5774A757"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0DB6DCFF" w14:textId="77777777" w:rsidTr="009F50F9">
        <w:tc>
          <w:tcPr>
            <w:tcW w:w="1548" w:type="dxa"/>
            <w:vMerge/>
            <w:vAlign w:val="center"/>
          </w:tcPr>
          <w:p w14:paraId="325DCBF1" w14:textId="77777777" w:rsidR="005E67B2" w:rsidRPr="00740BEA" w:rsidRDefault="005E67B2" w:rsidP="009F50F9">
            <w:pPr>
              <w:jc w:val="center"/>
              <w:rPr>
                <w:rFonts w:ascii="Arial" w:hAnsi="Arial"/>
                <w:sz w:val="22"/>
                <w:szCs w:val="22"/>
              </w:rPr>
            </w:pPr>
          </w:p>
        </w:tc>
        <w:tc>
          <w:tcPr>
            <w:tcW w:w="2700" w:type="dxa"/>
            <w:vMerge/>
            <w:vAlign w:val="center"/>
          </w:tcPr>
          <w:p w14:paraId="5365BCD5" w14:textId="77777777" w:rsidR="005E67B2" w:rsidRPr="00740BEA" w:rsidRDefault="005E67B2" w:rsidP="009F50F9">
            <w:pPr>
              <w:jc w:val="center"/>
              <w:rPr>
                <w:rFonts w:ascii="Arial" w:hAnsi="Arial"/>
                <w:sz w:val="22"/>
                <w:szCs w:val="22"/>
              </w:rPr>
            </w:pPr>
          </w:p>
        </w:tc>
        <w:tc>
          <w:tcPr>
            <w:tcW w:w="1350" w:type="dxa"/>
          </w:tcPr>
          <w:p w14:paraId="010A20E2" w14:textId="77777777" w:rsidR="005E67B2" w:rsidRPr="00740BEA" w:rsidRDefault="005E67B2" w:rsidP="005E67B2">
            <w:pPr>
              <w:jc w:val="center"/>
              <w:rPr>
                <w:rFonts w:ascii="Arial" w:hAnsi="Arial"/>
                <w:sz w:val="22"/>
                <w:szCs w:val="22"/>
              </w:rPr>
            </w:pPr>
            <w:r w:rsidRPr="00740BEA">
              <w:rPr>
                <w:rFonts w:ascii="Arial" w:hAnsi="Arial"/>
                <w:sz w:val="22"/>
                <w:szCs w:val="22"/>
              </w:rPr>
              <w:t>2</w:t>
            </w:r>
          </w:p>
        </w:tc>
        <w:tc>
          <w:tcPr>
            <w:tcW w:w="2070" w:type="dxa"/>
          </w:tcPr>
          <w:p w14:paraId="7C9C27FC" w14:textId="77777777" w:rsidR="005E67B2" w:rsidRPr="00740BEA" w:rsidRDefault="005E67B2" w:rsidP="005E67B2">
            <w:pPr>
              <w:jc w:val="center"/>
              <w:rPr>
                <w:rFonts w:ascii="Arial" w:hAnsi="Arial"/>
                <w:sz w:val="22"/>
                <w:szCs w:val="22"/>
              </w:rPr>
            </w:pPr>
            <w:r w:rsidRPr="00740BEA">
              <w:rPr>
                <w:rFonts w:ascii="Arial" w:hAnsi="Arial"/>
                <w:sz w:val="22"/>
                <w:szCs w:val="22"/>
              </w:rPr>
              <w:t>Hemizygous</w:t>
            </w:r>
          </w:p>
        </w:tc>
      </w:tr>
      <w:tr w:rsidR="005E67B2" w:rsidRPr="00740BEA" w14:paraId="63A47A9F" w14:textId="77777777" w:rsidTr="009F50F9">
        <w:tc>
          <w:tcPr>
            <w:tcW w:w="1548" w:type="dxa"/>
            <w:vMerge w:val="restart"/>
            <w:vAlign w:val="center"/>
          </w:tcPr>
          <w:p w14:paraId="3B48D79D" w14:textId="77777777" w:rsidR="005E67B2" w:rsidRPr="00740BEA" w:rsidRDefault="005E67B2" w:rsidP="009F50F9">
            <w:pPr>
              <w:jc w:val="center"/>
              <w:rPr>
                <w:rFonts w:ascii="Arial" w:hAnsi="Arial"/>
                <w:sz w:val="22"/>
                <w:szCs w:val="22"/>
              </w:rPr>
            </w:pPr>
            <w:r w:rsidRPr="00740BEA">
              <w:rPr>
                <w:rFonts w:ascii="Arial" w:hAnsi="Arial"/>
                <w:sz w:val="22"/>
                <w:szCs w:val="22"/>
              </w:rPr>
              <w:t>At1g54160</w:t>
            </w:r>
          </w:p>
        </w:tc>
        <w:tc>
          <w:tcPr>
            <w:tcW w:w="2700" w:type="dxa"/>
            <w:vMerge w:val="restart"/>
            <w:vAlign w:val="center"/>
          </w:tcPr>
          <w:p w14:paraId="7484659E" w14:textId="77777777" w:rsidR="005E67B2" w:rsidRPr="00740BEA" w:rsidRDefault="005E67B2" w:rsidP="009F50F9">
            <w:pPr>
              <w:jc w:val="center"/>
              <w:rPr>
                <w:rFonts w:ascii="Arial" w:hAnsi="Arial"/>
                <w:i/>
                <w:sz w:val="22"/>
                <w:szCs w:val="22"/>
              </w:rPr>
            </w:pPr>
            <w:r w:rsidRPr="00740BEA">
              <w:rPr>
                <w:rFonts w:ascii="Arial" w:hAnsi="Arial"/>
                <w:i/>
                <w:sz w:val="22"/>
                <w:szCs w:val="22"/>
              </w:rPr>
              <w:t>p35S</w:t>
            </w:r>
            <w:r>
              <w:rPr>
                <w:rFonts w:ascii="Arial" w:hAnsi="Arial"/>
                <w:i/>
                <w:sz w:val="22"/>
                <w:szCs w:val="22"/>
              </w:rPr>
              <w:t>:</w:t>
            </w:r>
            <w:r w:rsidRPr="00740BEA">
              <w:rPr>
                <w:rFonts w:ascii="Arial" w:hAnsi="Arial"/>
                <w:i/>
                <w:sz w:val="22"/>
                <w:szCs w:val="22"/>
              </w:rPr>
              <w:t>NF-Y</w:t>
            </w:r>
            <w:r w:rsidRPr="00015D1C">
              <w:rPr>
                <w:rFonts w:ascii="Arial" w:hAnsi="Arial"/>
                <w:b/>
                <w:i/>
                <w:sz w:val="22"/>
                <w:szCs w:val="22"/>
              </w:rPr>
              <w:t>A5</w:t>
            </w:r>
            <w:r w:rsidRPr="00740BEA">
              <w:rPr>
                <w:rFonts w:ascii="Arial" w:hAnsi="Arial"/>
                <w:i/>
                <w:sz w:val="22"/>
                <w:szCs w:val="22"/>
              </w:rPr>
              <w:t>-CFP/HA</w:t>
            </w:r>
          </w:p>
        </w:tc>
        <w:tc>
          <w:tcPr>
            <w:tcW w:w="1350" w:type="dxa"/>
          </w:tcPr>
          <w:p w14:paraId="163B5876" w14:textId="77777777" w:rsidR="005E67B2" w:rsidRPr="00740BEA" w:rsidRDefault="005E67B2" w:rsidP="005E67B2">
            <w:pPr>
              <w:jc w:val="center"/>
              <w:rPr>
                <w:rFonts w:ascii="Arial" w:hAnsi="Arial"/>
                <w:sz w:val="22"/>
                <w:szCs w:val="22"/>
              </w:rPr>
            </w:pPr>
            <w:r w:rsidRPr="00740BEA">
              <w:rPr>
                <w:rFonts w:ascii="Arial" w:hAnsi="Arial"/>
                <w:sz w:val="22"/>
                <w:szCs w:val="22"/>
              </w:rPr>
              <w:t>1</w:t>
            </w:r>
          </w:p>
        </w:tc>
        <w:tc>
          <w:tcPr>
            <w:tcW w:w="2070" w:type="dxa"/>
          </w:tcPr>
          <w:p w14:paraId="7DBD564B" w14:textId="77777777" w:rsidR="005E67B2" w:rsidRPr="00740BEA" w:rsidRDefault="005E67B2" w:rsidP="005E67B2">
            <w:pPr>
              <w:jc w:val="center"/>
              <w:rPr>
                <w:rFonts w:ascii="Arial" w:hAnsi="Arial"/>
                <w:sz w:val="22"/>
                <w:szCs w:val="22"/>
              </w:rPr>
            </w:pPr>
            <w:r w:rsidRPr="00740BEA">
              <w:rPr>
                <w:rFonts w:ascii="Arial" w:hAnsi="Arial"/>
                <w:sz w:val="22"/>
                <w:szCs w:val="22"/>
              </w:rPr>
              <w:t>Hemizygous</w:t>
            </w:r>
          </w:p>
        </w:tc>
      </w:tr>
      <w:tr w:rsidR="005E67B2" w:rsidRPr="00740BEA" w14:paraId="660FD27F" w14:textId="77777777" w:rsidTr="009F50F9">
        <w:tc>
          <w:tcPr>
            <w:tcW w:w="1548" w:type="dxa"/>
            <w:vMerge/>
            <w:vAlign w:val="center"/>
          </w:tcPr>
          <w:p w14:paraId="38011DDF" w14:textId="77777777" w:rsidR="005E67B2" w:rsidRPr="00740BEA" w:rsidRDefault="005E67B2" w:rsidP="009F50F9">
            <w:pPr>
              <w:jc w:val="center"/>
              <w:rPr>
                <w:rFonts w:ascii="Arial" w:hAnsi="Arial"/>
                <w:sz w:val="22"/>
                <w:szCs w:val="22"/>
              </w:rPr>
            </w:pPr>
          </w:p>
        </w:tc>
        <w:tc>
          <w:tcPr>
            <w:tcW w:w="2700" w:type="dxa"/>
            <w:vMerge/>
            <w:vAlign w:val="center"/>
          </w:tcPr>
          <w:p w14:paraId="1DE3D45F" w14:textId="77777777" w:rsidR="005E67B2" w:rsidRPr="00740BEA" w:rsidRDefault="005E67B2" w:rsidP="009F50F9">
            <w:pPr>
              <w:jc w:val="center"/>
              <w:rPr>
                <w:rFonts w:ascii="Arial" w:hAnsi="Arial"/>
                <w:sz w:val="22"/>
                <w:szCs w:val="22"/>
              </w:rPr>
            </w:pPr>
          </w:p>
        </w:tc>
        <w:tc>
          <w:tcPr>
            <w:tcW w:w="1350" w:type="dxa"/>
          </w:tcPr>
          <w:p w14:paraId="48570A9E" w14:textId="77777777" w:rsidR="005E67B2" w:rsidRPr="00740BEA" w:rsidRDefault="005E67B2" w:rsidP="005E67B2">
            <w:pPr>
              <w:jc w:val="center"/>
              <w:rPr>
                <w:rFonts w:ascii="Arial" w:hAnsi="Arial"/>
                <w:sz w:val="22"/>
                <w:szCs w:val="22"/>
              </w:rPr>
            </w:pPr>
            <w:r w:rsidRPr="00740BEA">
              <w:rPr>
                <w:rFonts w:ascii="Arial" w:hAnsi="Arial"/>
                <w:sz w:val="22"/>
                <w:szCs w:val="22"/>
              </w:rPr>
              <w:t>2</w:t>
            </w:r>
          </w:p>
        </w:tc>
        <w:tc>
          <w:tcPr>
            <w:tcW w:w="2070" w:type="dxa"/>
          </w:tcPr>
          <w:p w14:paraId="4E3F1B86" w14:textId="77777777" w:rsidR="005E67B2" w:rsidRPr="00740BEA" w:rsidRDefault="005E67B2" w:rsidP="005E67B2">
            <w:pPr>
              <w:jc w:val="center"/>
              <w:rPr>
                <w:rFonts w:ascii="Arial" w:hAnsi="Arial"/>
                <w:sz w:val="22"/>
                <w:szCs w:val="22"/>
              </w:rPr>
            </w:pPr>
            <w:r w:rsidRPr="00740BEA">
              <w:rPr>
                <w:rFonts w:ascii="Arial" w:hAnsi="Arial"/>
                <w:sz w:val="22"/>
                <w:szCs w:val="22"/>
              </w:rPr>
              <w:t>Hemizygous</w:t>
            </w:r>
          </w:p>
        </w:tc>
      </w:tr>
      <w:tr w:rsidR="005E67B2" w:rsidRPr="00740BEA" w14:paraId="2E5B42F0" w14:textId="77777777" w:rsidTr="009F50F9">
        <w:tc>
          <w:tcPr>
            <w:tcW w:w="1548" w:type="dxa"/>
            <w:vMerge w:val="restart"/>
            <w:vAlign w:val="center"/>
          </w:tcPr>
          <w:p w14:paraId="080B44C8" w14:textId="77777777" w:rsidR="005E67B2" w:rsidRPr="00740BEA" w:rsidRDefault="005E67B2" w:rsidP="009F50F9">
            <w:pPr>
              <w:jc w:val="center"/>
              <w:rPr>
                <w:rFonts w:ascii="Arial" w:hAnsi="Arial"/>
                <w:sz w:val="22"/>
                <w:szCs w:val="22"/>
              </w:rPr>
            </w:pPr>
            <w:r w:rsidRPr="00740BEA">
              <w:rPr>
                <w:rFonts w:ascii="Arial" w:hAnsi="Arial"/>
                <w:sz w:val="22"/>
                <w:szCs w:val="22"/>
              </w:rPr>
              <w:t>At3g14020</w:t>
            </w:r>
          </w:p>
        </w:tc>
        <w:tc>
          <w:tcPr>
            <w:tcW w:w="2700" w:type="dxa"/>
            <w:vMerge w:val="restart"/>
            <w:vAlign w:val="center"/>
          </w:tcPr>
          <w:p w14:paraId="335A5CB0" w14:textId="77777777" w:rsidR="005E67B2" w:rsidRPr="00740BEA" w:rsidRDefault="005E67B2" w:rsidP="009F50F9">
            <w:pPr>
              <w:jc w:val="center"/>
              <w:rPr>
                <w:rFonts w:ascii="Arial" w:hAnsi="Arial"/>
                <w:i/>
                <w:sz w:val="22"/>
                <w:szCs w:val="22"/>
              </w:rPr>
            </w:pPr>
            <w:r w:rsidRPr="00740BEA">
              <w:rPr>
                <w:rFonts w:ascii="Arial" w:hAnsi="Arial"/>
                <w:i/>
                <w:sz w:val="22"/>
                <w:szCs w:val="22"/>
              </w:rPr>
              <w:t>p35S</w:t>
            </w:r>
            <w:r>
              <w:rPr>
                <w:rFonts w:ascii="Arial" w:hAnsi="Arial"/>
                <w:i/>
                <w:sz w:val="22"/>
                <w:szCs w:val="22"/>
              </w:rPr>
              <w:t>:</w:t>
            </w:r>
            <w:r w:rsidRPr="00740BEA">
              <w:rPr>
                <w:rFonts w:ascii="Arial" w:hAnsi="Arial"/>
                <w:i/>
                <w:sz w:val="22"/>
                <w:szCs w:val="22"/>
              </w:rPr>
              <w:t>NF-Y</w:t>
            </w:r>
            <w:r w:rsidRPr="00015D1C">
              <w:rPr>
                <w:rFonts w:ascii="Arial" w:hAnsi="Arial"/>
                <w:b/>
                <w:i/>
                <w:sz w:val="22"/>
                <w:szCs w:val="22"/>
              </w:rPr>
              <w:t>A6</w:t>
            </w:r>
            <w:r w:rsidRPr="00740BEA">
              <w:rPr>
                <w:rFonts w:ascii="Arial" w:hAnsi="Arial"/>
                <w:i/>
                <w:sz w:val="22"/>
                <w:szCs w:val="22"/>
              </w:rPr>
              <w:t>-CFP/HA</w:t>
            </w:r>
          </w:p>
        </w:tc>
        <w:tc>
          <w:tcPr>
            <w:tcW w:w="1350" w:type="dxa"/>
          </w:tcPr>
          <w:p w14:paraId="2CA28FF9" w14:textId="77777777" w:rsidR="005E67B2" w:rsidRPr="00740BEA" w:rsidRDefault="005E67B2" w:rsidP="005E67B2">
            <w:pPr>
              <w:jc w:val="center"/>
              <w:rPr>
                <w:rFonts w:ascii="Arial" w:hAnsi="Arial"/>
                <w:sz w:val="22"/>
                <w:szCs w:val="22"/>
              </w:rPr>
            </w:pPr>
            <w:r w:rsidRPr="00740BEA">
              <w:rPr>
                <w:rFonts w:ascii="Arial" w:hAnsi="Arial"/>
                <w:sz w:val="22"/>
                <w:szCs w:val="22"/>
              </w:rPr>
              <w:t>1</w:t>
            </w:r>
          </w:p>
        </w:tc>
        <w:tc>
          <w:tcPr>
            <w:tcW w:w="2070" w:type="dxa"/>
          </w:tcPr>
          <w:p w14:paraId="737A1A99" w14:textId="77777777" w:rsidR="005E67B2" w:rsidRPr="00740BEA" w:rsidRDefault="005E67B2" w:rsidP="005E67B2">
            <w:pPr>
              <w:jc w:val="center"/>
              <w:rPr>
                <w:rFonts w:ascii="Arial" w:hAnsi="Arial"/>
                <w:sz w:val="22"/>
                <w:szCs w:val="22"/>
              </w:rPr>
            </w:pPr>
            <w:r w:rsidRPr="00740BEA">
              <w:rPr>
                <w:rFonts w:ascii="Arial" w:hAnsi="Arial"/>
                <w:sz w:val="22"/>
                <w:szCs w:val="22"/>
              </w:rPr>
              <w:t>Hemizygous</w:t>
            </w:r>
          </w:p>
        </w:tc>
      </w:tr>
      <w:tr w:rsidR="005E67B2" w:rsidRPr="00740BEA" w14:paraId="0DED21A1" w14:textId="77777777" w:rsidTr="009F50F9">
        <w:tc>
          <w:tcPr>
            <w:tcW w:w="1548" w:type="dxa"/>
            <w:vMerge/>
            <w:vAlign w:val="center"/>
          </w:tcPr>
          <w:p w14:paraId="7E23C5A1" w14:textId="77777777" w:rsidR="005E67B2" w:rsidRPr="00740BEA" w:rsidRDefault="005E67B2" w:rsidP="009F50F9">
            <w:pPr>
              <w:jc w:val="center"/>
              <w:rPr>
                <w:rFonts w:ascii="Arial" w:hAnsi="Arial"/>
                <w:sz w:val="22"/>
                <w:szCs w:val="22"/>
              </w:rPr>
            </w:pPr>
          </w:p>
        </w:tc>
        <w:tc>
          <w:tcPr>
            <w:tcW w:w="2700" w:type="dxa"/>
            <w:vMerge/>
            <w:vAlign w:val="center"/>
          </w:tcPr>
          <w:p w14:paraId="3D61A687" w14:textId="77777777" w:rsidR="005E67B2" w:rsidRPr="00740BEA" w:rsidRDefault="005E67B2" w:rsidP="009F50F9">
            <w:pPr>
              <w:jc w:val="center"/>
              <w:rPr>
                <w:rFonts w:ascii="Arial" w:hAnsi="Arial"/>
                <w:sz w:val="22"/>
                <w:szCs w:val="22"/>
              </w:rPr>
            </w:pPr>
          </w:p>
        </w:tc>
        <w:tc>
          <w:tcPr>
            <w:tcW w:w="1350" w:type="dxa"/>
          </w:tcPr>
          <w:p w14:paraId="663E5864" w14:textId="77777777" w:rsidR="005E67B2" w:rsidRPr="00740BEA" w:rsidRDefault="005E67B2" w:rsidP="005E67B2">
            <w:pPr>
              <w:jc w:val="center"/>
              <w:rPr>
                <w:rFonts w:ascii="Arial" w:hAnsi="Arial"/>
                <w:sz w:val="22"/>
                <w:szCs w:val="22"/>
              </w:rPr>
            </w:pPr>
            <w:r w:rsidRPr="00740BEA">
              <w:rPr>
                <w:rFonts w:ascii="Arial" w:hAnsi="Arial"/>
                <w:sz w:val="22"/>
                <w:szCs w:val="22"/>
              </w:rPr>
              <w:t>2</w:t>
            </w:r>
          </w:p>
        </w:tc>
        <w:tc>
          <w:tcPr>
            <w:tcW w:w="2070" w:type="dxa"/>
          </w:tcPr>
          <w:p w14:paraId="00D1DBE2" w14:textId="77777777" w:rsidR="005E67B2" w:rsidRPr="00740BEA" w:rsidRDefault="005E67B2" w:rsidP="005E67B2">
            <w:pPr>
              <w:jc w:val="center"/>
              <w:rPr>
                <w:rFonts w:ascii="Arial" w:hAnsi="Arial"/>
                <w:sz w:val="22"/>
                <w:szCs w:val="22"/>
              </w:rPr>
            </w:pPr>
            <w:r w:rsidRPr="00740BEA">
              <w:rPr>
                <w:rFonts w:ascii="Arial" w:hAnsi="Arial"/>
                <w:sz w:val="22"/>
                <w:szCs w:val="22"/>
              </w:rPr>
              <w:t>Hemizygous</w:t>
            </w:r>
          </w:p>
        </w:tc>
      </w:tr>
      <w:tr w:rsidR="005E67B2" w:rsidRPr="00740BEA" w14:paraId="0564C2C9" w14:textId="77777777" w:rsidTr="009F50F9">
        <w:tc>
          <w:tcPr>
            <w:tcW w:w="1548" w:type="dxa"/>
            <w:vMerge w:val="restart"/>
            <w:vAlign w:val="center"/>
          </w:tcPr>
          <w:p w14:paraId="5D2FDDA0" w14:textId="77777777" w:rsidR="005E67B2" w:rsidRPr="00740BEA" w:rsidRDefault="005E67B2" w:rsidP="009F50F9">
            <w:pPr>
              <w:jc w:val="center"/>
              <w:rPr>
                <w:rFonts w:ascii="Arial" w:hAnsi="Arial"/>
                <w:sz w:val="22"/>
                <w:szCs w:val="22"/>
              </w:rPr>
            </w:pPr>
            <w:r w:rsidRPr="00740BEA">
              <w:rPr>
                <w:rFonts w:ascii="Arial" w:hAnsi="Arial"/>
                <w:sz w:val="22"/>
                <w:szCs w:val="22"/>
              </w:rPr>
              <w:t>At1g30500</w:t>
            </w:r>
          </w:p>
        </w:tc>
        <w:tc>
          <w:tcPr>
            <w:tcW w:w="2700" w:type="dxa"/>
            <w:vMerge w:val="restart"/>
            <w:vAlign w:val="center"/>
          </w:tcPr>
          <w:p w14:paraId="10563B0D" w14:textId="77777777" w:rsidR="005E67B2" w:rsidRPr="00740BEA" w:rsidRDefault="005E67B2" w:rsidP="009F50F9">
            <w:pPr>
              <w:jc w:val="center"/>
              <w:rPr>
                <w:rFonts w:ascii="Arial" w:hAnsi="Arial"/>
                <w:i/>
                <w:sz w:val="22"/>
                <w:szCs w:val="22"/>
              </w:rPr>
            </w:pPr>
            <w:r w:rsidRPr="00740BEA">
              <w:rPr>
                <w:rFonts w:ascii="Arial" w:hAnsi="Arial"/>
                <w:i/>
                <w:sz w:val="22"/>
                <w:szCs w:val="22"/>
              </w:rPr>
              <w:t>p35S</w:t>
            </w:r>
            <w:r>
              <w:rPr>
                <w:rFonts w:ascii="Arial" w:hAnsi="Arial"/>
                <w:i/>
                <w:sz w:val="22"/>
                <w:szCs w:val="22"/>
              </w:rPr>
              <w:t>:</w:t>
            </w:r>
            <w:r w:rsidRPr="00740BEA">
              <w:rPr>
                <w:rFonts w:ascii="Arial" w:hAnsi="Arial"/>
                <w:i/>
                <w:sz w:val="22"/>
                <w:szCs w:val="22"/>
              </w:rPr>
              <w:t>NF-Y</w:t>
            </w:r>
            <w:r w:rsidRPr="00015D1C">
              <w:rPr>
                <w:rFonts w:ascii="Arial" w:hAnsi="Arial"/>
                <w:b/>
                <w:i/>
                <w:sz w:val="22"/>
                <w:szCs w:val="22"/>
              </w:rPr>
              <w:t>A7</w:t>
            </w:r>
            <w:r w:rsidRPr="00740BEA">
              <w:rPr>
                <w:rFonts w:ascii="Arial" w:hAnsi="Arial"/>
                <w:i/>
                <w:sz w:val="22"/>
                <w:szCs w:val="22"/>
              </w:rPr>
              <w:t>-CFP/HA</w:t>
            </w:r>
          </w:p>
        </w:tc>
        <w:tc>
          <w:tcPr>
            <w:tcW w:w="1350" w:type="dxa"/>
          </w:tcPr>
          <w:p w14:paraId="57241D84" w14:textId="77777777" w:rsidR="005E67B2" w:rsidRPr="00740BEA" w:rsidRDefault="005E67B2" w:rsidP="005E67B2">
            <w:pPr>
              <w:jc w:val="center"/>
              <w:rPr>
                <w:rFonts w:ascii="Arial" w:hAnsi="Arial"/>
                <w:sz w:val="22"/>
                <w:szCs w:val="22"/>
              </w:rPr>
            </w:pPr>
            <w:r w:rsidRPr="00740BEA">
              <w:rPr>
                <w:rFonts w:ascii="Arial" w:hAnsi="Arial"/>
                <w:sz w:val="22"/>
                <w:szCs w:val="22"/>
              </w:rPr>
              <w:t>1</w:t>
            </w:r>
          </w:p>
        </w:tc>
        <w:tc>
          <w:tcPr>
            <w:tcW w:w="2070" w:type="dxa"/>
          </w:tcPr>
          <w:p w14:paraId="1F8D28D9"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72BCA20D" w14:textId="77777777" w:rsidTr="009F50F9">
        <w:tc>
          <w:tcPr>
            <w:tcW w:w="1548" w:type="dxa"/>
            <w:vMerge/>
            <w:vAlign w:val="center"/>
          </w:tcPr>
          <w:p w14:paraId="0591441B" w14:textId="77777777" w:rsidR="005E67B2" w:rsidRPr="00740BEA" w:rsidRDefault="005E67B2" w:rsidP="009F50F9">
            <w:pPr>
              <w:jc w:val="center"/>
              <w:rPr>
                <w:rFonts w:ascii="Arial" w:hAnsi="Arial"/>
                <w:sz w:val="22"/>
                <w:szCs w:val="22"/>
              </w:rPr>
            </w:pPr>
          </w:p>
        </w:tc>
        <w:tc>
          <w:tcPr>
            <w:tcW w:w="2700" w:type="dxa"/>
            <w:vMerge/>
            <w:vAlign w:val="center"/>
          </w:tcPr>
          <w:p w14:paraId="30EE844B" w14:textId="77777777" w:rsidR="005E67B2" w:rsidRPr="00740BEA" w:rsidRDefault="005E67B2" w:rsidP="009F50F9">
            <w:pPr>
              <w:jc w:val="center"/>
              <w:rPr>
                <w:rFonts w:ascii="Arial" w:hAnsi="Arial"/>
                <w:sz w:val="22"/>
                <w:szCs w:val="22"/>
              </w:rPr>
            </w:pPr>
          </w:p>
        </w:tc>
        <w:tc>
          <w:tcPr>
            <w:tcW w:w="1350" w:type="dxa"/>
          </w:tcPr>
          <w:p w14:paraId="49560BD6" w14:textId="77777777" w:rsidR="005E67B2" w:rsidRPr="00740BEA" w:rsidRDefault="005E67B2" w:rsidP="005E67B2">
            <w:pPr>
              <w:jc w:val="center"/>
              <w:rPr>
                <w:rFonts w:ascii="Arial" w:hAnsi="Arial"/>
                <w:sz w:val="22"/>
                <w:szCs w:val="22"/>
              </w:rPr>
            </w:pPr>
            <w:r w:rsidRPr="00740BEA">
              <w:rPr>
                <w:rFonts w:ascii="Arial" w:hAnsi="Arial"/>
                <w:sz w:val="22"/>
                <w:szCs w:val="22"/>
              </w:rPr>
              <w:t>2</w:t>
            </w:r>
          </w:p>
        </w:tc>
        <w:tc>
          <w:tcPr>
            <w:tcW w:w="2070" w:type="dxa"/>
          </w:tcPr>
          <w:p w14:paraId="0510DB60"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71A041D8" w14:textId="77777777" w:rsidTr="009F50F9">
        <w:tc>
          <w:tcPr>
            <w:tcW w:w="1548" w:type="dxa"/>
            <w:vMerge w:val="restart"/>
            <w:vAlign w:val="center"/>
          </w:tcPr>
          <w:p w14:paraId="49A1C50F" w14:textId="77777777" w:rsidR="005E67B2" w:rsidRPr="00740BEA" w:rsidRDefault="005E67B2" w:rsidP="009F50F9">
            <w:pPr>
              <w:jc w:val="center"/>
              <w:rPr>
                <w:rFonts w:ascii="Arial" w:hAnsi="Arial"/>
                <w:sz w:val="22"/>
                <w:szCs w:val="22"/>
              </w:rPr>
            </w:pPr>
            <w:r w:rsidRPr="00740BEA">
              <w:rPr>
                <w:rFonts w:ascii="Arial" w:hAnsi="Arial"/>
                <w:sz w:val="22"/>
                <w:szCs w:val="22"/>
              </w:rPr>
              <w:t>At1g17590</w:t>
            </w:r>
          </w:p>
        </w:tc>
        <w:tc>
          <w:tcPr>
            <w:tcW w:w="2700" w:type="dxa"/>
            <w:vMerge w:val="restart"/>
            <w:vAlign w:val="center"/>
          </w:tcPr>
          <w:p w14:paraId="5E119F7F" w14:textId="77777777" w:rsidR="005E67B2" w:rsidRPr="00740BEA" w:rsidRDefault="005E67B2" w:rsidP="009F50F9">
            <w:pPr>
              <w:jc w:val="center"/>
              <w:rPr>
                <w:rFonts w:ascii="Arial" w:hAnsi="Arial"/>
                <w:i/>
                <w:sz w:val="22"/>
                <w:szCs w:val="22"/>
              </w:rPr>
            </w:pPr>
            <w:r w:rsidRPr="00740BEA">
              <w:rPr>
                <w:rFonts w:ascii="Arial" w:hAnsi="Arial"/>
                <w:i/>
                <w:sz w:val="22"/>
                <w:szCs w:val="22"/>
              </w:rPr>
              <w:t>p35S</w:t>
            </w:r>
            <w:r>
              <w:rPr>
                <w:rFonts w:ascii="Arial" w:hAnsi="Arial"/>
                <w:i/>
                <w:sz w:val="22"/>
                <w:szCs w:val="22"/>
              </w:rPr>
              <w:t>:</w:t>
            </w:r>
            <w:r w:rsidRPr="00740BEA">
              <w:rPr>
                <w:rFonts w:ascii="Arial" w:hAnsi="Arial"/>
                <w:i/>
                <w:sz w:val="22"/>
                <w:szCs w:val="22"/>
              </w:rPr>
              <w:t>NF-Y</w:t>
            </w:r>
            <w:r w:rsidRPr="00015D1C">
              <w:rPr>
                <w:rFonts w:ascii="Arial" w:hAnsi="Arial"/>
                <w:b/>
                <w:i/>
                <w:sz w:val="22"/>
                <w:szCs w:val="22"/>
              </w:rPr>
              <w:t>A8</w:t>
            </w:r>
            <w:r w:rsidRPr="00740BEA">
              <w:rPr>
                <w:rFonts w:ascii="Arial" w:hAnsi="Arial"/>
                <w:i/>
                <w:sz w:val="22"/>
                <w:szCs w:val="22"/>
              </w:rPr>
              <w:t>-CFP/HA</w:t>
            </w:r>
          </w:p>
        </w:tc>
        <w:tc>
          <w:tcPr>
            <w:tcW w:w="1350" w:type="dxa"/>
          </w:tcPr>
          <w:p w14:paraId="6520BD2D" w14:textId="77777777" w:rsidR="005E67B2" w:rsidRPr="00740BEA" w:rsidRDefault="005E67B2" w:rsidP="005E67B2">
            <w:pPr>
              <w:jc w:val="center"/>
              <w:rPr>
                <w:rFonts w:ascii="Arial" w:hAnsi="Arial"/>
                <w:sz w:val="22"/>
                <w:szCs w:val="22"/>
              </w:rPr>
            </w:pPr>
            <w:r w:rsidRPr="00740BEA">
              <w:rPr>
                <w:rFonts w:ascii="Arial" w:hAnsi="Arial"/>
                <w:sz w:val="22"/>
                <w:szCs w:val="22"/>
              </w:rPr>
              <w:t>1</w:t>
            </w:r>
          </w:p>
        </w:tc>
        <w:tc>
          <w:tcPr>
            <w:tcW w:w="2070" w:type="dxa"/>
          </w:tcPr>
          <w:p w14:paraId="340652B9"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779A5A47" w14:textId="77777777" w:rsidTr="009F50F9">
        <w:tc>
          <w:tcPr>
            <w:tcW w:w="1548" w:type="dxa"/>
            <w:vMerge/>
            <w:vAlign w:val="center"/>
          </w:tcPr>
          <w:p w14:paraId="2C0AF5FA" w14:textId="77777777" w:rsidR="005E67B2" w:rsidRPr="00740BEA" w:rsidRDefault="005E67B2" w:rsidP="009F50F9">
            <w:pPr>
              <w:jc w:val="center"/>
              <w:rPr>
                <w:rFonts w:ascii="Arial" w:hAnsi="Arial"/>
                <w:sz w:val="22"/>
                <w:szCs w:val="22"/>
              </w:rPr>
            </w:pPr>
          </w:p>
        </w:tc>
        <w:tc>
          <w:tcPr>
            <w:tcW w:w="2700" w:type="dxa"/>
            <w:vMerge/>
            <w:vAlign w:val="center"/>
          </w:tcPr>
          <w:p w14:paraId="3B8B510F" w14:textId="77777777" w:rsidR="005E67B2" w:rsidRPr="00740BEA" w:rsidRDefault="005E67B2" w:rsidP="009F50F9">
            <w:pPr>
              <w:jc w:val="center"/>
              <w:rPr>
                <w:rFonts w:ascii="Arial" w:hAnsi="Arial"/>
                <w:sz w:val="22"/>
                <w:szCs w:val="22"/>
              </w:rPr>
            </w:pPr>
          </w:p>
        </w:tc>
        <w:tc>
          <w:tcPr>
            <w:tcW w:w="1350" w:type="dxa"/>
          </w:tcPr>
          <w:p w14:paraId="6AB19319" w14:textId="77777777" w:rsidR="005E67B2" w:rsidRPr="00740BEA" w:rsidRDefault="005E67B2" w:rsidP="005E67B2">
            <w:pPr>
              <w:jc w:val="center"/>
              <w:rPr>
                <w:rFonts w:ascii="Arial" w:hAnsi="Arial"/>
                <w:sz w:val="22"/>
                <w:szCs w:val="22"/>
              </w:rPr>
            </w:pPr>
            <w:r w:rsidRPr="00740BEA">
              <w:rPr>
                <w:rFonts w:ascii="Arial" w:hAnsi="Arial"/>
                <w:sz w:val="22"/>
                <w:szCs w:val="22"/>
              </w:rPr>
              <w:t>2</w:t>
            </w:r>
          </w:p>
        </w:tc>
        <w:tc>
          <w:tcPr>
            <w:tcW w:w="2070" w:type="dxa"/>
          </w:tcPr>
          <w:p w14:paraId="39652071"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76FF235D" w14:textId="77777777" w:rsidTr="009F50F9">
        <w:tc>
          <w:tcPr>
            <w:tcW w:w="1548" w:type="dxa"/>
            <w:vMerge w:val="restart"/>
            <w:vAlign w:val="center"/>
          </w:tcPr>
          <w:p w14:paraId="77863DB7" w14:textId="77777777" w:rsidR="005E67B2" w:rsidRPr="00740BEA" w:rsidRDefault="005E67B2" w:rsidP="009F50F9">
            <w:pPr>
              <w:jc w:val="center"/>
              <w:rPr>
                <w:rFonts w:ascii="Arial" w:hAnsi="Arial"/>
                <w:sz w:val="22"/>
                <w:szCs w:val="22"/>
              </w:rPr>
            </w:pPr>
            <w:r w:rsidRPr="00740BEA">
              <w:rPr>
                <w:rFonts w:ascii="Arial" w:hAnsi="Arial"/>
                <w:sz w:val="22"/>
                <w:szCs w:val="22"/>
              </w:rPr>
              <w:t>At3g20910</w:t>
            </w:r>
          </w:p>
        </w:tc>
        <w:tc>
          <w:tcPr>
            <w:tcW w:w="2700" w:type="dxa"/>
            <w:vMerge w:val="restart"/>
            <w:vAlign w:val="center"/>
          </w:tcPr>
          <w:p w14:paraId="73FA9348" w14:textId="77777777" w:rsidR="005E67B2" w:rsidRPr="00740BEA" w:rsidRDefault="005E67B2" w:rsidP="009F50F9">
            <w:pPr>
              <w:jc w:val="center"/>
              <w:rPr>
                <w:rFonts w:ascii="Arial" w:hAnsi="Arial"/>
                <w:i/>
                <w:sz w:val="22"/>
                <w:szCs w:val="22"/>
              </w:rPr>
            </w:pPr>
            <w:r w:rsidRPr="00740BEA">
              <w:rPr>
                <w:rFonts w:ascii="Arial" w:hAnsi="Arial"/>
                <w:i/>
                <w:sz w:val="22"/>
                <w:szCs w:val="22"/>
              </w:rPr>
              <w:t>p35S</w:t>
            </w:r>
            <w:r>
              <w:rPr>
                <w:rFonts w:ascii="Arial" w:hAnsi="Arial"/>
                <w:i/>
                <w:sz w:val="22"/>
                <w:szCs w:val="22"/>
              </w:rPr>
              <w:t>:</w:t>
            </w:r>
            <w:r w:rsidRPr="00740BEA">
              <w:rPr>
                <w:rFonts w:ascii="Arial" w:hAnsi="Arial"/>
                <w:i/>
                <w:sz w:val="22"/>
                <w:szCs w:val="22"/>
              </w:rPr>
              <w:t>NF-Y</w:t>
            </w:r>
            <w:r w:rsidRPr="00015D1C">
              <w:rPr>
                <w:rFonts w:ascii="Arial" w:hAnsi="Arial"/>
                <w:b/>
                <w:i/>
                <w:sz w:val="22"/>
                <w:szCs w:val="22"/>
              </w:rPr>
              <w:t>A9</w:t>
            </w:r>
            <w:r w:rsidRPr="00740BEA">
              <w:rPr>
                <w:rFonts w:ascii="Arial" w:hAnsi="Arial"/>
                <w:i/>
                <w:sz w:val="22"/>
                <w:szCs w:val="22"/>
              </w:rPr>
              <w:t>-CFP/HA</w:t>
            </w:r>
          </w:p>
        </w:tc>
        <w:tc>
          <w:tcPr>
            <w:tcW w:w="1350" w:type="dxa"/>
          </w:tcPr>
          <w:p w14:paraId="6EF13075" w14:textId="77777777" w:rsidR="005E67B2" w:rsidRPr="00740BEA" w:rsidRDefault="005E67B2" w:rsidP="005E67B2">
            <w:pPr>
              <w:jc w:val="center"/>
              <w:rPr>
                <w:rFonts w:ascii="Arial" w:hAnsi="Arial"/>
                <w:sz w:val="22"/>
                <w:szCs w:val="22"/>
              </w:rPr>
            </w:pPr>
            <w:r w:rsidRPr="00740BEA">
              <w:rPr>
                <w:rFonts w:ascii="Arial" w:hAnsi="Arial"/>
                <w:sz w:val="22"/>
                <w:szCs w:val="22"/>
              </w:rPr>
              <w:t>1</w:t>
            </w:r>
          </w:p>
        </w:tc>
        <w:tc>
          <w:tcPr>
            <w:tcW w:w="2070" w:type="dxa"/>
          </w:tcPr>
          <w:p w14:paraId="35DCE9B9"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5E67B2" w:rsidRPr="00740BEA" w14:paraId="114C2658" w14:textId="77777777" w:rsidTr="009F50F9">
        <w:tc>
          <w:tcPr>
            <w:tcW w:w="1548" w:type="dxa"/>
            <w:vMerge/>
            <w:vAlign w:val="center"/>
          </w:tcPr>
          <w:p w14:paraId="34FC99BA" w14:textId="77777777" w:rsidR="005E67B2" w:rsidRPr="00740BEA" w:rsidRDefault="005E67B2" w:rsidP="009F50F9">
            <w:pPr>
              <w:jc w:val="center"/>
              <w:rPr>
                <w:rFonts w:ascii="Arial" w:hAnsi="Arial"/>
                <w:sz w:val="22"/>
                <w:szCs w:val="22"/>
              </w:rPr>
            </w:pPr>
          </w:p>
        </w:tc>
        <w:tc>
          <w:tcPr>
            <w:tcW w:w="2700" w:type="dxa"/>
            <w:vMerge/>
            <w:vAlign w:val="center"/>
          </w:tcPr>
          <w:p w14:paraId="59A2409F" w14:textId="77777777" w:rsidR="005E67B2" w:rsidRPr="00740BEA" w:rsidRDefault="005E67B2" w:rsidP="009F50F9">
            <w:pPr>
              <w:jc w:val="center"/>
              <w:rPr>
                <w:rFonts w:ascii="Arial" w:hAnsi="Arial"/>
                <w:sz w:val="22"/>
                <w:szCs w:val="22"/>
              </w:rPr>
            </w:pPr>
          </w:p>
        </w:tc>
        <w:tc>
          <w:tcPr>
            <w:tcW w:w="1350" w:type="dxa"/>
          </w:tcPr>
          <w:p w14:paraId="4095FB9D" w14:textId="77777777" w:rsidR="005E67B2" w:rsidRPr="00740BEA" w:rsidRDefault="005E67B2" w:rsidP="005E67B2">
            <w:pPr>
              <w:jc w:val="center"/>
              <w:rPr>
                <w:rFonts w:ascii="Arial" w:hAnsi="Arial"/>
                <w:sz w:val="22"/>
                <w:szCs w:val="22"/>
              </w:rPr>
            </w:pPr>
            <w:r w:rsidRPr="00740BEA">
              <w:rPr>
                <w:rFonts w:ascii="Arial" w:hAnsi="Arial"/>
                <w:sz w:val="22"/>
                <w:szCs w:val="22"/>
              </w:rPr>
              <w:t>2</w:t>
            </w:r>
          </w:p>
        </w:tc>
        <w:tc>
          <w:tcPr>
            <w:tcW w:w="2070" w:type="dxa"/>
          </w:tcPr>
          <w:p w14:paraId="54E2866F" w14:textId="77777777" w:rsidR="005E67B2" w:rsidRPr="00740BEA" w:rsidRDefault="005E67B2" w:rsidP="005E67B2">
            <w:pPr>
              <w:jc w:val="center"/>
              <w:rPr>
                <w:rFonts w:ascii="Arial" w:hAnsi="Arial"/>
                <w:sz w:val="22"/>
                <w:szCs w:val="22"/>
              </w:rPr>
            </w:pPr>
            <w:r w:rsidRPr="00740BEA">
              <w:rPr>
                <w:rFonts w:ascii="Arial" w:hAnsi="Arial"/>
                <w:sz w:val="22"/>
                <w:szCs w:val="22"/>
              </w:rPr>
              <w:t>Homozygous</w:t>
            </w:r>
          </w:p>
        </w:tc>
      </w:tr>
      <w:tr w:rsidR="009F50F9" w:rsidRPr="00740BEA" w14:paraId="36056188" w14:textId="77777777" w:rsidTr="009F50F9">
        <w:tc>
          <w:tcPr>
            <w:tcW w:w="1548" w:type="dxa"/>
            <w:vMerge w:val="restart"/>
            <w:vAlign w:val="center"/>
          </w:tcPr>
          <w:p w14:paraId="3167C587" w14:textId="77777777" w:rsidR="009F50F9" w:rsidRPr="00740BEA" w:rsidRDefault="009F50F9" w:rsidP="009F50F9">
            <w:pPr>
              <w:jc w:val="center"/>
              <w:rPr>
                <w:rFonts w:ascii="Arial" w:hAnsi="Arial"/>
                <w:sz w:val="22"/>
                <w:szCs w:val="22"/>
              </w:rPr>
            </w:pPr>
            <w:r w:rsidRPr="00740BEA">
              <w:rPr>
                <w:rFonts w:ascii="Arial" w:hAnsi="Arial"/>
                <w:sz w:val="22"/>
                <w:szCs w:val="22"/>
              </w:rPr>
              <w:t>At5g06510</w:t>
            </w:r>
          </w:p>
        </w:tc>
        <w:tc>
          <w:tcPr>
            <w:tcW w:w="2700" w:type="dxa"/>
            <w:vMerge w:val="restart"/>
            <w:vAlign w:val="center"/>
          </w:tcPr>
          <w:p w14:paraId="7511916C" w14:textId="77777777" w:rsidR="009F50F9" w:rsidRPr="00740BEA" w:rsidRDefault="009F50F9" w:rsidP="009F50F9">
            <w:pPr>
              <w:jc w:val="center"/>
              <w:rPr>
                <w:rFonts w:ascii="Arial" w:hAnsi="Arial"/>
                <w:i/>
                <w:sz w:val="22"/>
                <w:szCs w:val="22"/>
              </w:rPr>
            </w:pPr>
            <w:r w:rsidRPr="00740BEA">
              <w:rPr>
                <w:rFonts w:ascii="Arial" w:hAnsi="Arial"/>
                <w:i/>
                <w:sz w:val="22"/>
                <w:szCs w:val="22"/>
              </w:rPr>
              <w:t>p35S</w:t>
            </w:r>
            <w:r>
              <w:rPr>
                <w:rFonts w:ascii="Arial" w:hAnsi="Arial"/>
                <w:i/>
                <w:sz w:val="22"/>
                <w:szCs w:val="22"/>
              </w:rPr>
              <w:t>:</w:t>
            </w:r>
            <w:r w:rsidRPr="00740BEA">
              <w:rPr>
                <w:rFonts w:ascii="Arial" w:hAnsi="Arial"/>
                <w:i/>
                <w:sz w:val="22"/>
                <w:szCs w:val="22"/>
              </w:rPr>
              <w:t>NF-Y</w:t>
            </w:r>
            <w:r w:rsidRPr="00015D1C">
              <w:rPr>
                <w:rFonts w:ascii="Arial" w:hAnsi="Arial"/>
                <w:b/>
                <w:i/>
                <w:sz w:val="22"/>
                <w:szCs w:val="22"/>
              </w:rPr>
              <w:t>A10</w:t>
            </w:r>
            <w:r w:rsidRPr="00740BEA">
              <w:rPr>
                <w:rFonts w:ascii="Arial" w:hAnsi="Arial"/>
                <w:i/>
                <w:sz w:val="22"/>
                <w:szCs w:val="22"/>
              </w:rPr>
              <w:t>-CFP/HA</w:t>
            </w:r>
          </w:p>
        </w:tc>
        <w:tc>
          <w:tcPr>
            <w:tcW w:w="1350" w:type="dxa"/>
          </w:tcPr>
          <w:p w14:paraId="3E04E414" w14:textId="77777777" w:rsidR="009F50F9" w:rsidRPr="00740BEA" w:rsidRDefault="009F50F9" w:rsidP="005E67B2">
            <w:pPr>
              <w:jc w:val="center"/>
              <w:rPr>
                <w:rFonts w:ascii="Arial" w:hAnsi="Arial"/>
                <w:sz w:val="22"/>
                <w:szCs w:val="22"/>
              </w:rPr>
            </w:pPr>
            <w:r w:rsidRPr="00740BEA">
              <w:rPr>
                <w:rFonts w:ascii="Arial" w:hAnsi="Arial"/>
                <w:sz w:val="22"/>
                <w:szCs w:val="22"/>
              </w:rPr>
              <w:t>1</w:t>
            </w:r>
          </w:p>
        </w:tc>
        <w:tc>
          <w:tcPr>
            <w:tcW w:w="2070" w:type="dxa"/>
          </w:tcPr>
          <w:p w14:paraId="5CAEB93E" w14:textId="77777777" w:rsidR="009F50F9" w:rsidRPr="00740BEA" w:rsidRDefault="009F50F9" w:rsidP="005E67B2">
            <w:pPr>
              <w:jc w:val="center"/>
              <w:rPr>
                <w:rFonts w:ascii="Arial" w:hAnsi="Arial"/>
                <w:sz w:val="22"/>
                <w:szCs w:val="22"/>
              </w:rPr>
            </w:pPr>
            <w:r w:rsidRPr="00740BEA">
              <w:rPr>
                <w:rFonts w:ascii="Arial" w:hAnsi="Arial"/>
                <w:sz w:val="22"/>
                <w:szCs w:val="22"/>
              </w:rPr>
              <w:t>Hemizygous</w:t>
            </w:r>
          </w:p>
        </w:tc>
      </w:tr>
      <w:tr w:rsidR="009F50F9" w:rsidRPr="00740BEA" w14:paraId="7BB078E7" w14:textId="77777777" w:rsidTr="005E67B2">
        <w:tc>
          <w:tcPr>
            <w:tcW w:w="1548" w:type="dxa"/>
            <w:vMerge/>
          </w:tcPr>
          <w:p w14:paraId="077B685D" w14:textId="77777777" w:rsidR="009F50F9" w:rsidRPr="00740BEA" w:rsidRDefault="009F50F9" w:rsidP="005E67B2">
            <w:pPr>
              <w:jc w:val="center"/>
              <w:rPr>
                <w:rFonts w:ascii="Arial" w:hAnsi="Arial"/>
                <w:sz w:val="22"/>
                <w:szCs w:val="22"/>
              </w:rPr>
            </w:pPr>
          </w:p>
        </w:tc>
        <w:tc>
          <w:tcPr>
            <w:tcW w:w="2700" w:type="dxa"/>
            <w:vMerge/>
          </w:tcPr>
          <w:p w14:paraId="245F75FA" w14:textId="77777777" w:rsidR="009F50F9" w:rsidRPr="00740BEA" w:rsidRDefault="009F50F9" w:rsidP="005E67B2">
            <w:pPr>
              <w:jc w:val="center"/>
              <w:rPr>
                <w:rFonts w:ascii="Arial" w:hAnsi="Arial"/>
                <w:sz w:val="22"/>
                <w:szCs w:val="22"/>
              </w:rPr>
            </w:pPr>
          </w:p>
        </w:tc>
        <w:tc>
          <w:tcPr>
            <w:tcW w:w="1350" w:type="dxa"/>
          </w:tcPr>
          <w:p w14:paraId="7D3DC884" w14:textId="77777777" w:rsidR="009F50F9" w:rsidRPr="00740BEA" w:rsidRDefault="009F50F9" w:rsidP="005E67B2">
            <w:pPr>
              <w:jc w:val="center"/>
              <w:rPr>
                <w:rFonts w:ascii="Arial" w:hAnsi="Arial"/>
                <w:sz w:val="22"/>
                <w:szCs w:val="22"/>
              </w:rPr>
            </w:pPr>
            <w:r w:rsidRPr="00740BEA">
              <w:rPr>
                <w:rFonts w:ascii="Arial" w:hAnsi="Arial"/>
                <w:sz w:val="22"/>
                <w:szCs w:val="22"/>
              </w:rPr>
              <w:t>2</w:t>
            </w:r>
          </w:p>
        </w:tc>
        <w:tc>
          <w:tcPr>
            <w:tcW w:w="2070" w:type="dxa"/>
          </w:tcPr>
          <w:p w14:paraId="464261D8" w14:textId="77777777" w:rsidR="009F50F9" w:rsidRPr="00740BEA" w:rsidRDefault="009F50F9" w:rsidP="005E67B2">
            <w:pPr>
              <w:jc w:val="center"/>
              <w:rPr>
                <w:rFonts w:ascii="Arial" w:hAnsi="Arial"/>
                <w:sz w:val="22"/>
                <w:szCs w:val="22"/>
              </w:rPr>
            </w:pPr>
            <w:r w:rsidRPr="00740BEA">
              <w:rPr>
                <w:rFonts w:ascii="Arial" w:hAnsi="Arial"/>
                <w:sz w:val="22"/>
                <w:szCs w:val="22"/>
              </w:rPr>
              <w:t>Homozygous</w:t>
            </w:r>
          </w:p>
        </w:tc>
      </w:tr>
    </w:tbl>
    <w:p w14:paraId="3C1B232A" w14:textId="77777777" w:rsidR="00740BEA" w:rsidRPr="003845FD" w:rsidRDefault="00740BEA" w:rsidP="00740BEA">
      <w:pPr>
        <w:spacing w:line="360" w:lineRule="auto"/>
        <w:rPr>
          <w:rFonts w:ascii="Arial" w:hAnsi="Arial"/>
          <w:sz w:val="22"/>
          <w:szCs w:val="22"/>
        </w:rPr>
      </w:pPr>
    </w:p>
    <w:p w14:paraId="7820D5CD" w14:textId="77777777" w:rsidR="00740BEA" w:rsidRDefault="00740BEA" w:rsidP="00740BEA">
      <w:pPr>
        <w:spacing w:line="360" w:lineRule="auto"/>
        <w:jc w:val="both"/>
        <w:rPr>
          <w:rFonts w:ascii="Arial" w:hAnsi="Arial"/>
          <w:b/>
          <w:sz w:val="22"/>
        </w:rPr>
      </w:pPr>
    </w:p>
    <w:p w14:paraId="1EB7079F" w14:textId="77777777" w:rsidR="00740BEA" w:rsidRDefault="00740BEA" w:rsidP="00740BEA">
      <w:pPr>
        <w:spacing w:line="360" w:lineRule="auto"/>
        <w:jc w:val="both"/>
        <w:rPr>
          <w:rFonts w:ascii="Arial" w:hAnsi="Arial"/>
          <w:b/>
          <w:sz w:val="22"/>
        </w:rPr>
      </w:pPr>
    </w:p>
    <w:p w14:paraId="6EAC12D6" w14:textId="77777777" w:rsidR="00740BEA" w:rsidRDefault="00740BEA" w:rsidP="00740BEA">
      <w:pPr>
        <w:spacing w:line="360" w:lineRule="auto"/>
        <w:jc w:val="both"/>
        <w:rPr>
          <w:rFonts w:ascii="Arial" w:hAnsi="Arial"/>
          <w:b/>
          <w:sz w:val="22"/>
        </w:rPr>
      </w:pPr>
    </w:p>
    <w:p w14:paraId="5A5B7ECC" w14:textId="77777777" w:rsidR="00740BEA" w:rsidRDefault="00740BEA" w:rsidP="00740BEA">
      <w:pPr>
        <w:spacing w:line="360" w:lineRule="auto"/>
        <w:jc w:val="both"/>
        <w:rPr>
          <w:rFonts w:ascii="Arial" w:hAnsi="Arial"/>
          <w:b/>
          <w:sz w:val="22"/>
        </w:rPr>
      </w:pPr>
    </w:p>
    <w:p w14:paraId="031C370C" w14:textId="77777777" w:rsidR="00740BEA" w:rsidRDefault="00740BEA" w:rsidP="00740BEA">
      <w:pPr>
        <w:spacing w:line="360" w:lineRule="auto"/>
        <w:jc w:val="both"/>
        <w:rPr>
          <w:rFonts w:ascii="Arial" w:hAnsi="Arial"/>
          <w:b/>
          <w:noProof/>
          <w:sz w:val="22"/>
          <w:lang w:eastAsia="en-US"/>
        </w:rPr>
      </w:pPr>
    </w:p>
    <w:p w14:paraId="6C788027" w14:textId="77777777" w:rsidR="00740BEA" w:rsidRDefault="00740BEA" w:rsidP="00740BEA">
      <w:pPr>
        <w:spacing w:line="360" w:lineRule="auto"/>
        <w:jc w:val="both"/>
        <w:rPr>
          <w:rFonts w:ascii="Arial" w:hAnsi="Arial"/>
          <w:b/>
          <w:noProof/>
          <w:sz w:val="22"/>
          <w:lang w:eastAsia="en-US"/>
        </w:rPr>
      </w:pPr>
    </w:p>
    <w:p w14:paraId="65D94C3B" w14:textId="77777777" w:rsidR="00740BEA" w:rsidRDefault="00740BEA" w:rsidP="00740BEA">
      <w:pPr>
        <w:spacing w:line="360" w:lineRule="auto"/>
        <w:jc w:val="both"/>
        <w:rPr>
          <w:rFonts w:ascii="Arial" w:hAnsi="Arial"/>
          <w:b/>
          <w:noProof/>
          <w:sz w:val="22"/>
          <w:lang w:eastAsia="en-US"/>
        </w:rPr>
      </w:pPr>
    </w:p>
    <w:p w14:paraId="5C4E7223" w14:textId="77777777" w:rsidR="00740BEA" w:rsidRDefault="00740BEA" w:rsidP="00740BEA">
      <w:pPr>
        <w:spacing w:line="360" w:lineRule="auto"/>
        <w:jc w:val="both"/>
        <w:rPr>
          <w:rFonts w:ascii="Arial" w:hAnsi="Arial"/>
          <w:b/>
          <w:noProof/>
          <w:sz w:val="22"/>
          <w:lang w:eastAsia="en-US"/>
        </w:rPr>
      </w:pPr>
    </w:p>
    <w:p w14:paraId="487D8879" w14:textId="77777777" w:rsidR="00E40490" w:rsidRDefault="00E40490" w:rsidP="00740BEA">
      <w:pPr>
        <w:spacing w:line="360" w:lineRule="auto"/>
        <w:jc w:val="both"/>
        <w:rPr>
          <w:rFonts w:ascii="Arial" w:hAnsi="Arial"/>
          <w:b/>
          <w:noProof/>
          <w:sz w:val="22"/>
          <w:lang w:eastAsia="en-US"/>
        </w:rPr>
      </w:pPr>
    </w:p>
    <w:p w14:paraId="12E9690B" w14:textId="77777777" w:rsidR="00E40490" w:rsidRDefault="00E40490" w:rsidP="00740BEA">
      <w:pPr>
        <w:spacing w:line="360" w:lineRule="auto"/>
        <w:jc w:val="both"/>
        <w:rPr>
          <w:rFonts w:ascii="Arial" w:hAnsi="Arial"/>
          <w:b/>
          <w:noProof/>
          <w:sz w:val="22"/>
          <w:lang w:eastAsia="en-US"/>
        </w:rPr>
      </w:pPr>
    </w:p>
    <w:p w14:paraId="1F6F91BB" w14:textId="77777777" w:rsidR="00E40490" w:rsidRDefault="00E40490" w:rsidP="00740BEA">
      <w:pPr>
        <w:spacing w:line="360" w:lineRule="auto"/>
        <w:jc w:val="both"/>
        <w:rPr>
          <w:rFonts w:ascii="Arial" w:hAnsi="Arial"/>
          <w:b/>
          <w:noProof/>
          <w:sz w:val="22"/>
          <w:lang w:eastAsia="en-US"/>
        </w:rPr>
      </w:pPr>
    </w:p>
    <w:p w14:paraId="16367865" w14:textId="77777777" w:rsidR="00E40490" w:rsidRDefault="00E40490" w:rsidP="00740BEA">
      <w:pPr>
        <w:spacing w:line="360" w:lineRule="auto"/>
        <w:jc w:val="both"/>
        <w:rPr>
          <w:rFonts w:ascii="Arial" w:hAnsi="Arial"/>
          <w:b/>
          <w:noProof/>
          <w:sz w:val="22"/>
          <w:lang w:eastAsia="en-US"/>
        </w:rPr>
      </w:pPr>
    </w:p>
    <w:p w14:paraId="42B57CC7" w14:textId="77777777" w:rsidR="00E40490" w:rsidRDefault="00E40490" w:rsidP="00740BEA">
      <w:pPr>
        <w:spacing w:line="360" w:lineRule="auto"/>
        <w:jc w:val="both"/>
        <w:rPr>
          <w:rFonts w:ascii="Arial" w:hAnsi="Arial"/>
          <w:b/>
          <w:noProof/>
          <w:sz w:val="22"/>
          <w:lang w:eastAsia="en-US"/>
        </w:rPr>
      </w:pPr>
    </w:p>
    <w:p w14:paraId="4780C013" w14:textId="77777777" w:rsidR="00E40490" w:rsidRDefault="00E40490" w:rsidP="00740BEA">
      <w:pPr>
        <w:spacing w:line="360" w:lineRule="auto"/>
        <w:jc w:val="both"/>
        <w:rPr>
          <w:rFonts w:ascii="Arial" w:hAnsi="Arial"/>
          <w:b/>
          <w:noProof/>
          <w:sz w:val="22"/>
          <w:lang w:eastAsia="en-US"/>
        </w:rPr>
      </w:pPr>
    </w:p>
    <w:p w14:paraId="31557451" w14:textId="77777777" w:rsidR="00E40490" w:rsidRDefault="00E40490" w:rsidP="00740BEA">
      <w:pPr>
        <w:spacing w:line="360" w:lineRule="auto"/>
        <w:jc w:val="both"/>
        <w:rPr>
          <w:rFonts w:ascii="Arial" w:hAnsi="Arial"/>
          <w:b/>
          <w:noProof/>
          <w:sz w:val="22"/>
          <w:lang w:eastAsia="en-US"/>
        </w:rPr>
        <w:sectPr w:rsidR="00E40490">
          <w:pgSz w:w="12240" w:h="15840"/>
          <w:pgMar w:top="1440" w:right="1800" w:bottom="1440" w:left="1800" w:header="720" w:footer="720" w:gutter="0"/>
          <w:cols w:space="720"/>
        </w:sectPr>
      </w:pPr>
    </w:p>
    <w:p w14:paraId="365C11FB" w14:textId="77777777" w:rsidR="00E40490" w:rsidRPr="00A41F82" w:rsidRDefault="00F82EF6" w:rsidP="00A41F82">
      <w:pPr>
        <w:spacing w:line="480" w:lineRule="auto"/>
        <w:rPr>
          <w:rFonts w:ascii="Arial" w:hAnsi="Arial"/>
          <w:b/>
        </w:rPr>
      </w:pPr>
      <w:r>
        <w:rPr>
          <w:rFonts w:ascii="Arial" w:hAnsi="Arial"/>
          <w:b/>
          <w:noProof/>
          <w:lang w:eastAsia="en-US"/>
        </w:rPr>
        <w:lastRenderedPageBreak/>
        <w:drawing>
          <wp:inline distT="0" distB="0" distL="0" distR="0" wp14:anchorId="1BBFA733" wp14:editId="227E1AD5">
            <wp:extent cx="5486400" cy="34512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1.jpg"/>
                    <pic:cNvPicPr/>
                  </pic:nvPicPr>
                  <pic:blipFill>
                    <a:blip r:embed="rId29">
                      <a:extLst>
                        <a:ext uri="{28A0092B-C50C-407E-A947-70E740481C1C}">
                          <a14:useLocalDpi xmlns:a14="http://schemas.microsoft.com/office/drawing/2010/main" val="0"/>
                        </a:ext>
                      </a:extLst>
                    </a:blip>
                    <a:stretch>
                      <a:fillRect/>
                    </a:stretch>
                  </pic:blipFill>
                  <pic:spPr>
                    <a:xfrm>
                      <a:off x="0" y="0"/>
                      <a:ext cx="5486400" cy="3451225"/>
                    </a:xfrm>
                    <a:prstGeom prst="rect">
                      <a:avLst/>
                    </a:prstGeom>
                  </pic:spPr>
                </pic:pic>
              </a:graphicData>
            </a:graphic>
          </wp:inline>
        </w:drawing>
      </w:r>
    </w:p>
    <w:p w14:paraId="052A99C3" w14:textId="77777777" w:rsidR="00E40490" w:rsidRPr="00A41F82" w:rsidRDefault="00512733" w:rsidP="004739B6">
      <w:pPr>
        <w:keepNext/>
        <w:jc w:val="both"/>
        <w:rPr>
          <w:rFonts w:ascii="Arial" w:hAnsi="Arial"/>
        </w:rPr>
      </w:pPr>
      <w:r>
        <w:rPr>
          <w:rFonts w:ascii="Arial" w:hAnsi="Arial"/>
          <w:b/>
        </w:rPr>
        <w:t xml:space="preserve">Supplemental Figure </w:t>
      </w:r>
      <w:r w:rsidR="003579F0" w:rsidRPr="003579F0">
        <w:rPr>
          <w:rFonts w:ascii="Arial" w:hAnsi="Arial"/>
          <w:b/>
        </w:rPr>
        <w:t>2.1.</w:t>
      </w:r>
      <w:r w:rsidR="003579F0">
        <w:rPr>
          <w:rFonts w:ascii="Arial" w:hAnsi="Arial"/>
          <w:b/>
        </w:rPr>
        <w:t xml:space="preserve"> </w:t>
      </w:r>
      <w:r w:rsidR="00E40490" w:rsidRPr="00A41F82">
        <w:rPr>
          <w:rFonts w:ascii="Arial" w:hAnsi="Arial"/>
          <w:b/>
        </w:rPr>
        <w:t xml:space="preserve"> Multiple sequence alignment of full-length NF-YA protein sequences.</w:t>
      </w:r>
      <w:r w:rsidR="00E40490" w:rsidRPr="00A41F82">
        <w:rPr>
          <w:rFonts w:ascii="Arial" w:hAnsi="Arial"/>
        </w:rPr>
        <w:t xml:space="preserve"> At: </w:t>
      </w:r>
      <w:r w:rsidR="00E40490" w:rsidRPr="0011229A">
        <w:rPr>
          <w:rFonts w:ascii="Arial" w:hAnsi="Arial"/>
          <w:i/>
        </w:rPr>
        <w:t>Arabidopsis thaliana</w:t>
      </w:r>
      <w:r w:rsidR="00E40490" w:rsidRPr="00A41F82">
        <w:rPr>
          <w:rFonts w:ascii="Arial" w:hAnsi="Arial"/>
        </w:rPr>
        <w:t xml:space="preserve">; Hs: </w:t>
      </w:r>
      <w:r w:rsidR="00E40490" w:rsidRPr="0011229A">
        <w:rPr>
          <w:rFonts w:ascii="Arial" w:hAnsi="Arial"/>
          <w:i/>
        </w:rPr>
        <w:t>Homo sapiens</w:t>
      </w:r>
      <w:r w:rsidR="00E40490" w:rsidRPr="00A41F82">
        <w:rPr>
          <w:rFonts w:ascii="Arial" w:hAnsi="Arial"/>
        </w:rPr>
        <w:t>. The Conserved core domain is underlined in black. The three bl</w:t>
      </w:r>
      <w:r w:rsidR="008A5038">
        <w:rPr>
          <w:rFonts w:ascii="Arial" w:hAnsi="Arial"/>
        </w:rPr>
        <w:t>ack boxes correspond to nuclear</w:t>
      </w:r>
      <w:r w:rsidR="00E40490" w:rsidRPr="00A41F82">
        <w:rPr>
          <w:rFonts w:ascii="Arial" w:hAnsi="Arial"/>
        </w:rPr>
        <w:t xml:space="preserve"> localization signal in humans. </w:t>
      </w:r>
    </w:p>
    <w:p w14:paraId="4E597D92" w14:textId="77777777" w:rsidR="00E40490" w:rsidRPr="00A41F82" w:rsidRDefault="00E40490" w:rsidP="00A41F82">
      <w:pPr>
        <w:spacing w:line="480" w:lineRule="auto"/>
        <w:rPr>
          <w:rFonts w:ascii="Arial" w:hAnsi="Arial"/>
        </w:rPr>
      </w:pPr>
    </w:p>
    <w:p w14:paraId="5A331890" w14:textId="77777777" w:rsidR="00E40490" w:rsidRPr="00A41F82" w:rsidRDefault="00E40490" w:rsidP="00A41F82">
      <w:pPr>
        <w:spacing w:line="480" w:lineRule="auto"/>
        <w:rPr>
          <w:rFonts w:ascii="Arial" w:hAnsi="Arial"/>
        </w:rPr>
      </w:pPr>
    </w:p>
    <w:p w14:paraId="754233EF" w14:textId="77777777" w:rsidR="00E40490" w:rsidRDefault="00E40490" w:rsidP="00E40490">
      <w:pPr>
        <w:rPr>
          <w:rFonts w:ascii="Arial" w:hAnsi="Arial"/>
          <w:sz w:val="22"/>
        </w:rPr>
      </w:pPr>
    </w:p>
    <w:p w14:paraId="07CF600C" w14:textId="77777777" w:rsidR="00E40490" w:rsidRDefault="00E40490" w:rsidP="00E40490">
      <w:pPr>
        <w:rPr>
          <w:rFonts w:ascii="Arial" w:hAnsi="Arial"/>
          <w:sz w:val="22"/>
        </w:rPr>
      </w:pPr>
    </w:p>
    <w:p w14:paraId="39A46887" w14:textId="77777777" w:rsidR="00E40490" w:rsidRDefault="00E40490" w:rsidP="00E40490">
      <w:pPr>
        <w:rPr>
          <w:rFonts w:ascii="Arial" w:hAnsi="Arial"/>
          <w:sz w:val="22"/>
        </w:rPr>
      </w:pPr>
    </w:p>
    <w:p w14:paraId="734AD769" w14:textId="77777777" w:rsidR="00E40490" w:rsidRDefault="00E40490" w:rsidP="00E40490">
      <w:pPr>
        <w:rPr>
          <w:rFonts w:ascii="Arial" w:hAnsi="Arial"/>
          <w:sz w:val="22"/>
        </w:rPr>
      </w:pPr>
    </w:p>
    <w:p w14:paraId="1936C538" w14:textId="77777777" w:rsidR="00E40490" w:rsidRDefault="00E40490" w:rsidP="00E40490">
      <w:pPr>
        <w:rPr>
          <w:rFonts w:ascii="Arial" w:hAnsi="Arial"/>
          <w:sz w:val="22"/>
        </w:rPr>
      </w:pPr>
    </w:p>
    <w:p w14:paraId="6538A260" w14:textId="77777777" w:rsidR="00E40490" w:rsidRDefault="00E40490" w:rsidP="00E40490">
      <w:pPr>
        <w:rPr>
          <w:rFonts w:ascii="Arial" w:hAnsi="Arial"/>
          <w:sz w:val="22"/>
        </w:rPr>
      </w:pPr>
    </w:p>
    <w:p w14:paraId="48BA1D15" w14:textId="77777777" w:rsidR="00E40490" w:rsidRDefault="00E40490" w:rsidP="00E40490">
      <w:pPr>
        <w:rPr>
          <w:rFonts w:ascii="Arial" w:hAnsi="Arial"/>
          <w:sz w:val="22"/>
        </w:rPr>
      </w:pPr>
    </w:p>
    <w:p w14:paraId="26FA9129" w14:textId="77777777" w:rsidR="00E40490" w:rsidRDefault="00E40490" w:rsidP="00E40490">
      <w:pPr>
        <w:rPr>
          <w:rFonts w:ascii="Arial" w:hAnsi="Arial"/>
          <w:sz w:val="22"/>
        </w:rPr>
      </w:pPr>
    </w:p>
    <w:p w14:paraId="759FA643" w14:textId="77777777" w:rsidR="00E40490" w:rsidRDefault="00E40490" w:rsidP="00E40490">
      <w:pPr>
        <w:rPr>
          <w:rFonts w:ascii="Arial" w:hAnsi="Arial"/>
          <w:sz w:val="22"/>
        </w:rPr>
      </w:pPr>
    </w:p>
    <w:p w14:paraId="08BA466A" w14:textId="77777777" w:rsidR="00E40490" w:rsidRDefault="00E40490" w:rsidP="00E40490">
      <w:pPr>
        <w:rPr>
          <w:rFonts w:ascii="Arial" w:hAnsi="Arial"/>
          <w:sz w:val="22"/>
        </w:rPr>
      </w:pPr>
    </w:p>
    <w:p w14:paraId="6D2BFD8A" w14:textId="77777777" w:rsidR="00E40490" w:rsidRDefault="00E40490" w:rsidP="00E40490">
      <w:pPr>
        <w:rPr>
          <w:rFonts w:ascii="Arial" w:hAnsi="Arial"/>
          <w:sz w:val="22"/>
        </w:rPr>
      </w:pPr>
    </w:p>
    <w:p w14:paraId="4BAA7757" w14:textId="77777777" w:rsidR="00E40490" w:rsidRDefault="00E40490" w:rsidP="00E40490">
      <w:pPr>
        <w:rPr>
          <w:rFonts w:ascii="Arial" w:hAnsi="Arial"/>
          <w:sz w:val="22"/>
        </w:rPr>
      </w:pPr>
    </w:p>
    <w:p w14:paraId="65B12722" w14:textId="77777777" w:rsidR="00E40490" w:rsidRDefault="00E40490" w:rsidP="00E40490">
      <w:pPr>
        <w:rPr>
          <w:rFonts w:ascii="Arial" w:hAnsi="Arial"/>
          <w:sz w:val="22"/>
        </w:rPr>
      </w:pPr>
    </w:p>
    <w:p w14:paraId="58373E15" w14:textId="77777777" w:rsidR="00E40490" w:rsidRDefault="00E40490" w:rsidP="00E40490">
      <w:pPr>
        <w:rPr>
          <w:rFonts w:ascii="Arial" w:hAnsi="Arial"/>
          <w:sz w:val="22"/>
        </w:rPr>
      </w:pPr>
    </w:p>
    <w:p w14:paraId="5A5599B3" w14:textId="77777777" w:rsidR="00E40490" w:rsidRDefault="00E40490" w:rsidP="00E40490">
      <w:pPr>
        <w:rPr>
          <w:rFonts w:ascii="Arial" w:hAnsi="Arial"/>
          <w:sz w:val="22"/>
        </w:rPr>
      </w:pPr>
    </w:p>
    <w:p w14:paraId="20F63B5A" w14:textId="77777777" w:rsidR="00E40490" w:rsidRDefault="00E40490" w:rsidP="00E40490">
      <w:pPr>
        <w:rPr>
          <w:rFonts w:ascii="Arial" w:hAnsi="Arial"/>
          <w:sz w:val="22"/>
        </w:rPr>
      </w:pPr>
    </w:p>
    <w:p w14:paraId="214F9E93" w14:textId="77777777" w:rsidR="00E40490" w:rsidRDefault="00E40490" w:rsidP="00E40490">
      <w:pPr>
        <w:rPr>
          <w:rFonts w:ascii="Arial" w:hAnsi="Arial"/>
          <w:sz w:val="22"/>
        </w:rPr>
      </w:pPr>
    </w:p>
    <w:p w14:paraId="06832DB2" w14:textId="77777777" w:rsidR="00E40490" w:rsidRDefault="00E40490" w:rsidP="00E40490">
      <w:pPr>
        <w:rPr>
          <w:rFonts w:ascii="Arial" w:hAnsi="Arial"/>
          <w:sz w:val="22"/>
        </w:rPr>
      </w:pPr>
    </w:p>
    <w:p w14:paraId="717CB34B" w14:textId="77777777" w:rsidR="00E40490" w:rsidRDefault="00E40490" w:rsidP="00E40490">
      <w:pPr>
        <w:rPr>
          <w:rFonts w:ascii="Arial" w:hAnsi="Arial"/>
          <w:sz w:val="22"/>
        </w:rPr>
      </w:pPr>
    </w:p>
    <w:p w14:paraId="57F735D6" w14:textId="77777777" w:rsidR="00F82EF6" w:rsidRDefault="00F82EF6" w:rsidP="00E40490">
      <w:pPr>
        <w:rPr>
          <w:rFonts w:ascii="Arial" w:hAnsi="Arial"/>
          <w:b/>
        </w:rPr>
      </w:pPr>
      <w:r>
        <w:rPr>
          <w:rFonts w:ascii="Arial" w:hAnsi="Arial"/>
          <w:b/>
          <w:noProof/>
          <w:lang w:eastAsia="en-US"/>
        </w:rPr>
        <w:lastRenderedPageBreak/>
        <w:drawing>
          <wp:inline distT="0" distB="0" distL="0" distR="0" wp14:anchorId="5AD825E8" wp14:editId="31332EE4">
            <wp:extent cx="5486400" cy="3004185"/>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2.jpg"/>
                    <pic:cNvPicPr/>
                  </pic:nvPicPr>
                  <pic:blipFill>
                    <a:blip r:embed="rId30">
                      <a:extLst>
                        <a:ext uri="{28A0092B-C50C-407E-A947-70E740481C1C}">
                          <a14:useLocalDpi xmlns:a14="http://schemas.microsoft.com/office/drawing/2010/main" val="0"/>
                        </a:ext>
                      </a:extLst>
                    </a:blip>
                    <a:stretch>
                      <a:fillRect/>
                    </a:stretch>
                  </pic:blipFill>
                  <pic:spPr>
                    <a:xfrm>
                      <a:off x="0" y="0"/>
                      <a:ext cx="5486400" cy="3004185"/>
                    </a:xfrm>
                    <a:prstGeom prst="rect">
                      <a:avLst/>
                    </a:prstGeom>
                  </pic:spPr>
                </pic:pic>
              </a:graphicData>
            </a:graphic>
          </wp:inline>
        </w:drawing>
      </w:r>
    </w:p>
    <w:p w14:paraId="41D93AAB" w14:textId="77777777" w:rsidR="00F82EF6" w:rsidRDefault="00F82EF6" w:rsidP="00E40490">
      <w:pPr>
        <w:rPr>
          <w:rFonts w:ascii="Arial" w:hAnsi="Arial"/>
          <w:b/>
        </w:rPr>
      </w:pPr>
    </w:p>
    <w:p w14:paraId="45AC897D" w14:textId="77777777" w:rsidR="00E40490" w:rsidRPr="0011229A" w:rsidRDefault="003579F0" w:rsidP="004739B6">
      <w:pPr>
        <w:pStyle w:val="Caption"/>
        <w:jc w:val="both"/>
      </w:pPr>
      <w:bookmarkStart w:id="193" w:name="_Toc384573248"/>
      <w:bookmarkStart w:id="194" w:name="_Toc384573593"/>
      <w:bookmarkStart w:id="195" w:name="_Toc384574494"/>
      <w:bookmarkStart w:id="196" w:name="_Toc384574977"/>
      <w:r w:rsidRPr="0051485F">
        <w:t>Supplemental Figure 2.2</w:t>
      </w:r>
      <w:r w:rsidR="007B6DC1">
        <w:t xml:space="preserve">.  </w:t>
      </w:r>
      <w:r w:rsidR="00E40490" w:rsidRPr="003579F0">
        <w:t xml:space="preserve">Identity matrix of the </w:t>
      </w:r>
      <w:r w:rsidR="00EA4454" w:rsidRPr="003579F0">
        <w:t>NF-YA protein sequence</w:t>
      </w:r>
      <w:r w:rsidR="00106AE7">
        <w:t>s</w:t>
      </w:r>
      <w:r w:rsidR="00EA4454" w:rsidRPr="003579F0">
        <w:t>.</w:t>
      </w:r>
      <w:r w:rsidR="00EA4454" w:rsidRPr="0011229A">
        <w:t xml:space="preserve"> </w:t>
      </w:r>
      <w:r w:rsidR="00106AE7" w:rsidRPr="00106AE7">
        <w:rPr>
          <w:b w:val="0"/>
        </w:rPr>
        <w:t>A)</w:t>
      </w:r>
      <w:r w:rsidR="00106AE7">
        <w:t xml:space="preserve"> </w:t>
      </w:r>
      <w:r w:rsidR="00106AE7" w:rsidRPr="00106AE7">
        <w:rPr>
          <w:b w:val="0"/>
        </w:rPr>
        <w:t>Full-length protein B) core domain.</w:t>
      </w:r>
      <w:r w:rsidR="00106AE7">
        <w:t xml:space="preserve"> </w:t>
      </w:r>
      <w:r w:rsidR="00EA4454" w:rsidRPr="003579F0">
        <w:rPr>
          <w:b w:val="0"/>
        </w:rPr>
        <w:t xml:space="preserve">At: </w:t>
      </w:r>
      <w:r w:rsidR="00EA4454" w:rsidRPr="003579F0">
        <w:rPr>
          <w:b w:val="0"/>
          <w:i/>
        </w:rPr>
        <w:t>Arabidopsis thaliana</w:t>
      </w:r>
      <w:r w:rsidR="00EA4454" w:rsidRPr="003579F0">
        <w:rPr>
          <w:b w:val="0"/>
        </w:rPr>
        <w:t xml:space="preserve">; Hs: </w:t>
      </w:r>
      <w:r w:rsidR="00EA4454" w:rsidRPr="003579F0">
        <w:rPr>
          <w:b w:val="0"/>
          <w:i/>
        </w:rPr>
        <w:t>Homo sapiens</w:t>
      </w:r>
      <w:r w:rsidR="00EA4454" w:rsidRPr="003579F0">
        <w:rPr>
          <w:b w:val="0"/>
        </w:rPr>
        <w:t>. Note that pairs of Arabidopsis NF-YA paralogs demonstrate high identity across the full-length protein sequence.</w:t>
      </w:r>
      <w:bookmarkEnd w:id="193"/>
      <w:bookmarkEnd w:id="194"/>
      <w:bookmarkEnd w:id="195"/>
      <w:bookmarkEnd w:id="196"/>
      <w:r w:rsidR="00EA4454" w:rsidRPr="0011229A">
        <w:t xml:space="preserve">  </w:t>
      </w:r>
    </w:p>
    <w:p w14:paraId="07235250" w14:textId="77777777" w:rsidR="00E40490" w:rsidRDefault="00E40490" w:rsidP="00E40490">
      <w:pPr>
        <w:rPr>
          <w:rFonts w:ascii="Arial" w:hAnsi="Arial"/>
          <w:sz w:val="22"/>
        </w:rPr>
      </w:pPr>
    </w:p>
    <w:p w14:paraId="711968A1" w14:textId="77777777" w:rsidR="00E40490" w:rsidRDefault="00E40490" w:rsidP="00E40490">
      <w:pPr>
        <w:rPr>
          <w:rFonts w:ascii="Arial" w:hAnsi="Arial"/>
          <w:sz w:val="22"/>
        </w:rPr>
      </w:pPr>
    </w:p>
    <w:p w14:paraId="76CFD0B6" w14:textId="77777777" w:rsidR="00EA4454" w:rsidRDefault="00EA4454" w:rsidP="00E40490">
      <w:pPr>
        <w:rPr>
          <w:rFonts w:ascii="Arial" w:hAnsi="Arial"/>
          <w:sz w:val="22"/>
        </w:rPr>
      </w:pPr>
    </w:p>
    <w:p w14:paraId="1D86C96F" w14:textId="77777777" w:rsidR="00EA4454" w:rsidRDefault="00EA4454" w:rsidP="00E40490">
      <w:pPr>
        <w:rPr>
          <w:rFonts w:ascii="Arial" w:hAnsi="Arial"/>
          <w:sz w:val="22"/>
        </w:rPr>
      </w:pPr>
    </w:p>
    <w:p w14:paraId="56EA6FC7" w14:textId="77777777" w:rsidR="00EA4454" w:rsidRDefault="00EA4454" w:rsidP="00E40490">
      <w:pPr>
        <w:rPr>
          <w:rFonts w:ascii="Arial" w:hAnsi="Arial"/>
          <w:sz w:val="22"/>
        </w:rPr>
      </w:pPr>
    </w:p>
    <w:p w14:paraId="7ACF17EE" w14:textId="77777777" w:rsidR="00EA4454" w:rsidRDefault="00EA4454" w:rsidP="00E40490">
      <w:pPr>
        <w:rPr>
          <w:rFonts w:ascii="Arial" w:hAnsi="Arial"/>
          <w:sz w:val="22"/>
        </w:rPr>
      </w:pPr>
    </w:p>
    <w:p w14:paraId="75D60237" w14:textId="77777777" w:rsidR="00EA4454" w:rsidRDefault="00EA4454" w:rsidP="00E40490">
      <w:pPr>
        <w:rPr>
          <w:rFonts w:ascii="Arial" w:hAnsi="Arial"/>
          <w:sz w:val="22"/>
        </w:rPr>
      </w:pPr>
    </w:p>
    <w:p w14:paraId="2E1FE274" w14:textId="77777777" w:rsidR="00EA4454" w:rsidRDefault="00EA4454" w:rsidP="00E40490">
      <w:pPr>
        <w:rPr>
          <w:rFonts w:ascii="Arial" w:hAnsi="Arial"/>
          <w:sz w:val="22"/>
        </w:rPr>
      </w:pPr>
    </w:p>
    <w:p w14:paraId="183F5A54" w14:textId="77777777" w:rsidR="00EA4454" w:rsidRDefault="00EA4454" w:rsidP="00E40490">
      <w:pPr>
        <w:rPr>
          <w:rFonts w:ascii="Arial" w:hAnsi="Arial"/>
          <w:sz w:val="22"/>
        </w:rPr>
      </w:pPr>
    </w:p>
    <w:p w14:paraId="5179085B" w14:textId="77777777" w:rsidR="00EA4454" w:rsidRDefault="00EA4454" w:rsidP="00E40490">
      <w:pPr>
        <w:rPr>
          <w:rFonts w:ascii="Arial" w:hAnsi="Arial"/>
          <w:sz w:val="22"/>
        </w:rPr>
      </w:pPr>
    </w:p>
    <w:p w14:paraId="2B425B9C" w14:textId="77777777" w:rsidR="00EA4454" w:rsidRDefault="00EA4454" w:rsidP="00E40490">
      <w:pPr>
        <w:rPr>
          <w:rFonts w:ascii="Arial" w:hAnsi="Arial"/>
          <w:sz w:val="22"/>
        </w:rPr>
      </w:pPr>
    </w:p>
    <w:p w14:paraId="2BC12D44" w14:textId="77777777" w:rsidR="00EA4454" w:rsidRDefault="00EA4454" w:rsidP="00E40490">
      <w:pPr>
        <w:rPr>
          <w:rFonts w:ascii="Arial" w:hAnsi="Arial"/>
          <w:sz w:val="22"/>
        </w:rPr>
      </w:pPr>
    </w:p>
    <w:p w14:paraId="2CF24905" w14:textId="77777777" w:rsidR="00EA4454" w:rsidRDefault="00EA4454" w:rsidP="00E40490">
      <w:pPr>
        <w:rPr>
          <w:rFonts w:ascii="Arial" w:hAnsi="Arial"/>
          <w:sz w:val="22"/>
        </w:rPr>
      </w:pPr>
    </w:p>
    <w:p w14:paraId="65E80AF3" w14:textId="77777777" w:rsidR="00EA4454" w:rsidRDefault="00EA4454" w:rsidP="00E40490">
      <w:pPr>
        <w:rPr>
          <w:rFonts w:ascii="Arial" w:hAnsi="Arial"/>
          <w:sz w:val="22"/>
        </w:rPr>
      </w:pPr>
    </w:p>
    <w:p w14:paraId="11F8E6B8" w14:textId="77777777" w:rsidR="00EA4454" w:rsidRDefault="00EA4454" w:rsidP="00E40490">
      <w:pPr>
        <w:rPr>
          <w:rFonts w:ascii="Arial" w:hAnsi="Arial"/>
          <w:sz w:val="22"/>
        </w:rPr>
      </w:pPr>
    </w:p>
    <w:p w14:paraId="14B7DD8A" w14:textId="77777777" w:rsidR="00EA4454" w:rsidRDefault="00EA4454" w:rsidP="00E40490">
      <w:pPr>
        <w:rPr>
          <w:rFonts w:ascii="Arial" w:hAnsi="Arial"/>
          <w:sz w:val="22"/>
        </w:rPr>
      </w:pPr>
    </w:p>
    <w:p w14:paraId="6CBAAF8D" w14:textId="77777777" w:rsidR="00EA4454" w:rsidRDefault="00EA4454" w:rsidP="00E40490">
      <w:pPr>
        <w:rPr>
          <w:rFonts w:ascii="Arial" w:hAnsi="Arial"/>
          <w:sz w:val="22"/>
        </w:rPr>
      </w:pPr>
    </w:p>
    <w:p w14:paraId="50EDABCF" w14:textId="77777777" w:rsidR="00EA4454" w:rsidRDefault="00EA4454" w:rsidP="00E40490">
      <w:pPr>
        <w:rPr>
          <w:rFonts w:ascii="Arial" w:hAnsi="Arial"/>
          <w:sz w:val="22"/>
        </w:rPr>
      </w:pPr>
    </w:p>
    <w:p w14:paraId="48E4FA24" w14:textId="77777777" w:rsidR="00EA4454" w:rsidRDefault="00EA4454" w:rsidP="00E40490">
      <w:pPr>
        <w:rPr>
          <w:rFonts w:ascii="Arial" w:hAnsi="Arial"/>
          <w:sz w:val="22"/>
        </w:rPr>
      </w:pPr>
    </w:p>
    <w:p w14:paraId="135D1E08" w14:textId="77777777" w:rsidR="00EA4454" w:rsidRDefault="00EA4454" w:rsidP="00E40490">
      <w:pPr>
        <w:rPr>
          <w:rFonts w:ascii="Arial" w:hAnsi="Arial"/>
          <w:sz w:val="22"/>
        </w:rPr>
      </w:pPr>
    </w:p>
    <w:p w14:paraId="7655E268" w14:textId="77777777" w:rsidR="00EA4454" w:rsidRDefault="00EA4454" w:rsidP="00E40490">
      <w:pPr>
        <w:rPr>
          <w:rFonts w:ascii="Arial" w:hAnsi="Arial"/>
          <w:sz w:val="22"/>
        </w:rPr>
      </w:pPr>
    </w:p>
    <w:p w14:paraId="57DBB740" w14:textId="77777777" w:rsidR="00EA4454" w:rsidRDefault="00EA4454" w:rsidP="00E40490">
      <w:pPr>
        <w:rPr>
          <w:rFonts w:ascii="Arial" w:hAnsi="Arial"/>
          <w:sz w:val="22"/>
        </w:rPr>
      </w:pPr>
    </w:p>
    <w:p w14:paraId="2311FBAD" w14:textId="77777777" w:rsidR="00EA4454" w:rsidRDefault="00EA4454" w:rsidP="00E40490">
      <w:pPr>
        <w:rPr>
          <w:rFonts w:ascii="Arial" w:hAnsi="Arial"/>
          <w:sz w:val="22"/>
        </w:rPr>
      </w:pPr>
    </w:p>
    <w:p w14:paraId="03F0E522" w14:textId="77777777" w:rsidR="00EA4454" w:rsidRDefault="00EA4454" w:rsidP="00E40490">
      <w:pPr>
        <w:rPr>
          <w:rFonts w:ascii="Arial" w:hAnsi="Arial"/>
          <w:sz w:val="22"/>
        </w:rPr>
      </w:pPr>
    </w:p>
    <w:p w14:paraId="4B92EF31" w14:textId="77777777" w:rsidR="00EA4454" w:rsidRDefault="00EA4454" w:rsidP="00E40490">
      <w:pPr>
        <w:rPr>
          <w:rFonts w:ascii="Arial" w:hAnsi="Arial"/>
          <w:sz w:val="22"/>
        </w:rPr>
      </w:pPr>
    </w:p>
    <w:p w14:paraId="5EEEFA39" w14:textId="77777777" w:rsidR="00EA4454" w:rsidRDefault="00EA4454" w:rsidP="00E40490">
      <w:pPr>
        <w:rPr>
          <w:rFonts w:ascii="Arial" w:hAnsi="Arial"/>
          <w:sz w:val="22"/>
        </w:rPr>
      </w:pPr>
    </w:p>
    <w:p w14:paraId="11024B3B" w14:textId="77777777" w:rsidR="00EA4454" w:rsidRDefault="00F82EF6" w:rsidP="00E40490">
      <w:pPr>
        <w:rPr>
          <w:rFonts w:ascii="Arial" w:hAnsi="Arial"/>
          <w:sz w:val="22"/>
        </w:rPr>
      </w:pPr>
      <w:r>
        <w:rPr>
          <w:rFonts w:ascii="Arial" w:hAnsi="Arial"/>
          <w:noProof/>
          <w:sz w:val="22"/>
          <w:lang w:eastAsia="en-US"/>
        </w:rPr>
        <w:lastRenderedPageBreak/>
        <w:drawing>
          <wp:inline distT="0" distB="0" distL="0" distR="0" wp14:anchorId="139AB31A" wp14:editId="30D5B0DB">
            <wp:extent cx="3601212" cy="64998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3.jpg"/>
                    <pic:cNvPicPr/>
                  </pic:nvPicPr>
                  <pic:blipFill>
                    <a:blip r:embed="rId31">
                      <a:extLst>
                        <a:ext uri="{28A0092B-C50C-407E-A947-70E740481C1C}">
                          <a14:useLocalDpi xmlns:a14="http://schemas.microsoft.com/office/drawing/2010/main" val="0"/>
                        </a:ext>
                      </a:extLst>
                    </a:blip>
                    <a:stretch>
                      <a:fillRect/>
                    </a:stretch>
                  </pic:blipFill>
                  <pic:spPr>
                    <a:xfrm>
                      <a:off x="0" y="0"/>
                      <a:ext cx="3601212" cy="6499860"/>
                    </a:xfrm>
                    <a:prstGeom prst="rect">
                      <a:avLst/>
                    </a:prstGeom>
                  </pic:spPr>
                </pic:pic>
              </a:graphicData>
            </a:graphic>
          </wp:inline>
        </w:drawing>
      </w:r>
    </w:p>
    <w:p w14:paraId="200CC6D7" w14:textId="77777777" w:rsidR="00EA4454" w:rsidRDefault="00EA4454" w:rsidP="00E40490">
      <w:pPr>
        <w:rPr>
          <w:rFonts w:ascii="Arial" w:hAnsi="Arial"/>
          <w:sz w:val="22"/>
        </w:rPr>
      </w:pPr>
    </w:p>
    <w:p w14:paraId="2534E69F" w14:textId="77777777" w:rsidR="00EA4454" w:rsidRPr="00864F1F" w:rsidRDefault="00864F1F" w:rsidP="00864F1F">
      <w:pPr>
        <w:pStyle w:val="Caption"/>
        <w:jc w:val="both"/>
        <w:rPr>
          <w:b w:val="0"/>
        </w:rPr>
      </w:pPr>
      <w:bookmarkStart w:id="197" w:name="_Toc384573249"/>
      <w:bookmarkStart w:id="198" w:name="_Toc384573594"/>
      <w:bookmarkStart w:id="199" w:name="_Toc384574495"/>
      <w:bookmarkStart w:id="200" w:name="_Toc384574978"/>
      <w:r w:rsidRPr="003F15A7">
        <w:t>Supplemental Figure 2.3.</w:t>
      </w:r>
      <w:r>
        <w:t xml:space="preserve"> </w:t>
      </w:r>
      <w:r w:rsidR="00EA4454" w:rsidRPr="00864F1F">
        <w:t xml:space="preserve">Overexpression of the </w:t>
      </w:r>
      <w:r w:rsidR="00EA4454" w:rsidRPr="00864F1F">
        <w:rPr>
          <w:i/>
        </w:rPr>
        <w:t xml:space="preserve">NF-YA </w:t>
      </w:r>
      <w:r w:rsidR="00EA4454" w:rsidRPr="00864F1F">
        <w:t>gene family leads to growth defects.</w:t>
      </w:r>
      <w:r w:rsidR="00EA4454" w:rsidRPr="00A41F82">
        <w:t xml:space="preserve"> </w:t>
      </w:r>
      <w:r w:rsidR="00EA4454" w:rsidRPr="00864F1F">
        <w:rPr>
          <w:b w:val="0"/>
        </w:rPr>
        <w:t>Quantitative measurements o</w:t>
      </w:r>
      <w:r w:rsidR="00106AE7">
        <w:rPr>
          <w:b w:val="0"/>
        </w:rPr>
        <w:t xml:space="preserve">f A) plant height B) rosette width </w:t>
      </w:r>
      <w:r w:rsidR="00EA4454" w:rsidRPr="00864F1F">
        <w:rPr>
          <w:b w:val="0"/>
        </w:rPr>
        <w:t>C) numb</w:t>
      </w:r>
      <w:r w:rsidR="00106AE7">
        <w:rPr>
          <w:b w:val="0"/>
        </w:rPr>
        <w:t xml:space="preserve">er of siliques on primary bolt </w:t>
      </w:r>
      <w:r w:rsidR="00EA4454" w:rsidRPr="00864F1F">
        <w:rPr>
          <w:b w:val="0"/>
        </w:rPr>
        <w:t>D) length of siliques.</w:t>
      </w:r>
      <w:bookmarkEnd w:id="197"/>
      <w:bookmarkEnd w:id="198"/>
      <w:bookmarkEnd w:id="199"/>
      <w:bookmarkEnd w:id="200"/>
    </w:p>
    <w:p w14:paraId="7980244B" w14:textId="77777777" w:rsidR="00EA4454" w:rsidRPr="00A41F82" w:rsidRDefault="00EA4454" w:rsidP="00A41F82">
      <w:pPr>
        <w:spacing w:line="480" w:lineRule="auto"/>
        <w:jc w:val="both"/>
        <w:rPr>
          <w:rFonts w:ascii="Arial" w:hAnsi="Arial"/>
          <w:b/>
        </w:rPr>
      </w:pPr>
    </w:p>
    <w:p w14:paraId="43FD5CD6" w14:textId="77777777" w:rsidR="00EA4454" w:rsidRDefault="00EA4454" w:rsidP="00E40490">
      <w:pPr>
        <w:rPr>
          <w:rFonts w:ascii="Arial" w:hAnsi="Arial"/>
          <w:sz w:val="22"/>
        </w:rPr>
      </w:pPr>
    </w:p>
    <w:p w14:paraId="69DF66DD" w14:textId="77777777" w:rsidR="00EA4454" w:rsidRDefault="00EA4454" w:rsidP="00E40490">
      <w:pPr>
        <w:rPr>
          <w:rFonts w:ascii="Arial" w:hAnsi="Arial"/>
          <w:sz w:val="22"/>
        </w:rPr>
      </w:pPr>
    </w:p>
    <w:p w14:paraId="3A7A266B" w14:textId="77777777" w:rsidR="00EA4454" w:rsidRDefault="00EA4454" w:rsidP="00E40490">
      <w:pPr>
        <w:rPr>
          <w:rFonts w:ascii="Arial" w:hAnsi="Arial"/>
          <w:sz w:val="22"/>
        </w:rPr>
      </w:pPr>
    </w:p>
    <w:p w14:paraId="7B20B38E" w14:textId="77777777" w:rsidR="002C37AA" w:rsidRPr="00A41F82" w:rsidRDefault="00F82EF6" w:rsidP="00A41F82">
      <w:pPr>
        <w:spacing w:line="480" w:lineRule="auto"/>
        <w:rPr>
          <w:rFonts w:ascii="Arial" w:hAnsi="Arial"/>
        </w:rPr>
      </w:pPr>
      <w:r>
        <w:rPr>
          <w:rFonts w:ascii="Arial" w:hAnsi="Arial"/>
          <w:noProof/>
          <w:lang w:eastAsia="en-US"/>
        </w:rPr>
        <w:lastRenderedPageBreak/>
        <w:drawing>
          <wp:inline distT="0" distB="0" distL="0" distR="0" wp14:anchorId="10EE952F" wp14:editId="2BDDD476">
            <wp:extent cx="5486400" cy="241363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4.jpg"/>
                    <pic:cNvPicPr/>
                  </pic:nvPicPr>
                  <pic:blipFill>
                    <a:blip r:embed="rId32">
                      <a:extLst>
                        <a:ext uri="{28A0092B-C50C-407E-A947-70E740481C1C}">
                          <a14:useLocalDpi xmlns:a14="http://schemas.microsoft.com/office/drawing/2010/main" val="0"/>
                        </a:ext>
                      </a:extLst>
                    </a:blip>
                    <a:stretch>
                      <a:fillRect/>
                    </a:stretch>
                  </pic:blipFill>
                  <pic:spPr>
                    <a:xfrm>
                      <a:off x="0" y="0"/>
                      <a:ext cx="5486400" cy="2413635"/>
                    </a:xfrm>
                    <a:prstGeom prst="rect">
                      <a:avLst/>
                    </a:prstGeom>
                  </pic:spPr>
                </pic:pic>
              </a:graphicData>
            </a:graphic>
          </wp:inline>
        </w:drawing>
      </w:r>
    </w:p>
    <w:p w14:paraId="309542E0" w14:textId="77777777" w:rsidR="002B6522" w:rsidRPr="00EC294A" w:rsidRDefault="00EC294A" w:rsidP="00EC294A">
      <w:pPr>
        <w:pStyle w:val="Caption"/>
        <w:jc w:val="both"/>
        <w:rPr>
          <w:b w:val="0"/>
        </w:rPr>
      </w:pPr>
      <w:bookmarkStart w:id="201" w:name="_Toc384573250"/>
      <w:bookmarkStart w:id="202" w:name="_Toc384573595"/>
      <w:bookmarkStart w:id="203" w:name="_Toc384574496"/>
      <w:bookmarkStart w:id="204" w:name="_Toc384574979"/>
      <w:r w:rsidRPr="00B96D39">
        <w:t>Supplemental Figure 2.4.</w:t>
      </w:r>
      <w:r>
        <w:t xml:space="preserve"> </w:t>
      </w:r>
      <w:r w:rsidR="002C37AA" w:rsidRPr="00A41F82">
        <w:t xml:space="preserve"> </w:t>
      </w:r>
      <w:r w:rsidR="002B6522" w:rsidRPr="00EC294A">
        <w:t xml:space="preserve">Quantifications of the cotyledon-like leaves in </w:t>
      </w:r>
      <w:r w:rsidR="002B6522" w:rsidRPr="00EC294A">
        <w:rPr>
          <w:i/>
        </w:rPr>
        <w:t>p35S</w:t>
      </w:r>
      <w:proofErr w:type="gramStart"/>
      <w:r w:rsidR="00204F31" w:rsidRPr="00EC294A">
        <w:rPr>
          <w:i/>
        </w:rPr>
        <w:t>:</w:t>
      </w:r>
      <w:r w:rsidR="002B6522" w:rsidRPr="00EC294A">
        <w:rPr>
          <w:i/>
        </w:rPr>
        <w:t>NF</w:t>
      </w:r>
      <w:proofErr w:type="gramEnd"/>
      <w:r w:rsidR="002B6522" w:rsidRPr="00EC294A">
        <w:rPr>
          <w:i/>
        </w:rPr>
        <w:t>-YA5</w:t>
      </w:r>
      <w:r w:rsidR="002B6522" w:rsidRPr="00EC294A">
        <w:t>.</w:t>
      </w:r>
      <w:r w:rsidR="002B6522" w:rsidRPr="002B6522">
        <w:rPr>
          <w:b w:val="0"/>
        </w:rPr>
        <w:t xml:space="preserve"> </w:t>
      </w:r>
      <w:r w:rsidR="00106AE7">
        <w:rPr>
          <w:b w:val="0"/>
        </w:rPr>
        <w:t xml:space="preserve">A) Leaf area B) number of trichomes </w:t>
      </w:r>
      <w:r w:rsidR="0010688D" w:rsidRPr="00EC294A">
        <w:rPr>
          <w:b w:val="0"/>
        </w:rPr>
        <w:t>C</w:t>
      </w:r>
      <w:r w:rsidR="002B6522" w:rsidRPr="00EC294A">
        <w:rPr>
          <w:b w:val="0"/>
        </w:rPr>
        <w:t>) chlorophyll content. Asterisks represent significant differences derived from Student’s t-tests.</w:t>
      </w:r>
      <w:bookmarkEnd w:id="201"/>
      <w:bookmarkEnd w:id="202"/>
      <w:bookmarkEnd w:id="203"/>
      <w:bookmarkEnd w:id="204"/>
    </w:p>
    <w:p w14:paraId="6933619E" w14:textId="77777777" w:rsidR="002B6522" w:rsidRDefault="002B6522" w:rsidP="007F04C7">
      <w:pPr>
        <w:jc w:val="both"/>
        <w:rPr>
          <w:rFonts w:ascii="Arial" w:hAnsi="Arial"/>
        </w:rPr>
      </w:pPr>
    </w:p>
    <w:p w14:paraId="7334C6DB" w14:textId="77777777" w:rsidR="002B6522" w:rsidRDefault="002B6522" w:rsidP="007F04C7">
      <w:pPr>
        <w:jc w:val="both"/>
        <w:rPr>
          <w:rFonts w:ascii="Arial" w:hAnsi="Arial"/>
        </w:rPr>
      </w:pPr>
    </w:p>
    <w:p w14:paraId="4ABDC54E" w14:textId="77777777" w:rsidR="002B6522" w:rsidRDefault="002B6522" w:rsidP="007F04C7">
      <w:pPr>
        <w:jc w:val="both"/>
        <w:rPr>
          <w:rFonts w:ascii="Arial" w:hAnsi="Arial"/>
        </w:rPr>
      </w:pPr>
    </w:p>
    <w:p w14:paraId="6D472404" w14:textId="77777777" w:rsidR="002B6522" w:rsidRDefault="002B6522" w:rsidP="007F04C7">
      <w:pPr>
        <w:jc w:val="both"/>
        <w:rPr>
          <w:rFonts w:ascii="Arial" w:hAnsi="Arial"/>
        </w:rPr>
      </w:pPr>
    </w:p>
    <w:p w14:paraId="5D3D8FC2" w14:textId="77777777" w:rsidR="002B6522" w:rsidRDefault="002B6522" w:rsidP="007F04C7">
      <w:pPr>
        <w:jc w:val="both"/>
        <w:rPr>
          <w:rFonts w:ascii="Arial" w:hAnsi="Arial"/>
        </w:rPr>
      </w:pPr>
    </w:p>
    <w:p w14:paraId="1DC0EB4E" w14:textId="77777777" w:rsidR="002B6522" w:rsidRDefault="002B6522" w:rsidP="007F04C7">
      <w:pPr>
        <w:jc w:val="both"/>
        <w:rPr>
          <w:rFonts w:ascii="Arial" w:hAnsi="Arial"/>
        </w:rPr>
      </w:pPr>
    </w:p>
    <w:p w14:paraId="0D0FE369" w14:textId="77777777" w:rsidR="002B6522" w:rsidRDefault="002B6522" w:rsidP="007F04C7">
      <w:pPr>
        <w:jc w:val="both"/>
        <w:rPr>
          <w:rFonts w:ascii="Arial" w:hAnsi="Arial"/>
        </w:rPr>
      </w:pPr>
    </w:p>
    <w:p w14:paraId="3593DEFB" w14:textId="77777777" w:rsidR="002B6522" w:rsidRDefault="002B6522" w:rsidP="007F04C7">
      <w:pPr>
        <w:jc w:val="both"/>
        <w:rPr>
          <w:rFonts w:ascii="Arial" w:hAnsi="Arial"/>
        </w:rPr>
      </w:pPr>
    </w:p>
    <w:p w14:paraId="04DE00A1" w14:textId="77777777" w:rsidR="002B6522" w:rsidRDefault="002B6522" w:rsidP="007F04C7">
      <w:pPr>
        <w:jc w:val="both"/>
        <w:rPr>
          <w:rFonts w:ascii="Arial" w:hAnsi="Arial"/>
        </w:rPr>
      </w:pPr>
    </w:p>
    <w:p w14:paraId="53CAD1DD" w14:textId="77777777" w:rsidR="002B6522" w:rsidRDefault="002B6522" w:rsidP="007F04C7">
      <w:pPr>
        <w:jc w:val="both"/>
        <w:rPr>
          <w:rFonts w:ascii="Arial" w:hAnsi="Arial"/>
        </w:rPr>
      </w:pPr>
    </w:p>
    <w:p w14:paraId="26E20006" w14:textId="77777777" w:rsidR="002B6522" w:rsidRDefault="002B6522" w:rsidP="007F04C7">
      <w:pPr>
        <w:jc w:val="both"/>
        <w:rPr>
          <w:rFonts w:ascii="Arial" w:hAnsi="Arial"/>
        </w:rPr>
      </w:pPr>
    </w:p>
    <w:p w14:paraId="4727BFDE" w14:textId="77777777" w:rsidR="002B6522" w:rsidRDefault="002B6522" w:rsidP="007F04C7">
      <w:pPr>
        <w:jc w:val="both"/>
        <w:rPr>
          <w:rFonts w:ascii="Arial" w:hAnsi="Arial"/>
        </w:rPr>
      </w:pPr>
    </w:p>
    <w:p w14:paraId="5AF891BF" w14:textId="77777777" w:rsidR="002B6522" w:rsidRDefault="002B6522" w:rsidP="007F04C7">
      <w:pPr>
        <w:jc w:val="both"/>
        <w:rPr>
          <w:rFonts w:ascii="Arial" w:hAnsi="Arial"/>
        </w:rPr>
      </w:pPr>
    </w:p>
    <w:p w14:paraId="0CFC2E06" w14:textId="77777777" w:rsidR="002B6522" w:rsidRDefault="002B6522" w:rsidP="007F04C7">
      <w:pPr>
        <w:jc w:val="both"/>
        <w:rPr>
          <w:rFonts w:ascii="Arial" w:hAnsi="Arial"/>
        </w:rPr>
      </w:pPr>
    </w:p>
    <w:p w14:paraId="417E434B" w14:textId="77777777" w:rsidR="002B6522" w:rsidRDefault="002B6522" w:rsidP="007F04C7">
      <w:pPr>
        <w:jc w:val="both"/>
        <w:rPr>
          <w:rFonts w:ascii="Arial" w:hAnsi="Arial"/>
        </w:rPr>
      </w:pPr>
    </w:p>
    <w:p w14:paraId="23E8670B" w14:textId="77777777" w:rsidR="002B6522" w:rsidRDefault="002B6522" w:rsidP="007F04C7">
      <w:pPr>
        <w:jc w:val="both"/>
        <w:rPr>
          <w:rFonts w:ascii="Arial" w:hAnsi="Arial"/>
        </w:rPr>
      </w:pPr>
    </w:p>
    <w:p w14:paraId="25C5DFD3" w14:textId="77777777" w:rsidR="002B6522" w:rsidRDefault="002B6522" w:rsidP="007F04C7">
      <w:pPr>
        <w:jc w:val="both"/>
        <w:rPr>
          <w:rFonts w:ascii="Arial" w:hAnsi="Arial"/>
        </w:rPr>
      </w:pPr>
    </w:p>
    <w:p w14:paraId="3328586D" w14:textId="77777777" w:rsidR="002B6522" w:rsidRDefault="002B6522" w:rsidP="007F04C7">
      <w:pPr>
        <w:jc w:val="both"/>
        <w:rPr>
          <w:rFonts w:ascii="Arial" w:hAnsi="Arial"/>
        </w:rPr>
      </w:pPr>
    </w:p>
    <w:p w14:paraId="2DD51EF9" w14:textId="77777777" w:rsidR="002B6522" w:rsidRDefault="002B6522" w:rsidP="007F04C7">
      <w:pPr>
        <w:jc w:val="both"/>
        <w:rPr>
          <w:rFonts w:ascii="Arial" w:hAnsi="Arial"/>
        </w:rPr>
      </w:pPr>
    </w:p>
    <w:p w14:paraId="6411F3F9" w14:textId="77777777" w:rsidR="002B6522" w:rsidRDefault="002B6522" w:rsidP="007F04C7">
      <w:pPr>
        <w:jc w:val="both"/>
        <w:rPr>
          <w:rFonts w:ascii="Arial" w:hAnsi="Arial"/>
        </w:rPr>
      </w:pPr>
    </w:p>
    <w:p w14:paraId="1FC9762B" w14:textId="77777777" w:rsidR="002B6522" w:rsidRDefault="002B6522" w:rsidP="007F04C7">
      <w:pPr>
        <w:jc w:val="both"/>
        <w:rPr>
          <w:rFonts w:ascii="Arial" w:hAnsi="Arial"/>
        </w:rPr>
      </w:pPr>
    </w:p>
    <w:p w14:paraId="0EC719E1" w14:textId="77777777" w:rsidR="002B6522" w:rsidRDefault="002B6522" w:rsidP="007F04C7">
      <w:pPr>
        <w:jc w:val="both"/>
        <w:rPr>
          <w:rFonts w:ascii="Arial" w:hAnsi="Arial"/>
        </w:rPr>
      </w:pPr>
    </w:p>
    <w:p w14:paraId="07388071" w14:textId="77777777" w:rsidR="002B6522" w:rsidRDefault="002B6522" w:rsidP="007F04C7">
      <w:pPr>
        <w:jc w:val="both"/>
        <w:rPr>
          <w:rFonts w:ascii="Arial" w:hAnsi="Arial"/>
        </w:rPr>
      </w:pPr>
    </w:p>
    <w:p w14:paraId="1DA42F44" w14:textId="77777777" w:rsidR="002B6522" w:rsidRDefault="002B6522" w:rsidP="007F04C7">
      <w:pPr>
        <w:jc w:val="both"/>
        <w:rPr>
          <w:rFonts w:ascii="Arial" w:hAnsi="Arial"/>
        </w:rPr>
      </w:pPr>
    </w:p>
    <w:p w14:paraId="3EB610BB" w14:textId="77777777" w:rsidR="002B6522" w:rsidRDefault="002B6522" w:rsidP="007F04C7">
      <w:pPr>
        <w:jc w:val="both"/>
        <w:rPr>
          <w:rFonts w:ascii="Arial" w:hAnsi="Arial"/>
        </w:rPr>
      </w:pPr>
    </w:p>
    <w:p w14:paraId="69ACA548" w14:textId="77777777" w:rsidR="002B6522" w:rsidRDefault="002B6522" w:rsidP="007F04C7">
      <w:pPr>
        <w:jc w:val="both"/>
        <w:rPr>
          <w:rFonts w:ascii="Arial" w:hAnsi="Arial"/>
        </w:rPr>
      </w:pPr>
    </w:p>
    <w:p w14:paraId="1F4DA2B6" w14:textId="77777777" w:rsidR="002B6522" w:rsidRDefault="002B6522" w:rsidP="007F04C7">
      <w:pPr>
        <w:jc w:val="both"/>
        <w:rPr>
          <w:rFonts w:ascii="Arial" w:hAnsi="Arial"/>
        </w:rPr>
      </w:pPr>
    </w:p>
    <w:p w14:paraId="0067D4A5" w14:textId="77777777" w:rsidR="002B6522" w:rsidRDefault="00F82EF6" w:rsidP="007F04C7">
      <w:pPr>
        <w:jc w:val="both"/>
        <w:rPr>
          <w:rFonts w:ascii="Arial" w:hAnsi="Arial"/>
          <w:b/>
        </w:rPr>
      </w:pPr>
      <w:r>
        <w:rPr>
          <w:rFonts w:ascii="Arial" w:hAnsi="Arial"/>
          <w:b/>
          <w:noProof/>
          <w:lang w:eastAsia="en-US"/>
        </w:rPr>
        <w:lastRenderedPageBreak/>
        <w:drawing>
          <wp:inline distT="0" distB="0" distL="0" distR="0" wp14:anchorId="782C8908" wp14:editId="5F91F3C3">
            <wp:extent cx="3599688" cy="2069592"/>
            <wp:effectExtent l="0" t="0" r="127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5.jpg"/>
                    <pic:cNvPicPr/>
                  </pic:nvPicPr>
                  <pic:blipFill>
                    <a:blip r:embed="rId33">
                      <a:extLst>
                        <a:ext uri="{28A0092B-C50C-407E-A947-70E740481C1C}">
                          <a14:useLocalDpi xmlns:a14="http://schemas.microsoft.com/office/drawing/2010/main" val="0"/>
                        </a:ext>
                      </a:extLst>
                    </a:blip>
                    <a:stretch>
                      <a:fillRect/>
                    </a:stretch>
                  </pic:blipFill>
                  <pic:spPr>
                    <a:xfrm>
                      <a:off x="0" y="0"/>
                      <a:ext cx="3599688" cy="2069592"/>
                    </a:xfrm>
                    <a:prstGeom prst="rect">
                      <a:avLst/>
                    </a:prstGeom>
                  </pic:spPr>
                </pic:pic>
              </a:graphicData>
            </a:graphic>
          </wp:inline>
        </w:drawing>
      </w:r>
    </w:p>
    <w:p w14:paraId="2A557E15" w14:textId="77777777" w:rsidR="002B6522" w:rsidRDefault="002B6522" w:rsidP="007F04C7">
      <w:pPr>
        <w:jc w:val="both"/>
        <w:rPr>
          <w:rFonts w:ascii="Arial" w:hAnsi="Arial"/>
          <w:b/>
        </w:rPr>
      </w:pPr>
    </w:p>
    <w:p w14:paraId="2CD2B1B1" w14:textId="77777777" w:rsidR="002B6522" w:rsidRPr="00B61777" w:rsidRDefault="00B61777" w:rsidP="00B61777">
      <w:pPr>
        <w:pStyle w:val="Caption"/>
        <w:jc w:val="both"/>
        <w:rPr>
          <w:b w:val="0"/>
        </w:rPr>
      </w:pPr>
      <w:bookmarkStart w:id="205" w:name="_Toc384568765"/>
      <w:bookmarkStart w:id="206" w:name="_Toc384568790"/>
      <w:bookmarkStart w:id="207" w:name="_Toc384571162"/>
      <w:bookmarkStart w:id="208" w:name="_Toc384573251"/>
      <w:bookmarkStart w:id="209" w:name="_Toc384573596"/>
      <w:bookmarkStart w:id="210" w:name="_Toc384574497"/>
      <w:bookmarkStart w:id="211" w:name="_Toc384574980"/>
      <w:bookmarkStart w:id="212" w:name="_Toc384572285"/>
      <w:r w:rsidRPr="00B61777">
        <w:t xml:space="preserve">Supplemental Figure 2.5. </w:t>
      </w:r>
      <w:r w:rsidR="002B6522" w:rsidRPr="00B61777">
        <w:t xml:space="preserve">Abiotic stress responses of </w:t>
      </w:r>
      <w:r w:rsidR="002B6522" w:rsidRPr="00B61777">
        <w:rPr>
          <w:i/>
        </w:rPr>
        <w:t>p35S</w:t>
      </w:r>
      <w:proofErr w:type="gramStart"/>
      <w:r w:rsidR="00204F31" w:rsidRPr="00B61777">
        <w:rPr>
          <w:i/>
        </w:rPr>
        <w:t>:</w:t>
      </w:r>
      <w:r w:rsidR="002B6522" w:rsidRPr="00B61777">
        <w:rPr>
          <w:i/>
        </w:rPr>
        <w:t>NF</w:t>
      </w:r>
      <w:proofErr w:type="gramEnd"/>
      <w:r w:rsidR="002B6522" w:rsidRPr="00B61777">
        <w:rPr>
          <w:i/>
        </w:rPr>
        <w:t>-YA5</w:t>
      </w:r>
      <w:r w:rsidR="002B6522" w:rsidRPr="00B61777">
        <w:t xml:space="preserve"> seedlings.</w:t>
      </w:r>
      <w:r w:rsidR="002B6522" w:rsidRPr="002B6522">
        <w:t xml:space="preserve"> </w:t>
      </w:r>
      <w:r w:rsidR="002B6522" w:rsidRPr="00B61777">
        <w:rPr>
          <w:b w:val="0"/>
        </w:rPr>
        <w:t>Re</w:t>
      </w:r>
      <w:r w:rsidR="00106AE7">
        <w:rPr>
          <w:b w:val="0"/>
        </w:rPr>
        <w:t xml:space="preserve">sponse to </w:t>
      </w:r>
      <w:r w:rsidR="0010688D" w:rsidRPr="00B61777">
        <w:rPr>
          <w:b w:val="0"/>
        </w:rPr>
        <w:t>A)</w:t>
      </w:r>
      <w:r w:rsidR="00106AE7">
        <w:rPr>
          <w:b w:val="0"/>
        </w:rPr>
        <w:t xml:space="preserve"> 6% mannitol </w:t>
      </w:r>
      <w:r w:rsidR="0010688D" w:rsidRPr="00B61777">
        <w:rPr>
          <w:b w:val="0"/>
        </w:rPr>
        <w:t>B</w:t>
      </w:r>
      <w:r w:rsidR="002B6522" w:rsidRPr="00B61777">
        <w:rPr>
          <w:b w:val="0"/>
        </w:rPr>
        <w:t>) 150 mM NaCl. Asterisks represent significant differences derived from Student’s t-tests.</w:t>
      </w:r>
      <w:bookmarkEnd w:id="205"/>
      <w:bookmarkEnd w:id="206"/>
      <w:bookmarkEnd w:id="207"/>
      <w:bookmarkEnd w:id="208"/>
      <w:bookmarkEnd w:id="209"/>
      <w:bookmarkEnd w:id="210"/>
      <w:bookmarkEnd w:id="211"/>
      <w:bookmarkEnd w:id="212"/>
      <w:r w:rsidR="002B6522" w:rsidRPr="00B61777">
        <w:rPr>
          <w:b w:val="0"/>
        </w:rPr>
        <w:t xml:space="preserve"> </w:t>
      </w:r>
    </w:p>
    <w:p w14:paraId="29F78ECC" w14:textId="77777777" w:rsidR="002B6522" w:rsidRDefault="002B6522" w:rsidP="007F04C7">
      <w:pPr>
        <w:jc w:val="both"/>
        <w:rPr>
          <w:rFonts w:ascii="Arial" w:hAnsi="Arial"/>
          <w:b/>
        </w:rPr>
      </w:pPr>
    </w:p>
    <w:p w14:paraId="192DE421" w14:textId="77777777" w:rsidR="002B6522" w:rsidRDefault="002B6522" w:rsidP="007F04C7">
      <w:pPr>
        <w:jc w:val="both"/>
        <w:rPr>
          <w:rFonts w:ascii="Arial" w:hAnsi="Arial"/>
          <w:b/>
        </w:rPr>
      </w:pPr>
    </w:p>
    <w:p w14:paraId="10958C6D" w14:textId="77777777" w:rsidR="002B6522" w:rsidRDefault="002B6522" w:rsidP="007F04C7">
      <w:pPr>
        <w:jc w:val="both"/>
        <w:rPr>
          <w:rFonts w:ascii="Arial" w:hAnsi="Arial"/>
          <w:b/>
        </w:rPr>
      </w:pPr>
    </w:p>
    <w:p w14:paraId="5438DB2F" w14:textId="77777777" w:rsidR="0020695A" w:rsidRDefault="0020695A" w:rsidP="007F04C7">
      <w:pPr>
        <w:jc w:val="both"/>
        <w:rPr>
          <w:rFonts w:ascii="Arial" w:hAnsi="Arial"/>
          <w:b/>
        </w:rPr>
      </w:pPr>
    </w:p>
    <w:p w14:paraId="243D6CA6" w14:textId="77777777" w:rsidR="0020695A" w:rsidRDefault="0020695A" w:rsidP="007F04C7">
      <w:pPr>
        <w:jc w:val="both"/>
        <w:rPr>
          <w:rFonts w:ascii="Arial" w:hAnsi="Arial"/>
          <w:b/>
        </w:rPr>
      </w:pPr>
    </w:p>
    <w:p w14:paraId="637DD639" w14:textId="77777777" w:rsidR="0020695A" w:rsidRDefault="0020695A" w:rsidP="007F04C7">
      <w:pPr>
        <w:jc w:val="both"/>
        <w:rPr>
          <w:rFonts w:ascii="Arial" w:hAnsi="Arial"/>
          <w:b/>
        </w:rPr>
      </w:pPr>
    </w:p>
    <w:p w14:paraId="6D903234" w14:textId="77777777" w:rsidR="0020695A" w:rsidRDefault="0020695A" w:rsidP="007F04C7">
      <w:pPr>
        <w:jc w:val="both"/>
        <w:rPr>
          <w:rFonts w:ascii="Arial" w:hAnsi="Arial"/>
          <w:b/>
        </w:rPr>
      </w:pPr>
    </w:p>
    <w:p w14:paraId="4FE2EB80" w14:textId="77777777" w:rsidR="0020695A" w:rsidRDefault="0020695A" w:rsidP="007F04C7">
      <w:pPr>
        <w:jc w:val="both"/>
        <w:rPr>
          <w:rFonts w:ascii="Arial" w:hAnsi="Arial"/>
          <w:b/>
        </w:rPr>
      </w:pPr>
    </w:p>
    <w:p w14:paraId="4F717C05" w14:textId="77777777" w:rsidR="0020695A" w:rsidRDefault="0020695A" w:rsidP="007F04C7">
      <w:pPr>
        <w:jc w:val="both"/>
        <w:rPr>
          <w:rFonts w:ascii="Arial" w:hAnsi="Arial"/>
          <w:b/>
        </w:rPr>
      </w:pPr>
    </w:p>
    <w:p w14:paraId="4FAFA295" w14:textId="77777777" w:rsidR="0020695A" w:rsidRDefault="0020695A" w:rsidP="007F04C7">
      <w:pPr>
        <w:jc w:val="both"/>
        <w:rPr>
          <w:rFonts w:ascii="Arial" w:hAnsi="Arial"/>
          <w:b/>
        </w:rPr>
      </w:pPr>
    </w:p>
    <w:p w14:paraId="1FFD1502" w14:textId="77777777" w:rsidR="0020695A" w:rsidRDefault="0020695A" w:rsidP="007F04C7">
      <w:pPr>
        <w:jc w:val="both"/>
        <w:rPr>
          <w:rFonts w:ascii="Arial" w:hAnsi="Arial"/>
          <w:b/>
        </w:rPr>
      </w:pPr>
    </w:p>
    <w:p w14:paraId="4B1BB043" w14:textId="77777777" w:rsidR="0020695A" w:rsidRDefault="0020695A" w:rsidP="007F04C7">
      <w:pPr>
        <w:jc w:val="both"/>
        <w:rPr>
          <w:rFonts w:ascii="Arial" w:hAnsi="Arial"/>
          <w:b/>
        </w:rPr>
      </w:pPr>
    </w:p>
    <w:p w14:paraId="0045DF92" w14:textId="77777777" w:rsidR="0020695A" w:rsidRDefault="0020695A" w:rsidP="007F04C7">
      <w:pPr>
        <w:jc w:val="both"/>
        <w:rPr>
          <w:rFonts w:ascii="Arial" w:hAnsi="Arial"/>
          <w:b/>
        </w:rPr>
      </w:pPr>
    </w:p>
    <w:p w14:paraId="139EA6BA" w14:textId="77777777" w:rsidR="0020695A" w:rsidRDefault="0020695A" w:rsidP="007F04C7">
      <w:pPr>
        <w:jc w:val="both"/>
        <w:rPr>
          <w:rFonts w:ascii="Arial" w:hAnsi="Arial"/>
          <w:b/>
        </w:rPr>
      </w:pPr>
    </w:p>
    <w:p w14:paraId="486EFA60" w14:textId="77777777" w:rsidR="0020695A" w:rsidRDefault="0020695A" w:rsidP="007F04C7">
      <w:pPr>
        <w:jc w:val="both"/>
        <w:rPr>
          <w:rFonts w:ascii="Arial" w:hAnsi="Arial"/>
          <w:b/>
        </w:rPr>
      </w:pPr>
    </w:p>
    <w:p w14:paraId="6487FDAF" w14:textId="77777777" w:rsidR="0020695A" w:rsidRDefault="0020695A" w:rsidP="007F04C7">
      <w:pPr>
        <w:jc w:val="both"/>
        <w:rPr>
          <w:rFonts w:ascii="Arial" w:hAnsi="Arial"/>
          <w:b/>
        </w:rPr>
      </w:pPr>
    </w:p>
    <w:p w14:paraId="501C198F" w14:textId="77777777" w:rsidR="0020695A" w:rsidRDefault="0020695A" w:rsidP="007F04C7">
      <w:pPr>
        <w:jc w:val="both"/>
        <w:rPr>
          <w:rFonts w:ascii="Arial" w:hAnsi="Arial"/>
          <w:b/>
        </w:rPr>
      </w:pPr>
    </w:p>
    <w:p w14:paraId="610D6DDF" w14:textId="77777777" w:rsidR="0020695A" w:rsidRDefault="0020695A" w:rsidP="007F04C7">
      <w:pPr>
        <w:jc w:val="both"/>
        <w:rPr>
          <w:rFonts w:ascii="Arial" w:hAnsi="Arial"/>
          <w:b/>
        </w:rPr>
      </w:pPr>
    </w:p>
    <w:p w14:paraId="5B3CE591" w14:textId="77777777" w:rsidR="0020695A" w:rsidRDefault="0020695A" w:rsidP="007F04C7">
      <w:pPr>
        <w:jc w:val="both"/>
        <w:rPr>
          <w:rFonts w:ascii="Arial" w:hAnsi="Arial"/>
          <w:b/>
        </w:rPr>
      </w:pPr>
    </w:p>
    <w:p w14:paraId="4A3FD88C" w14:textId="77777777" w:rsidR="0020695A" w:rsidRDefault="0020695A" w:rsidP="007F04C7">
      <w:pPr>
        <w:jc w:val="both"/>
        <w:rPr>
          <w:rFonts w:ascii="Arial" w:hAnsi="Arial"/>
          <w:b/>
        </w:rPr>
      </w:pPr>
    </w:p>
    <w:p w14:paraId="0E6349C8" w14:textId="77777777" w:rsidR="0020695A" w:rsidRDefault="0020695A" w:rsidP="007F04C7">
      <w:pPr>
        <w:jc w:val="both"/>
        <w:rPr>
          <w:rFonts w:ascii="Arial" w:hAnsi="Arial"/>
          <w:b/>
        </w:rPr>
      </w:pPr>
    </w:p>
    <w:p w14:paraId="121225BF" w14:textId="77777777" w:rsidR="0020695A" w:rsidRDefault="0020695A" w:rsidP="007F04C7">
      <w:pPr>
        <w:jc w:val="both"/>
        <w:rPr>
          <w:rFonts w:ascii="Arial" w:hAnsi="Arial"/>
          <w:b/>
        </w:rPr>
      </w:pPr>
    </w:p>
    <w:p w14:paraId="5D3ECAAE" w14:textId="77777777" w:rsidR="0020695A" w:rsidRDefault="0020695A" w:rsidP="007F04C7">
      <w:pPr>
        <w:jc w:val="both"/>
        <w:rPr>
          <w:rFonts w:ascii="Arial" w:hAnsi="Arial"/>
          <w:b/>
        </w:rPr>
      </w:pPr>
    </w:p>
    <w:p w14:paraId="4CF25B30" w14:textId="77777777" w:rsidR="0020695A" w:rsidRDefault="0020695A" w:rsidP="007F04C7">
      <w:pPr>
        <w:jc w:val="both"/>
        <w:rPr>
          <w:rFonts w:ascii="Arial" w:hAnsi="Arial"/>
          <w:b/>
        </w:rPr>
      </w:pPr>
    </w:p>
    <w:p w14:paraId="08A12273" w14:textId="77777777" w:rsidR="0020695A" w:rsidRDefault="0020695A" w:rsidP="007F04C7">
      <w:pPr>
        <w:jc w:val="both"/>
        <w:rPr>
          <w:rFonts w:ascii="Arial" w:hAnsi="Arial"/>
          <w:b/>
        </w:rPr>
      </w:pPr>
    </w:p>
    <w:p w14:paraId="28B3395F" w14:textId="77777777" w:rsidR="0020695A" w:rsidRDefault="0020695A" w:rsidP="007F04C7">
      <w:pPr>
        <w:jc w:val="both"/>
        <w:rPr>
          <w:rFonts w:ascii="Arial" w:hAnsi="Arial"/>
          <w:b/>
        </w:rPr>
      </w:pPr>
    </w:p>
    <w:p w14:paraId="7EACAFB3" w14:textId="77777777" w:rsidR="0020695A" w:rsidRDefault="0020695A" w:rsidP="007F04C7">
      <w:pPr>
        <w:jc w:val="both"/>
        <w:rPr>
          <w:rFonts w:ascii="Arial" w:hAnsi="Arial"/>
          <w:b/>
        </w:rPr>
      </w:pPr>
    </w:p>
    <w:p w14:paraId="41DD5D17" w14:textId="77777777" w:rsidR="0020695A" w:rsidRDefault="0020695A" w:rsidP="007F04C7">
      <w:pPr>
        <w:jc w:val="both"/>
        <w:rPr>
          <w:rFonts w:ascii="Arial" w:hAnsi="Arial"/>
          <w:b/>
        </w:rPr>
      </w:pPr>
    </w:p>
    <w:p w14:paraId="644906F5" w14:textId="77777777" w:rsidR="0020695A" w:rsidRDefault="0020695A" w:rsidP="007F04C7">
      <w:pPr>
        <w:jc w:val="both"/>
        <w:rPr>
          <w:rFonts w:ascii="Arial" w:hAnsi="Arial"/>
          <w:b/>
        </w:rPr>
      </w:pPr>
    </w:p>
    <w:p w14:paraId="609CC968" w14:textId="77777777" w:rsidR="0020695A" w:rsidRDefault="0020695A" w:rsidP="007F04C7">
      <w:pPr>
        <w:jc w:val="both"/>
        <w:rPr>
          <w:rFonts w:ascii="Arial" w:hAnsi="Arial"/>
          <w:b/>
        </w:rPr>
      </w:pPr>
    </w:p>
    <w:p w14:paraId="79E783E7" w14:textId="77777777" w:rsidR="0020695A" w:rsidRDefault="00F82EF6" w:rsidP="007F04C7">
      <w:pPr>
        <w:jc w:val="both"/>
        <w:rPr>
          <w:rFonts w:ascii="Arial" w:hAnsi="Arial"/>
          <w:b/>
        </w:rPr>
      </w:pPr>
      <w:r>
        <w:rPr>
          <w:rFonts w:ascii="Arial" w:hAnsi="Arial"/>
          <w:b/>
          <w:noProof/>
          <w:lang w:eastAsia="en-US"/>
        </w:rPr>
        <w:lastRenderedPageBreak/>
        <w:drawing>
          <wp:inline distT="0" distB="0" distL="0" distR="0" wp14:anchorId="7D41636B" wp14:editId="508FE912">
            <wp:extent cx="3334202" cy="649633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6.jpg"/>
                    <pic:cNvPicPr/>
                  </pic:nvPicPr>
                  <pic:blipFill>
                    <a:blip r:embed="rId34">
                      <a:extLst>
                        <a:ext uri="{28A0092B-C50C-407E-A947-70E740481C1C}">
                          <a14:useLocalDpi xmlns:a14="http://schemas.microsoft.com/office/drawing/2010/main" val="0"/>
                        </a:ext>
                      </a:extLst>
                    </a:blip>
                    <a:stretch>
                      <a:fillRect/>
                    </a:stretch>
                  </pic:blipFill>
                  <pic:spPr>
                    <a:xfrm>
                      <a:off x="0" y="0"/>
                      <a:ext cx="3337116" cy="6502012"/>
                    </a:xfrm>
                    <a:prstGeom prst="rect">
                      <a:avLst/>
                    </a:prstGeom>
                  </pic:spPr>
                </pic:pic>
              </a:graphicData>
            </a:graphic>
          </wp:inline>
        </w:drawing>
      </w:r>
    </w:p>
    <w:p w14:paraId="41BC2F0D" w14:textId="77777777" w:rsidR="00702F4C" w:rsidRDefault="00702F4C" w:rsidP="00702F4C">
      <w:pPr>
        <w:keepNext/>
        <w:jc w:val="both"/>
        <w:outlineLvl w:val="0"/>
      </w:pPr>
      <w:bookmarkStart w:id="213" w:name="_Toc384555706"/>
    </w:p>
    <w:p w14:paraId="6B65E28E" w14:textId="77777777" w:rsidR="0020695A" w:rsidRPr="00702F4C" w:rsidRDefault="00702F4C" w:rsidP="00702F4C">
      <w:pPr>
        <w:pStyle w:val="Caption"/>
        <w:jc w:val="both"/>
        <w:rPr>
          <w:b w:val="0"/>
        </w:rPr>
      </w:pPr>
      <w:bookmarkStart w:id="214" w:name="_Toc384573252"/>
      <w:bookmarkStart w:id="215" w:name="_Toc384573597"/>
      <w:bookmarkStart w:id="216" w:name="_Toc384574498"/>
      <w:bookmarkStart w:id="217" w:name="_Toc384574981"/>
      <w:r w:rsidRPr="005A60F1">
        <w:t>Supplemental Figure 2.6.</w:t>
      </w:r>
      <w:r w:rsidRPr="0020695A">
        <w:rPr>
          <w:b w:val="0"/>
        </w:rPr>
        <w:t xml:space="preserve"> </w:t>
      </w:r>
      <w:r w:rsidR="0020695A" w:rsidRPr="00702F4C">
        <w:t>Confirmation of nuclear localization of NF-YA proteins.</w:t>
      </w:r>
      <w:r w:rsidR="0020695A">
        <w:t xml:space="preserve"> </w:t>
      </w:r>
      <w:r w:rsidR="0020695A" w:rsidRPr="00702F4C">
        <w:rPr>
          <w:b w:val="0"/>
        </w:rPr>
        <w:t>A) Hoechst 33342 (blue) labels nuclei and CFP signal (green) shows localization of NF-Y</w:t>
      </w:r>
      <w:r w:rsidR="0020695A" w:rsidRPr="00A65D8A">
        <w:t>A7</w:t>
      </w:r>
      <w:r w:rsidR="0020695A" w:rsidRPr="00702F4C">
        <w:rPr>
          <w:b w:val="0"/>
        </w:rPr>
        <w:t>. Merged images demonstrate co-localization</w:t>
      </w:r>
      <w:r w:rsidR="0020695A" w:rsidRPr="0020695A">
        <w:t xml:space="preserve"> </w:t>
      </w:r>
      <w:r w:rsidR="0020695A" w:rsidRPr="00702F4C">
        <w:rPr>
          <w:b w:val="0"/>
        </w:rPr>
        <w:t>of DNA label and CF</w:t>
      </w:r>
      <w:r w:rsidR="00106AE7">
        <w:rPr>
          <w:b w:val="0"/>
        </w:rPr>
        <w:t xml:space="preserve">P fluorescence. Scale - 15 µm. </w:t>
      </w:r>
      <w:r w:rsidR="0020695A" w:rsidRPr="00702F4C">
        <w:rPr>
          <w:b w:val="0"/>
        </w:rPr>
        <w:t>B) Differential Interference Contrast (DIC) imaging (grey) of root cell nuclei (red arrows point to the nuclei) with CFP signal (cyan) showing localization of NF-Y</w:t>
      </w:r>
      <w:r w:rsidR="0020695A" w:rsidRPr="00A65D8A">
        <w:t>A7</w:t>
      </w:r>
      <w:r w:rsidR="0020695A" w:rsidRPr="00702F4C">
        <w:rPr>
          <w:b w:val="0"/>
        </w:rPr>
        <w:t>. Merged images indicate CFP fluorescence is localized to the root cell nuclei. Scale - 5 µm.</w:t>
      </w:r>
      <w:bookmarkEnd w:id="213"/>
      <w:bookmarkEnd w:id="214"/>
      <w:bookmarkEnd w:id="215"/>
      <w:bookmarkEnd w:id="216"/>
      <w:bookmarkEnd w:id="217"/>
      <w:r w:rsidR="0020695A" w:rsidRPr="00702F4C">
        <w:rPr>
          <w:b w:val="0"/>
        </w:rPr>
        <w:t xml:space="preserve"> </w:t>
      </w:r>
    </w:p>
    <w:p w14:paraId="3EB163D0" w14:textId="77777777" w:rsidR="0010688D" w:rsidRDefault="00071B52" w:rsidP="007F04C7">
      <w:pPr>
        <w:jc w:val="both"/>
        <w:rPr>
          <w:rFonts w:ascii="Arial" w:hAnsi="Arial"/>
          <w:b/>
        </w:rPr>
      </w:pPr>
      <w:r>
        <w:rPr>
          <w:rFonts w:ascii="Arial" w:hAnsi="Arial"/>
          <w:b/>
          <w:noProof/>
          <w:lang w:eastAsia="en-US"/>
        </w:rPr>
        <w:lastRenderedPageBreak/>
        <w:drawing>
          <wp:inline distT="0" distB="0" distL="0" distR="0" wp14:anchorId="3BED3247" wp14:editId="15AEA65C">
            <wp:extent cx="2880360" cy="225704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7.jpg"/>
                    <pic:cNvPicPr/>
                  </pic:nvPicPr>
                  <pic:blipFill>
                    <a:blip r:embed="rId35">
                      <a:extLst>
                        <a:ext uri="{28A0092B-C50C-407E-A947-70E740481C1C}">
                          <a14:useLocalDpi xmlns:a14="http://schemas.microsoft.com/office/drawing/2010/main" val="0"/>
                        </a:ext>
                      </a:extLst>
                    </a:blip>
                    <a:stretch>
                      <a:fillRect/>
                    </a:stretch>
                  </pic:blipFill>
                  <pic:spPr>
                    <a:xfrm>
                      <a:off x="0" y="0"/>
                      <a:ext cx="2880360" cy="2257044"/>
                    </a:xfrm>
                    <a:prstGeom prst="rect">
                      <a:avLst/>
                    </a:prstGeom>
                  </pic:spPr>
                </pic:pic>
              </a:graphicData>
            </a:graphic>
          </wp:inline>
        </w:drawing>
      </w:r>
    </w:p>
    <w:p w14:paraId="364EF0B7" w14:textId="77777777" w:rsidR="0010688D" w:rsidRDefault="0010688D" w:rsidP="007F04C7">
      <w:pPr>
        <w:jc w:val="both"/>
        <w:rPr>
          <w:rFonts w:ascii="Arial" w:hAnsi="Arial"/>
          <w:b/>
        </w:rPr>
      </w:pPr>
    </w:p>
    <w:p w14:paraId="0D756145" w14:textId="77777777" w:rsidR="00BD2E68" w:rsidRPr="00C91C0E" w:rsidRDefault="00C91C0E" w:rsidP="00C91C0E">
      <w:pPr>
        <w:pStyle w:val="Caption"/>
        <w:jc w:val="both"/>
        <w:rPr>
          <w:b w:val="0"/>
          <w:sz w:val="22"/>
        </w:rPr>
      </w:pPr>
      <w:bookmarkStart w:id="218" w:name="_Toc384573253"/>
      <w:bookmarkStart w:id="219" w:name="_Toc384573598"/>
      <w:bookmarkStart w:id="220" w:name="_Toc384574499"/>
      <w:bookmarkStart w:id="221" w:name="_Toc384574982"/>
      <w:r w:rsidRPr="0025139C">
        <w:t>Supplemental Figure 2.7.</w:t>
      </w:r>
      <w:r>
        <w:t xml:space="preserve"> </w:t>
      </w:r>
      <w:r w:rsidR="002C37AA" w:rsidRPr="00C91C0E">
        <w:t xml:space="preserve">Overexpression of select </w:t>
      </w:r>
      <w:r w:rsidR="002C37AA" w:rsidRPr="00C91C0E">
        <w:rPr>
          <w:i/>
        </w:rPr>
        <w:t>NF-YA</w:t>
      </w:r>
      <w:r w:rsidR="002C37AA" w:rsidRPr="00C91C0E">
        <w:t xml:space="preserve"> genes leads to ABA hypersensitivity during root elongation.</w:t>
      </w:r>
      <w:r w:rsidR="002C37AA" w:rsidRPr="00A41F82">
        <w:t xml:space="preserve"> </w:t>
      </w:r>
      <w:r w:rsidR="002C37AA" w:rsidRPr="00C91C0E">
        <w:rPr>
          <w:b w:val="0"/>
        </w:rPr>
        <w:t xml:space="preserve">The percent root elongation in growth medium with ABA was compared to the unsupplemented medium for Col-0, </w:t>
      </w:r>
      <w:r w:rsidR="002C37AA" w:rsidRPr="00C91C0E">
        <w:rPr>
          <w:b w:val="0"/>
          <w:i/>
        </w:rPr>
        <w:t>p35S</w:t>
      </w:r>
      <w:proofErr w:type="gramStart"/>
      <w:r w:rsidR="00204F31" w:rsidRPr="00C91C0E">
        <w:rPr>
          <w:b w:val="0"/>
          <w:i/>
        </w:rPr>
        <w:t>:</w:t>
      </w:r>
      <w:r w:rsidR="002C37AA" w:rsidRPr="00C91C0E">
        <w:rPr>
          <w:b w:val="0"/>
          <w:i/>
        </w:rPr>
        <w:t>NF</w:t>
      </w:r>
      <w:proofErr w:type="gramEnd"/>
      <w:r w:rsidR="002C37AA" w:rsidRPr="00C91C0E">
        <w:rPr>
          <w:b w:val="0"/>
          <w:i/>
        </w:rPr>
        <w:t>-Y</w:t>
      </w:r>
      <w:r w:rsidR="002C37AA" w:rsidRPr="00A65D8A">
        <w:rPr>
          <w:i/>
        </w:rPr>
        <w:t>A7</w:t>
      </w:r>
      <w:r w:rsidR="002C37AA" w:rsidRPr="00C91C0E">
        <w:rPr>
          <w:b w:val="0"/>
        </w:rPr>
        <w:t xml:space="preserve">, </w:t>
      </w:r>
      <w:r w:rsidR="002C37AA" w:rsidRPr="00C91C0E">
        <w:rPr>
          <w:b w:val="0"/>
          <w:i/>
        </w:rPr>
        <w:t>p35S</w:t>
      </w:r>
      <w:r w:rsidR="00204F31" w:rsidRPr="00C91C0E">
        <w:rPr>
          <w:b w:val="0"/>
          <w:i/>
        </w:rPr>
        <w:t>:</w:t>
      </w:r>
      <w:r w:rsidR="002C37AA" w:rsidRPr="00C91C0E">
        <w:rPr>
          <w:b w:val="0"/>
          <w:i/>
        </w:rPr>
        <w:t>NF-Y</w:t>
      </w:r>
      <w:r w:rsidR="002C37AA" w:rsidRPr="00A65D8A">
        <w:rPr>
          <w:i/>
        </w:rPr>
        <w:t>A8</w:t>
      </w:r>
      <w:r w:rsidR="002C37AA" w:rsidRPr="00C91C0E">
        <w:rPr>
          <w:b w:val="0"/>
        </w:rPr>
        <w:t xml:space="preserve">, and </w:t>
      </w:r>
      <w:r w:rsidR="002C37AA" w:rsidRPr="00C91C0E">
        <w:rPr>
          <w:b w:val="0"/>
          <w:i/>
        </w:rPr>
        <w:t>p35S</w:t>
      </w:r>
      <w:r w:rsidR="00204F31" w:rsidRPr="00C91C0E">
        <w:rPr>
          <w:b w:val="0"/>
          <w:i/>
        </w:rPr>
        <w:t>:</w:t>
      </w:r>
      <w:r w:rsidR="002C37AA" w:rsidRPr="00C91C0E">
        <w:rPr>
          <w:b w:val="0"/>
          <w:i/>
        </w:rPr>
        <w:t>NF-Y</w:t>
      </w:r>
      <w:r w:rsidR="002C37AA" w:rsidRPr="00A65D8A">
        <w:rPr>
          <w:i/>
        </w:rPr>
        <w:t>A9</w:t>
      </w:r>
      <w:r w:rsidR="002C37AA" w:rsidRPr="00C91C0E">
        <w:rPr>
          <w:b w:val="0"/>
        </w:rPr>
        <w:t xml:space="preserve">. </w:t>
      </w:r>
      <w:r w:rsidR="00BD2E68" w:rsidRPr="00C91C0E">
        <w:rPr>
          <w:b w:val="0"/>
        </w:rPr>
        <w:t xml:space="preserve">Asterisks represent significant differences derived from one-way ANOVA (P &lt; 0.05) followed by Dunnett’s multiple comparison post hoc </w:t>
      </w:r>
      <w:r w:rsidR="00106AE7" w:rsidRPr="00C91C0E">
        <w:rPr>
          <w:b w:val="0"/>
        </w:rPr>
        <w:t>tests</w:t>
      </w:r>
      <w:r w:rsidR="00BD2E68" w:rsidRPr="00C91C0E">
        <w:rPr>
          <w:b w:val="0"/>
        </w:rPr>
        <w:t xml:space="preserve"> against Col-0</w:t>
      </w:r>
      <w:bookmarkEnd w:id="218"/>
      <w:bookmarkEnd w:id="219"/>
      <w:bookmarkEnd w:id="220"/>
      <w:bookmarkEnd w:id="221"/>
    </w:p>
    <w:p w14:paraId="6B213DCD" w14:textId="77777777" w:rsidR="002C37AA" w:rsidRPr="00C91C0E" w:rsidRDefault="002C37AA" w:rsidP="007F04C7">
      <w:pPr>
        <w:jc w:val="both"/>
        <w:rPr>
          <w:rFonts w:ascii="Arial" w:hAnsi="Arial"/>
        </w:rPr>
      </w:pPr>
    </w:p>
    <w:p w14:paraId="754CC1FA" w14:textId="77777777" w:rsidR="002C37AA" w:rsidRPr="00C91C0E" w:rsidRDefault="002C37AA" w:rsidP="00A41F82">
      <w:pPr>
        <w:spacing w:line="480" w:lineRule="auto"/>
        <w:jc w:val="both"/>
        <w:rPr>
          <w:rFonts w:ascii="Arial" w:hAnsi="Arial"/>
        </w:rPr>
      </w:pPr>
    </w:p>
    <w:p w14:paraId="1CBA923A" w14:textId="77777777" w:rsidR="002C37AA" w:rsidRPr="00C91C0E" w:rsidRDefault="002C37AA" w:rsidP="002C37AA">
      <w:pPr>
        <w:rPr>
          <w:rFonts w:ascii="Arial" w:hAnsi="Arial"/>
          <w:sz w:val="22"/>
        </w:rPr>
      </w:pPr>
    </w:p>
    <w:p w14:paraId="3C887F08" w14:textId="77777777" w:rsidR="002C37AA" w:rsidRPr="00C91C0E" w:rsidRDefault="002C37AA" w:rsidP="002C37AA">
      <w:pPr>
        <w:rPr>
          <w:rFonts w:ascii="Arial" w:hAnsi="Arial"/>
          <w:sz w:val="22"/>
        </w:rPr>
      </w:pPr>
    </w:p>
    <w:p w14:paraId="5B7E2614" w14:textId="77777777" w:rsidR="002C37AA" w:rsidRPr="00C91C0E" w:rsidRDefault="002C37AA" w:rsidP="002C37AA">
      <w:pPr>
        <w:rPr>
          <w:rFonts w:ascii="Arial" w:hAnsi="Arial"/>
          <w:sz w:val="22"/>
        </w:rPr>
      </w:pPr>
    </w:p>
    <w:p w14:paraId="1187B4BF" w14:textId="77777777" w:rsidR="009210D2" w:rsidRPr="00C91C0E" w:rsidRDefault="009210D2" w:rsidP="002C37AA">
      <w:pPr>
        <w:rPr>
          <w:rFonts w:ascii="Arial" w:hAnsi="Arial"/>
          <w:sz w:val="22"/>
        </w:rPr>
      </w:pPr>
    </w:p>
    <w:p w14:paraId="1E2DB0F2" w14:textId="77777777" w:rsidR="009210D2" w:rsidRPr="00C91C0E" w:rsidRDefault="009210D2" w:rsidP="002C37AA">
      <w:pPr>
        <w:rPr>
          <w:rFonts w:ascii="Arial" w:hAnsi="Arial"/>
          <w:sz w:val="22"/>
        </w:rPr>
      </w:pPr>
    </w:p>
    <w:p w14:paraId="59E9F82C" w14:textId="77777777" w:rsidR="009210D2" w:rsidRPr="00C91C0E" w:rsidRDefault="009210D2" w:rsidP="002C37AA">
      <w:pPr>
        <w:rPr>
          <w:rFonts w:ascii="Arial" w:hAnsi="Arial"/>
          <w:sz w:val="22"/>
        </w:rPr>
      </w:pPr>
    </w:p>
    <w:p w14:paraId="7FE29C07" w14:textId="77777777" w:rsidR="009210D2" w:rsidRPr="00C91C0E" w:rsidRDefault="009210D2" w:rsidP="002C37AA">
      <w:pPr>
        <w:rPr>
          <w:rFonts w:ascii="Arial" w:hAnsi="Arial"/>
          <w:sz w:val="22"/>
        </w:rPr>
      </w:pPr>
    </w:p>
    <w:p w14:paraId="3388B5E6" w14:textId="77777777" w:rsidR="009210D2" w:rsidRPr="00C91C0E" w:rsidRDefault="009210D2" w:rsidP="002C37AA">
      <w:pPr>
        <w:rPr>
          <w:rFonts w:ascii="Arial" w:hAnsi="Arial"/>
          <w:sz w:val="22"/>
        </w:rPr>
      </w:pPr>
    </w:p>
    <w:p w14:paraId="1EB70E0D" w14:textId="77777777" w:rsidR="009210D2" w:rsidRPr="00C91C0E" w:rsidRDefault="009210D2" w:rsidP="002C37AA">
      <w:pPr>
        <w:rPr>
          <w:rFonts w:ascii="Arial" w:hAnsi="Arial"/>
          <w:sz w:val="22"/>
        </w:rPr>
      </w:pPr>
    </w:p>
    <w:p w14:paraId="6FA2C5DD" w14:textId="77777777" w:rsidR="009210D2" w:rsidRPr="00C91C0E" w:rsidRDefault="009210D2" w:rsidP="002C37AA">
      <w:pPr>
        <w:rPr>
          <w:rFonts w:ascii="Arial" w:hAnsi="Arial"/>
          <w:sz w:val="22"/>
        </w:rPr>
      </w:pPr>
    </w:p>
    <w:p w14:paraId="528D9184" w14:textId="77777777" w:rsidR="009210D2" w:rsidRDefault="009210D2" w:rsidP="002C37AA">
      <w:pPr>
        <w:rPr>
          <w:rFonts w:ascii="Arial" w:hAnsi="Arial"/>
          <w:sz w:val="22"/>
        </w:rPr>
      </w:pPr>
    </w:p>
    <w:p w14:paraId="1C1453E4" w14:textId="77777777" w:rsidR="009210D2" w:rsidRDefault="009210D2" w:rsidP="002C37AA">
      <w:pPr>
        <w:rPr>
          <w:rFonts w:ascii="Arial" w:hAnsi="Arial"/>
          <w:sz w:val="22"/>
        </w:rPr>
      </w:pPr>
    </w:p>
    <w:p w14:paraId="52E30A9F" w14:textId="77777777" w:rsidR="009210D2" w:rsidRDefault="009210D2" w:rsidP="002C37AA">
      <w:pPr>
        <w:rPr>
          <w:rFonts w:ascii="Arial" w:hAnsi="Arial"/>
          <w:sz w:val="22"/>
        </w:rPr>
      </w:pPr>
    </w:p>
    <w:p w14:paraId="6B1B69D3" w14:textId="77777777" w:rsidR="009210D2" w:rsidRDefault="009210D2" w:rsidP="002C37AA">
      <w:pPr>
        <w:rPr>
          <w:rFonts w:ascii="Arial" w:hAnsi="Arial"/>
          <w:sz w:val="22"/>
        </w:rPr>
      </w:pPr>
    </w:p>
    <w:p w14:paraId="15B7AB5B" w14:textId="77777777" w:rsidR="009210D2" w:rsidRDefault="009210D2" w:rsidP="002C37AA">
      <w:pPr>
        <w:rPr>
          <w:rFonts w:ascii="Arial" w:hAnsi="Arial"/>
          <w:sz w:val="22"/>
        </w:rPr>
      </w:pPr>
    </w:p>
    <w:p w14:paraId="42358485" w14:textId="77777777" w:rsidR="009210D2" w:rsidRDefault="009210D2" w:rsidP="002C37AA">
      <w:pPr>
        <w:rPr>
          <w:rFonts w:ascii="Arial" w:hAnsi="Arial"/>
          <w:sz w:val="22"/>
        </w:rPr>
      </w:pPr>
    </w:p>
    <w:p w14:paraId="1A29C094" w14:textId="77777777" w:rsidR="009210D2" w:rsidRDefault="009210D2" w:rsidP="002C37AA">
      <w:pPr>
        <w:rPr>
          <w:rFonts w:ascii="Arial" w:hAnsi="Arial"/>
          <w:sz w:val="22"/>
        </w:rPr>
      </w:pPr>
    </w:p>
    <w:p w14:paraId="4ECDB493" w14:textId="77777777" w:rsidR="009210D2" w:rsidRDefault="009210D2" w:rsidP="002C37AA">
      <w:pPr>
        <w:rPr>
          <w:rFonts w:ascii="Arial" w:hAnsi="Arial"/>
          <w:sz w:val="22"/>
        </w:rPr>
      </w:pPr>
    </w:p>
    <w:p w14:paraId="449537D4" w14:textId="77777777" w:rsidR="009210D2" w:rsidRDefault="009210D2" w:rsidP="002C37AA">
      <w:pPr>
        <w:rPr>
          <w:rFonts w:ascii="Arial" w:hAnsi="Arial"/>
          <w:sz w:val="22"/>
        </w:rPr>
      </w:pPr>
    </w:p>
    <w:p w14:paraId="2B8BA459" w14:textId="77777777" w:rsidR="009210D2" w:rsidRDefault="009210D2" w:rsidP="002C37AA">
      <w:pPr>
        <w:rPr>
          <w:rFonts w:ascii="Arial" w:hAnsi="Arial"/>
          <w:sz w:val="22"/>
        </w:rPr>
      </w:pPr>
    </w:p>
    <w:p w14:paraId="272CA620" w14:textId="77777777" w:rsidR="009210D2" w:rsidRDefault="009210D2" w:rsidP="002C37AA">
      <w:pPr>
        <w:rPr>
          <w:rFonts w:ascii="Arial" w:hAnsi="Arial"/>
          <w:sz w:val="22"/>
        </w:rPr>
      </w:pPr>
    </w:p>
    <w:p w14:paraId="76EDF183" w14:textId="77777777" w:rsidR="009210D2" w:rsidRDefault="009210D2" w:rsidP="002C37AA">
      <w:pPr>
        <w:rPr>
          <w:rFonts w:ascii="Arial" w:hAnsi="Arial"/>
          <w:sz w:val="22"/>
        </w:rPr>
      </w:pPr>
    </w:p>
    <w:p w14:paraId="21573144" w14:textId="77777777" w:rsidR="009210D2" w:rsidRDefault="009210D2" w:rsidP="002C37AA">
      <w:pPr>
        <w:rPr>
          <w:rFonts w:ascii="Arial" w:hAnsi="Arial"/>
          <w:sz w:val="22"/>
        </w:rPr>
      </w:pPr>
    </w:p>
    <w:p w14:paraId="2909CF27" w14:textId="77777777" w:rsidR="009210D2" w:rsidRDefault="009210D2" w:rsidP="002C37AA">
      <w:pPr>
        <w:rPr>
          <w:rFonts w:ascii="Arial" w:hAnsi="Arial"/>
          <w:sz w:val="22"/>
        </w:rPr>
      </w:pPr>
    </w:p>
    <w:p w14:paraId="785CCFA6" w14:textId="77777777" w:rsidR="009210D2" w:rsidRDefault="009210D2" w:rsidP="002C37AA">
      <w:pPr>
        <w:rPr>
          <w:rFonts w:ascii="Arial" w:hAnsi="Arial"/>
          <w:sz w:val="22"/>
        </w:rPr>
      </w:pPr>
    </w:p>
    <w:p w14:paraId="1B971442" w14:textId="77777777" w:rsidR="009210D2" w:rsidRDefault="00071B52" w:rsidP="002C37AA">
      <w:pPr>
        <w:rPr>
          <w:rFonts w:ascii="Arial" w:hAnsi="Arial"/>
          <w:sz w:val="22"/>
        </w:rPr>
      </w:pPr>
      <w:r>
        <w:rPr>
          <w:rFonts w:ascii="Arial" w:hAnsi="Arial"/>
          <w:noProof/>
          <w:sz w:val="22"/>
          <w:lang w:eastAsia="en-US"/>
        </w:rPr>
        <w:lastRenderedPageBreak/>
        <w:drawing>
          <wp:inline distT="0" distB="0" distL="0" distR="0" wp14:anchorId="6830E5B8" wp14:editId="36E9BCEE">
            <wp:extent cx="5486400" cy="498538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8.jpg"/>
                    <pic:cNvPicPr/>
                  </pic:nvPicPr>
                  <pic:blipFill>
                    <a:blip r:embed="rId36">
                      <a:extLst>
                        <a:ext uri="{28A0092B-C50C-407E-A947-70E740481C1C}">
                          <a14:useLocalDpi xmlns:a14="http://schemas.microsoft.com/office/drawing/2010/main" val="0"/>
                        </a:ext>
                      </a:extLst>
                    </a:blip>
                    <a:stretch>
                      <a:fillRect/>
                    </a:stretch>
                  </pic:blipFill>
                  <pic:spPr>
                    <a:xfrm>
                      <a:off x="0" y="0"/>
                      <a:ext cx="5486400" cy="4985385"/>
                    </a:xfrm>
                    <a:prstGeom prst="rect">
                      <a:avLst/>
                    </a:prstGeom>
                  </pic:spPr>
                </pic:pic>
              </a:graphicData>
            </a:graphic>
          </wp:inline>
        </w:drawing>
      </w:r>
    </w:p>
    <w:p w14:paraId="0DF0F2AF" w14:textId="77777777" w:rsidR="009210D2" w:rsidRDefault="009210D2" w:rsidP="002C37AA">
      <w:pPr>
        <w:rPr>
          <w:rFonts w:ascii="Arial" w:hAnsi="Arial"/>
          <w:sz w:val="22"/>
        </w:rPr>
      </w:pPr>
    </w:p>
    <w:p w14:paraId="6F9ADAB8" w14:textId="77777777" w:rsidR="009210D2" w:rsidRPr="00396DD1" w:rsidRDefault="00396DD1" w:rsidP="00396DD1">
      <w:pPr>
        <w:pStyle w:val="Caption"/>
        <w:jc w:val="both"/>
        <w:rPr>
          <w:b w:val="0"/>
        </w:rPr>
      </w:pPr>
      <w:bookmarkStart w:id="222" w:name="_Toc384573254"/>
      <w:bookmarkStart w:id="223" w:name="_Toc384573599"/>
      <w:bookmarkStart w:id="224" w:name="_Toc384574500"/>
      <w:bookmarkStart w:id="225" w:name="_Toc384574983"/>
      <w:r w:rsidRPr="00D33434">
        <w:t>Supplemental Figure 2.8.</w:t>
      </w:r>
      <w:r>
        <w:t xml:space="preserve"> </w:t>
      </w:r>
      <w:r w:rsidR="009210D2" w:rsidRPr="00396DD1">
        <w:t xml:space="preserve">Publically available microarray data demonstrate that </w:t>
      </w:r>
      <w:r w:rsidR="009210D2" w:rsidRPr="00396DD1">
        <w:rPr>
          <w:i/>
        </w:rPr>
        <w:t>NF-YA</w:t>
      </w:r>
      <w:r w:rsidR="009210D2" w:rsidRPr="00396DD1">
        <w:t xml:space="preserve"> genes are expressed in seeds.</w:t>
      </w:r>
      <w:r w:rsidR="009210D2" w:rsidRPr="00A41F82">
        <w:t xml:space="preserve"> </w:t>
      </w:r>
      <w:r w:rsidR="009210D2" w:rsidRPr="00396DD1">
        <w:rPr>
          <w:b w:val="0"/>
        </w:rPr>
        <w:t>Data was obtained from the Arabidopsis e-FP browser at</w:t>
      </w:r>
      <w:r w:rsidR="00A41F82" w:rsidRPr="00396DD1">
        <w:rPr>
          <w:b w:val="0"/>
        </w:rPr>
        <w:t xml:space="preserve"> </w:t>
      </w:r>
      <w:r w:rsidR="009210D2" w:rsidRPr="00396DD1">
        <w:rPr>
          <w:b w:val="0"/>
        </w:rPr>
        <w:t>http://bar.utoronto.ca/efp/cgi-bin/efpWeb.cgi.</w:t>
      </w:r>
      <w:bookmarkEnd w:id="222"/>
      <w:bookmarkEnd w:id="223"/>
      <w:bookmarkEnd w:id="224"/>
      <w:bookmarkEnd w:id="225"/>
    </w:p>
    <w:p w14:paraId="22C5B90F" w14:textId="77777777" w:rsidR="009210D2" w:rsidRPr="00A41F82" w:rsidRDefault="009210D2" w:rsidP="00A41F82">
      <w:pPr>
        <w:spacing w:line="480" w:lineRule="auto"/>
        <w:rPr>
          <w:rFonts w:ascii="Arial" w:hAnsi="Arial"/>
        </w:rPr>
      </w:pPr>
    </w:p>
    <w:p w14:paraId="165943CD" w14:textId="77777777" w:rsidR="009210D2" w:rsidRPr="00A41F82" w:rsidRDefault="009210D2" w:rsidP="00A41F82">
      <w:pPr>
        <w:spacing w:line="480" w:lineRule="auto"/>
        <w:rPr>
          <w:rFonts w:ascii="Arial" w:hAnsi="Arial"/>
        </w:rPr>
      </w:pPr>
    </w:p>
    <w:p w14:paraId="798AD0A8" w14:textId="77777777" w:rsidR="009210D2" w:rsidRDefault="009210D2" w:rsidP="002C37AA">
      <w:pPr>
        <w:rPr>
          <w:rFonts w:ascii="Arial" w:hAnsi="Arial"/>
          <w:sz w:val="22"/>
        </w:rPr>
      </w:pPr>
    </w:p>
    <w:p w14:paraId="5D73BE48" w14:textId="77777777" w:rsidR="009210D2" w:rsidRDefault="009210D2" w:rsidP="002C37AA">
      <w:pPr>
        <w:rPr>
          <w:rFonts w:ascii="Arial" w:hAnsi="Arial"/>
          <w:sz w:val="22"/>
        </w:rPr>
      </w:pPr>
    </w:p>
    <w:p w14:paraId="3C57B6BC" w14:textId="77777777" w:rsidR="009210D2" w:rsidRDefault="009210D2" w:rsidP="002C37AA">
      <w:pPr>
        <w:rPr>
          <w:rFonts w:ascii="Arial" w:hAnsi="Arial"/>
          <w:sz w:val="22"/>
        </w:rPr>
      </w:pPr>
    </w:p>
    <w:p w14:paraId="0C0A1754" w14:textId="77777777" w:rsidR="009210D2" w:rsidRDefault="009210D2" w:rsidP="002C37AA">
      <w:pPr>
        <w:rPr>
          <w:rFonts w:ascii="Arial" w:hAnsi="Arial"/>
          <w:sz w:val="22"/>
        </w:rPr>
      </w:pPr>
    </w:p>
    <w:p w14:paraId="7A2D9A80" w14:textId="77777777" w:rsidR="009210D2" w:rsidRDefault="009210D2" w:rsidP="002C37AA">
      <w:pPr>
        <w:rPr>
          <w:rFonts w:ascii="Arial" w:hAnsi="Arial"/>
          <w:sz w:val="22"/>
        </w:rPr>
      </w:pPr>
    </w:p>
    <w:p w14:paraId="428D080D" w14:textId="77777777" w:rsidR="009210D2" w:rsidRDefault="009210D2" w:rsidP="002C37AA">
      <w:pPr>
        <w:rPr>
          <w:rFonts w:ascii="Arial" w:hAnsi="Arial"/>
          <w:sz w:val="22"/>
        </w:rPr>
      </w:pPr>
    </w:p>
    <w:p w14:paraId="377AB5C3" w14:textId="77777777" w:rsidR="009210D2" w:rsidRDefault="009210D2" w:rsidP="002C37AA">
      <w:pPr>
        <w:rPr>
          <w:rFonts w:ascii="Arial" w:hAnsi="Arial"/>
          <w:sz w:val="22"/>
        </w:rPr>
      </w:pPr>
    </w:p>
    <w:p w14:paraId="799BC7E9" w14:textId="77777777" w:rsidR="009210D2" w:rsidRDefault="009210D2" w:rsidP="002C37AA">
      <w:pPr>
        <w:rPr>
          <w:rFonts w:ascii="Arial" w:hAnsi="Arial"/>
          <w:sz w:val="22"/>
        </w:rPr>
      </w:pPr>
    </w:p>
    <w:p w14:paraId="6851402F" w14:textId="77777777" w:rsidR="009210D2" w:rsidRDefault="009210D2" w:rsidP="002C37AA">
      <w:pPr>
        <w:rPr>
          <w:rFonts w:ascii="Arial" w:hAnsi="Arial"/>
          <w:sz w:val="22"/>
        </w:rPr>
      </w:pPr>
    </w:p>
    <w:p w14:paraId="101845BC" w14:textId="77777777" w:rsidR="009210D2" w:rsidRDefault="009210D2" w:rsidP="002C37AA">
      <w:pPr>
        <w:rPr>
          <w:rFonts w:ascii="Arial" w:hAnsi="Arial"/>
          <w:sz w:val="22"/>
        </w:rPr>
      </w:pPr>
    </w:p>
    <w:p w14:paraId="0E37FE0A" w14:textId="77777777" w:rsidR="009210D2" w:rsidRDefault="00071B52" w:rsidP="007F04C7">
      <w:pPr>
        <w:rPr>
          <w:rFonts w:ascii="Arial" w:hAnsi="Arial"/>
        </w:rPr>
      </w:pPr>
      <w:r>
        <w:rPr>
          <w:rFonts w:ascii="Arial" w:hAnsi="Arial"/>
          <w:noProof/>
          <w:lang w:eastAsia="en-US"/>
        </w:rPr>
        <w:lastRenderedPageBreak/>
        <w:drawing>
          <wp:inline distT="0" distB="0" distL="0" distR="0" wp14:anchorId="4001BE51" wp14:editId="1DEF0AAF">
            <wp:extent cx="5486400" cy="253873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9.jpg"/>
                    <pic:cNvPicPr/>
                  </pic:nvPicPr>
                  <pic:blipFill>
                    <a:blip r:embed="rId37">
                      <a:extLst>
                        <a:ext uri="{28A0092B-C50C-407E-A947-70E740481C1C}">
                          <a14:useLocalDpi xmlns:a14="http://schemas.microsoft.com/office/drawing/2010/main" val="0"/>
                        </a:ext>
                      </a:extLst>
                    </a:blip>
                    <a:stretch>
                      <a:fillRect/>
                    </a:stretch>
                  </pic:blipFill>
                  <pic:spPr>
                    <a:xfrm>
                      <a:off x="0" y="0"/>
                      <a:ext cx="5486400" cy="2538730"/>
                    </a:xfrm>
                    <a:prstGeom prst="rect">
                      <a:avLst/>
                    </a:prstGeom>
                  </pic:spPr>
                </pic:pic>
              </a:graphicData>
            </a:graphic>
          </wp:inline>
        </w:drawing>
      </w:r>
    </w:p>
    <w:p w14:paraId="151976B7" w14:textId="77777777" w:rsidR="00071B52" w:rsidRPr="00A41F82" w:rsidRDefault="00071B52" w:rsidP="007F04C7">
      <w:pPr>
        <w:rPr>
          <w:rFonts w:ascii="Arial" w:hAnsi="Arial"/>
        </w:rPr>
      </w:pPr>
    </w:p>
    <w:p w14:paraId="0CEBFCFC" w14:textId="77777777" w:rsidR="009210D2" w:rsidRPr="0051537C" w:rsidRDefault="0051537C" w:rsidP="0051537C">
      <w:pPr>
        <w:pStyle w:val="Caption"/>
        <w:jc w:val="both"/>
        <w:rPr>
          <w:b w:val="0"/>
        </w:rPr>
      </w:pPr>
      <w:bookmarkStart w:id="226" w:name="_Toc384573255"/>
      <w:bookmarkStart w:id="227" w:name="_Toc384573600"/>
      <w:bookmarkStart w:id="228" w:name="_Toc384574501"/>
      <w:bookmarkStart w:id="229" w:name="_Toc384574984"/>
      <w:r w:rsidRPr="00F72B6A">
        <w:t>Supplemental Figure 2.9.</w:t>
      </w:r>
      <w:r>
        <w:t xml:space="preserve"> </w:t>
      </w:r>
      <w:r w:rsidR="009210D2" w:rsidRPr="00A41F82">
        <w:t xml:space="preserve"> </w:t>
      </w:r>
      <w:proofErr w:type="gramStart"/>
      <w:r w:rsidR="009210D2" w:rsidRPr="0051537C">
        <w:t>qPCR</w:t>
      </w:r>
      <w:proofErr w:type="gramEnd"/>
      <w:r w:rsidR="009210D2" w:rsidRPr="0051537C">
        <w:t xml:space="preserve"> analysis of gene expression in </w:t>
      </w:r>
      <w:r w:rsidR="009210D2" w:rsidRPr="0051537C">
        <w:rPr>
          <w:i/>
        </w:rPr>
        <w:t>p35S</w:t>
      </w:r>
      <w:r w:rsidR="00204F31" w:rsidRPr="0051537C">
        <w:rPr>
          <w:i/>
        </w:rPr>
        <w:t>:</w:t>
      </w:r>
      <w:r w:rsidR="009210D2" w:rsidRPr="0051537C">
        <w:rPr>
          <w:i/>
        </w:rPr>
        <w:t xml:space="preserve">NF-YA8 </w:t>
      </w:r>
      <w:r w:rsidR="009210D2" w:rsidRPr="0051537C">
        <w:t xml:space="preserve">and </w:t>
      </w:r>
      <w:r w:rsidR="009210D2" w:rsidRPr="0051537C">
        <w:rPr>
          <w:i/>
        </w:rPr>
        <w:t>p35S</w:t>
      </w:r>
      <w:r w:rsidR="00204F31" w:rsidRPr="0051537C">
        <w:rPr>
          <w:i/>
        </w:rPr>
        <w:t>:</w:t>
      </w:r>
      <w:r w:rsidR="009210D2" w:rsidRPr="0051537C">
        <w:rPr>
          <w:i/>
        </w:rPr>
        <w:t>NF-YA9</w:t>
      </w:r>
      <w:r w:rsidR="009210D2" w:rsidRPr="0051537C">
        <w:t xml:space="preserve"> seeds.</w:t>
      </w:r>
      <w:r w:rsidR="009210D2" w:rsidRPr="00A41F82">
        <w:t xml:space="preserve"> </w:t>
      </w:r>
      <w:r w:rsidR="009210D2" w:rsidRPr="0051537C">
        <w:rPr>
          <w:b w:val="0"/>
        </w:rPr>
        <w:t xml:space="preserve">(A) </w:t>
      </w:r>
      <w:r w:rsidR="009210D2" w:rsidRPr="0051537C">
        <w:rPr>
          <w:b w:val="0"/>
          <w:i/>
        </w:rPr>
        <w:t>NF-Y</w:t>
      </w:r>
      <w:r w:rsidR="009210D2" w:rsidRPr="00A65D8A">
        <w:rPr>
          <w:i/>
        </w:rPr>
        <w:t>A8</w:t>
      </w:r>
      <w:r w:rsidR="009210D2" w:rsidRPr="0051537C">
        <w:rPr>
          <w:b w:val="0"/>
        </w:rPr>
        <w:t xml:space="preserve"> (B) </w:t>
      </w:r>
      <w:r w:rsidR="009210D2" w:rsidRPr="0051537C">
        <w:rPr>
          <w:b w:val="0"/>
          <w:i/>
        </w:rPr>
        <w:t>NF-Y</w:t>
      </w:r>
      <w:r w:rsidR="009210D2" w:rsidRPr="00A65D8A">
        <w:rPr>
          <w:i/>
        </w:rPr>
        <w:t>A9</w:t>
      </w:r>
      <w:r w:rsidR="009210D2" w:rsidRPr="0051537C">
        <w:rPr>
          <w:b w:val="0"/>
        </w:rPr>
        <w:t>. Asterisks represent significant differences derived from two-way ANOVA (p&lt;0.05), in which genotype and seed growth media are the two variables,  followed by Bonferroni multiple comparisons post hoc test against Col-0 on B5 media or on B5 + 1 µM ABA.</w:t>
      </w:r>
      <w:bookmarkEnd w:id="226"/>
      <w:bookmarkEnd w:id="227"/>
      <w:bookmarkEnd w:id="228"/>
      <w:bookmarkEnd w:id="229"/>
      <w:r w:rsidR="009210D2" w:rsidRPr="0051537C">
        <w:rPr>
          <w:b w:val="0"/>
        </w:rPr>
        <w:t xml:space="preserve">   </w:t>
      </w:r>
    </w:p>
    <w:p w14:paraId="5455135B" w14:textId="77777777" w:rsidR="009210D2" w:rsidRPr="00A41F82" w:rsidRDefault="009210D2" w:rsidP="00A41F82">
      <w:pPr>
        <w:spacing w:line="480" w:lineRule="auto"/>
        <w:rPr>
          <w:rFonts w:ascii="Arial" w:hAnsi="Arial"/>
        </w:rPr>
      </w:pPr>
    </w:p>
    <w:p w14:paraId="5ED472A8" w14:textId="77777777" w:rsidR="00B266B7" w:rsidRPr="00A41F82" w:rsidRDefault="00B266B7" w:rsidP="00A41F82">
      <w:pPr>
        <w:spacing w:line="480" w:lineRule="auto"/>
        <w:rPr>
          <w:rFonts w:ascii="Arial" w:hAnsi="Arial"/>
        </w:rPr>
      </w:pPr>
    </w:p>
    <w:p w14:paraId="173F86C1" w14:textId="77777777" w:rsidR="00B266B7" w:rsidRPr="00A41F82" w:rsidRDefault="00B266B7" w:rsidP="00A41F82">
      <w:pPr>
        <w:spacing w:line="480" w:lineRule="auto"/>
        <w:rPr>
          <w:rFonts w:ascii="Arial" w:hAnsi="Arial"/>
        </w:rPr>
      </w:pPr>
    </w:p>
    <w:p w14:paraId="7B2146EB" w14:textId="77777777" w:rsidR="00B266B7" w:rsidRPr="00A41F82" w:rsidRDefault="00B266B7" w:rsidP="00A41F82">
      <w:pPr>
        <w:spacing w:line="480" w:lineRule="auto"/>
        <w:rPr>
          <w:rFonts w:ascii="Arial" w:hAnsi="Arial"/>
        </w:rPr>
      </w:pPr>
    </w:p>
    <w:p w14:paraId="46AA970A" w14:textId="77777777" w:rsidR="00B266B7" w:rsidRDefault="00B266B7" w:rsidP="002C37AA">
      <w:pPr>
        <w:rPr>
          <w:rFonts w:ascii="Arial" w:hAnsi="Arial"/>
          <w:sz w:val="22"/>
        </w:rPr>
      </w:pPr>
    </w:p>
    <w:p w14:paraId="1971233E" w14:textId="77777777" w:rsidR="00B266B7" w:rsidRDefault="00B266B7" w:rsidP="002C37AA">
      <w:pPr>
        <w:rPr>
          <w:rFonts w:ascii="Arial" w:hAnsi="Arial"/>
          <w:sz w:val="22"/>
        </w:rPr>
      </w:pPr>
    </w:p>
    <w:p w14:paraId="2461B560" w14:textId="77777777" w:rsidR="00B266B7" w:rsidRDefault="00B266B7" w:rsidP="002C37AA">
      <w:pPr>
        <w:rPr>
          <w:rFonts w:ascii="Arial" w:hAnsi="Arial"/>
          <w:sz w:val="22"/>
        </w:rPr>
      </w:pPr>
    </w:p>
    <w:p w14:paraId="5377F206" w14:textId="77777777" w:rsidR="00B266B7" w:rsidRDefault="00B266B7" w:rsidP="002C37AA">
      <w:pPr>
        <w:rPr>
          <w:rFonts w:ascii="Arial" w:hAnsi="Arial"/>
          <w:sz w:val="22"/>
        </w:rPr>
      </w:pPr>
    </w:p>
    <w:p w14:paraId="3B8CBB54" w14:textId="77777777" w:rsidR="00B266B7" w:rsidRDefault="00B266B7" w:rsidP="002C37AA">
      <w:pPr>
        <w:rPr>
          <w:rFonts w:ascii="Arial" w:hAnsi="Arial"/>
          <w:sz w:val="22"/>
        </w:rPr>
      </w:pPr>
    </w:p>
    <w:p w14:paraId="20FB559E" w14:textId="77777777" w:rsidR="00B266B7" w:rsidRDefault="00B266B7" w:rsidP="002C37AA">
      <w:pPr>
        <w:rPr>
          <w:rFonts w:ascii="Arial" w:hAnsi="Arial"/>
          <w:sz w:val="22"/>
        </w:rPr>
      </w:pPr>
    </w:p>
    <w:p w14:paraId="6510488A" w14:textId="77777777" w:rsidR="00B266B7" w:rsidRDefault="00B266B7" w:rsidP="002C37AA">
      <w:pPr>
        <w:rPr>
          <w:rFonts w:ascii="Arial" w:hAnsi="Arial"/>
          <w:sz w:val="22"/>
        </w:rPr>
      </w:pPr>
    </w:p>
    <w:p w14:paraId="3CBBD48A" w14:textId="77777777" w:rsidR="00B266B7" w:rsidRDefault="00B266B7" w:rsidP="002C37AA">
      <w:pPr>
        <w:rPr>
          <w:rFonts w:ascii="Arial" w:hAnsi="Arial"/>
          <w:sz w:val="22"/>
        </w:rPr>
      </w:pPr>
    </w:p>
    <w:p w14:paraId="0CD57605" w14:textId="77777777" w:rsidR="00B266B7" w:rsidRDefault="00B266B7" w:rsidP="002C37AA">
      <w:pPr>
        <w:rPr>
          <w:rFonts w:ascii="Arial" w:hAnsi="Arial"/>
          <w:sz w:val="22"/>
        </w:rPr>
      </w:pPr>
    </w:p>
    <w:p w14:paraId="741D6705" w14:textId="77777777" w:rsidR="00B266B7" w:rsidRDefault="00B266B7" w:rsidP="002C37AA">
      <w:pPr>
        <w:rPr>
          <w:rFonts w:ascii="Arial" w:hAnsi="Arial"/>
          <w:sz w:val="22"/>
        </w:rPr>
      </w:pPr>
    </w:p>
    <w:p w14:paraId="2706166A" w14:textId="77777777" w:rsidR="00B266B7" w:rsidRDefault="00B266B7" w:rsidP="002C37AA">
      <w:pPr>
        <w:rPr>
          <w:rFonts w:ascii="Arial" w:hAnsi="Arial"/>
          <w:sz w:val="22"/>
        </w:rPr>
      </w:pPr>
    </w:p>
    <w:p w14:paraId="2F96B40E" w14:textId="77777777" w:rsidR="00B266B7" w:rsidRDefault="00B266B7" w:rsidP="002C37AA">
      <w:pPr>
        <w:rPr>
          <w:rFonts w:ascii="Arial" w:hAnsi="Arial"/>
          <w:sz w:val="22"/>
        </w:rPr>
      </w:pPr>
    </w:p>
    <w:p w14:paraId="438644DE" w14:textId="77777777" w:rsidR="00B266B7" w:rsidRDefault="00B266B7" w:rsidP="002C37AA">
      <w:pPr>
        <w:rPr>
          <w:rFonts w:ascii="Arial" w:hAnsi="Arial"/>
          <w:sz w:val="22"/>
        </w:rPr>
      </w:pPr>
    </w:p>
    <w:p w14:paraId="110CD2F1" w14:textId="77777777" w:rsidR="00B266B7" w:rsidRDefault="00071B52" w:rsidP="002C37AA">
      <w:pPr>
        <w:rPr>
          <w:rFonts w:ascii="Arial" w:hAnsi="Arial"/>
          <w:sz w:val="22"/>
        </w:rPr>
      </w:pPr>
      <w:r>
        <w:rPr>
          <w:rFonts w:ascii="Arial" w:hAnsi="Arial"/>
          <w:noProof/>
          <w:sz w:val="22"/>
          <w:lang w:eastAsia="en-US"/>
        </w:rPr>
        <w:lastRenderedPageBreak/>
        <w:drawing>
          <wp:inline distT="0" distB="0" distL="0" distR="0" wp14:anchorId="7679AC92" wp14:editId="34DE4471">
            <wp:extent cx="2753247" cy="6796585"/>
            <wp:effectExtent l="0" t="0" r="9525"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2.10.jpg"/>
                    <pic:cNvPicPr/>
                  </pic:nvPicPr>
                  <pic:blipFill>
                    <a:blip r:embed="rId38">
                      <a:extLst>
                        <a:ext uri="{28A0092B-C50C-407E-A947-70E740481C1C}">
                          <a14:useLocalDpi xmlns:a14="http://schemas.microsoft.com/office/drawing/2010/main" val="0"/>
                        </a:ext>
                      </a:extLst>
                    </a:blip>
                    <a:stretch>
                      <a:fillRect/>
                    </a:stretch>
                  </pic:blipFill>
                  <pic:spPr>
                    <a:xfrm>
                      <a:off x="0" y="0"/>
                      <a:ext cx="2754010" cy="6798468"/>
                    </a:xfrm>
                    <a:prstGeom prst="rect">
                      <a:avLst/>
                    </a:prstGeom>
                  </pic:spPr>
                </pic:pic>
              </a:graphicData>
            </a:graphic>
          </wp:inline>
        </w:drawing>
      </w:r>
    </w:p>
    <w:p w14:paraId="3405164F" w14:textId="77777777" w:rsidR="00B266B7" w:rsidRDefault="00B266B7" w:rsidP="002C37AA">
      <w:pPr>
        <w:rPr>
          <w:rFonts w:ascii="Arial" w:hAnsi="Arial"/>
          <w:sz w:val="22"/>
        </w:rPr>
      </w:pPr>
    </w:p>
    <w:p w14:paraId="4235955D" w14:textId="77777777" w:rsidR="00B266B7" w:rsidRPr="001D3E1E" w:rsidRDefault="001D3E1E" w:rsidP="001D3E1E">
      <w:pPr>
        <w:pStyle w:val="Caption"/>
        <w:jc w:val="both"/>
        <w:rPr>
          <w:b w:val="0"/>
        </w:rPr>
      </w:pPr>
      <w:bookmarkStart w:id="230" w:name="_Toc384555707"/>
      <w:bookmarkStart w:id="231" w:name="_Toc384573256"/>
      <w:bookmarkStart w:id="232" w:name="_Toc384573601"/>
      <w:bookmarkStart w:id="233" w:name="_Toc384574502"/>
      <w:bookmarkStart w:id="234" w:name="_Toc384574985"/>
      <w:r w:rsidRPr="001D3E1E">
        <w:t>Supplemental</w:t>
      </w:r>
      <w:r w:rsidRPr="008A023C">
        <w:t xml:space="preserve"> Figure 2.10.</w:t>
      </w:r>
      <w:r>
        <w:t xml:space="preserve"> </w:t>
      </w:r>
      <w:r w:rsidR="00B266B7" w:rsidRPr="001D3E1E">
        <w:t>ABA-induction of gene expression in</w:t>
      </w:r>
      <w:r w:rsidR="00B266B7" w:rsidRPr="001D3E1E">
        <w:rPr>
          <w:i/>
        </w:rPr>
        <w:t xml:space="preserve"> p35S</w:t>
      </w:r>
      <w:proofErr w:type="gramStart"/>
      <w:r w:rsidR="00204F31" w:rsidRPr="001D3E1E">
        <w:rPr>
          <w:i/>
        </w:rPr>
        <w:t>:</w:t>
      </w:r>
      <w:r w:rsidR="00B266B7" w:rsidRPr="001D3E1E">
        <w:rPr>
          <w:i/>
        </w:rPr>
        <w:t>NF</w:t>
      </w:r>
      <w:proofErr w:type="gramEnd"/>
      <w:r w:rsidR="00B266B7" w:rsidRPr="001D3E1E">
        <w:rPr>
          <w:i/>
        </w:rPr>
        <w:t xml:space="preserve">-YA8 </w:t>
      </w:r>
      <w:r w:rsidR="00B266B7" w:rsidRPr="001D3E1E">
        <w:t xml:space="preserve">and </w:t>
      </w:r>
      <w:r w:rsidR="00B266B7" w:rsidRPr="001D3E1E">
        <w:rPr>
          <w:i/>
        </w:rPr>
        <w:t>p35S</w:t>
      </w:r>
      <w:r w:rsidR="00204F31" w:rsidRPr="001D3E1E">
        <w:rPr>
          <w:i/>
        </w:rPr>
        <w:t>:</w:t>
      </w:r>
      <w:r w:rsidR="00B266B7" w:rsidRPr="001D3E1E">
        <w:rPr>
          <w:i/>
        </w:rPr>
        <w:t>NF-YA9</w:t>
      </w:r>
      <w:r w:rsidR="00B266B7" w:rsidRPr="001D3E1E">
        <w:t xml:space="preserve"> seeds. </w:t>
      </w:r>
      <w:r w:rsidR="00B266B7" w:rsidRPr="001D3E1E">
        <w:rPr>
          <w:b w:val="0"/>
        </w:rPr>
        <w:t xml:space="preserve">Expression </w:t>
      </w:r>
      <w:r w:rsidR="00F73873">
        <w:rPr>
          <w:b w:val="0"/>
        </w:rPr>
        <w:t xml:space="preserve">of </w:t>
      </w:r>
      <w:r w:rsidR="00B266B7" w:rsidRPr="001D3E1E">
        <w:rPr>
          <w:b w:val="0"/>
        </w:rPr>
        <w:t xml:space="preserve">A) </w:t>
      </w:r>
      <w:r w:rsidR="00B266B7" w:rsidRPr="001D3E1E">
        <w:rPr>
          <w:b w:val="0"/>
          <w:i/>
        </w:rPr>
        <w:t xml:space="preserve">ABF3 </w:t>
      </w:r>
      <w:r w:rsidR="00B266B7" w:rsidRPr="001D3E1E">
        <w:rPr>
          <w:b w:val="0"/>
        </w:rPr>
        <w:t xml:space="preserve">B) </w:t>
      </w:r>
      <w:r w:rsidR="00B266B7" w:rsidRPr="001D3E1E">
        <w:rPr>
          <w:b w:val="0"/>
          <w:i/>
        </w:rPr>
        <w:t>AIA</w:t>
      </w:r>
      <w:r w:rsidR="00F73873">
        <w:rPr>
          <w:b w:val="0"/>
        </w:rPr>
        <w:t xml:space="preserve"> </w:t>
      </w:r>
      <w:r w:rsidR="00B266B7" w:rsidRPr="001D3E1E">
        <w:rPr>
          <w:b w:val="0"/>
        </w:rPr>
        <w:t xml:space="preserve">C) </w:t>
      </w:r>
      <w:r w:rsidR="00B266B7" w:rsidRPr="001D3E1E">
        <w:rPr>
          <w:b w:val="0"/>
          <w:i/>
        </w:rPr>
        <w:t>HAB1</w:t>
      </w:r>
      <w:r w:rsidR="00B266B7" w:rsidRPr="001D3E1E">
        <w:rPr>
          <w:b w:val="0"/>
        </w:rPr>
        <w:t>. Asterisks represent significant differences derived from two-way ANOVA (p&lt;0.05), in which genotype and seed growth media are the two variables</w:t>
      </w:r>
      <w:r w:rsidR="00F73873" w:rsidRPr="001D3E1E">
        <w:rPr>
          <w:b w:val="0"/>
        </w:rPr>
        <w:t>, followed</w:t>
      </w:r>
      <w:r w:rsidR="00B266B7" w:rsidRPr="001D3E1E">
        <w:rPr>
          <w:b w:val="0"/>
        </w:rPr>
        <w:t xml:space="preserve"> by Bonferroni multiple comparisons post hoc test against Col-0 on B5 media or B5 + 1 µM ABA.</w:t>
      </w:r>
      <w:bookmarkEnd w:id="230"/>
      <w:bookmarkEnd w:id="231"/>
      <w:bookmarkEnd w:id="232"/>
      <w:bookmarkEnd w:id="233"/>
      <w:bookmarkEnd w:id="234"/>
    </w:p>
    <w:p w14:paraId="1CAFE143" w14:textId="77777777" w:rsidR="00942F5D" w:rsidRDefault="00942F5D" w:rsidP="00942F5D">
      <w:pPr>
        <w:jc w:val="both"/>
        <w:outlineLvl w:val="0"/>
        <w:rPr>
          <w:rFonts w:ascii="Arial" w:hAnsi="Arial"/>
        </w:rPr>
      </w:pPr>
    </w:p>
    <w:p w14:paraId="22617DF7" w14:textId="77777777" w:rsidR="00071B52" w:rsidRDefault="00071B52" w:rsidP="00D6188A">
      <w:pPr>
        <w:spacing w:line="480" w:lineRule="auto"/>
        <w:jc w:val="center"/>
        <w:rPr>
          <w:rFonts w:ascii="Arial" w:hAnsi="Arial"/>
          <w:b/>
          <w:sz w:val="28"/>
          <w:szCs w:val="28"/>
        </w:rPr>
      </w:pPr>
    </w:p>
    <w:p w14:paraId="112A302B" w14:textId="77777777" w:rsidR="00071B52" w:rsidRDefault="00071B52" w:rsidP="00D6188A">
      <w:pPr>
        <w:spacing w:line="480" w:lineRule="auto"/>
        <w:jc w:val="center"/>
        <w:rPr>
          <w:rFonts w:ascii="Arial" w:hAnsi="Arial"/>
          <w:b/>
          <w:sz w:val="28"/>
          <w:szCs w:val="28"/>
        </w:rPr>
      </w:pPr>
    </w:p>
    <w:p w14:paraId="1A86A762" w14:textId="77777777" w:rsidR="00071B52" w:rsidRDefault="00071B52" w:rsidP="00D6188A">
      <w:pPr>
        <w:spacing w:line="480" w:lineRule="auto"/>
        <w:jc w:val="center"/>
        <w:rPr>
          <w:rFonts w:ascii="Arial" w:hAnsi="Arial"/>
          <w:b/>
          <w:sz w:val="28"/>
          <w:szCs w:val="28"/>
        </w:rPr>
      </w:pPr>
    </w:p>
    <w:p w14:paraId="3AD01233" w14:textId="77777777" w:rsidR="00D6188A" w:rsidRPr="005253AA" w:rsidRDefault="00D6188A" w:rsidP="005253AA">
      <w:pPr>
        <w:pStyle w:val="Heading1"/>
      </w:pPr>
      <w:bookmarkStart w:id="235" w:name="_Toc384555708"/>
      <w:r w:rsidRPr="005253AA">
        <w:t>Chapter 3: Arabidopsis NF-YA subunits are positive regulators of photoperiod dependent flowering</w:t>
      </w:r>
      <w:bookmarkEnd w:id="235"/>
    </w:p>
    <w:p w14:paraId="5B56FFD3" w14:textId="77777777" w:rsidR="00D6188A" w:rsidRDefault="00D6188A" w:rsidP="00D6188A">
      <w:pPr>
        <w:spacing w:line="480" w:lineRule="auto"/>
        <w:jc w:val="both"/>
        <w:outlineLvl w:val="0"/>
        <w:rPr>
          <w:rFonts w:ascii="Arial" w:hAnsi="Arial"/>
          <w:b/>
        </w:rPr>
      </w:pPr>
    </w:p>
    <w:p w14:paraId="33A11E91" w14:textId="77777777" w:rsidR="00D6188A" w:rsidRDefault="00D6188A" w:rsidP="00D6188A">
      <w:pPr>
        <w:spacing w:line="480" w:lineRule="auto"/>
        <w:jc w:val="both"/>
        <w:outlineLvl w:val="0"/>
        <w:rPr>
          <w:rFonts w:ascii="Arial" w:hAnsi="Arial"/>
          <w:b/>
        </w:rPr>
      </w:pPr>
    </w:p>
    <w:p w14:paraId="471E5D25" w14:textId="77777777" w:rsidR="00D6188A" w:rsidRDefault="00D6188A" w:rsidP="00D6188A">
      <w:pPr>
        <w:spacing w:line="480" w:lineRule="auto"/>
        <w:jc w:val="both"/>
        <w:outlineLvl w:val="0"/>
        <w:rPr>
          <w:rFonts w:ascii="Arial" w:hAnsi="Arial"/>
          <w:b/>
        </w:rPr>
      </w:pPr>
    </w:p>
    <w:p w14:paraId="72E81E51" w14:textId="77777777" w:rsidR="00D6188A" w:rsidRDefault="00D6188A" w:rsidP="00D6188A">
      <w:pPr>
        <w:spacing w:line="480" w:lineRule="auto"/>
        <w:jc w:val="both"/>
        <w:outlineLvl w:val="0"/>
        <w:rPr>
          <w:rFonts w:ascii="Arial" w:hAnsi="Arial"/>
          <w:b/>
        </w:rPr>
      </w:pPr>
    </w:p>
    <w:p w14:paraId="4DE00D60" w14:textId="77777777" w:rsidR="00D6188A" w:rsidRDefault="00D6188A" w:rsidP="00D6188A">
      <w:pPr>
        <w:spacing w:line="480" w:lineRule="auto"/>
        <w:jc w:val="both"/>
        <w:outlineLvl w:val="0"/>
        <w:rPr>
          <w:rFonts w:ascii="Arial" w:hAnsi="Arial"/>
          <w:b/>
        </w:rPr>
      </w:pPr>
    </w:p>
    <w:p w14:paraId="276DF0C5" w14:textId="77777777" w:rsidR="00D6188A" w:rsidRDefault="00D6188A" w:rsidP="00D6188A">
      <w:pPr>
        <w:spacing w:line="480" w:lineRule="auto"/>
        <w:jc w:val="both"/>
        <w:outlineLvl w:val="0"/>
        <w:rPr>
          <w:rFonts w:ascii="Arial" w:hAnsi="Arial"/>
          <w:b/>
        </w:rPr>
      </w:pPr>
    </w:p>
    <w:p w14:paraId="3FBA87B0" w14:textId="77777777" w:rsidR="00D6188A" w:rsidRDefault="00D6188A" w:rsidP="00D6188A">
      <w:pPr>
        <w:spacing w:line="480" w:lineRule="auto"/>
        <w:jc w:val="both"/>
        <w:outlineLvl w:val="0"/>
        <w:rPr>
          <w:rFonts w:ascii="Arial" w:hAnsi="Arial"/>
          <w:b/>
        </w:rPr>
      </w:pPr>
    </w:p>
    <w:p w14:paraId="71F447C5" w14:textId="77777777" w:rsidR="00D6188A" w:rsidRDefault="00D6188A" w:rsidP="00D6188A">
      <w:pPr>
        <w:spacing w:line="480" w:lineRule="auto"/>
        <w:jc w:val="both"/>
        <w:outlineLvl w:val="0"/>
        <w:rPr>
          <w:rFonts w:ascii="Arial" w:hAnsi="Arial"/>
        </w:rPr>
      </w:pPr>
      <w:bookmarkStart w:id="236" w:name="_Toc384555709"/>
      <w:r>
        <w:rPr>
          <w:rFonts w:ascii="Arial" w:hAnsi="Arial"/>
        </w:rPr>
        <w:t>This chapter is in preparation as a manuscript to be submitted for review to Plant Journal.</w:t>
      </w:r>
      <w:bookmarkEnd w:id="236"/>
    </w:p>
    <w:p w14:paraId="437252CB" w14:textId="77777777" w:rsidR="00D6188A" w:rsidRPr="00BA62B9" w:rsidRDefault="00D6188A" w:rsidP="00D6188A">
      <w:pPr>
        <w:spacing w:line="480" w:lineRule="auto"/>
        <w:rPr>
          <w:rFonts w:ascii="Arial" w:hAnsi="Arial"/>
          <w:b/>
        </w:rPr>
      </w:pPr>
      <w:r w:rsidRPr="00BA62B9">
        <w:rPr>
          <w:rFonts w:ascii="Arial" w:hAnsi="Arial"/>
          <w:b/>
        </w:rPr>
        <w:t>Siriwardana C.L., Kumimoto R.W., Myers Z.A., Jones D. S., Holt</w:t>
      </w:r>
      <w:r w:rsidR="00245AA9">
        <w:rPr>
          <w:rFonts w:ascii="Arial" w:hAnsi="Arial"/>
          <w:b/>
        </w:rPr>
        <w:t>0</w:t>
      </w:r>
      <w:r w:rsidRPr="00BA62B9">
        <w:rPr>
          <w:rFonts w:ascii="Arial" w:hAnsi="Arial"/>
          <w:b/>
        </w:rPr>
        <w:t xml:space="preserve"> B.F. III. </w:t>
      </w:r>
    </w:p>
    <w:p w14:paraId="13DF03E6" w14:textId="77777777" w:rsidR="00D6188A" w:rsidRDefault="00D6188A" w:rsidP="00D6188A">
      <w:pPr>
        <w:spacing w:line="480" w:lineRule="auto"/>
        <w:rPr>
          <w:rFonts w:ascii="Arial" w:hAnsi="Arial"/>
        </w:rPr>
      </w:pPr>
      <w:r w:rsidRPr="00BA62B9">
        <w:rPr>
          <w:rFonts w:ascii="Arial" w:hAnsi="Arial"/>
        </w:rPr>
        <w:t>Arabidopsis NF-YA subunits are required as positive regulators of photoperiod dependent flowering</w:t>
      </w:r>
      <w:r>
        <w:rPr>
          <w:rFonts w:ascii="Arial" w:hAnsi="Arial"/>
        </w:rPr>
        <w:t xml:space="preserve">. </w:t>
      </w:r>
    </w:p>
    <w:p w14:paraId="6DA55356" w14:textId="77777777" w:rsidR="00D6188A" w:rsidRDefault="00D6188A" w:rsidP="00D6188A">
      <w:pPr>
        <w:spacing w:line="480" w:lineRule="auto"/>
        <w:rPr>
          <w:rFonts w:ascii="Arial" w:hAnsi="Arial"/>
        </w:rPr>
      </w:pPr>
    </w:p>
    <w:p w14:paraId="7A7B00B3" w14:textId="77777777" w:rsidR="00D6188A" w:rsidRDefault="00D6188A" w:rsidP="00D6188A">
      <w:pPr>
        <w:spacing w:line="480" w:lineRule="auto"/>
        <w:rPr>
          <w:rFonts w:ascii="Arial" w:hAnsi="Arial"/>
        </w:rPr>
      </w:pPr>
    </w:p>
    <w:p w14:paraId="5BD6D9F9" w14:textId="77777777" w:rsidR="00D6188A" w:rsidRPr="004B7DBF" w:rsidRDefault="00D6188A" w:rsidP="00D6188A">
      <w:pPr>
        <w:spacing w:line="480" w:lineRule="auto"/>
        <w:rPr>
          <w:rFonts w:ascii="Arial" w:hAnsi="Arial"/>
        </w:rPr>
        <w:sectPr w:rsidR="00D6188A" w:rsidRPr="004B7DBF">
          <w:pgSz w:w="12240" w:h="15840"/>
          <w:pgMar w:top="1440" w:right="1440" w:bottom="1440" w:left="2304" w:header="720" w:footer="720" w:gutter="0"/>
          <w:cols w:space="720"/>
        </w:sectPr>
      </w:pPr>
    </w:p>
    <w:p w14:paraId="5C75048A" w14:textId="77777777" w:rsidR="00D6188A" w:rsidRPr="00DF03D8" w:rsidRDefault="00D6188A" w:rsidP="00A65AA7">
      <w:pPr>
        <w:pStyle w:val="Heading2"/>
        <w:spacing w:line="480" w:lineRule="auto"/>
      </w:pPr>
      <w:bookmarkStart w:id="237" w:name="_Toc384555710"/>
      <w:r>
        <w:lastRenderedPageBreak/>
        <w:t>Summa</w:t>
      </w:r>
      <w:r w:rsidRPr="00DF03D8">
        <w:t>ry</w:t>
      </w:r>
      <w:bookmarkEnd w:id="237"/>
    </w:p>
    <w:p w14:paraId="103C0F3B" w14:textId="77777777" w:rsidR="00D6188A" w:rsidRPr="001C60B5" w:rsidRDefault="00D6188A" w:rsidP="00A65AA7">
      <w:pPr>
        <w:spacing w:line="480" w:lineRule="auto"/>
        <w:jc w:val="both"/>
        <w:rPr>
          <w:rFonts w:ascii="Arial" w:hAnsi="Arial"/>
        </w:rPr>
      </w:pPr>
      <w:r>
        <w:rPr>
          <w:rFonts w:ascii="Arial" w:hAnsi="Arial"/>
        </w:rPr>
        <w:t xml:space="preserve">The heterotrimeric </w:t>
      </w:r>
      <w:r w:rsidRPr="001C60B5">
        <w:rPr>
          <w:rFonts w:ascii="Arial" w:hAnsi="Arial"/>
        </w:rPr>
        <w:t xml:space="preserve">NF-Y </w:t>
      </w:r>
      <w:r>
        <w:rPr>
          <w:rFonts w:ascii="Arial" w:hAnsi="Arial"/>
        </w:rPr>
        <w:t xml:space="preserve">transcription factors, </w:t>
      </w:r>
      <w:r w:rsidRPr="001C60B5">
        <w:rPr>
          <w:rFonts w:ascii="Arial" w:hAnsi="Arial"/>
        </w:rPr>
        <w:t>composed of</w:t>
      </w:r>
      <w:r>
        <w:rPr>
          <w:rFonts w:ascii="Arial" w:hAnsi="Arial"/>
        </w:rPr>
        <w:t xml:space="preserve"> the three independent protein families</w:t>
      </w:r>
      <w:r w:rsidRPr="001C60B5">
        <w:rPr>
          <w:rFonts w:ascii="Arial" w:hAnsi="Arial"/>
        </w:rPr>
        <w:t xml:space="preserve"> </w:t>
      </w:r>
      <w:r>
        <w:rPr>
          <w:rFonts w:ascii="Arial" w:hAnsi="Arial"/>
        </w:rPr>
        <w:t>NF-YA, NF-YB, and NF-Y</w:t>
      </w:r>
      <w:r w:rsidR="00245AA9">
        <w:rPr>
          <w:rFonts w:ascii="Arial" w:hAnsi="Arial"/>
        </w:rPr>
        <w:t>C, are required for photoperiod dependent</w:t>
      </w:r>
      <w:r>
        <w:rPr>
          <w:rFonts w:ascii="Arial" w:hAnsi="Arial"/>
        </w:rPr>
        <w:t xml:space="preserve"> flowering</w:t>
      </w:r>
      <w:r w:rsidRPr="001C60B5">
        <w:rPr>
          <w:rFonts w:ascii="Arial" w:hAnsi="Arial"/>
        </w:rPr>
        <w:t xml:space="preserve">. </w:t>
      </w:r>
      <w:r>
        <w:rPr>
          <w:rFonts w:ascii="Arial" w:hAnsi="Arial"/>
        </w:rPr>
        <w:t xml:space="preserve">While it is known that specific </w:t>
      </w:r>
      <w:r w:rsidRPr="001C60B5">
        <w:rPr>
          <w:rFonts w:ascii="Arial" w:hAnsi="Arial"/>
        </w:rPr>
        <w:t>NF-Y</w:t>
      </w:r>
      <w:r>
        <w:rPr>
          <w:rFonts w:ascii="Arial" w:hAnsi="Arial"/>
        </w:rPr>
        <w:t>B and NF-YC subunits interact</w:t>
      </w:r>
      <w:r w:rsidRPr="001C60B5">
        <w:rPr>
          <w:rFonts w:ascii="Arial" w:hAnsi="Arial"/>
        </w:rPr>
        <w:t xml:space="preserve"> and functio</w:t>
      </w:r>
      <w:r>
        <w:rPr>
          <w:rFonts w:ascii="Arial" w:hAnsi="Arial"/>
        </w:rPr>
        <w:t>n</w:t>
      </w:r>
      <w:r w:rsidRPr="001C60B5">
        <w:rPr>
          <w:rFonts w:ascii="Arial" w:hAnsi="Arial"/>
        </w:rPr>
        <w:t xml:space="preserve"> together with </w:t>
      </w:r>
      <w:r>
        <w:rPr>
          <w:rFonts w:ascii="Arial" w:hAnsi="Arial"/>
        </w:rPr>
        <w:t xml:space="preserve">a </w:t>
      </w:r>
      <w:r w:rsidRPr="001C60B5">
        <w:rPr>
          <w:rFonts w:ascii="Arial" w:hAnsi="Arial"/>
        </w:rPr>
        <w:t>key floral regulator</w:t>
      </w:r>
      <w:r>
        <w:rPr>
          <w:rFonts w:ascii="Arial" w:hAnsi="Arial"/>
        </w:rPr>
        <w:t>,</w:t>
      </w:r>
      <w:r w:rsidRPr="001C60B5">
        <w:rPr>
          <w:rFonts w:ascii="Arial" w:hAnsi="Arial"/>
        </w:rPr>
        <w:t xml:space="preserve"> CO</w:t>
      </w:r>
      <w:r>
        <w:rPr>
          <w:rFonts w:ascii="Arial" w:hAnsi="Arial"/>
        </w:rPr>
        <w:t>NSTANS (CO) to regulate flowering, the role and specific NF-YAs remains unknown. NF-YAs were</w:t>
      </w:r>
      <w:r w:rsidRPr="001C60B5">
        <w:rPr>
          <w:rFonts w:ascii="Arial" w:hAnsi="Arial"/>
        </w:rPr>
        <w:t xml:space="preserve"> though</w:t>
      </w:r>
      <w:r>
        <w:rPr>
          <w:rFonts w:ascii="Arial" w:hAnsi="Arial"/>
        </w:rPr>
        <w:t xml:space="preserve">t to be </w:t>
      </w:r>
      <w:r w:rsidRPr="001C60B5">
        <w:rPr>
          <w:rFonts w:ascii="Arial" w:hAnsi="Arial"/>
        </w:rPr>
        <w:t>negative regulator</w:t>
      </w:r>
      <w:r>
        <w:rPr>
          <w:rFonts w:ascii="Arial" w:hAnsi="Arial"/>
        </w:rPr>
        <w:t>s</w:t>
      </w:r>
      <w:r w:rsidRPr="001C60B5">
        <w:rPr>
          <w:rFonts w:ascii="Arial" w:hAnsi="Arial"/>
        </w:rPr>
        <w:t xml:space="preserve"> that compete with CO to bind </w:t>
      </w:r>
      <w:r>
        <w:rPr>
          <w:rFonts w:ascii="Arial" w:hAnsi="Arial"/>
        </w:rPr>
        <w:t xml:space="preserve">the </w:t>
      </w:r>
      <w:r w:rsidRPr="001C60B5">
        <w:rPr>
          <w:rFonts w:ascii="Arial" w:hAnsi="Arial"/>
        </w:rPr>
        <w:t>NF-YB</w:t>
      </w:r>
      <w:r>
        <w:rPr>
          <w:rFonts w:ascii="Arial" w:hAnsi="Arial"/>
        </w:rPr>
        <w:t>/</w:t>
      </w:r>
      <w:r w:rsidRPr="001C60B5">
        <w:rPr>
          <w:rFonts w:ascii="Arial" w:hAnsi="Arial"/>
        </w:rPr>
        <w:t xml:space="preserve"> NF-YC </w:t>
      </w:r>
      <w:r>
        <w:rPr>
          <w:rFonts w:ascii="Arial" w:hAnsi="Arial"/>
        </w:rPr>
        <w:t>dimer</w:t>
      </w:r>
      <w:r w:rsidRPr="001C60B5">
        <w:rPr>
          <w:rFonts w:ascii="Arial" w:hAnsi="Arial"/>
        </w:rPr>
        <w:t>. However</w:t>
      </w:r>
      <w:r>
        <w:rPr>
          <w:rFonts w:ascii="Arial" w:hAnsi="Arial"/>
        </w:rPr>
        <w:t>,</w:t>
      </w:r>
      <w:r w:rsidRPr="001C60B5">
        <w:rPr>
          <w:rFonts w:ascii="Arial" w:hAnsi="Arial"/>
        </w:rPr>
        <w:t xml:space="preserve"> results from a number of recent publications have s</w:t>
      </w:r>
      <w:r>
        <w:rPr>
          <w:rFonts w:ascii="Arial" w:hAnsi="Arial"/>
        </w:rPr>
        <w:t>uggested that NF-YA subunits may be</w:t>
      </w:r>
      <w:r w:rsidRPr="001C60B5">
        <w:rPr>
          <w:rFonts w:ascii="Arial" w:hAnsi="Arial"/>
        </w:rPr>
        <w:t xml:space="preserve"> </w:t>
      </w:r>
      <w:r>
        <w:rPr>
          <w:rFonts w:ascii="Arial" w:hAnsi="Arial"/>
        </w:rPr>
        <w:t>acting</w:t>
      </w:r>
      <w:r w:rsidRPr="001C60B5">
        <w:rPr>
          <w:rFonts w:ascii="Arial" w:hAnsi="Arial"/>
        </w:rPr>
        <w:t xml:space="preserve"> as positive regulators of f</w:t>
      </w:r>
      <w:r>
        <w:rPr>
          <w:rFonts w:ascii="Arial" w:hAnsi="Arial"/>
        </w:rPr>
        <w:t>lowering. In this chapter I tested my hypothesis that NF-YA</w:t>
      </w:r>
      <w:r w:rsidR="00245AA9">
        <w:rPr>
          <w:rFonts w:ascii="Arial" w:hAnsi="Arial"/>
        </w:rPr>
        <w:t>s</w:t>
      </w:r>
      <w:r>
        <w:rPr>
          <w:rFonts w:ascii="Arial" w:hAnsi="Arial"/>
        </w:rPr>
        <w:t xml:space="preserve"> are positive regulators of flowering. Since NF-YA loss of function alleles are lethal or do not have flowering phenotypes, I used two approaches to test if NF-YA are positive regulators. First, to indirectly test if NF-YAs are needed for the NF-YB/NF-YC dimer to regulate flowering, I created a mutant version of NF-YB that loses interaction with NF-YA, but not NF-YC. The mutant was overexpressed in the late flowering </w:t>
      </w:r>
      <w:r w:rsidRPr="00047BCD">
        <w:rPr>
          <w:rFonts w:ascii="Arial" w:hAnsi="Arial"/>
          <w:i/>
        </w:rPr>
        <w:t>nf-y</w:t>
      </w:r>
      <w:r w:rsidRPr="00A65D8A">
        <w:rPr>
          <w:rFonts w:ascii="Arial" w:hAnsi="Arial"/>
          <w:b/>
          <w:i/>
        </w:rPr>
        <w:t>b2</w:t>
      </w:r>
      <w:r w:rsidRPr="00047BCD">
        <w:rPr>
          <w:rFonts w:ascii="Arial" w:hAnsi="Arial"/>
          <w:i/>
        </w:rPr>
        <w:t xml:space="preserve"> nf-y</w:t>
      </w:r>
      <w:r w:rsidRPr="00A65D8A">
        <w:rPr>
          <w:rFonts w:ascii="Arial" w:hAnsi="Arial"/>
          <w:b/>
          <w:i/>
        </w:rPr>
        <w:t>b3</w:t>
      </w:r>
      <w:r>
        <w:rPr>
          <w:rFonts w:ascii="Arial" w:hAnsi="Arial"/>
        </w:rPr>
        <w:t xml:space="preserve"> double mutant, and was found not to complement the late flowering phenotype. However, the mutant protein was strongly expressed and was able to localize to the nucleus, as expected for a functioning NF-YB protein.  This result shows that mutations that eliminate the ability of NF-Y complexes to recruit NF-YA prevent appropriate flowering and suggest that NF-YA are required as positive regulators of this process. My second approach was to study overexpressors of </w:t>
      </w:r>
      <w:r w:rsidRPr="00B86E2A">
        <w:rPr>
          <w:rFonts w:ascii="Arial" w:hAnsi="Arial"/>
          <w:i/>
        </w:rPr>
        <w:t>NF-YA</w:t>
      </w:r>
      <w:r>
        <w:rPr>
          <w:rFonts w:ascii="Arial" w:hAnsi="Arial"/>
        </w:rPr>
        <w:t xml:space="preserve">.  Here I was able to identify that </w:t>
      </w:r>
      <w:r w:rsidRPr="00F02C13">
        <w:rPr>
          <w:rFonts w:ascii="Arial" w:hAnsi="Arial"/>
          <w:i/>
        </w:rPr>
        <w:t>NF-Y</w:t>
      </w:r>
      <w:r w:rsidRPr="00A65D8A">
        <w:rPr>
          <w:rFonts w:ascii="Arial" w:hAnsi="Arial"/>
          <w:b/>
          <w:i/>
        </w:rPr>
        <w:t>A2</w:t>
      </w:r>
      <w:r>
        <w:rPr>
          <w:rFonts w:ascii="Arial" w:hAnsi="Arial"/>
        </w:rPr>
        <w:t xml:space="preserve"> overexpressors drove early flowering and led to the </w:t>
      </w:r>
      <w:r>
        <w:rPr>
          <w:rFonts w:ascii="Arial" w:hAnsi="Arial"/>
        </w:rPr>
        <w:lastRenderedPageBreak/>
        <w:t xml:space="preserve">upregulation of a key floral integrator </w:t>
      </w:r>
      <w:r w:rsidRPr="00C65547">
        <w:rPr>
          <w:rFonts w:ascii="Arial" w:hAnsi="Arial"/>
          <w:i/>
        </w:rPr>
        <w:t>FT</w:t>
      </w:r>
      <w:r>
        <w:rPr>
          <w:rFonts w:ascii="Arial" w:hAnsi="Arial"/>
        </w:rPr>
        <w:t>. This result suggested that NF-Y</w:t>
      </w:r>
      <w:r w:rsidRPr="00A65D8A">
        <w:rPr>
          <w:rFonts w:ascii="Arial" w:hAnsi="Arial"/>
          <w:b/>
        </w:rPr>
        <w:t>A2</w:t>
      </w:r>
      <w:r>
        <w:rPr>
          <w:rFonts w:ascii="Arial" w:hAnsi="Arial"/>
        </w:rPr>
        <w:t xml:space="preserve"> may be a positive regulator of flowering. Further, a recent publication suggested that CO provides an activation domain for the NF-Y complex. In this publication, NF-Y</w:t>
      </w:r>
      <w:r w:rsidRPr="00A65D8A">
        <w:rPr>
          <w:rFonts w:ascii="Arial" w:hAnsi="Arial"/>
          <w:b/>
        </w:rPr>
        <w:t>B2</w:t>
      </w:r>
      <w:r>
        <w:rPr>
          <w:rFonts w:ascii="Arial" w:hAnsi="Arial"/>
        </w:rPr>
        <w:t xml:space="preserve"> was able to induce flowering in the absence of CO (in a </w:t>
      </w:r>
      <w:r w:rsidRPr="00C65547">
        <w:rPr>
          <w:rFonts w:ascii="Arial" w:hAnsi="Arial"/>
          <w:i/>
        </w:rPr>
        <w:t>co</w:t>
      </w:r>
      <w:r>
        <w:rPr>
          <w:rFonts w:ascii="Arial" w:hAnsi="Arial"/>
        </w:rPr>
        <w:t xml:space="preserve"> mutant background) when it was translationally fused to an activation domain called </w:t>
      </w:r>
      <w:r w:rsidRPr="002B5D5F">
        <w:rPr>
          <w:rFonts w:ascii="Arial" w:hAnsi="Arial"/>
        </w:rPr>
        <w:t>EDLL</w:t>
      </w:r>
      <w:r>
        <w:rPr>
          <w:rFonts w:ascii="Arial" w:hAnsi="Arial"/>
        </w:rPr>
        <w:t>. I hypothesized that, when fused to this same EDLL domain, the NF-Y</w:t>
      </w:r>
      <w:r w:rsidRPr="00A65D8A">
        <w:rPr>
          <w:rFonts w:ascii="Arial" w:hAnsi="Arial"/>
          <w:b/>
        </w:rPr>
        <w:t>B2</w:t>
      </w:r>
      <w:r>
        <w:rPr>
          <w:rFonts w:ascii="Arial" w:hAnsi="Arial"/>
        </w:rPr>
        <w:t xml:space="preserve"> mutant described above would not be able to induce flowering in the absence of CO. Further, I hypothesized that NF-Y</w:t>
      </w:r>
      <w:r w:rsidRPr="00A65D8A">
        <w:rPr>
          <w:rFonts w:ascii="Arial" w:hAnsi="Arial"/>
          <w:b/>
        </w:rPr>
        <w:t>A2</w:t>
      </w:r>
      <w:r>
        <w:rPr>
          <w:rFonts w:ascii="Arial" w:hAnsi="Arial"/>
        </w:rPr>
        <w:t xml:space="preserve"> would be able to induce flowering in the absence of CO when attached to the </w:t>
      </w:r>
      <w:r w:rsidRPr="002B5D5F">
        <w:rPr>
          <w:rFonts w:ascii="Arial" w:hAnsi="Arial"/>
        </w:rPr>
        <w:t>EDLL</w:t>
      </w:r>
      <w:r w:rsidRPr="00F02C13">
        <w:rPr>
          <w:rFonts w:ascii="Arial" w:hAnsi="Arial"/>
          <w:i/>
        </w:rPr>
        <w:t xml:space="preserve"> </w:t>
      </w:r>
      <w:r>
        <w:rPr>
          <w:rFonts w:ascii="Arial" w:hAnsi="Arial"/>
        </w:rPr>
        <w:t>domain. The results reported here support both of these hypotheses. Because NF-Y</w:t>
      </w:r>
      <w:r w:rsidRPr="00A65D8A">
        <w:rPr>
          <w:rFonts w:ascii="Arial" w:hAnsi="Arial"/>
          <w:b/>
        </w:rPr>
        <w:t>A2</w:t>
      </w:r>
      <w:r>
        <w:rPr>
          <w:rFonts w:ascii="Arial" w:hAnsi="Arial"/>
        </w:rPr>
        <w:t xml:space="preserve">:EDLL promotes more rapid flowering, this strongly suggests it is part of the NF-Y complex bound at the </w:t>
      </w:r>
      <w:r w:rsidRPr="002B5D5F">
        <w:rPr>
          <w:rFonts w:ascii="Arial" w:hAnsi="Arial"/>
          <w:i/>
        </w:rPr>
        <w:t>FT</w:t>
      </w:r>
      <w:r>
        <w:rPr>
          <w:rFonts w:ascii="Arial" w:hAnsi="Arial"/>
        </w:rPr>
        <w:t xml:space="preserve"> promoter and my data strongly suggests that NF-YAs are required as positive regulators of flowering.</w:t>
      </w:r>
    </w:p>
    <w:p w14:paraId="6B210FE4" w14:textId="77777777" w:rsidR="00D6188A" w:rsidRPr="001C60B5" w:rsidRDefault="00D6188A" w:rsidP="004739B6">
      <w:pPr>
        <w:spacing w:line="480" w:lineRule="auto"/>
        <w:jc w:val="both"/>
        <w:rPr>
          <w:rFonts w:ascii="Arial" w:hAnsi="Arial"/>
        </w:rPr>
      </w:pPr>
    </w:p>
    <w:p w14:paraId="6E6B8647" w14:textId="77777777" w:rsidR="00D6188A" w:rsidRDefault="00D6188A" w:rsidP="00D6188A">
      <w:pPr>
        <w:spacing w:line="480" w:lineRule="auto"/>
        <w:jc w:val="both"/>
        <w:outlineLvl w:val="0"/>
        <w:rPr>
          <w:rFonts w:ascii="Arial" w:hAnsi="Arial"/>
        </w:rPr>
        <w:sectPr w:rsidR="00D6188A">
          <w:pgSz w:w="12240" w:h="15840"/>
          <w:pgMar w:top="1440" w:right="1440" w:bottom="1440" w:left="2304" w:header="720" w:footer="720" w:gutter="0"/>
          <w:cols w:space="720"/>
        </w:sectPr>
      </w:pPr>
    </w:p>
    <w:p w14:paraId="2E0B33BA" w14:textId="77777777" w:rsidR="00D6188A" w:rsidRPr="00DF03D8" w:rsidRDefault="00D6188A" w:rsidP="00A65AA7">
      <w:pPr>
        <w:pStyle w:val="Heading2"/>
        <w:spacing w:line="480" w:lineRule="auto"/>
      </w:pPr>
      <w:bookmarkStart w:id="238" w:name="_Toc384555711"/>
      <w:r w:rsidRPr="00DF03D8">
        <w:lastRenderedPageBreak/>
        <w:t>Introduction</w:t>
      </w:r>
      <w:bookmarkEnd w:id="238"/>
    </w:p>
    <w:p w14:paraId="7ECC29A1" w14:textId="77777777" w:rsidR="00D6188A" w:rsidRPr="001C60B5" w:rsidRDefault="00D6188A" w:rsidP="00A65AA7">
      <w:pPr>
        <w:spacing w:line="480" w:lineRule="auto"/>
        <w:jc w:val="both"/>
        <w:rPr>
          <w:rFonts w:ascii="Arial" w:hAnsi="Arial"/>
        </w:rPr>
      </w:pPr>
      <w:r w:rsidRPr="001C60B5">
        <w:rPr>
          <w:rFonts w:ascii="Arial" w:hAnsi="Arial"/>
        </w:rPr>
        <w:t>In angiosperms the correct timing of floral transition is crucial for reproductive success. Both external and internal cues determine when</w:t>
      </w:r>
      <w:r>
        <w:rPr>
          <w:rFonts w:ascii="Arial" w:hAnsi="Arial"/>
        </w:rPr>
        <w:t xml:space="preserve"> the floral transition occurs. A</w:t>
      </w:r>
      <w:r w:rsidRPr="001C60B5">
        <w:rPr>
          <w:rFonts w:ascii="Arial" w:hAnsi="Arial"/>
        </w:rPr>
        <w:t xml:space="preserve"> key external cue </w:t>
      </w:r>
      <w:r>
        <w:rPr>
          <w:rFonts w:ascii="Arial" w:hAnsi="Arial"/>
        </w:rPr>
        <w:t>is</w:t>
      </w:r>
      <w:r w:rsidRPr="001C60B5">
        <w:rPr>
          <w:rFonts w:ascii="Arial" w:hAnsi="Arial"/>
        </w:rPr>
        <w:t xml:space="preserve"> </w:t>
      </w:r>
      <w:r>
        <w:rPr>
          <w:rFonts w:ascii="Arial" w:hAnsi="Arial"/>
        </w:rPr>
        <w:t xml:space="preserve">the </w:t>
      </w:r>
      <w:r w:rsidRPr="001C60B5">
        <w:rPr>
          <w:rFonts w:ascii="Arial" w:hAnsi="Arial"/>
        </w:rPr>
        <w:t>duration of day</w:t>
      </w:r>
      <w:r>
        <w:rPr>
          <w:rFonts w:ascii="Arial" w:hAnsi="Arial"/>
        </w:rPr>
        <w:t>/night cycles</w:t>
      </w:r>
      <w:r w:rsidRPr="001C60B5">
        <w:rPr>
          <w:rFonts w:ascii="Arial" w:hAnsi="Arial"/>
        </w:rPr>
        <w:t xml:space="preserve"> or photoperiod </w:t>
      </w:r>
      <w:r w:rsidR="0074575F" w:rsidRPr="001C60B5">
        <w:rPr>
          <w:rFonts w:ascii="Arial" w:hAnsi="Arial"/>
        </w:rPr>
        <w:fldChar w:fldCharType="begin"/>
      </w:r>
      <w:r>
        <w:rPr>
          <w:rFonts w:ascii="Arial" w:hAnsi="Arial"/>
        </w:rPr>
        <w:instrText xml:space="preserve"> ADDIN EN.CITE &lt;EndNote&gt;&lt;Cite&gt;&lt;Author&gt;Lang&lt;/Author&gt;&lt;Year&gt;1952&lt;/Year&gt;&lt;RecNum&gt;848&lt;/RecNum&gt;&lt;DisplayText&gt;(Lang 1952)&lt;/DisplayText&gt;&lt;record&gt;&lt;rec-number&gt;848&lt;/rec-number&gt;&lt;foreign-keys&gt;&lt;key app="EN" db-id="0xe0f0xvx0w5dfevw2np2pshazzsexapz9fw"&gt;848&lt;/key&gt;&lt;/foreign-keys&gt;&lt;ref-type name="Journal Article"&gt;17&lt;/ref-type&gt;&lt;contributors&gt;&lt;authors&gt;&lt;author&gt;Lang, A.&lt;/author&gt;&lt;/authors&gt;&lt;/contributors&gt;&lt;titles&gt;&lt;title&gt;Physiology of Flowering&lt;/title&gt;&lt;secondary-title&gt;Annual Review of Plant Physiology and Plant Molecular Biology&lt;/secondary-title&gt;&lt;alt-title&gt;Annu Rev Plant Phys&lt;/alt-title&gt;&lt;/titles&gt;&lt;periodical&gt;&lt;full-title&gt;Annual Review of Plant Physiology and Plant Molecular Biology&lt;/full-title&gt;&lt;abbr-1&gt;Annu Rev Plant Phys&lt;/abbr-1&gt;&lt;/periodical&gt;&lt;alt-periodical&gt;&lt;full-title&gt;Annual Review of Plant Physiology and Plant Molecular Biology&lt;/full-title&gt;&lt;abbr-1&gt;Annu Rev Plant Phys&lt;/abbr-1&gt;&lt;/alt-periodical&gt;&lt;pages&gt;265-306&lt;/pages&gt;&lt;volume&gt;3&lt;/volume&gt;&lt;dates&gt;&lt;year&gt;1952&lt;/year&gt;&lt;/dates&gt;&lt;isbn&gt;1040-2519&lt;/isbn&gt;&lt;accession-num&gt;ISI:A1952XT74600013&lt;/accession-num&gt;&lt;urls&gt;&lt;related-urls&gt;&lt;url&gt;&amp;lt;Go to ISI&amp;gt;://A1952XT74600013&lt;/url&gt;&lt;/related-urls&gt;&lt;/urls&gt;&lt;electronic-resource-num&gt;Doi 10.1146/Annurev.Pp.03.060152.001405&lt;/electronic-resource-num&gt;&lt;language&gt;English&lt;/language&gt;&lt;/record&gt;&lt;/Cite&gt;&lt;/EndNote&gt;</w:instrText>
      </w:r>
      <w:r w:rsidR="0074575F" w:rsidRPr="001C60B5">
        <w:rPr>
          <w:rFonts w:ascii="Arial" w:hAnsi="Arial"/>
        </w:rPr>
        <w:fldChar w:fldCharType="separate"/>
      </w:r>
      <w:r>
        <w:rPr>
          <w:rFonts w:ascii="Arial" w:hAnsi="Arial"/>
          <w:noProof/>
        </w:rPr>
        <w:t>(</w:t>
      </w:r>
      <w:hyperlink w:anchor="_ENREF_77" w:tooltip="Lang, 1952 #848" w:history="1">
        <w:r w:rsidR="00E04503">
          <w:rPr>
            <w:rFonts w:ascii="Arial" w:hAnsi="Arial"/>
            <w:noProof/>
          </w:rPr>
          <w:t>Lang 1952</w:t>
        </w:r>
      </w:hyperlink>
      <w:r>
        <w:rPr>
          <w:rFonts w:ascii="Arial" w:hAnsi="Arial"/>
          <w:noProof/>
        </w:rPr>
        <w:t>)</w:t>
      </w:r>
      <w:r w:rsidR="0074575F" w:rsidRPr="001C60B5">
        <w:rPr>
          <w:rFonts w:ascii="Arial" w:hAnsi="Arial"/>
        </w:rPr>
        <w:fldChar w:fldCharType="end"/>
      </w:r>
      <w:r w:rsidRPr="001C60B5">
        <w:rPr>
          <w:rFonts w:ascii="Arial" w:hAnsi="Arial"/>
        </w:rPr>
        <w:t xml:space="preserve">. Photoperiod varies in temperate climates where there are four pronounced seasons. The model plant </w:t>
      </w:r>
      <w:r w:rsidRPr="001C60B5">
        <w:rPr>
          <w:rFonts w:ascii="Arial" w:hAnsi="Arial"/>
          <w:i/>
        </w:rPr>
        <w:t>Arabidopsis thaliana</w:t>
      </w:r>
      <w:r w:rsidRPr="001C60B5">
        <w:rPr>
          <w:rFonts w:ascii="Arial" w:hAnsi="Arial"/>
        </w:rPr>
        <w:t xml:space="preserve"> (Arabidopsis)</w:t>
      </w:r>
      <w:r>
        <w:rPr>
          <w:rFonts w:ascii="Arial" w:hAnsi="Arial"/>
        </w:rPr>
        <w:t xml:space="preserve"> is a long day plant; t</w:t>
      </w:r>
      <w:r w:rsidRPr="001C60B5">
        <w:rPr>
          <w:rFonts w:ascii="Arial" w:hAnsi="Arial"/>
        </w:rPr>
        <w:t>hat is</w:t>
      </w:r>
      <w:r>
        <w:rPr>
          <w:rFonts w:ascii="Arial" w:hAnsi="Arial"/>
        </w:rPr>
        <w:t>,</w:t>
      </w:r>
      <w:r w:rsidRPr="001C60B5">
        <w:rPr>
          <w:rFonts w:ascii="Arial" w:hAnsi="Arial"/>
        </w:rPr>
        <w:t xml:space="preserve"> it flowers when the day becom</w:t>
      </w:r>
      <w:r>
        <w:rPr>
          <w:rFonts w:ascii="Arial" w:hAnsi="Arial"/>
        </w:rPr>
        <w:t>es longer than a crucial</w:t>
      </w:r>
      <w:r w:rsidR="00245AA9">
        <w:rPr>
          <w:rFonts w:ascii="Arial" w:hAnsi="Arial"/>
        </w:rPr>
        <w:t xml:space="preserve"> day</w:t>
      </w:r>
      <w:r>
        <w:rPr>
          <w:rFonts w:ascii="Arial" w:hAnsi="Arial"/>
        </w:rPr>
        <w:t xml:space="preserve"> length</w:t>
      </w:r>
      <w:r w:rsidRPr="001C60B5">
        <w:rPr>
          <w:rFonts w:ascii="Arial" w:hAnsi="Arial"/>
        </w:rPr>
        <w:t xml:space="preserve"> </w:t>
      </w:r>
      <w:r w:rsidR="0074575F" w:rsidRPr="001C60B5">
        <w:rPr>
          <w:rFonts w:ascii="Arial" w:hAnsi="Arial"/>
        </w:rPr>
        <w:fldChar w:fldCharType="begin"/>
      </w:r>
      <w:r>
        <w:rPr>
          <w:rFonts w:ascii="Arial" w:hAnsi="Arial"/>
        </w:rPr>
        <w:instrText xml:space="preserve"> ADDIN EN.CITE &lt;EndNote&gt;&lt;Cite&gt;&lt;Author&gt;Salisbury&lt;/Author&gt;&lt;Year&gt;1985&lt;/Year&gt;&lt;RecNum&gt;849&lt;/RecNum&gt;&lt;DisplayText&gt;(Salisbury 1985)&lt;/DisplayText&gt;&lt;record&gt;&lt;rec-number&gt;849&lt;/rec-number&gt;&lt;foreign-keys&gt;&lt;key app="EN" db-id="0xe0f0xvx0w5dfevw2np2pshazzsexapz9fw"&gt;849&lt;/key&gt;&lt;/foreign-keys&gt;&lt;ref-type name="Journal Article"&gt;17&lt;/ref-type&gt;&lt;contributors&gt;&lt;authors&gt;&lt;author&gt;Salisbury, F. B.&lt;/author&gt;&lt;/authors&gt;&lt;/contributors&gt;&lt;auth-address&gt;Department of Plant Science, Utah State University, Logan 84322, USA.&lt;/auth-address&gt;&lt;titles&gt;&lt;title&gt;Photoperiodism&lt;/title&gt;&lt;secondary-title&gt;Hortic Rev (Am Soc Hortic Sci)&lt;/secondary-title&gt;&lt;alt-title&gt;Horticultural reviews&lt;/alt-title&gt;&lt;/titles&gt;&lt;periodical&gt;&lt;full-title&gt;Hortic Rev (Am Soc Hortic Sci)&lt;/full-title&gt;&lt;abbr-1&gt;Horticultural reviews&lt;/abbr-1&gt;&lt;/periodical&gt;&lt;alt-periodical&gt;&lt;full-title&gt;Hortic Rev (Am Soc Hortic Sci)&lt;/full-title&gt;&lt;abbr-1&gt;Horticultural reviews&lt;/abbr-1&gt;&lt;/alt-periodical&gt;&lt;pages&gt;66-105&lt;/pages&gt;&lt;volume&gt;4&lt;/volume&gt;&lt;edition&gt;1985/01/01&lt;/edition&gt;&lt;keywords&gt;&lt;keyword&gt;Biological Clocks&lt;/keyword&gt;&lt;keyword&gt;Darkness&lt;/keyword&gt;&lt;keyword&gt;*Light&lt;/keyword&gt;&lt;keyword&gt;*Photoperiod&lt;/keyword&gt;&lt;keyword&gt;*Plant Development&lt;/keyword&gt;&lt;keyword&gt;Plant Growth Regulators&lt;/keyword&gt;&lt;keyword&gt;Plants/radiation effects&lt;/keyword&gt;&lt;keyword&gt;Temperature&lt;/keyword&gt;&lt;/keywords&gt;&lt;dates&gt;&lt;year&gt;1985&lt;/year&gt;&lt;/dates&gt;&lt;isbn&gt;0163-7851 (Print)&amp;#xD;0163-7851 (Linking)&lt;/isbn&gt;&lt;accession-num&gt;11539689&lt;/accession-num&gt;&lt;work-type&gt;Review&lt;/work-type&gt;&lt;urls&gt;&lt;related-urls&gt;&lt;url&gt;http://www.ncbi.nlm.nih.gov/pubmed/11539689&lt;/url&gt;&lt;/related-urls&gt;&lt;/urls&gt;&lt;language&gt;eng&lt;/language&gt;&lt;/record&gt;&lt;/Cite&gt;&lt;/EndNote&gt;</w:instrText>
      </w:r>
      <w:r w:rsidR="0074575F" w:rsidRPr="001C60B5">
        <w:rPr>
          <w:rFonts w:ascii="Arial" w:hAnsi="Arial"/>
        </w:rPr>
        <w:fldChar w:fldCharType="separate"/>
      </w:r>
      <w:r>
        <w:rPr>
          <w:rFonts w:ascii="Arial" w:hAnsi="Arial"/>
          <w:noProof/>
        </w:rPr>
        <w:t>(</w:t>
      </w:r>
      <w:hyperlink w:anchor="_ENREF_130" w:tooltip="Salisbury, 1985 #849" w:history="1">
        <w:r w:rsidR="00E04503">
          <w:rPr>
            <w:rFonts w:ascii="Arial" w:hAnsi="Arial"/>
            <w:noProof/>
          </w:rPr>
          <w:t>Salisbury 1985</w:t>
        </w:r>
      </w:hyperlink>
      <w:r>
        <w:rPr>
          <w:rFonts w:ascii="Arial" w:hAnsi="Arial"/>
          <w:noProof/>
        </w:rPr>
        <w:t>)</w:t>
      </w:r>
      <w:r w:rsidR="0074575F" w:rsidRPr="001C60B5">
        <w:rPr>
          <w:rFonts w:ascii="Arial" w:hAnsi="Arial"/>
        </w:rPr>
        <w:fldChar w:fldCharType="end"/>
      </w:r>
      <w:r w:rsidRPr="001C60B5">
        <w:rPr>
          <w:rFonts w:ascii="Arial" w:hAnsi="Arial"/>
        </w:rPr>
        <w:t xml:space="preserve">. Central to measuring photoperiod is the circadian regulation of </w:t>
      </w:r>
      <w:r w:rsidRPr="001C60B5">
        <w:rPr>
          <w:rFonts w:ascii="Arial" w:hAnsi="Arial"/>
          <w:i/>
        </w:rPr>
        <w:t>CONSTANS</w:t>
      </w:r>
      <w:r w:rsidRPr="001C60B5">
        <w:rPr>
          <w:rFonts w:ascii="Arial" w:hAnsi="Arial"/>
        </w:rPr>
        <w:t xml:space="preserve"> (</w:t>
      </w:r>
      <w:r w:rsidRPr="001C60B5">
        <w:rPr>
          <w:rFonts w:ascii="Arial" w:hAnsi="Arial"/>
          <w:i/>
        </w:rPr>
        <w:t>CO</w:t>
      </w:r>
      <w:r w:rsidRPr="001C60B5">
        <w:rPr>
          <w:rFonts w:ascii="Arial" w:hAnsi="Arial"/>
        </w:rPr>
        <w:t xml:space="preserve">) </w:t>
      </w:r>
      <w:r w:rsidR="00F505FF">
        <w:rPr>
          <w:rFonts w:ascii="Arial" w:hAnsi="Arial"/>
        </w:rPr>
        <w:t xml:space="preserve">transcript </w:t>
      </w:r>
      <w:r w:rsidRPr="001C60B5">
        <w:rPr>
          <w:rFonts w:ascii="Arial" w:hAnsi="Arial"/>
        </w:rPr>
        <w:t xml:space="preserve">and </w:t>
      </w:r>
      <w:r>
        <w:rPr>
          <w:rFonts w:ascii="Arial" w:hAnsi="Arial"/>
        </w:rPr>
        <w:t xml:space="preserve">the </w:t>
      </w:r>
      <w:r w:rsidRPr="001C60B5">
        <w:rPr>
          <w:rFonts w:ascii="Arial" w:hAnsi="Arial"/>
        </w:rPr>
        <w:t>light</w:t>
      </w:r>
      <w:r>
        <w:rPr>
          <w:rFonts w:ascii="Arial" w:hAnsi="Arial"/>
        </w:rPr>
        <w:t>-mediated</w:t>
      </w:r>
      <w:r w:rsidRPr="001C60B5">
        <w:rPr>
          <w:rFonts w:ascii="Arial" w:hAnsi="Arial"/>
        </w:rPr>
        <w:t xml:space="preserve"> regulation of CO protein </w:t>
      </w:r>
      <w:r>
        <w:rPr>
          <w:rFonts w:ascii="Arial" w:hAnsi="Arial"/>
        </w:rPr>
        <w:t xml:space="preserve">accumulation </w:t>
      </w:r>
      <w:r w:rsidR="0074575F" w:rsidRPr="001C60B5">
        <w:rPr>
          <w:rFonts w:ascii="Arial" w:hAnsi="Arial"/>
        </w:rPr>
        <w:fldChar w:fldCharType="begin"/>
      </w:r>
      <w:r>
        <w:rPr>
          <w:rFonts w:ascii="Arial" w:hAnsi="Arial"/>
        </w:rPr>
        <w:instrText xml:space="preserve"> ADDIN EN.CITE &lt;EndNote&gt;&lt;Cite&gt;&lt;Author&gt;Hayama&lt;/Author&gt;&lt;Year&gt;2004&lt;/Year&gt;&lt;RecNum&gt;836&lt;/RecNum&gt;&lt;DisplayText&gt;(Hayama and Coupland 2004)&lt;/DisplayText&gt;&lt;record&gt;&lt;rec-number&gt;836&lt;/rec-number&gt;&lt;foreign-keys&gt;&lt;key app="EN" db-id="0xe0f0xvx0w5dfevw2np2pshazzsexapz9fw"&gt;836&lt;/key&gt;&lt;/foreign-keys&gt;&lt;ref-type name="Journal Article"&gt;17&lt;/ref-type&gt;&lt;contributors&gt;&lt;authors&gt;&lt;author&gt;Hayama, R.&lt;/author&gt;&lt;author&gt;Coupland, G.&lt;/author&gt;&lt;/authors&gt;&lt;/contributors&gt;&lt;auth-address&gt;Max Planck Institute for Plant Breeding Research, 10 D-50829 Cologne, Germany.&lt;/auth-address&gt;&lt;titles&gt;&lt;title&gt;The molecular basis of diversity in the photoperiodic flowering responses of Arabidopsis and rice&lt;/title&gt;&lt;secondary-title&gt;Plant Physiol&lt;/secondary-title&gt;&lt;alt-title&gt;Plant physiology&lt;/alt-title&gt;&lt;/titles&gt;&lt;periodical&gt;&lt;full-title&gt;Plant Physiol&lt;/full-title&gt;&lt;/periodical&gt;&lt;pages&gt;677-84&lt;/pages&gt;&lt;volume&gt;135&lt;/volume&gt;&lt;number&gt;2&lt;/number&gt;&lt;edition&gt;2004/06/23&lt;/edition&gt;&lt;keywords&gt;&lt;keyword&gt;Arabidopsis/*genetics/growth &amp;amp; development/radiation effects&lt;/keyword&gt;&lt;keyword&gt;Arabidopsis Proteins/genetics/metabolism&lt;/keyword&gt;&lt;keyword&gt;Circadian Rhythm/genetics/*physiology/radiation effects&lt;/keyword&gt;&lt;keyword&gt;DNA-Binding Proteins/genetics/metabolism&lt;/keyword&gt;&lt;keyword&gt;Flowers/*genetics/growth &amp;amp; development/radiation effects&lt;/keyword&gt;&lt;keyword&gt;Light&lt;/keyword&gt;&lt;keyword&gt;Models, Biological&lt;/keyword&gt;&lt;keyword&gt;Oryza sativa/*genetics/growth &amp;amp; development/radiation effects&lt;/keyword&gt;&lt;keyword&gt;*Photoperiod&lt;/keyword&gt;&lt;keyword&gt;Transcription Factors/genetics/metabolism/physiology&lt;/keyword&gt;&lt;/keywords&gt;&lt;dates&gt;&lt;year&gt;2004&lt;/year&gt;&lt;pub-dates&gt;&lt;date&gt;Jun&lt;/date&gt;&lt;/pub-dates&gt;&lt;/dates&gt;&lt;isbn&gt;0032-0889 (Print)&amp;#xD;0032-0889 (Linking)&lt;/isbn&gt;&lt;accession-num&gt;15208414&lt;/accession-num&gt;&lt;work-type&gt;Review&lt;/work-type&gt;&lt;urls&gt;&lt;related-urls&gt;&lt;url&gt;http://www.ncbi.nlm.nih.gov/pubmed/15208414&lt;/url&gt;&lt;/related-urls&gt;&lt;/urls&gt;&lt;custom2&gt;514104&lt;/custom2&gt;&lt;electronic-resource-num&gt;10.1104/pp.104.042614&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55" w:tooltip="Hayama, 2004 #836" w:history="1">
        <w:r w:rsidR="00E04503">
          <w:rPr>
            <w:rFonts w:ascii="Arial" w:hAnsi="Arial"/>
            <w:noProof/>
          </w:rPr>
          <w:t>Hayama and Coupland 2004</w:t>
        </w:r>
      </w:hyperlink>
      <w:r>
        <w:rPr>
          <w:rFonts w:ascii="Arial" w:hAnsi="Arial"/>
          <w:noProof/>
        </w:rPr>
        <w:t>)</w:t>
      </w:r>
      <w:r w:rsidR="0074575F" w:rsidRPr="001C60B5">
        <w:rPr>
          <w:rFonts w:ascii="Arial" w:hAnsi="Arial"/>
        </w:rPr>
        <w:fldChar w:fldCharType="end"/>
      </w:r>
      <w:r w:rsidRPr="001C60B5">
        <w:rPr>
          <w:rFonts w:ascii="Arial" w:hAnsi="Arial"/>
        </w:rPr>
        <w:t xml:space="preserve">. CO protein peaks </w:t>
      </w:r>
      <w:r>
        <w:rPr>
          <w:rFonts w:ascii="Arial" w:hAnsi="Arial"/>
        </w:rPr>
        <w:t>i</w:t>
      </w:r>
      <w:r w:rsidRPr="001C60B5">
        <w:rPr>
          <w:rFonts w:ascii="Arial" w:hAnsi="Arial"/>
        </w:rPr>
        <w:t xml:space="preserve">n long days and is able to bind the promoter and activate </w:t>
      </w:r>
      <w:r w:rsidRPr="001C60B5">
        <w:rPr>
          <w:rFonts w:ascii="Arial" w:hAnsi="Arial"/>
          <w:i/>
        </w:rPr>
        <w:t>FLOWERING LOCUS T</w:t>
      </w:r>
      <w:r w:rsidRPr="001C60B5">
        <w:rPr>
          <w:rFonts w:ascii="Arial" w:hAnsi="Arial"/>
        </w:rPr>
        <w:t xml:space="preserve"> (</w:t>
      </w:r>
      <w:r w:rsidRPr="001C60B5">
        <w:rPr>
          <w:rFonts w:ascii="Arial" w:hAnsi="Arial"/>
          <w:i/>
        </w:rPr>
        <w:t>FT</w:t>
      </w:r>
      <w:r w:rsidRPr="001C60B5">
        <w:rPr>
          <w:rFonts w:ascii="Arial" w:hAnsi="Arial"/>
        </w:rPr>
        <w:t xml:space="preserve">) </w:t>
      </w:r>
      <w:r w:rsidR="0074575F" w:rsidRPr="001C60B5">
        <w:rPr>
          <w:rFonts w:ascii="Arial" w:hAnsi="Arial"/>
        </w:rPr>
        <w:fldChar w:fldCharType="begin">
          <w:fldData xml:space="preserve">PEVuZE5vdGU+PENpdGU+PEF1dGhvcj5UaXdhcmk8L0F1dGhvcj48WWVhcj4yMDEwPC9ZZWFyPjxS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=
</w:fldData>
        </w:fldChar>
      </w:r>
      <w:r>
        <w:rPr>
          <w:rFonts w:ascii="Arial" w:hAnsi="Arial"/>
        </w:rPr>
        <w:instrText xml:space="preserve"> ADDIN EN.CITE </w:instrText>
      </w:r>
      <w:r w:rsidR="0074575F">
        <w:rPr>
          <w:rFonts w:ascii="Arial" w:hAnsi="Arial"/>
        </w:rPr>
        <w:fldChar w:fldCharType="begin">
          <w:fldData xml:space="preserve">PEVuZE5vdGU+PENpdGU+PEF1dGhvcj5UaXdhcmk8L0F1dGhvcj48WWVhcj4yMDEwPC9ZZWFyPjxS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=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149" w:tooltip="Tiwari, 2010 #840" w:history="1">
        <w:r w:rsidR="00E04503">
          <w:rPr>
            <w:rFonts w:ascii="Arial" w:hAnsi="Arial"/>
            <w:noProof/>
          </w:rPr>
          <w:t>Tiwari et al. 2010</w:t>
        </w:r>
      </w:hyperlink>
      <w:r>
        <w:rPr>
          <w:rFonts w:ascii="Arial" w:hAnsi="Arial"/>
          <w:noProof/>
        </w:rPr>
        <w:t>)</w:t>
      </w:r>
      <w:r w:rsidR="0074575F" w:rsidRPr="001C60B5">
        <w:rPr>
          <w:rFonts w:ascii="Arial" w:hAnsi="Arial"/>
        </w:rPr>
        <w:fldChar w:fldCharType="end"/>
      </w:r>
      <w:r w:rsidRPr="001C60B5">
        <w:rPr>
          <w:rFonts w:ascii="Arial" w:hAnsi="Arial"/>
        </w:rPr>
        <w:t>. FT is the key mobile signal that travels from the leaves, where the photoperiod signal is perceived, to the shoot apex, where</w:t>
      </w:r>
      <w:r>
        <w:rPr>
          <w:rFonts w:ascii="Arial" w:hAnsi="Arial"/>
        </w:rPr>
        <w:t xml:space="preserve"> the</w:t>
      </w:r>
      <w:r w:rsidRPr="001C60B5">
        <w:rPr>
          <w:rFonts w:ascii="Arial" w:hAnsi="Arial"/>
        </w:rPr>
        <w:t xml:space="preserve"> floral transition occurs </w:t>
      </w:r>
      <w:r w:rsidR="0074575F" w:rsidRPr="001C60B5">
        <w:rPr>
          <w:rFonts w:ascii="Arial" w:hAnsi="Arial"/>
        </w:rPr>
        <w:fldChar w:fldCharType="begin">
          <w:fldData xml:space="preserve">PEVuZE5vdGU+PENpdGU+PEF1dGhvcj5Db3JiZXNpZXI8L0F1dGhvcj48WWVhcj4yMDA3PC9ZZWFy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</w:fldData>
        </w:fldChar>
      </w:r>
      <w:r>
        <w:rPr>
          <w:rFonts w:ascii="Arial" w:hAnsi="Arial"/>
        </w:rPr>
        <w:instrText xml:space="preserve"> ADDIN EN.CITE </w:instrText>
      </w:r>
      <w:r w:rsidR="0074575F">
        <w:rPr>
          <w:rFonts w:ascii="Arial" w:hAnsi="Arial"/>
        </w:rPr>
        <w:fldChar w:fldCharType="begin">
          <w:fldData xml:space="preserve">PEVuZE5vdGU+PENpdGU+PEF1dGhvcj5Db3JiZXNpZXI8L0F1dGhvcj48WWVhcj4yMDA3PC9ZZWFy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28" w:tooltip="Corbesier, 2007 #847" w:history="1">
        <w:r w:rsidR="00E04503">
          <w:rPr>
            <w:rFonts w:ascii="Arial" w:hAnsi="Arial"/>
            <w:noProof/>
          </w:rPr>
          <w:t>Corbesier et al. 2007</w:t>
        </w:r>
      </w:hyperlink>
      <w:r>
        <w:rPr>
          <w:rFonts w:ascii="Arial" w:hAnsi="Arial"/>
          <w:noProof/>
        </w:rPr>
        <w:t xml:space="preserve">; </w:t>
      </w:r>
      <w:hyperlink w:anchor="_ENREF_98" w:tooltip="Mathieu, 2007 #843" w:history="1">
        <w:r w:rsidR="00E04503">
          <w:rPr>
            <w:rFonts w:ascii="Arial" w:hAnsi="Arial"/>
            <w:noProof/>
          </w:rPr>
          <w:t>Mathieu et al. 2007</w:t>
        </w:r>
      </w:hyperlink>
      <w:r>
        <w:rPr>
          <w:rFonts w:ascii="Arial" w:hAnsi="Arial"/>
          <w:noProof/>
        </w:rPr>
        <w:t xml:space="preserve">; </w:t>
      </w:r>
      <w:hyperlink w:anchor="_ENREF_144" w:tooltip="Tamaki, 2007 #845" w:history="1">
        <w:r w:rsidR="00E04503">
          <w:rPr>
            <w:rFonts w:ascii="Arial" w:hAnsi="Arial"/>
            <w:noProof/>
          </w:rPr>
          <w:t>Tamaki et al. 2007</w:t>
        </w:r>
      </w:hyperlink>
      <w:r>
        <w:rPr>
          <w:rFonts w:ascii="Arial" w:hAnsi="Arial"/>
          <w:noProof/>
        </w:rPr>
        <w:t>)</w:t>
      </w:r>
      <w:r w:rsidR="0074575F" w:rsidRPr="001C60B5">
        <w:rPr>
          <w:rFonts w:ascii="Arial" w:hAnsi="Arial"/>
        </w:rPr>
        <w:fldChar w:fldCharType="end"/>
      </w:r>
      <w:r>
        <w:rPr>
          <w:rFonts w:ascii="Arial" w:hAnsi="Arial"/>
        </w:rPr>
        <w:t>. At</w:t>
      </w:r>
      <w:r w:rsidRPr="001C60B5">
        <w:rPr>
          <w:rFonts w:ascii="Arial" w:hAnsi="Arial"/>
        </w:rPr>
        <w:t xml:space="preserve"> the shoot apex</w:t>
      </w:r>
      <w:r>
        <w:rPr>
          <w:rFonts w:ascii="Arial" w:hAnsi="Arial"/>
        </w:rPr>
        <w:t>,</w:t>
      </w:r>
      <w:r w:rsidRPr="001C60B5">
        <w:rPr>
          <w:rFonts w:ascii="Arial" w:hAnsi="Arial"/>
        </w:rPr>
        <w:t xml:space="preserve"> FT binds the bZIP transcription factor FLOWERING LOCUS D (FD) and activates</w:t>
      </w:r>
      <w:r>
        <w:rPr>
          <w:rFonts w:ascii="Arial" w:hAnsi="Arial"/>
        </w:rPr>
        <w:t xml:space="preserve"> floral transition genes</w:t>
      </w:r>
      <w:r w:rsidR="00245AA9">
        <w:rPr>
          <w:rFonts w:ascii="Arial" w:hAnsi="Arial"/>
        </w:rPr>
        <w:t xml:space="preserve"> that</w:t>
      </w:r>
      <w:r w:rsidRPr="001C60B5">
        <w:rPr>
          <w:rFonts w:ascii="Arial" w:hAnsi="Arial"/>
        </w:rPr>
        <w:t xml:space="preserve"> regulate the transition from a vegetative meristem to a floral meristem </w:t>
      </w:r>
      <w:r w:rsidR="0074575F" w:rsidRPr="001C60B5">
        <w:rPr>
          <w:rFonts w:ascii="Arial" w:hAnsi="Arial"/>
        </w:rPr>
        <w:fldChar w:fldCharType="begin">
          <w:fldData xml:space="preserve">PEVuZE5vdGU+PENpdGU+PEF1dGhvcj5BYmU8L0F1dGhvcj48WWVhcj4yMDA1PC9ZZWFyPjxSZWNO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</w:fldData>
        </w:fldChar>
      </w:r>
      <w:r>
        <w:rPr>
          <w:rFonts w:ascii="Arial" w:hAnsi="Arial"/>
        </w:rPr>
        <w:instrText xml:space="preserve"> ADDIN EN.CITE </w:instrText>
      </w:r>
      <w:r w:rsidR="0074575F">
        <w:rPr>
          <w:rFonts w:ascii="Arial" w:hAnsi="Arial"/>
        </w:rPr>
        <w:fldChar w:fldCharType="begin">
          <w:fldData xml:space="preserve">PEVuZE5vdGU+PENpdGU+PEF1dGhvcj5BYmU8L0F1dGhvcj48WWVhcj4yMDA1PC9ZZWFyPjxSZWNO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1" w:tooltip="Abe, 2005 #852" w:history="1">
        <w:r w:rsidR="00E04503">
          <w:rPr>
            <w:rFonts w:ascii="Arial" w:hAnsi="Arial"/>
            <w:noProof/>
          </w:rPr>
          <w:t>Abe et al. 2005</w:t>
        </w:r>
      </w:hyperlink>
      <w:r>
        <w:rPr>
          <w:rFonts w:ascii="Arial" w:hAnsi="Arial"/>
          <w:noProof/>
        </w:rPr>
        <w:t xml:space="preserve">; </w:t>
      </w:r>
      <w:hyperlink w:anchor="_ENREF_159" w:tooltip="Wigge, 2005 #853" w:history="1">
        <w:r w:rsidR="00E04503">
          <w:rPr>
            <w:rFonts w:ascii="Arial" w:hAnsi="Arial"/>
            <w:noProof/>
          </w:rPr>
          <w:t>Wigge et al. 2005</w:t>
        </w:r>
      </w:hyperlink>
      <w:r>
        <w:rPr>
          <w:rFonts w:ascii="Arial" w:hAnsi="Arial"/>
          <w:noProof/>
        </w:rPr>
        <w:t>)</w:t>
      </w:r>
      <w:r w:rsidR="0074575F" w:rsidRPr="001C60B5">
        <w:rPr>
          <w:rFonts w:ascii="Arial" w:hAnsi="Arial"/>
        </w:rPr>
        <w:fldChar w:fldCharType="end"/>
      </w:r>
      <w:r w:rsidRPr="001C60B5">
        <w:rPr>
          <w:rFonts w:ascii="Arial" w:hAnsi="Arial"/>
        </w:rPr>
        <w:t xml:space="preserve">. </w:t>
      </w:r>
      <w:r>
        <w:rPr>
          <w:rFonts w:ascii="Arial" w:hAnsi="Arial"/>
        </w:rPr>
        <w:t>Recent publications have demonstrated that m</w:t>
      </w:r>
      <w:r w:rsidRPr="001C60B5">
        <w:rPr>
          <w:rFonts w:ascii="Arial" w:hAnsi="Arial"/>
        </w:rPr>
        <w:t xml:space="preserve">embers of the heterotrimeric transcription factor family called NUCLEAR FACTOR-Y (NF-Y) </w:t>
      </w:r>
      <w:r>
        <w:rPr>
          <w:rFonts w:ascii="Arial" w:hAnsi="Arial"/>
        </w:rPr>
        <w:t>are</w:t>
      </w:r>
      <w:r w:rsidRPr="001C60B5">
        <w:rPr>
          <w:rFonts w:ascii="Arial" w:hAnsi="Arial"/>
        </w:rPr>
        <w:t xml:space="preserve"> required for CO activation of the </w:t>
      </w:r>
      <w:r w:rsidRPr="001C60B5">
        <w:rPr>
          <w:rFonts w:ascii="Arial" w:hAnsi="Arial"/>
          <w:i/>
        </w:rPr>
        <w:t>FT</w:t>
      </w:r>
      <w:r w:rsidRPr="001C60B5">
        <w:rPr>
          <w:rFonts w:ascii="Arial" w:hAnsi="Arial"/>
        </w:rPr>
        <w:t xml:space="preserve"> promoter and thus regulate the downstream events that lead to </w:t>
      </w:r>
      <w:r>
        <w:rPr>
          <w:rFonts w:ascii="Arial" w:hAnsi="Arial"/>
        </w:rPr>
        <w:t xml:space="preserve">the </w:t>
      </w:r>
      <w:r w:rsidRPr="001C60B5">
        <w:rPr>
          <w:rFonts w:ascii="Arial" w:hAnsi="Arial"/>
        </w:rPr>
        <w:t xml:space="preserve">floral transition </w:t>
      </w:r>
      <w:r w:rsidR="0074575F" w:rsidRPr="001C60B5">
        <w:rPr>
          <w:rFonts w:ascii="Arial" w:hAnsi="Arial"/>
        </w:rPr>
        <w:fldChar w:fldCharType="begin">
          <w:fldData xml:space="preserve">PEVuZE5vdGU+PENpdGU+PEF1dGhvcj5LdW1pbW90bzwvQXV0aG9yPjxZZWFyPjIwMTA8L1llYXI+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</w:fldData>
        </w:fldChar>
      </w:r>
      <w:r w:rsidR="00FC18D1">
        <w:rPr>
          <w:rFonts w:ascii="Arial" w:hAnsi="Arial"/>
        </w:rPr>
        <w:instrText xml:space="preserve"> ADDIN EN.CITE </w:instrText>
      </w:r>
      <w:r w:rsidR="0074575F">
        <w:rPr>
          <w:rFonts w:ascii="Arial" w:hAnsi="Arial"/>
        </w:rPr>
        <w:fldChar w:fldCharType="begin">
          <w:fldData xml:space="preserve">PEVuZE5vdGU+PENpdGU+PEF1dGhvcj5LdW1pbW90bzwvQXV0aG9yPjxZZWFyPjIwMTA8L1llYXI+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sidR="00FC18D1">
        <w:rPr>
          <w:rFonts w:ascii="Arial" w:hAnsi="Arial"/>
          <w:noProof/>
        </w:rPr>
        <w:t>(</w:t>
      </w:r>
      <w:hyperlink w:anchor="_ENREF_71" w:tooltip="Kumimoto, 2008 #839" w:history="1">
        <w:r w:rsidR="00E04503">
          <w:rPr>
            <w:rFonts w:ascii="Arial" w:hAnsi="Arial"/>
            <w:noProof/>
          </w:rPr>
          <w:t>Kumimoto et al. 2008b</w:t>
        </w:r>
      </w:hyperlink>
      <w:r w:rsidR="00FC18D1">
        <w:rPr>
          <w:rFonts w:ascii="Arial" w:hAnsi="Arial"/>
          <w:noProof/>
        </w:rPr>
        <w:t xml:space="preserve">; </w:t>
      </w:r>
      <w:hyperlink w:anchor="_ENREF_73" w:tooltip="Kumimoto, 2010 #620" w:history="1">
        <w:r w:rsidR="00E04503">
          <w:rPr>
            <w:rFonts w:ascii="Arial" w:hAnsi="Arial"/>
            <w:noProof/>
          </w:rPr>
          <w:t>Kumimoto et al. 2010</w:t>
        </w:r>
      </w:hyperlink>
      <w:r w:rsidR="00FC18D1">
        <w:rPr>
          <w:rFonts w:ascii="Arial" w:hAnsi="Arial"/>
          <w:noProof/>
        </w:rPr>
        <w:t>)</w:t>
      </w:r>
      <w:r w:rsidR="0074575F" w:rsidRPr="001C60B5">
        <w:rPr>
          <w:rFonts w:ascii="Arial" w:hAnsi="Arial"/>
        </w:rPr>
        <w:fldChar w:fldCharType="end"/>
      </w:r>
      <w:r w:rsidRPr="001C60B5">
        <w:rPr>
          <w:rFonts w:ascii="Arial" w:hAnsi="Arial"/>
        </w:rPr>
        <w:t xml:space="preserve">.     </w:t>
      </w:r>
    </w:p>
    <w:p w14:paraId="7965F521" w14:textId="77777777" w:rsidR="00D6188A" w:rsidRPr="001C60B5" w:rsidRDefault="00D6188A" w:rsidP="004739B6">
      <w:pPr>
        <w:spacing w:line="480" w:lineRule="auto"/>
        <w:jc w:val="both"/>
        <w:rPr>
          <w:rFonts w:ascii="Arial" w:hAnsi="Arial"/>
          <w:b/>
        </w:rPr>
      </w:pPr>
    </w:p>
    <w:p w14:paraId="5779E5B4" w14:textId="77777777" w:rsidR="00D6188A" w:rsidRDefault="00D6188A" w:rsidP="004739B6">
      <w:pPr>
        <w:spacing w:line="480" w:lineRule="auto"/>
        <w:jc w:val="both"/>
        <w:rPr>
          <w:rFonts w:ascii="Arial" w:hAnsi="Arial"/>
        </w:rPr>
      </w:pPr>
      <w:r w:rsidRPr="001C60B5">
        <w:rPr>
          <w:rFonts w:ascii="Arial" w:hAnsi="Arial"/>
        </w:rPr>
        <w:lastRenderedPageBreak/>
        <w:t>NF-Y</w:t>
      </w:r>
      <w:r>
        <w:rPr>
          <w:rFonts w:ascii="Arial" w:hAnsi="Arial"/>
        </w:rPr>
        <w:t>s</w:t>
      </w:r>
      <w:r w:rsidRPr="001C60B5">
        <w:rPr>
          <w:rFonts w:ascii="Arial" w:hAnsi="Arial"/>
        </w:rPr>
        <w:t xml:space="preserve"> </w:t>
      </w:r>
      <w:r>
        <w:rPr>
          <w:rFonts w:ascii="Arial" w:hAnsi="Arial"/>
        </w:rPr>
        <w:t xml:space="preserve">are </w:t>
      </w:r>
      <w:r w:rsidRPr="001C60B5">
        <w:rPr>
          <w:rFonts w:ascii="Arial" w:hAnsi="Arial"/>
        </w:rPr>
        <w:t>heter</w:t>
      </w:r>
      <w:r>
        <w:rPr>
          <w:rFonts w:ascii="Arial" w:hAnsi="Arial"/>
        </w:rPr>
        <w:t>otrimeric transcription factors</w:t>
      </w:r>
      <w:r w:rsidRPr="001C60B5">
        <w:rPr>
          <w:rFonts w:ascii="Arial" w:hAnsi="Arial"/>
        </w:rPr>
        <w:t xml:space="preserve"> composed of three independent protein families, NF-YA, NF-YB, and NF-YC. While ubiquitous to eukaryotes</w:t>
      </w:r>
      <w:r>
        <w:rPr>
          <w:rFonts w:ascii="Arial" w:hAnsi="Arial"/>
        </w:rPr>
        <w:t>,</w:t>
      </w:r>
      <w:r w:rsidRPr="001C60B5">
        <w:rPr>
          <w:rFonts w:ascii="Arial" w:hAnsi="Arial"/>
        </w:rPr>
        <w:t xml:space="preserve"> the NF-Y subunits have undergone an extensive expansion in plants. For example</w:t>
      </w:r>
      <w:r>
        <w:rPr>
          <w:rFonts w:ascii="Arial" w:hAnsi="Arial"/>
        </w:rPr>
        <w:t>,</w:t>
      </w:r>
      <w:r w:rsidRPr="001C60B5">
        <w:rPr>
          <w:rFonts w:ascii="Arial" w:hAnsi="Arial"/>
        </w:rPr>
        <w:t xml:space="preserve"> Arabidopsis has ten members of each </w:t>
      </w:r>
      <w:r>
        <w:rPr>
          <w:rFonts w:ascii="Arial" w:hAnsi="Arial"/>
        </w:rPr>
        <w:t>family</w:t>
      </w:r>
      <w:r w:rsidRPr="001C60B5">
        <w:rPr>
          <w:rFonts w:ascii="Arial" w:hAnsi="Arial"/>
        </w:rPr>
        <w:t xml:space="preserve"> </w:t>
      </w:r>
      <w:r w:rsidR="0074575F" w:rsidRPr="001C60B5">
        <w:rPr>
          <w:rFonts w:ascii="Arial" w:hAnsi="Arial"/>
        </w:rPr>
        <w:fldChar w:fldCharType="begin"/>
      </w:r>
      <w:r>
        <w:rPr>
          <w:rFonts w:ascii="Arial" w:hAnsi="Arial"/>
        </w:rPr>
        <w:instrText xml:space="preserve"> ADDIN EN.CITE &lt;EndNote&gt;&lt;Cite&gt;&lt;Author&gt;Petroni&lt;/Author&gt;&lt;Year&gt;2012&lt;/Year&gt;&lt;RecNum&gt;699&lt;/RecNum&gt;&lt;DisplayText&gt;(Petroni et al. 2012)&lt;/DisplayText&gt;&lt;record&gt;&lt;rec-number&gt;699&lt;/rec-number&gt;&lt;foreign-keys&gt;&lt;key app="EN" db-id="0xe0f0xvx0w5dfevw2np2pshazzsexapz9fw"&gt;699&lt;/key&gt;&lt;/foreign-keys&gt;&lt;ref-type name="Journal Article"&gt;17&lt;/ref-type&gt;&lt;contributors&gt;&lt;authors&gt;&lt;author&gt;Petroni, K.&lt;/author&gt;&lt;author&gt;Kumimoto, R. W.&lt;/author&gt;&lt;author&gt;Gnesutta, N.&lt;/author&gt;&lt;author&gt;Calvenzani, V.&lt;/author&gt;&lt;author&gt;Fornari, M.&lt;/author&gt;&lt;author&gt;Tonelli, C.&lt;/author&gt;&lt;author&gt;Holt, B. F., 3rd&lt;/author&gt;&lt;author&gt;Mantovani, R.&lt;/author&gt;&lt;/authors&gt;&lt;/contributors&gt;&lt;auth-address&gt;Dipartimento di Bioscienze, Universita degli Studi di Milano, Via Celoria 26, 20133, Milan, Italy.&lt;/auth-address&gt;&lt;titles&gt;&lt;title&gt;The Promiscuous Life of Plant NUCLEAR FACTOR Y Transcription Factors&lt;/title&gt;&lt;secondary-title&gt;Plant Cell&lt;/secondary-title&gt;&lt;alt-title&gt;The Plant cell&lt;/alt-title&gt;&lt;/titles&gt;&lt;periodical&gt;&lt;full-title&gt;Plant Cell&lt;/full-title&gt;&lt;/periodical&gt;&lt;pages&gt;4777-92&lt;/pages&gt;&lt;volume&gt;24&lt;/volume&gt;&lt;number&gt;12&lt;/number&gt;&lt;edition&gt;2013/01/01&lt;/edition&gt;&lt;dates&gt;&lt;year&gt;2012&lt;/year&gt;&lt;pub-dates&gt;&lt;date&gt;Dec&lt;/date&gt;&lt;/pub-dates&gt;&lt;/dates&gt;&lt;isbn&gt;1532-298X (Electronic)&amp;#xD;1040-4651 (Linking)&lt;/isbn&gt;&lt;accession-num&gt;23275578&lt;/accession-num&gt;&lt;urls&gt;&lt;related-urls&gt;&lt;url&gt;http://www.ncbi.nlm.nih.gov/pubmed/23275578&lt;/url&gt;&lt;/related-urls&gt;&lt;/urls&gt;&lt;custom2&gt;3556957&lt;/custom2&gt;&lt;electronic-resource-num&gt;10.1105/tpc.112.105734&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121" w:tooltip="Petroni, 2012 #699" w:history="1">
        <w:r w:rsidR="00E04503">
          <w:rPr>
            <w:rFonts w:ascii="Arial" w:hAnsi="Arial"/>
            <w:noProof/>
          </w:rPr>
          <w:t>Petroni et al. 2012</w:t>
        </w:r>
      </w:hyperlink>
      <w:r>
        <w:rPr>
          <w:rFonts w:ascii="Arial" w:hAnsi="Arial"/>
          <w:noProof/>
        </w:rPr>
        <w:t>)</w:t>
      </w:r>
      <w:r w:rsidR="0074575F" w:rsidRPr="001C60B5">
        <w:rPr>
          <w:rFonts w:ascii="Arial" w:hAnsi="Arial"/>
        </w:rPr>
        <w:fldChar w:fldCharType="end"/>
      </w:r>
      <w:r w:rsidRPr="001C60B5">
        <w:rPr>
          <w:rFonts w:ascii="Arial" w:hAnsi="Arial"/>
        </w:rPr>
        <w:t xml:space="preserve">. </w:t>
      </w:r>
      <w:r>
        <w:rPr>
          <w:rFonts w:ascii="Arial" w:hAnsi="Arial"/>
        </w:rPr>
        <w:t xml:space="preserve">To activate target genes, NF-YB and NF-YC dimerize in the cytoplasm and move to the nucleus where the dimer interacts with NF-YA to make a DNA-binding trimer </w:t>
      </w:r>
      <w:r w:rsidR="0074575F">
        <w:rPr>
          <w:rFonts w:ascii="Arial" w:hAnsi="Arial"/>
        </w:rPr>
        <w:fldChar w:fldCharType="begin">
          <w:fldData xml:space="preserve">PEVuZE5vdGU+PENpdGU+PEF1dGhvcj5TaW5oYTwvQXV0aG9yPjxZZWFyPjE5OTU8L1llYXI+PFJl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IFUgUyBBPC9mdWxsLXRpdGxlPjwvcGVyaW9kaWNhbD48YWx0LXBlcmlvZGljYWw+PGZ1bGwtdGl0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</w:fldData>
        </w:fldChar>
      </w:r>
      <w:r>
        <w:rPr>
          <w:rFonts w:ascii="Arial" w:hAnsi="Arial"/>
        </w:rPr>
        <w:instrText xml:space="preserve"> ADDIN EN.CITE </w:instrText>
      </w:r>
      <w:r w:rsidR="0074575F">
        <w:rPr>
          <w:rFonts w:ascii="Arial" w:hAnsi="Arial"/>
        </w:rPr>
        <w:fldChar w:fldCharType="begin">
          <w:fldData xml:space="preserve">PEVuZE5vdGU+PENpdGU+PEF1dGhvcj5TaW5oYTwvQXV0aG9yPjxZZWFyPjE5OTU8L1llYXI+PFJl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IFUgUyBBPC9mdWxsLXRpdGxlPjwvcGVyaW9kaWNhbD48YWx0LXBlcmlvZGljYWw+PGZ1bGwtdGl0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137" w:tooltip="Sinha, 1995 #856" w:history="1">
        <w:r w:rsidR="00E04503">
          <w:rPr>
            <w:rFonts w:ascii="Arial" w:hAnsi="Arial"/>
            <w:noProof/>
          </w:rPr>
          <w:t>Sinha et al. 1995</w:t>
        </w:r>
      </w:hyperlink>
      <w:r>
        <w:rPr>
          <w:rFonts w:ascii="Arial" w:hAnsi="Arial"/>
          <w:noProof/>
        </w:rPr>
        <w:t xml:space="preserve">; </w:t>
      </w:r>
      <w:hyperlink w:anchor="_ENREF_136" w:tooltip="Sinha, 1996 #800" w:history="1">
        <w:r w:rsidR="00E04503">
          <w:rPr>
            <w:rFonts w:ascii="Arial" w:hAnsi="Arial"/>
            <w:noProof/>
          </w:rPr>
          <w:t>Sinha et al. 1996</w:t>
        </w:r>
      </w:hyperlink>
      <w:r>
        <w:rPr>
          <w:rFonts w:ascii="Arial" w:hAnsi="Arial"/>
          <w:noProof/>
        </w:rPr>
        <w:t xml:space="preserve">; </w:t>
      </w:r>
      <w:hyperlink w:anchor="_ENREF_41" w:tooltip="Frontini, 2004 #746" w:history="1">
        <w:r w:rsidR="00E04503">
          <w:rPr>
            <w:rFonts w:ascii="Arial" w:hAnsi="Arial"/>
            <w:noProof/>
          </w:rPr>
          <w:t>Frontini et al. 2004</w:t>
        </w:r>
      </w:hyperlink>
      <w:r>
        <w:rPr>
          <w:rFonts w:ascii="Arial" w:hAnsi="Arial"/>
          <w:noProof/>
        </w:rPr>
        <w:t xml:space="preserve">; </w:t>
      </w:r>
      <w:hyperlink w:anchor="_ENREF_62" w:tooltip="Kahle, 2005 #747" w:history="1">
        <w:r w:rsidR="00E04503">
          <w:rPr>
            <w:rFonts w:ascii="Arial" w:hAnsi="Arial"/>
            <w:noProof/>
          </w:rPr>
          <w:t>Kahle et al. 2005</w:t>
        </w:r>
      </w:hyperlink>
      <w:r>
        <w:rPr>
          <w:rFonts w:ascii="Arial" w:hAnsi="Arial"/>
          <w:noProof/>
        </w:rPr>
        <w:t>)</w:t>
      </w:r>
      <w:r w:rsidR="0074575F">
        <w:rPr>
          <w:rFonts w:ascii="Arial" w:hAnsi="Arial"/>
        </w:rPr>
        <w:fldChar w:fldCharType="end"/>
      </w:r>
      <w:r>
        <w:rPr>
          <w:rFonts w:ascii="Arial" w:hAnsi="Arial"/>
        </w:rPr>
        <w:t xml:space="preserve">. The NF-Y trimer is sequence specific and binds DNA in conserved </w:t>
      </w:r>
      <w:r w:rsidRPr="00EB730F">
        <w:rPr>
          <w:rFonts w:ascii="Arial" w:hAnsi="Arial"/>
          <w:i/>
        </w:rPr>
        <w:t>CCAAT</w:t>
      </w:r>
      <w:r>
        <w:rPr>
          <w:rFonts w:ascii="Arial" w:hAnsi="Arial"/>
        </w:rPr>
        <w:t xml:space="preserve"> boxes </w:t>
      </w:r>
      <w:r w:rsidR="0074575F">
        <w:rPr>
          <w:rFonts w:ascii="Arial" w:hAnsi="Arial"/>
        </w:rPr>
        <w:fldChar w:fldCharType="begin"/>
      </w:r>
      <w:r>
        <w:rPr>
          <w:rFonts w:ascii="Arial" w:hAnsi="Arial"/>
        </w:rPr>
        <w:instrText xml:space="preserve"> ADDIN EN.CITE &lt;EndNote&gt;&lt;Cite&gt;&lt;Author&gt;Mantovani&lt;/Author&gt;&lt;Year&gt;1999&lt;/Year&gt;&lt;RecNum&gt;636&lt;/RecNum&gt;&lt;DisplayText&gt;(Mantovani 1999)&lt;/DisplayText&gt;&lt;record&gt;&lt;rec-number&gt;636&lt;/rec-number&gt;&lt;foreign-keys&gt;&lt;key app="EN" db-id="0xe0f0xvx0w5dfevw2np2pshazzsexapz9fw"&gt;636&lt;/key&gt;&lt;/foreign-keys&gt;&lt;ref-type name="Journal Article"&gt;17&lt;/ref-type&gt;&lt;contributors&gt;&lt;authors&gt;&lt;author&gt;Mantovani, R.&lt;/author&gt;&lt;/authors&gt;&lt;/contributors&gt;&lt;auth-address&gt;Dipartimento di Genetica e Biologia dei Microrganismi, Universita di Milano, Italy. mantor@imiucca.csi.unimi.it&lt;/auth-address&gt;&lt;titles&gt;&lt;title&gt;The molecular biology of the CCAAT-binding factor NF-Y&lt;/title&gt;&lt;secondary-title&gt;Gene&lt;/secondary-title&gt;&lt;/titles&gt;&lt;periodical&gt;&lt;full-title&gt;Gene&lt;/full-title&gt;&lt;/periodical&gt;&lt;pages&gt;15-27&lt;/pages&gt;&lt;volume&gt;239&lt;/volume&gt;&lt;number&gt;1&lt;/number&gt;&lt;edition&gt;1999/11/26&lt;/edition&gt;&lt;keywords&gt;&lt;keyword&gt;Amino Acid Sequence&lt;/keyword&gt;&lt;keyword&gt;Animals&lt;/keyword&gt;&lt;keyword&gt;Binding Sites&lt;/keyword&gt;&lt;keyword&gt;CCAAT-Enhancer-Binding Proteins&lt;/keyword&gt;&lt;keyword&gt;DNA/genetics/*metabolism&lt;/keyword&gt;&lt;keyword&gt;DNA-Binding Proteins/*genetics/metabolism&lt;/keyword&gt;&lt;keyword&gt;Humans&lt;/keyword&gt;&lt;keyword&gt;Molecular Biology&lt;/keyword&gt;&lt;keyword&gt;Molecular Sequence Data&lt;/keyword&gt;&lt;keyword&gt;Promoter Regions, Genetic&lt;/keyword&gt;&lt;keyword&gt;Sequence Homology, Amino Acid&lt;/keyword&gt;&lt;keyword&gt;Transcription Factors/genetics/metabolism&lt;/keyword&gt;&lt;/keywords&gt;&lt;dates&gt;&lt;year&gt;1999&lt;/year&gt;&lt;pub-dates&gt;&lt;date&gt;Oct 18&lt;/date&gt;&lt;/pub-dates&gt;&lt;/dates&gt;&lt;isbn&gt;0378-1119 (Print)&amp;#xD;0378-1119 (Linking)&lt;/isbn&gt;&lt;accession-num&gt;10571030&lt;/accession-num&gt;&lt;urls&gt;&lt;related-urls&gt;&lt;url&gt;http://www.ncbi.nlm.nih.gov/pubmed/10571030&lt;/url&gt;&lt;/related-urls&gt;&lt;/urls&gt;&lt;electronic-resource-num&gt;S0378-1119(99)00368-6 [pii]&lt;/electronic-resource-num&gt;&lt;language&gt;eng&lt;/language&gt;&lt;/record&gt;&lt;/Cite&gt;&lt;/EndNote&gt;</w:instrText>
      </w:r>
      <w:r w:rsidR="0074575F">
        <w:rPr>
          <w:rFonts w:ascii="Arial" w:hAnsi="Arial"/>
        </w:rPr>
        <w:fldChar w:fldCharType="separate"/>
      </w:r>
      <w:r>
        <w:rPr>
          <w:rFonts w:ascii="Arial" w:hAnsi="Arial"/>
          <w:noProof/>
        </w:rPr>
        <w:t>(</w:t>
      </w:r>
      <w:hyperlink w:anchor="_ENREF_96" w:tooltip="Mantovani, 1999 #636" w:history="1">
        <w:r w:rsidR="00E04503">
          <w:rPr>
            <w:rFonts w:ascii="Arial" w:hAnsi="Arial"/>
            <w:noProof/>
          </w:rPr>
          <w:t>Mantovani 1999</w:t>
        </w:r>
      </w:hyperlink>
      <w:r>
        <w:rPr>
          <w:rFonts w:ascii="Arial" w:hAnsi="Arial"/>
          <w:noProof/>
        </w:rPr>
        <w:t>)</w:t>
      </w:r>
      <w:r w:rsidR="0074575F">
        <w:rPr>
          <w:rFonts w:ascii="Arial" w:hAnsi="Arial"/>
        </w:rPr>
        <w:fldChar w:fldCharType="end"/>
      </w:r>
      <w:r>
        <w:rPr>
          <w:rFonts w:ascii="Arial" w:hAnsi="Arial"/>
        </w:rPr>
        <w:t xml:space="preserve">. NF-YA makes direct contacts with the </w:t>
      </w:r>
      <w:r w:rsidRPr="00C547C9">
        <w:rPr>
          <w:rFonts w:ascii="Arial" w:hAnsi="Arial"/>
          <w:i/>
        </w:rPr>
        <w:t xml:space="preserve">CCAAT </w:t>
      </w:r>
      <w:r>
        <w:rPr>
          <w:rFonts w:ascii="Arial" w:hAnsi="Arial"/>
        </w:rPr>
        <w:t>boxes and the NF-YB/NF-YC dimer makes non-specific contacts in adjacent regio</w:t>
      </w:r>
      <w:r w:rsidR="00245AA9">
        <w:rPr>
          <w:rFonts w:ascii="Arial" w:hAnsi="Arial"/>
        </w:rPr>
        <w:t>ns, helping to stabilize the promoter</w:t>
      </w:r>
      <w:r>
        <w:rPr>
          <w:rFonts w:ascii="Arial" w:hAnsi="Arial"/>
        </w:rPr>
        <w:t xml:space="preserve">/protein complex </w: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Pr>
          <w:rFonts w:ascii="Arial" w:hAnsi="Arial"/>
        </w:rPr>
        <w:instrText xml:space="preserve"> ADDIN EN.CITE </w:instrTex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109" w:tooltip="Nardini, 2013 #790" w:history="1">
        <w:r w:rsidR="00E04503">
          <w:rPr>
            <w:rFonts w:ascii="Arial" w:hAnsi="Arial"/>
            <w:noProof/>
          </w:rPr>
          <w:t>Nardini et al. 2013</w:t>
        </w:r>
      </w:hyperlink>
      <w:r>
        <w:rPr>
          <w:rFonts w:ascii="Arial" w:hAnsi="Arial"/>
          <w:noProof/>
        </w:rPr>
        <w:t>)</w:t>
      </w:r>
      <w:r w:rsidR="0074575F">
        <w:rPr>
          <w:rFonts w:ascii="Arial" w:hAnsi="Arial"/>
        </w:rPr>
        <w:fldChar w:fldCharType="end"/>
      </w:r>
      <w:r>
        <w:rPr>
          <w:rFonts w:ascii="Arial" w:hAnsi="Arial"/>
        </w:rPr>
        <w:t xml:space="preserve">. </w:t>
      </w:r>
    </w:p>
    <w:p w14:paraId="7A6E07D3" w14:textId="77777777" w:rsidR="00D6188A" w:rsidRDefault="00D6188A" w:rsidP="004739B6">
      <w:pPr>
        <w:spacing w:line="480" w:lineRule="auto"/>
        <w:jc w:val="both"/>
        <w:rPr>
          <w:rFonts w:ascii="Arial" w:hAnsi="Arial"/>
        </w:rPr>
      </w:pPr>
    </w:p>
    <w:p w14:paraId="6A2F16E5" w14:textId="77777777" w:rsidR="00D6188A" w:rsidRDefault="00D6188A" w:rsidP="004739B6">
      <w:pPr>
        <w:spacing w:line="480" w:lineRule="auto"/>
        <w:jc w:val="both"/>
        <w:rPr>
          <w:rFonts w:ascii="Arial" w:hAnsi="Arial"/>
        </w:rPr>
      </w:pPr>
      <w:r w:rsidRPr="001C60B5">
        <w:rPr>
          <w:rFonts w:ascii="Arial" w:hAnsi="Arial"/>
        </w:rPr>
        <w:t xml:space="preserve">Several NF-YB and NF-YC subunits have </w:t>
      </w:r>
      <w:r>
        <w:rPr>
          <w:rFonts w:ascii="Arial" w:hAnsi="Arial"/>
        </w:rPr>
        <w:t>been demonstrated</w:t>
      </w:r>
      <w:r w:rsidRPr="001C60B5">
        <w:rPr>
          <w:rFonts w:ascii="Arial" w:hAnsi="Arial"/>
        </w:rPr>
        <w:t xml:space="preserve"> to</w:t>
      </w:r>
      <w:r>
        <w:rPr>
          <w:rFonts w:ascii="Arial" w:hAnsi="Arial"/>
        </w:rPr>
        <w:t xml:space="preserve"> regulate photoperiod dependent flowering </w:t>
      </w:r>
      <w:r w:rsidR="0074575F" w:rsidRPr="001C60B5">
        <w:rPr>
          <w:rFonts w:ascii="Arial" w:hAnsi="Arial"/>
        </w:rPr>
        <w:fldChar w:fldCharType="begin">
          <w:fldData xml:space="preserve">PEVuZE5vdGU+PENpdGU+PEF1dGhvcj5XZW5rZWw8L0F1dGhvcj48WWVhcj4yMDA2PC9ZZWFyPjxS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</w:fldData>
        </w:fldChar>
      </w:r>
      <w:r w:rsidR="00FC18D1">
        <w:rPr>
          <w:rFonts w:ascii="Arial" w:hAnsi="Arial"/>
        </w:rPr>
        <w:instrText xml:space="preserve"> ADDIN EN.CITE </w:instrText>
      </w:r>
      <w:r w:rsidR="0074575F">
        <w:rPr>
          <w:rFonts w:ascii="Arial" w:hAnsi="Arial"/>
        </w:rPr>
        <w:fldChar w:fldCharType="begin">
          <w:fldData xml:space="preserve">PEVuZE5vdGU+PENpdGU+PEF1dGhvcj5XZW5rZWw8L0F1dGhvcj48WWVhcj4yMDA2PC9ZZWFyPjxS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sidR="00FC18D1">
        <w:rPr>
          <w:rFonts w:ascii="Arial" w:hAnsi="Arial"/>
          <w:noProof/>
        </w:rPr>
        <w:t>(</w:t>
      </w:r>
      <w:hyperlink w:anchor="_ENREF_5" w:tooltip="Ben-Naim, 2006 #851" w:history="1">
        <w:r w:rsidR="00E04503">
          <w:rPr>
            <w:rFonts w:ascii="Arial" w:hAnsi="Arial"/>
            <w:noProof/>
          </w:rPr>
          <w:t>Ben-Naim et al. 2006a</w:t>
        </w:r>
      </w:hyperlink>
      <w:r w:rsidR="00FC18D1">
        <w:rPr>
          <w:rFonts w:ascii="Arial" w:hAnsi="Arial"/>
          <w:noProof/>
        </w:rPr>
        <w:t xml:space="preserve">; </w:t>
      </w:r>
      <w:hyperlink w:anchor="_ENREF_156" w:tooltip="Wenkel, 2006 #834" w:history="1">
        <w:r w:rsidR="00E04503">
          <w:rPr>
            <w:rFonts w:ascii="Arial" w:hAnsi="Arial"/>
            <w:noProof/>
          </w:rPr>
          <w:t>Wenkel et al. 2006b</w:t>
        </w:r>
      </w:hyperlink>
      <w:r w:rsidR="00FC18D1">
        <w:rPr>
          <w:rFonts w:ascii="Arial" w:hAnsi="Arial"/>
          <w:noProof/>
        </w:rPr>
        <w:t xml:space="preserve">; </w:t>
      </w:r>
      <w:hyperlink w:anchor="_ENREF_13" w:tooltip="Cai, 2007 #779" w:history="1">
        <w:r w:rsidR="00E04503">
          <w:rPr>
            <w:rFonts w:ascii="Arial" w:hAnsi="Arial"/>
            <w:noProof/>
          </w:rPr>
          <w:t>Cai et al. 2007</w:t>
        </w:r>
      </w:hyperlink>
      <w:r w:rsidR="00FC18D1">
        <w:rPr>
          <w:rFonts w:ascii="Arial" w:hAnsi="Arial"/>
          <w:noProof/>
        </w:rPr>
        <w:t xml:space="preserve">; </w:t>
      </w:r>
      <w:hyperlink w:anchor="_ENREF_21" w:tooltip="Chen, 2007 #780" w:history="1">
        <w:r w:rsidR="00E04503">
          <w:rPr>
            <w:rFonts w:ascii="Arial" w:hAnsi="Arial"/>
            <w:noProof/>
          </w:rPr>
          <w:t>Chen et al. 2007</w:t>
        </w:r>
      </w:hyperlink>
      <w:r w:rsidR="00FC18D1">
        <w:rPr>
          <w:rFonts w:ascii="Arial" w:hAnsi="Arial"/>
          <w:noProof/>
        </w:rPr>
        <w:t xml:space="preserve">; </w:t>
      </w:r>
      <w:hyperlink w:anchor="_ENREF_71" w:tooltip="Kumimoto, 2008 #839" w:history="1">
        <w:r w:rsidR="00E04503">
          <w:rPr>
            <w:rFonts w:ascii="Arial" w:hAnsi="Arial"/>
            <w:noProof/>
          </w:rPr>
          <w:t>Kumimoto et al. 2008b</w:t>
        </w:r>
      </w:hyperlink>
      <w:r w:rsidR="00FC18D1">
        <w:rPr>
          <w:rFonts w:ascii="Arial" w:hAnsi="Arial"/>
          <w:noProof/>
        </w:rPr>
        <w:t xml:space="preserve">; </w:t>
      </w:r>
      <w:hyperlink w:anchor="_ENREF_73" w:tooltip="Kumimoto, 2010 #620" w:history="1">
        <w:r w:rsidR="00E04503">
          <w:rPr>
            <w:rFonts w:ascii="Arial" w:hAnsi="Arial"/>
            <w:noProof/>
          </w:rPr>
          <w:t>Kumimoto et al. 2010</w:t>
        </w:r>
      </w:hyperlink>
      <w:r w:rsidR="00FC18D1">
        <w:rPr>
          <w:rFonts w:ascii="Arial" w:hAnsi="Arial"/>
          <w:noProof/>
        </w:rPr>
        <w:t>)</w:t>
      </w:r>
      <w:r w:rsidR="0074575F" w:rsidRPr="001C60B5">
        <w:rPr>
          <w:rFonts w:ascii="Arial" w:hAnsi="Arial"/>
        </w:rPr>
        <w:fldChar w:fldCharType="end"/>
      </w:r>
      <w:r w:rsidRPr="001C60B5">
        <w:rPr>
          <w:rFonts w:ascii="Arial" w:hAnsi="Arial"/>
        </w:rPr>
        <w:t xml:space="preserve">. </w:t>
      </w:r>
      <w:r>
        <w:rPr>
          <w:rFonts w:ascii="Arial" w:hAnsi="Arial"/>
        </w:rPr>
        <w:t>Briefly, two NF-YB subunits, NF-Y</w:t>
      </w:r>
      <w:r w:rsidRPr="00A65D8A">
        <w:rPr>
          <w:rFonts w:ascii="Arial" w:hAnsi="Arial"/>
          <w:b/>
        </w:rPr>
        <w:t>B2</w:t>
      </w:r>
      <w:r>
        <w:rPr>
          <w:rFonts w:ascii="Arial" w:hAnsi="Arial"/>
        </w:rPr>
        <w:t xml:space="preserve"> and NF-Y</w:t>
      </w:r>
      <w:r w:rsidRPr="00A65D8A">
        <w:rPr>
          <w:rFonts w:ascii="Arial" w:hAnsi="Arial"/>
          <w:b/>
        </w:rPr>
        <w:t>B3</w:t>
      </w:r>
      <w:r>
        <w:rPr>
          <w:rFonts w:ascii="Arial" w:hAnsi="Arial"/>
        </w:rPr>
        <w:t xml:space="preserve">, act as positive regulators of flowering. </w:t>
      </w:r>
      <w:proofErr w:type="gramStart"/>
      <w:r w:rsidRPr="00B21E74">
        <w:rPr>
          <w:rFonts w:ascii="Arial" w:hAnsi="Arial"/>
          <w:i/>
        </w:rPr>
        <w:t>nf</w:t>
      </w:r>
      <w:proofErr w:type="gramEnd"/>
      <w:r w:rsidRPr="00B21E74">
        <w:rPr>
          <w:rFonts w:ascii="Arial" w:hAnsi="Arial"/>
          <w:i/>
        </w:rPr>
        <w:t>-y</w:t>
      </w:r>
      <w:r w:rsidRPr="00A65D8A">
        <w:rPr>
          <w:rFonts w:ascii="Arial" w:hAnsi="Arial"/>
          <w:b/>
          <w:i/>
        </w:rPr>
        <w:t>b2</w:t>
      </w:r>
      <w:r>
        <w:rPr>
          <w:rFonts w:ascii="Arial" w:hAnsi="Arial"/>
        </w:rPr>
        <w:t xml:space="preserve"> and </w:t>
      </w:r>
      <w:r w:rsidRPr="00B21E74">
        <w:rPr>
          <w:rFonts w:ascii="Arial" w:hAnsi="Arial"/>
          <w:i/>
        </w:rPr>
        <w:t>nf-y</w:t>
      </w:r>
      <w:r w:rsidRPr="00A65D8A">
        <w:rPr>
          <w:rFonts w:ascii="Arial" w:hAnsi="Arial"/>
          <w:b/>
          <w:i/>
        </w:rPr>
        <w:t>b3</w:t>
      </w:r>
      <w:r>
        <w:rPr>
          <w:rFonts w:ascii="Arial" w:hAnsi="Arial"/>
        </w:rPr>
        <w:t xml:space="preserve"> mutants are late flowering, and the </w:t>
      </w:r>
      <w:r w:rsidRPr="00B21E74">
        <w:rPr>
          <w:rFonts w:ascii="Arial" w:hAnsi="Arial"/>
          <w:i/>
        </w:rPr>
        <w:t>nf-y</w:t>
      </w:r>
      <w:r w:rsidRPr="00A65D8A">
        <w:rPr>
          <w:rFonts w:ascii="Arial" w:hAnsi="Arial"/>
          <w:b/>
          <w:i/>
        </w:rPr>
        <w:t>b2</w:t>
      </w:r>
      <w:r>
        <w:rPr>
          <w:rFonts w:ascii="Arial" w:hAnsi="Arial"/>
        </w:rPr>
        <w:t xml:space="preserve"> </w:t>
      </w:r>
      <w:r w:rsidRPr="00B21E74">
        <w:rPr>
          <w:rFonts w:ascii="Arial" w:hAnsi="Arial"/>
          <w:i/>
        </w:rPr>
        <w:t>nf-y</w:t>
      </w:r>
      <w:r w:rsidRPr="00A65D8A">
        <w:rPr>
          <w:rFonts w:ascii="Arial" w:hAnsi="Arial"/>
          <w:b/>
          <w:i/>
        </w:rPr>
        <w:t>b3</w:t>
      </w:r>
      <w:r w:rsidRPr="00A65D8A">
        <w:rPr>
          <w:rFonts w:ascii="Arial" w:hAnsi="Arial"/>
          <w:b/>
        </w:rPr>
        <w:t xml:space="preserve"> </w:t>
      </w:r>
      <w:r w:rsidR="006F1C38">
        <w:rPr>
          <w:rFonts w:ascii="Arial" w:hAnsi="Arial"/>
        </w:rPr>
        <w:t>double mutant flowers</w:t>
      </w:r>
      <w:r>
        <w:rPr>
          <w:rFonts w:ascii="Arial" w:hAnsi="Arial"/>
        </w:rPr>
        <w:t xml:space="preserve"> later than the single mutants, indicating an additive effect from overlapping function. Three NF-YC subunits, NF-Y</w:t>
      </w:r>
      <w:r w:rsidRPr="00A65D8A">
        <w:rPr>
          <w:rFonts w:ascii="Arial" w:hAnsi="Arial"/>
          <w:b/>
        </w:rPr>
        <w:t>C3</w:t>
      </w:r>
      <w:r>
        <w:rPr>
          <w:rFonts w:ascii="Arial" w:hAnsi="Arial"/>
        </w:rPr>
        <w:t>, NF-Y</w:t>
      </w:r>
      <w:r w:rsidRPr="00A65D8A">
        <w:rPr>
          <w:rFonts w:ascii="Arial" w:hAnsi="Arial"/>
          <w:b/>
        </w:rPr>
        <w:t>C4</w:t>
      </w:r>
      <w:r>
        <w:rPr>
          <w:rFonts w:ascii="Arial" w:hAnsi="Arial"/>
        </w:rPr>
        <w:t>, and NF-Y</w:t>
      </w:r>
      <w:r w:rsidRPr="00A65D8A">
        <w:rPr>
          <w:rFonts w:ascii="Arial" w:hAnsi="Arial"/>
          <w:b/>
        </w:rPr>
        <w:t>C9</w:t>
      </w:r>
      <w:r>
        <w:rPr>
          <w:rFonts w:ascii="Arial" w:hAnsi="Arial"/>
        </w:rPr>
        <w:t xml:space="preserve">, are also positive regulators of flowering, with the triple </w:t>
      </w:r>
      <w:r w:rsidRPr="002E13CB">
        <w:rPr>
          <w:rFonts w:ascii="Arial" w:hAnsi="Arial"/>
          <w:i/>
        </w:rPr>
        <w:t>nf-y</w:t>
      </w:r>
      <w:r w:rsidRPr="00A65D8A">
        <w:rPr>
          <w:rFonts w:ascii="Arial" w:hAnsi="Arial"/>
          <w:b/>
          <w:i/>
        </w:rPr>
        <w:t>c3</w:t>
      </w:r>
      <w:r w:rsidRPr="002E13CB">
        <w:rPr>
          <w:rFonts w:ascii="Arial" w:hAnsi="Arial"/>
          <w:i/>
        </w:rPr>
        <w:t xml:space="preserve"> nf-y</w:t>
      </w:r>
      <w:r w:rsidRPr="00A65D8A">
        <w:rPr>
          <w:rFonts w:ascii="Arial" w:hAnsi="Arial"/>
          <w:b/>
          <w:i/>
        </w:rPr>
        <w:t>c4</w:t>
      </w:r>
      <w:r w:rsidRPr="002E13CB">
        <w:rPr>
          <w:rFonts w:ascii="Arial" w:hAnsi="Arial"/>
          <w:i/>
        </w:rPr>
        <w:t xml:space="preserve"> nf-y</w:t>
      </w:r>
      <w:r w:rsidRPr="00A65D8A">
        <w:rPr>
          <w:rFonts w:ascii="Arial" w:hAnsi="Arial"/>
          <w:b/>
          <w:i/>
        </w:rPr>
        <w:t>c9</w:t>
      </w:r>
      <w:r>
        <w:rPr>
          <w:rFonts w:ascii="Arial" w:hAnsi="Arial"/>
        </w:rPr>
        <w:t xml:space="preserve"> mutant being late flowering. The expression of </w:t>
      </w:r>
      <w:r w:rsidRPr="002E13CB">
        <w:rPr>
          <w:rFonts w:ascii="Arial" w:hAnsi="Arial"/>
          <w:i/>
        </w:rPr>
        <w:t xml:space="preserve">FT </w:t>
      </w:r>
      <w:r>
        <w:rPr>
          <w:rFonts w:ascii="Arial" w:hAnsi="Arial"/>
        </w:rPr>
        <w:t xml:space="preserve">is down regulated in both the </w:t>
      </w:r>
      <w:proofErr w:type="spellStart"/>
      <w:r w:rsidRPr="002E13CB">
        <w:rPr>
          <w:rFonts w:ascii="Arial" w:hAnsi="Arial"/>
          <w:i/>
        </w:rPr>
        <w:t>nf-yb</w:t>
      </w:r>
      <w:proofErr w:type="spellEnd"/>
      <w:r>
        <w:rPr>
          <w:rFonts w:ascii="Arial" w:hAnsi="Arial"/>
        </w:rPr>
        <w:t xml:space="preserve"> and </w:t>
      </w:r>
      <w:r w:rsidRPr="002E13CB">
        <w:rPr>
          <w:rFonts w:ascii="Arial" w:hAnsi="Arial"/>
          <w:i/>
        </w:rPr>
        <w:t>nf-yc</w:t>
      </w:r>
      <w:r>
        <w:rPr>
          <w:rFonts w:ascii="Arial" w:hAnsi="Arial"/>
        </w:rPr>
        <w:t xml:space="preserve"> mutants, suggesting that the </w:t>
      </w:r>
      <w:r w:rsidRPr="002E13CB">
        <w:rPr>
          <w:rFonts w:ascii="Arial" w:hAnsi="Arial"/>
          <w:i/>
        </w:rPr>
        <w:t>NF-Y</w:t>
      </w:r>
      <w:r>
        <w:rPr>
          <w:rFonts w:ascii="Arial" w:hAnsi="Arial"/>
        </w:rPr>
        <w:t xml:space="preserve"> genes regulate flowering in an </w:t>
      </w:r>
      <w:r w:rsidRPr="002E13CB">
        <w:rPr>
          <w:rFonts w:ascii="Arial" w:hAnsi="Arial"/>
          <w:i/>
        </w:rPr>
        <w:t>FT</w:t>
      </w:r>
      <w:r>
        <w:rPr>
          <w:rFonts w:ascii="Arial" w:hAnsi="Arial"/>
          <w:i/>
        </w:rPr>
        <w:t xml:space="preserve"> </w:t>
      </w:r>
      <w:r w:rsidRPr="00CF69A1">
        <w:rPr>
          <w:rFonts w:ascii="Arial" w:hAnsi="Arial"/>
        </w:rPr>
        <w:t>dependent manner</w:t>
      </w:r>
      <w:r>
        <w:rPr>
          <w:rFonts w:ascii="Arial" w:hAnsi="Arial"/>
        </w:rPr>
        <w:t xml:space="preserve">. The </w:t>
      </w:r>
      <w:r w:rsidRPr="00D05A8C">
        <w:rPr>
          <w:rFonts w:ascii="Arial" w:hAnsi="Arial"/>
          <w:i/>
        </w:rPr>
        <w:t>NF-YC</w:t>
      </w:r>
      <w:r>
        <w:rPr>
          <w:rFonts w:ascii="Arial" w:hAnsi="Arial"/>
        </w:rPr>
        <w:t xml:space="preserve"> genes that regulate flowering also </w:t>
      </w:r>
      <w:r>
        <w:rPr>
          <w:rFonts w:ascii="Arial" w:hAnsi="Arial"/>
        </w:rPr>
        <w:lastRenderedPageBreak/>
        <w:t xml:space="preserve">physically interact with CO, suggesting that a NF-Y/CO complex may be formed on the </w:t>
      </w:r>
      <w:r w:rsidRPr="007F410E">
        <w:rPr>
          <w:rFonts w:ascii="Arial" w:hAnsi="Arial"/>
          <w:i/>
        </w:rPr>
        <w:t>FT</w:t>
      </w:r>
      <w:r>
        <w:rPr>
          <w:rFonts w:ascii="Arial" w:hAnsi="Arial"/>
        </w:rPr>
        <w:t xml:space="preserve"> promoter </w:t>
      </w:r>
      <w:r w:rsidR="0074575F">
        <w:rPr>
          <w:rFonts w:ascii="Arial" w:hAnsi="Arial"/>
        </w:rPr>
        <w:fldChar w:fldCharType="begin"/>
      </w:r>
      <w:r>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Pr>
          <w:rFonts w:ascii="Arial" w:hAnsi="Arial"/>
          <w:noProof/>
        </w:rPr>
        <w:t>(</w:t>
      </w:r>
      <w:hyperlink w:anchor="_ENREF_73" w:tooltip="Kumimoto, 2010 #620" w:history="1">
        <w:r w:rsidR="00E04503">
          <w:rPr>
            <w:rFonts w:ascii="Arial" w:hAnsi="Arial"/>
            <w:noProof/>
          </w:rPr>
          <w:t>Kumimoto et al. 2010</w:t>
        </w:r>
      </w:hyperlink>
      <w:r>
        <w:rPr>
          <w:rFonts w:ascii="Arial" w:hAnsi="Arial"/>
          <w:noProof/>
        </w:rPr>
        <w:t>)</w:t>
      </w:r>
      <w:r w:rsidR="0074575F">
        <w:rPr>
          <w:rFonts w:ascii="Arial" w:hAnsi="Arial"/>
        </w:rPr>
        <w:fldChar w:fldCharType="end"/>
      </w:r>
      <w:r>
        <w:rPr>
          <w:rFonts w:ascii="Arial" w:hAnsi="Arial"/>
        </w:rPr>
        <w:t xml:space="preserve">. Further, when CO was overexpressed in the </w:t>
      </w:r>
      <w:r w:rsidRPr="00676D1C">
        <w:rPr>
          <w:rFonts w:ascii="Arial" w:hAnsi="Arial"/>
          <w:i/>
        </w:rPr>
        <w:t>nf-yc</w:t>
      </w:r>
      <w:r>
        <w:rPr>
          <w:rFonts w:ascii="Arial" w:hAnsi="Arial"/>
        </w:rPr>
        <w:t xml:space="preserve"> triple mutant background, its ability to drive early flowering and upregulate </w:t>
      </w:r>
      <w:r w:rsidRPr="00003DED">
        <w:rPr>
          <w:rFonts w:ascii="Arial" w:hAnsi="Arial"/>
          <w:i/>
        </w:rPr>
        <w:t>FT</w:t>
      </w:r>
      <w:r>
        <w:rPr>
          <w:rFonts w:ascii="Arial" w:hAnsi="Arial"/>
        </w:rPr>
        <w:t xml:space="preserve"> was suppressed, suggesting that CO requires</w:t>
      </w:r>
      <w:r w:rsidR="006F1C38">
        <w:rPr>
          <w:rFonts w:ascii="Arial" w:hAnsi="Arial"/>
        </w:rPr>
        <w:t xml:space="preserve"> all three</w:t>
      </w:r>
      <w:r>
        <w:rPr>
          <w:rFonts w:ascii="Arial" w:hAnsi="Arial"/>
        </w:rPr>
        <w:t xml:space="preserve"> NF-Y subunits for proper function </w:t>
      </w:r>
      <w:r w:rsidR="0074575F">
        <w:rPr>
          <w:rFonts w:ascii="Arial" w:hAnsi="Arial"/>
        </w:rPr>
        <w:fldChar w:fldCharType="begin"/>
      </w:r>
      <w:r>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Pr>
          <w:rFonts w:ascii="Arial" w:hAnsi="Arial"/>
          <w:noProof/>
        </w:rPr>
        <w:t>(</w:t>
      </w:r>
      <w:hyperlink w:anchor="_ENREF_73" w:tooltip="Kumimoto, 2010 #620" w:history="1">
        <w:r w:rsidR="00E04503">
          <w:rPr>
            <w:rFonts w:ascii="Arial" w:hAnsi="Arial"/>
            <w:noProof/>
          </w:rPr>
          <w:t>Kumimoto et al. 2010</w:t>
        </w:r>
      </w:hyperlink>
      <w:r>
        <w:rPr>
          <w:rFonts w:ascii="Arial" w:hAnsi="Arial"/>
          <w:noProof/>
        </w:rPr>
        <w:t>)</w:t>
      </w:r>
      <w:r w:rsidR="0074575F">
        <w:rPr>
          <w:rFonts w:ascii="Arial" w:hAnsi="Arial"/>
        </w:rPr>
        <w:fldChar w:fldCharType="end"/>
      </w:r>
      <w:r>
        <w:rPr>
          <w:rFonts w:ascii="Arial" w:hAnsi="Arial"/>
        </w:rPr>
        <w:t>. These results taken together demonstrate that NF-YB and NF-YC subunits are requir</w:t>
      </w:r>
      <w:r w:rsidR="006F1C38">
        <w:rPr>
          <w:rFonts w:ascii="Arial" w:hAnsi="Arial"/>
        </w:rPr>
        <w:t xml:space="preserve">ed as positive regulators of CO </w:t>
      </w:r>
      <w:r>
        <w:rPr>
          <w:rFonts w:ascii="Arial" w:hAnsi="Arial"/>
        </w:rPr>
        <w:t xml:space="preserve">mediated photoperiod responses. However, the role played by NF-YAs is not clearly understood. </w:t>
      </w:r>
    </w:p>
    <w:p w14:paraId="2B8E491A" w14:textId="77777777" w:rsidR="00D6188A" w:rsidRDefault="00D6188A" w:rsidP="004739B6">
      <w:pPr>
        <w:spacing w:line="480" w:lineRule="auto"/>
        <w:jc w:val="both"/>
        <w:rPr>
          <w:rFonts w:ascii="Arial" w:hAnsi="Arial"/>
        </w:rPr>
      </w:pPr>
    </w:p>
    <w:p w14:paraId="0C97323B" w14:textId="77777777" w:rsidR="00D6188A" w:rsidRDefault="00D6188A" w:rsidP="004739B6">
      <w:pPr>
        <w:spacing w:line="480" w:lineRule="auto"/>
        <w:jc w:val="both"/>
        <w:rPr>
          <w:rFonts w:ascii="Arial" w:hAnsi="Arial"/>
        </w:rPr>
      </w:pPr>
      <w:r>
        <w:rPr>
          <w:rFonts w:ascii="Arial" w:hAnsi="Arial"/>
        </w:rPr>
        <w:t xml:space="preserve">Overexpression of </w:t>
      </w:r>
      <w:r w:rsidRPr="001C60B5">
        <w:rPr>
          <w:rFonts w:ascii="Arial" w:hAnsi="Arial"/>
        </w:rPr>
        <w:t>two NF-YA subunits, NF-Y</w:t>
      </w:r>
      <w:r w:rsidRPr="00A65D8A">
        <w:rPr>
          <w:rFonts w:ascii="Arial" w:hAnsi="Arial"/>
          <w:b/>
        </w:rPr>
        <w:t>A1</w:t>
      </w:r>
      <w:r w:rsidRPr="001C60B5">
        <w:rPr>
          <w:rFonts w:ascii="Arial" w:hAnsi="Arial"/>
        </w:rPr>
        <w:t xml:space="preserve"> and NF-Y</w:t>
      </w:r>
      <w:r w:rsidRPr="00A65D8A">
        <w:rPr>
          <w:rFonts w:ascii="Arial" w:hAnsi="Arial"/>
          <w:b/>
        </w:rPr>
        <w:t>A4</w:t>
      </w:r>
      <w:r w:rsidRPr="001C60B5">
        <w:rPr>
          <w:rFonts w:ascii="Arial" w:hAnsi="Arial"/>
        </w:rPr>
        <w:t>, using a p</w:t>
      </w:r>
      <w:r>
        <w:rPr>
          <w:rFonts w:ascii="Arial" w:hAnsi="Arial"/>
        </w:rPr>
        <w:t>hloem specific promoter, resulted in late flowering</w:t>
      </w:r>
      <w:r w:rsidRPr="001C60B5">
        <w:rPr>
          <w:rFonts w:ascii="Arial" w:hAnsi="Arial"/>
        </w:rPr>
        <w:t xml:space="preserve"> </w:t>
      </w:r>
      <w:r w:rsidR="0074575F" w:rsidRPr="001C60B5">
        <w:rPr>
          <w:rFonts w:ascii="Arial" w:hAnsi="Arial"/>
        </w:rPr>
        <w:fldChar w:fldCharType="begin">
          <w:fldData xml:space="preserve">PEVuZE5vdGU+PENpdGU+PEF1dGhvcj5XZW5rZWw8L0F1dGhvcj48WWVhcj4yMDA2PC9ZZWFyPjxS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=
</w:fldData>
        </w:fldChar>
      </w:r>
      <w:r w:rsidR="00FC18D1">
        <w:rPr>
          <w:rFonts w:ascii="Arial" w:hAnsi="Arial"/>
        </w:rPr>
        <w:instrText xml:space="preserve"> ADDIN EN.CITE </w:instrText>
      </w:r>
      <w:r w:rsidR="0074575F">
        <w:rPr>
          <w:rFonts w:ascii="Arial" w:hAnsi="Arial"/>
        </w:rPr>
        <w:fldChar w:fldCharType="begin">
          <w:fldData xml:space="preserve">PEVuZE5vdGU+PENpdGU+PEF1dGhvcj5XZW5rZWw8L0F1dGhvcj48WWVhcj4yMDA2PC9ZZWFyPjxS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=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sidR="00FC18D1">
        <w:rPr>
          <w:rFonts w:ascii="Arial" w:hAnsi="Arial"/>
          <w:noProof/>
        </w:rPr>
        <w:t>(</w:t>
      </w:r>
      <w:hyperlink w:anchor="_ENREF_156" w:tooltip="Wenkel, 2006 #834" w:history="1">
        <w:r w:rsidR="00E04503">
          <w:rPr>
            <w:rFonts w:ascii="Arial" w:hAnsi="Arial"/>
            <w:noProof/>
          </w:rPr>
          <w:t>Wenkel et al. 2006</w:t>
        </w:r>
      </w:hyperlink>
      <w:r w:rsidR="00FC18D1">
        <w:rPr>
          <w:rFonts w:ascii="Arial" w:hAnsi="Arial"/>
          <w:noProof/>
        </w:rPr>
        <w:t>)</w:t>
      </w:r>
      <w:r w:rsidR="0074575F" w:rsidRPr="001C60B5">
        <w:rPr>
          <w:rFonts w:ascii="Arial" w:hAnsi="Arial"/>
        </w:rPr>
        <w:fldChar w:fldCharType="end"/>
      </w:r>
      <w:r w:rsidRPr="001C60B5">
        <w:rPr>
          <w:rFonts w:ascii="Arial" w:hAnsi="Arial"/>
        </w:rPr>
        <w:t xml:space="preserve">. </w:t>
      </w:r>
      <w:r>
        <w:rPr>
          <w:rFonts w:ascii="Arial" w:hAnsi="Arial"/>
        </w:rPr>
        <w:t xml:space="preserve">In addition, the DNA binding domain of NF-YA subunits shares a region of </w:t>
      </w:r>
      <w:r w:rsidRPr="001C60B5">
        <w:rPr>
          <w:rFonts w:ascii="Arial" w:hAnsi="Arial"/>
        </w:rPr>
        <w:t>high homology with CO.</w:t>
      </w:r>
      <w:r>
        <w:rPr>
          <w:rFonts w:ascii="Arial" w:hAnsi="Arial"/>
        </w:rPr>
        <w:t xml:space="preserve"> Based on these two findings, Wenkel </w:t>
      </w:r>
      <w:r w:rsidRPr="007211F2">
        <w:rPr>
          <w:rFonts w:ascii="Arial" w:hAnsi="Arial"/>
        </w:rPr>
        <w:t xml:space="preserve">et al. </w:t>
      </w:r>
      <w:r>
        <w:rPr>
          <w:rFonts w:ascii="Arial" w:hAnsi="Arial"/>
        </w:rPr>
        <w:t xml:space="preserve">(2006) proposed a replacement model where NF-YA and CO compete to bind the NF-YB/NF-YC dimer. </w:t>
      </w:r>
      <w:r w:rsidRPr="001C60B5">
        <w:rPr>
          <w:rFonts w:ascii="Arial" w:hAnsi="Arial"/>
        </w:rPr>
        <w:t xml:space="preserve">In this model there are two possible complexes that can form on the </w:t>
      </w:r>
      <w:r w:rsidRPr="001C60B5">
        <w:rPr>
          <w:rFonts w:ascii="Arial" w:hAnsi="Arial"/>
          <w:i/>
        </w:rPr>
        <w:t>FT</w:t>
      </w:r>
      <w:r w:rsidRPr="001C60B5">
        <w:rPr>
          <w:rFonts w:ascii="Arial" w:hAnsi="Arial"/>
        </w:rPr>
        <w:t xml:space="preserve"> promoter, NF-YA/NF-YB/NF-YC and CO/NF-YB/NF-YC. The </w:t>
      </w:r>
      <w:r>
        <w:rPr>
          <w:rFonts w:ascii="Arial" w:hAnsi="Arial"/>
        </w:rPr>
        <w:t xml:space="preserve">model suggests that the </w:t>
      </w:r>
      <w:r w:rsidRPr="001C60B5">
        <w:rPr>
          <w:rFonts w:ascii="Arial" w:hAnsi="Arial"/>
        </w:rPr>
        <w:t xml:space="preserve">CO/NF-YB/NF-YC complex acts positively on the </w:t>
      </w:r>
      <w:r w:rsidRPr="001C60B5">
        <w:rPr>
          <w:rFonts w:ascii="Arial" w:hAnsi="Arial"/>
          <w:i/>
        </w:rPr>
        <w:t>FT</w:t>
      </w:r>
      <w:r w:rsidRPr="001C60B5">
        <w:rPr>
          <w:rFonts w:ascii="Arial" w:hAnsi="Arial"/>
        </w:rPr>
        <w:t xml:space="preserve"> promoter. The NF-YA/NF-YB/NF-YC complex does not activate the </w:t>
      </w:r>
      <w:r w:rsidRPr="001C60B5">
        <w:rPr>
          <w:rFonts w:ascii="Arial" w:hAnsi="Arial"/>
          <w:i/>
        </w:rPr>
        <w:t>FT</w:t>
      </w:r>
      <w:r w:rsidRPr="001C60B5">
        <w:rPr>
          <w:rFonts w:ascii="Arial" w:hAnsi="Arial"/>
        </w:rPr>
        <w:t xml:space="preserve"> promoter and exerts a negative</w:t>
      </w:r>
      <w:r>
        <w:rPr>
          <w:rFonts w:ascii="Arial" w:hAnsi="Arial"/>
        </w:rPr>
        <w:t xml:space="preserve"> regulatory</w:t>
      </w:r>
      <w:r w:rsidRPr="001C60B5">
        <w:rPr>
          <w:rFonts w:ascii="Arial" w:hAnsi="Arial"/>
        </w:rPr>
        <w:t xml:space="preserve"> effect</w:t>
      </w:r>
      <w:r>
        <w:rPr>
          <w:rFonts w:ascii="Arial" w:hAnsi="Arial"/>
        </w:rPr>
        <w:t>,</w:t>
      </w:r>
      <w:r w:rsidRPr="001C60B5">
        <w:rPr>
          <w:rFonts w:ascii="Arial" w:hAnsi="Arial"/>
        </w:rPr>
        <w:t xml:space="preserve"> caused by the competition between NF-YA and CO to bind the NF-YB/NF-YC dimer.</w:t>
      </w:r>
    </w:p>
    <w:p w14:paraId="1F6EB55C" w14:textId="77777777" w:rsidR="00D6188A" w:rsidRDefault="00D6188A" w:rsidP="004739B6">
      <w:pPr>
        <w:spacing w:line="480" w:lineRule="auto"/>
        <w:jc w:val="both"/>
        <w:rPr>
          <w:rFonts w:ascii="Arial" w:hAnsi="Arial"/>
        </w:rPr>
      </w:pPr>
    </w:p>
    <w:p w14:paraId="75305F8A" w14:textId="77777777" w:rsidR="00D6188A" w:rsidRDefault="00D6188A" w:rsidP="004739B6">
      <w:pPr>
        <w:spacing w:line="480" w:lineRule="auto"/>
        <w:jc w:val="both"/>
        <w:rPr>
          <w:rFonts w:ascii="Arial" w:hAnsi="Arial"/>
        </w:rPr>
      </w:pPr>
      <w:r>
        <w:rPr>
          <w:rFonts w:ascii="Arial" w:hAnsi="Arial"/>
        </w:rPr>
        <w:t>Recent findings have led us to believe that the replacement model may not fully explain the role of NF-YA during flowering.  For example, CO was</w:t>
      </w:r>
      <w:r w:rsidRPr="001C60B5">
        <w:rPr>
          <w:rFonts w:ascii="Arial" w:hAnsi="Arial"/>
        </w:rPr>
        <w:t xml:space="preserve"> able to</w:t>
      </w:r>
      <w:r>
        <w:rPr>
          <w:rFonts w:ascii="Arial" w:hAnsi="Arial"/>
        </w:rPr>
        <w:t xml:space="preserve"> </w:t>
      </w:r>
      <w:r>
        <w:rPr>
          <w:rFonts w:ascii="Arial" w:hAnsi="Arial"/>
        </w:rPr>
        <w:lastRenderedPageBreak/>
        <w:t>directly</w:t>
      </w:r>
      <w:r w:rsidRPr="001C60B5">
        <w:rPr>
          <w:rFonts w:ascii="Arial" w:hAnsi="Arial"/>
        </w:rPr>
        <w:t xml:space="preserve"> bind </w:t>
      </w:r>
      <w:r>
        <w:rPr>
          <w:rFonts w:ascii="Arial" w:hAnsi="Arial"/>
        </w:rPr>
        <w:t xml:space="preserve">the </w:t>
      </w:r>
      <w:r w:rsidRPr="00676D1C">
        <w:rPr>
          <w:rFonts w:ascii="Arial" w:hAnsi="Arial"/>
          <w:i/>
        </w:rPr>
        <w:t>FT</w:t>
      </w:r>
      <w:r>
        <w:rPr>
          <w:rFonts w:ascii="Arial" w:hAnsi="Arial"/>
        </w:rPr>
        <w:t xml:space="preserve"> promoter,</w:t>
      </w:r>
      <w:r w:rsidRPr="001C60B5">
        <w:rPr>
          <w:rFonts w:ascii="Arial" w:hAnsi="Arial"/>
        </w:rPr>
        <w:t xml:space="preserve"> independent of NF-Y</w:t>
      </w:r>
      <w:r>
        <w:rPr>
          <w:rFonts w:ascii="Arial" w:hAnsi="Arial"/>
        </w:rPr>
        <w:t xml:space="preserve"> complexes</w:t>
      </w:r>
      <w:r w:rsidRPr="001C60B5">
        <w:rPr>
          <w:rFonts w:ascii="Arial" w:hAnsi="Arial"/>
        </w:rPr>
        <w:t xml:space="preserve">, at unique </w:t>
      </w:r>
      <w:r w:rsidRPr="00676D1C">
        <w:rPr>
          <w:rFonts w:ascii="Arial" w:hAnsi="Arial"/>
          <w:i/>
        </w:rPr>
        <w:t>cis</w:t>
      </w:r>
      <w:r w:rsidRPr="001C60B5">
        <w:rPr>
          <w:rFonts w:ascii="Arial" w:hAnsi="Arial"/>
        </w:rPr>
        <w:t>-</w:t>
      </w:r>
      <w:r>
        <w:rPr>
          <w:rFonts w:ascii="Arial" w:hAnsi="Arial"/>
        </w:rPr>
        <w:t>sequences</w:t>
      </w:r>
      <w:r w:rsidRPr="001C60B5">
        <w:rPr>
          <w:rFonts w:ascii="Arial" w:hAnsi="Arial"/>
        </w:rPr>
        <w:t xml:space="preserve"> called </w:t>
      </w:r>
      <w:r w:rsidRPr="00BF5F6E">
        <w:rPr>
          <w:rFonts w:ascii="Arial" w:hAnsi="Arial"/>
        </w:rPr>
        <w:t>CO r</w:t>
      </w:r>
      <w:r w:rsidRPr="003C3A16">
        <w:rPr>
          <w:rFonts w:ascii="Arial" w:hAnsi="Arial"/>
        </w:rPr>
        <w:t>egulatory elements</w:t>
      </w:r>
      <w:r>
        <w:rPr>
          <w:rFonts w:ascii="Arial" w:hAnsi="Arial"/>
        </w:rPr>
        <w:t xml:space="preserve"> (CORE) 1 and 2</w:t>
      </w:r>
      <w:r w:rsidRPr="001C60B5">
        <w:rPr>
          <w:rFonts w:ascii="Arial" w:hAnsi="Arial"/>
        </w:rPr>
        <w:t xml:space="preserve"> </w:t>
      </w:r>
      <w:r w:rsidR="0074575F" w:rsidRPr="001C60B5">
        <w:rPr>
          <w:rFonts w:ascii="Arial" w:hAnsi="Arial"/>
        </w:rPr>
        <w:fldChar w:fldCharType="begin">
          <w:fldData xml:space="preserve">PEVuZE5vdGU+PENpdGU+PEF1dGhvcj5UaXdhcmk8L0F1dGhvcj48WWVhcj4yMDEwPC9ZZWFyPjxS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=
</w:fldData>
        </w:fldChar>
      </w:r>
      <w:r>
        <w:rPr>
          <w:rFonts w:ascii="Arial" w:hAnsi="Arial"/>
        </w:rPr>
        <w:instrText xml:space="preserve"> ADDIN EN.CITE </w:instrText>
      </w:r>
      <w:r w:rsidR="0074575F">
        <w:rPr>
          <w:rFonts w:ascii="Arial" w:hAnsi="Arial"/>
        </w:rPr>
        <w:fldChar w:fldCharType="begin">
          <w:fldData xml:space="preserve">PEVuZE5vdGU+PENpdGU+PEF1dGhvcj5UaXdhcmk8L0F1dGhvcj48WWVhcj4yMDEwPC9ZZWFyPjxS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=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149" w:tooltip="Tiwari, 2010 #840" w:history="1">
        <w:r w:rsidR="00E04503">
          <w:rPr>
            <w:rFonts w:ascii="Arial" w:hAnsi="Arial"/>
            <w:noProof/>
          </w:rPr>
          <w:t>Tiwari et al. 2010</w:t>
        </w:r>
      </w:hyperlink>
      <w:r>
        <w:rPr>
          <w:rFonts w:ascii="Arial" w:hAnsi="Arial"/>
          <w:noProof/>
        </w:rPr>
        <w:t>)</w:t>
      </w:r>
      <w:r w:rsidR="0074575F" w:rsidRPr="001C60B5">
        <w:rPr>
          <w:rFonts w:ascii="Arial" w:hAnsi="Arial"/>
        </w:rPr>
        <w:fldChar w:fldCharType="end"/>
      </w:r>
      <w:r w:rsidRPr="001C60B5">
        <w:rPr>
          <w:rFonts w:ascii="Arial" w:hAnsi="Arial"/>
        </w:rPr>
        <w:t xml:space="preserve">. </w:t>
      </w:r>
      <w:r>
        <w:rPr>
          <w:rFonts w:ascii="Arial" w:hAnsi="Arial"/>
        </w:rPr>
        <w:t xml:space="preserve">CO did not require NF-Y to bind the CORE sites. In addition, CO did not bind </w:t>
      </w:r>
      <w:r w:rsidRPr="00BE70FE">
        <w:rPr>
          <w:rFonts w:ascii="Arial" w:hAnsi="Arial"/>
          <w:i/>
        </w:rPr>
        <w:t>CCAAT</w:t>
      </w:r>
      <w:r w:rsidR="007211F2">
        <w:rPr>
          <w:rFonts w:ascii="Arial" w:hAnsi="Arial"/>
        </w:rPr>
        <w:t xml:space="preserve"> boxes. This was not surprising in that</w:t>
      </w:r>
      <w:r>
        <w:rPr>
          <w:rFonts w:ascii="Arial" w:hAnsi="Arial"/>
        </w:rPr>
        <w:t xml:space="preserve"> although the DNA binding domain of NF-YA shares a region of homology with CO, some amino acids that are essential for the NF-YA to bind </w:t>
      </w:r>
      <w:r w:rsidRPr="00BE70FE">
        <w:rPr>
          <w:rFonts w:ascii="Arial" w:hAnsi="Arial"/>
          <w:i/>
        </w:rPr>
        <w:t xml:space="preserve">CCAAT </w:t>
      </w:r>
      <w:r>
        <w:rPr>
          <w:rFonts w:ascii="Arial" w:hAnsi="Arial"/>
        </w:rPr>
        <w:t xml:space="preserve">boxes are not conserved </w:t>
      </w:r>
      <w:r w:rsidR="0074575F">
        <w:rPr>
          <w:rFonts w:ascii="Arial" w:hAnsi="Arial"/>
        </w:rPr>
        <w:fldChar w:fldCharType="begin"/>
      </w:r>
      <w:r>
        <w:rPr>
          <w:rFonts w:ascii="Arial" w:hAnsi="Arial"/>
        </w:rPr>
        <w:instrText xml:space="preserve"> ADDIN EN.CITE &lt;EndNote&gt;&lt;Cite&gt;&lt;Author&gt;Xing&lt;/Author&gt;&lt;Year&gt;1993&lt;/Year&gt;&lt;RecNum&gt;823&lt;/RecNum&gt;&lt;DisplayText&gt;(Xing et al. 1993)&lt;/DisplayText&gt;&lt;record&gt;&lt;rec-number&gt;823&lt;/rec-number&gt;&lt;foreign-keys&gt;&lt;key app="EN" db-id="0xe0f0xvx0w5dfevw2np2pshazzsexapz9fw"&gt;823&lt;/key&gt;&lt;/foreign-keys&gt;&lt;ref-type name="Journal Article"&gt;17&lt;/ref-type&gt;&lt;contributors&gt;&lt;authors&gt;&lt;author&gt;Xing, Y.&lt;/author&gt;&lt;author&gt;Fikes, J. D.&lt;/author&gt;&lt;author&gt;Guarente, L.&lt;/author&gt;&lt;/authors&gt;&lt;/contributors&gt;&lt;auth-address&gt;Department of Biology, MIT, Cambridge, MA 02139.&lt;/auth-address&gt;&lt;titles&gt;&lt;title&gt;Mutations in yeast HAP2/HAP3 define a hybrid CCAAT box binding domain&lt;/title&gt;&lt;secondary-title&gt;EMBO J&lt;/secondary-title&gt;&lt;alt-title&gt;The EMBO journal&lt;/alt-title&gt;&lt;/titles&gt;&lt;periodical&gt;&lt;full-title&gt;EMBO J&lt;/full-title&gt;&lt;/periodical&gt;&lt;pages&gt;4647-55&lt;/pages&gt;&lt;volume&gt;12&lt;/volume&gt;&lt;number&gt;12&lt;/number&gt;&lt;edition&gt;1993/12/01&lt;/edition&gt;&lt;keywords&gt;&lt;keyword&gt;Amino Acid Sequence&lt;/keyword&gt;&lt;keyword&gt;Binding Sites&lt;/keyword&gt;&lt;keyword&gt;*CCAAT-Binding Factor&lt;/keyword&gt;&lt;keyword&gt;DNA, Fungal/metabolism&lt;/keyword&gt;&lt;keyword&gt;Fungal Proteins/genetics/*metabolism&lt;/keyword&gt;&lt;keyword&gt;Genes, Fungal&lt;/keyword&gt;&lt;keyword&gt;Molecular Sequence Data&lt;/keyword&gt;&lt;keyword&gt;Mutagenesis, Site-Directed&lt;/keyword&gt;&lt;keyword&gt;Saccharomyces cerevisiae/*genetics&lt;/keyword&gt;&lt;keyword&gt;Schizosaccharomyces/genetics&lt;/keyword&gt;&lt;keyword&gt;Sequence Homology, Amino Acid&lt;/keyword&gt;&lt;keyword&gt;Suppression, Genetic&lt;/keyword&gt;&lt;keyword&gt;Transcription Factors/genetics/*metabolism&lt;/keyword&gt;&lt;/keywords&gt;&lt;dates&gt;&lt;year&gt;1993&lt;/year&gt;&lt;pub-dates&gt;&lt;date&gt;Dec&lt;/date&gt;&lt;/pub-dates&gt;&lt;/dates&gt;&lt;isbn&gt;0261-4189 (Print)&amp;#xD;0261-4189 (Linking)&lt;/isbn&gt;&lt;accession-num&gt;8223474&lt;/accession-num&gt;&lt;work-type&gt;Research Support, U.S. Gov&amp;apos;t, P.H.S.&lt;/work-type&gt;&lt;urls&gt;&lt;related-urls&gt;&lt;url&gt;http://www.ncbi.nlm.nih.gov/pubmed/8223474&lt;/url&gt;&lt;/related-urls&gt;&lt;/urls&gt;&lt;custom2&gt;413902&lt;/custom2&gt;&lt;language&gt;eng&lt;/language&gt;&lt;/record&gt;&lt;/Cite&gt;&lt;/EndNote&gt;</w:instrText>
      </w:r>
      <w:r w:rsidR="0074575F">
        <w:rPr>
          <w:rFonts w:ascii="Arial" w:hAnsi="Arial"/>
        </w:rPr>
        <w:fldChar w:fldCharType="separate"/>
      </w:r>
      <w:r>
        <w:rPr>
          <w:rFonts w:ascii="Arial" w:hAnsi="Arial"/>
          <w:noProof/>
        </w:rPr>
        <w:t>(</w:t>
      </w:r>
      <w:hyperlink w:anchor="_ENREF_161" w:tooltip="Xing, 1993 #823" w:history="1">
        <w:r w:rsidR="00E04503">
          <w:rPr>
            <w:rFonts w:ascii="Arial" w:hAnsi="Arial"/>
            <w:noProof/>
          </w:rPr>
          <w:t>Xing et al. 1993</w:t>
        </w:r>
      </w:hyperlink>
      <w:r>
        <w:rPr>
          <w:rFonts w:ascii="Arial" w:hAnsi="Arial"/>
          <w:noProof/>
        </w:rPr>
        <w:t>)</w:t>
      </w:r>
      <w:r w:rsidR="0074575F">
        <w:rPr>
          <w:rFonts w:ascii="Arial" w:hAnsi="Arial"/>
        </w:rPr>
        <w:fldChar w:fldCharType="end"/>
      </w:r>
      <w:r>
        <w:rPr>
          <w:rFonts w:ascii="Arial" w:hAnsi="Arial"/>
        </w:rPr>
        <w:t xml:space="preserve">. Therefore it is unlikely that CO competes with NF-YA to bind </w:t>
      </w:r>
      <w:r w:rsidRPr="00BE70FE">
        <w:rPr>
          <w:rFonts w:ascii="Arial" w:hAnsi="Arial"/>
          <w:i/>
        </w:rPr>
        <w:t>CCAAT</w:t>
      </w:r>
      <w:r>
        <w:rPr>
          <w:rFonts w:ascii="Arial" w:hAnsi="Arial"/>
        </w:rPr>
        <w:t xml:space="preserve"> boxes. </w:t>
      </w:r>
    </w:p>
    <w:p w14:paraId="5BCE1828" w14:textId="77777777" w:rsidR="00D6188A" w:rsidRDefault="00D6188A" w:rsidP="004739B6">
      <w:pPr>
        <w:spacing w:line="480" w:lineRule="auto"/>
        <w:jc w:val="both"/>
        <w:rPr>
          <w:rFonts w:ascii="Arial" w:hAnsi="Arial"/>
        </w:rPr>
      </w:pPr>
    </w:p>
    <w:p w14:paraId="0C81AD72" w14:textId="77777777" w:rsidR="00D6188A" w:rsidRDefault="00D6188A" w:rsidP="004739B6">
      <w:pPr>
        <w:spacing w:line="480" w:lineRule="auto"/>
        <w:jc w:val="both"/>
        <w:rPr>
          <w:rFonts w:ascii="Arial" w:hAnsi="Arial"/>
        </w:rPr>
      </w:pPr>
      <w:r>
        <w:rPr>
          <w:rFonts w:ascii="Arial" w:hAnsi="Arial"/>
        </w:rPr>
        <w:t xml:space="preserve">It was recently demonstrated that </w:t>
      </w:r>
      <w:r w:rsidRPr="00BE70FE">
        <w:rPr>
          <w:rFonts w:ascii="Arial" w:hAnsi="Arial"/>
          <w:i/>
        </w:rPr>
        <w:t xml:space="preserve">CCAAT </w:t>
      </w:r>
      <w:r>
        <w:rPr>
          <w:rFonts w:ascii="Arial" w:hAnsi="Arial"/>
        </w:rPr>
        <w:t xml:space="preserve">boxes are essential for regulating the </w:t>
      </w:r>
      <w:r w:rsidRPr="001C219E">
        <w:rPr>
          <w:rFonts w:ascii="Arial" w:hAnsi="Arial"/>
          <w:i/>
        </w:rPr>
        <w:t>FT</w:t>
      </w:r>
      <w:r>
        <w:rPr>
          <w:rFonts w:ascii="Arial" w:hAnsi="Arial"/>
        </w:rPr>
        <w:t xml:space="preserve"> promoter </w:t>
      </w:r>
      <w:r w:rsidR="0074575F">
        <w:rPr>
          <w:rFonts w:ascii="Arial" w:hAnsi="Arial"/>
        </w:rPr>
        <w:fldChar w:fldCharType="begin"/>
      </w:r>
      <w:r>
        <w:rPr>
          <w:rFonts w:ascii="Arial" w:hAnsi="Arial"/>
        </w:rPr>
        <w:instrText xml:space="preserve"> ADDIN EN.CITE &lt;EndNote&gt;&lt;Cite&gt;&lt;Author&gt;Cao&lt;/Author&gt;&lt;Year&gt;2014&lt;/Year&gt;&lt;RecNum&gt;926&lt;/RecNum&gt;&lt;DisplayText&gt;(Cao et al. 2014)&lt;/DisplayText&gt;&lt;record&gt;&lt;rec-number&gt;926&lt;/rec-number&gt;&lt;foreign-keys&gt;&lt;key app="EN" db-id="0xe0f0xvx0w5dfevw2np2pshazzsexapz9fw"&gt;926&lt;/key&gt;&lt;/foreign-keys&gt;&lt;ref-type name="Journal Article"&gt;17&lt;/ref-type&gt;&lt;contributors&gt;&lt;authors&gt;&lt;author&gt;Cao, S.&lt;/author&gt;&lt;author&gt;Kumimoto, R. W.&lt;/author&gt;&lt;author&gt;Gnesutta, N.&lt;/author&gt;&lt;author&gt;Calogero, A. M.&lt;/author&gt;&lt;author&gt;Mantovani, R.&lt;/author&gt;&lt;author&gt;Holt, B. F., 3rd&lt;/author&gt;&lt;/authors&gt;&lt;/contributors&gt;&lt;auth-address&gt;Department of Microbiology and Plant Biology, University of Oklahoma, Norman, Oklahoma 73019.&lt;/auth-address&gt;&lt;titles&gt;&lt;title&gt;A Distal CCAAT/NUCLEAR FACTOR Y Complex Promotes Chromatin Looping at the FLOWERING LOCUS T Promoter and Regulates the Timing of Flowering in Arabidopsis&lt;/title&gt;&lt;secondary-title&gt;Plant Cell&lt;/secondary-title&gt;&lt;alt-title&gt;The Plant cell&lt;/alt-title&gt;&lt;/titles&gt;&lt;periodical&gt;&lt;full-title&gt;Plant Cell&lt;/full-title&gt;&lt;/periodical&gt;&lt;edition&gt;2014/03/13&lt;/edition&gt;&lt;dates&gt;&lt;year&gt;2014&lt;/year&gt;&lt;pub-dates&gt;&lt;date&gt;Mar 7&lt;/date&gt;&lt;/pub-dates&gt;&lt;/dates&gt;&lt;isbn&gt;1532-298X (Electronic)&amp;#xD;1040-4651 (Linking)&lt;/isbn&gt;&lt;accession-num&gt;24610724&lt;/accession-num&gt;&lt;urls&gt;&lt;related-urls&gt;&lt;url&gt;http://www.ncbi.nlm.nih.gov/pubmed/24610724&lt;/url&gt;&lt;/related-urls&gt;&lt;/urls&gt;&lt;electronic-resource-num&gt;10.1105/tpc.113.120352&lt;/electronic-resource-num&gt;&lt;language&gt;Eng&lt;/language&gt;&lt;/record&gt;&lt;/Cite&gt;&lt;/EndNote&gt;</w:instrText>
      </w:r>
      <w:r w:rsidR="0074575F">
        <w:rPr>
          <w:rFonts w:ascii="Arial" w:hAnsi="Arial"/>
        </w:rPr>
        <w:fldChar w:fldCharType="separate"/>
      </w:r>
      <w:r>
        <w:rPr>
          <w:rFonts w:ascii="Arial" w:hAnsi="Arial"/>
          <w:noProof/>
        </w:rPr>
        <w:t>(</w:t>
      </w:r>
      <w:hyperlink w:anchor="_ENREF_14" w:tooltip="Cao, 2014 #926" w:history="1">
        <w:r w:rsidR="00E04503">
          <w:rPr>
            <w:rFonts w:ascii="Arial" w:hAnsi="Arial"/>
            <w:noProof/>
          </w:rPr>
          <w:t>Cao et al. 2014</w:t>
        </w:r>
      </w:hyperlink>
      <w:r>
        <w:rPr>
          <w:rFonts w:ascii="Arial" w:hAnsi="Arial"/>
          <w:noProof/>
        </w:rPr>
        <w:t>)</w:t>
      </w:r>
      <w:r w:rsidR="0074575F">
        <w:rPr>
          <w:rFonts w:ascii="Arial" w:hAnsi="Arial"/>
        </w:rPr>
        <w:fldChar w:fldCharType="end"/>
      </w:r>
      <w:r>
        <w:rPr>
          <w:rFonts w:ascii="Arial" w:hAnsi="Arial"/>
        </w:rPr>
        <w:t xml:space="preserve">. When a select </w:t>
      </w:r>
      <w:r w:rsidRPr="00BE70FE">
        <w:rPr>
          <w:rFonts w:ascii="Arial" w:hAnsi="Arial"/>
          <w:i/>
        </w:rPr>
        <w:t>CCAAT</w:t>
      </w:r>
      <w:r>
        <w:rPr>
          <w:rFonts w:ascii="Arial" w:hAnsi="Arial"/>
        </w:rPr>
        <w:t xml:space="preserve"> box in the </w:t>
      </w:r>
      <w:r w:rsidRPr="005968AE">
        <w:rPr>
          <w:rFonts w:ascii="Arial" w:hAnsi="Arial"/>
          <w:i/>
        </w:rPr>
        <w:t>FT</w:t>
      </w:r>
      <w:r>
        <w:rPr>
          <w:rFonts w:ascii="Arial" w:hAnsi="Arial"/>
        </w:rPr>
        <w:t xml:space="preserve"> promoter was mutated, fl</w:t>
      </w:r>
      <w:r w:rsidR="00F325FC">
        <w:rPr>
          <w:rFonts w:ascii="Arial" w:hAnsi="Arial"/>
        </w:rPr>
        <w:t>owering was negatively affected, whereas t</w:t>
      </w:r>
      <w:r>
        <w:rPr>
          <w:rFonts w:ascii="Arial" w:hAnsi="Arial"/>
        </w:rPr>
        <w:t xml:space="preserve">he </w:t>
      </w:r>
      <w:r w:rsidRPr="00BE70FE">
        <w:rPr>
          <w:rFonts w:ascii="Arial" w:hAnsi="Arial"/>
          <w:i/>
        </w:rPr>
        <w:t>CCAAT</w:t>
      </w:r>
      <w:r w:rsidR="00B23329">
        <w:rPr>
          <w:rFonts w:ascii="Arial" w:hAnsi="Arial"/>
        </w:rPr>
        <w:t xml:space="preserve"> box i</w:t>
      </w:r>
      <w:r>
        <w:rPr>
          <w:rFonts w:ascii="Arial" w:hAnsi="Arial"/>
        </w:rPr>
        <w:t xml:space="preserve">s in a distal promoter element located -5.3 kb from the </w:t>
      </w:r>
      <w:r w:rsidRPr="00676D1C">
        <w:rPr>
          <w:rFonts w:ascii="Arial" w:hAnsi="Arial"/>
          <w:i/>
        </w:rPr>
        <w:t>FT</w:t>
      </w:r>
      <w:r w:rsidR="00F325FC">
        <w:rPr>
          <w:rFonts w:ascii="Arial" w:hAnsi="Arial"/>
        </w:rPr>
        <w:t xml:space="preserve"> start codon, t</w:t>
      </w:r>
      <w:r>
        <w:rPr>
          <w:rFonts w:ascii="Arial" w:hAnsi="Arial"/>
        </w:rPr>
        <w:t xml:space="preserve">he CORE sites </w:t>
      </w:r>
      <w:r w:rsidR="00B23329">
        <w:rPr>
          <w:rFonts w:ascii="Arial" w:hAnsi="Arial"/>
        </w:rPr>
        <w:t>are</w:t>
      </w:r>
      <w:r>
        <w:rPr>
          <w:rFonts w:ascii="Arial" w:hAnsi="Arial"/>
        </w:rPr>
        <w:t xml:space="preserve"> proximal elements located at approximately -150 </w:t>
      </w:r>
      <w:proofErr w:type="spellStart"/>
      <w:r>
        <w:rPr>
          <w:rFonts w:ascii="Arial" w:hAnsi="Arial"/>
        </w:rPr>
        <w:t>bp.</w:t>
      </w:r>
      <w:proofErr w:type="spellEnd"/>
      <w:r>
        <w:rPr>
          <w:rFonts w:ascii="Arial" w:hAnsi="Arial"/>
        </w:rPr>
        <w:t xml:space="preserve"> </w:t>
      </w:r>
      <w:r w:rsidR="00F325FC">
        <w:rPr>
          <w:rFonts w:ascii="Arial" w:hAnsi="Arial"/>
        </w:rPr>
        <w:t>Thus, this is evidence of a chromatin loop</w:t>
      </w:r>
      <w:r w:rsidRPr="001C60B5">
        <w:rPr>
          <w:rFonts w:ascii="Arial" w:hAnsi="Arial"/>
        </w:rPr>
        <w:t xml:space="preserve"> formed with NF-Y at the </w:t>
      </w:r>
      <w:r w:rsidRPr="00BE70FE">
        <w:rPr>
          <w:rFonts w:ascii="Arial" w:hAnsi="Arial"/>
          <w:i/>
        </w:rPr>
        <w:t>CCAAT</w:t>
      </w:r>
      <w:r>
        <w:rPr>
          <w:rFonts w:ascii="Arial" w:hAnsi="Arial"/>
        </w:rPr>
        <w:t xml:space="preserve"> box and CO at the CORE site</w:t>
      </w:r>
      <w:r w:rsidRPr="001C60B5">
        <w:rPr>
          <w:rFonts w:ascii="Arial" w:hAnsi="Arial"/>
        </w:rPr>
        <w:t xml:space="preserve"> </w:t>
      </w:r>
      <w:r w:rsidR="0074575F">
        <w:rPr>
          <w:rFonts w:ascii="Arial" w:hAnsi="Arial"/>
        </w:rPr>
        <w:fldChar w:fldCharType="begin"/>
      </w:r>
      <w:r>
        <w:rPr>
          <w:rFonts w:ascii="Arial" w:hAnsi="Arial"/>
        </w:rPr>
        <w:instrText xml:space="preserve"> ADDIN EN.CITE &lt;EndNote&gt;&lt;Cite&gt;&lt;Author&gt;Cao&lt;/Author&gt;&lt;Year&gt;2014&lt;/Year&gt;&lt;RecNum&gt;926&lt;/RecNum&gt;&lt;DisplayText&gt;(Cao et al. 2014)&lt;/DisplayText&gt;&lt;record&gt;&lt;rec-number&gt;926&lt;/rec-number&gt;&lt;foreign-keys&gt;&lt;key app="EN" db-id="0xe0f0xvx0w5dfevw2np2pshazzsexapz9fw"&gt;926&lt;/key&gt;&lt;/foreign-keys&gt;&lt;ref-type name="Journal Article"&gt;17&lt;/ref-type&gt;&lt;contributors&gt;&lt;authors&gt;&lt;author&gt;Cao, S.&lt;/author&gt;&lt;author&gt;Kumimoto, R. W.&lt;/author&gt;&lt;author&gt;Gnesutta, N.&lt;/author&gt;&lt;author&gt;Calogero, A. M.&lt;/author&gt;&lt;author&gt;Mantovani, R.&lt;/author&gt;&lt;author&gt;Holt, B. F., 3rd&lt;/author&gt;&lt;/authors&gt;&lt;/contributors&gt;&lt;auth-address&gt;Department of Microbiology and Plant Biology, University of Oklahoma, Norman, Oklahoma 73019.&lt;/auth-address&gt;&lt;titles&gt;&lt;title&gt;A Distal CCAAT/NUCLEAR FACTOR Y Complex Promotes Chromatin Looping at the FLOWERING LOCUS T Promoter and Regulates the Timing of Flowering in Arabidopsis&lt;/title&gt;&lt;secondary-title&gt;Plant Cell&lt;/secondary-title&gt;&lt;alt-title&gt;The Plant cell&lt;/alt-title&gt;&lt;/titles&gt;&lt;periodical&gt;&lt;full-title&gt;Plant Cell&lt;/full-title&gt;&lt;/periodical&gt;&lt;edition&gt;2014/03/13&lt;/edition&gt;&lt;dates&gt;&lt;year&gt;2014&lt;/year&gt;&lt;pub-dates&gt;&lt;date&gt;Mar 7&lt;/date&gt;&lt;/pub-dates&gt;&lt;/dates&gt;&lt;isbn&gt;1532-298X (Electronic)&amp;#xD;1040-4651 (Linking)&lt;/isbn&gt;&lt;accession-num&gt;24610724&lt;/accession-num&gt;&lt;urls&gt;&lt;related-urls&gt;&lt;url&gt;http://www.ncbi.nlm.nih.gov/pubmed/24610724&lt;/url&gt;&lt;/related-urls&gt;&lt;/urls&gt;&lt;electronic-resource-num&gt;10.1105/tpc.113.120352&lt;/electronic-resource-num&gt;&lt;language&gt;Eng&lt;/language&gt;&lt;/record&gt;&lt;/Cite&gt;&lt;/EndNote&gt;</w:instrText>
      </w:r>
      <w:r w:rsidR="0074575F">
        <w:rPr>
          <w:rFonts w:ascii="Arial" w:hAnsi="Arial"/>
        </w:rPr>
        <w:fldChar w:fldCharType="separate"/>
      </w:r>
      <w:r>
        <w:rPr>
          <w:rFonts w:ascii="Arial" w:hAnsi="Arial"/>
          <w:noProof/>
        </w:rPr>
        <w:t>(</w:t>
      </w:r>
      <w:hyperlink w:anchor="_ENREF_14" w:tooltip="Cao, 2014 #926" w:history="1">
        <w:r w:rsidR="00E04503">
          <w:rPr>
            <w:rFonts w:ascii="Arial" w:hAnsi="Arial"/>
            <w:noProof/>
          </w:rPr>
          <w:t>Cao et al. 2014</w:t>
        </w:r>
      </w:hyperlink>
      <w:r>
        <w:rPr>
          <w:rFonts w:ascii="Arial" w:hAnsi="Arial"/>
          <w:noProof/>
        </w:rPr>
        <w:t>)</w:t>
      </w:r>
      <w:r w:rsidR="0074575F">
        <w:rPr>
          <w:rFonts w:ascii="Arial" w:hAnsi="Arial"/>
        </w:rPr>
        <w:fldChar w:fldCharType="end"/>
      </w:r>
      <w:r>
        <w:rPr>
          <w:rFonts w:ascii="Arial" w:hAnsi="Arial"/>
        </w:rPr>
        <w:t>.</w:t>
      </w:r>
      <w:r w:rsidRPr="001C60B5">
        <w:rPr>
          <w:rFonts w:ascii="Arial" w:hAnsi="Arial"/>
        </w:rPr>
        <w:t xml:space="preserve"> </w:t>
      </w:r>
      <w:r>
        <w:rPr>
          <w:rFonts w:ascii="Arial" w:hAnsi="Arial"/>
        </w:rPr>
        <w:t xml:space="preserve">Further it was shown that CO provides an activation domain for the NF-Y complex, and that </w:t>
      </w:r>
      <w:r w:rsidRPr="001C60B5">
        <w:rPr>
          <w:rFonts w:ascii="Arial" w:hAnsi="Arial"/>
        </w:rPr>
        <w:t>NF-Y</w:t>
      </w:r>
      <w:r w:rsidRPr="00FB3119">
        <w:rPr>
          <w:rFonts w:ascii="Arial" w:hAnsi="Arial"/>
          <w:b/>
        </w:rPr>
        <w:t>B2</w:t>
      </w:r>
      <w:r w:rsidRPr="001C60B5">
        <w:rPr>
          <w:rFonts w:ascii="Arial" w:hAnsi="Arial"/>
        </w:rPr>
        <w:t xml:space="preserve"> fused to a strong activation domain could promote flowering in the absence of CO </w:t>
      </w:r>
      <w:r w:rsidR="0074575F" w:rsidRPr="001C60B5">
        <w:rPr>
          <w:rFonts w:ascii="Arial" w:hAnsi="Arial"/>
        </w:rPr>
        <w:fldChar w:fldCharType="begin">
          <w:fldData xml:space="preserve">PEVuZE5vdGU+PENpdGU+PEF1dGhvcj5UaXdhcmk8L0F1dGhvcj48WWVhcj4yMDEyPC9ZZWFyPjxS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</w:fldData>
        </w:fldChar>
      </w:r>
      <w:r>
        <w:rPr>
          <w:rFonts w:ascii="Arial" w:hAnsi="Arial"/>
        </w:rPr>
        <w:instrText xml:space="preserve"> ADDIN EN.CITE </w:instrText>
      </w:r>
      <w:r w:rsidR="0074575F">
        <w:rPr>
          <w:rFonts w:ascii="Arial" w:hAnsi="Arial"/>
        </w:rPr>
        <w:fldChar w:fldCharType="begin">
          <w:fldData xml:space="preserve">PEVuZE5vdGU+PENpdGU+PEF1dGhvcj5UaXdhcmk8L0F1dGhvcj48WWVhcj4yMDEyPC9ZZWFyPjxS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148" w:tooltip="Tiwari, 2012 #833" w:history="1">
        <w:r w:rsidR="00E04503">
          <w:rPr>
            <w:rFonts w:ascii="Arial" w:hAnsi="Arial"/>
            <w:noProof/>
          </w:rPr>
          <w:t>Tiwari et al. 2012</w:t>
        </w:r>
      </w:hyperlink>
      <w:r>
        <w:rPr>
          <w:rFonts w:ascii="Arial" w:hAnsi="Arial"/>
          <w:noProof/>
        </w:rPr>
        <w:t>)</w:t>
      </w:r>
      <w:r w:rsidR="0074575F" w:rsidRPr="001C60B5">
        <w:rPr>
          <w:rFonts w:ascii="Arial" w:hAnsi="Arial"/>
        </w:rPr>
        <w:fldChar w:fldCharType="end"/>
      </w:r>
      <w:r w:rsidRPr="001C60B5">
        <w:rPr>
          <w:rFonts w:ascii="Arial" w:hAnsi="Arial"/>
        </w:rPr>
        <w:t>.</w:t>
      </w:r>
      <w:r>
        <w:rPr>
          <w:rFonts w:ascii="Arial" w:hAnsi="Arial"/>
        </w:rPr>
        <w:t xml:space="preserve"> </w:t>
      </w:r>
      <w:r w:rsidRPr="001C60B5">
        <w:rPr>
          <w:rFonts w:ascii="Arial" w:hAnsi="Arial"/>
        </w:rPr>
        <w:t xml:space="preserve">The </w:t>
      </w:r>
      <w:r>
        <w:rPr>
          <w:rFonts w:ascii="Arial" w:hAnsi="Arial"/>
        </w:rPr>
        <w:t>findings summarized above strongly suggested that NF-YA</w:t>
      </w:r>
      <w:r w:rsidR="00F325FC">
        <w:rPr>
          <w:rFonts w:ascii="Arial" w:hAnsi="Arial"/>
        </w:rPr>
        <w:t>s</w:t>
      </w:r>
      <w:r>
        <w:rPr>
          <w:rFonts w:ascii="Arial" w:hAnsi="Arial"/>
        </w:rPr>
        <w:t xml:space="preserve"> are needed as positive regulators of flowering. </w:t>
      </w:r>
    </w:p>
    <w:p w14:paraId="65E7AC01" w14:textId="77777777" w:rsidR="00D6188A" w:rsidRDefault="00D6188A" w:rsidP="004739B6">
      <w:pPr>
        <w:spacing w:line="480" w:lineRule="auto"/>
        <w:jc w:val="both"/>
        <w:rPr>
          <w:rFonts w:ascii="Arial" w:hAnsi="Arial"/>
        </w:rPr>
      </w:pPr>
    </w:p>
    <w:p w14:paraId="03BE880C" w14:textId="77777777" w:rsidR="00D6188A" w:rsidRPr="001C60B5" w:rsidRDefault="00F325FC" w:rsidP="00A65AA7">
      <w:pPr>
        <w:spacing w:line="480" w:lineRule="auto"/>
        <w:jc w:val="both"/>
        <w:rPr>
          <w:rFonts w:ascii="Arial" w:hAnsi="Arial"/>
        </w:rPr>
      </w:pPr>
      <w:r>
        <w:rPr>
          <w:rFonts w:ascii="Arial" w:hAnsi="Arial"/>
        </w:rPr>
        <w:t>My hypothesis i</w:t>
      </w:r>
      <w:r w:rsidR="00D6188A">
        <w:rPr>
          <w:rFonts w:ascii="Arial" w:hAnsi="Arial"/>
        </w:rPr>
        <w:t>s that NF-YA</w:t>
      </w:r>
      <w:r>
        <w:rPr>
          <w:rFonts w:ascii="Arial" w:hAnsi="Arial"/>
        </w:rPr>
        <w:t>s</w:t>
      </w:r>
      <w:r w:rsidR="00D6188A">
        <w:rPr>
          <w:rFonts w:ascii="Arial" w:hAnsi="Arial"/>
        </w:rPr>
        <w:t xml:space="preserve"> are acting as positive regulators of flowering. To test this hypothesis I</w:t>
      </w:r>
      <w:r w:rsidR="00D6188A" w:rsidRPr="001C60B5">
        <w:rPr>
          <w:rFonts w:ascii="Arial" w:hAnsi="Arial"/>
        </w:rPr>
        <w:t xml:space="preserve"> </w:t>
      </w:r>
      <w:r w:rsidR="00D6188A">
        <w:rPr>
          <w:rFonts w:ascii="Arial" w:hAnsi="Arial"/>
        </w:rPr>
        <w:t>identified</w:t>
      </w:r>
      <w:r w:rsidR="00D6188A" w:rsidRPr="001C60B5">
        <w:rPr>
          <w:rFonts w:ascii="Arial" w:hAnsi="Arial"/>
        </w:rPr>
        <w:t xml:space="preserve"> a mutation in NF-Y</w:t>
      </w:r>
      <w:r w:rsidR="00D6188A" w:rsidRPr="00FB3119">
        <w:rPr>
          <w:rFonts w:ascii="Arial" w:hAnsi="Arial"/>
          <w:b/>
        </w:rPr>
        <w:t>B2</w:t>
      </w:r>
      <w:r w:rsidR="00D6188A" w:rsidRPr="001C60B5">
        <w:rPr>
          <w:rFonts w:ascii="Arial" w:hAnsi="Arial"/>
        </w:rPr>
        <w:t xml:space="preserve">, which abolishes the </w:t>
      </w:r>
      <w:r w:rsidR="00D6188A" w:rsidRPr="001C60B5">
        <w:rPr>
          <w:rFonts w:ascii="Arial" w:hAnsi="Arial"/>
        </w:rPr>
        <w:lastRenderedPageBreak/>
        <w:t xml:space="preserve">interaction with NF-YA. </w:t>
      </w:r>
      <w:r w:rsidR="00D6188A">
        <w:rPr>
          <w:rFonts w:ascii="Arial" w:hAnsi="Arial"/>
        </w:rPr>
        <w:t>The NF-Y</w:t>
      </w:r>
      <w:r w:rsidR="00D6188A" w:rsidRPr="00FB3119">
        <w:rPr>
          <w:rFonts w:ascii="Arial" w:hAnsi="Arial"/>
          <w:b/>
        </w:rPr>
        <w:t>B2</w:t>
      </w:r>
      <w:r w:rsidR="00D6188A">
        <w:rPr>
          <w:rFonts w:ascii="Arial" w:hAnsi="Arial"/>
        </w:rPr>
        <w:t xml:space="preserve"> mutant, which was unable to interact with NF-YA, did not promote flowering, strongly suggesting that NF-YA are required for the NF-YB/NF-YC dimer to promote flowering. Further, NF-Y</w:t>
      </w:r>
      <w:r w:rsidR="00D6188A" w:rsidRPr="00FB3119">
        <w:rPr>
          <w:rFonts w:ascii="Arial" w:hAnsi="Arial"/>
          <w:b/>
        </w:rPr>
        <w:t>B2</w:t>
      </w:r>
      <w:r w:rsidR="00D6188A">
        <w:rPr>
          <w:rFonts w:ascii="Arial" w:hAnsi="Arial"/>
        </w:rPr>
        <w:t xml:space="preserve"> attached to activation domain (</w:t>
      </w:r>
      <w:r w:rsidR="00D6188A" w:rsidRPr="00B64C68">
        <w:rPr>
          <w:rFonts w:ascii="Arial" w:hAnsi="Arial"/>
          <w:i/>
        </w:rPr>
        <w:t>EDLL</w:t>
      </w:r>
      <w:r w:rsidR="00D6188A">
        <w:rPr>
          <w:rFonts w:ascii="Arial" w:hAnsi="Arial"/>
        </w:rPr>
        <w:t xml:space="preserve">) was recently </w:t>
      </w:r>
      <w:r w:rsidR="00D43AC9">
        <w:rPr>
          <w:rFonts w:ascii="Arial" w:hAnsi="Arial"/>
        </w:rPr>
        <w:t xml:space="preserve">shown </w:t>
      </w:r>
      <w:r w:rsidR="00D6188A">
        <w:rPr>
          <w:rFonts w:ascii="Arial" w:hAnsi="Arial"/>
        </w:rPr>
        <w:t>to induce flowering in the absence of CO.</w:t>
      </w:r>
      <w:r w:rsidR="00D6188A" w:rsidRPr="00074778">
        <w:rPr>
          <w:rFonts w:ascii="Arial" w:hAnsi="Arial"/>
        </w:rPr>
        <w:t xml:space="preserve"> </w:t>
      </w:r>
      <w:r w:rsidR="00D6188A" w:rsidRPr="00586DC7">
        <w:rPr>
          <w:rFonts w:ascii="Arial" w:hAnsi="Arial"/>
        </w:rPr>
        <w:t>However, when fused to this same EDLL domain, the NF-Y</w:t>
      </w:r>
      <w:r w:rsidR="00D6188A" w:rsidRPr="00FB3119">
        <w:rPr>
          <w:rFonts w:ascii="Arial" w:hAnsi="Arial"/>
          <w:b/>
        </w:rPr>
        <w:t>B2</w:t>
      </w:r>
      <w:r w:rsidR="00D6188A" w:rsidRPr="00586DC7">
        <w:rPr>
          <w:rFonts w:ascii="Arial" w:hAnsi="Arial"/>
        </w:rPr>
        <w:t xml:space="preserve"> mutant described above did not induce flowering in the absence of CO. The</w:t>
      </w:r>
      <w:r w:rsidR="00D43AC9">
        <w:rPr>
          <w:rFonts w:ascii="Arial" w:hAnsi="Arial"/>
        </w:rPr>
        <w:t xml:space="preserve"> result of the experiment strongly suggest</w:t>
      </w:r>
      <w:r w:rsidR="00D6188A" w:rsidRPr="00586DC7">
        <w:rPr>
          <w:rFonts w:ascii="Arial" w:hAnsi="Arial"/>
        </w:rPr>
        <w:t xml:space="preserve"> that while CO provides an essential activation activity to the NF-YB/NF-YC dimer, the NF-YA subunit is required for the dimer to bind DNA and function in the promotion of</w:t>
      </w:r>
      <w:r w:rsidR="00D6188A">
        <w:rPr>
          <w:rFonts w:ascii="Arial" w:hAnsi="Arial"/>
        </w:rPr>
        <w:t xml:space="preserve"> flowering.  I</w:t>
      </w:r>
      <w:r w:rsidR="00D6188A" w:rsidRPr="001C60B5">
        <w:rPr>
          <w:rFonts w:ascii="Arial" w:hAnsi="Arial"/>
        </w:rPr>
        <w:t xml:space="preserve"> </w:t>
      </w:r>
      <w:r w:rsidR="00D6188A">
        <w:rPr>
          <w:rFonts w:ascii="Arial" w:hAnsi="Arial"/>
        </w:rPr>
        <w:t xml:space="preserve">also </w:t>
      </w:r>
      <w:r w:rsidR="00D6188A" w:rsidRPr="001C60B5">
        <w:rPr>
          <w:rFonts w:ascii="Arial" w:hAnsi="Arial"/>
        </w:rPr>
        <w:t xml:space="preserve">identified NF-YA2 as a </w:t>
      </w:r>
      <w:r w:rsidR="00D6188A">
        <w:rPr>
          <w:rFonts w:ascii="Arial" w:hAnsi="Arial"/>
        </w:rPr>
        <w:t xml:space="preserve">possible </w:t>
      </w:r>
      <w:r w:rsidR="00D6188A" w:rsidRPr="001C60B5">
        <w:rPr>
          <w:rFonts w:ascii="Arial" w:hAnsi="Arial"/>
        </w:rPr>
        <w:t xml:space="preserve">positive regulator of flowering. </w:t>
      </w:r>
      <w:r w:rsidR="00D6188A" w:rsidRPr="00002D95">
        <w:rPr>
          <w:rFonts w:ascii="Arial" w:hAnsi="Arial"/>
          <w:i/>
        </w:rPr>
        <w:t>NF-Y</w:t>
      </w:r>
      <w:r w:rsidR="00D6188A" w:rsidRPr="00FB3119">
        <w:rPr>
          <w:rFonts w:ascii="Arial" w:hAnsi="Arial"/>
          <w:b/>
          <w:i/>
        </w:rPr>
        <w:t>A2</w:t>
      </w:r>
      <w:r w:rsidR="00D6188A">
        <w:rPr>
          <w:rFonts w:ascii="Arial" w:hAnsi="Arial"/>
        </w:rPr>
        <w:t xml:space="preserve"> wa</w:t>
      </w:r>
      <w:r w:rsidR="00D6188A" w:rsidRPr="001C60B5">
        <w:rPr>
          <w:rFonts w:ascii="Arial" w:hAnsi="Arial"/>
        </w:rPr>
        <w:t>s vascular expre</w:t>
      </w:r>
      <w:r w:rsidR="00D6188A">
        <w:rPr>
          <w:rFonts w:ascii="Arial" w:hAnsi="Arial"/>
        </w:rPr>
        <w:t xml:space="preserve">ssed and overexpression led to earlier flowering and upregulation of </w:t>
      </w:r>
      <w:r w:rsidR="00D6188A" w:rsidRPr="000F248C">
        <w:rPr>
          <w:rFonts w:ascii="Arial" w:hAnsi="Arial"/>
          <w:i/>
        </w:rPr>
        <w:t>FT</w:t>
      </w:r>
      <w:r w:rsidR="00D6188A">
        <w:rPr>
          <w:rFonts w:ascii="Arial" w:hAnsi="Arial"/>
        </w:rPr>
        <w:t>. Further, NF-Y</w:t>
      </w:r>
      <w:r w:rsidR="00D6188A" w:rsidRPr="00FB3119">
        <w:rPr>
          <w:rFonts w:ascii="Arial" w:hAnsi="Arial"/>
          <w:b/>
        </w:rPr>
        <w:t>A2</w:t>
      </w:r>
      <w:r w:rsidR="00D6188A">
        <w:rPr>
          <w:rFonts w:ascii="Arial" w:hAnsi="Arial"/>
        </w:rPr>
        <w:t xml:space="preserve"> was able to induce flowering in the absence of CO when attached to the </w:t>
      </w:r>
      <w:r w:rsidR="00D6188A" w:rsidRPr="002B5D5F">
        <w:rPr>
          <w:rFonts w:ascii="Arial" w:hAnsi="Arial"/>
        </w:rPr>
        <w:t>EDLL</w:t>
      </w:r>
      <w:r w:rsidR="00D6188A" w:rsidRPr="00F02C13">
        <w:rPr>
          <w:rFonts w:ascii="Arial" w:hAnsi="Arial"/>
          <w:i/>
        </w:rPr>
        <w:t xml:space="preserve"> </w:t>
      </w:r>
      <w:r w:rsidR="00D6188A">
        <w:rPr>
          <w:rFonts w:ascii="Arial" w:hAnsi="Arial"/>
        </w:rPr>
        <w:t>domain. Taken together</w:t>
      </w:r>
      <w:r w:rsidR="00AE5198">
        <w:rPr>
          <w:rFonts w:ascii="Arial" w:hAnsi="Arial"/>
        </w:rPr>
        <w:t>,</w:t>
      </w:r>
      <w:r w:rsidR="00D6188A">
        <w:rPr>
          <w:rFonts w:ascii="Arial" w:hAnsi="Arial"/>
        </w:rPr>
        <w:t xml:space="preserve"> the results strongly suggest that NF-YA are positive regulators of flowering.  </w:t>
      </w:r>
    </w:p>
    <w:p w14:paraId="3F75D421" w14:textId="77777777" w:rsidR="00D6188A" w:rsidRPr="001C60B5" w:rsidRDefault="00D6188A" w:rsidP="00A65AA7">
      <w:pPr>
        <w:spacing w:line="480" w:lineRule="auto"/>
        <w:rPr>
          <w:rFonts w:ascii="Arial" w:hAnsi="Arial"/>
        </w:rPr>
      </w:pPr>
      <w:r w:rsidRPr="001C60B5">
        <w:rPr>
          <w:rFonts w:ascii="Arial" w:hAnsi="Arial"/>
        </w:rPr>
        <w:t xml:space="preserve">              </w:t>
      </w:r>
    </w:p>
    <w:p w14:paraId="2657D06E" w14:textId="77777777" w:rsidR="00D6188A" w:rsidRPr="00DF03D8" w:rsidRDefault="00D6188A" w:rsidP="00A65AA7">
      <w:pPr>
        <w:pStyle w:val="Heading2"/>
        <w:spacing w:line="480" w:lineRule="auto"/>
      </w:pPr>
      <w:bookmarkStart w:id="239" w:name="_Toc384555712"/>
      <w:r w:rsidRPr="00DF03D8">
        <w:t>Results</w:t>
      </w:r>
      <w:bookmarkEnd w:id="239"/>
    </w:p>
    <w:p w14:paraId="11E3C8A8" w14:textId="77777777" w:rsidR="00D6188A" w:rsidRPr="004F53B2" w:rsidRDefault="00D6188A" w:rsidP="00A65AA7">
      <w:pPr>
        <w:spacing w:line="480" w:lineRule="auto"/>
        <w:rPr>
          <w:rFonts w:ascii="Arial" w:hAnsi="Arial"/>
          <w:b/>
        </w:rPr>
      </w:pPr>
      <w:r w:rsidRPr="004F53B2">
        <w:rPr>
          <w:rFonts w:ascii="Arial" w:hAnsi="Arial"/>
          <w:b/>
        </w:rPr>
        <w:t>NF-YB2</w:t>
      </w:r>
      <w:r w:rsidRPr="004F53B2">
        <w:rPr>
          <w:rFonts w:ascii="Arial" w:hAnsi="Arial"/>
          <w:b/>
          <w:vertAlign w:val="superscript"/>
        </w:rPr>
        <w:t>E65R</w:t>
      </w:r>
      <w:r>
        <w:rPr>
          <w:rFonts w:ascii="Arial" w:hAnsi="Arial"/>
          <w:b/>
        </w:rPr>
        <w:t xml:space="preserve"> lo</w:t>
      </w:r>
      <w:r w:rsidRPr="004F53B2">
        <w:rPr>
          <w:rFonts w:ascii="Arial" w:hAnsi="Arial"/>
          <w:b/>
        </w:rPr>
        <w:t>ses interaction with NF-YA subunits</w:t>
      </w:r>
    </w:p>
    <w:p w14:paraId="6A958D73" w14:textId="77777777" w:rsidR="00D6188A" w:rsidRDefault="00D6188A" w:rsidP="00A65AA7">
      <w:pPr>
        <w:spacing w:line="480" w:lineRule="auto"/>
        <w:jc w:val="both"/>
        <w:rPr>
          <w:rFonts w:ascii="Arial" w:hAnsi="Arial"/>
        </w:rPr>
      </w:pPr>
      <w:r w:rsidRPr="001C60B5">
        <w:rPr>
          <w:rFonts w:ascii="Arial" w:hAnsi="Arial"/>
        </w:rPr>
        <w:t>In humans</w:t>
      </w:r>
      <w:r w:rsidR="00AE5198">
        <w:rPr>
          <w:rFonts w:ascii="Arial" w:hAnsi="Arial"/>
        </w:rPr>
        <w:t>,</w:t>
      </w:r>
      <w:r w:rsidRPr="001C60B5">
        <w:rPr>
          <w:rFonts w:ascii="Arial" w:hAnsi="Arial"/>
        </w:rPr>
        <w:t xml:space="preserve"> the NF-YB</w:t>
      </w:r>
      <w:r w:rsidRPr="001C60B5">
        <w:rPr>
          <w:rFonts w:ascii="Arial" w:hAnsi="Arial"/>
          <w:vertAlign w:val="superscript"/>
        </w:rPr>
        <w:t>E92R</w:t>
      </w:r>
      <w:r w:rsidRPr="001C60B5">
        <w:rPr>
          <w:rFonts w:ascii="Arial" w:hAnsi="Arial"/>
        </w:rPr>
        <w:t xml:space="preserve"> </w:t>
      </w:r>
      <w:r>
        <w:rPr>
          <w:rFonts w:ascii="Arial" w:hAnsi="Arial"/>
        </w:rPr>
        <w:t xml:space="preserve">mutant </w:t>
      </w:r>
      <w:r w:rsidRPr="001C60B5">
        <w:rPr>
          <w:rFonts w:ascii="Arial" w:hAnsi="Arial"/>
        </w:rPr>
        <w:t xml:space="preserve">protein was shown to specifically </w:t>
      </w:r>
      <w:r>
        <w:rPr>
          <w:rFonts w:ascii="Arial" w:hAnsi="Arial"/>
        </w:rPr>
        <w:t>lose</w:t>
      </w:r>
      <w:r w:rsidRPr="001C60B5">
        <w:rPr>
          <w:rFonts w:ascii="Arial" w:hAnsi="Arial"/>
        </w:rPr>
        <w:t xml:space="preserve"> interaction with the NF-YA subunit</w:t>
      </w:r>
      <w:r>
        <w:rPr>
          <w:rFonts w:ascii="Arial" w:hAnsi="Arial"/>
        </w:rPr>
        <w:t>,</w:t>
      </w:r>
      <w:r w:rsidRPr="001C60B5">
        <w:rPr>
          <w:rFonts w:ascii="Arial" w:hAnsi="Arial"/>
        </w:rPr>
        <w:t xml:space="preserve"> but not the NF-YC subunit </w:t>
      </w:r>
      <w:r w:rsidR="0074575F" w:rsidRPr="001C60B5">
        <w:rPr>
          <w:rFonts w:ascii="Arial" w:hAnsi="Arial"/>
        </w:rPr>
        <w:fldChar w:fldCharType="begin">
          <w:fldData xml:space="preserve">PEVuZE5vdGU+PENpdGU+PEF1dGhvcj5TaW5oYTwvQXV0aG9yPjxZZWFyPjE5OTY8L1llYXI+PFJl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=
</w:fldData>
        </w:fldChar>
      </w:r>
      <w:r>
        <w:rPr>
          <w:rFonts w:ascii="Arial" w:hAnsi="Arial"/>
        </w:rPr>
        <w:instrText xml:space="preserve"> ADDIN EN.CITE </w:instrText>
      </w:r>
      <w:r w:rsidR="0074575F">
        <w:rPr>
          <w:rFonts w:ascii="Arial" w:hAnsi="Arial"/>
        </w:rPr>
        <w:fldChar w:fldCharType="begin">
          <w:fldData xml:space="preserve">PEVuZE5vdGU+PENpdGU+PEF1dGhvcj5TaW5oYTwvQXV0aG9yPjxZZWFyPjE5OTY8L1llYXI+PFJl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=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136" w:tooltip="Sinha, 1996 #800" w:history="1">
        <w:r w:rsidR="00E04503">
          <w:rPr>
            <w:rFonts w:ascii="Arial" w:hAnsi="Arial"/>
            <w:noProof/>
          </w:rPr>
          <w:t>Sinha et al. 1996</w:t>
        </w:r>
      </w:hyperlink>
      <w:r>
        <w:rPr>
          <w:rFonts w:ascii="Arial" w:hAnsi="Arial"/>
          <w:noProof/>
        </w:rPr>
        <w:t>)</w:t>
      </w:r>
      <w:r w:rsidR="0074575F" w:rsidRPr="001C60B5">
        <w:rPr>
          <w:rFonts w:ascii="Arial" w:hAnsi="Arial"/>
        </w:rPr>
        <w:fldChar w:fldCharType="end"/>
      </w:r>
      <w:r w:rsidRPr="001C60B5">
        <w:rPr>
          <w:rFonts w:ascii="Arial" w:hAnsi="Arial"/>
        </w:rPr>
        <w:t>. Recent crystal structure analysis of t</w:t>
      </w:r>
      <w:r>
        <w:rPr>
          <w:rFonts w:ascii="Arial" w:hAnsi="Arial"/>
        </w:rPr>
        <w:t>he NF-Y complex demonstrated that this</w:t>
      </w:r>
      <w:r w:rsidRPr="001C60B5">
        <w:rPr>
          <w:rFonts w:ascii="Arial" w:hAnsi="Arial"/>
        </w:rPr>
        <w:t xml:space="preserve"> glutamic acid makes physical contact with NF-YA</w:t>
      </w:r>
      <w:r>
        <w:rPr>
          <w:rFonts w:ascii="Arial" w:hAnsi="Arial"/>
        </w:rPr>
        <w:t xml:space="preserve"> </w: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Pr>
          <w:rFonts w:ascii="Arial" w:hAnsi="Arial"/>
        </w:rPr>
        <w:instrText xml:space="preserve"> ADDIN EN.CITE </w:instrTex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109" w:tooltip="Nardini, 2013 #790" w:history="1">
        <w:r w:rsidR="00E04503">
          <w:rPr>
            <w:rFonts w:ascii="Arial" w:hAnsi="Arial"/>
            <w:noProof/>
          </w:rPr>
          <w:t>Nardini et al. 2013</w:t>
        </w:r>
      </w:hyperlink>
      <w:r>
        <w:rPr>
          <w:rFonts w:ascii="Arial" w:hAnsi="Arial"/>
          <w:noProof/>
        </w:rPr>
        <w:t>)</w:t>
      </w:r>
      <w:r w:rsidR="0074575F">
        <w:rPr>
          <w:rFonts w:ascii="Arial" w:hAnsi="Arial"/>
        </w:rPr>
        <w:fldChar w:fldCharType="end"/>
      </w:r>
      <w:r w:rsidRPr="001C60B5">
        <w:rPr>
          <w:rFonts w:ascii="Arial" w:hAnsi="Arial"/>
        </w:rPr>
        <w:t xml:space="preserve">. The core domains of NF-Y proteins are highly conserved through the eukaryotic lineage </w:t>
      </w:r>
      <w:r w:rsidR="0074575F" w:rsidRPr="001C60B5">
        <w:rPr>
          <w:rFonts w:ascii="Arial" w:hAnsi="Arial"/>
        </w:rPr>
        <w:fldChar w:fldCharType="begin"/>
      </w:r>
      <w:r>
        <w:rPr>
          <w:rFonts w:ascii="Arial" w:hAnsi="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135" w:tooltip="Siefers, 2009 #807" w:history="1">
        <w:r w:rsidR="00E04503">
          <w:rPr>
            <w:rFonts w:ascii="Arial" w:hAnsi="Arial"/>
            <w:noProof/>
          </w:rPr>
          <w:t>Siefers et al. 2009</w:t>
        </w:r>
      </w:hyperlink>
      <w:r>
        <w:rPr>
          <w:rFonts w:ascii="Arial" w:hAnsi="Arial"/>
          <w:noProof/>
        </w:rPr>
        <w:t>)</w:t>
      </w:r>
      <w:r w:rsidR="0074575F" w:rsidRPr="001C60B5">
        <w:rPr>
          <w:rFonts w:ascii="Arial" w:hAnsi="Arial"/>
        </w:rPr>
        <w:fldChar w:fldCharType="end"/>
      </w:r>
      <w:r>
        <w:rPr>
          <w:rFonts w:ascii="Arial" w:hAnsi="Arial"/>
        </w:rPr>
        <w:t xml:space="preserve"> and I</w:t>
      </w:r>
      <w:r w:rsidRPr="001C60B5">
        <w:rPr>
          <w:rFonts w:ascii="Arial" w:hAnsi="Arial"/>
        </w:rPr>
        <w:t xml:space="preserve"> found the glutamic acid in humans to be </w:t>
      </w:r>
      <w:r w:rsidRPr="001C60B5">
        <w:rPr>
          <w:rFonts w:ascii="Arial" w:hAnsi="Arial"/>
        </w:rPr>
        <w:lastRenderedPageBreak/>
        <w:t>absolutely conserved in Arabidopsis (Fig</w:t>
      </w:r>
      <w:r>
        <w:rPr>
          <w:rFonts w:ascii="Arial" w:hAnsi="Arial"/>
        </w:rPr>
        <w:t>ure</w:t>
      </w:r>
      <w:r w:rsidRPr="001C60B5">
        <w:rPr>
          <w:rFonts w:ascii="Arial" w:hAnsi="Arial"/>
        </w:rPr>
        <w:t xml:space="preserve"> </w:t>
      </w:r>
      <w:r>
        <w:rPr>
          <w:rFonts w:ascii="Arial" w:hAnsi="Arial"/>
        </w:rPr>
        <w:t>3.</w:t>
      </w:r>
      <w:r w:rsidRPr="001C60B5">
        <w:rPr>
          <w:rFonts w:ascii="Arial" w:hAnsi="Arial"/>
        </w:rPr>
        <w:t xml:space="preserve">1A). Further, NF-Y genes have been annotated in wheat, rice, and </w:t>
      </w:r>
      <w:r>
        <w:rPr>
          <w:rFonts w:ascii="Arial" w:hAnsi="Arial"/>
        </w:rPr>
        <w:t>B</w:t>
      </w:r>
      <w:r w:rsidRPr="001C60B5">
        <w:rPr>
          <w:rFonts w:ascii="Arial" w:hAnsi="Arial"/>
        </w:rPr>
        <w:t xml:space="preserve">rachypodium </w:t>
      </w:r>
      <w:r w:rsidR="0074575F" w:rsidRPr="001C60B5">
        <w:rPr>
          <w:rFonts w:ascii="Arial" w:hAnsi="Arial"/>
        </w:rPr>
        <w:fldChar w:fldCharType="begin">
          <w:fldData xml:space="preserve">PEVuZE5vdGU+PENpdGU+PEF1dGhvcj5DYW88L0F1dGhvcj48WWVhcj4yMDExPC9ZZWFyPjxSZWNO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</w:fldData>
        </w:fldChar>
      </w:r>
      <w:r w:rsidR="00FC18D1">
        <w:rPr>
          <w:rFonts w:ascii="Arial" w:hAnsi="Arial"/>
        </w:rPr>
        <w:instrText xml:space="preserve"> ADDIN EN.CITE </w:instrText>
      </w:r>
      <w:r w:rsidR="0074575F">
        <w:rPr>
          <w:rFonts w:ascii="Arial" w:hAnsi="Arial"/>
        </w:rPr>
        <w:fldChar w:fldCharType="begin">
          <w:fldData xml:space="preserve">PEVuZE5vdGU+PENpdGU+PEF1dGhvcj5DYW88L0F1dGhvcj48WWVhcj4yMDExPC9ZZWFyPjxSZWNO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sidR="00FC18D1">
        <w:rPr>
          <w:rFonts w:ascii="Arial" w:hAnsi="Arial"/>
          <w:noProof/>
        </w:rPr>
        <w:t>(</w:t>
      </w:r>
      <w:hyperlink w:anchor="_ENREF_140" w:tooltip="Stephenson, 2007 #791" w:history="1">
        <w:r w:rsidR="00E04503">
          <w:rPr>
            <w:rFonts w:ascii="Arial" w:hAnsi="Arial"/>
            <w:noProof/>
          </w:rPr>
          <w:t>Stephenson et al. 2007</w:t>
        </w:r>
      </w:hyperlink>
      <w:r w:rsidR="00FC18D1">
        <w:rPr>
          <w:rFonts w:ascii="Arial" w:hAnsi="Arial"/>
          <w:noProof/>
        </w:rPr>
        <w:t xml:space="preserve">; </w:t>
      </w:r>
      <w:hyperlink w:anchor="_ENREF_146" w:tooltip="Thirumurugan, 2008 #810" w:history="1">
        <w:r w:rsidR="00E04503">
          <w:rPr>
            <w:rFonts w:ascii="Arial" w:hAnsi="Arial"/>
            <w:noProof/>
          </w:rPr>
          <w:t>Thirumurugan et al. 2008</w:t>
        </w:r>
      </w:hyperlink>
      <w:r w:rsidR="00FC18D1">
        <w:rPr>
          <w:rFonts w:ascii="Arial" w:hAnsi="Arial"/>
          <w:noProof/>
        </w:rPr>
        <w:t xml:space="preserve">; </w:t>
      </w:r>
      <w:hyperlink w:anchor="_ENREF_15" w:tooltip="Cao, 2011 #618" w:history="1">
        <w:r w:rsidR="00E04503">
          <w:rPr>
            <w:rFonts w:ascii="Arial" w:hAnsi="Arial"/>
            <w:noProof/>
          </w:rPr>
          <w:t>Cao et al. 2011a</w:t>
        </w:r>
      </w:hyperlink>
      <w:r w:rsidR="00FC18D1">
        <w:rPr>
          <w:rFonts w:ascii="Arial" w:hAnsi="Arial"/>
          <w:noProof/>
        </w:rPr>
        <w:t>)</w:t>
      </w:r>
      <w:r w:rsidR="0074575F" w:rsidRPr="001C60B5">
        <w:rPr>
          <w:rFonts w:ascii="Arial" w:hAnsi="Arial"/>
        </w:rPr>
        <w:fldChar w:fldCharType="end"/>
      </w:r>
      <w:r w:rsidR="00AE5198">
        <w:rPr>
          <w:rFonts w:ascii="Arial" w:hAnsi="Arial"/>
        </w:rPr>
        <w:t>,</w:t>
      </w:r>
      <w:r w:rsidRPr="001C60B5">
        <w:rPr>
          <w:rFonts w:ascii="Arial" w:hAnsi="Arial"/>
        </w:rPr>
        <w:t xml:space="preserve"> and in </w:t>
      </w:r>
      <w:r w:rsidR="00AE5198">
        <w:rPr>
          <w:rFonts w:ascii="Arial" w:hAnsi="Arial"/>
        </w:rPr>
        <w:t xml:space="preserve">NF-YBs of </w:t>
      </w:r>
      <w:r w:rsidRPr="001C60B5">
        <w:rPr>
          <w:rFonts w:ascii="Arial" w:hAnsi="Arial"/>
        </w:rPr>
        <w:t xml:space="preserve">all three </w:t>
      </w:r>
      <w:r>
        <w:rPr>
          <w:rFonts w:ascii="Arial" w:hAnsi="Arial"/>
        </w:rPr>
        <w:t>genomes, this</w:t>
      </w:r>
      <w:r w:rsidRPr="001C60B5">
        <w:rPr>
          <w:rFonts w:ascii="Arial" w:hAnsi="Arial"/>
        </w:rPr>
        <w:t xml:space="preserve"> glutamic acid is conserved. Therefore the glutamic acid is likely essential for function and a mutation in this position has the potential to be a powerful tool to study the loss of NF-YB/NF-YA interactions in presence of</w:t>
      </w:r>
      <w:r>
        <w:rPr>
          <w:rFonts w:ascii="Arial" w:hAnsi="Arial"/>
        </w:rPr>
        <w:t xml:space="preserve"> an</w:t>
      </w:r>
      <w:r w:rsidRPr="001C60B5">
        <w:rPr>
          <w:rFonts w:ascii="Arial" w:hAnsi="Arial"/>
        </w:rPr>
        <w:t xml:space="preserve"> intact NF-YB/NF-YC inte</w:t>
      </w:r>
      <w:r>
        <w:rPr>
          <w:rFonts w:ascii="Arial" w:hAnsi="Arial"/>
        </w:rPr>
        <w:t xml:space="preserve">raction. </w:t>
      </w:r>
    </w:p>
    <w:p w14:paraId="06606C5E" w14:textId="77777777" w:rsidR="00D6188A" w:rsidRDefault="00D6188A" w:rsidP="004739B6">
      <w:pPr>
        <w:spacing w:line="480" w:lineRule="auto"/>
        <w:jc w:val="both"/>
        <w:rPr>
          <w:rFonts w:ascii="Arial" w:hAnsi="Arial"/>
        </w:rPr>
      </w:pPr>
    </w:p>
    <w:p w14:paraId="3C2A01BA" w14:textId="77777777" w:rsidR="00D6188A" w:rsidRPr="001C60B5" w:rsidRDefault="00D6188A" w:rsidP="004739B6">
      <w:pPr>
        <w:spacing w:line="480" w:lineRule="auto"/>
        <w:jc w:val="both"/>
        <w:rPr>
          <w:rFonts w:ascii="Arial" w:hAnsi="Arial"/>
        </w:rPr>
      </w:pPr>
      <w:r>
        <w:rPr>
          <w:rFonts w:ascii="Arial" w:hAnsi="Arial"/>
        </w:rPr>
        <w:t>Since I was</w:t>
      </w:r>
      <w:r w:rsidRPr="001C60B5">
        <w:rPr>
          <w:rFonts w:ascii="Arial" w:hAnsi="Arial"/>
        </w:rPr>
        <w:t xml:space="preserve"> interested in finding out if the NF-YA subunits are required for the NF-YB/NF-YC dimer to regulate photoperiod dependent flowering</w:t>
      </w:r>
      <w:r>
        <w:rPr>
          <w:rFonts w:ascii="Arial" w:hAnsi="Arial"/>
        </w:rPr>
        <w:t>, I cho</w:t>
      </w:r>
      <w:r w:rsidRPr="001C60B5">
        <w:rPr>
          <w:rFonts w:ascii="Arial" w:hAnsi="Arial"/>
        </w:rPr>
        <w:t xml:space="preserve">se </w:t>
      </w:r>
      <w:r>
        <w:rPr>
          <w:rFonts w:ascii="Arial" w:hAnsi="Arial"/>
        </w:rPr>
        <w:t xml:space="preserve">to alter the flowering-promoting </w:t>
      </w:r>
      <w:r w:rsidRPr="001C60B5">
        <w:rPr>
          <w:rFonts w:ascii="Arial" w:hAnsi="Arial"/>
        </w:rPr>
        <w:t>NF-Y</w:t>
      </w:r>
      <w:r w:rsidRPr="00EC054B">
        <w:rPr>
          <w:rFonts w:ascii="Arial" w:hAnsi="Arial"/>
          <w:b/>
        </w:rPr>
        <w:t>B2</w:t>
      </w:r>
      <w:r>
        <w:rPr>
          <w:rFonts w:ascii="Arial" w:hAnsi="Arial"/>
        </w:rPr>
        <w:t xml:space="preserve"> protein </w:t>
      </w:r>
      <w:r w:rsidR="0074575F" w:rsidRPr="001C60B5">
        <w:rPr>
          <w:rFonts w:ascii="Arial" w:hAnsi="Arial"/>
        </w:rPr>
        <w:fldChar w:fldCharType="begin">
          <w:fldData xml:space="preserve">PEVuZE5vdGU+PENpdGU+PEF1dGhvcj5LdW1pbW90bzwvQXV0aG9yPjxZZWFyPjIwMDg8L1llYXI+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</w:fldData>
        </w:fldChar>
      </w:r>
      <w:r w:rsidR="00FC18D1">
        <w:rPr>
          <w:rFonts w:ascii="Arial" w:hAnsi="Arial"/>
        </w:rPr>
        <w:instrText xml:space="preserve"> ADDIN EN.CITE </w:instrText>
      </w:r>
      <w:r w:rsidR="0074575F">
        <w:rPr>
          <w:rFonts w:ascii="Arial" w:hAnsi="Arial"/>
        </w:rPr>
        <w:fldChar w:fldCharType="begin">
          <w:fldData xml:space="preserve">PEVuZE5vdGU+PENpdGU+PEF1dGhvcj5LdW1pbW90bzwvQXV0aG9yPjxZZWFyPjIwMDg8L1llYXI+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sidR="00FC18D1">
        <w:rPr>
          <w:rFonts w:ascii="Arial" w:hAnsi="Arial"/>
          <w:noProof/>
        </w:rPr>
        <w:t>(</w:t>
      </w:r>
      <w:hyperlink w:anchor="_ENREF_13" w:tooltip="Cai, 2007 #779" w:history="1">
        <w:r w:rsidR="00E04503">
          <w:rPr>
            <w:rFonts w:ascii="Arial" w:hAnsi="Arial"/>
            <w:noProof/>
          </w:rPr>
          <w:t>Cai et al. 2007</w:t>
        </w:r>
      </w:hyperlink>
      <w:r w:rsidR="00FC18D1">
        <w:rPr>
          <w:rFonts w:ascii="Arial" w:hAnsi="Arial"/>
          <w:noProof/>
        </w:rPr>
        <w:t xml:space="preserve">; </w:t>
      </w:r>
      <w:hyperlink w:anchor="_ENREF_71" w:tooltip="Kumimoto, 2008 #839" w:history="1">
        <w:r w:rsidR="00E04503">
          <w:rPr>
            <w:rFonts w:ascii="Arial" w:hAnsi="Arial"/>
            <w:noProof/>
          </w:rPr>
          <w:t>Kumimoto et al. 2008b</w:t>
        </w:r>
      </w:hyperlink>
      <w:r w:rsidR="00FC18D1">
        <w:rPr>
          <w:rFonts w:ascii="Arial" w:hAnsi="Arial"/>
          <w:noProof/>
        </w:rPr>
        <w:t>)</w:t>
      </w:r>
      <w:r w:rsidR="0074575F" w:rsidRPr="001C60B5">
        <w:rPr>
          <w:rFonts w:ascii="Arial" w:hAnsi="Arial"/>
        </w:rPr>
        <w:fldChar w:fldCharType="end"/>
      </w:r>
      <w:r>
        <w:rPr>
          <w:rFonts w:ascii="Arial" w:hAnsi="Arial"/>
        </w:rPr>
        <w:t xml:space="preserve"> </w:t>
      </w:r>
      <w:r w:rsidRPr="001C60B5">
        <w:rPr>
          <w:rFonts w:ascii="Arial" w:hAnsi="Arial"/>
        </w:rPr>
        <w:t>to create the</w:t>
      </w:r>
      <w:r w:rsidRPr="001C60B5">
        <w:rPr>
          <w:rFonts w:ascii="Arial" w:hAnsi="Arial"/>
          <w:i/>
        </w:rPr>
        <w:t xml:space="preserve"> </w:t>
      </w:r>
      <w:r w:rsidRPr="001C60B5">
        <w:rPr>
          <w:rFonts w:ascii="Arial" w:hAnsi="Arial"/>
        </w:rPr>
        <w:t>NF-Y</w:t>
      </w:r>
      <w:r w:rsidRPr="00EC054B">
        <w:rPr>
          <w:rFonts w:ascii="Arial" w:hAnsi="Arial"/>
          <w:b/>
        </w:rPr>
        <w:t>B2</w:t>
      </w:r>
      <w:r w:rsidRPr="00EC054B">
        <w:rPr>
          <w:rFonts w:ascii="Arial" w:hAnsi="Arial"/>
          <w:b/>
          <w:vertAlign w:val="superscript"/>
        </w:rPr>
        <w:t>E65R</w:t>
      </w:r>
      <w:r w:rsidRPr="001C60B5">
        <w:rPr>
          <w:rFonts w:ascii="Arial" w:hAnsi="Arial"/>
        </w:rPr>
        <w:t xml:space="preserve"> mutation.</w:t>
      </w:r>
      <w:r>
        <w:rPr>
          <w:rFonts w:ascii="Arial" w:hAnsi="Arial"/>
        </w:rPr>
        <w:t xml:space="preserve"> I</w:t>
      </w:r>
      <w:r w:rsidRPr="001C60B5">
        <w:rPr>
          <w:rFonts w:ascii="Arial" w:hAnsi="Arial"/>
        </w:rPr>
        <w:t xml:space="preserve"> tested if NF-Y</w:t>
      </w:r>
      <w:r w:rsidRPr="00EC054B">
        <w:rPr>
          <w:rFonts w:ascii="Arial" w:hAnsi="Arial"/>
          <w:b/>
        </w:rPr>
        <w:t>B2</w:t>
      </w:r>
      <w:r w:rsidRPr="00EC054B">
        <w:rPr>
          <w:rFonts w:ascii="Arial" w:hAnsi="Arial"/>
          <w:b/>
          <w:vertAlign w:val="superscript"/>
        </w:rPr>
        <w:t>E65R</w:t>
      </w:r>
      <w:r w:rsidRPr="00EC054B">
        <w:rPr>
          <w:rFonts w:ascii="Arial" w:hAnsi="Arial"/>
          <w:b/>
        </w:rPr>
        <w:t xml:space="preserve"> </w:t>
      </w:r>
      <w:r w:rsidRPr="001C60B5">
        <w:rPr>
          <w:rFonts w:ascii="Arial" w:hAnsi="Arial"/>
        </w:rPr>
        <w:t xml:space="preserve">can interact with three NF-YC subunits involved in flowering </w:t>
      </w:r>
      <w:r w:rsidR="0074575F" w:rsidRPr="001C60B5">
        <w:rPr>
          <w:rFonts w:ascii="Arial" w:hAnsi="Arial"/>
        </w:rPr>
        <w:fldChar w:fldCharType="begin"/>
      </w:r>
      <w:r>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73" w:tooltip="Kumimoto, 2010 #620" w:history="1">
        <w:r w:rsidR="00E04503">
          <w:rPr>
            <w:rFonts w:ascii="Arial" w:hAnsi="Arial"/>
            <w:noProof/>
          </w:rPr>
          <w:t>Kumimoto et al. 2010</w:t>
        </w:r>
      </w:hyperlink>
      <w:r>
        <w:rPr>
          <w:rFonts w:ascii="Arial" w:hAnsi="Arial"/>
          <w:noProof/>
        </w:rPr>
        <w:t>)</w:t>
      </w:r>
      <w:r w:rsidR="0074575F" w:rsidRPr="001C60B5">
        <w:rPr>
          <w:rFonts w:ascii="Arial" w:hAnsi="Arial"/>
        </w:rPr>
        <w:fldChar w:fldCharType="end"/>
      </w:r>
      <w:r w:rsidRPr="001C60B5">
        <w:rPr>
          <w:rFonts w:ascii="Arial" w:hAnsi="Arial"/>
        </w:rPr>
        <w:t xml:space="preserve"> and found </w:t>
      </w:r>
      <w:r>
        <w:rPr>
          <w:rFonts w:ascii="Arial" w:hAnsi="Arial"/>
        </w:rPr>
        <w:t xml:space="preserve">that </w:t>
      </w:r>
      <w:r w:rsidRPr="001C60B5">
        <w:rPr>
          <w:rFonts w:ascii="Arial" w:hAnsi="Arial"/>
        </w:rPr>
        <w:t>both NF-Y</w:t>
      </w:r>
      <w:r w:rsidRPr="00EC054B">
        <w:rPr>
          <w:rFonts w:ascii="Arial" w:hAnsi="Arial"/>
          <w:b/>
        </w:rPr>
        <w:t>B2</w:t>
      </w:r>
      <w:r w:rsidRPr="001C60B5">
        <w:rPr>
          <w:rFonts w:ascii="Arial" w:hAnsi="Arial"/>
        </w:rPr>
        <w:t xml:space="preserve"> and NF-Y</w:t>
      </w:r>
      <w:r w:rsidRPr="00EC054B">
        <w:rPr>
          <w:rFonts w:ascii="Arial" w:hAnsi="Arial"/>
          <w:b/>
        </w:rPr>
        <w:t>B2</w:t>
      </w:r>
      <w:r w:rsidRPr="00EC054B">
        <w:rPr>
          <w:rFonts w:ascii="Arial" w:hAnsi="Arial"/>
          <w:b/>
          <w:vertAlign w:val="superscript"/>
        </w:rPr>
        <w:t>E65R</w:t>
      </w:r>
      <w:r w:rsidRPr="001C60B5">
        <w:rPr>
          <w:rFonts w:ascii="Arial" w:hAnsi="Arial"/>
        </w:rPr>
        <w:t xml:space="preserve"> were able to physically interact with NF-Y</w:t>
      </w:r>
      <w:r w:rsidRPr="00EC054B">
        <w:rPr>
          <w:rFonts w:ascii="Arial" w:hAnsi="Arial"/>
          <w:b/>
        </w:rPr>
        <w:t>C3</w:t>
      </w:r>
      <w:r w:rsidRPr="001C60B5">
        <w:rPr>
          <w:rFonts w:ascii="Arial" w:hAnsi="Arial"/>
        </w:rPr>
        <w:t>, NF-Y</w:t>
      </w:r>
      <w:r w:rsidRPr="00EC054B">
        <w:rPr>
          <w:rFonts w:ascii="Arial" w:hAnsi="Arial"/>
          <w:b/>
        </w:rPr>
        <w:t>C4</w:t>
      </w:r>
      <w:r w:rsidRPr="001C60B5">
        <w:rPr>
          <w:rFonts w:ascii="Arial" w:hAnsi="Arial"/>
        </w:rPr>
        <w:t>, and NF-Y</w:t>
      </w:r>
      <w:r w:rsidRPr="00EC054B">
        <w:rPr>
          <w:rFonts w:ascii="Arial" w:hAnsi="Arial"/>
          <w:b/>
        </w:rPr>
        <w:t>C9</w:t>
      </w:r>
      <w:r w:rsidRPr="001C60B5">
        <w:rPr>
          <w:rFonts w:ascii="Arial" w:hAnsi="Arial"/>
        </w:rPr>
        <w:t xml:space="preserve"> (Fig</w:t>
      </w:r>
      <w:r>
        <w:rPr>
          <w:rFonts w:ascii="Arial" w:hAnsi="Arial"/>
        </w:rPr>
        <w:t>ure</w:t>
      </w:r>
      <w:r w:rsidRPr="001C60B5">
        <w:rPr>
          <w:rFonts w:ascii="Arial" w:hAnsi="Arial"/>
        </w:rPr>
        <w:t xml:space="preserve"> </w:t>
      </w:r>
      <w:r>
        <w:rPr>
          <w:rFonts w:ascii="Arial" w:hAnsi="Arial"/>
        </w:rPr>
        <w:t>3.</w:t>
      </w:r>
      <w:r w:rsidRPr="001C60B5">
        <w:rPr>
          <w:rFonts w:ascii="Arial" w:hAnsi="Arial"/>
        </w:rPr>
        <w:t xml:space="preserve">1B). Next </w:t>
      </w:r>
      <w:r>
        <w:rPr>
          <w:rFonts w:ascii="Arial" w:hAnsi="Arial"/>
        </w:rPr>
        <w:t>I tested t</w:t>
      </w:r>
      <w:r w:rsidRPr="001C60B5">
        <w:rPr>
          <w:rFonts w:ascii="Arial" w:hAnsi="Arial"/>
        </w:rPr>
        <w:t>he ability of NF-Y</w:t>
      </w:r>
      <w:r w:rsidRPr="00EC054B">
        <w:rPr>
          <w:rFonts w:ascii="Arial" w:hAnsi="Arial"/>
          <w:b/>
        </w:rPr>
        <w:t>B2</w:t>
      </w:r>
      <w:r w:rsidRPr="00EC054B">
        <w:rPr>
          <w:rFonts w:ascii="Arial" w:hAnsi="Arial"/>
          <w:b/>
          <w:vertAlign w:val="superscript"/>
        </w:rPr>
        <w:t>E65R</w:t>
      </w:r>
      <w:r w:rsidRPr="001C60B5">
        <w:rPr>
          <w:rFonts w:ascii="Arial" w:hAnsi="Arial"/>
        </w:rPr>
        <w:t xml:space="preserve"> to interact with NF-Y</w:t>
      </w:r>
      <w:r w:rsidRPr="00EC054B">
        <w:rPr>
          <w:rFonts w:ascii="Arial" w:hAnsi="Arial"/>
          <w:b/>
        </w:rPr>
        <w:t>A2</w:t>
      </w:r>
      <w:r w:rsidRPr="001C60B5">
        <w:rPr>
          <w:rFonts w:ascii="Arial" w:hAnsi="Arial"/>
        </w:rPr>
        <w:t xml:space="preserve"> (NF-Y</w:t>
      </w:r>
      <w:r w:rsidRPr="00EC054B">
        <w:rPr>
          <w:rFonts w:ascii="Arial" w:hAnsi="Arial"/>
          <w:b/>
        </w:rPr>
        <w:t>A2</w:t>
      </w:r>
      <w:r w:rsidRPr="001C60B5">
        <w:rPr>
          <w:rFonts w:ascii="Arial" w:hAnsi="Arial"/>
        </w:rPr>
        <w:t xml:space="preserve"> regulates flowering; Fig</w:t>
      </w:r>
      <w:r>
        <w:rPr>
          <w:rFonts w:ascii="Arial" w:hAnsi="Arial"/>
        </w:rPr>
        <w:t>ure</w:t>
      </w:r>
      <w:r w:rsidRPr="001C60B5">
        <w:rPr>
          <w:rFonts w:ascii="Arial" w:hAnsi="Arial"/>
        </w:rPr>
        <w:t xml:space="preserve"> </w:t>
      </w:r>
      <w:r>
        <w:rPr>
          <w:rFonts w:ascii="Arial" w:hAnsi="Arial"/>
        </w:rPr>
        <w:t>3.</w:t>
      </w:r>
      <w:r w:rsidRPr="001C60B5">
        <w:rPr>
          <w:rFonts w:ascii="Arial" w:hAnsi="Arial"/>
        </w:rPr>
        <w:t>5)</w:t>
      </w:r>
      <w:r>
        <w:rPr>
          <w:rFonts w:ascii="Arial" w:hAnsi="Arial"/>
        </w:rPr>
        <w:t>.</w:t>
      </w:r>
      <w:r w:rsidRPr="001C60B5">
        <w:rPr>
          <w:rFonts w:ascii="Arial" w:hAnsi="Arial"/>
        </w:rPr>
        <w:t xml:space="preserve"> </w:t>
      </w:r>
      <w:r>
        <w:rPr>
          <w:rFonts w:ascii="Arial" w:hAnsi="Arial"/>
        </w:rPr>
        <w:t xml:space="preserve">It has been previously shown that NF-YB proteins do not </w:t>
      </w:r>
      <w:r w:rsidR="00A40B9D">
        <w:rPr>
          <w:rFonts w:ascii="Arial" w:hAnsi="Arial"/>
        </w:rPr>
        <w:t xml:space="preserve">initially </w:t>
      </w:r>
      <w:r>
        <w:rPr>
          <w:rFonts w:ascii="Arial" w:hAnsi="Arial"/>
        </w:rPr>
        <w:t xml:space="preserve">dimerize with NF-YA proteins, but instead first form a dimer with NF-YC and then trimerize with NF-YA </w:t>
      </w:r>
      <w:r w:rsidR="0074575F">
        <w:rPr>
          <w:rFonts w:ascii="Arial" w:hAnsi="Arial"/>
        </w:rPr>
        <w:fldChar w:fldCharType="begin">
          <w:fldData xml:space="preserve">PEVuZE5vdGU+PENpdGU+PEF1dGhvcj5LaW08L0F1dGhvcj48WWVhcj4xOTk2PC9ZZWFyPjxSZWNO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</w:fldData>
        </w:fldChar>
      </w:r>
      <w:r>
        <w:rPr>
          <w:rFonts w:ascii="Arial" w:hAnsi="Arial"/>
        </w:rPr>
        <w:instrText xml:space="preserve"> ADDIN EN.CITE </w:instrText>
      </w:r>
      <w:r w:rsidR="0074575F">
        <w:rPr>
          <w:rFonts w:ascii="Arial" w:hAnsi="Arial"/>
        </w:rPr>
        <w:fldChar w:fldCharType="begin">
          <w:fldData xml:space="preserve">PEVuZE5vdGU+PENpdGU+PEF1dGhvcj5LaW08L0F1dGhvcj48WWVhcj4xOTk2PC9ZZWFyPjxSZWNO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67" w:tooltip="Kim, 1996 #798" w:history="1">
        <w:r w:rsidR="00E04503">
          <w:rPr>
            <w:rFonts w:ascii="Arial" w:hAnsi="Arial"/>
            <w:noProof/>
          </w:rPr>
          <w:t>Kim et al. 1996</w:t>
        </w:r>
      </w:hyperlink>
      <w:r>
        <w:rPr>
          <w:rFonts w:ascii="Arial" w:hAnsi="Arial"/>
          <w:noProof/>
        </w:rPr>
        <w:t>)</w:t>
      </w:r>
      <w:r w:rsidR="0074575F">
        <w:rPr>
          <w:rFonts w:ascii="Arial" w:hAnsi="Arial"/>
        </w:rPr>
        <w:fldChar w:fldCharType="end"/>
      </w:r>
      <w:r>
        <w:rPr>
          <w:rFonts w:ascii="Arial" w:hAnsi="Arial"/>
        </w:rPr>
        <w:t xml:space="preserve">. This was confirmed as </w:t>
      </w:r>
      <w:r w:rsidRPr="001C60B5">
        <w:rPr>
          <w:rFonts w:ascii="Arial" w:hAnsi="Arial"/>
        </w:rPr>
        <w:t>NF-Y</w:t>
      </w:r>
      <w:r w:rsidRPr="00EC054B">
        <w:rPr>
          <w:rFonts w:ascii="Arial" w:hAnsi="Arial"/>
          <w:b/>
        </w:rPr>
        <w:t>B2</w:t>
      </w:r>
      <w:r w:rsidRPr="001C60B5">
        <w:rPr>
          <w:rFonts w:ascii="Arial" w:hAnsi="Arial"/>
        </w:rPr>
        <w:t xml:space="preserve"> and NF-Y</w:t>
      </w:r>
      <w:r w:rsidRPr="00EC054B">
        <w:rPr>
          <w:rFonts w:ascii="Arial" w:hAnsi="Arial"/>
          <w:b/>
        </w:rPr>
        <w:t>B2</w:t>
      </w:r>
      <w:r w:rsidRPr="00EC054B">
        <w:rPr>
          <w:rFonts w:ascii="Arial" w:hAnsi="Arial"/>
          <w:b/>
          <w:vertAlign w:val="superscript"/>
        </w:rPr>
        <w:t>E65R</w:t>
      </w:r>
      <w:r w:rsidRPr="001C60B5">
        <w:rPr>
          <w:rFonts w:ascii="Arial" w:hAnsi="Arial"/>
        </w:rPr>
        <w:t xml:space="preserve"> did not interact with NF-Y</w:t>
      </w:r>
      <w:r w:rsidRPr="00EC054B">
        <w:rPr>
          <w:rFonts w:ascii="Arial" w:hAnsi="Arial"/>
          <w:b/>
        </w:rPr>
        <w:t>A2</w:t>
      </w:r>
      <w:r w:rsidRPr="001C60B5">
        <w:rPr>
          <w:rFonts w:ascii="Arial" w:hAnsi="Arial"/>
        </w:rPr>
        <w:t xml:space="preserve"> in Y2H assays</w:t>
      </w:r>
      <w:r>
        <w:rPr>
          <w:rFonts w:ascii="Arial" w:hAnsi="Arial"/>
        </w:rPr>
        <w:t>. Therefore, I</w:t>
      </w:r>
      <w:r w:rsidRPr="001C60B5">
        <w:rPr>
          <w:rFonts w:ascii="Arial" w:hAnsi="Arial"/>
        </w:rPr>
        <w:t xml:space="preserve"> used Y3H assays where NF-Y</w:t>
      </w:r>
      <w:r w:rsidRPr="00EC054B">
        <w:rPr>
          <w:rFonts w:ascii="Arial" w:hAnsi="Arial"/>
          <w:b/>
        </w:rPr>
        <w:t>C9</w:t>
      </w:r>
      <w:r w:rsidRPr="001C60B5">
        <w:rPr>
          <w:rFonts w:ascii="Arial" w:hAnsi="Arial"/>
        </w:rPr>
        <w:t xml:space="preserve"> was expressed using a bridge vector. </w:t>
      </w:r>
      <w:r>
        <w:rPr>
          <w:rFonts w:ascii="Arial" w:hAnsi="Arial"/>
        </w:rPr>
        <w:t xml:space="preserve">In this system, </w:t>
      </w:r>
      <w:r w:rsidRPr="001C60B5">
        <w:rPr>
          <w:rFonts w:ascii="Arial" w:hAnsi="Arial"/>
        </w:rPr>
        <w:t>NF-Y</w:t>
      </w:r>
      <w:r w:rsidRPr="00EC054B">
        <w:rPr>
          <w:rFonts w:ascii="Arial" w:hAnsi="Arial"/>
          <w:b/>
        </w:rPr>
        <w:t>B2</w:t>
      </w:r>
      <w:r w:rsidRPr="001C60B5">
        <w:rPr>
          <w:rFonts w:ascii="Arial" w:hAnsi="Arial"/>
        </w:rPr>
        <w:t xml:space="preserve"> was able to interact with NF-Y</w:t>
      </w:r>
      <w:r w:rsidRPr="00EC054B">
        <w:rPr>
          <w:rFonts w:ascii="Arial" w:hAnsi="Arial"/>
          <w:b/>
        </w:rPr>
        <w:t>A2</w:t>
      </w:r>
      <w:r w:rsidRPr="001C60B5">
        <w:rPr>
          <w:rFonts w:ascii="Arial" w:hAnsi="Arial"/>
        </w:rPr>
        <w:t>, however NF-Y</w:t>
      </w:r>
      <w:r w:rsidRPr="00EC054B">
        <w:rPr>
          <w:rFonts w:ascii="Arial" w:hAnsi="Arial"/>
          <w:b/>
        </w:rPr>
        <w:t>B2</w:t>
      </w:r>
      <w:r w:rsidRPr="00EC054B">
        <w:rPr>
          <w:rFonts w:ascii="Arial" w:hAnsi="Arial"/>
          <w:b/>
          <w:vertAlign w:val="superscript"/>
        </w:rPr>
        <w:t>E65R</w:t>
      </w:r>
      <w:r w:rsidRPr="001C60B5">
        <w:rPr>
          <w:rFonts w:ascii="Arial" w:hAnsi="Arial"/>
        </w:rPr>
        <w:t xml:space="preserve"> lost interaction (Fig</w:t>
      </w:r>
      <w:r>
        <w:rPr>
          <w:rFonts w:ascii="Arial" w:hAnsi="Arial"/>
        </w:rPr>
        <w:t>ure</w:t>
      </w:r>
      <w:r w:rsidRPr="001C60B5">
        <w:rPr>
          <w:rFonts w:ascii="Arial" w:hAnsi="Arial"/>
        </w:rPr>
        <w:t xml:space="preserve"> </w:t>
      </w:r>
      <w:r>
        <w:rPr>
          <w:rFonts w:ascii="Arial" w:hAnsi="Arial"/>
        </w:rPr>
        <w:lastRenderedPageBreak/>
        <w:t>3.</w:t>
      </w:r>
      <w:r w:rsidRPr="001C60B5">
        <w:rPr>
          <w:rFonts w:ascii="Arial" w:hAnsi="Arial"/>
        </w:rPr>
        <w:t>1C), demonstrating that the conserved glutamic acid is required for NF-Y</w:t>
      </w:r>
      <w:r w:rsidRPr="00EC054B">
        <w:rPr>
          <w:rFonts w:ascii="Arial" w:hAnsi="Arial"/>
          <w:b/>
        </w:rPr>
        <w:t>A2</w:t>
      </w:r>
      <w:r>
        <w:rPr>
          <w:rFonts w:ascii="Arial" w:hAnsi="Arial"/>
        </w:rPr>
        <w:t xml:space="preserve"> to interact with the </w:t>
      </w:r>
      <w:r w:rsidRPr="001C60B5">
        <w:rPr>
          <w:rFonts w:ascii="Arial" w:hAnsi="Arial"/>
        </w:rPr>
        <w:t>NF-Y</w:t>
      </w:r>
      <w:r w:rsidRPr="00EC054B">
        <w:rPr>
          <w:rFonts w:ascii="Arial" w:hAnsi="Arial"/>
          <w:b/>
        </w:rPr>
        <w:t>B2</w:t>
      </w:r>
      <w:r>
        <w:rPr>
          <w:rFonts w:ascii="Arial" w:hAnsi="Arial"/>
        </w:rPr>
        <w:t>/NF-Y</w:t>
      </w:r>
      <w:r w:rsidRPr="00EC054B">
        <w:rPr>
          <w:rFonts w:ascii="Arial" w:hAnsi="Arial"/>
          <w:b/>
        </w:rPr>
        <w:t>C9</w:t>
      </w:r>
      <w:r>
        <w:rPr>
          <w:rFonts w:ascii="Arial" w:hAnsi="Arial"/>
        </w:rPr>
        <w:t xml:space="preserve"> dimer</w:t>
      </w:r>
      <w:r w:rsidRPr="001C60B5">
        <w:rPr>
          <w:rFonts w:ascii="Arial" w:hAnsi="Arial"/>
        </w:rPr>
        <w:t xml:space="preserve">.    </w:t>
      </w:r>
    </w:p>
    <w:p w14:paraId="32912386" w14:textId="77777777" w:rsidR="00D6188A" w:rsidRPr="001C60B5" w:rsidRDefault="00D6188A" w:rsidP="00D6188A">
      <w:pPr>
        <w:spacing w:line="480" w:lineRule="auto"/>
        <w:rPr>
          <w:rFonts w:ascii="Arial" w:hAnsi="Arial"/>
        </w:rPr>
      </w:pPr>
    </w:p>
    <w:p w14:paraId="050C9530" w14:textId="77777777" w:rsidR="00D6188A" w:rsidRPr="007F1614" w:rsidRDefault="00D6188A" w:rsidP="00D6188A">
      <w:pPr>
        <w:spacing w:line="480" w:lineRule="auto"/>
        <w:rPr>
          <w:rFonts w:ascii="Arial" w:hAnsi="Arial"/>
          <w:b/>
          <w:i/>
        </w:rPr>
      </w:pPr>
      <w:proofErr w:type="gramStart"/>
      <w:r w:rsidRPr="00403B3E">
        <w:rPr>
          <w:rFonts w:ascii="Arial" w:hAnsi="Arial"/>
          <w:b/>
          <w:i/>
        </w:rPr>
        <w:t>p35S:NF</w:t>
      </w:r>
      <w:proofErr w:type="gramEnd"/>
      <w:r w:rsidRPr="00403B3E">
        <w:rPr>
          <w:rFonts w:ascii="Arial" w:hAnsi="Arial"/>
          <w:b/>
          <w:i/>
        </w:rPr>
        <w:t>-YB2</w:t>
      </w:r>
      <w:r w:rsidRPr="00403B3E">
        <w:rPr>
          <w:rFonts w:ascii="Arial" w:hAnsi="Arial"/>
          <w:b/>
          <w:i/>
          <w:vertAlign w:val="superscript"/>
        </w:rPr>
        <w:t>E65R</w:t>
      </w:r>
      <w:r w:rsidRPr="004F53B2">
        <w:rPr>
          <w:rFonts w:ascii="Arial" w:hAnsi="Arial"/>
          <w:b/>
        </w:rPr>
        <w:t xml:space="preserve"> cannot rescue the late flowering phenotype of </w:t>
      </w:r>
      <w:r w:rsidRPr="007F1614">
        <w:rPr>
          <w:rFonts w:ascii="Arial" w:hAnsi="Arial"/>
          <w:b/>
          <w:i/>
        </w:rPr>
        <w:t>nf-yb2 nf-yb3</w:t>
      </w:r>
    </w:p>
    <w:p w14:paraId="4EC40D2E" w14:textId="77777777" w:rsidR="00D6188A" w:rsidRPr="001C60B5" w:rsidRDefault="00D6188A" w:rsidP="004739B6">
      <w:pPr>
        <w:spacing w:line="480" w:lineRule="auto"/>
        <w:jc w:val="both"/>
        <w:rPr>
          <w:rFonts w:ascii="Arial" w:hAnsi="Arial"/>
        </w:rPr>
      </w:pPr>
      <w:r w:rsidRPr="00417A0E">
        <w:rPr>
          <w:rFonts w:ascii="Arial" w:hAnsi="Arial"/>
          <w:i/>
        </w:rPr>
        <w:t>NF-Y</w:t>
      </w:r>
      <w:r w:rsidRPr="00EC054B">
        <w:rPr>
          <w:rFonts w:ascii="Arial" w:hAnsi="Arial"/>
          <w:b/>
          <w:i/>
        </w:rPr>
        <w:t>B2</w:t>
      </w:r>
      <w:r w:rsidRPr="00EC054B">
        <w:rPr>
          <w:rFonts w:ascii="Arial" w:hAnsi="Arial"/>
          <w:b/>
        </w:rPr>
        <w:t xml:space="preserve"> </w:t>
      </w:r>
      <w:r w:rsidRPr="001C60B5">
        <w:rPr>
          <w:rFonts w:ascii="Arial" w:hAnsi="Arial"/>
        </w:rPr>
        <w:t xml:space="preserve">and </w:t>
      </w:r>
      <w:r w:rsidRPr="00417A0E">
        <w:rPr>
          <w:rFonts w:ascii="Arial" w:hAnsi="Arial"/>
          <w:i/>
        </w:rPr>
        <w:t>NF-Y</w:t>
      </w:r>
      <w:r w:rsidRPr="00EC054B">
        <w:rPr>
          <w:rFonts w:ascii="Arial" w:hAnsi="Arial"/>
          <w:b/>
          <w:i/>
        </w:rPr>
        <w:t>B3</w:t>
      </w:r>
      <w:r w:rsidRPr="001C60B5">
        <w:rPr>
          <w:rFonts w:ascii="Arial" w:hAnsi="Arial"/>
        </w:rPr>
        <w:t xml:space="preserve"> have additive roles regulating photoperiod dependent flowering and the </w:t>
      </w:r>
      <w:r w:rsidRPr="001C60B5">
        <w:rPr>
          <w:rFonts w:ascii="Arial" w:hAnsi="Arial"/>
          <w:i/>
        </w:rPr>
        <w:t>nf-y</w:t>
      </w:r>
      <w:r w:rsidRPr="00EC054B">
        <w:rPr>
          <w:rFonts w:ascii="Arial" w:hAnsi="Arial"/>
          <w:b/>
          <w:i/>
        </w:rPr>
        <w:t>b2</w:t>
      </w:r>
      <w:r w:rsidRPr="001C60B5">
        <w:rPr>
          <w:rFonts w:ascii="Arial" w:hAnsi="Arial"/>
          <w:i/>
        </w:rPr>
        <w:t xml:space="preserve"> nf-y</w:t>
      </w:r>
      <w:r w:rsidRPr="00EC054B">
        <w:rPr>
          <w:rFonts w:ascii="Arial" w:hAnsi="Arial"/>
          <w:b/>
          <w:i/>
        </w:rPr>
        <w:t>b3</w:t>
      </w:r>
      <w:r>
        <w:rPr>
          <w:rFonts w:ascii="Arial" w:hAnsi="Arial"/>
        </w:rPr>
        <w:t xml:space="preserve"> double mutant was</w:t>
      </w:r>
      <w:r w:rsidRPr="001C60B5">
        <w:rPr>
          <w:rFonts w:ascii="Arial" w:hAnsi="Arial"/>
        </w:rPr>
        <w:t xml:space="preserve"> extremely late flowering </w:t>
      </w:r>
      <w:r w:rsidR="0074575F" w:rsidRPr="001C60B5">
        <w:rPr>
          <w:rFonts w:ascii="Arial" w:hAnsi="Arial"/>
        </w:rPr>
        <w:fldChar w:fldCharType="begin">
          <w:fldData xml:space="preserve">PEVuZE5vdGU+PENpdGU+PEF1dGhvcj5LdW1pbW90bzwvQXV0aG9yPjxZZWFyPjIwMDg8L1llYXI+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</w:fldData>
        </w:fldChar>
      </w:r>
      <w:r w:rsidR="00FC18D1">
        <w:rPr>
          <w:rFonts w:ascii="Arial" w:hAnsi="Arial"/>
        </w:rPr>
        <w:instrText xml:space="preserve"> ADDIN EN.CITE </w:instrText>
      </w:r>
      <w:r w:rsidR="0074575F">
        <w:rPr>
          <w:rFonts w:ascii="Arial" w:hAnsi="Arial"/>
        </w:rPr>
        <w:fldChar w:fldCharType="begin">
          <w:fldData xml:space="preserve">PEVuZE5vdGU+PENpdGU+PEF1dGhvcj5LdW1pbW90bzwvQXV0aG9yPjxZZWFyPjIwMDg8L1llYXI+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sidR="00FC18D1">
        <w:rPr>
          <w:rFonts w:ascii="Arial" w:hAnsi="Arial"/>
          <w:noProof/>
        </w:rPr>
        <w:t>(</w:t>
      </w:r>
      <w:hyperlink w:anchor="_ENREF_71" w:tooltip="Kumimoto, 2008 #839" w:history="1">
        <w:r w:rsidR="00E04503">
          <w:rPr>
            <w:rFonts w:ascii="Arial" w:hAnsi="Arial"/>
            <w:noProof/>
          </w:rPr>
          <w:t>Kumimoto et al. 2008b</w:t>
        </w:r>
      </w:hyperlink>
      <w:r w:rsidR="00FC18D1">
        <w:rPr>
          <w:rFonts w:ascii="Arial" w:hAnsi="Arial"/>
          <w:noProof/>
        </w:rPr>
        <w:t>)</w:t>
      </w:r>
      <w:r w:rsidR="0074575F" w:rsidRPr="001C60B5">
        <w:rPr>
          <w:rFonts w:ascii="Arial" w:hAnsi="Arial"/>
        </w:rPr>
        <w:fldChar w:fldCharType="end"/>
      </w:r>
      <w:r w:rsidRPr="001C60B5">
        <w:rPr>
          <w:rFonts w:ascii="Arial" w:hAnsi="Arial"/>
        </w:rPr>
        <w:t xml:space="preserve">. </w:t>
      </w:r>
      <w:r w:rsidRPr="001C60B5">
        <w:rPr>
          <w:rFonts w:ascii="Arial" w:hAnsi="Arial"/>
          <w:i/>
        </w:rPr>
        <w:t>NF-Y</w:t>
      </w:r>
      <w:r w:rsidRPr="00EC054B">
        <w:rPr>
          <w:rFonts w:ascii="Arial" w:hAnsi="Arial"/>
          <w:b/>
          <w:i/>
        </w:rPr>
        <w:t>B2</w:t>
      </w:r>
      <w:r w:rsidRPr="00EC054B">
        <w:rPr>
          <w:rFonts w:ascii="Arial" w:hAnsi="Arial"/>
          <w:b/>
        </w:rPr>
        <w:t xml:space="preserve"> </w:t>
      </w:r>
      <w:r w:rsidRPr="001C60B5">
        <w:rPr>
          <w:rFonts w:ascii="Arial" w:hAnsi="Arial"/>
        </w:rPr>
        <w:t xml:space="preserve">expressed under the control of the constitutively expressed </w:t>
      </w:r>
      <w:r w:rsidRPr="001C60B5">
        <w:rPr>
          <w:rFonts w:ascii="Arial" w:hAnsi="Arial"/>
          <w:i/>
        </w:rPr>
        <w:t xml:space="preserve">35S </w:t>
      </w:r>
      <w:r w:rsidRPr="001C60B5">
        <w:rPr>
          <w:rFonts w:ascii="Arial" w:hAnsi="Arial"/>
        </w:rPr>
        <w:t xml:space="preserve">viral promoter </w:t>
      </w:r>
      <w:r w:rsidR="0074575F" w:rsidRPr="001C60B5">
        <w:rPr>
          <w:rFonts w:ascii="Arial" w:hAnsi="Arial"/>
        </w:rPr>
        <w:fldChar w:fldCharType="begin"/>
      </w:r>
      <w:r>
        <w:rPr>
          <w:rFonts w:ascii="Arial" w:hAnsi="Arial"/>
        </w:rPr>
        <w:instrText xml:space="preserve"> ADDIN EN.CITE &lt;EndNote&gt;&lt;Cite&gt;&lt;Author&gt;Kay&lt;/Author&gt;&lt;Year&gt;1987&lt;/Year&gt;&lt;RecNum&gt;745&lt;/RecNum&gt;&lt;DisplayText&gt;(Kay et al. 1987)&lt;/DisplayText&gt;&lt;record&gt;&lt;rec-number&gt;745&lt;/rec-number&gt;&lt;foreign-keys&gt;&lt;key app="EN" db-id="0xe0f0xvx0w5dfevw2np2pshazzsexapz9fw"&gt;745&lt;/key&gt;&lt;/foreign-keys&gt;&lt;ref-type name="Journal Article"&gt;17&lt;/ref-type&gt;&lt;contributors&gt;&lt;authors&gt;&lt;author&gt;Kay, R.&lt;/author&gt;&lt;author&gt;Chan, A.&lt;/author&gt;&lt;author&gt;Daly, M.&lt;/author&gt;&lt;author&gt;McPherson, J.&lt;/author&gt;&lt;/authors&gt;&lt;/contributors&gt;&lt;titles&gt;&lt;title&gt;Duplication of CaMV 35S Promoter Sequences Creates a Strong Enhancer for Plant Genes&lt;/title&gt;&lt;secondary-title&gt;Science&lt;/secondary-title&gt;&lt;/titles&gt;&lt;periodical&gt;&lt;full-title&gt;Science&lt;/full-title&gt;&lt;/periodical&gt;&lt;pages&gt;1299-302&lt;/pages&gt;&lt;volume&gt;236&lt;/volume&gt;&lt;number&gt;4806&lt;/number&gt;&lt;edition&gt;1987/06/05&lt;/edition&gt;&lt;dates&gt;&lt;year&gt;1987&lt;/year&gt;&lt;pub-dates&gt;&lt;date&gt;Jun 5&lt;/date&gt;&lt;/pub-dates&gt;&lt;/dates&gt;&lt;isbn&gt;0036-8075 (Print)&amp;#xD;0036-8075 (Linking)&lt;/isbn&gt;&lt;accession-num&gt;17770331&lt;/accession-num&gt;&lt;urls&gt;&lt;related-urls&gt;&lt;url&gt;http://www.ncbi.nlm.nih.gov/pubmed/17770331&lt;/url&gt;&lt;/related-urls&gt;&lt;/urls&gt;&lt;electronic-resource-num&gt;10.1126/science.236.4806.1299&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66" w:tooltip="Kay, 1987 #745" w:history="1">
        <w:r w:rsidR="00E04503">
          <w:rPr>
            <w:rFonts w:ascii="Arial" w:hAnsi="Arial"/>
            <w:noProof/>
          </w:rPr>
          <w:t>Kay et al. 1987</w:t>
        </w:r>
      </w:hyperlink>
      <w:r>
        <w:rPr>
          <w:rFonts w:ascii="Arial" w:hAnsi="Arial"/>
          <w:noProof/>
        </w:rPr>
        <w:t>)</w:t>
      </w:r>
      <w:r w:rsidR="0074575F" w:rsidRPr="001C60B5">
        <w:rPr>
          <w:rFonts w:ascii="Arial" w:hAnsi="Arial"/>
        </w:rPr>
        <w:fldChar w:fldCharType="end"/>
      </w:r>
      <w:r w:rsidRPr="001C60B5">
        <w:rPr>
          <w:rFonts w:ascii="Arial" w:hAnsi="Arial"/>
        </w:rPr>
        <w:t xml:space="preserve"> was able to rescue the </w:t>
      </w:r>
      <w:r w:rsidRPr="001C60B5">
        <w:rPr>
          <w:rFonts w:ascii="Arial" w:hAnsi="Arial"/>
          <w:i/>
        </w:rPr>
        <w:t>nf-y</w:t>
      </w:r>
      <w:r w:rsidRPr="00EC054B">
        <w:rPr>
          <w:rFonts w:ascii="Arial" w:hAnsi="Arial"/>
          <w:b/>
          <w:i/>
        </w:rPr>
        <w:t>b2</w:t>
      </w:r>
      <w:r w:rsidRPr="001C60B5">
        <w:rPr>
          <w:rFonts w:ascii="Arial" w:hAnsi="Arial"/>
          <w:i/>
        </w:rPr>
        <w:t xml:space="preserve"> nf-y</w:t>
      </w:r>
      <w:r w:rsidRPr="00EC054B">
        <w:rPr>
          <w:rFonts w:ascii="Arial" w:hAnsi="Arial"/>
          <w:b/>
          <w:i/>
        </w:rPr>
        <w:t>b3</w:t>
      </w:r>
      <w:r w:rsidRPr="001C60B5">
        <w:rPr>
          <w:rFonts w:ascii="Arial" w:hAnsi="Arial"/>
        </w:rPr>
        <w:t xml:space="preserve"> late flowering phenotype (</w:t>
      </w:r>
      <w:r w:rsidRPr="00755700">
        <w:rPr>
          <w:rFonts w:ascii="Arial" w:hAnsi="Arial"/>
          <w:i/>
        </w:rPr>
        <w:t>p35S:NF-Y</w:t>
      </w:r>
      <w:r w:rsidRPr="00EC054B">
        <w:rPr>
          <w:rFonts w:ascii="Arial" w:hAnsi="Arial"/>
          <w:b/>
          <w:i/>
        </w:rPr>
        <w:t>B2</w:t>
      </w:r>
      <w:r>
        <w:rPr>
          <w:rFonts w:ascii="Arial" w:hAnsi="Arial"/>
        </w:rPr>
        <w:t xml:space="preserve">; </w:t>
      </w:r>
      <w:r w:rsidRPr="001C60B5">
        <w:rPr>
          <w:rFonts w:ascii="Arial" w:hAnsi="Arial"/>
        </w:rPr>
        <w:t>Holt and</w:t>
      </w:r>
      <w:r>
        <w:rPr>
          <w:rFonts w:ascii="Arial" w:hAnsi="Arial"/>
        </w:rPr>
        <w:t xml:space="preserve"> Risinger, unpublished data). Based on my hypothesis that NF-YA are positive regulators of flowering, I expected that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i/>
          <w:vertAlign w:val="superscript"/>
        </w:rPr>
        <w:t>E65R</w:t>
      </w:r>
      <w:r>
        <w:rPr>
          <w:rFonts w:ascii="Arial" w:hAnsi="Arial"/>
        </w:rPr>
        <w:t>, which loses interaction with NF-YA, would be unable to rescue the</w:t>
      </w:r>
      <w:r w:rsidRPr="00F81B19">
        <w:rPr>
          <w:rFonts w:ascii="Arial" w:hAnsi="Arial"/>
          <w:i/>
        </w:rPr>
        <w:t xml:space="preserve"> </w:t>
      </w:r>
      <w:r w:rsidRPr="001C60B5">
        <w:rPr>
          <w:rFonts w:ascii="Arial" w:hAnsi="Arial"/>
          <w:i/>
        </w:rPr>
        <w:t>nf-y</w:t>
      </w:r>
      <w:r w:rsidRPr="00EC054B">
        <w:rPr>
          <w:rFonts w:ascii="Arial" w:hAnsi="Arial"/>
          <w:b/>
          <w:i/>
        </w:rPr>
        <w:t xml:space="preserve">b2 </w:t>
      </w:r>
      <w:r w:rsidRPr="001C60B5">
        <w:rPr>
          <w:rFonts w:ascii="Arial" w:hAnsi="Arial"/>
          <w:i/>
        </w:rPr>
        <w:t>nf-y</w:t>
      </w:r>
      <w:r w:rsidRPr="00EC054B">
        <w:rPr>
          <w:rFonts w:ascii="Arial" w:hAnsi="Arial"/>
          <w:b/>
          <w:i/>
        </w:rPr>
        <w:t>b3</w:t>
      </w:r>
      <w:r w:rsidRPr="001C60B5">
        <w:rPr>
          <w:rFonts w:ascii="Arial" w:hAnsi="Arial"/>
        </w:rPr>
        <w:t xml:space="preserve"> late flowering phenotype</w:t>
      </w:r>
      <w:r>
        <w:rPr>
          <w:rFonts w:ascii="Arial" w:hAnsi="Arial"/>
        </w:rPr>
        <w:t>. I tested this by overexpressing both</w:t>
      </w:r>
      <w:r w:rsidRPr="008E27E0">
        <w:rPr>
          <w:rFonts w:ascii="Arial" w:hAnsi="Arial"/>
          <w:i/>
        </w:rPr>
        <w:t xml:space="preserve"> </w:t>
      </w:r>
      <w:r w:rsidRPr="001C60B5">
        <w:rPr>
          <w:rFonts w:ascii="Arial" w:hAnsi="Arial"/>
          <w:i/>
        </w:rPr>
        <w:t>p35S</w:t>
      </w:r>
      <w:proofErr w:type="gramStart"/>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rPr>
        <w:t xml:space="preserve"> </w:t>
      </w:r>
      <w:r>
        <w:rPr>
          <w:rFonts w:ascii="Arial" w:hAnsi="Arial"/>
        </w:rPr>
        <w:t>and</w:t>
      </w:r>
      <w:r w:rsidRPr="008E27E0">
        <w:rPr>
          <w:rFonts w:ascii="Arial" w:hAnsi="Arial"/>
          <w:i/>
        </w:rPr>
        <w:t xml:space="preserve"> </w:t>
      </w:r>
      <w:r w:rsidRPr="001C60B5">
        <w:rPr>
          <w:rFonts w:ascii="Arial" w:hAnsi="Arial"/>
          <w:i/>
        </w:rPr>
        <w:t>p35S:NF-Y</w:t>
      </w:r>
      <w:r w:rsidRPr="00EC054B">
        <w:rPr>
          <w:rFonts w:ascii="Arial" w:hAnsi="Arial"/>
          <w:b/>
          <w:i/>
        </w:rPr>
        <w:t>B2</w:t>
      </w:r>
      <w:r w:rsidRPr="00EC054B">
        <w:rPr>
          <w:rFonts w:ascii="Arial" w:hAnsi="Arial"/>
          <w:b/>
          <w:i/>
          <w:vertAlign w:val="superscript"/>
        </w:rPr>
        <w:t>E65R</w:t>
      </w:r>
      <w:r>
        <w:rPr>
          <w:rFonts w:ascii="Arial" w:hAnsi="Arial"/>
          <w:i/>
        </w:rPr>
        <w:t xml:space="preserve"> </w:t>
      </w:r>
      <w:r>
        <w:rPr>
          <w:rFonts w:ascii="Arial" w:hAnsi="Arial"/>
        </w:rPr>
        <w:t xml:space="preserve"> in the </w:t>
      </w:r>
      <w:r w:rsidRPr="008E27E0">
        <w:rPr>
          <w:rFonts w:ascii="Arial" w:hAnsi="Arial"/>
          <w:i/>
        </w:rPr>
        <w:t>nf-y</w:t>
      </w:r>
      <w:r w:rsidRPr="00EC054B">
        <w:rPr>
          <w:rFonts w:ascii="Arial" w:hAnsi="Arial"/>
          <w:b/>
          <w:i/>
        </w:rPr>
        <w:t>b2</w:t>
      </w:r>
      <w:r w:rsidRPr="008E27E0">
        <w:rPr>
          <w:rFonts w:ascii="Arial" w:hAnsi="Arial"/>
          <w:i/>
        </w:rPr>
        <w:t xml:space="preserve"> nf-y</w:t>
      </w:r>
      <w:r w:rsidRPr="00EC054B">
        <w:rPr>
          <w:rFonts w:ascii="Arial" w:hAnsi="Arial"/>
          <w:b/>
          <w:i/>
        </w:rPr>
        <w:t>b3</w:t>
      </w:r>
      <w:r>
        <w:rPr>
          <w:rFonts w:ascii="Arial" w:hAnsi="Arial"/>
        </w:rPr>
        <w:t xml:space="preserve"> background. The results showed that</w:t>
      </w:r>
      <w:r w:rsidRPr="001C60B5">
        <w:rPr>
          <w:rFonts w:ascii="Arial" w:hAnsi="Arial"/>
        </w:rPr>
        <w:t xml:space="preserve"> </w:t>
      </w:r>
      <w:r>
        <w:rPr>
          <w:rFonts w:ascii="Arial" w:hAnsi="Arial"/>
        </w:rPr>
        <w:t xml:space="preserve">first generation plants (T1s) transgenic for </w:t>
      </w:r>
      <w:r w:rsidRPr="001C60B5">
        <w:rPr>
          <w:rFonts w:ascii="Arial" w:hAnsi="Arial"/>
          <w:i/>
        </w:rPr>
        <w:t>p35S</w:t>
      </w:r>
      <w:proofErr w:type="gramStart"/>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rPr>
        <w:t xml:space="preserve"> </w:t>
      </w:r>
      <w:r w:rsidRPr="001C60B5">
        <w:rPr>
          <w:rFonts w:ascii="Arial" w:hAnsi="Arial"/>
        </w:rPr>
        <w:t>were able to rescue the late flowering phenotype</w:t>
      </w:r>
      <w:r>
        <w:rPr>
          <w:rFonts w:ascii="Arial" w:hAnsi="Arial"/>
        </w:rPr>
        <w:t xml:space="preserve"> as previously shown</w:t>
      </w:r>
      <w:r w:rsidRPr="001C60B5">
        <w:rPr>
          <w:rFonts w:ascii="Arial" w:hAnsi="Arial"/>
        </w:rPr>
        <w:t xml:space="preserve"> (Fig</w:t>
      </w:r>
      <w:r>
        <w:rPr>
          <w:rFonts w:ascii="Arial" w:hAnsi="Arial"/>
        </w:rPr>
        <w:t>ure</w:t>
      </w:r>
      <w:r w:rsidRPr="001C60B5">
        <w:rPr>
          <w:rFonts w:ascii="Arial" w:hAnsi="Arial"/>
        </w:rPr>
        <w:t xml:space="preserve"> </w:t>
      </w:r>
      <w:r>
        <w:rPr>
          <w:rFonts w:ascii="Arial" w:hAnsi="Arial"/>
        </w:rPr>
        <w:t>3.</w:t>
      </w:r>
      <w:r w:rsidRPr="001C60B5">
        <w:rPr>
          <w:rFonts w:ascii="Arial" w:hAnsi="Arial"/>
        </w:rPr>
        <w:t xml:space="preserve">2A and </w:t>
      </w:r>
      <w:r>
        <w:rPr>
          <w:rFonts w:ascii="Arial" w:hAnsi="Arial"/>
        </w:rPr>
        <w:t>3.</w:t>
      </w:r>
      <w:r w:rsidRPr="001C60B5">
        <w:rPr>
          <w:rFonts w:ascii="Arial" w:hAnsi="Arial"/>
        </w:rPr>
        <w:t xml:space="preserve">2B). </w:t>
      </w:r>
      <w:r>
        <w:rPr>
          <w:rFonts w:ascii="Arial" w:hAnsi="Arial"/>
        </w:rPr>
        <w:t>Some</w:t>
      </w:r>
      <w:r w:rsidRPr="001C60B5">
        <w:rPr>
          <w:rFonts w:ascii="Arial" w:hAnsi="Arial"/>
        </w:rPr>
        <w:t xml:space="preserve">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1C60B5">
        <w:rPr>
          <w:rFonts w:ascii="Arial" w:hAnsi="Arial"/>
        </w:rPr>
        <w:t xml:space="preserve"> plants flower</w:t>
      </w:r>
      <w:r>
        <w:rPr>
          <w:rFonts w:ascii="Arial" w:hAnsi="Arial"/>
        </w:rPr>
        <w:t>ed</w:t>
      </w:r>
      <w:r w:rsidRPr="001C60B5">
        <w:rPr>
          <w:rFonts w:ascii="Arial" w:hAnsi="Arial"/>
        </w:rPr>
        <w:t xml:space="preserve"> earlier than wild type. </w:t>
      </w:r>
      <w:r w:rsidR="00815CC0">
        <w:rPr>
          <w:rFonts w:ascii="Arial" w:hAnsi="Arial"/>
        </w:rPr>
        <w:t>N</w:t>
      </w:r>
      <w:r w:rsidRPr="001C60B5">
        <w:rPr>
          <w:rFonts w:ascii="Arial" w:hAnsi="Arial"/>
        </w:rPr>
        <w:t>on</w:t>
      </w:r>
      <w:r>
        <w:rPr>
          <w:rFonts w:ascii="Arial" w:hAnsi="Arial"/>
        </w:rPr>
        <w:t>e</w:t>
      </w:r>
      <w:r w:rsidRPr="001C60B5">
        <w:rPr>
          <w:rFonts w:ascii="Arial" w:hAnsi="Arial"/>
        </w:rPr>
        <w:t xml:space="preserve"> of the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i/>
          <w:vertAlign w:val="superscript"/>
        </w:rPr>
        <w:t>E65R</w:t>
      </w:r>
      <w:r w:rsidRPr="001C60B5">
        <w:rPr>
          <w:rFonts w:ascii="Arial" w:hAnsi="Arial"/>
        </w:rPr>
        <w:t xml:space="preserve"> plants</w:t>
      </w:r>
      <w:r w:rsidR="00815CC0">
        <w:rPr>
          <w:rFonts w:ascii="Arial" w:hAnsi="Arial"/>
        </w:rPr>
        <w:t xml:space="preserve">, however, </w:t>
      </w:r>
      <w:r w:rsidRPr="001C60B5">
        <w:rPr>
          <w:rFonts w:ascii="Arial" w:hAnsi="Arial"/>
        </w:rPr>
        <w:t xml:space="preserve"> were able to rescue the late flowering phenotype. </w:t>
      </w:r>
      <w:r>
        <w:rPr>
          <w:rFonts w:ascii="Arial" w:hAnsi="Arial"/>
        </w:rPr>
        <w:t xml:space="preserve">On average,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i/>
          <w:vertAlign w:val="superscript"/>
        </w:rPr>
        <w:t>E65R</w:t>
      </w:r>
      <w:r w:rsidRPr="00EC054B">
        <w:rPr>
          <w:rFonts w:ascii="Arial" w:hAnsi="Arial"/>
          <w:b/>
        </w:rPr>
        <w:t xml:space="preserve"> </w:t>
      </w:r>
      <w:r w:rsidRPr="001C60B5">
        <w:rPr>
          <w:rFonts w:ascii="Arial" w:hAnsi="Arial"/>
        </w:rPr>
        <w:t xml:space="preserve">plants produced 44 leaves prior to flowering, which was </w:t>
      </w:r>
      <w:r>
        <w:rPr>
          <w:rFonts w:ascii="Arial" w:hAnsi="Arial"/>
        </w:rPr>
        <w:t xml:space="preserve">not statistically different from the </w:t>
      </w:r>
      <w:r w:rsidRPr="001C60B5">
        <w:rPr>
          <w:rFonts w:ascii="Arial" w:hAnsi="Arial"/>
        </w:rPr>
        <w:t xml:space="preserve">43 leaves produced by </w:t>
      </w:r>
      <w:r w:rsidRPr="001C60B5">
        <w:rPr>
          <w:rFonts w:ascii="Arial" w:hAnsi="Arial"/>
          <w:i/>
        </w:rPr>
        <w:t>nf-y</w:t>
      </w:r>
      <w:r w:rsidRPr="00EC054B">
        <w:rPr>
          <w:rFonts w:ascii="Arial" w:hAnsi="Arial"/>
          <w:b/>
          <w:i/>
        </w:rPr>
        <w:t>b2</w:t>
      </w:r>
      <w:r w:rsidRPr="001C60B5">
        <w:rPr>
          <w:rFonts w:ascii="Arial" w:hAnsi="Arial"/>
          <w:i/>
        </w:rPr>
        <w:t xml:space="preserve"> nf-y</w:t>
      </w:r>
      <w:r w:rsidRPr="00EC054B">
        <w:rPr>
          <w:rFonts w:ascii="Arial" w:hAnsi="Arial"/>
          <w:b/>
          <w:i/>
        </w:rPr>
        <w:t>b3</w:t>
      </w:r>
      <w:r>
        <w:rPr>
          <w:rFonts w:ascii="Arial" w:hAnsi="Arial"/>
        </w:rPr>
        <w:t xml:space="preserve"> mutants. To rule out the possibility that the flowering phenotypes were due to differences in growth rate, I also scored flowering time by measuring the number of days it took for the first </w:t>
      </w:r>
      <w:r>
        <w:rPr>
          <w:rFonts w:ascii="Arial" w:hAnsi="Arial"/>
        </w:rPr>
        <w:lastRenderedPageBreak/>
        <w:t xml:space="preserve">bud to appear (Supplementary Figure 3.2). The results were the same as with the leaf number counts. I also tested flowering time of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i/>
          <w:vertAlign w:val="superscript"/>
        </w:rPr>
        <w:t>E65R</w:t>
      </w:r>
      <w:r>
        <w:rPr>
          <w:rFonts w:ascii="Arial" w:hAnsi="Arial"/>
        </w:rPr>
        <w:t xml:space="preserve"> in the wild-type background (Figure 3.2C). This T1 flowering time experiment demonstrated that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rPr>
        <w:t xml:space="preserve"> </w:t>
      </w:r>
      <w:r>
        <w:rPr>
          <w:rFonts w:ascii="Arial" w:hAnsi="Arial"/>
        </w:rPr>
        <w:t xml:space="preserve">was able to drive flowering earlier than the wild type. However,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i/>
          <w:vertAlign w:val="superscript"/>
        </w:rPr>
        <w:t>E65R</w:t>
      </w:r>
      <w:r w:rsidRPr="00EC054B">
        <w:rPr>
          <w:rFonts w:ascii="Arial" w:hAnsi="Arial"/>
          <w:b/>
        </w:rPr>
        <w:t xml:space="preserve"> </w:t>
      </w:r>
      <w:r>
        <w:rPr>
          <w:rFonts w:ascii="Arial" w:hAnsi="Arial"/>
        </w:rPr>
        <w:t>exerted a dominant negative effect and those plants flowered significantly later than the wild type. With the previous Y2H results, this result suggested that a non-functional NF-Y</w:t>
      </w:r>
      <w:r w:rsidRPr="00EC054B">
        <w:rPr>
          <w:rFonts w:ascii="Arial" w:hAnsi="Arial"/>
          <w:b/>
        </w:rPr>
        <w:t>B</w:t>
      </w:r>
      <w:r w:rsidRPr="00EC054B">
        <w:rPr>
          <w:rFonts w:ascii="Arial" w:hAnsi="Arial"/>
          <w:b/>
          <w:vertAlign w:val="superscript"/>
        </w:rPr>
        <w:t>E65R</w:t>
      </w:r>
      <w:r>
        <w:rPr>
          <w:rFonts w:ascii="Arial" w:hAnsi="Arial"/>
        </w:rPr>
        <w:t xml:space="preserve">/NF-YC dimer can form in these transgenic plants (i.e., unable to bind NF-YA and subsequently DNA) and partially interfere with flowering time.     </w:t>
      </w:r>
    </w:p>
    <w:p w14:paraId="523A8722" w14:textId="77777777" w:rsidR="00D6188A" w:rsidRPr="001C60B5" w:rsidRDefault="00D6188A" w:rsidP="004739B6">
      <w:pPr>
        <w:spacing w:line="480" w:lineRule="auto"/>
        <w:jc w:val="both"/>
        <w:rPr>
          <w:rFonts w:ascii="Arial" w:hAnsi="Arial"/>
        </w:rPr>
      </w:pPr>
      <w:r w:rsidRPr="001C60B5">
        <w:rPr>
          <w:rFonts w:ascii="Arial" w:hAnsi="Arial"/>
          <w:i/>
        </w:rPr>
        <w:t xml:space="preserve"> </w:t>
      </w:r>
      <w:r w:rsidRPr="001C60B5">
        <w:rPr>
          <w:rFonts w:ascii="Arial" w:hAnsi="Arial"/>
        </w:rPr>
        <w:t xml:space="preserve">    </w:t>
      </w:r>
    </w:p>
    <w:p w14:paraId="2A5F12FF" w14:textId="77777777" w:rsidR="00D6188A" w:rsidRPr="001C60B5" w:rsidRDefault="00D6188A" w:rsidP="004739B6">
      <w:pPr>
        <w:spacing w:line="480" w:lineRule="auto"/>
        <w:jc w:val="both"/>
        <w:rPr>
          <w:rFonts w:ascii="Arial" w:hAnsi="Arial"/>
        </w:rPr>
      </w:pPr>
      <w:r>
        <w:rPr>
          <w:rFonts w:ascii="Arial" w:hAnsi="Arial"/>
        </w:rPr>
        <w:t>Alternative explanations for the T1 flowering data discussed above were that the mutant NF-YB protein might have been unable to 1) accumulate or 2) move into the nucleus. To rule out these possibilities, I</w:t>
      </w:r>
      <w:r w:rsidRPr="001C60B5">
        <w:rPr>
          <w:rFonts w:ascii="Arial" w:hAnsi="Arial"/>
        </w:rPr>
        <w:t xml:space="preserve"> </w:t>
      </w:r>
      <w:r>
        <w:rPr>
          <w:rFonts w:ascii="Arial" w:hAnsi="Arial"/>
        </w:rPr>
        <w:t xml:space="preserve">first </w:t>
      </w:r>
      <w:r w:rsidRPr="001C60B5">
        <w:rPr>
          <w:rFonts w:ascii="Arial" w:hAnsi="Arial"/>
        </w:rPr>
        <w:t xml:space="preserve">compared the level of protein expression in 12 individual TI generation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i/>
          <w:vertAlign w:val="superscript"/>
        </w:rPr>
        <w:t>E65R</w:t>
      </w:r>
      <w:r w:rsidRPr="001C60B5">
        <w:rPr>
          <w:rFonts w:ascii="Arial" w:hAnsi="Arial"/>
        </w:rPr>
        <w:t xml:space="preserve"> plants to</w:t>
      </w:r>
      <w:r>
        <w:rPr>
          <w:rFonts w:ascii="Arial" w:hAnsi="Arial"/>
        </w:rPr>
        <w:t xml:space="preserve"> a strongly expressing stable </w:t>
      </w:r>
      <w:r w:rsidRPr="0096444F">
        <w:rPr>
          <w:rFonts w:ascii="Arial" w:hAnsi="Arial"/>
          <w:i/>
        </w:rPr>
        <w:t>p35S:NF-Y</w:t>
      </w:r>
      <w:r w:rsidRPr="00EC054B">
        <w:rPr>
          <w:rFonts w:ascii="Arial" w:hAnsi="Arial"/>
          <w:b/>
          <w:i/>
        </w:rPr>
        <w:t>B2</w:t>
      </w:r>
      <w:r w:rsidRPr="00EC054B">
        <w:rPr>
          <w:rFonts w:ascii="Arial" w:hAnsi="Arial"/>
          <w:b/>
        </w:rPr>
        <w:t xml:space="preserve"> </w:t>
      </w:r>
      <w:r>
        <w:rPr>
          <w:rFonts w:ascii="Arial" w:hAnsi="Arial"/>
        </w:rPr>
        <w:t>plant line (</w:t>
      </w:r>
      <w:r w:rsidRPr="001C60B5">
        <w:rPr>
          <w:rFonts w:ascii="Arial" w:hAnsi="Arial"/>
          <w:i/>
        </w:rPr>
        <w:t>p35S</w:t>
      </w:r>
      <w:r>
        <w:rPr>
          <w:rFonts w:ascii="Arial" w:hAnsi="Arial"/>
          <w:i/>
        </w:rPr>
        <w:t>:</w:t>
      </w:r>
      <w:r w:rsidRPr="001C60B5">
        <w:rPr>
          <w:rFonts w:ascii="Arial" w:hAnsi="Arial"/>
          <w:i/>
        </w:rPr>
        <w:t>NF-YB2-1</w:t>
      </w:r>
      <w:r>
        <w:rPr>
          <w:rFonts w:ascii="Arial" w:hAnsi="Arial"/>
        </w:rPr>
        <w:t xml:space="preserve">). I found </w:t>
      </w:r>
      <w:r w:rsidRPr="001C60B5">
        <w:rPr>
          <w:rFonts w:ascii="Arial" w:hAnsi="Arial"/>
        </w:rPr>
        <w:t xml:space="preserve">that half of the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i/>
          <w:vertAlign w:val="superscript"/>
        </w:rPr>
        <w:t>E65R</w:t>
      </w:r>
      <w:r w:rsidRPr="00EC054B">
        <w:rPr>
          <w:rFonts w:ascii="Arial" w:hAnsi="Arial"/>
          <w:b/>
        </w:rPr>
        <w:t xml:space="preserve"> </w:t>
      </w:r>
      <w:r w:rsidRPr="001C60B5">
        <w:rPr>
          <w:rFonts w:ascii="Arial" w:hAnsi="Arial"/>
        </w:rPr>
        <w:t xml:space="preserve">plants tested had the same high level of protein expression as </w:t>
      </w:r>
      <w:r w:rsidRPr="001C60B5">
        <w:rPr>
          <w:rFonts w:ascii="Arial" w:hAnsi="Arial"/>
          <w:i/>
        </w:rPr>
        <w:t>p35S</w:t>
      </w:r>
      <w:r>
        <w:rPr>
          <w:rFonts w:ascii="Arial" w:hAnsi="Arial"/>
          <w:i/>
        </w:rPr>
        <w:t>:</w:t>
      </w:r>
      <w:r w:rsidRPr="001C60B5">
        <w:rPr>
          <w:rFonts w:ascii="Arial" w:hAnsi="Arial"/>
          <w:i/>
        </w:rPr>
        <w:t>NF-Y</w:t>
      </w:r>
      <w:r w:rsidRPr="00EC054B">
        <w:rPr>
          <w:rFonts w:ascii="Arial" w:hAnsi="Arial"/>
          <w:b/>
          <w:i/>
        </w:rPr>
        <w:t>B2-1</w:t>
      </w:r>
      <w:r w:rsidRPr="00EC054B">
        <w:rPr>
          <w:rFonts w:ascii="Arial" w:hAnsi="Arial"/>
          <w:b/>
        </w:rPr>
        <w:t xml:space="preserve"> </w:t>
      </w:r>
      <w:r>
        <w:rPr>
          <w:rFonts w:ascii="Arial" w:hAnsi="Arial"/>
        </w:rPr>
        <w:t>(Figure 3.2D</w:t>
      </w:r>
      <w:r w:rsidRPr="001C60B5">
        <w:rPr>
          <w:rFonts w:ascii="Arial" w:hAnsi="Arial"/>
        </w:rPr>
        <w:t xml:space="preserve">). </w:t>
      </w:r>
      <w:r>
        <w:rPr>
          <w:rFonts w:ascii="Arial" w:hAnsi="Arial"/>
        </w:rPr>
        <w:t xml:space="preserve">Interestingly, those with the highest accumulation of </w:t>
      </w:r>
      <w:r w:rsidRPr="001747CA">
        <w:rPr>
          <w:rFonts w:ascii="Arial" w:hAnsi="Arial"/>
        </w:rPr>
        <w:t>NF-Y</w:t>
      </w:r>
      <w:r w:rsidRPr="00EC054B">
        <w:rPr>
          <w:rFonts w:ascii="Arial" w:hAnsi="Arial"/>
          <w:b/>
        </w:rPr>
        <w:t>B2</w:t>
      </w:r>
      <w:r w:rsidRPr="00EC054B">
        <w:rPr>
          <w:rFonts w:ascii="Arial" w:hAnsi="Arial"/>
          <w:b/>
          <w:vertAlign w:val="superscript"/>
        </w:rPr>
        <w:t>E65R</w:t>
      </w:r>
      <w:r>
        <w:rPr>
          <w:rFonts w:ascii="Arial" w:hAnsi="Arial"/>
        </w:rPr>
        <w:t xml:space="preserve"> were among the latest flowering, typically flowering even later than the </w:t>
      </w:r>
      <w:r w:rsidRPr="00077958">
        <w:rPr>
          <w:rFonts w:ascii="Arial" w:hAnsi="Arial"/>
          <w:i/>
        </w:rPr>
        <w:t>nf-y</w:t>
      </w:r>
      <w:r w:rsidRPr="00EC054B">
        <w:rPr>
          <w:rFonts w:ascii="Arial" w:hAnsi="Arial"/>
          <w:b/>
          <w:i/>
        </w:rPr>
        <w:t>b2</w:t>
      </w:r>
      <w:r w:rsidRPr="00077958">
        <w:rPr>
          <w:rFonts w:ascii="Arial" w:hAnsi="Arial"/>
          <w:i/>
        </w:rPr>
        <w:t xml:space="preserve"> nfy</w:t>
      </w:r>
      <w:r w:rsidR="00815CC0">
        <w:rPr>
          <w:rFonts w:ascii="Arial" w:hAnsi="Arial"/>
          <w:i/>
        </w:rPr>
        <w:t>-</w:t>
      </w:r>
      <w:r w:rsidRPr="00EC054B">
        <w:rPr>
          <w:rFonts w:ascii="Arial" w:hAnsi="Arial"/>
          <w:b/>
          <w:i/>
        </w:rPr>
        <w:t>b3</w:t>
      </w:r>
      <w:r>
        <w:rPr>
          <w:rFonts w:ascii="Arial" w:hAnsi="Arial"/>
        </w:rPr>
        <w:t xml:space="preserve"> parental line. </w:t>
      </w:r>
      <w:r w:rsidRPr="001C60B5">
        <w:rPr>
          <w:rFonts w:ascii="Arial" w:hAnsi="Arial"/>
        </w:rPr>
        <w:t>This result demonstrate</w:t>
      </w:r>
      <w:r>
        <w:rPr>
          <w:rFonts w:ascii="Arial" w:hAnsi="Arial"/>
        </w:rPr>
        <w:t>s</w:t>
      </w:r>
      <w:r w:rsidRPr="001C60B5">
        <w:rPr>
          <w:rFonts w:ascii="Arial" w:hAnsi="Arial"/>
        </w:rPr>
        <w:t xml:space="preserve"> that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i/>
          <w:vertAlign w:val="superscript"/>
        </w:rPr>
        <w:t>E65R</w:t>
      </w:r>
      <w:r w:rsidRPr="001C60B5">
        <w:rPr>
          <w:rFonts w:ascii="Arial" w:hAnsi="Arial"/>
        </w:rPr>
        <w:t xml:space="preserve"> plants with protein expression comparable to that of an early flowering </w:t>
      </w:r>
      <w:r w:rsidRPr="001C60B5">
        <w:rPr>
          <w:rFonts w:ascii="Arial" w:hAnsi="Arial"/>
          <w:i/>
        </w:rPr>
        <w:t>p35S</w:t>
      </w:r>
      <w:r>
        <w:rPr>
          <w:rFonts w:ascii="Arial" w:hAnsi="Arial"/>
          <w:i/>
        </w:rPr>
        <w:t>:</w:t>
      </w:r>
      <w:r w:rsidRPr="001C60B5">
        <w:rPr>
          <w:rFonts w:ascii="Arial" w:hAnsi="Arial"/>
          <w:i/>
        </w:rPr>
        <w:t>NF-Y</w:t>
      </w:r>
      <w:r w:rsidRPr="00EC054B">
        <w:rPr>
          <w:rFonts w:ascii="Arial" w:hAnsi="Arial"/>
          <w:b/>
          <w:i/>
        </w:rPr>
        <w:t>B2</w:t>
      </w:r>
      <w:r>
        <w:rPr>
          <w:rFonts w:ascii="Arial" w:hAnsi="Arial"/>
        </w:rPr>
        <w:t xml:space="preserve"> plant line are</w:t>
      </w:r>
      <w:r w:rsidRPr="001C60B5">
        <w:rPr>
          <w:rFonts w:ascii="Arial" w:hAnsi="Arial"/>
        </w:rPr>
        <w:t xml:space="preserve"> still unable to rescue the late flowering phenotype</w:t>
      </w:r>
      <w:r>
        <w:rPr>
          <w:rFonts w:ascii="Arial" w:hAnsi="Arial"/>
        </w:rPr>
        <w:t xml:space="preserve"> and, as suggested above, </w:t>
      </w:r>
      <w:r w:rsidRPr="001747CA">
        <w:rPr>
          <w:rFonts w:ascii="Arial" w:hAnsi="Arial"/>
        </w:rPr>
        <w:t>NF-Y</w:t>
      </w:r>
      <w:r w:rsidRPr="00EC054B">
        <w:rPr>
          <w:rFonts w:ascii="Arial" w:hAnsi="Arial"/>
          <w:b/>
        </w:rPr>
        <w:t>B2</w:t>
      </w:r>
      <w:r w:rsidRPr="00EC054B">
        <w:rPr>
          <w:rFonts w:ascii="Arial" w:hAnsi="Arial"/>
          <w:b/>
          <w:vertAlign w:val="superscript"/>
        </w:rPr>
        <w:t>E65R</w:t>
      </w:r>
      <w:r>
        <w:rPr>
          <w:rFonts w:ascii="Arial" w:hAnsi="Arial"/>
        </w:rPr>
        <w:t xml:space="preserve"> can dominantly interfere with flowering. I</w:t>
      </w:r>
      <w:r w:rsidRPr="001C60B5">
        <w:rPr>
          <w:rFonts w:ascii="Arial" w:hAnsi="Arial"/>
        </w:rPr>
        <w:t xml:space="preserve"> </w:t>
      </w:r>
      <w:r>
        <w:rPr>
          <w:rFonts w:ascii="Arial" w:hAnsi="Arial"/>
        </w:rPr>
        <w:t>additionally</w:t>
      </w:r>
      <w:r w:rsidRPr="001C60B5">
        <w:rPr>
          <w:rFonts w:ascii="Arial" w:hAnsi="Arial"/>
        </w:rPr>
        <w:t xml:space="preserve"> </w:t>
      </w:r>
      <w:r>
        <w:rPr>
          <w:rFonts w:ascii="Arial" w:hAnsi="Arial"/>
        </w:rPr>
        <w:t>compared</w:t>
      </w:r>
      <w:r w:rsidRPr="001C60B5">
        <w:rPr>
          <w:rFonts w:ascii="Arial" w:hAnsi="Arial"/>
        </w:rPr>
        <w:t xml:space="preserve"> flowering time</w:t>
      </w:r>
      <w:r>
        <w:rPr>
          <w:rFonts w:ascii="Arial" w:hAnsi="Arial"/>
        </w:rPr>
        <w:t>s</w:t>
      </w:r>
      <w:r w:rsidRPr="001C60B5">
        <w:rPr>
          <w:rFonts w:ascii="Arial" w:hAnsi="Arial"/>
        </w:rPr>
        <w:t xml:space="preserve"> in </w:t>
      </w:r>
      <w:r w:rsidRPr="001C60B5">
        <w:rPr>
          <w:rFonts w:ascii="Arial" w:hAnsi="Arial"/>
        </w:rPr>
        <w:lastRenderedPageBreak/>
        <w:t>two independent</w:t>
      </w:r>
      <w:r>
        <w:rPr>
          <w:rFonts w:ascii="Arial" w:hAnsi="Arial"/>
        </w:rPr>
        <w:t>, stable,</w:t>
      </w:r>
      <w:r w:rsidRPr="001C60B5">
        <w:rPr>
          <w:rFonts w:ascii="Arial" w:hAnsi="Arial"/>
        </w:rPr>
        <w:t xml:space="preserve"> single insertion lines</w:t>
      </w:r>
      <w:r>
        <w:rPr>
          <w:rFonts w:ascii="Arial" w:hAnsi="Arial"/>
        </w:rPr>
        <w:t xml:space="preserve"> each</w:t>
      </w:r>
      <w:r w:rsidRPr="001C60B5">
        <w:rPr>
          <w:rFonts w:ascii="Arial" w:hAnsi="Arial"/>
        </w:rPr>
        <w:t xml:space="preserve"> for</w:t>
      </w:r>
      <w:r w:rsidRPr="001C60B5">
        <w:rPr>
          <w:rFonts w:ascii="Arial" w:hAnsi="Arial"/>
          <w:i/>
        </w:rPr>
        <w:t xml:space="preserve"> p35S</w:t>
      </w:r>
      <w:proofErr w:type="gramStart"/>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w:t>
      </w:r>
      <w:r w:rsidRPr="00EC054B">
        <w:rPr>
          <w:rFonts w:ascii="Arial" w:hAnsi="Arial"/>
          <w:b/>
        </w:rPr>
        <w:t xml:space="preserve"> </w:t>
      </w:r>
      <w:r w:rsidRPr="001C60B5">
        <w:rPr>
          <w:rFonts w:ascii="Arial" w:hAnsi="Arial"/>
        </w:rPr>
        <w:t xml:space="preserve">and </w:t>
      </w:r>
      <w:r w:rsidRPr="001C60B5">
        <w:rPr>
          <w:rFonts w:ascii="Arial" w:hAnsi="Arial"/>
          <w:i/>
        </w:rPr>
        <w:t>p35S</w:t>
      </w:r>
      <w:r>
        <w:rPr>
          <w:rFonts w:ascii="Arial" w:hAnsi="Arial"/>
          <w:i/>
        </w:rPr>
        <w:t>:</w:t>
      </w:r>
      <w:r w:rsidRPr="001C60B5">
        <w:rPr>
          <w:rFonts w:ascii="Arial" w:hAnsi="Arial"/>
          <w:i/>
        </w:rPr>
        <w:t>NF-Y</w:t>
      </w:r>
      <w:r w:rsidRPr="00EC054B">
        <w:rPr>
          <w:rFonts w:ascii="Arial" w:hAnsi="Arial"/>
          <w:b/>
          <w:i/>
        </w:rPr>
        <w:t>B2</w:t>
      </w:r>
      <w:r w:rsidRPr="00EC054B">
        <w:rPr>
          <w:rFonts w:ascii="Arial" w:hAnsi="Arial"/>
          <w:b/>
          <w:i/>
          <w:vertAlign w:val="superscript"/>
        </w:rPr>
        <w:t xml:space="preserve">E65R </w:t>
      </w:r>
      <w:r>
        <w:rPr>
          <w:rFonts w:ascii="Arial" w:hAnsi="Arial"/>
        </w:rPr>
        <w:t xml:space="preserve">(i.e., stable T3 lines). These lines had </w:t>
      </w:r>
      <w:r w:rsidR="00815CC0">
        <w:rPr>
          <w:rFonts w:ascii="Arial" w:hAnsi="Arial"/>
        </w:rPr>
        <w:t>similarly</w:t>
      </w:r>
      <w:r>
        <w:rPr>
          <w:rFonts w:ascii="Arial" w:hAnsi="Arial"/>
        </w:rPr>
        <w:t xml:space="preserve"> strong protein accumulation</w:t>
      </w:r>
      <w:r w:rsidRPr="001C60B5">
        <w:rPr>
          <w:rFonts w:ascii="Arial" w:hAnsi="Arial"/>
        </w:rPr>
        <w:t xml:space="preserve">. </w:t>
      </w:r>
      <w:proofErr w:type="gramStart"/>
      <w:r w:rsidRPr="001C60B5">
        <w:rPr>
          <w:rFonts w:ascii="Arial" w:hAnsi="Arial"/>
          <w:i/>
        </w:rPr>
        <w:t>p35S</w:t>
      </w:r>
      <w:r>
        <w:rPr>
          <w:rFonts w:ascii="Arial" w:hAnsi="Arial"/>
          <w:i/>
        </w:rPr>
        <w:t>:</w:t>
      </w:r>
      <w:r w:rsidRPr="001C60B5">
        <w:rPr>
          <w:rFonts w:ascii="Arial" w:hAnsi="Arial"/>
          <w:i/>
        </w:rPr>
        <w:t>NF</w:t>
      </w:r>
      <w:proofErr w:type="gramEnd"/>
      <w:r w:rsidRPr="001C60B5">
        <w:rPr>
          <w:rFonts w:ascii="Arial" w:hAnsi="Arial"/>
          <w:i/>
        </w:rPr>
        <w:t>-Y</w:t>
      </w:r>
      <w:r w:rsidRPr="00EC054B">
        <w:rPr>
          <w:rFonts w:ascii="Arial" w:hAnsi="Arial"/>
          <w:b/>
          <w:i/>
        </w:rPr>
        <w:t>B2-1</w:t>
      </w:r>
      <w:r w:rsidRPr="001C60B5">
        <w:rPr>
          <w:rFonts w:ascii="Arial" w:hAnsi="Arial"/>
        </w:rPr>
        <w:t xml:space="preserve"> and </w:t>
      </w:r>
      <w:r w:rsidRPr="001C60B5">
        <w:rPr>
          <w:rFonts w:ascii="Arial" w:hAnsi="Arial"/>
          <w:i/>
        </w:rPr>
        <w:t>p35S</w:t>
      </w:r>
      <w:r>
        <w:rPr>
          <w:rFonts w:ascii="Arial" w:hAnsi="Arial"/>
          <w:i/>
        </w:rPr>
        <w:t>:</w:t>
      </w:r>
      <w:r w:rsidRPr="001C60B5">
        <w:rPr>
          <w:rFonts w:ascii="Arial" w:hAnsi="Arial"/>
          <w:i/>
        </w:rPr>
        <w:t>NF-Y</w:t>
      </w:r>
      <w:r w:rsidRPr="00EC054B">
        <w:rPr>
          <w:rFonts w:ascii="Arial" w:hAnsi="Arial"/>
          <w:b/>
          <w:i/>
        </w:rPr>
        <w:t>B-2</w:t>
      </w:r>
      <w:r w:rsidRPr="00EC054B">
        <w:rPr>
          <w:rFonts w:ascii="Arial" w:hAnsi="Arial"/>
          <w:b/>
        </w:rPr>
        <w:t xml:space="preserve"> </w:t>
      </w:r>
      <w:r w:rsidRPr="001C60B5">
        <w:rPr>
          <w:rFonts w:ascii="Arial" w:hAnsi="Arial"/>
        </w:rPr>
        <w:t xml:space="preserve">flowered at on average 11 and 17 leaves </w:t>
      </w:r>
      <w:r w:rsidR="00815CC0">
        <w:rPr>
          <w:rFonts w:ascii="Arial" w:hAnsi="Arial"/>
        </w:rPr>
        <w:t xml:space="preserve">respectively </w:t>
      </w:r>
      <w:r w:rsidRPr="001C60B5">
        <w:rPr>
          <w:rFonts w:ascii="Arial" w:hAnsi="Arial"/>
        </w:rPr>
        <w:t xml:space="preserve">and </w:t>
      </w:r>
      <w:r w:rsidRPr="001C60B5">
        <w:rPr>
          <w:rFonts w:ascii="Arial" w:hAnsi="Arial"/>
          <w:i/>
        </w:rPr>
        <w:t>p35S</w:t>
      </w:r>
      <w:r>
        <w:rPr>
          <w:rFonts w:ascii="Arial" w:hAnsi="Arial"/>
          <w:i/>
        </w:rPr>
        <w:t>:</w:t>
      </w:r>
      <w:r w:rsidRPr="001C60B5">
        <w:rPr>
          <w:rFonts w:ascii="Arial" w:hAnsi="Arial"/>
          <w:i/>
        </w:rPr>
        <w:t>NF-Y</w:t>
      </w:r>
      <w:r w:rsidRPr="006B2F91">
        <w:rPr>
          <w:rFonts w:ascii="Arial" w:hAnsi="Arial"/>
          <w:b/>
          <w:i/>
        </w:rPr>
        <w:t>B2</w:t>
      </w:r>
      <w:r w:rsidRPr="006B2F91">
        <w:rPr>
          <w:rFonts w:ascii="Arial" w:hAnsi="Arial"/>
          <w:b/>
          <w:i/>
          <w:vertAlign w:val="superscript"/>
        </w:rPr>
        <w:t>E65R</w:t>
      </w:r>
      <w:r w:rsidRPr="006B2F91">
        <w:rPr>
          <w:rFonts w:ascii="Arial" w:hAnsi="Arial"/>
          <w:b/>
          <w:i/>
        </w:rPr>
        <w:t>-1</w:t>
      </w:r>
      <w:r w:rsidRPr="006B2F91">
        <w:rPr>
          <w:rFonts w:ascii="Arial" w:hAnsi="Arial"/>
          <w:b/>
        </w:rPr>
        <w:t xml:space="preserve"> </w:t>
      </w:r>
      <w:r w:rsidRPr="001C60B5">
        <w:rPr>
          <w:rFonts w:ascii="Arial" w:hAnsi="Arial"/>
        </w:rPr>
        <w:t xml:space="preserve">and </w:t>
      </w:r>
      <w:r w:rsidRPr="001C60B5">
        <w:rPr>
          <w:rFonts w:ascii="Arial" w:hAnsi="Arial"/>
          <w:i/>
        </w:rPr>
        <w:t>p35S</w:t>
      </w:r>
      <w:r>
        <w:rPr>
          <w:rFonts w:ascii="Arial" w:hAnsi="Arial"/>
          <w:i/>
        </w:rPr>
        <w:t>:</w:t>
      </w:r>
      <w:r w:rsidRPr="001C60B5">
        <w:rPr>
          <w:rFonts w:ascii="Arial" w:hAnsi="Arial"/>
          <w:i/>
        </w:rPr>
        <w:t>NF-Y</w:t>
      </w:r>
      <w:r w:rsidRPr="006B2F91">
        <w:rPr>
          <w:rFonts w:ascii="Arial" w:hAnsi="Arial"/>
          <w:b/>
          <w:i/>
        </w:rPr>
        <w:t>B2</w:t>
      </w:r>
      <w:r w:rsidRPr="006B2F91">
        <w:rPr>
          <w:rFonts w:ascii="Arial" w:hAnsi="Arial"/>
          <w:b/>
          <w:i/>
          <w:vertAlign w:val="superscript"/>
        </w:rPr>
        <w:t>E65R</w:t>
      </w:r>
      <w:r w:rsidRPr="006B2F91">
        <w:rPr>
          <w:rFonts w:ascii="Arial" w:hAnsi="Arial"/>
          <w:b/>
          <w:i/>
        </w:rPr>
        <w:t>-2</w:t>
      </w:r>
      <w:r w:rsidRPr="006B2F91">
        <w:rPr>
          <w:rFonts w:ascii="Arial" w:hAnsi="Arial"/>
          <w:b/>
        </w:rPr>
        <w:t xml:space="preserve"> </w:t>
      </w:r>
      <w:r>
        <w:rPr>
          <w:rFonts w:ascii="Arial" w:hAnsi="Arial"/>
        </w:rPr>
        <w:t>flowered at 43 and 40</w:t>
      </w:r>
      <w:r w:rsidRPr="001C60B5">
        <w:rPr>
          <w:rFonts w:ascii="Arial" w:hAnsi="Arial"/>
        </w:rPr>
        <w:t xml:space="preserve"> leaves</w:t>
      </w:r>
      <w:r w:rsidR="00815CC0">
        <w:rPr>
          <w:rFonts w:ascii="Arial" w:hAnsi="Arial"/>
        </w:rPr>
        <w:t xml:space="preserve"> respectively</w:t>
      </w:r>
      <w:r>
        <w:rPr>
          <w:rFonts w:ascii="Arial" w:hAnsi="Arial"/>
        </w:rPr>
        <w:t xml:space="preserve"> </w:t>
      </w:r>
      <w:r w:rsidRPr="001C60B5">
        <w:rPr>
          <w:rFonts w:ascii="Arial" w:hAnsi="Arial"/>
        </w:rPr>
        <w:t>(</w:t>
      </w:r>
      <w:r>
        <w:rPr>
          <w:rFonts w:ascii="Arial" w:hAnsi="Arial"/>
        </w:rPr>
        <w:t xml:space="preserve">Supplementary </w:t>
      </w:r>
      <w:r w:rsidRPr="001C60B5">
        <w:rPr>
          <w:rFonts w:ascii="Arial" w:hAnsi="Arial"/>
        </w:rPr>
        <w:t>Fig</w:t>
      </w:r>
      <w:r>
        <w:rPr>
          <w:rFonts w:ascii="Arial" w:hAnsi="Arial"/>
        </w:rPr>
        <w:t>ure 3.3</w:t>
      </w:r>
      <w:r w:rsidRPr="001C60B5">
        <w:rPr>
          <w:rFonts w:ascii="Arial" w:hAnsi="Arial"/>
        </w:rPr>
        <w:t xml:space="preserve">). </w:t>
      </w:r>
      <w:r>
        <w:rPr>
          <w:rFonts w:ascii="Arial" w:hAnsi="Arial"/>
        </w:rPr>
        <w:t xml:space="preserve"> C</w:t>
      </w:r>
      <w:r w:rsidRPr="001C60B5">
        <w:rPr>
          <w:rFonts w:ascii="Arial" w:hAnsi="Arial"/>
        </w:rPr>
        <w:t>onfocal imaging</w:t>
      </w:r>
      <w:r>
        <w:rPr>
          <w:rFonts w:ascii="Arial" w:hAnsi="Arial"/>
        </w:rPr>
        <w:t xml:space="preserve"> was used</w:t>
      </w:r>
      <w:r w:rsidRPr="001C60B5">
        <w:rPr>
          <w:rFonts w:ascii="Arial" w:hAnsi="Arial"/>
        </w:rPr>
        <w:t xml:space="preserve"> to test if the mutation </w:t>
      </w:r>
      <w:r>
        <w:rPr>
          <w:rFonts w:ascii="Arial" w:hAnsi="Arial"/>
        </w:rPr>
        <w:t>a</w:t>
      </w:r>
      <w:r w:rsidRPr="001C60B5">
        <w:rPr>
          <w:rFonts w:ascii="Arial" w:hAnsi="Arial"/>
        </w:rPr>
        <w:t>ffected NF-Y</w:t>
      </w:r>
      <w:r w:rsidRPr="006B2F91">
        <w:rPr>
          <w:rFonts w:ascii="Arial" w:hAnsi="Arial"/>
          <w:b/>
        </w:rPr>
        <w:t xml:space="preserve">B2 </w:t>
      </w:r>
      <w:r w:rsidRPr="001C60B5">
        <w:rPr>
          <w:rFonts w:ascii="Arial" w:hAnsi="Arial"/>
        </w:rPr>
        <w:t xml:space="preserve">protein localization. </w:t>
      </w:r>
      <w:r>
        <w:rPr>
          <w:rFonts w:ascii="Arial" w:hAnsi="Arial"/>
        </w:rPr>
        <w:t>To test this both NF-Y</w:t>
      </w:r>
      <w:r w:rsidRPr="006B2F91">
        <w:rPr>
          <w:rFonts w:ascii="Arial" w:hAnsi="Arial"/>
          <w:b/>
        </w:rPr>
        <w:t>B2</w:t>
      </w:r>
      <w:r>
        <w:rPr>
          <w:rFonts w:ascii="Arial" w:hAnsi="Arial"/>
        </w:rPr>
        <w:t xml:space="preserve"> and NF-Y</w:t>
      </w:r>
      <w:r w:rsidRPr="006B2F91">
        <w:rPr>
          <w:rFonts w:ascii="Arial" w:hAnsi="Arial"/>
          <w:b/>
        </w:rPr>
        <w:t>B2</w:t>
      </w:r>
      <w:r w:rsidRPr="006B2F91">
        <w:rPr>
          <w:rFonts w:ascii="Arial" w:hAnsi="Arial"/>
          <w:b/>
          <w:vertAlign w:val="superscript"/>
        </w:rPr>
        <w:t>E65R</w:t>
      </w:r>
      <w:r w:rsidR="00815CC0">
        <w:rPr>
          <w:rFonts w:ascii="Arial" w:hAnsi="Arial"/>
        </w:rPr>
        <w:t xml:space="preserve"> were fused with</w:t>
      </w:r>
      <w:r>
        <w:rPr>
          <w:rFonts w:ascii="Arial" w:hAnsi="Arial"/>
        </w:rPr>
        <w:t xml:space="preserve"> yellow fluorescence protein (YFP). NF-Y</w:t>
      </w:r>
      <w:r w:rsidRPr="006B2F91">
        <w:rPr>
          <w:rFonts w:ascii="Arial" w:hAnsi="Arial"/>
          <w:b/>
        </w:rPr>
        <w:t>B2</w:t>
      </w:r>
      <w:r>
        <w:rPr>
          <w:rFonts w:ascii="Arial" w:hAnsi="Arial"/>
        </w:rPr>
        <w:t>-YFP</w:t>
      </w:r>
      <w:r w:rsidRPr="001C60B5">
        <w:rPr>
          <w:rFonts w:ascii="Arial" w:hAnsi="Arial"/>
        </w:rPr>
        <w:t xml:space="preserve"> and NF-Y</w:t>
      </w:r>
      <w:r w:rsidRPr="006B2F91">
        <w:rPr>
          <w:rFonts w:ascii="Arial" w:hAnsi="Arial"/>
          <w:b/>
        </w:rPr>
        <w:t>B2</w:t>
      </w:r>
      <w:r w:rsidRPr="006B2F91">
        <w:rPr>
          <w:rFonts w:ascii="Arial" w:hAnsi="Arial"/>
          <w:b/>
          <w:vertAlign w:val="superscript"/>
        </w:rPr>
        <w:t>E65R</w:t>
      </w:r>
      <w:r>
        <w:rPr>
          <w:rFonts w:ascii="Arial" w:hAnsi="Arial"/>
        </w:rPr>
        <w:t>-YFP</w:t>
      </w:r>
      <w:r w:rsidRPr="001C60B5">
        <w:rPr>
          <w:rFonts w:ascii="Arial" w:hAnsi="Arial"/>
        </w:rPr>
        <w:t xml:space="preserve"> were both strongly localized to the nucleus</w:t>
      </w:r>
      <w:r>
        <w:rPr>
          <w:rFonts w:ascii="Arial" w:hAnsi="Arial"/>
        </w:rPr>
        <w:t xml:space="preserve">, with </w:t>
      </w:r>
      <w:r w:rsidRPr="001C60B5">
        <w:rPr>
          <w:rFonts w:ascii="Arial" w:hAnsi="Arial"/>
        </w:rPr>
        <w:t xml:space="preserve">a weaker signal </w:t>
      </w:r>
      <w:r>
        <w:rPr>
          <w:rFonts w:ascii="Arial" w:hAnsi="Arial"/>
        </w:rPr>
        <w:t>in the cytoplasm (Figure 3.2E</w:t>
      </w:r>
      <w:r w:rsidRPr="001C60B5">
        <w:rPr>
          <w:rFonts w:ascii="Arial" w:hAnsi="Arial"/>
        </w:rPr>
        <w:t>). Th</w:t>
      </w:r>
      <w:r>
        <w:rPr>
          <w:rFonts w:ascii="Arial" w:hAnsi="Arial"/>
        </w:rPr>
        <w:t>ese</w:t>
      </w:r>
      <w:r w:rsidRPr="001C60B5">
        <w:rPr>
          <w:rFonts w:ascii="Arial" w:hAnsi="Arial"/>
        </w:rPr>
        <w:t xml:space="preserve"> result</w:t>
      </w:r>
      <w:r>
        <w:rPr>
          <w:rFonts w:ascii="Arial" w:hAnsi="Arial"/>
        </w:rPr>
        <w:t>s</w:t>
      </w:r>
      <w:r w:rsidR="00815CC0">
        <w:rPr>
          <w:rFonts w:ascii="Arial" w:hAnsi="Arial"/>
        </w:rPr>
        <w:t xml:space="preserve"> demonstrate</w:t>
      </w:r>
      <w:r w:rsidRPr="001C60B5">
        <w:rPr>
          <w:rFonts w:ascii="Arial" w:hAnsi="Arial"/>
        </w:rPr>
        <w:t xml:space="preserve"> that </w:t>
      </w:r>
      <w:r>
        <w:rPr>
          <w:rFonts w:ascii="Arial" w:hAnsi="Arial"/>
        </w:rPr>
        <w:t xml:space="preserve">the E65R </w:t>
      </w:r>
      <w:r w:rsidRPr="001C60B5">
        <w:rPr>
          <w:rFonts w:ascii="Arial" w:hAnsi="Arial"/>
        </w:rPr>
        <w:t xml:space="preserve">mutation does not </w:t>
      </w:r>
      <w:r>
        <w:rPr>
          <w:rFonts w:ascii="Arial" w:hAnsi="Arial"/>
        </w:rPr>
        <w:t>a</w:t>
      </w:r>
      <w:r w:rsidRPr="001C60B5">
        <w:rPr>
          <w:rFonts w:ascii="Arial" w:hAnsi="Arial"/>
        </w:rPr>
        <w:t xml:space="preserve">ffect </w:t>
      </w:r>
      <w:r>
        <w:rPr>
          <w:rFonts w:ascii="Arial" w:hAnsi="Arial"/>
        </w:rPr>
        <w:t xml:space="preserve">accumulation or localization of </w:t>
      </w:r>
      <w:r w:rsidRPr="001C60B5">
        <w:rPr>
          <w:rFonts w:ascii="Arial" w:hAnsi="Arial"/>
        </w:rPr>
        <w:t>NF-Y</w:t>
      </w:r>
      <w:r w:rsidRPr="006B2F91">
        <w:rPr>
          <w:rFonts w:ascii="Arial" w:hAnsi="Arial"/>
          <w:b/>
        </w:rPr>
        <w:t>B2</w:t>
      </w:r>
      <w:r>
        <w:rPr>
          <w:rFonts w:ascii="Arial" w:hAnsi="Arial"/>
        </w:rPr>
        <w:t>, strongly suggesting that differences in function are a result of losing the NF-YA interaction</w:t>
      </w:r>
      <w:r w:rsidRPr="001C60B5">
        <w:rPr>
          <w:rFonts w:ascii="Arial" w:hAnsi="Arial"/>
        </w:rPr>
        <w:t xml:space="preserve">.  </w:t>
      </w:r>
    </w:p>
    <w:p w14:paraId="1C688CD7" w14:textId="77777777" w:rsidR="00D6188A" w:rsidRDefault="00D6188A" w:rsidP="00D6188A">
      <w:pPr>
        <w:spacing w:line="480" w:lineRule="auto"/>
        <w:rPr>
          <w:rFonts w:ascii="Arial" w:hAnsi="Arial"/>
        </w:rPr>
      </w:pPr>
    </w:p>
    <w:p w14:paraId="71EFE387" w14:textId="77777777" w:rsidR="00D6188A" w:rsidRPr="00597C4E" w:rsidRDefault="00D6188A" w:rsidP="00D6188A">
      <w:pPr>
        <w:spacing w:line="480" w:lineRule="auto"/>
        <w:rPr>
          <w:rFonts w:ascii="Arial" w:hAnsi="Arial"/>
          <w:b/>
        </w:rPr>
      </w:pPr>
      <w:proofErr w:type="gramStart"/>
      <w:r w:rsidRPr="00597C4E">
        <w:rPr>
          <w:rFonts w:ascii="Arial" w:hAnsi="Arial"/>
          <w:b/>
          <w:i/>
        </w:rPr>
        <w:t>p35S</w:t>
      </w:r>
      <w:r>
        <w:rPr>
          <w:rFonts w:ascii="Arial" w:hAnsi="Arial"/>
          <w:b/>
          <w:i/>
        </w:rPr>
        <w:t>:</w:t>
      </w:r>
      <w:r w:rsidRPr="00597C4E">
        <w:rPr>
          <w:rFonts w:ascii="Arial" w:hAnsi="Arial"/>
          <w:b/>
          <w:i/>
        </w:rPr>
        <w:t>NF</w:t>
      </w:r>
      <w:proofErr w:type="gramEnd"/>
      <w:r w:rsidRPr="00597C4E">
        <w:rPr>
          <w:rFonts w:ascii="Arial" w:hAnsi="Arial"/>
          <w:b/>
          <w:i/>
        </w:rPr>
        <w:t>-YB2</w:t>
      </w:r>
      <w:r w:rsidRPr="00597C4E">
        <w:rPr>
          <w:rFonts w:ascii="Arial" w:hAnsi="Arial"/>
          <w:b/>
          <w:i/>
          <w:vertAlign w:val="superscript"/>
        </w:rPr>
        <w:t>E65R</w:t>
      </w:r>
      <w:r w:rsidRPr="00597C4E">
        <w:rPr>
          <w:rFonts w:ascii="Arial" w:hAnsi="Arial"/>
          <w:b/>
        </w:rPr>
        <w:t xml:space="preserve"> plants cannot drive</w:t>
      </w:r>
      <w:r>
        <w:rPr>
          <w:rFonts w:ascii="Arial" w:hAnsi="Arial"/>
          <w:b/>
        </w:rPr>
        <w:t xml:space="preserve"> high</w:t>
      </w:r>
      <w:r w:rsidRPr="00597C4E">
        <w:rPr>
          <w:rFonts w:ascii="Arial" w:hAnsi="Arial"/>
          <w:b/>
        </w:rPr>
        <w:t xml:space="preserve"> </w:t>
      </w:r>
      <w:r w:rsidRPr="00597C4E">
        <w:rPr>
          <w:rFonts w:ascii="Arial" w:hAnsi="Arial"/>
          <w:b/>
          <w:i/>
        </w:rPr>
        <w:t xml:space="preserve">FT </w:t>
      </w:r>
      <w:r w:rsidRPr="00597C4E">
        <w:rPr>
          <w:rFonts w:ascii="Arial" w:hAnsi="Arial"/>
          <w:b/>
        </w:rPr>
        <w:t xml:space="preserve">expression  </w:t>
      </w:r>
    </w:p>
    <w:p w14:paraId="1AF8A091" w14:textId="77777777" w:rsidR="00D6188A" w:rsidRDefault="00D6188A" w:rsidP="004739B6">
      <w:pPr>
        <w:spacing w:line="480" w:lineRule="auto"/>
        <w:jc w:val="both"/>
        <w:rPr>
          <w:rFonts w:ascii="Arial" w:hAnsi="Arial"/>
        </w:rPr>
      </w:pPr>
      <w:r w:rsidRPr="001C60B5">
        <w:rPr>
          <w:rFonts w:ascii="Arial" w:hAnsi="Arial"/>
        </w:rPr>
        <w:t xml:space="preserve">NF-Y and CO regulate flowering by binding the </w:t>
      </w:r>
      <w:r w:rsidRPr="001C60B5">
        <w:rPr>
          <w:rFonts w:ascii="Arial" w:hAnsi="Arial"/>
          <w:i/>
        </w:rPr>
        <w:t>FT</w:t>
      </w:r>
      <w:r w:rsidRPr="001C60B5">
        <w:rPr>
          <w:rFonts w:ascii="Arial" w:hAnsi="Arial"/>
        </w:rPr>
        <w:t xml:space="preserve"> promoter</w:t>
      </w:r>
      <w:r>
        <w:rPr>
          <w:rFonts w:ascii="Arial" w:hAnsi="Arial"/>
        </w:rPr>
        <w:t xml:space="preserve">, and </w:t>
      </w:r>
      <w:r w:rsidRPr="00BF45FC">
        <w:rPr>
          <w:rFonts w:ascii="Arial" w:hAnsi="Arial"/>
          <w:i/>
        </w:rPr>
        <w:t xml:space="preserve">FT </w:t>
      </w:r>
      <w:r>
        <w:rPr>
          <w:rFonts w:ascii="Arial" w:hAnsi="Arial"/>
        </w:rPr>
        <w:t>wa</w:t>
      </w:r>
      <w:r w:rsidRPr="00BF45FC">
        <w:rPr>
          <w:rFonts w:ascii="Arial" w:hAnsi="Arial"/>
        </w:rPr>
        <w:t xml:space="preserve">s </w:t>
      </w:r>
      <w:r>
        <w:rPr>
          <w:rFonts w:ascii="Arial" w:hAnsi="Arial"/>
        </w:rPr>
        <w:t xml:space="preserve">upregulated when the NF-YBs that regulate flowering were overexpressed </w:t>
      </w:r>
      <w:r w:rsidR="0074575F" w:rsidRPr="001C60B5">
        <w:rPr>
          <w:rFonts w:ascii="Arial" w:hAnsi="Arial"/>
        </w:rPr>
        <w:fldChar w:fldCharType="begin">
          <w:fldData xml:space="preserve">PEVuZE5vdGU+PENpdGU+PEF1dGhvcj5LdW1pbW90bzwvQXV0aG9yPjxZZWFyPjIwMTA8L1llYXI+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</w:fldData>
        </w:fldChar>
      </w:r>
      <w:r w:rsidR="00FC18D1">
        <w:rPr>
          <w:rFonts w:ascii="Arial" w:hAnsi="Arial"/>
        </w:rPr>
        <w:instrText xml:space="preserve"> ADDIN EN.CITE </w:instrText>
      </w:r>
      <w:r w:rsidR="0074575F">
        <w:rPr>
          <w:rFonts w:ascii="Arial" w:hAnsi="Arial"/>
        </w:rPr>
        <w:fldChar w:fldCharType="begin">
          <w:fldData xml:space="preserve">PEVuZE5vdGU+PENpdGU+PEF1dGhvcj5LdW1pbW90bzwvQXV0aG9yPjxZZWFyPjIwMTA8L1llYXI+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sidR="00FC18D1">
        <w:rPr>
          <w:rFonts w:ascii="Arial" w:hAnsi="Arial"/>
          <w:noProof/>
        </w:rPr>
        <w:t>(</w:t>
      </w:r>
      <w:hyperlink w:anchor="_ENREF_13" w:tooltip="Cai, 2007 #779" w:history="1">
        <w:r w:rsidR="00E04503">
          <w:rPr>
            <w:rFonts w:ascii="Arial" w:hAnsi="Arial"/>
            <w:noProof/>
          </w:rPr>
          <w:t>Cai et al. 2007</w:t>
        </w:r>
      </w:hyperlink>
      <w:r w:rsidR="00FC18D1">
        <w:rPr>
          <w:rFonts w:ascii="Arial" w:hAnsi="Arial"/>
          <w:noProof/>
        </w:rPr>
        <w:t xml:space="preserve">; </w:t>
      </w:r>
      <w:hyperlink w:anchor="_ENREF_71" w:tooltip="Kumimoto, 2008 #839" w:history="1">
        <w:r w:rsidR="00E04503">
          <w:rPr>
            <w:rFonts w:ascii="Arial" w:hAnsi="Arial"/>
            <w:noProof/>
          </w:rPr>
          <w:t>Kumimoto et al. 2008b</w:t>
        </w:r>
      </w:hyperlink>
      <w:r w:rsidR="00FC18D1">
        <w:rPr>
          <w:rFonts w:ascii="Arial" w:hAnsi="Arial"/>
          <w:noProof/>
        </w:rPr>
        <w:t xml:space="preserve">; </w:t>
      </w:r>
      <w:hyperlink w:anchor="_ENREF_73" w:tooltip="Kumimoto, 2010 #620" w:history="1">
        <w:r w:rsidR="00E04503">
          <w:rPr>
            <w:rFonts w:ascii="Arial" w:hAnsi="Arial"/>
            <w:noProof/>
          </w:rPr>
          <w:t>Kumimoto et al. 2010</w:t>
        </w:r>
      </w:hyperlink>
      <w:r w:rsidR="00FC18D1">
        <w:rPr>
          <w:rFonts w:ascii="Arial" w:hAnsi="Arial"/>
          <w:noProof/>
        </w:rPr>
        <w:t xml:space="preserve">; </w:t>
      </w:r>
      <w:hyperlink w:anchor="_ENREF_149" w:tooltip="Tiwari, 2010 #840" w:history="1">
        <w:r w:rsidR="00E04503">
          <w:rPr>
            <w:rFonts w:ascii="Arial" w:hAnsi="Arial"/>
            <w:noProof/>
          </w:rPr>
          <w:t>Tiwari et al. 2010</w:t>
        </w:r>
      </w:hyperlink>
      <w:r w:rsidR="00FC18D1">
        <w:rPr>
          <w:rFonts w:ascii="Arial" w:hAnsi="Arial"/>
          <w:noProof/>
        </w:rPr>
        <w:t>)</w:t>
      </w:r>
      <w:r w:rsidR="0074575F" w:rsidRPr="001C60B5">
        <w:rPr>
          <w:rFonts w:ascii="Arial" w:hAnsi="Arial"/>
        </w:rPr>
        <w:fldChar w:fldCharType="end"/>
      </w:r>
      <w:r w:rsidRPr="001C60B5">
        <w:rPr>
          <w:rFonts w:ascii="Arial" w:hAnsi="Arial"/>
        </w:rPr>
        <w:t>.</w:t>
      </w:r>
      <w:r>
        <w:rPr>
          <w:rFonts w:ascii="Arial" w:hAnsi="Arial"/>
        </w:rPr>
        <w:t xml:space="preserve"> </w:t>
      </w:r>
      <w:proofErr w:type="gramStart"/>
      <w:r w:rsidRPr="008B0FF3">
        <w:rPr>
          <w:rFonts w:ascii="Arial" w:hAnsi="Arial"/>
          <w:i/>
        </w:rPr>
        <w:t>p3</w:t>
      </w:r>
      <w:r>
        <w:rPr>
          <w:rFonts w:ascii="Arial" w:hAnsi="Arial"/>
          <w:i/>
        </w:rPr>
        <w:t>5S</w:t>
      </w:r>
      <w:r w:rsidRPr="008B0FF3">
        <w:rPr>
          <w:rFonts w:ascii="Arial" w:hAnsi="Arial"/>
          <w:i/>
        </w:rPr>
        <w:t>:NF</w:t>
      </w:r>
      <w:proofErr w:type="gramEnd"/>
      <w:r w:rsidRPr="008B0FF3">
        <w:rPr>
          <w:rFonts w:ascii="Arial" w:hAnsi="Arial"/>
          <w:i/>
        </w:rPr>
        <w:t>-Y</w:t>
      </w:r>
      <w:r w:rsidRPr="00C2623A">
        <w:rPr>
          <w:rFonts w:ascii="Arial" w:hAnsi="Arial"/>
          <w:b/>
          <w:i/>
        </w:rPr>
        <w:t>B2</w:t>
      </w:r>
      <w:r w:rsidRPr="00C2623A">
        <w:rPr>
          <w:rFonts w:ascii="Arial" w:hAnsi="Arial"/>
          <w:b/>
          <w:i/>
          <w:vertAlign w:val="superscript"/>
        </w:rPr>
        <w:t>E65R</w:t>
      </w:r>
      <w:r w:rsidRPr="008B0FF3">
        <w:rPr>
          <w:rFonts w:ascii="Arial" w:hAnsi="Arial"/>
          <w:i/>
          <w:vertAlign w:val="superscript"/>
        </w:rPr>
        <w:t xml:space="preserve"> </w:t>
      </w:r>
      <w:r>
        <w:rPr>
          <w:rFonts w:ascii="Arial" w:hAnsi="Arial"/>
        </w:rPr>
        <w:t>was not able to induce flowering</w:t>
      </w:r>
      <w:r w:rsidR="00AA0ABF">
        <w:rPr>
          <w:rFonts w:ascii="Arial" w:hAnsi="Arial"/>
        </w:rPr>
        <w:t>, however,</w:t>
      </w:r>
      <w:r>
        <w:rPr>
          <w:rFonts w:ascii="Arial" w:hAnsi="Arial"/>
        </w:rPr>
        <w:t xml:space="preserve"> in the </w:t>
      </w:r>
      <w:r w:rsidRPr="008B0FF3">
        <w:rPr>
          <w:rFonts w:ascii="Arial" w:hAnsi="Arial"/>
          <w:i/>
        </w:rPr>
        <w:t>nf-y</w:t>
      </w:r>
      <w:r w:rsidRPr="00C2623A">
        <w:rPr>
          <w:rFonts w:ascii="Arial" w:hAnsi="Arial"/>
          <w:b/>
          <w:i/>
        </w:rPr>
        <w:t>b2</w:t>
      </w:r>
      <w:r w:rsidRPr="008B0FF3">
        <w:rPr>
          <w:rFonts w:ascii="Arial" w:hAnsi="Arial"/>
          <w:i/>
        </w:rPr>
        <w:t xml:space="preserve"> nf-y</w:t>
      </w:r>
      <w:r w:rsidRPr="00C2623A">
        <w:rPr>
          <w:rFonts w:ascii="Arial" w:hAnsi="Arial"/>
          <w:b/>
          <w:i/>
        </w:rPr>
        <w:t>b3</w:t>
      </w:r>
      <w:r w:rsidRPr="00C2623A">
        <w:rPr>
          <w:rFonts w:ascii="Arial" w:hAnsi="Arial"/>
          <w:b/>
        </w:rPr>
        <w:t xml:space="preserve"> </w:t>
      </w:r>
      <w:r w:rsidR="00AA0ABF">
        <w:rPr>
          <w:rFonts w:ascii="Arial" w:hAnsi="Arial"/>
        </w:rPr>
        <w:t>background;</w:t>
      </w:r>
      <w:r>
        <w:rPr>
          <w:rFonts w:ascii="Arial" w:hAnsi="Arial"/>
        </w:rPr>
        <w:t xml:space="preserve"> therefore I hypothesized that</w:t>
      </w:r>
      <w:r w:rsidRPr="00BF45FC">
        <w:rPr>
          <w:rFonts w:ascii="Arial" w:hAnsi="Arial"/>
          <w:i/>
        </w:rPr>
        <w:t xml:space="preserve"> FT</w:t>
      </w:r>
      <w:r>
        <w:rPr>
          <w:rFonts w:ascii="Arial" w:hAnsi="Arial"/>
        </w:rPr>
        <w:t xml:space="preserve"> would not be upregulated. Prior to testing the level of </w:t>
      </w:r>
      <w:r w:rsidRPr="00291152">
        <w:rPr>
          <w:rFonts w:ascii="Arial" w:hAnsi="Arial"/>
          <w:i/>
        </w:rPr>
        <w:t>FT</w:t>
      </w:r>
      <w:r>
        <w:rPr>
          <w:rFonts w:ascii="Arial" w:hAnsi="Arial"/>
        </w:rPr>
        <w:t xml:space="preserve">, I tested if </w:t>
      </w:r>
      <w:r w:rsidRPr="00291152">
        <w:rPr>
          <w:rFonts w:ascii="Arial" w:hAnsi="Arial"/>
          <w:i/>
        </w:rPr>
        <w:t>NF-Y</w:t>
      </w:r>
      <w:r w:rsidRPr="00C2623A">
        <w:rPr>
          <w:rFonts w:ascii="Arial" w:hAnsi="Arial"/>
          <w:b/>
          <w:i/>
        </w:rPr>
        <w:t>B2</w:t>
      </w:r>
      <w:r>
        <w:rPr>
          <w:rFonts w:ascii="Arial" w:hAnsi="Arial"/>
        </w:rPr>
        <w:t xml:space="preserve"> is overexpressed at similar levels in </w:t>
      </w:r>
      <w:r w:rsidRPr="00291152">
        <w:rPr>
          <w:rFonts w:ascii="Arial" w:hAnsi="Arial"/>
          <w:i/>
        </w:rPr>
        <w:t>p35S</w:t>
      </w:r>
      <w:proofErr w:type="gramStart"/>
      <w:r w:rsidRPr="00291152">
        <w:rPr>
          <w:rFonts w:ascii="Arial" w:hAnsi="Arial"/>
          <w:i/>
        </w:rPr>
        <w:t>:NF</w:t>
      </w:r>
      <w:proofErr w:type="gramEnd"/>
      <w:r w:rsidRPr="00291152">
        <w:rPr>
          <w:rFonts w:ascii="Arial" w:hAnsi="Arial"/>
          <w:i/>
        </w:rPr>
        <w:t>-Y</w:t>
      </w:r>
      <w:r w:rsidRPr="00C2623A">
        <w:rPr>
          <w:rFonts w:ascii="Arial" w:hAnsi="Arial"/>
          <w:b/>
          <w:i/>
        </w:rPr>
        <w:t>B2</w:t>
      </w:r>
      <w:r>
        <w:rPr>
          <w:rFonts w:ascii="Arial" w:hAnsi="Arial"/>
        </w:rPr>
        <w:t xml:space="preserve"> and </w:t>
      </w:r>
      <w:r w:rsidRPr="00291152">
        <w:rPr>
          <w:rFonts w:ascii="Arial" w:hAnsi="Arial"/>
          <w:i/>
        </w:rPr>
        <w:t>p35S:NF-Y</w:t>
      </w:r>
      <w:r w:rsidRPr="00C2623A">
        <w:rPr>
          <w:rFonts w:ascii="Arial" w:hAnsi="Arial"/>
          <w:b/>
          <w:i/>
        </w:rPr>
        <w:t>B2</w:t>
      </w:r>
      <w:r w:rsidRPr="00C2623A">
        <w:rPr>
          <w:rFonts w:ascii="Arial" w:hAnsi="Arial"/>
          <w:b/>
          <w:i/>
          <w:vertAlign w:val="superscript"/>
        </w:rPr>
        <w:t>E65R</w:t>
      </w:r>
      <w:r>
        <w:rPr>
          <w:rFonts w:ascii="Arial" w:hAnsi="Arial"/>
        </w:rPr>
        <w:t xml:space="preserve">. If </w:t>
      </w:r>
      <w:r w:rsidRPr="00291152">
        <w:rPr>
          <w:rFonts w:ascii="Arial" w:hAnsi="Arial"/>
          <w:i/>
        </w:rPr>
        <w:t>NF-Y</w:t>
      </w:r>
      <w:r w:rsidRPr="00C2623A">
        <w:rPr>
          <w:rFonts w:ascii="Arial" w:hAnsi="Arial"/>
          <w:b/>
          <w:i/>
        </w:rPr>
        <w:t>B2</w:t>
      </w:r>
      <w:r>
        <w:rPr>
          <w:rFonts w:ascii="Arial" w:hAnsi="Arial"/>
        </w:rPr>
        <w:t xml:space="preserve"> was not upregulated in </w:t>
      </w:r>
      <w:r w:rsidRPr="00291152">
        <w:rPr>
          <w:rFonts w:ascii="Arial" w:hAnsi="Arial"/>
          <w:i/>
        </w:rPr>
        <w:t>p35S</w:t>
      </w:r>
      <w:proofErr w:type="gramStart"/>
      <w:r w:rsidRPr="00291152">
        <w:rPr>
          <w:rFonts w:ascii="Arial" w:hAnsi="Arial"/>
          <w:i/>
        </w:rPr>
        <w:t>:NF</w:t>
      </w:r>
      <w:proofErr w:type="gramEnd"/>
      <w:r w:rsidRPr="00291152">
        <w:rPr>
          <w:rFonts w:ascii="Arial" w:hAnsi="Arial"/>
          <w:i/>
        </w:rPr>
        <w:t>-Y</w:t>
      </w:r>
      <w:r w:rsidRPr="00C2623A">
        <w:rPr>
          <w:rFonts w:ascii="Arial" w:hAnsi="Arial"/>
          <w:b/>
          <w:i/>
        </w:rPr>
        <w:t>B2</w:t>
      </w:r>
      <w:r w:rsidRPr="00C2623A">
        <w:rPr>
          <w:rFonts w:ascii="Arial" w:hAnsi="Arial"/>
          <w:b/>
          <w:i/>
          <w:vertAlign w:val="superscript"/>
        </w:rPr>
        <w:t>E65R</w:t>
      </w:r>
      <w:r w:rsidRPr="00C2623A">
        <w:rPr>
          <w:rFonts w:ascii="Arial" w:hAnsi="Arial"/>
          <w:b/>
        </w:rPr>
        <w:t xml:space="preserve"> </w:t>
      </w:r>
      <w:r>
        <w:rPr>
          <w:rFonts w:ascii="Arial" w:hAnsi="Arial"/>
        </w:rPr>
        <w:t xml:space="preserve">plants, that would explain its inability to increase the expression of </w:t>
      </w:r>
      <w:r w:rsidRPr="00291152">
        <w:rPr>
          <w:rFonts w:ascii="Arial" w:hAnsi="Arial"/>
          <w:i/>
        </w:rPr>
        <w:t>FT</w:t>
      </w:r>
      <w:r>
        <w:rPr>
          <w:rFonts w:ascii="Arial" w:hAnsi="Arial"/>
        </w:rPr>
        <w:t xml:space="preserve">. However, when the </w:t>
      </w:r>
      <w:r w:rsidRPr="001C60B5">
        <w:rPr>
          <w:rFonts w:ascii="Arial" w:hAnsi="Arial"/>
        </w:rPr>
        <w:t xml:space="preserve">expression of </w:t>
      </w:r>
      <w:r w:rsidRPr="001C60B5">
        <w:rPr>
          <w:rFonts w:ascii="Arial" w:hAnsi="Arial"/>
          <w:i/>
        </w:rPr>
        <w:t>NF-Y</w:t>
      </w:r>
      <w:r w:rsidRPr="00C2623A">
        <w:rPr>
          <w:rFonts w:ascii="Arial" w:hAnsi="Arial"/>
          <w:b/>
          <w:i/>
        </w:rPr>
        <w:t>B2</w:t>
      </w:r>
      <w:r w:rsidRPr="00C2623A">
        <w:rPr>
          <w:rFonts w:ascii="Arial" w:hAnsi="Arial"/>
          <w:b/>
        </w:rPr>
        <w:t xml:space="preserve"> </w:t>
      </w:r>
      <w:r w:rsidRPr="001C60B5">
        <w:rPr>
          <w:rFonts w:ascii="Arial" w:hAnsi="Arial"/>
        </w:rPr>
        <w:t>in</w:t>
      </w:r>
      <w:r>
        <w:rPr>
          <w:rFonts w:ascii="Arial" w:hAnsi="Arial"/>
        </w:rPr>
        <w:t xml:space="preserve"> stable</w:t>
      </w:r>
      <w:r w:rsidRPr="001C60B5">
        <w:rPr>
          <w:rFonts w:ascii="Arial" w:hAnsi="Arial"/>
        </w:rPr>
        <w:t xml:space="preserve">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w:t>
      </w:r>
      <w:r w:rsidRPr="001C60B5">
        <w:rPr>
          <w:rFonts w:ascii="Arial" w:hAnsi="Arial"/>
          <w:i/>
        </w:rPr>
        <w:lastRenderedPageBreak/>
        <w:t>Y</w:t>
      </w:r>
      <w:r w:rsidRPr="00C2623A">
        <w:rPr>
          <w:rFonts w:ascii="Arial" w:hAnsi="Arial"/>
          <w:b/>
          <w:i/>
        </w:rPr>
        <w:t>B2</w:t>
      </w:r>
      <w:r w:rsidRPr="001C60B5">
        <w:rPr>
          <w:rFonts w:ascii="Arial" w:hAnsi="Arial"/>
        </w:rPr>
        <w:t xml:space="preserve"> and </w:t>
      </w:r>
      <w:r w:rsidRPr="001C60B5">
        <w:rPr>
          <w:rFonts w:ascii="Arial" w:hAnsi="Arial"/>
          <w:i/>
        </w:rPr>
        <w:t>p35S</w:t>
      </w:r>
      <w:r>
        <w:rPr>
          <w:rFonts w:ascii="Arial" w:hAnsi="Arial"/>
          <w:i/>
        </w:rPr>
        <w:t>:</w:t>
      </w:r>
      <w:r w:rsidRPr="001C60B5">
        <w:rPr>
          <w:rFonts w:ascii="Arial" w:hAnsi="Arial"/>
          <w:i/>
        </w:rPr>
        <w:t>NF-Y</w:t>
      </w:r>
      <w:r w:rsidRPr="00C2623A">
        <w:rPr>
          <w:rFonts w:ascii="Arial" w:hAnsi="Arial"/>
          <w:b/>
          <w:i/>
        </w:rPr>
        <w:t>B2</w:t>
      </w:r>
      <w:r w:rsidRPr="00C2623A">
        <w:rPr>
          <w:rFonts w:ascii="Arial" w:hAnsi="Arial"/>
          <w:b/>
          <w:i/>
          <w:vertAlign w:val="superscript"/>
        </w:rPr>
        <w:t>E65R</w:t>
      </w:r>
      <w:r w:rsidRPr="001C60B5">
        <w:rPr>
          <w:rFonts w:ascii="Arial" w:hAnsi="Arial"/>
        </w:rPr>
        <w:t xml:space="preserve"> </w:t>
      </w:r>
      <w:r>
        <w:rPr>
          <w:rFonts w:ascii="Arial" w:hAnsi="Arial"/>
        </w:rPr>
        <w:t>plant lines was tested, I</w:t>
      </w:r>
      <w:r w:rsidRPr="001C60B5">
        <w:rPr>
          <w:rFonts w:ascii="Arial" w:hAnsi="Arial"/>
        </w:rPr>
        <w:t xml:space="preserve"> found that</w:t>
      </w:r>
      <w:r>
        <w:rPr>
          <w:rFonts w:ascii="Arial" w:hAnsi="Arial"/>
        </w:rPr>
        <w:t xml:space="preserve"> </w:t>
      </w:r>
      <w:r w:rsidRPr="00881E25">
        <w:rPr>
          <w:rFonts w:ascii="Arial" w:hAnsi="Arial"/>
          <w:i/>
        </w:rPr>
        <w:t>NF-Y</w:t>
      </w:r>
      <w:r w:rsidRPr="00C2623A">
        <w:rPr>
          <w:rFonts w:ascii="Arial" w:hAnsi="Arial"/>
          <w:b/>
          <w:i/>
        </w:rPr>
        <w:t>B2</w:t>
      </w:r>
      <w:r>
        <w:rPr>
          <w:rFonts w:ascii="Arial" w:hAnsi="Arial"/>
        </w:rPr>
        <w:t xml:space="preserve"> expression was highly upregulated in both lines</w:t>
      </w:r>
      <w:r w:rsidRPr="001C60B5">
        <w:rPr>
          <w:rFonts w:ascii="Arial" w:hAnsi="Arial"/>
        </w:rPr>
        <w:t xml:space="preserve"> (Fig</w:t>
      </w:r>
      <w:r>
        <w:rPr>
          <w:rFonts w:ascii="Arial" w:hAnsi="Arial"/>
        </w:rPr>
        <w:t>ure</w:t>
      </w:r>
      <w:r w:rsidRPr="001C60B5">
        <w:rPr>
          <w:rFonts w:ascii="Arial" w:hAnsi="Arial"/>
        </w:rPr>
        <w:t xml:space="preserve"> </w:t>
      </w:r>
      <w:r>
        <w:rPr>
          <w:rFonts w:ascii="Arial" w:hAnsi="Arial"/>
        </w:rPr>
        <w:t xml:space="preserve">3.3A). Next, I tested the </w:t>
      </w:r>
      <w:r w:rsidRPr="001C60B5">
        <w:rPr>
          <w:rFonts w:ascii="Arial" w:hAnsi="Arial"/>
        </w:rPr>
        <w:t xml:space="preserve">expression of </w:t>
      </w:r>
      <w:r w:rsidRPr="001C60B5">
        <w:rPr>
          <w:rFonts w:ascii="Arial" w:hAnsi="Arial"/>
          <w:i/>
        </w:rPr>
        <w:t>FT</w:t>
      </w:r>
      <w:r w:rsidRPr="001C60B5">
        <w:rPr>
          <w:rFonts w:ascii="Arial" w:hAnsi="Arial"/>
        </w:rPr>
        <w:t xml:space="preserve"> </w:t>
      </w:r>
      <w:r>
        <w:rPr>
          <w:rFonts w:ascii="Arial" w:hAnsi="Arial"/>
        </w:rPr>
        <w:t xml:space="preserve">and found that </w:t>
      </w:r>
      <w:r w:rsidRPr="00520184">
        <w:rPr>
          <w:rFonts w:ascii="Arial" w:hAnsi="Arial"/>
          <w:i/>
        </w:rPr>
        <w:t>FT</w:t>
      </w:r>
      <w:r>
        <w:rPr>
          <w:rFonts w:ascii="Arial" w:hAnsi="Arial"/>
        </w:rPr>
        <w:t xml:space="preserve"> expression was actually suppressed in</w:t>
      </w:r>
      <w:r w:rsidRPr="001C60B5">
        <w:rPr>
          <w:rFonts w:ascii="Arial" w:hAnsi="Arial"/>
          <w:i/>
        </w:rPr>
        <w:t xml:space="preserve"> p35S</w:t>
      </w:r>
      <w:proofErr w:type="gramStart"/>
      <w:r>
        <w:rPr>
          <w:rFonts w:ascii="Arial" w:hAnsi="Arial"/>
          <w:i/>
        </w:rPr>
        <w:t>:</w:t>
      </w:r>
      <w:r w:rsidRPr="001C60B5">
        <w:rPr>
          <w:rFonts w:ascii="Arial" w:hAnsi="Arial"/>
          <w:i/>
        </w:rPr>
        <w:t>NF</w:t>
      </w:r>
      <w:proofErr w:type="gramEnd"/>
      <w:r w:rsidRPr="001C60B5">
        <w:rPr>
          <w:rFonts w:ascii="Arial" w:hAnsi="Arial"/>
          <w:i/>
        </w:rPr>
        <w:t>-Y</w:t>
      </w:r>
      <w:r w:rsidRPr="00C2623A">
        <w:rPr>
          <w:rFonts w:ascii="Arial" w:hAnsi="Arial"/>
          <w:b/>
          <w:i/>
        </w:rPr>
        <w:t>B2</w:t>
      </w:r>
      <w:r w:rsidRPr="00C2623A">
        <w:rPr>
          <w:rFonts w:ascii="Arial" w:hAnsi="Arial"/>
          <w:b/>
          <w:i/>
          <w:vertAlign w:val="superscript"/>
        </w:rPr>
        <w:t>E65R</w:t>
      </w:r>
      <w:r w:rsidRPr="001C60B5">
        <w:rPr>
          <w:rFonts w:ascii="Arial" w:hAnsi="Arial"/>
          <w:i/>
        </w:rPr>
        <w:t xml:space="preserve"> </w:t>
      </w:r>
      <w:r w:rsidRPr="001C60B5">
        <w:rPr>
          <w:rFonts w:ascii="Arial" w:hAnsi="Arial"/>
        </w:rPr>
        <w:t>(Fig</w:t>
      </w:r>
      <w:r>
        <w:rPr>
          <w:rFonts w:ascii="Arial" w:hAnsi="Arial"/>
        </w:rPr>
        <w:t>ure 3.3B</w:t>
      </w:r>
      <w:r w:rsidRPr="001C60B5">
        <w:rPr>
          <w:rFonts w:ascii="Arial" w:hAnsi="Arial"/>
        </w:rPr>
        <w:t>).</w:t>
      </w:r>
      <w:r>
        <w:rPr>
          <w:rFonts w:ascii="Arial" w:hAnsi="Arial"/>
        </w:rPr>
        <w:t xml:space="preserve"> </w:t>
      </w:r>
      <w:r w:rsidRPr="00520184">
        <w:rPr>
          <w:rFonts w:ascii="Arial" w:hAnsi="Arial"/>
          <w:i/>
        </w:rPr>
        <w:t xml:space="preserve">FT </w:t>
      </w:r>
      <w:r>
        <w:rPr>
          <w:rFonts w:ascii="Arial" w:hAnsi="Arial"/>
        </w:rPr>
        <w:t>was slightly upregulate</w:t>
      </w:r>
      <w:r w:rsidR="00CD7A60">
        <w:rPr>
          <w:rFonts w:ascii="Arial" w:hAnsi="Arial"/>
        </w:rPr>
        <w:t>d</w:t>
      </w:r>
      <w:r>
        <w:rPr>
          <w:rFonts w:ascii="Arial" w:hAnsi="Arial"/>
        </w:rPr>
        <w:t xml:space="preserve"> in </w:t>
      </w:r>
      <w:r w:rsidRPr="00520184">
        <w:rPr>
          <w:rFonts w:ascii="Arial" w:hAnsi="Arial"/>
          <w:i/>
        </w:rPr>
        <w:t>p35S</w:t>
      </w:r>
      <w:proofErr w:type="gramStart"/>
      <w:r w:rsidRPr="00520184">
        <w:rPr>
          <w:rFonts w:ascii="Arial" w:hAnsi="Arial"/>
          <w:i/>
        </w:rPr>
        <w:t>::</w:t>
      </w:r>
      <w:proofErr w:type="gramEnd"/>
      <w:r w:rsidRPr="00520184">
        <w:rPr>
          <w:rFonts w:ascii="Arial" w:hAnsi="Arial"/>
          <w:i/>
        </w:rPr>
        <w:t>NF-Y</w:t>
      </w:r>
      <w:r w:rsidRPr="00C2623A">
        <w:rPr>
          <w:rFonts w:ascii="Arial" w:hAnsi="Arial"/>
          <w:b/>
          <w:i/>
        </w:rPr>
        <w:t>B2</w:t>
      </w:r>
      <w:r>
        <w:rPr>
          <w:rFonts w:ascii="Arial" w:hAnsi="Arial"/>
        </w:rPr>
        <w:t xml:space="preserve">.  FT directly regulates the expression of </w:t>
      </w:r>
      <w:r w:rsidRPr="005B528D">
        <w:rPr>
          <w:rFonts w:ascii="Arial" w:hAnsi="Arial"/>
          <w:i/>
        </w:rPr>
        <w:t xml:space="preserve">APETALA1 </w:t>
      </w:r>
      <w:r>
        <w:rPr>
          <w:rFonts w:ascii="Arial" w:hAnsi="Arial"/>
        </w:rPr>
        <w:t>(</w:t>
      </w:r>
      <w:r w:rsidRPr="00A258AF">
        <w:rPr>
          <w:rFonts w:ascii="Arial" w:hAnsi="Arial"/>
          <w:i/>
        </w:rPr>
        <w:t>AP1</w:t>
      </w:r>
      <w:r w:rsidRPr="005B528D">
        <w:rPr>
          <w:rFonts w:ascii="Arial" w:hAnsi="Arial"/>
        </w:rPr>
        <w:t xml:space="preserve">) </w:t>
      </w:r>
      <w:r w:rsidR="0074575F">
        <w:rPr>
          <w:rFonts w:ascii="Arial" w:hAnsi="Arial"/>
        </w:rPr>
        <w:fldChar w:fldCharType="begin">
          <w:fldData xml:space="preserve">PEVuZE5vdGU+PENpdGU+PEF1dGhvcj5Db3JiZXNpZXI8L0F1dGhvcj48WWVhcj4yMDA3PC9ZZWFy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</w:fldData>
        </w:fldChar>
      </w:r>
      <w:r>
        <w:rPr>
          <w:rFonts w:ascii="Arial" w:hAnsi="Arial"/>
        </w:rPr>
        <w:instrText xml:space="preserve"> ADDIN EN.CITE </w:instrText>
      </w:r>
      <w:r w:rsidR="0074575F">
        <w:rPr>
          <w:rFonts w:ascii="Arial" w:hAnsi="Arial"/>
        </w:rPr>
        <w:fldChar w:fldCharType="begin">
          <w:fldData xml:space="preserve">PEVuZE5vdGU+PENpdGU+PEF1dGhvcj5Db3JiZXNpZXI8L0F1dGhvcj48WWVhcj4yMDA3PC9ZZWFy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28" w:tooltip="Corbesier, 2007 #847" w:history="1">
        <w:r w:rsidR="00E04503">
          <w:rPr>
            <w:rFonts w:ascii="Arial" w:hAnsi="Arial"/>
            <w:noProof/>
          </w:rPr>
          <w:t>Corbesier et al. 2007</w:t>
        </w:r>
      </w:hyperlink>
      <w:r>
        <w:rPr>
          <w:rFonts w:ascii="Arial" w:hAnsi="Arial"/>
          <w:noProof/>
        </w:rPr>
        <w:t>)</w:t>
      </w:r>
      <w:r w:rsidR="0074575F">
        <w:rPr>
          <w:rFonts w:ascii="Arial" w:hAnsi="Arial"/>
        </w:rPr>
        <w:fldChar w:fldCharType="end"/>
      </w:r>
      <w:r>
        <w:rPr>
          <w:rFonts w:ascii="Arial" w:hAnsi="Arial"/>
        </w:rPr>
        <w:t xml:space="preserve">, which also had a similar expression profile as </w:t>
      </w:r>
      <w:r w:rsidRPr="00A258AF">
        <w:rPr>
          <w:rFonts w:ascii="Arial" w:hAnsi="Arial"/>
          <w:i/>
        </w:rPr>
        <w:t>FT</w:t>
      </w:r>
      <w:r w:rsidRPr="00A258AF">
        <w:rPr>
          <w:rFonts w:ascii="Arial" w:hAnsi="Arial"/>
        </w:rPr>
        <w:t xml:space="preserve"> in</w:t>
      </w:r>
      <w:r>
        <w:rPr>
          <w:rFonts w:ascii="Arial" w:hAnsi="Arial"/>
        </w:rPr>
        <w:t xml:space="preserve">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C2623A">
        <w:rPr>
          <w:rFonts w:ascii="Arial" w:hAnsi="Arial"/>
          <w:b/>
          <w:i/>
        </w:rPr>
        <w:t>B2</w:t>
      </w:r>
      <w:r w:rsidRPr="00C2623A">
        <w:rPr>
          <w:rFonts w:ascii="Arial" w:hAnsi="Arial"/>
          <w:b/>
        </w:rPr>
        <w:t xml:space="preserve"> </w:t>
      </w:r>
      <w:r w:rsidRPr="001C60B5">
        <w:rPr>
          <w:rFonts w:ascii="Arial" w:hAnsi="Arial"/>
        </w:rPr>
        <w:t xml:space="preserve">and </w:t>
      </w:r>
      <w:r w:rsidRPr="001C60B5">
        <w:rPr>
          <w:rFonts w:ascii="Arial" w:hAnsi="Arial"/>
          <w:i/>
        </w:rPr>
        <w:t>p35S</w:t>
      </w:r>
      <w:r>
        <w:rPr>
          <w:rFonts w:ascii="Arial" w:hAnsi="Arial"/>
          <w:i/>
        </w:rPr>
        <w:t>:</w:t>
      </w:r>
      <w:r w:rsidRPr="001C60B5">
        <w:rPr>
          <w:rFonts w:ascii="Arial" w:hAnsi="Arial"/>
          <w:i/>
        </w:rPr>
        <w:t>NF-Y</w:t>
      </w:r>
      <w:r w:rsidRPr="00C2623A">
        <w:rPr>
          <w:rFonts w:ascii="Arial" w:hAnsi="Arial"/>
          <w:b/>
          <w:i/>
        </w:rPr>
        <w:t>B2</w:t>
      </w:r>
      <w:r w:rsidRPr="00C2623A">
        <w:rPr>
          <w:rFonts w:ascii="Arial" w:hAnsi="Arial"/>
          <w:b/>
          <w:i/>
          <w:vertAlign w:val="superscript"/>
        </w:rPr>
        <w:t>E65R</w:t>
      </w:r>
      <w:r w:rsidRPr="001C60B5">
        <w:rPr>
          <w:rFonts w:ascii="Arial" w:hAnsi="Arial"/>
        </w:rPr>
        <w:t xml:space="preserve"> </w:t>
      </w:r>
      <w:r>
        <w:rPr>
          <w:rFonts w:ascii="Arial" w:hAnsi="Arial"/>
        </w:rPr>
        <w:t xml:space="preserve">plants (Figure 3.3C). This suggests that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C2623A">
        <w:rPr>
          <w:rFonts w:ascii="Arial" w:hAnsi="Arial"/>
          <w:b/>
          <w:i/>
        </w:rPr>
        <w:t>B2</w:t>
      </w:r>
      <w:r w:rsidRPr="00C2623A">
        <w:rPr>
          <w:rFonts w:ascii="Arial" w:hAnsi="Arial"/>
          <w:b/>
          <w:i/>
          <w:vertAlign w:val="superscript"/>
        </w:rPr>
        <w:t>E65R</w:t>
      </w:r>
      <w:r w:rsidRPr="00C2623A">
        <w:rPr>
          <w:rFonts w:ascii="Arial" w:hAnsi="Arial"/>
          <w:b/>
        </w:rPr>
        <w:t xml:space="preserve"> </w:t>
      </w:r>
      <w:r>
        <w:rPr>
          <w:rFonts w:ascii="Arial" w:hAnsi="Arial"/>
        </w:rPr>
        <w:t>is not able to recue the</w:t>
      </w:r>
      <w:r w:rsidR="00CD7A60">
        <w:rPr>
          <w:rFonts w:ascii="Arial" w:hAnsi="Arial"/>
        </w:rPr>
        <w:t xml:space="preserve"> flowering phenotype, in fact </w:t>
      </w:r>
      <w:r w:rsidR="00CD7A60" w:rsidRPr="00CD7A60">
        <w:rPr>
          <w:rFonts w:ascii="Arial" w:hAnsi="Arial"/>
          <w:i/>
        </w:rPr>
        <w:t>p35S:NF-Y</w:t>
      </w:r>
      <w:r w:rsidR="00CD7A60" w:rsidRPr="00CD7A60">
        <w:rPr>
          <w:rFonts w:ascii="Arial" w:hAnsi="Arial"/>
          <w:b/>
          <w:i/>
        </w:rPr>
        <w:t>B2</w:t>
      </w:r>
      <w:r w:rsidR="00CD7A60" w:rsidRPr="00CD7A60">
        <w:rPr>
          <w:rFonts w:ascii="Arial" w:hAnsi="Arial"/>
          <w:b/>
          <w:i/>
          <w:vertAlign w:val="superscript"/>
        </w:rPr>
        <w:t>E65R</w:t>
      </w:r>
      <w:r w:rsidRPr="00CD7A60">
        <w:rPr>
          <w:rFonts w:ascii="Arial" w:hAnsi="Arial"/>
          <w:vertAlign w:val="superscript"/>
        </w:rPr>
        <w:t xml:space="preserve"> </w:t>
      </w:r>
      <w:r>
        <w:rPr>
          <w:rFonts w:ascii="Arial" w:hAnsi="Arial"/>
        </w:rPr>
        <w:t xml:space="preserve">can act as a dominant negative, because it is interferes with </w:t>
      </w:r>
      <w:r w:rsidRPr="001A2CE1">
        <w:rPr>
          <w:rFonts w:ascii="Arial" w:hAnsi="Arial"/>
          <w:i/>
        </w:rPr>
        <w:t>FT</w:t>
      </w:r>
      <w:r>
        <w:rPr>
          <w:rFonts w:ascii="Arial" w:hAnsi="Arial"/>
        </w:rPr>
        <w:t xml:space="preserve"> expression. This suggests that the NF-YB/NF-YC dimer needs to interact with NF-YA to drive the expression of </w:t>
      </w:r>
      <w:r w:rsidRPr="005A09F6">
        <w:rPr>
          <w:rFonts w:ascii="Arial" w:hAnsi="Arial"/>
          <w:i/>
        </w:rPr>
        <w:t xml:space="preserve">FT </w:t>
      </w:r>
      <w:r>
        <w:rPr>
          <w:rFonts w:ascii="Arial" w:hAnsi="Arial"/>
        </w:rPr>
        <w:t xml:space="preserve">to regulate flowering.    </w:t>
      </w:r>
    </w:p>
    <w:p w14:paraId="4F348B27" w14:textId="77777777" w:rsidR="00D6188A" w:rsidRPr="001C60B5" w:rsidRDefault="00D6188A" w:rsidP="00D6188A">
      <w:pPr>
        <w:spacing w:line="480" w:lineRule="auto"/>
        <w:rPr>
          <w:rFonts w:ascii="Arial" w:hAnsi="Arial"/>
        </w:rPr>
      </w:pPr>
    </w:p>
    <w:p w14:paraId="2DCB4504" w14:textId="77777777" w:rsidR="00D6188A" w:rsidRPr="004F53B2" w:rsidRDefault="00D6188A" w:rsidP="00D6188A">
      <w:pPr>
        <w:spacing w:line="480" w:lineRule="auto"/>
        <w:rPr>
          <w:rFonts w:ascii="Arial" w:hAnsi="Arial"/>
          <w:b/>
        </w:rPr>
      </w:pPr>
      <w:proofErr w:type="gramStart"/>
      <w:r w:rsidRPr="00405A97">
        <w:rPr>
          <w:rFonts w:ascii="Arial" w:hAnsi="Arial"/>
          <w:b/>
          <w:i/>
        </w:rPr>
        <w:t>p35S</w:t>
      </w:r>
      <w:r>
        <w:rPr>
          <w:rFonts w:ascii="Arial" w:hAnsi="Arial"/>
          <w:b/>
          <w:i/>
        </w:rPr>
        <w:t>:</w:t>
      </w:r>
      <w:r w:rsidRPr="00405A97">
        <w:rPr>
          <w:rFonts w:ascii="Arial" w:hAnsi="Arial"/>
          <w:b/>
          <w:i/>
        </w:rPr>
        <w:t>NF</w:t>
      </w:r>
      <w:proofErr w:type="gramEnd"/>
      <w:r w:rsidRPr="00405A97">
        <w:rPr>
          <w:rFonts w:ascii="Arial" w:hAnsi="Arial"/>
          <w:b/>
          <w:i/>
        </w:rPr>
        <w:t>-YB2</w:t>
      </w:r>
      <w:r w:rsidRPr="00405A97">
        <w:rPr>
          <w:rFonts w:ascii="Arial" w:hAnsi="Arial"/>
          <w:b/>
          <w:i/>
          <w:vertAlign w:val="superscript"/>
        </w:rPr>
        <w:t>E65R</w:t>
      </w:r>
      <w:r w:rsidRPr="004F53B2">
        <w:rPr>
          <w:rFonts w:ascii="Arial" w:hAnsi="Arial"/>
          <w:b/>
        </w:rPr>
        <w:t xml:space="preserve"> fused to a strong activation domain is not able to </w:t>
      </w:r>
      <w:r>
        <w:rPr>
          <w:rFonts w:ascii="Arial" w:hAnsi="Arial"/>
          <w:b/>
        </w:rPr>
        <w:t xml:space="preserve">induce flowering in a </w:t>
      </w:r>
      <w:r w:rsidRPr="000369E5">
        <w:rPr>
          <w:rFonts w:ascii="Arial" w:hAnsi="Arial"/>
          <w:b/>
        </w:rPr>
        <w:t>CONSTANS-deficient mutant</w:t>
      </w:r>
    </w:p>
    <w:p w14:paraId="6A2368DE" w14:textId="77777777" w:rsidR="00D6188A" w:rsidRPr="001C60B5" w:rsidRDefault="00D6188A" w:rsidP="004739B6">
      <w:pPr>
        <w:spacing w:line="480" w:lineRule="auto"/>
        <w:jc w:val="both"/>
        <w:rPr>
          <w:rFonts w:ascii="Arial" w:hAnsi="Arial"/>
        </w:rPr>
      </w:pPr>
      <w:r>
        <w:rPr>
          <w:rFonts w:ascii="Arial" w:hAnsi="Arial"/>
        </w:rPr>
        <w:t>A</w:t>
      </w:r>
      <w:r w:rsidRPr="001C60B5">
        <w:rPr>
          <w:rFonts w:ascii="Arial" w:hAnsi="Arial"/>
        </w:rPr>
        <w:t xml:space="preserve"> </w:t>
      </w:r>
      <w:r>
        <w:rPr>
          <w:rFonts w:ascii="Arial" w:hAnsi="Arial"/>
        </w:rPr>
        <w:t>recent publication demonstrated</w:t>
      </w:r>
      <w:r w:rsidRPr="001C60B5">
        <w:rPr>
          <w:rFonts w:ascii="Arial" w:hAnsi="Arial"/>
        </w:rPr>
        <w:t xml:space="preserve"> that </w:t>
      </w:r>
      <w:r w:rsidRPr="001C60B5">
        <w:rPr>
          <w:rFonts w:ascii="Arial" w:hAnsi="Arial"/>
          <w:i/>
        </w:rPr>
        <w:t>CO</w:t>
      </w:r>
      <w:r w:rsidRPr="001C60B5">
        <w:rPr>
          <w:rFonts w:ascii="Arial" w:hAnsi="Arial"/>
        </w:rPr>
        <w:t xml:space="preserve"> provides an activation domain for the NF-Y complex, which can be substituted with a foreign activation domain </w:t>
      </w:r>
      <w:r w:rsidR="0074575F" w:rsidRPr="001C60B5">
        <w:rPr>
          <w:rFonts w:ascii="Arial" w:hAnsi="Arial"/>
        </w:rPr>
        <w:fldChar w:fldCharType="begin">
          <w:fldData xml:space="preserve">PEVuZE5vdGU+PENpdGU+PEF1dGhvcj5UaXdhcmk8L0F1dGhvcj48WWVhcj4yMDEyPC9ZZWFyPjxS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</w:fldData>
        </w:fldChar>
      </w:r>
      <w:r>
        <w:rPr>
          <w:rFonts w:ascii="Arial" w:hAnsi="Arial"/>
        </w:rPr>
        <w:instrText xml:space="preserve"> ADDIN EN.CITE </w:instrText>
      </w:r>
      <w:r w:rsidR="0074575F">
        <w:rPr>
          <w:rFonts w:ascii="Arial" w:hAnsi="Arial"/>
        </w:rPr>
        <w:fldChar w:fldCharType="begin">
          <w:fldData xml:space="preserve">PEVuZE5vdGU+PENpdGU+PEF1dGhvcj5UaXdhcmk8L0F1dGhvcj48WWVhcj4yMDEyPC9ZZWFyPjxS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148" w:tooltip="Tiwari, 2012 #833" w:history="1">
        <w:r w:rsidR="00E04503">
          <w:rPr>
            <w:rFonts w:ascii="Arial" w:hAnsi="Arial"/>
            <w:noProof/>
          </w:rPr>
          <w:t>Tiwari et al. 2012</w:t>
        </w:r>
      </w:hyperlink>
      <w:r>
        <w:rPr>
          <w:rFonts w:ascii="Arial" w:hAnsi="Arial"/>
          <w:noProof/>
        </w:rPr>
        <w:t>)</w:t>
      </w:r>
      <w:r w:rsidR="0074575F" w:rsidRPr="001C60B5">
        <w:rPr>
          <w:rFonts w:ascii="Arial" w:hAnsi="Arial"/>
        </w:rPr>
        <w:fldChar w:fldCharType="end"/>
      </w:r>
      <w:r w:rsidRPr="001C60B5">
        <w:rPr>
          <w:rFonts w:ascii="Arial" w:hAnsi="Arial"/>
        </w:rPr>
        <w:t xml:space="preserve">. Briefly,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C2623A">
        <w:rPr>
          <w:rFonts w:ascii="Arial" w:hAnsi="Arial"/>
          <w:b/>
          <w:i/>
        </w:rPr>
        <w:t>B2</w:t>
      </w:r>
      <w:r w:rsidRPr="001C60B5">
        <w:rPr>
          <w:rFonts w:ascii="Arial" w:hAnsi="Arial"/>
        </w:rPr>
        <w:t xml:space="preserve"> was not able to </w:t>
      </w:r>
      <w:r>
        <w:rPr>
          <w:rFonts w:ascii="Arial" w:hAnsi="Arial"/>
        </w:rPr>
        <w:t xml:space="preserve">induce flowering in </w:t>
      </w:r>
      <w:r w:rsidRPr="001C60B5">
        <w:rPr>
          <w:rFonts w:ascii="Arial" w:hAnsi="Arial"/>
          <w:i/>
        </w:rPr>
        <w:t>co</w:t>
      </w:r>
      <w:r>
        <w:rPr>
          <w:rFonts w:ascii="Arial" w:hAnsi="Arial"/>
        </w:rPr>
        <w:t xml:space="preserve"> mutants</w:t>
      </w:r>
      <w:r w:rsidRPr="001C60B5">
        <w:rPr>
          <w:rFonts w:ascii="Arial" w:hAnsi="Arial"/>
        </w:rPr>
        <w:t xml:space="preserve">, </w:t>
      </w:r>
      <w:r>
        <w:rPr>
          <w:rFonts w:ascii="Arial" w:hAnsi="Arial"/>
        </w:rPr>
        <w:t>suggesting that CO, not NF-Y complexes, was the rate limiting step in these mutants. H</w:t>
      </w:r>
      <w:r w:rsidRPr="001C60B5">
        <w:rPr>
          <w:rFonts w:ascii="Arial" w:hAnsi="Arial"/>
        </w:rPr>
        <w:t xml:space="preserve">owever, </w:t>
      </w:r>
      <w:r>
        <w:rPr>
          <w:rFonts w:ascii="Arial" w:hAnsi="Arial"/>
        </w:rPr>
        <w:t xml:space="preserve">when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C2623A">
        <w:rPr>
          <w:rFonts w:ascii="Arial" w:hAnsi="Arial"/>
          <w:b/>
          <w:i/>
        </w:rPr>
        <w:t>B2</w:t>
      </w:r>
      <w:r w:rsidRPr="001C60B5">
        <w:rPr>
          <w:rFonts w:ascii="Arial" w:hAnsi="Arial"/>
        </w:rPr>
        <w:t xml:space="preserve"> </w:t>
      </w:r>
      <w:r>
        <w:rPr>
          <w:rFonts w:ascii="Arial" w:hAnsi="Arial"/>
        </w:rPr>
        <w:t xml:space="preserve">was </w:t>
      </w:r>
      <w:r w:rsidRPr="001C60B5">
        <w:rPr>
          <w:rFonts w:ascii="Arial" w:hAnsi="Arial"/>
        </w:rPr>
        <w:t>fused</w:t>
      </w:r>
      <w:r w:rsidR="00AE519E">
        <w:rPr>
          <w:rFonts w:ascii="Arial" w:hAnsi="Arial"/>
        </w:rPr>
        <w:t xml:space="preserve"> to a strong activation domain </w:t>
      </w:r>
      <w:r>
        <w:rPr>
          <w:rFonts w:ascii="Arial" w:hAnsi="Arial"/>
        </w:rPr>
        <w:t xml:space="preserve">called </w:t>
      </w:r>
      <w:r w:rsidRPr="001C60B5">
        <w:rPr>
          <w:rFonts w:ascii="Arial" w:hAnsi="Arial"/>
          <w:i/>
        </w:rPr>
        <w:t>EDLL</w:t>
      </w:r>
      <w:r w:rsidRPr="00A9447F">
        <w:rPr>
          <w:rFonts w:ascii="Arial" w:hAnsi="Arial"/>
        </w:rPr>
        <w:t>, the resulting</w:t>
      </w:r>
      <w:r>
        <w:rPr>
          <w:rFonts w:ascii="Arial" w:hAnsi="Arial"/>
          <w:i/>
        </w:rPr>
        <w:t xml:space="preserve"> </w:t>
      </w:r>
      <w:r w:rsidRPr="001C60B5">
        <w:rPr>
          <w:rFonts w:ascii="Arial" w:hAnsi="Arial"/>
          <w:i/>
        </w:rPr>
        <w:t>p35S</w:t>
      </w:r>
      <w:r>
        <w:rPr>
          <w:rFonts w:ascii="Arial" w:hAnsi="Arial"/>
          <w:i/>
        </w:rPr>
        <w:t>:</w:t>
      </w:r>
      <w:r w:rsidRPr="001C60B5">
        <w:rPr>
          <w:rFonts w:ascii="Arial" w:hAnsi="Arial"/>
          <w:i/>
        </w:rPr>
        <w:t>NF-Y</w:t>
      </w:r>
      <w:r w:rsidRPr="00C2623A">
        <w:rPr>
          <w:rFonts w:ascii="Arial" w:hAnsi="Arial"/>
          <w:b/>
          <w:i/>
        </w:rPr>
        <w:t>B2</w:t>
      </w:r>
      <w:r>
        <w:rPr>
          <w:rFonts w:ascii="Arial" w:hAnsi="Arial"/>
          <w:i/>
        </w:rPr>
        <w:t>/EDLL</w:t>
      </w:r>
      <w:r>
        <w:rPr>
          <w:rFonts w:ascii="Arial" w:hAnsi="Arial"/>
        </w:rPr>
        <w:t xml:space="preserve"> construct was able to induce flowering </w:t>
      </w:r>
      <w:r w:rsidRPr="00964BC6">
        <w:rPr>
          <w:rFonts w:ascii="Arial" w:hAnsi="Arial"/>
          <w:i/>
        </w:rPr>
        <w:t>co</w:t>
      </w:r>
      <w:r>
        <w:rPr>
          <w:rFonts w:ascii="Arial" w:hAnsi="Arial"/>
        </w:rPr>
        <w:t xml:space="preserve"> mutants. I</w:t>
      </w:r>
      <w:r w:rsidRPr="001C60B5">
        <w:rPr>
          <w:rFonts w:ascii="Arial" w:hAnsi="Arial"/>
        </w:rPr>
        <w:t xml:space="preserve"> </w:t>
      </w:r>
      <w:r>
        <w:rPr>
          <w:rFonts w:ascii="Arial" w:hAnsi="Arial"/>
        </w:rPr>
        <w:t>hypothesized</w:t>
      </w:r>
      <w:r w:rsidRPr="001C60B5">
        <w:rPr>
          <w:rFonts w:ascii="Arial" w:hAnsi="Arial"/>
        </w:rPr>
        <w:t xml:space="preserve"> that the </w:t>
      </w:r>
      <w:r w:rsidRPr="002814CF">
        <w:rPr>
          <w:rFonts w:ascii="Arial" w:hAnsi="Arial"/>
        </w:rPr>
        <w:t>NF-Y</w:t>
      </w:r>
      <w:r w:rsidRPr="00C2623A">
        <w:rPr>
          <w:rFonts w:ascii="Arial" w:hAnsi="Arial"/>
          <w:b/>
        </w:rPr>
        <w:t>B2</w:t>
      </w:r>
      <w:r w:rsidRPr="00C2623A">
        <w:rPr>
          <w:rFonts w:ascii="Arial" w:hAnsi="Arial"/>
          <w:b/>
          <w:vertAlign w:val="superscript"/>
        </w:rPr>
        <w:t>E65R</w:t>
      </w:r>
      <w:r w:rsidRPr="002814CF">
        <w:rPr>
          <w:rFonts w:ascii="Arial" w:hAnsi="Arial"/>
          <w:b/>
        </w:rPr>
        <w:t xml:space="preserve"> </w:t>
      </w:r>
      <w:r w:rsidRPr="001C60B5">
        <w:rPr>
          <w:rFonts w:ascii="Arial" w:hAnsi="Arial"/>
        </w:rPr>
        <w:t>mutation results in a dysfunctional NF-YB/NF-YC complex unable to bind NF-YA and subsequently DNA</w:t>
      </w:r>
      <w:r>
        <w:rPr>
          <w:rFonts w:ascii="Arial" w:hAnsi="Arial"/>
        </w:rPr>
        <w:t xml:space="preserve">. Therefore I argued that </w:t>
      </w:r>
      <w:r w:rsidRPr="001C60B5">
        <w:rPr>
          <w:rFonts w:ascii="Arial" w:hAnsi="Arial"/>
        </w:rPr>
        <w:t>fusing a strong activation domain</w:t>
      </w:r>
      <w:r>
        <w:rPr>
          <w:rFonts w:ascii="Arial" w:hAnsi="Arial"/>
        </w:rPr>
        <w:t xml:space="preserve"> </w:t>
      </w:r>
      <w:r>
        <w:rPr>
          <w:rFonts w:ascii="Arial" w:hAnsi="Arial"/>
        </w:rPr>
        <w:lastRenderedPageBreak/>
        <w:t>(which would act as an activator in the absence of CO)</w:t>
      </w:r>
      <w:r w:rsidRPr="001C60B5">
        <w:rPr>
          <w:rFonts w:ascii="Arial" w:hAnsi="Arial"/>
        </w:rPr>
        <w:t xml:space="preserve"> would still be </w:t>
      </w:r>
      <w:r>
        <w:rPr>
          <w:rFonts w:ascii="Arial" w:hAnsi="Arial"/>
        </w:rPr>
        <w:t xml:space="preserve">unable to induce flowering. This would suggest that CO and NF-YA provide different activities for the NF-YB/NF-YC dimer. </w:t>
      </w:r>
    </w:p>
    <w:p w14:paraId="6B7AF240" w14:textId="77777777" w:rsidR="00D6188A" w:rsidRPr="001C60B5" w:rsidRDefault="00D6188A" w:rsidP="004739B6">
      <w:pPr>
        <w:spacing w:line="480" w:lineRule="auto"/>
        <w:jc w:val="both"/>
        <w:rPr>
          <w:rFonts w:ascii="Arial" w:hAnsi="Arial"/>
        </w:rPr>
      </w:pPr>
    </w:p>
    <w:p w14:paraId="66AC66C7" w14:textId="77777777" w:rsidR="00D6188A" w:rsidRDefault="00D6188A" w:rsidP="004739B6">
      <w:pPr>
        <w:spacing w:line="480" w:lineRule="auto"/>
        <w:jc w:val="both"/>
        <w:rPr>
          <w:rFonts w:ascii="Arial" w:hAnsi="Arial"/>
        </w:rPr>
      </w:pPr>
      <w:r>
        <w:rPr>
          <w:rFonts w:ascii="Arial" w:hAnsi="Arial"/>
        </w:rPr>
        <w:t>I used two methods to test</w:t>
      </w:r>
      <w:r w:rsidR="00C13871">
        <w:rPr>
          <w:rFonts w:ascii="Arial" w:hAnsi="Arial"/>
        </w:rPr>
        <w:t xml:space="preserve"> flowering in the absence of CO;</w:t>
      </w:r>
      <w:r>
        <w:rPr>
          <w:rFonts w:ascii="Arial" w:hAnsi="Arial"/>
        </w:rPr>
        <w:t xml:space="preserve"> loss of function mutants and short day (SD) conditions. First, I tested the ability of </w:t>
      </w:r>
      <w:r w:rsidRPr="0089393E">
        <w:rPr>
          <w:rFonts w:ascii="Arial" w:hAnsi="Arial"/>
          <w:i/>
        </w:rPr>
        <w:t>p35S</w:t>
      </w:r>
      <w:proofErr w:type="gramStart"/>
      <w:r>
        <w:rPr>
          <w:rFonts w:ascii="Arial" w:hAnsi="Arial"/>
          <w:i/>
        </w:rPr>
        <w:t>:</w:t>
      </w:r>
      <w:r w:rsidRPr="0089393E">
        <w:rPr>
          <w:rFonts w:ascii="Arial" w:hAnsi="Arial"/>
          <w:i/>
        </w:rPr>
        <w:t>NF</w:t>
      </w:r>
      <w:proofErr w:type="gramEnd"/>
      <w:r w:rsidRPr="0089393E">
        <w:rPr>
          <w:rFonts w:ascii="Arial" w:hAnsi="Arial"/>
          <w:i/>
        </w:rPr>
        <w:t>-Y</w:t>
      </w:r>
      <w:r w:rsidRPr="000E723E">
        <w:rPr>
          <w:rFonts w:ascii="Arial" w:hAnsi="Arial"/>
          <w:b/>
          <w:i/>
        </w:rPr>
        <w:t>B2</w:t>
      </w:r>
      <w:r>
        <w:rPr>
          <w:rFonts w:ascii="Arial" w:hAnsi="Arial"/>
        </w:rPr>
        <w:t xml:space="preserve">,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1C60B5">
        <w:rPr>
          <w:rFonts w:ascii="Arial" w:hAnsi="Arial"/>
          <w:i/>
        </w:rPr>
        <w:t>-EDLL</w:t>
      </w:r>
      <w:r>
        <w:rPr>
          <w:rFonts w:ascii="Arial" w:hAnsi="Arial"/>
        </w:rPr>
        <w:t xml:space="preserve">, and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0E723E">
        <w:rPr>
          <w:rFonts w:ascii="Arial" w:hAnsi="Arial"/>
          <w:b/>
          <w:i/>
          <w:vertAlign w:val="superscript"/>
        </w:rPr>
        <w:t>E65R</w:t>
      </w:r>
      <w:r w:rsidRPr="001C60B5">
        <w:rPr>
          <w:rFonts w:ascii="Arial" w:hAnsi="Arial"/>
          <w:i/>
        </w:rPr>
        <w:t xml:space="preserve">-EDLL </w:t>
      </w:r>
      <w:r>
        <w:rPr>
          <w:rFonts w:ascii="Arial" w:hAnsi="Arial"/>
        </w:rPr>
        <w:t xml:space="preserve">to rescue the late flowering phenotype of </w:t>
      </w:r>
      <w:r w:rsidRPr="00AC17A9">
        <w:rPr>
          <w:rFonts w:ascii="Arial" w:hAnsi="Arial"/>
          <w:i/>
        </w:rPr>
        <w:t>co</w:t>
      </w:r>
      <w:r>
        <w:rPr>
          <w:rFonts w:ascii="Arial" w:hAnsi="Arial"/>
          <w:i/>
        </w:rPr>
        <w:t>-</w:t>
      </w:r>
      <w:r w:rsidR="00282E6A">
        <w:rPr>
          <w:rFonts w:ascii="Arial" w:hAnsi="Arial"/>
          <w:i/>
        </w:rPr>
        <w:t>2</w:t>
      </w:r>
      <w:r w:rsidR="00282E6A" w:rsidRPr="00282E6A">
        <w:rPr>
          <w:rFonts w:ascii="Arial" w:hAnsi="Arial"/>
        </w:rPr>
        <w:t xml:space="preserve"> </w:t>
      </w:r>
      <w:r w:rsidR="00282E6A">
        <w:rPr>
          <w:rFonts w:ascii="Arial" w:hAnsi="Arial"/>
        </w:rPr>
        <w:t xml:space="preserve">which are in the </w:t>
      </w:r>
      <w:proofErr w:type="spellStart"/>
      <w:r w:rsidR="00282E6A" w:rsidRPr="00250D30">
        <w:rPr>
          <w:rFonts w:ascii="Arial" w:hAnsi="Arial"/>
          <w:i/>
        </w:rPr>
        <w:t>Landsberg</w:t>
      </w:r>
      <w:proofErr w:type="spellEnd"/>
      <w:r w:rsidR="00282E6A" w:rsidRPr="00250D30">
        <w:rPr>
          <w:rFonts w:ascii="Arial" w:hAnsi="Arial"/>
          <w:i/>
        </w:rPr>
        <w:t xml:space="preserve"> </w:t>
      </w:r>
      <w:proofErr w:type="spellStart"/>
      <w:r w:rsidR="00282E6A" w:rsidRPr="00250D30">
        <w:rPr>
          <w:rFonts w:ascii="Arial" w:hAnsi="Arial"/>
          <w:i/>
        </w:rPr>
        <w:t>erecta</w:t>
      </w:r>
      <w:proofErr w:type="spellEnd"/>
      <w:r w:rsidR="00282E6A">
        <w:rPr>
          <w:rFonts w:ascii="Arial" w:hAnsi="Arial"/>
        </w:rPr>
        <w:t xml:space="preserve"> (</w:t>
      </w:r>
      <w:proofErr w:type="spellStart"/>
      <w:r w:rsidR="00282E6A">
        <w:rPr>
          <w:rFonts w:ascii="Arial" w:hAnsi="Arial"/>
        </w:rPr>
        <w:t>Ler</w:t>
      </w:r>
      <w:proofErr w:type="spellEnd"/>
      <w:r w:rsidR="00282E6A">
        <w:rPr>
          <w:rFonts w:ascii="Arial" w:hAnsi="Arial"/>
        </w:rPr>
        <w:t>) background</w:t>
      </w:r>
      <w:r>
        <w:rPr>
          <w:rFonts w:ascii="Arial" w:hAnsi="Arial"/>
        </w:rPr>
        <w:t xml:space="preserve">. The results showed that while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0E723E">
        <w:rPr>
          <w:rFonts w:ascii="Arial" w:hAnsi="Arial"/>
          <w:b/>
          <w:i/>
        </w:rPr>
        <w:t>B2</w:t>
      </w:r>
      <w:r w:rsidRPr="001C60B5">
        <w:rPr>
          <w:rFonts w:ascii="Arial" w:hAnsi="Arial"/>
          <w:i/>
        </w:rPr>
        <w:t>-EDLL</w:t>
      </w:r>
      <w:r>
        <w:rPr>
          <w:rFonts w:ascii="Arial" w:hAnsi="Arial"/>
        </w:rPr>
        <w:t xml:space="preserve"> was able to induce flowering in </w:t>
      </w:r>
      <w:r w:rsidRPr="008C7F02">
        <w:rPr>
          <w:rFonts w:ascii="Arial" w:hAnsi="Arial"/>
          <w:i/>
        </w:rPr>
        <w:t>co-9</w:t>
      </w:r>
      <w:r>
        <w:rPr>
          <w:rFonts w:ascii="Arial" w:hAnsi="Arial"/>
        </w:rPr>
        <w:t xml:space="preserve">, </w:t>
      </w:r>
      <w:r w:rsidRPr="0089393E">
        <w:rPr>
          <w:rFonts w:ascii="Arial" w:hAnsi="Arial"/>
          <w:i/>
        </w:rPr>
        <w:t>p35S</w:t>
      </w:r>
      <w:r>
        <w:rPr>
          <w:rFonts w:ascii="Arial" w:hAnsi="Arial"/>
          <w:i/>
        </w:rPr>
        <w:t>:</w:t>
      </w:r>
      <w:r w:rsidRPr="0089393E">
        <w:rPr>
          <w:rFonts w:ascii="Arial" w:hAnsi="Arial"/>
          <w:i/>
        </w:rPr>
        <w:t>NF-Y</w:t>
      </w:r>
      <w:r w:rsidRPr="000E723E">
        <w:rPr>
          <w:rFonts w:ascii="Arial" w:hAnsi="Arial"/>
          <w:b/>
          <w:i/>
        </w:rPr>
        <w:t>B2</w:t>
      </w:r>
      <w:r w:rsidRPr="008C7F02">
        <w:rPr>
          <w:rFonts w:ascii="Arial" w:hAnsi="Arial"/>
        </w:rPr>
        <w:t>,</w:t>
      </w:r>
      <w:r>
        <w:rPr>
          <w:rFonts w:ascii="Arial" w:hAnsi="Arial"/>
        </w:rPr>
        <w:t xml:space="preserve"> </w:t>
      </w:r>
      <w:r w:rsidRPr="008C7F02">
        <w:rPr>
          <w:rFonts w:ascii="Arial" w:hAnsi="Arial"/>
        </w:rPr>
        <w:t xml:space="preserve">and </w:t>
      </w:r>
      <w:r w:rsidRPr="008C7F02">
        <w:rPr>
          <w:rFonts w:ascii="Arial" w:hAnsi="Arial"/>
          <w:i/>
        </w:rPr>
        <w:t xml:space="preserve">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0E723E">
        <w:rPr>
          <w:rFonts w:ascii="Arial" w:hAnsi="Arial"/>
          <w:b/>
          <w:i/>
          <w:vertAlign w:val="superscript"/>
        </w:rPr>
        <w:t>E65R</w:t>
      </w:r>
      <w:r w:rsidRPr="001C60B5">
        <w:rPr>
          <w:rFonts w:ascii="Arial" w:hAnsi="Arial"/>
          <w:i/>
        </w:rPr>
        <w:t>-EDLL</w:t>
      </w:r>
      <w:r>
        <w:rPr>
          <w:rFonts w:ascii="Arial" w:hAnsi="Arial"/>
        </w:rPr>
        <w:t xml:space="preserve"> were not able to induce flowering (Figure 3.4A). </w:t>
      </w:r>
      <w:r w:rsidR="00445FAD">
        <w:rPr>
          <w:rFonts w:ascii="Arial" w:hAnsi="Arial"/>
        </w:rPr>
        <w:t xml:space="preserve">Although </w:t>
      </w:r>
      <w:r w:rsidR="00445FAD" w:rsidRPr="001C60B5">
        <w:rPr>
          <w:rFonts w:ascii="Arial" w:hAnsi="Arial"/>
          <w:i/>
        </w:rPr>
        <w:t>p35S</w:t>
      </w:r>
      <w:proofErr w:type="gramStart"/>
      <w:r w:rsidR="00445FAD">
        <w:rPr>
          <w:rFonts w:ascii="Arial" w:hAnsi="Arial"/>
          <w:i/>
        </w:rPr>
        <w:t>:</w:t>
      </w:r>
      <w:r w:rsidR="00445FAD" w:rsidRPr="001C60B5">
        <w:rPr>
          <w:rFonts w:ascii="Arial" w:hAnsi="Arial"/>
          <w:i/>
        </w:rPr>
        <w:t>NF</w:t>
      </w:r>
      <w:proofErr w:type="gramEnd"/>
      <w:r w:rsidR="00445FAD" w:rsidRPr="001C60B5">
        <w:rPr>
          <w:rFonts w:ascii="Arial" w:hAnsi="Arial"/>
          <w:i/>
        </w:rPr>
        <w:t>-Y</w:t>
      </w:r>
      <w:r w:rsidR="00445FAD" w:rsidRPr="000E723E">
        <w:rPr>
          <w:rFonts w:ascii="Arial" w:hAnsi="Arial"/>
          <w:b/>
          <w:i/>
        </w:rPr>
        <w:t>B2</w:t>
      </w:r>
      <w:r w:rsidR="00445FAD" w:rsidRPr="001C60B5">
        <w:rPr>
          <w:rFonts w:ascii="Arial" w:hAnsi="Arial"/>
          <w:i/>
        </w:rPr>
        <w:t>-EDLL</w:t>
      </w:r>
      <w:r w:rsidR="00445FAD">
        <w:rPr>
          <w:rFonts w:ascii="Arial" w:hAnsi="Arial"/>
          <w:i/>
        </w:rPr>
        <w:t xml:space="preserve"> </w:t>
      </w:r>
      <w:r w:rsidR="00445FAD">
        <w:rPr>
          <w:rFonts w:ascii="Arial" w:hAnsi="Arial"/>
        </w:rPr>
        <w:t xml:space="preserve">was able to induce significantly earlier flowering, the response was weak. While </w:t>
      </w:r>
      <w:proofErr w:type="spellStart"/>
      <w:r w:rsidR="00445FAD">
        <w:rPr>
          <w:rFonts w:ascii="Arial" w:hAnsi="Arial"/>
        </w:rPr>
        <w:t>Ler</w:t>
      </w:r>
      <w:proofErr w:type="spellEnd"/>
      <w:r w:rsidR="00445FAD">
        <w:rPr>
          <w:rFonts w:ascii="Arial" w:hAnsi="Arial"/>
        </w:rPr>
        <w:t xml:space="preserve"> flowered at about 10 leaves, the earliest flowering </w:t>
      </w:r>
      <w:r w:rsidR="00445FAD" w:rsidRPr="001C60B5">
        <w:rPr>
          <w:rFonts w:ascii="Arial" w:hAnsi="Arial"/>
          <w:i/>
        </w:rPr>
        <w:t>p35S</w:t>
      </w:r>
      <w:proofErr w:type="gramStart"/>
      <w:r w:rsidR="00445FAD">
        <w:rPr>
          <w:rFonts w:ascii="Arial" w:hAnsi="Arial"/>
          <w:i/>
        </w:rPr>
        <w:t>:</w:t>
      </w:r>
      <w:r w:rsidR="00445FAD" w:rsidRPr="001C60B5">
        <w:rPr>
          <w:rFonts w:ascii="Arial" w:hAnsi="Arial"/>
          <w:i/>
        </w:rPr>
        <w:t>NF</w:t>
      </w:r>
      <w:proofErr w:type="gramEnd"/>
      <w:r w:rsidR="00445FAD" w:rsidRPr="001C60B5">
        <w:rPr>
          <w:rFonts w:ascii="Arial" w:hAnsi="Arial"/>
          <w:i/>
        </w:rPr>
        <w:t>-Y</w:t>
      </w:r>
      <w:r w:rsidR="00445FAD" w:rsidRPr="000E723E">
        <w:rPr>
          <w:rFonts w:ascii="Arial" w:hAnsi="Arial"/>
          <w:b/>
          <w:i/>
        </w:rPr>
        <w:t>B2</w:t>
      </w:r>
      <w:r w:rsidR="00445FAD" w:rsidRPr="001C60B5">
        <w:rPr>
          <w:rFonts w:ascii="Arial" w:hAnsi="Arial"/>
          <w:i/>
        </w:rPr>
        <w:t>-EDLL</w:t>
      </w:r>
      <w:r w:rsidR="005946B8">
        <w:rPr>
          <w:rFonts w:ascii="Arial" w:hAnsi="Arial"/>
        </w:rPr>
        <w:t xml:space="preserve"> plants flowered</w:t>
      </w:r>
      <w:r w:rsidR="00445FAD">
        <w:rPr>
          <w:rFonts w:ascii="Arial" w:hAnsi="Arial"/>
        </w:rPr>
        <w:t xml:space="preserve"> at about 20 - 25 leaves. However, both </w:t>
      </w:r>
      <w:r w:rsidR="00445FAD" w:rsidRPr="00977BE1">
        <w:rPr>
          <w:rFonts w:ascii="Arial" w:hAnsi="Arial"/>
          <w:i/>
        </w:rPr>
        <w:t>p35S</w:t>
      </w:r>
      <w:proofErr w:type="gramStart"/>
      <w:r w:rsidR="00445FAD" w:rsidRPr="00977BE1">
        <w:rPr>
          <w:rFonts w:ascii="Arial" w:hAnsi="Arial"/>
          <w:i/>
        </w:rPr>
        <w:t>:NF</w:t>
      </w:r>
      <w:proofErr w:type="gramEnd"/>
      <w:r w:rsidR="00445FAD" w:rsidRPr="00977BE1">
        <w:rPr>
          <w:rFonts w:ascii="Arial" w:hAnsi="Arial"/>
          <w:i/>
        </w:rPr>
        <w:t>-Y</w:t>
      </w:r>
      <w:r w:rsidR="00445FAD" w:rsidRPr="000E723E">
        <w:rPr>
          <w:rFonts w:ascii="Arial" w:hAnsi="Arial"/>
          <w:b/>
          <w:i/>
        </w:rPr>
        <w:t>B2</w:t>
      </w:r>
      <w:r w:rsidR="00445FAD">
        <w:rPr>
          <w:rFonts w:ascii="Arial" w:hAnsi="Arial"/>
        </w:rPr>
        <w:t xml:space="preserve"> and </w:t>
      </w:r>
      <w:r w:rsidR="00445FAD" w:rsidRPr="00977BE1">
        <w:rPr>
          <w:rFonts w:ascii="Arial" w:hAnsi="Arial"/>
          <w:i/>
        </w:rPr>
        <w:t>p35S:NF-Y</w:t>
      </w:r>
      <w:r w:rsidR="00445FAD" w:rsidRPr="000E723E">
        <w:rPr>
          <w:rFonts w:ascii="Arial" w:hAnsi="Arial"/>
          <w:b/>
          <w:i/>
        </w:rPr>
        <w:t>B2</w:t>
      </w:r>
      <w:r w:rsidR="00445FAD" w:rsidRPr="000E723E">
        <w:rPr>
          <w:rFonts w:ascii="Arial" w:hAnsi="Arial"/>
          <w:b/>
          <w:i/>
          <w:vertAlign w:val="superscript"/>
        </w:rPr>
        <w:t>E54R</w:t>
      </w:r>
      <w:r w:rsidR="00445FAD" w:rsidRPr="00801C20">
        <w:rPr>
          <w:rFonts w:ascii="Arial" w:hAnsi="Arial"/>
          <w:i/>
        </w:rPr>
        <w:t xml:space="preserve">-EDLL </w:t>
      </w:r>
      <w:r w:rsidR="00445FAD">
        <w:rPr>
          <w:rFonts w:ascii="Arial" w:hAnsi="Arial"/>
        </w:rPr>
        <w:t xml:space="preserve">were not able to induce flowering in </w:t>
      </w:r>
      <w:r w:rsidR="00445FAD" w:rsidRPr="008D0A90">
        <w:rPr>
          <w:rFonts w:ascii="Arial" w:hAnsi="Arial"/>
          <w:i/>
        </w:rPr>
        <w:t>co-2</w:t>
      </w:r>
      <w:r w:rsidR="00445FAD">
        <w:rPr>
          <w:rFonts w:ascii="Arial" w:hAnsi="Arial"/>
        </w:rPr>
        <w:t xml:space="preserve">. </w:t>
      </w:r>
      <w:r>
        <w:rPr>
          <w:rFonts w:ascii="Arial" w:hAnsi="Arial"/>
        </w:rPr>
        <w:t xml:space="preserve">I also tested flowering in </w:t>
      </w:r>
      <w:r w:rsidRPr="008C7F02">
        <w:rPr>
          <w:rFonts w:ascii="Arial" w:hAnsi="Arial"/>
          <w:i/>
        </w:rPr>
        <w:t>co-</w:t>
      </w:r>
      <w:r w:rsidR="00282E6A">
        <w:rPr>
          <w:rFonts w:ascii="Arial" w:hAnsi="Arial"/>
          <w:i/>
        </w:rPr>
        <w:t>9</w:t>
      </w:r>
      <w:r>
        <w:rPr>
          <w:rFonts w:ascii="Arial" w:hAnsi="Arial"/>
        </w:rPr>
        <w:t xml:space="preserve"> </w:t>
      </w:r>
      <w:r w:rsidR="00534ED5">
        <w:rPr>
          <w:rFonts w:ascii="Arial" w:hAnsi="Arial"/>
        </w:rPr>
        <w:t>mutants, which</w:t>
      </w:r>
      <w:r w:rsidR="001A57AB">
        <w:rPr>
          <w:rFonts w:ascii="Arial" w:hAnsi="Arial"/>
        </w:rPr>
        <w:t xml:space="preserve"> are in the Col-0 background. A</w:t>
      </w:r>
      <w:r>
        <w:rPr>
          <w:rFonts w:ascii="Arial" w:hAnsi="Arial"/>
        </w:rPr>
        <w:t>lthough</w:t>
      </w:r>
      <w:r w:rsidR="001A57AB">
        <w:rPr>
          <w:rFonts w:ascii="Arial" w:hAnsi="Arial"/>
        </w:rPr>
        <w:t xml:space="preserve"> a few</w:t>
      </w:r>
      <w:r>
        <w:rPr>
          <w:rFonts w:ascii="Arial" w:hAnsi="Arial"/>
        </w:rPr>
        <w:t xml:space="preserve">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0E723E">
        <w:rPr>
          <w:rFonts w:ascii="Arial" w:hAnsi="Arial"/>
          <w:b/>
          <w:i/>
        </w:rPr>
        <w:t>B2</w:t>
      </w:r>
      <w:r w:rsidRPr="001C60B5">
        <w:rPr>
          <w:rFonts w:ascii="Arial" w:hAnsi="Arial"/>
          <w:i/>
        </w:rPr>
        <w:t>-EDLL</w:t>
      </w:r>
      <w:r>
        <w:rPr>
          <w:rFonts w:ascii="Arial" w:hAnsi="Arial"/>
          <w:i/>
        </w:rPr>
        <w:t xml:space="preserve"> </w:t>
      </w:r>
      <w:r w:rsidR="001A57AB">
        <w:rPr>
          <w:rFonts w:ascii="Arial" w:hAnsi="Arial"/>
        </w:rPr>
        <w:t xml:space="preserve">plants flowered even earlier than Col-0, most of the plants were not able to induce flowering in the </w:t>
      </w:r>
      <w:r w:rsidR="001A57AB" w:rsidRPr="00534ED5">
        <w:rPr>
          <w:rFonts w:ascii="Arial" w:hAnsi="Arial"/>
          <w:i/>
        </w:rPr>
        <w:t>co-9</w:t>
      </w:r>
      <w:r w:rsidR="001A57AB">
        <w:rPr>
          <w:rFonts w:ascii="Arial" w:hAnsi="Arial"/>
        </w:rPr>
        <w:t xml:space="preserve"> background and the differences were not significant</w:t>
      </w:r>
      <w:r w:rsidR="009F63ED">
        <w:rPr>
          <w:rFonts w:ascii="Arial" w:hAnsi="Arial"/>
        </w:rPr>
        <w:t xml:space="preserve"> (Figure 3.4B)</w:t>
      </w:r>
      <w:r w:rsidR="001A57AB">
        <w:rPr>
          <w:rFonts w:ascii="Arial" w:hAnsi="Arial"/>
        </w:rPr>
        <w:t>.</w:t>
      </w:r>
      <w:r w:rsidR="00AB19B8">
        <w:rPr>
          <w:rFonts w:ascii="Arial" w:hAnsi="Arial"/>
        </w:rPr>
        <w:t xml:space="preserve"> These results show that </w:t>
      </w:r>
      <w:r w:rsidR="00AB19B8" w:rsidRPr="001C60B5">
        <w:rPr>
          <w:rFonts w:ascii="Arial" w:hAnsi="Arial"/>
          <w:i/>
        </w:rPr>
        <w:t>p35S</w:t>
      </w:r>
      <w:proofErr w:type="gramStart"/>
      <w:r w:rsidR="00AB19B8">
        <w:rPr>
          <w:rFonts w:ascii="Arial" w:hAnsi="Arial"/>
          <w:i/>
        </w:rPr>
        <w:t>:</w:t>
      </w:r>
      <w:r w:rsidR="00AB19B8" w:rsidRPr="001C60B5">
        <w:rPr>
          <w:rFonts w:ascii="Arial" w:hAnsi="Arial"/>
          <w:i/>
        </w:rPr>
        <w:t>NF</w:t>
      </w:r>
      <w:proofErr w:type="gramEnd"/>
      <w:r w:rsidR="00AB19B8" w:rsidRPr="001C60B5">
        <w:rPr>
          <w:rFonts w:ascii="Arial" w:hAnsi="Arial"/>
          <w:i/>
        </w:rPr>
        <w:t>-Y</w:t>
      </w:r>
      <w:r w:rsidR="00AB19B8" w:rsidRPr="000E723E">
        <w:rPr>
          <w:rFonts w:ascii="Arial" w:hAnsi="Arial"/>
          <w:b/>
          <w:i/>
        </w:rPr>
        <w:t>B2</w:t>
      </w:r>
      <w:r w:rsidR="00AB19B8" w:rsidRPr="001C60B5">
        <w:rPr>
          <w:rFonts w:ascii="Arial" w:hAnsi="Arial"/>
          <w:i/>
        </w:rPr>
        <w:t>-EDLL</w:t>
      </w:r>
      <w:r w:rsidR="00351D50">
        <w:rPr>
          <w:rFonts w:ascii="Arial" w:hAnsi="Arial"/>
        </w:rPr>
        <w:t>,</w:t>
      </w:r>
      <w:r w:rsidR="00CE443F" w:rsidRPr="00CE443F">
        <w:rPr>
          <w:rFonts w:ascii="Arial" w:hAnsi="Arial"/>
        </w:rPr>
        <w:t xml:space="preserve"> </w:t>
      </w:r>
      <w:r w:rsidR="00CE443F">
        <w:rPr>
          <w:rFonts w:ascii="Arial" w:hAnsi="Arial"/>
        </w:rPr>
        <w:t>can only partially substitute the activity of CO</w:t>
      </w:r>
      <w:r w:rsidR="00351D50">
        <w:rPr>
          <w:rFonts w:ascii="Arial" w:hAnsi="Arial"/>
        </w:rPr>
        <w:t>. However</w:t>
      </w:r>
      <w:r w:rsidR="006328F7">
        <w:rPr>
          <w:rFonts w:ascii="Arial" w:hAnsi="Arial"/>
        </w:rPr>
        <w:t>,</w:t>
      </w:r>
      <w:r w:rsidR="00351D50">
        <w:rPr>
          <w:rFonts w:ascii="Arial" w:hAnsi="Arial"/>
        </w:rPr>
        <w:t xml:space="preserve"> </w:t>
      </w:r>
      <w:r w:rsidR="006328F7" w:rsidRPr="0089393E">
        <w:rPr>
          <w:rFonts w:ascii="Arial" w:hAnsi="Arial"/>
          <w:i/>
        </w:rPr>
        <w:t>p35S</w:t>
      </w:r>
      <w:proofErr w:type="gramStart"/>
      <w:r w:rsidR="006328F7">
        <w:rPr>
          <w:rFonts w:ascii="Arial" w:hAnsi="Arial"/>
          <w:i/>
        </w:rPr>
        <w:t>:</w:t>
      </w:r>
      <w:r w:rsidR="006328F7" w:rsidRPr="0089393E">
        <w:rPr>
          <w:rFonts w:ascii="Arial" w:hAnsi="Arial"/>
          <w:i/>
        </w:rPr>
        <w:t>NF</w:t>
      </w:r>
      <w:proofErr w:type="gramEnd"/>
      <w:r w:rsidR="006328F7" w:rsidRPr="0089393E">
        <w:rPr>
          <w:rFonts w:ascii="Arial" w:hAnsi="Arial"/>
          <w:i/>
        </w:rPr>
        <w:t>-Y</w:t>
      </w:r>
      <w:r w:rsidR="006328F7" w:rsidRPr="000E723E">
        <w:rPr>
          <w:rFonts w:ascii="Arial" w:hAnsi="Arial"/>
          <w:b/>
          <w:i/>
        </w:rPr>
        <w:t>B2</w:t>
      </w:r>
      <w:r w:rsidR="006328F7" w:rsidRPr="008C7F02">
        <w:rPr>
          <w:rFonts w:ascii="Arial" w:hAnsi="Arial"/>
        </w:rPr>
        <w:t>,</w:t>
      </w:r>
      <w:r w:rsidR="006328F7">
        <w:rPr>
          <w:rFonts w:ascii="Arial" w:hAnsi="Arial"/>
        </w:rPr>
        <w:t xml:space="preserve"> </w:t>
      </w:r>
      <w:r w:rsidR="006328F7" w:rsidRPr="008C7F02">
        <w:rPr>
          <w:rFonts w:ascii="Arial" w:hAnsi="Arial"/>
        </w:rPr>
        <w:t xml:space="preserve">and </w:t>
      </w:r>
      <w:r w:rsidR="006328F7" w:rsidRPr="008C7F02">
        <w:rPr>
          <w:rFonts w:ascii="Arial" w:hAnsi="Arial"/>
          <w:i/>
        </w:rPr>
        <w:t xml:space="preserve"> </w:t>
      </w:r>
      <w:r w:rsidR="006328F7" w:rsidRPr="001C60B5">
        <w:rPr>
          <w:rFonts w:ascii="Arial" w:hAnsi="Arial"/>
          <w:i/>
        </w:rPr>
        <w:t>p35S</w:t>
      </w:r>
      <w:r w:rsidR="006328F7">
        <w:rPr>
          <w:rFonts w:ascii="Arial" w:hAnsi="Arial"/>
          <w:i/>
        </w:rPr>
        <w:t>:</w:t>
      </w:r>
      <w:r w:rsidR="006328F7" w:rsidRPr="001C60B5">
        <w:rPr>
          <w:rFonts w:ascii="Arial" w:hAnsi="Arial"/>
          <w:i/>
        </w:rPr>
        <w:t>NF-Y</w:t>
      </w:r>
      <w:r w:rsidR="006328F7" w:rsidRPr="000E723E">
        <w:rPr>
          <w:rFonts w:ascii="Arial" w:hAnsi="Arial"/>
          <w:b/>
          <w:i/>
        </w:rPr>
        <w:t>B2</w:t>
      </w:r>
      <w:r w:rsidR="006328F7" w:rsidRPr="000E723E">
        <w:rPr>
          <w:rFonts w:ascii="Arial" w:hAnsi="Arial"/>
          <w:b/>
          <w:i/>
          <w:vertAlign w:val="superscript"/>
        </w:rPr>
        <w:t>E65R</w:t>
      </w:r>
      <w:r w:rsidR="006328F7" w:rsidRPr="001C60B5">
        <w:rPr>
          <w:rFonts w:ascii="Arial" w:hAnsi="Arial"/>
          <w:i/>
        </w:rPr>
        <w:t>-EDLL</w:t>
      </w:r>
      <w:r w:rsidR="006328F7">
        <w:rPr>
          <w:rFonts w:ascii="Arial" w:hAnsi="Arial"/>
        </w:rPr>
        <w:t xml:space="preserve"> were not able to induce flowering. </w:t>
      </w:r>
      <w:r w:rsidR="00AB19B8">
        <w:rPr>
          <w:rFonts w:ascii="Arial" w:hAnsi="Arial"/>
        </w:rPr>
        <w:t xml:space="preserve">  </w:t>
      </w:r>
      <w:r>
        <w:rPr>
          <w:rFonts w:ascii="Arial" w:hAnsi="Arial"/>
        </w:rPr>
        <w:t xml:space="preserve"> </w:t>
      </w:r>
    </w:p>
    <w:p w14:paraId="7EEFBEED" w14:textId="77777777" w:rsidR="00D6188A" w:rsidRDefault="00D6188A" w:rsidP="004739B6">
      <w:pPr>
        <w:spacing w:line="480" w:lineRule="auto"/>
        <w:jc w:val="both"/>
        <w:rPr>
          <w:rFonts w:ascii="Arial" w:hAnsi="Arial"/>
        </w:rPr>
      </w:pPr>
    </w:p>
    <w:p w14:paraId="4E7C73BF" w14:textId="77777777" w:rsidR="00D6188A" w:rsidRDefault="00D6188A" w:rsidP="004739B6">
      <w:pPr>
        <w:spacing w:line="480" w:lineRule="auto"/>
        <w:jc w:val="both"/>
        <w:rPr>
          <w:rFonts w:ascii="Arial" w:hAnsi="Arial"/>
        </w:rPr>
      </w:pPr>
      <w:r>
        <w:rPr>
          <w:rFonts w:ascii="Arial" w:hAnsi="Arial"/>
        </w:rPr>
        <w:lastRenderedPageBreak/>
        <w:t xml:space="preserve">CO protein does not accumulate in short days (SD) and is the rate limiting factor for flowering induction under these conditions. Therefore researchers use SD conditions as proxy for a </w:t>
      </w:r>
      <w:r>
        <w:rPr>
          <w:rFonts w:ascii="Arial" w:hAnsi="Arial"/>
          <w:i/>
        </w:rPr>
        <w:t>co</w:t>
      </w:r>
      <w:r w:rsidRPr="003C23D1">
        <w:rPr>
          <w:rFonts w:ascii="Arial" w:hAnsi="Arial"/>
          <w:i/>
        </w:rPr>
        <w:t xml:space="preserve"> </w:t>
      </w:r>
      <w:r>
        <w:rPr>
          <w:rFonts w:ascii="Arial" w:hAnsi="Arial"/>
        </w:rPr>
        <w:t xml:space="preserve">mutant background. I expected that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0E723E">
        <w:rPr>
          <w:rFonts w:ascii="Arial" w:hAnsi="Arial"/>
          <w:b/>
          <w:i/>
        </w:rPr>
        <w:t>B2</w:t>
      </w:r>
      <w:r w:rsidRPr="001C60B5">
        <w:rPr>
          <w:rFonts w:ascii="Arial" w:hAnsi="Arial"/>
          <w:i/>
        </w:rPr>
        <w:t>-EDLL</w:t>
      </w:r>
      <w:r w:rsidRPr="003C23D1">
        <w:rPr>
          <w:rFonts w:ascii="Arial" w:hAnsi="Arial"/>
        </w:rPr>
        <w:t>,</w:t>
      </w:r>
      <w:r>
        <w:rPr>
          <w:rFonts w:ascii="Arial" w:hAnsi="Arial"/>
        </w:rPr>
        <w:t xml:space="preserve"> which</w:t>
      </w:r>
      <w:r w:rsidR="00170D4B">
        <w:rPr>
          <w:rFonts w:ascii="Arial" w:hAnsi="Arial"/>
        </w:rPr>
        <w:t xml:space="preserve"> partially</w:t>
      </w:r>
      <w:r>
        <w:rPr>
          <w:rFonts w:ascii="Arial" w:hAnsi="Arial"/>
        </w:rPr>
        <w:t xml:space="preserve"> induced flowering in </w:t>
      </w:r>
      <w:r w:rsidR="002A247A">
        <w:rPr>
          <w:rFonts w:ascii="Arial" w:hAnsi="Arial"/>
          <w:i/>
        </w:rPr>
        <w:t>co</w:t>
      </w:r>
      <w:r>
        <w:rPr>
          <w:rFonts w:ascii="Arial" w:hAnsi="Arial"/>
        </w:rPr>
        <w:t xml:space="preserve"> mutants, would be able to induce flowering in Col-0 plants grown in SD. Alternatively,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0E723E">
        <w:rPr>
          <w:rFonts w:ascii="Arial" w:hAnsi="Arial"/>
          <w:b/>
          <w:i/>
          <w:vertAlign w:val="superscript"/>
        </w:rPr>
        <w:t>E65R</w:t>
      </w:r>
      <w:r w:rsidRPr="001C60B5">
        <w:rPr>
          <w:rFonts w:ascii="Arial" w:hAnsi="Arial"/>
          <w:i/>
        </w:rPr>
        <w:t>-EDLL</w:t>
      </w:r>
      <w:r>
        <w:rPr>
          <w:rFonts w:ascii="Arial" w:hAnsi="Arial"/>
          <w:i/>
        </w:rPr>
        <w:t xml:space="preserve"> </w:t>
      </w:r>
      <w:r>
        <w:rPr>
          <w:rFonts w:ascii="Arial" w:hAnsi="Arial"/>
        </w:rPr>
        <w:t>would</w:t>
      </w:r>
      <w:r w:rsidRPr="004E5566">
        <w:rPr>
          <w:rFonts w:ascii="Arial" w:hAnsi="Arial"/>
        </w:rPr>
        <w:t xml:space="preserve"> not</w:t>
      </w:r>
      <w:r>
        <w:rPr>
          <w:rFonts w:ascii="Arial" w:hAnsi="Arial"/>
          <w:i/>
        </w:rPr>
        <w:t xml:space="preserve"> </w:t>
      </w:r>
      <w:r w:rsidRPr="004E5566">
        <w:rPr>
          <w:rFonts w:ascii="Arial" w:hAnsi="Arial"/>
        </w:rPr>
        <w:t>induce flowering</w:t>
      </w:r>
      <w:r>
        <w:rPr>
          <w:rFonts w:ascii="Arial" w:hAnsi="Arial"/>
        </w:rPr>
        <w:t xml:space="preserve">. As expected in SD conditions, Col-0 flowered after producing about 60 leaves. </w:t>
      </w:r>
      <w:proofErr w:type="gramStart"/>
      <w:r w:rsidRPr="001C60B5">
        <w:rPr>
          <w:rFonts w:ascii="Arial" w:hAnsi="Arial"/>
          <w:i/>
        </w:rPr>
        <w:t>p35S</w:t>
      </w:r>
      <w:r>
        <w:rPr>
          <w:rFonts w:ascii="Arial" w:hAnsi="Arial"/>
          <w:i/>
        </w:rPr>
        <w:t>:</w:t>
      </w:r>
      <w:r w:rsidRPr="001C60B5">
        <w:rPr>
          <w:rFonts w:ascii="Arial" w:hAnsi="Arial"/>
          <w:i/>
        </w:rPr>
        <w:t>NF</w:t>
      </w:r>
      <w:proofErr w:type="gramEnd"/>
      <w:r w:rsidRPr="001C60B5">
        <w:rPr>
          <w:rFonts w:ascii="Arial" w:hAnsi="Arial"/>
          <w:i/>
        </w:rPr>
        <w:t>-Y</w:t>
      </w:r>
      <w:r w:rsidRPr="000E723E">
        <w:rPr>
          <w:rFonts w:ascii="Arial" w:hAnsi="Arial"/>
          <w:b/>
          <w:i/>
        </w:rPr>
        <w:t>B2</w:t>
      </w:r>
      <w:r w:rsidRPr="001C60B5">
        <w:rPr>
          <w:rFonts w:ascii="Arial" w:hAnsi="Arial"/>
          <w:i/>
        </w:rPr>
        <w:t>-EDLL</w:t>
      </w:r>
      <w:r>
        <w:rPr>
          <w:rFonts w:ascii="Arial" w:hAnsi="Arial"/>
          <w:i/>
        </w:rPr>
        <w:t xml:space="preserve"> </w:t>
      </w:r>
      <w:r>
        <w:rPr>
          <w:rFonts w:ascii="Arial" w:hAnsi="Arial"/>
        </w:rPr>
        <w:t xml:space="preserve">drove earlier flowering than Col-0 and </w:t>
      </w:r>
      <w:r w:rsidRPr="0089393E">
        <w:rPr>
          <w:rFonts w:ascii="Arial" w:hAnsi="Arial"/>
          <w:i/>
        </w:rPr>
        <w:t>p35S</w:t>
      </w:r>
      <w:r>
        <w:rPr>
          <w:rFonts w:ascii="Arial" w:hAnsi="Arial"/>
          <w:i/>
        </w:rPr>
        <w:t>:</w:t>
      </w:r>
      <w:r w:rsidRPr="0089393E">
        <w:rPr>
          <w:rFonts w:ascii="Arial" w:hAnsi="Arial"/>
          <w:i/>
        </w:rPr>
        <w:t>NF-Y</w:t>
      </w:r>
      <w:r w:rsidRPr="000E723E">
        <w:rPr>
          <w:rFonts w:ascii="Arial" w:hAnsi="Arial"/>
          <w:b/>
          <w:i/>
        </w:rPr>
        <w:t>B2</w:t>
      </w:r>
      <w:r w:rsidRPr="008C7F02">
        <w:rPr>
          <w:rFonts w:ascii="Arial" w:hAnsi="Arial"/>
        </w:rPr>
        <w:t xml:space="preserve">,and </w:t>
      </w:r>
      <w:r w:rsidRPr="008C7F02">
        <w:rPr>
          <w:rFonts w:ascii="Arial" w:hAnsi="Arial"/>
          <w:i/>
        </w:rPr>
        <w:t xml:space="preserve">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0E723E">
        <w:rPr>
          <w:rFonts w:ascii="Arial" w:hAnsi="Arial"/>
          <w:b/>
          <w:i/>
          <w:vertAlign w:val="superscript"/>
        </w:rPr>
        <w:t>E65R</w:t>
      </w:r>
      <w:r w:rsidRPr="001C60B5">
        <w:rPr>
          <w:rFonts w:ascii="Arial" w:hAnsi="Arial"/>
          <w:i/>
        </w:rPr>
        <w:t>-EDLL</w:t>
      </w:r>
      <w:r>
        <w:rPr>
          <w:rFonts w:ascii="Arial" w:hAnsi="Arial"/>
          <w:i/>
        </w:rPr>
        <w:t xml:space="preserve"> </w:t>
      </w:r>
      <w:r>
        <w:rPr>
          <w:rFonts w:ascii="Arial" w:hAnsi="Arial"/>
        </w:rPr>
        <w:t xml:space="preserve">flowered at the same time as Col-0 (Figure 3.4C). However,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1C60B5">
        <w:rPr>
          <w:rFonts w:ascii="Arial" w:hAnsi="Arial"/>
          <w:i/>
        </w:rPr>
        <w:t>-EDLL</w:t>
      </w:r>
      <w:r>
        <w:rPr>
          <w:rFonts w:ascii="Arial" w:hAnsi="Arial"/>
          <w:i/>
        </w:rPr>
        <w:t xml:space="preserve"> </w:t>
      </w:r>
      <w:r w:rsidRPr="004D32B3">
        <w:rPr>
          <w:rFonts w:ascii="Arial" w:hAnsi="Arial"/>
        </w:rPr>
        <w:t>produced</w:t>
      </w:r>
      <w:r>
        <w:rPr>
          <w:rFonts w:ascii="Arial" w:hAnsi="Arial"/>
        </w:rPr>
        <w:t xml:space="preserve"> on average 40 leaves, which was considerably later than the average 14 leaves produced by Col-0 under LDs. This </w:t>
      </w:r>
      <w:r w:rsidR="00CE443F">
        <w:rPr>
          <w:rFonts w:ascii="Arial" w:hAnsi="Arial"/>
        </w:rPr>
        <w:t xml:space="preserve">again </w:t>
      </w:r>
      <w:r>
        <w:rPr>
          <w:rFonts w:ascii="Arial" w:hAnsi="Arial"/>
        </w:rPr>
        <w:t xml:space="preserve">indicates that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0E723E">
        <w:rPr>
          <w:rFonts w:ascii="Arial" w:hAnsi="Arial"/>
          <w:b/>
          <w:i/>
        </w:rPr>
        <w:t>B2</w:t>
      </w:r>
      <w:r w:rsidRPr="001C60B5">
        <w:rPr>
          <w:rFonts w:ascii="Arial" w:hAnsi="Arial"/>
          <w:i/>
        </w:rPr>
        <w:t>-EDLL</w:t>
      </w:r>
      <w:r>
        <w:rPr>
          <w:rFonts w:ascii="Arial" w:hAnsi="Arial"/>
        </w:rPr>
        <w:t xml:space="preserve"> can only partially substitute the activity of CO under SDs.    </w:t>
      </w:r>
      <w:r w:rsidRPr="004D32B3">
        <w:rPr>
          <w:rFonts w:ascii="Arial" w:hAnsi="Arial"/>
        </w:rPr>
        <w:t xml:space="preserve">  </w:t>
      </w:r>
      <w:r>
        <w:rPr>
          <w:rFonts w:ascii="Arial" w:hAnsi="Arial"/>
        </w:rPr>
        <w:t xml:space="preserve"> </w:t>
      </w:r>
    </w:p>
    <w:p w14:paraId="177144B9" w14:textId="77777777" w:rsidR="00D6188A" w:rsidRDefault="00D6188A" w:rsidP="004739B6">
      <w:pPr>
        <w:spacing w:line="480" w:lineRule="auto"/>
        <w:jc w:val="both"/>
        <w:rPr>
          <w:rFonts w:ascii="Arial" w:hAnsi="Arial"/>
        </w:rPr>
      </w:pPr>
    </w:p>
    <w:p w14:paraId="6F663AFB" w14:textId="77777777" w:rsidR="00D6188A" w:rsidRPr="00B47B5B" w:rsidRDefault="00D6188A" w:rsidP="004739B6">
      <w:pPr>
        <w:spacing w:line="480" w:lineRule="auto"/>
        <w:jc w:val="both"/>
        <w:rPr>
          <w:rFonts w:ascii="Arial" w:hAnsi="Arial"/>
        </w:rPr>
      </w:pPr>
      <w:r>
        <w:rPr>
          <w:rFonts w:ascii="Arial" w:hAnsi="Arial"/>
        </w:rPr>
        <w:t xml:space="preserve">The </w:t>
      </w:r>
      <w:r w:rsidRPr="00CE0BEF">
        <w:rPr>
          <w:rFonts w:ascii="Arial" w:hAnsi="Arial"/>
          <w:i/>
        </w:rPr>
        <w:t xml:space="preserve">EDLL </w:t>
      </w:r>
      <w:r>
        <w:rPr>
          <w:rFonts w:ascii="Arial" w:hAnsi="Arial"/>
        </w:rPr>
        <w:t xml:space="preserve">domain is a strong activation domain and it is possible that the flowering responses discussed above were a result of direct activation of downstream floral regulators such as </w:t>
      </w:r>
      <w:r w:rsidRPr="00556759">
        <w:rPr>
          <w:rFonts w:ascii="Arial" w:hAnsi="Arial"/>
          <w:i/>
        </w:rPr>
        <w:t>AP1</w:t>
      </w:r>
      <w:r>
        <w:rPr>
          <w:rFonts w:ascii="Arial" w:hAnsi="Arial"/>
        </w:rPr>
        <w:t xml:space="preserve"> and </w:t>
      </w:r>
      <w:r w:rsidRPr="000274CD">
        <w:rPr>
          <w:rFonts w:ascii="Arial" w:hAnsi="Arial"/>
          <w:i/>
        </w:rPr>
        <w:t>LEAFY</w:t>
      </w:r>
      <w:r>
        <w:rPr>
          <w:rFonts w:ascii="Arial" w:hAnsi="Arial"/>
        </w:rPr>
        <w:t xml:space="preserve"> (</w:t>
      </w:r>
      <w:r w:rsidRPr="000274CD">
        <w:rPr>
          <w:rFonts w:ascii="Arial" w:hAnsi="Arial"/>
          <w:i/>
        </w:rPr>
        <w:t>LFY</w:t>
      </w:r>
      <w:r>
        <w:rPr>
          <w:rFonts w:ascii="Arial" w:hAnsi="Arial"/>
        </w:rPr>
        <w:t xml:space="preserve">) – i.e., that it was not due to the expected activation of </w:t>
      </w:r>
      <w:r w:rsidRPr="003857D7">
        <w:rPr>
          <w:rFonts w:ascii="Arial" w:hAnsi="Arial"/>
          <w:i/>
        </w:rPr>
        <w:t>FT</w:t>
      </w:r>
      <w:r>
        <w:rPr>
          <w:rFonts w:ascii="Arial" w:hAnsi="Arial"/>
        </w:rPr>
        <w:t xml:space="preserve"> expression. Therefore, to demonstrate that the</w:t>
      </w:r>
      <w:r w:rsidRPr="00533C8B">
        <w:rPr>
          <w:rFonts w:ascii="Arial" w:hAnsi="Arial"/>
          <w:i/>
        </w:rPr>
        <w:t xml:space="preserve">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0E723E">
        <w:rPr>
          <w:rFonts w:ascii="Arial" w:hAnsi="Arial"/>
          <w:b/>
          <w:i/>
        </w:rPr>
        <w:t>B2</w:t>
      </w:r>
      <w:r w:rsidRPr="001C60B5">
        <w:rPr>
          <w:rFonts w:ascii="Arial" w:hAnsi="Arial"/>
          <w:i/>
        </w:rPr>
        <w:t>-EDLL</w:t>
      </w:r>
      <w:r w:rsidRPr="00533C8B">
        <w:rPr>
          <w:rFonts w:ascii="Arial" w:hAnsi="Arial"/>
        </w:rPr>
        <w:t xml:space="preserve"> flowering</w:t>
      </w:r>
      <w:r>
        <w:rPr>
          <w:rFonts w:ascii="Arial" w:hAnsi="Arial"/>
        </w:rPr>
        <w:t xml:space="preserve"> responses were due to its activity on the </w:t>
      </w:r>
      <w:r w:rsidRPr="00533C8B">
        <w:rPr>
          <w:rFonts w:ascii="Arial" w:hAnsi="Arial"/>
          <w:i/>
        </w:rPr>
        <w:t>FT</w:t>
      </w:r>
      <w:r>
        <w:rPr>
          <w:rFonts w:ascii="Arial" w:hAnsi="Arial"/>
        </w:rPr>
        <w:t xml:space="preserve"> promoter and not on downstream targets, flowering responses were tested in the </w:t>
      </w:r>
      <w:r w:rsidRPr="00533C8B">
        <w:rPr>
          <w:rFonts w:ascii="Arial" w:hAnsi="Arial"/>
          <w:i/>
        </w:rPr>
        <w:t>ft-10</w:t>
      </w:r>
      <w:r>
        <w:rPr>
          <w:rFonts w:ascii="Arial" w:hAnsi="Arial"/>
        </w:rPr>
        <w:t xml:space="preserve"> background. None of the constructs tested was able to rescue the </w:t>
      </w:r>
      <w:r w:rsidRPr="00533C8B">
        <w:rPr>
          <w:rFonts w:ascii="Arial" w:hAnsi="Arial"/>
          <w:i/>
        </w:rPr>
        <w:t>ft-10</w:t>
      </w:r>
      <w:r>
        <w:rPr>
          <w:rFonts w:ascii="Arial" w:hAnsi="Arial"/>
        </w:rPr>
        <w:t xml:space="preserve"> late flowering phenotype, indicating that the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0E723E">
        <w:rPr>
          <w:rFonts w:ascii="Arial" w:hAnsi="Arial"/>
          <w:b/>
          <w:i/>
        </w:rPr>
        <w:t>B2</w:t>
      </w:r>
      <w:r w:rsidRPr="001C60B5">
        <w:rPr>
          <w:rFonts w:ascii="Arial" w:hAnsi="Arial"/>
          <w:i/>
        </w:rPr>
        <w:t>-EDLL</w:t>
      </w:r>
      <w:r>
        <w:rPr>
          <w:rFonts w:ascii="Arial" w:hAnsi="Arial"/>
          <w:i/>
        </w:rPr>
        <w:t xml:space="preserve"> </w:t>
      </w:r>
      <w:r w:rsidRPr="00533C8B">
        <w:rPr>
          <w:rFonts w:ascii="Arial" w:hAnsi="Arial"/>
        </w:rPr>
        <w:t>flowering</w:t>
      </w:r>
      <w:r>
        <w:rPr>
          <w:rFonts w:ascii="Arial" w:hAnsi="Arial"/>
        </w:rPr>
        <w:t xml:space="preserve"> phenotypes are dependent on functional </w:t>
      </w:r>
      <w:r w:rsidRPr="00964BC6">
        <w:rPr>
          <w:rFonts w:ascii="Arial" w:hAnsi="Arial"/>
          <w:i/>
        </w:rPr>
        <w:t>FT</w:t>
      </w:r>
      <w:r>
        <w:rPr>
          <w:rFonts w:ascii="Arial" w:hAnsi="Arial"/>
        </w:rPr>
        <w:t xml:space="preserve"> (Figure 3.5D). Further,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0E723E">
        <w:rPr>
          <w:rFonts w:ascii="Arial" w:hAnsi="Arial"/>
          <w:b/>
          <w:i/>
        </w:rPr>
        <w:t>B2</w:t>
      </w:r>
      <w:r w:rsidRPr="001C60B5">
        <w:rPr>
          <w:rFonts w:ascii="Arial" w:hAnsi="Arial"/>
          <w:i/>
        </w:rPr>
        <w:t>-EDLL</w:t>
      </w:r>
      <w:r w:rsidRPr="00533C8B">
        <w:rPr>
          <w:rFonts w:ascii="Arial" w:hAnsi="Arial"/>
        </w:rPr>
        <w:t xml:space="preserve"> </w:t>
      </w:r>
      <w:r>
        <w:rPr>
          <w:rFonts w:ascii="Arial" w:hAnsi="Arial"/>
        </w:rPr>
        <w:t xml:space="preserve">had severe growth phenotypes when overexpressed in all the </w:t>
      </w:r>
      <w:r>
        <w:rPr>
          <w:rFonts w:ascii="Arial" w:hAnsi="Arial"/>
        </w:rPr>
        <w:lastRenderedPageBreak/>
        <w:t xml:space="preserve">genetic backgrounds tested </w:t>
      </w:r>
      <w:r w:rsidR="00970D64">
        <w:rPr>
          <w:rFonts w:ascii="Arial" w:hAnsi="Arial"/>
        </w:rPr>
        <w:t>here. However, this phenotype</w:t>
      </w:r>
      <w:r>
        <w:rPr>
          <w:rFonts w:ascii="Arial" w:hAnsi="Arial"/>
        </w:rPr>
        <w:t xml:space="preserve"> does not appear to be correlated with flowering time as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0E723E">
        <w:rPr>
          <w:rFonts w:ascii="Arial" w:hAnsi="Arial"/>
          <w:b/>
          <w:i/>
        </w:rPr>
        <w:t>B2</w:t>
      </w:r>
      <w:r w:rsidRPr="001C60B5">
        <w:rPr>
          <w:rFonts w:ascii="Arial" w:hAnsi="Arial"/>
          <w:i/>
        </w:rPr>
        <w:t>-EDLL</w:t>
      </w:r>
      <w:r>
        <w:rPr>
          <w:rFonts w:ascii="Arial" w:hAnsi="Arial"/>
        </w:rPr>
        <w:t xml:space="preserve"> plants in the</w:t>
      </w:r>
      <w:r w:rsidRPr="00B10376">
        <w:rPr>
          <w:rFonts w:ascii="Arial" w:hAnsi="Arial"/>
          <w:i/>
        </w:rPr>
        <w:t xml:space="preserve"> ft-10 </w:t>
      </w:r>
      <w:r>
        <w:rPr>
          <w:rFonts w:ascii="Arial" w:hAnsi="Arial"/>
        </w:rPr>
        <w:t xml:space="preserve">background had the same phenotype as in the other backgrounds, but did not flower earlier.    </w:t>
      </w:r>
      <w:r w:rsidRPr="00533C8B">
        <w:rPr>
          <w:rFonts w:ascii="Arial" w:hAnsi="Arial"/>
        </w:rPr>
        <w:t xml:space="preserve"> </w:t>
      </w:r>
      <w:r>
        <w:rPr>
          <w:rFonts w:ascii="Arial" w:hAnsi="Arial"/>
        </w:rPr>
        <w:t xml:space="preserve">  </w:t>
      </w:r>
      <w:r w:rsidRPr="00533C8B">
        <w:rPr>
          <w:rFonts w:ascii="Arial" w:hAnsi="Arial"/>
        </w:rPr>
        <w:t xml:space="preserve"> </w:t>
      </w:r>
      <w:r>
        <w:rPr>
          <w:rFonts w:ascii="Arial" w:hAnsi="Arial"/>
        </w:rPr>
        <w:t xml:space="preserve"> </w:t>
      </w:r>
    </w:p>
    <w:p w14:paraId="3FF19DDA" w14:textId="77777777" w:rsidR="00D6188A" w:rsidRDefault="00D6188A" w:rsidP="004739B6">
      <w:pPr>
        <w:spacing w:line="480" w:lineRule="auto"/>
        <w:jc w:val="both"/>
        <w:rPr>
          <w:rFonts w:ascii="Arial" w:hAnsi="Arial"/>
        </w:rPr>
      </w:pPr>
    </w:p>
    <w:p w14:paraId="334198FA" w14:textId="77777777" w:rsidR="00D6188A" w:rsidRDefault="00D6188A" w:rsidP="004739B6">
      <w:pPr>
        <w:spacing w:line="480" w:lineRule="auto"/>
        <w:jc w:val="both"/>
        <w:rPr>
          <w:rFonts w:ascii="Arial" w:hAnsi="Arial"/>
        </w:rPr>
      </w:pPr>
      <w:r>
        <w:rPr>
          <w:rFonts w:ascii="Arial" w:hAnsi="Arial"/>
        </w:rPr>
        <w:t>I</w:t>
      </w:r>
      <w:r w:rsidRPr="001C60B5">
        <w:rPr>
          <w:rFonts w:ascii="Arial" w:hAnsi="Arial"/>
        </w:rPr>
        <w:t xml:space="preserve"> also tested the ability of </w:t>
      </w:r>
      <w:r w:rsidRPr="0089393E">
        <w:rPr>
          <w:rFonts w:ascii="Arial" w:hAnsi="Arial"/>
          <w:i/>
        </w:rPr>
        <w:t>p35S</w:t>
      </w:r>
      <w:proofErr w:type="gramStart"/>
      <w:r>
        <w:rPr>
          <w:rFonts w:ascii="Arial" w:hAnsi="Arial"/>
          <w:i/>
        </w:rPr>
        <w:t>:</w:t>
      </w:r>
      <w:r w:rsidRPr="0089393E">
        <w:rPr>
          <w:rFonts w:ascii="Arial" w:hAnsi="Arial"/>
          <w:i/>
        </w:rPr>
        <w:t>NF</w:t>
      </w:r>
      <w:proofErr w:type="gramEnd"/>
      <w:r w:rsidRPr="0089393E">
        <w:rPr>
          <w:rFonts w:ascii="Arial" w:hAnsi="Arial"/>
          <w:i/>
        </w:rPr>
        <w:t>-Y</w:t>
      </w:r>
      <w:r w:rsidRPr="000E723E">
        <w:rPr>
          <w:rFonts w:ascii="Arial" w:hAnsi="Arial"/>
          <w:b/>
          <w:i/>
        </w:rPr>
        <w:t>B2</w:t>
      </w:r>
      <w:r>
        <w:rPr>
          <w:rFonts w:ascii="Arial" w:hAnsi="Arial"/>
        </w:rPr>
        <w:t xml:space="preserve">,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1C60B5">
        <w:rPr>
          <w:rFonts w:ascii="Arial" w:hAnsi="Arial"/>
          <w:i/>
        </w:rPr>
        <w:t>-EDLL</w:t>
      </w:r>
      <w:r>
        <w:rPr>
          <w:rFonts w:ascii="Arial" w:hAnsi="Arial"/>
        </w:rPr>
        <w:t>, and</w:t>
      </w:r>
      <w:r w:rsidRPr="001C60B5">
        <w:rPr>
          <w:rFonts w:ascii="Arial" w:hAnsi="Arial"/>
          <w:i/>
        </w:rPr>
        <w:t xml:space="preserve"> p35S</w:t>
      </w:r>
      <w:r>
        <w:rPr>
          <w:rFonts w:ascii="Arial" w:hAnsi="Arial"/>
          <w:i/>
        </w:rPr>
        <w:t>:</w:t>
      </w:r>
      <w:r w:rsidRPr="001C60B5">
        <w:rPr>
          <w:rFonts w:ascii="Arial" w:hAnsi="Arial"/>
          <w:i/>
        </w:rPr>
        <w:t>NF-Y</w:t>
      </w:r>
      <w:r w:rsidRPr="000E723E">
        <w:rPr>
          <w:rFonts w:ascii="Arial" w:hAnsi="Arial"/>
          <w:b/>
          <w:i/>
        </w:rPr>
        <w:t>B2</w:t>
      </w:r>
      <w:r w:rsidRPr="000E723E">
        <w:rPr>
          <w:rFonts w:ascii="Arial" w:hAnsi="Arial"/>
          <w:b/>
          <w:i/>
          <w:vertAlign w:val="superscript"/>
        </w:rPr>
        <w:t>E65R</w:t>
      </w:r>
      <w:r w:rsidRPr="001C60B5">
        <w:rPr>
          <w:rFonts w:ascii="Arial" w:hAnsi="Arial"/>
          <w:i/>
        </w:rPr>
        <w:t xml:space="preserve">-EDLL </w:t>
      </w:r>
      <w:r w:rsidRPr="001C60B5">
        <w:rPr>
          <w:rFonts w:ascii="Arial" w:hAnsi="Arial"/>
        </w:rPr>
        <w:t>to drive early flowering in Col-0 and rescue</w:t>
      </w:r>
      <w:r>
        <w:rPr>
          <w:rFonts w:ascii="Arial" w:hAnsi="Arial"/>
        </w:rPr>
        <w:t xml:space="preserve"> the</w:t>
      </w:r>
      <w:r w:rsidRPr="001C60B5">
        <w:rPr>
          <w:rFonts w:ascii="Arial" w:hAnsi="Arial"/>
        </w:rPr>
        <w:t xml:space="preserve"> </w:t>
      </w:r>
      <w:r w:rsidRPr="001C60B5">
        <w:rPr>
          <w:rFonts w:ascii="Arial" w:hAnsi="Arial"/>
          <w:i/>
        </w:rPr>
        <w:t>nf-y</w:t>
      </w:r>
      <w:r w:rsidRPr="000E723E">
        <w:rPr>
          <w:rFonts w:ascii="Arial" w:hAnsi="Arial"/>
          <w:b/>
          <w:i/>
        </w:rPr>
        <w:t>b2</w:t>
      </w:r>
      <w:r w:rsidRPr="001C60B5">
        <w:rPr>
          <w:rFonts w:ascii="Arial" w:hAnsi="Arial"/>
          <w:i/>
        </w:rPr>
        <w:t xml:space="preserve"> nf-y</w:t>
      </w:r>
      <w:r w:rsidRPr="000E723E">
        <w:rPr>
          <w:rFonts w:ascii="Arial" w:hAnsi="Arial"/>
          <w:b/>
          <w:i/>
        </w:rPr>
        <w:t>b3</w:t>
      </w:r>
      <w:r w:rsidRPr="000E723E">
        <w:rPr>
          <w:rFonts w:ascii="Arial" w:hAnsi="Arial"/>
          <w:b/>
        </w:rPr>
        <w:t xml:space="preserve"> </w:t>
      </w:r>
      <w:r>
        <w:rPr>
          <w:rFonts w:ascii="Arial" w:hAnsi="Arial"/>
        </w:rPr>
        <w:t>late flowering phenotype</w:t>
      </w:r>
      <w:r w:rsidRPr="001C60B5">
        <w:rPr>
          <w:rFonts w:ascii="Arial" w:hAnsi="Arial"/>
        </w:rPr>
        <w:t>.</w:t>
      </w:r>
      <w:r>
        <w:rPr>
          <w:rFonts w:ascii="Arial" w:hAnsi="Arial"/>
        </w:rPr>
        <w:t xml:space="preserve"> In both these cases active CO was present, however I expected that attaching a strong activation domain should lead to earlier flowering phenotypes. In the Col-0 background, </w:t>
      </w:r>
      <w:r w:rsidRPr="0089393E">
        <w:rPr>
          <w:rFonts w:ascii="Arial" w:hAnsi="Arial"/>
          <w:i/>
        </w:rPr>
        <w:t>p35S</w:t>
      </w:r>
      <w:proofErr w:type="gramStart"/>
      <w:r>
        <w:rPr>
          <w:rFonts w:ascii="Arial" w:hAnsi="Arial"/>
          <w:i/>
        </w:rPr>
        <w:t>:</w:t>
      </w:r>
      <w:r w:rsidRPr="0089393E">
        <w:rPr>
          <w:rFonts w:ascii="Arial" w:hAnsi="Arial"/>
          <w:i/>
        </w:rPr>
        <w:t>NF</w:t>
      </w:r>
      <w:proofErr w:type="gramEnd"/>
      <w:r w:rsidRPr="0089393E">
        <w:rPr>
          <w:rFonts w:ascii="Arial" w:hAnsi="Arial"/>
          <w:i/>
        </w:rPr>
        <w:t>-Y</w:t>
      </w:r>
      <w:r w:rsidRPr="000E723E">
        <w:rPr>
          <w:rFonts w:ascii="Arial" w:hAnsi="Arial"/>
          <w:b/>
          <w:i/>
        </w:rPr>
        <w:t>B2</w:t>
      </w:r>
      <w:r>
        <w:rPr>
          <w:rFonts w:ascii="Arial" w:hAnsi="Arial"/>
        </w:rPr>
        <w:t xml:space="preserve"> and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1C60B5">
        <w:rPr>
          <w:rFonts w:ascii="Arial" w:hAnsi="Arial"/>
          <w:i/>
        </w:rPr>
        <w:t>-EDLL</w:t>
      </w:r>
      <w:r>
        <w:rPr>
          <w:rFonts w:ascii="Arial" w:hAnsi="Arial"/>
        </w:rPr>
        <w:t xml:space="preserve"> drove early flowering (Figure 3.4E), however the ability of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1C60B5">
        <w:rPr>
          <w:rFonts w:ascii="Arial" w:hAnsi="Arial"/>
          <w:i/>
        </w:rPr>
        <w:t>-EDLL</w:t>
      </w:r>
      <w:r w:rsidRPr="001C60B5">
        <w:rPr>
          <w:rFonts w:ascii="Arial" w:hAnsi="Arial"/>
        </w:rPr>
        <w:t xml:space="preserve"> </w:t>
      </w:r>
      <w:r>
        <w:rPr>
          <w:rFonts w:ascii="Arial" w:hAnsi="Arial"/>
        </w:rPr>
        <w:t xml:space="preserve">to drive early flowering was significantly stronger than </w:t>
      </w:r>
      <w:r w:rsidRPr="0089393E">
        <w:rPr>
          <w:rFonts w:ascii="Arial" w:hAnsi="Arial"/>
          <w:i/>
        </w:rPr>
        <w:t>p35S</w:t>
      </w:r>
      <w:r>
        <w:rPr>
          <w:rFonts w:ascii="Arial" w:hAnsi="Arial"/>
          <w:i/>
        </w:rPr>
        <w:t>:</w:t>
      </w:r>
      <w:r w:rsidRPr="0089393E">
        <w:rPr>
          <w:rFonts w:ascii="Arial" w:hAnsi="Arial"/>
          <w:i/>
        </w:rPr>
        <w:t>NF-Y</w:t>
      </w:r>
      <w:r w:rsidRPr="000E723E">
        <w:rPr>
          <w:rFonts w:ascii="Arial" w:hAnsi="Arial"/>
          <w:b/>
          <w:i/>
        </w:rPr>
        <w:t>B2</w:t>
      </w:r>
      <w:r>
        <w:rPr>
          <w:rFonts w:ascii="Arial" w:hAnsi="Arial"/>
        </w:rPr>
        <w:t xml:space="preserve">. A similar response was seen in the </w:t>
      </w:r>
      <w:r w:rsidRPr="005D7E82">
        <w:rPr>
          <w:rFonts w:ascii="Arial" w:hAnsi="Arial"/>
          <w:i/>
        </w:rPr>
        <w:t>nf-y</w:t>
      </w:r>
      <w:r w:rsidRPr="000E723E">
        <w:rPr>
          <w:rFonts w:ascii="Arial" w:hAnsi="Arial"/>
          <w:b/>
          <w:i/>
        </w:rPr>
        <w:t>b2</w:t>
      </w:r>
      <w:r w:rsidRPr="005D7E82">
        <w:rPr>
          <w:rFonts w:ascii="Arial" w:hAnsi="Arial"/>
          <w:i/>
        </w:rPr>
        <w:t xml:space="preserve"> nf-y</w:t>
      </w:r>
      <w:r w:rsidRPr="000E723E">
        <w:rPr>
          <w:rFonts w:ascii="Arial" w:hAnsi="Arial"/>
          <w:b/>
          <w:i/>
        </w:rPr>
        <w:t>b3</w:t>
      </w:r>
      <w:r>
        <w:rPr>
          <w:rFonts w:ascii="Arial" w:hAnsi="Arial"/>
        </w:rPr>
        <w:t xml:space="preserve"> mutant background, where </w:t>
      </w:r>
      <w:r w:rsidRPr="0089393E">
        <w:rPr>
          <w:rFonts w:ascii="Arial" w:hAnsi="Arial"/>
          <w:i/>
        </w:rPr>
        <w:t>p35S</w:t>
      </w:r>
      <w:proofErr w:type="gramStart"/>
      <w:r>
        <w:rPr>
          <w:rFonts w:ascii="Arial" w:hAnsi="Arial"/>
          <w:i/>
        </w:rPr>
        <w:t>:</w:t>
      </w:r>
      <w:r w:rsidRPr="0089393E">
        <w:rPr>
          <w:rFonts w:ascii="Arial" w:hAnsi="Arial"/>
          <w:i/>
        </w:rPr>
        <w:t>NF</w:t>
      </w:r>
      <w:proofErr w:type="gramEnd"/>
      <w:r w:rsidRPr="0089393E">
        <w:rPr>
          <w:rFonts w:ascii="Arial" w:hAnsi="Arial"/>
          <w:i/>
        </w:rPr>
        <w:t>-Y</w:t>
      </w:r>
      <w:r w:rsidRPr="000E723E">
        <w:rPr>
          <w:rFonts w:ascii="Arial" w:hAnsi="Arial"/>
          <w:b/>
          <w:i/>
        </w:rPr>
        <w:t>B2</w:t>
      </w:r>
      <w:r w:rsidRPr="000E723E">
        <w:rPr>
          <w:rFonts w:ascii="Arial" w:hAnsi="Arial"/>
          <w:b/>
        </w:rPr>
        <w:t xml:space="preserve"> </w:t>
      </w:r>
      <w:r>
        <w:rPr>
          <w:rFonts w:ascii="Arial" w:hAnsi="Arial"/>
        </w:rPr>
        <w:t xml:space="preserve">and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1C60B5">
        <w:rPr>
          <w:rFonts w:ascii="Arial" w:hAnsi="Arial"/>
          <w:i/>
        </w:rPr>
        <w:t>-EDLL</w:t>
      </w:r>
      <w:r>
        <w:rPr>
          <w:rFonts w:ascii="Arial" w:hAnsi="Arial"/>
        </w:rPr>
        <w:t xml:space="preserve"> were both able to rescue the mutant phenotype, but </w:t>
      </w:r>
      <w:r w:rsidRPr="001C60B5">
        <w:rPr>
          <w:rFonts w:ascii="Arial" w:hAnsi="Arial"/>
          <w:i/>
        </w:rPr>
        <w:t>p35S</w:t>
      </w:r>
      <w:r>
        <w:rPr>
          <w:rFonts w:ascii="Arial" w:hAnsi="Arial"/>
          <w:i/>
        </w:rPr>
        <w:t>:</w:t>
      </w:r>
      <w:r w:rsidRPr="001C60B5">
        <w:rPr>
          <w:rFonts w:ascii="Arial" w:hAnsi="Arial"/>
          <w:i/>
        </w:rPr>
        <w:t>NF-Y</w:t>
      </w:r>
      <w:r w:rsidRPr="000E723E">
        <w:rPr>
          <w:rFonts w:ascii="Arial" w:hAnsi="Arial"/>
          <w:b/>
          <w:i/>
        </w:rPr>
        <w:t>B2</w:t>
      </w:r>
      <w:r w:rsidRPr="001C60B5">
        <w:rPr>
          <w:rFonts w:ascii="Arial" w:hAnsi="Arial"/>
          <w:i/>
        </w:rPr>
        <w:t>-EDLL</w:t>
      </w:r>
      <w:r>
        <w:rPr>
          <w:rFonts w:ascii="Arial" w:hAnsi="Arial"/>
        </w:rPr>
        <w:t xml:space="preserve"> was significantly more effective (Figure 3.5F). In both cases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0E723E">
        <w:rPr>
          <w:rFonts w:ascii="Arial" w:hAnsi="Arial"/>
          <w:b/>
          <w:i/>
        </w:rPr>
        <w:t>B2</w:t>
      </w:r>
      <w:r w:rsidRPr="000E723E">
        <w:rPr>
          <w:rFonts w:ascii="Arial" w:hAnsi="Arial"/>
          <w:b/>
          <w:i/>
          <w:vertAlign w:val="superscript"/>
        </w:rPr>
        <w:t>E65R</w:t>
      </w:r>
      <w:r w:rsidRPr="001C60B5">
        <w:rPr>
          <w:rFonts w:ascii="Arial" w:hAnsi="Arial"/>
          <w:i/>
        </w:rPr>
        <w:t>-EDLL</w:t>
      </w:r>
      <w:r>
        <w:rPr>
          <w:rFonts w:ascii="Arial" w:hAnsi="Arial"/>
        </w:rPr>
        <w:t xml:space="preserve"> did not drive early flowering or rescue the late flowering phenotype.  Alternatively, </w:t>
      </w:r>
      <w:r w:rsidRPr="001C60B5">
        <w:rPr>
          <w:rFonts w:ascii="Arial" w:hAnsi="Arial"/>
          <w:i/>
        </w:rPr>
        <w:t>p35S</w:t>
      </w:r>
      <w:proofErr w:type="gramStart"/>
      <w:r>
        <w:rPr>
          <w:rFonts w:ascii="Arial" w:hAnsi="Arial"/>
          <w:i/>
        </w:rPr>
        <w:t>:</w:t>
      </w:r>
      <w:r w:rsidRPr="001C60B5">
        <w:rPr>
          <w:rFonts w:ascii="Arial" w:hAnsi="Arial"/>
          <w:i/>
        </w:rPr>
        <w:t>NF</w:t>
      </w:r>
      <w:proofErr w:type="gramEnd"/>
      <w:r w:rsidRPr="001C60B5">
        <w:rPr>
          <w:rFonts w:ascii="Arial" w:hAnsi="Arial"/>
          <w:i/>
        </w:rPr>
        <w:t>-Y</w:t>
      </w:r>
      <w:r w:rsidRPr="00D51B8A">
        <w:rPr>
          <w:rFonts w:ascii="Arial" w:hAnsi="Arial"/>
          <w:b/>
          <w:i/>
        </w:rPr>
        <w:t>B2</w:t>
      </w:r>
      <w:r w:rsidRPr="00D51B8A">
        <w:rPr>
          <w:rFonts w:ascii="Arial" w:hAnsi="Arial"/>
          <w:b/>
          <w:i/>
          <w:vertAlign w:val="superscript"/>
        </w:rPr>
        <w:t xml:space="preserve"> E65R</w:t>
      </w:r>
      <w:r w:rsidRPr="001C60B5">
        <w:rPr>
          <w:rFonts w:ascii="Arial" w:hAnsi="Arial"/>
          <w:i/>
        </w:rPr>
        <w:t>-EDLL</w:t>
      </w:r>
      <w:r>
        <w:rPr>
          <w:rFonts w:ascii="Arial" w:hAnsi="Arial"/>
          <w:i/>
        </w:rPr>
        <w:t xml:space="preserve"> </w:t>
      </w:r>
      <w:r>
        <w:rPr>
          <w:rFonts w:ascii="Arial" w:hAnsi="Arial"/>
        </w:rPr>
        <w:t xml:space="preserve">had a dominant negative effect in the Col-0 background, similar to the phenotype seen with </w:t>
      </w:r>
      <w:r w:rsidRPr="001C60B5">
        <w:rPr>
          <w:rFonts w:ascii="Arial" w:hAnsi="Arial"/>
          <w:i/>
        </w:rPr>
        <w:t>p35S</w:t>
      </w:r>
      <w:r>
        <w:rPr>
          <w:rFonts w:ascii="Arial" w:hAnsi="Arial"/>
          <w:i/>
        </w:rPr>
        <w:t>:</w:t>
      </w:r>
      <w:r w:rsidRPr="001C60B5">
        <w:rPr>
          <w:rFonts w:ascii="Arial" w:hAnsi="Arial"/>
          <w:i/>
        </w:rPr>
        <w:t>NF-Y</w:t>
      </w:r>
      <w:r w:rsidRPr="00D51B8A">
        <w:rPr>
          <w:rFonts w:ascii="Arial" w:hAnsi="Arial"/>
          <w:b/>
          <w:i/>
        </w:rPr>
        <w:t>B2</w:t>
      </w:r>
      <w:r w:rsidRPr="00D51B8A">
        <w:rPr>
          <w:rFonts w:ascii="Arial" w:hAnsi="Arial"/>
          <w:b/>
          <w:i/>
          <w:vertAlign w:val="superscript"/>
        </w:rPr>
        <w:t>E65R</w:t>
      </w:r>
      <w:r w:rsidRPr="00D51B8A">
        <w:rPr>
          <w:rFonts w:ascii="Arial" w:hAnsi="Arial"/>
          <w:b/>
        </w:rPr>
        <w:t xml:space="preserve"> </w:t>
      </w:r>
      <w:r>
        <w:rPr>
          <w:rFonts w:ascii="Arial" w:hAnsi="Arial"/>
        </w:rPr>
        <w:t xml:space="preserve">in Col-0 (Figure 3.2C). These results strongly suggest that while CO provides an essential activation activity to the NF-YB/NF-YC dimer, the NF-YA subunit is required for the dimer to bind DNA and function in the promotion of flowering – i.e., the NF-YB/NF-YC dimer is essentially non-active in the absence of the NF-YA subunit. </w:t>
      </w:r>
    </w:p>
    <w:p w14:paraId="76966E0F" w14:textId="77777777" w:rsidR="00D6188A" w:rsidRPr="001C60B5" w:rsidRDefault="00D6188A" w:rsidP="00D6188A">
      <w:pPr>
        <w:spacing w:line="480" w:lineRule="auto"/>
        <w:rPr>
          <w:rFonts w:ascii="Arial" w:hAnsi="Arial"/>
        </w:rPr>
      </w:pPr>
    </w:p>
    <w:p w14:paraId="04091AFB" w14:textId="77777777" w:rsidR="00D6188A" w:rsidRPr="007E5E6F" w:rsidRDefault="00D6188A" w:rsidP="00D6188A">
      <w:pPr>
        <w:spacing w:line="480" w:lineRule="auto"/>
        <w:rPr>
          <w:rFonts w:ascii="Arial" w:hAnsi="Arial"/>
          <w:b/>
        </w:rPr>
      </w:pPr>
      <w:r w:rsidRPr="004F53B2">
        <w:rPr>
          <w:rFonts w:ascii="Arial" w:hAnsi="Arial"/>
          <w:b/>
        </w:rPr>
        <w:t xml:space="preserve">NF-YA2 </w:t>
      </w:r>
      <w:r>
        <w:rPr>
          <w:rFonts w:ascii="Arial" w:hAnsi="Arial"/>
          <w:b/>
        </w:rPr>
        <w:t>can positively regulate</w:t>
      </w:r>
      <w:r w:rsidRPr="004F53B2">
        <w:rPr>
          <w:rFonts w:ascii="Arial" w:hAnsi="Arial"/>
          <w:b/>
        </w:rPr>
        <w:t xml:space="preserve"> p</w:t>
      </w:r>
      <w:r>
        <w:rPr>
          <w:rFonts w:ascii="Arial" w:hAnsi="Arial"/>
          <w:b/>
        </w:rPr>
        <w:t xml:space="preserve">hotoperiod dependent flowering </w:t>
      </w:r>
    </w:p>
    <w:p w14:paraId="6C5CC774" w14:textId="77777777" w:rsidR="00D6188A" w:rsidRDefault="00D6188A" w:rsidP="004739B6">
      <w:pPr>
        <w:spacing w:line="480" w:lineRule="auto"/>
        <w:jc w:val="both"/>
        <w:rPr>
          <w:rFonts w:ascii="Arial" w:hAnsi="Arial"/>
        </w:rPr>
      </w:pPr>
      <w:r>
        <w:rPr>
          <w:rFonts w:ascii="Arial" w:hAnsi="Arial"/>
        </w:rPr>
        <w:t xml:space="preserve">To identify NF-YAs involved in flowering, first generation plant lines overexpressing each of the 10 </w:t>
      </w:r>
      <w:r w:rsidRPr="008A74AB">
        <w:rPr>
          <w:rFonts w:ascii="Arial" w:hAnsi="Arial"/>
          <w:i/>
        </w:rPr>
        <w:t>NF-YA</w:t>
      </w:r>
      <w:r>
        <w:rPr>
          <w:rFonts w:ascii="Arial" w:hAnsi="Arial"/>
        </w:rPr>
        <w:t xml:space="preserve"> genes were analyzed. Two of the lines </w:t>
      </w:r>
      <w:r w:rsidR="00277F8F">
        <w:rPr>
          <w:rFonts w:ascii="Arial" w:hAnsi="Arial"/>
          <w:i/>
        </w:rPr>
        <w:t>p35S</w:t>
      </w:r>
      <w:proofErr w:type="gramStart"/>
      <w:r w:rsidRPr="008A74AB">
        <w:rPr>
          <w:rFonts w:ascii="Arial" w:hAnsi="Arial"/>
          <w:i/>
        </w:rPr>
        <w:t>:NF</w:t>
      </w:r>
      <w:proofErr w:type="gramEnd"/>
      <w:r w:rsidRPr="008A74AB">
        <w:rPr>
          <w:rFonts w:ascii="Arial" w:hAnsi="Arial"/>
          <w:i/>
        </w:rPr>
        <w:t>-Y</w:t>
      </w:r>
      <w:r w:rsidRPr="00D51B8A">
        <w:rPr>
          <w:rFonts w:ascii="Arial" w:hAnsi="Arial"/>
          <w:b/>
          <w:i/>
        </w:rPr>
        <w:t>A2</w:t>
      </w:r>
      <w:r w:rsidRPr="00D51B8A">
        <w:rPr>
          <w:rFonts w:ascii="Arial" w:hAnsi="Arial"/>
          <w:b/>
        </w:rPr>
        <w:t xml:space="preserve"> </w:t>
      </w:r>
      <w:r>
        <w:rPr>
          <w:rFonts w:ascii="Arial" w:hAnsi="Arial"/>
        </w:rPr>
        <w:t xml:space="preserve">and </w:t>
      </w:r>
      <w:r w:rsidR="00277F8F">
        <w:rPr>
          <w:rFonts w:ascii="Arial" w:hAnsi="Arial"/>
          <w:i/>
        </w:rPr>
        <w:t>p35S</w:t>
      </w:r>
      <w:r w:rsidRPr="008A74AB">
        <w:rPr>
          <w:rFonts w:ascii="Arial" w:hAnsi="Arial"/>
          <w:i/>
        </w:rPr>
        <w:t>:NF-Y</w:t>
      </w:r>
      <w:r w:rsidRPr="00D51B8A">
        <w:rPr>
          <w:rFonts w:ascii="Arial" w:hAnsi="Arial"/>
          <w:b/>
          <w:i/>
        </w:rPr>
        <w:t>A6</w:t>
      </w:r>
      <w:r>
        <w:rPr>
          <w:rFonts w:ascii="Arial" w:hAnsi="Arial"/>
        </w:rPr>
        <w:t xml:space="preserve"> were able to flower earlier than Col-0. All of the</w:t>
      </w:r>
      <w:r w:rsidRPr="001C60B5">
        <w:rPr>
          <w:rFonts w:ascii="Arial" w:hAnsi="Arial"/>
          <w:i/>
        </w:rPr>
        <w:t xml:space="preserve"> p35S</w:t>
      </w:r>
      <w:r>
        <w:rPr>
          <w:rFonts w:ascii="Arial" w:hAnsi="Arial"/>
          <w:i/>
        </w:rPr>
        <w:t>:</w:t>
      </w:r>
      <w:r w:rsidRPr="001C60B5">
        <w:rPr>
          <w:rFonts w:ascii="Arial" w:hAnsi="Arial"/>
          <w:i/>
        </w:rPr>
        <w:t>NF-YA</w:t>
      </w:r>
      <w:r>
        <w:rPr>
          <w:rFonts w:ascii="Arial" w:hAnsi="Arial"/>
        </w:rPr>
        <w:t xml:space="preserve"> </w:t>
      </w:r>
      <w:r w:rsidRPr="001C60B5">
        <w:rPr>
          <w:rFonts w:ascii="Arial" w:hAnsi="Arial"/>
        </w:rPr>
        <w:t>plant lines had severe growth d</w:t>
      </w:r>
      <w:r>
        <w:rPr>
          <w:rFonts w:ascii="Arial" w:hAnsi="Arial"/>
        </w:rPr>
        <w:t xml:space="preserve">efects </w:t>
      </w:r>
      <w:r w:rsidR="0074575F">
        <w:rPr>
          <w:rFonts w:ascii="Arial" w:hAnsi="Arial"/>
        </w:rPr>
        <w:fldChar w:fldCharType="begin"/>
      </w:r>
      <w:r>
        <w:rPr>
          <w:rFonts w:ascii="Arial" w:hAnsi="Arial"/>
        </w:rPr>
        <w:instrText xml:space="preserve"> ADDIN EN.CITE &lt;EndNote&gt;&lt;Cite&gt;&lt;Author&gt;Siriwardana&lt;/Author&gt;&lt;Year&gt;2014&lt;/Year&gt;&lt;RecNum&gt;923&lt;/RecNum&gt;&lt;DisplayText&gt;(Siriwardana et al. 2014)&lt;/DisplayText&gt;&lt;record&gt;&lt;rec-number&gt;923&lt;/rec-number&gt;&lt;foreign-keys&gt;&lt;key app="EN" db-id="0xe0f0xvx0w5dfevw2np2pshazzsexapz9fw"&gt;923&lt;/key&gt;&lt;/foreign-keys&gt;&lt;ref-type name="Journal Article"&gt;17&lt;/ref-type&gt;&lt;contributors&gt;&lt;authors&gt;&lt;author&gt;Siriwardana, C. L &lt;/author&gt;&lt;author&gt;Kumimoto, R.W &lt;/author&gt;&lt;author&gt;Jones, D.D &lt;/author&gt;&lt;author&gt;Holt, B.F&lt;/author&gt;&lt;/authors&gt;&lt;/contributors&gt;&lt;titles&gt;&lt;title&gt;Gene family analysis of the Arabidopsis NF-YA transcription fcators reveals opposing abscisic acid responses during seed germination&lt;/title&gt;&lt;secondary-title&gt;Plant Molecular Biology Reporter&lt;/secondary-title&gt;&lt;/titles&gt;&lt;periodical&gt;&lt;full-title&gt;Plant Molecular Biology Reporter&lt;/full-title&gt;&lt;/periodical&gt;&lt;dates&gt;&lt;year&gt;2014&lt;/year&gt;&lt;/dates&gt;&lt;urls&gt;&lt;/urls&gt;&lt;/record&gt;&lt;/Cite&gt;&lt;/EndNote&gt;</w:instrText>
      </w:r>
      <w:r w:rsidR="0074575F">
        <w:rPr>
          <w:rFonts w:ascii="Arial" w:hAnsi="Arial"/>
        </w:rPr>
        <w:fldChar w:fldCharType="separate"/>
      </w:r>
      <w:r>
        <w:rPr>
          <w:rFonts w:ascii="Arial" w:hAnsi="Arial"/>
          <w:noProof/>
        </w:rPr>
        <w:t>(</w:t>
      </w:r>
      <w:hyperlink w:anchor="_ENREF_138" w:tooltip="Siriwardana, 2014 #923" w:history="1">
        <w:r w:rsidR="00E04503">
          <w:rPr>
            <w:rFonts w:ascii="Arial" w:hAnsi="Arial"/>
            <w:noProof/>
          </w:rPr>
          <w:t>Siriwardana et al. 2014</w:t>
        </w:r>
      </w:hyperlink>
      <w:r>
        <w:rPr>
          <w:rFonts w:ascii="Arial" w:hAnsi="Arial"/>
          <w:noProof/>
        </w:rPr>
        <w:t>)</w:t>
      </w:r>
      <w:r w:rsidR="0074575F">
        <w:rPr>
          <w:rFonts w:ascii="Arial" w:hAnsi="Arial"/>
        </w:rPr>
        <w:fldChar w:fldCharType="end"/>
      </w:r>
      <w:r>
        <w:rPr>
          <w:rFonts w:ascii="Arial" w:hAnsi="Arial"/>
        </w:rPr>
        <w:t xml:space="preserve"> and, as a result, I was not able to collect stable lines for </w:t>
      </w:r>
      <w:r w:rsidRPr="00FC3794">
        <w:rPr>
          <w:rFonts w:ascii="Arial" w:hAnsi="Arial"/>
          <w:i/>
        </w:rPr>
        <w:t>p35S:NF-Y</w:t>
      </w:r>
      <w:r w:rsidRPr="00D51B8A">
        <w:rPr>
          <w:rFonts w:ascii="Arial" w:hAnsi="Arial"/>
          <w:b/>
          <w:i/>
        </w:rPr>
        <w:t>A6</w:t>
      </w:r>
      <w:r>
        <w:rPr>
          <w:rFonts w:ascii="Arial" w:hAnsi="Arial"/>
        </w:rPr>
        <w:t xml:space="preserve">. However I was able to collect stable lines for </w:t>
      </w:r>
      <w:r w:rsidRPr="005D7FFD">
        <w:rPr>
          <w:rFonts w:ascii="Arial" w:hAnsi="Arial"/>
          <w:i/>
        </w:rPr>
        <w:t>p3</w:t>
      </w:r>
      <w:r>
        <w:rPr>
          <w:rFonts w:ascii="Arial" w:hAnsi="Arial"/>
          <w:i/>
        </w:rPr>
        <w:t>5S</w:t>
      </w:r>
      <w:proofErr w:type="gramStart"/>
      <w:r w:rsidRPr="005D7FFD">
        <w:rPr>
          <w:rFonts w:ascii="Arial" w:hAnsi="Arial"/>
          <w:i/>
        </w:rPr>
        <w:t>:NF</w:t>
      </w:r>
      <w:proofErr w:type="gramEnd"/>
      <w:r w:rsidRPr="005D7FFD">
        <w:rPr>
          <w:rFonts w:ascii="Arial" w:hAnsi="Arial"/>
          <w:i/>
        </w:rPr>
        <w:t>-Y</w:t>
      </w:r>
      <w:r w:rsidRPr="00D51B8A">
        <w:rPr>
          <w:rFonts w:ascii="Arial" w:hAnsi="Arial"/>
          <w:b/>
          <w:i/>
        </w:rPr>
        <w:t>A2</w:t>
      </w:r>
      <w:r>
        <w:rPr>
          <w:rFonts w:ascii="Arial" w:hAnsi="Arial"/>
        </w:rPr>
        <w:t>. T</w:t>
      </w:r>
      <w:r w:rsidRPr="001C60B5">
        <w:rPr>
          <w:rFonts w:ascii="Arial" w:hAnsi="Arial"/>
        </w:rPr>
        <w:t xml:space="preserve">wo </w:t>
      </w:r>
      <w:r>
        <w:rPr>
          <w:rFonts w:ascii="Arial" w:hAnsi="Arial"/>
        </w:rPr>
        <w:t xml:space="preserve">stable </w:t>
      </w:r>
      <w:r w:rsidRPr="00F97FDC">
        <w:rPr>
          <w:rFonts w:ascii="Arial" w:hAnsi="Arial"/>
          <w:i/>
        </w:rPr>
        <w:t>p35</w:t>
      </w:r>
      <w:r w:rsidRPr="001C60B5">
        <w:rPr>
          <w:rFonts w:ascii="Arial" w:hAnsi="Arial"/>
          <w:i/>
        </w:rPr>
        <w:t>S</w:t>
      </w:r>
      <w:proofErr w:type="gramStart"/>
      <w:r>
        <w:rPr>
          <w:rFonts w:ascii="Arial" w:hAnsi="Arial"/>
          <w:i/>
        </w:rPr>
        <w:t>:</w:t>
      </w:r>
      <w:r w:rsidRPr="001C60B5">
        <w:rPr>
          <w:rFonts w:ascii="Arial" w:hAnsi="Arial"/>
          <w:i/>
        </w:rPr>
        <w:t>NF</w:t>
      </w:r>
      <w:proofErr w:type="gramEnd"/>
      <w:r w:rsidRPr="001C60B5">
        <w:rPr>
          <w:rFonts w:ascii="Arial" w:hAnsi="Arial"/>
          <w:i/>
        </w:rPr>
        <w:t>-Y</w:t>
      </w:r>
      <w:r w:rsidRPr="00D51B8A">
        <w:rPr>
          <w:rFonts w:ascii="Arial" w:hAnsi="Arial"/>
          <w:b/>
          <w:i/>
        </w:rPr>
        <w:t>A2</w:t>
      </w:r>
      <w:r w:rsidRPr="00D51B8A">
        <w:rPr>
          <w:rFonts w:ascii="Arial" w:hAnsi="Arial"/>
          <w:b/>
        </w:rPr>
        <w:t xml:space="preserve"> </w:t>
      </w:r>
      <w:r w:rsidRPr="001C60B5">
        <w:rPr>
          <w:rFonts w:ascii="Arial" w:hAnsi="Arial"/>
        </w:rPr>
        <w:t xml:space="preserve">plant lines produced </w:t>
      </w:r>
      <w:r>
        <w:rPr>
          <w:rFonts w:ascii="Arial" w:hAnsi="Arial"/>
        </w:rPr>
        <w:t>~</w:t>
      </w:r>
      <w:r w:rsidRPr="001C60B5">
        <w:rPr>
          <w:rFonts w:ascii="Arial" w:hAnsi="Arial"/>
        </w:rPr>
        <w:t>10 leaves</w:t>
      </w:r>
      <w:r>
        <w:rPr>
          <w:rFonts w:ascii="Arial" w:hAnsi="Arial"/>
        </w:rPr>
        <w:t xml:space="preserve"> prior to flowering</w:t>
      </w:r>
      <w:r w:rsidRPr="001C60B5">
        <w:rPr>
          <w:rFonts w:ascii="Arial" w:hAnsi="Arial"/>
        </w:rPr>
        <w:t xml:space="preserve"> while the wild type </w:t>
      </w:r>
      <w:r w:rsidRPr="00F97FDC">
        <w:rPr>
          <w:rFonts w:ascii="Arial" w:hAnsi="Arial"/>
          <w:i/>
        </w:rPr>
        <w:t>produced</w:t>
      </w:r>
      <w:r w:rsidRPr="001C60B5">
        <w:rPr>
          <w:rFonts w:ascii="Arial" w:hAnsi="Arial"/>
        </w:rPr>
        <w:t xml:space="preserve"> 13 </w:t>
      </w:r>
      <w:r>
        <w:rPr>
          <w:rFonts w:ascii="Arial" w:hAnsi="Arial"/>
        </w:rPr>
        <w:t>leaves (Figure 3.5A</w:t>
      </w:r>
      <w:r w:rsidRPr="001C60B5">
        <w:rPr>
          <w:rFonts w:ascii="Arial" w:hAnsi="Arial"/>
        </w:rPr>
        <w:t>).</w:t>
      </w:r>
      <w:r>
        <w:rPr>
          <w:rFonts w:ascii="Arial" w:hAnsi="Arial"/>
        </w:rPr>
        <w:t xml:space="preserve"> To test if the early flowering phenotype was a direct result of the severe growth phenotype, I compared flowering responses of </w:t>
      </w:r>
      <w:r>
        <w:rPr>
          <w:rFonts w:ascii="Arial" w:hAnsi="Arial"/>
          <w:i/>
        </w:rPr>
        <w:t>p35S</w:t>
      </w:r>
      <w:proofErr w:type="gramStart"/>
      <w:r>
        <w:rPr>
          <w:rFonts w:ascii="Arial" w:hAnsi="Arial"/>
          <w:i/>
        </w:rPr>
        <w:t>:</w:t>
      </w:r>
      <w:r w:rsidRPr="008A3480">
        <w:rPr>
          <w:rFonts w:ascii="Arial" w:hAnsi="Arial"/>
          <w:i/>
        </w:rPr>
        <w:t>NF</w:t>
      </w:r>
      <w:proofErr w:type="gramEnd"/>
      <w:r w:rsidRPr="008A3480">
        <w:rPr>
          <w:rFonts w:ascii="Arial" w:hAnsi="Arial"/>
          <w:i/>
        </w:rPr>
        <w:t>-Y</w:t>
      </w:r>
      <w:r w:rsidRPr="00D51B8A">
        <w:rPr>
          <w:rFonts w:ascii="Arial" w:hAnsi="Arial"/>
          <w:b/>
          <w:i/>
        </w:rPr>
        <w:t>A2</w:t>
      </w:r>
      <w:r>
        <w:rPr>
          <w:rFonts w:ascii="Arial" w:hAnsi="Arial"/>
        </w:rPr>
        <w:t xml:space="preserve"> to stable plant lines of </w:t>
      </w:r>
      <w:r w:rsidRPr="007F3620">
        <w:rPr>
          <w:rFonts w:ascii="Arial" w:hAnsi="Arial"/>
          <w:i/>
        </w:rPr>
        <w:t>p35S:NF-Y</w:t>
      </w:r>
      <w:r w:rsidRPr="00D51B8A">
        <w:rPr>
          <w:rFonts w:ascii="Arial" w:hAnsi="Arial"/>
          <w:b/>
          <w:i/>
        </w:rPr>
        <w:t>A7</w:t>
      </w:r>
      <w:r>
        <w:rPr>
          <w:rFonts w:ascii="Arial" w:hAnsi="Arial"/>
        </w:rPr>
        <w:t xml:space="preserve">, </w:t>
      </w:r>
      <w:r w:rsidRPr="007F3620">
        <w:rPr>
          <w:rFonts w:ascii="Arial" w:hAnsi="Arial"/>
          <w:i/>
        </w:rPr>
        <w:t>p35S:NF-Y</w:t>
      </w:r>
      <w:r w:rsidRPr="00D51B8A">
        <w:rPr>
          <w:rFonts w:ascii="Arial" w:hAnsi="Arial"/>
          <w:b/>
          <w:i/>
        </w:rPr>
        <w:t>A8</w:t>
      </w:r>
      <w:r>
        <w:rPr>
          <w:rFonts w:ascii="Arial" w:hAnsi="Arial"/>
        </w:rPr>
        <w:t xml:space="preserve">, and </w:t>
      </w:r>
      <w:r w:rsidRPr="007F3620">
        <w:rPr>
          <w:rFonts w:ascii="Arial" w:hAnsi="Arial"/>
          <w:i/>
        </w:rPr>
        <w:t>p35S:NF-Y</w:t>
      </w:r>
      <w:r w:rsidRPr="00D51B8A">
        <w:rPr>
          <w:rFonts w:ascii="Arial" w:hAnsi="Arial"/>
          <w:b/>
          <w:i/>
        </w:rPr>
        <w:t>A9</w:t>
      </w:r>
      <w:r>
        <w:rPr>
          <w:rFonts w:ascii="Arial" w:hAnsi="Arial"/>
        </w:rPr>
        <w:t xml:space="preserve">. The results showed that </w:t>
      </w:r>
      <w:r w:rsidRPr="0087100E">
        <w:rPr>
          <w:rFonts w:ascii="Arial" w:hAnsi="Arial"/>
          <w:i/>
        </w:rPr>
        <w:t>p35S</w:t>
      </w:r>
      <w:proofErr w:type="gramStart"/>
      <w:r w:rsidRPr="0087100E">
        <w:rPr>
          <w:rFonts w:ascii="Arial" w:hAnsi="Arial"/>
          <w:i/>
        </w:rPr>
        <w:t>:NF</w:t>
      </w:r>
      <w:proofErr w:type="gramEnd"/>
      <w:r w:rsidRPr="0087100E">
        <w:rPr>
          <w:rFonts w:ascii="Arial" w:hAnsi="Arial"/>
          <w:i/>
        </w:rPr>
        <w:t>-Y</w:t>
      </w:r>
      <w:r w:rsidRPr="00D51B8A">
        <w:rPr>
          <w:rFonts w:ascii="Arial" w:hAnsi="Arial"/>
          <w:b/>
          <w:i/>
        </w:rPr>
        <w:t>A7</w:t>
      </w:r>
      <w:r>
        <w:rPr>
          <w:rFonts w:ascii="Arial" w:hAnsi="Arial"/>
        </w:rPr>
        <w:t xml:space="preserve"> and </w:t>
      </w:r>
      <w:r w:rsidRPr="0087100E">
        <w:rPr>
          <w:rFonts w:ascii="Arial" w:hAnsi="Arial"/>
          <w:i/>
        </w:rPr>
        <w:t>p35S:NF-Y</w:t>
      </w:r>
      <w:r w:rsidRPr="00D51B8A">
        <w:rPr>
          <w:rFonts w:ascii="Arial" w:hAnsi="Arial"/>
          <w:b/>
          <w:i/>
        </w:rPr>
        <w:t>A9</w:t>
      </w:r>
      <w:r>
        <w:rPr>
          <w:rFonts w:ascii="Arial" w:hAnsi="Arial"/>
        </w:rPr>
        <w:t xml:space="preserve"> flowered later and </w:t>
      </w:r>
      <w:r w:rsidRPr="009D322E">
        <w:rPr>
          <w:rFonts w:ascii="Arial" w:hAnsi="Arial"/>
          <w:i/>
        </w:rPr>
        <w:t>p35S:NF-Y</w:t>
      </w:r>
      <w:r w:rsidRPr="00D51B8A">
        <w:rPr>
          <w:rFonts w:ascii="Arial" w:hAnsi="Arial"/>
          <w:b/>
          <w:i/>
        </w:rPr>
        <w:t>A8</w:t>
      </w:r>
      <w:r w:rsidRPr="00D51B8A">
        <w:rPr>
          <w:rFonts w:ascii="Arial" w:hAnsi="Arial"/>
          <w:b/>
        </w:rPr>
        <w:t xml:space="preserve"> </w:t>
      </w:r>
      <w:r>
        <w:rPr>
          <w:rFonts w:ascii="Arial" w:hAnsi="Arial"/>
        </w:rPr>
        <w:t xml:space="preserve">at the same time as Col-0. This suggested that the severe growth phenotypes and flowering time were not directly correlated.   </w:t>
      </w:r>
    </w:p>
    <w:p w14:paraId="3E5C96CA" w14:textId="77777777" w:rsidR="00D6188A" w:rsidRDefault="00D6188A" w:rsidP="004739B6">
      <w:pPr>
        <w:spacing w:line="480" w:lineRule="auto"/>
        <w:jc w:val="both"/>
        <w:rPr>
          <w:rFonts w:ascii="Arial" w:hAnsi="Arial"/>
        </w:rPr>
      </w:pPr>
    </w:p>
    <w:p w14:paraId="0111A1B9" w14:textId="77777777" w:rsidR="00D6188A" w:rsidRPr="009A2621" w:rsidRDefault="00D6188A" w:rsidP="004739B6">
      <w:pPr>
        <w:spacing w:line="480" w:lineRule="auto"/>
        <w:jc w:val="both"/>
        <w:rPr>
          <w:rFonts w:ascii="Arial" w:hAnsi="Arial"/>
        </w:rPr>
      </w:pPr>
      <w:r>
        <w:rPr>
          <w:rFonts w:ascii="Arial" w:hAnsi="Arial"/>
        </w:rPr>
        <w:t>To further investigate the flowering phenotypes associated with NF-Y</w:t>
      </w:r>
      <w:r w:rsidRPr="00D51B8A">
        <w:rPr>
          <w:rFonts w:ascii="Arial" w:hAnsi="Arial"/>
          <w:b/>
        </w:rPr>
        <w:t>A2</w:t>
      </w:r>
      <w:r>
        <w:rPr>
          <w:rFonts w:ascii="Arial" w:hAnsi="Arial"/>
        </w:rPr>
        <w:t xml:space="preserve">, I expressed </w:t>
      </w:r>
      <w:r w:rsidRPr="00052B25">
        <w:rPr>
          <w:rFonts w:ascii="Arial" w:hAnsi="Arial"/>
          <w:i/>
        </w:rPr>
        <w:t>NF-Y</w:t>
      </w:r>
      <w:r w:rsidRPr="00D51B8A">
        <w:rPr>
          <w:rFonts w:ascii="Arial" w:hAnsi="Arial"/>
          <w:b/>
          <w:i/>
        </w:rPr>
        <w:t>A2</w:t>
      </w:r>
      <w:r>
        <w:rPr>
          <w:rFonts w:ascii="Arial" w:hAnsi="Arial"/>
        </w:rPr>
        <w:t xml:space="preserve"> under the control of its native promoter. The reasoning for this experiment was to overcome two major disadvantages faced when </w:t>
      </w:r>
      <w:r w:rsidRPr="00052B25">
        <w:rPr>
          <w:rFonts w:ascii="Arial" w:hAnsi="Arial"/>
          <w:i/>
        </w:rPr>
        <w:t>NF-Y</w:t>
      </w:r>
      <w:r w:rsidRPr="00D51B8A">
        <w:rPr>
          <w:rFonts w:ascii="Arial" w:hAnsi="Arial"/>
          <w:b/>
          <w:i/>
        </w:rPr>
        <w:t>A2</w:t>
      </w:r>
      <w:r>
        <w:rPr>
          <w:rFonts w:ascii="Arial" w:hAnsi="Arial"/>
        </w:rPr>
        <w:t xml:space="preserve"> was overexpressed under the control of the p35S promoter. As discussed above, when </w:t>
      </w:r>
      <w:r w:rsidRPr="00A20BB1">
        <w:rPr>
          <w:rFonts w:ascii="Arial" w:hAnsi="Arial"/>
          <w:i/>
        </w:rPr>
        <w:t>NF-YA</w:t>
      </w:r>
      <w:r>
        <w:rPr>
          <w:rFonts w:ascii="Arial" w:hAnsi="Arial"/>
        </w:rPr>
        <w:t xml:space="preserve"> genes were overexpressed it led to severe growth phenotypes. In addition, p35S leads to ectopic overexpression, therefore even </w:t>
      </w:r>
      <w:r>
        <w:rPr>
          <w:rFonts w:ascii="Arial" w:hAnsi="Arial"/>
        </w:rPr>
        <w:lastRenderedPageBreak/>
        <w:t xml:space="preserve">genes that do not have a native function (due to lack of expression in a tissue, </w:t>
      </w:r>
      <w:r w:rsidR="00D51B8A">
        <w:rPr>
          <w:rFonts w:ascii="Arial" w:hAnsi="Arial"/>
        </w:rPr>
        <w:t>both temporally and</w:t>
      </w:r>
      <w:r>
        <w:rPr>
          <w:rFonts w:ascii="Arial" w:hAnsi="Arial"/>
        </w:rPr>
        <w:t xml:space="preserve"> spatially) can show a phenotype under the control of p35S promoter. I expected to overcome these two issues by expressing </w:t>
      </w:r>
      <w:r w:rsidRPr="0011277E">
        <w:rPr>
          <w:rFonts w:ascii="Arial" w:hAnsi="Arial"/>
          <w:i/>
        </w:rPr>
        <w:t>NF-Y</w:t>
      </w:r>
      <w:r w:rsidRPr="00D51B8A">
        <w:rPr>
          <w:rFonts w:ascii="Arial" w:hAnsi="Arial"/>
          <w:b/>
          <w:i/>
        </w:rPr>
        <w:t>A2</w:t>
      </w:r>
      <w:r w:rsidRPr="00D51B8A">
        <w:rPr>
          <w:rFonts w:ascii="Arial" w:hAnsi="Arial"/>
          <w:b/>
        </w:rPr>
        <w:t xml:space="preserve"> </w:t>
      </w:r>
      <w:r>
        <w:rPr>
          <w:rFonts w:ascii="Arial" w:hAnsi="Arial"/>
        </w:rPr>
        <w:t xml:space="preserve">under the control of its own native promoter. Before analyzing the flowering phenotypes of </w:t>
      </w:r>
      <w:r w:rsidRPr="007E650A">
        <w:rPr>
          <w:rFonts w:ascii="Arial" w:hAnsi="Arial"/>
          <w:i/>
        </w:rPr>
        <w:t>pNF-YA2</w:t>
      </w:r>
      <w:proofErr w:type="gramStart"/>
      <w:r w:rsidRPr="007E650A">
        <w:rPr>
          <w:rFonts w:ascii="Arial" w:hAnsi="Arial"/>
          <w:i/>
        </w:rPr>
        <w:t>:NF</w:t>
      </w:r>
      <w:proofErr w:type="gramEnd"/>
      <w:r w:rsidRPr="007E650A">
        <w:rPr>
          <w:rFonts w:ascii="Arial" w:hAnsi="Arial"/>
          <w:i/>
        </w:rPr>
        <w:t>-Y</w:t>
      </w:r>
      <w:r w:rsidRPr="00D51B8A">
        <w:rPr>
          <w:rFonts w:ascii="Arial" w:hAnsi="Arial"/>
          <w:b/>
          <w:i/>
        </w:rPr>
        <w:t>A2</w:t>
      </w:r>
      <w:r>
        <w:rPr>
          <w:rFonts w:ascii="Arial" w:hAnsi="Arial"/>
        </w:rPr>
        <w:t xml:space="preserve"> plant lines, I tested the level of </w:t>
      </w:r>
      <w:r w:rsidRPr="006C1815">
        <w:rPr>
          <w:rFonts w:ascii="Arial" w:hAnsi="Arial"/>
          <w:i/>
        </w:rPr>
        <w:t>NF-Y</w:t>
      </w:r>
      <w:r w:rsidRPr="00D51B8A">
        <w:rPr>
          <w:rFonts w:ascii="Arial" w:hAnsi="Arial"/>
          <w:b/>
          <w:i/>
        </w:rPr>
        <w:t>A2</w:t>
      </w:r>
      <w:r w:rsidRPr="00D51B8A">
        <w:rPr>
          <w:rFonts w:ascii="Arial" w:hAnsi="Arial"/>
          <w:b/>
        </w:rPr>
        <w:t xml:space="preserve"> </w:t>
      </w:r>
      <w:r>
        <w:rPr>
          <w:rFonts w:ascii="Arial" w:hAnsi="Arial"/>
        </w:rPr>
        <w:t>expression</w:t>
      </w:r>
      <w:r>
        <w:rPr>
          <w:rFonts w:ascii="Arial" w:hAnsi="Arial"/>
          <w:i/>
        </w:rPr>
        <w:t>.</w:t>
      </w:r>
      <w:r>
        <w:rPr>
          <w:rFonts w:ascii="Arial" w:hAnsi="Arial"/>
        </w:rPr>
        <w:t xml:space="preserve"> In the stable </w:t>
      </w:r>
      <w:r w:rsidRPr="007E650A">
        <w:rPr>
          <w:rFonts w:ascii="Arial" w:hAnsi="Arial"/>
          <w:i/>
        </w:rPr>
        <w:t>pNF-Y</w:t>
      </w:r>
      <w:r w:rsidRPr="00D51B8A">
        <w:rPr>
          <w:rFonts w:ascii="Arial" w:hAnsi="Arial"/>
          <w:b/>
          <w:i/>
        </w:rPr>
        <w:t>A2</w:t>
      </w:r>
      <w:proofErr w:type="gramStart"/>
      <w:r w:rsidRPr="007E650A">
        <w:rPr>
          <w:rFonts w:ascii="Arial" w:hAnsi="Arial"/>
          <w:i/>
        </w:rPr>
        <w:t>:NF</w:t>
      </w:r>
      <w:proofErr w:type="gramEnd"/>
      <w:r w:rsidRPr="007E650A">
        <w:rPr>
          <w:rFonts w:ascii="Arial" w:hAnsi="Arial"/>
          <w:i/>
        </w:rPr>
        <w:t>-Y</w:t>
      </w:r>
      <w:r w:rsidRPr="00D51B8A">
        <w:rPr>
          <w:rFonts w:ascii="Arial" w:hAnsi="Arial"/>
          <w:b/>
          <w:i/>
        </w:rPr>
        <w:t>A2-1</w:t>
      </w:r>
      <w:r w:rsidRPr="00D51B8A">
        <w:rPr>
          <w:rFonts w:ascii="Arial" w:hAnsi="Arial"/>
          <w:b/>
        </w:rPr>
        <w:t xml:space="preserve"> </w:t>
      </w:r>
      <w:r>
        <w:rPr>
          <w:rFonts w:ascii="Arial" w:hAnsi="Arial"/>
        </w:rPr>
        <w:t>plant line,</w:t>
      </w:r>
      <w:r w:rsidRPr="001C60B5">
        <w:rPr>
          <w:rFonts w:ascii="Arial" w:hAnsi="Arial"/>
        </w:rPr>
        <w:t xml:space="preserve"> </w:t>
      </w:r>
      <w:r w:rsidRPr="001C60B5">
        <w:rPr>
          <w:rFonts w:ascii="Arial" w:hAnsi="Arial"/>
          <w:i/>
        </w:rPr>
        <w:t>NF-Y</w:t>
      </w:r>
      <w:r w:rsidRPr="00D51B8A">
        <w:rPr>
          <w:rFonts w:ascii="Arial" w:hAnsi="Arial"/>
          <w:b/>
          <w:i/>
        </w:rPr>
        <w:t>A2</w:t>
      </w:r>
      <w:r>
        <w:rPr>
          <w:rFonts w:ascii="Arial" w:hAnsi="Arial"/>
        </w:rPr>
        <w:t xml:space="preserve"> was 6</w:t>
      </w:r>
      <w:r w:rsidRPr="001C60B5">
        <w:rPr>
          <w:rFonts w:ascii="Arial" w:hAnsi="Arial"/>
        </w:rPr>
        <w:t>0-fold upregulated (</w:t>
      </w:r>
      <w:r>
        <w:rPr>
          <w:rFonts w:ascii="Arial" w:hAnsi="Arial"/>
        </w:rPr>
        <w:t xml:space="preserve">Supplementary </w:t>
      </w:r>
      <w:r w:rsidRPr="001C60B5">
        <w:rPr>
          <w:rFonts w:ascii="Arial" w:hAnsi="Arial"/>
        </w:rPr>
        <w:t>Fig</w:t>
      </w:r>
      <w:r w:rsidR="00445FAD">
        <w:rPr>
          <w:rFonts w:ascii="Arial" w:hAnsi="Arial"/>
        </w:rPr>
        <w:t>ure 3.4</w:t>
      </w:r>
      <w:r w:rsidRPr="001C60B5">
        <w:rPr>
          <w:rFonts w:ascii="Arial" w:hAnsi="Arial"/>
        </w:rPr>
        <w:t xml:space="preserve">). </w:t>
      </w:r>
      <w:r>
        <w:rPr>
          <w:rFonts w:ascii="Arial" w:hAnsi="Arial"/>
        </w:rPr>
        <w:t xml:space="preserve">A possible explanation for the strong upregulation under the control of the native promoter is that the </w:t>
      </w:r>
      <w:r w:rsidRPr="0078262A">
        <w:rPr>
          <w:rFonts w:ascii="Arial" w:hAnsi="Arial"/>
          <w:i/>
        </w:rPr>
        <w:t>pNF-Y</w:t>
      </w:r>
      <w:r w:rsidRPr="00D51B8A">
        <w:rPr>
          <w:rFonts w:ascii="Arial" w:hAnsi="Arial"/>
          <w:b/>
          <w:i/>
        </w:rPr>
        <w:t>A2</w:t>
      </w:r>
      <w:proofErr w:type="gramStart"/>
      <w:r w:rsidRPr="0078262A">
        <w:rPr>
          <w:rFonts w:ascii="Arial" w:hAnsi="Arial"/>
          <w:i/>
        </w:rPr>
        <w:t>:NF</w:t>
      </w:r>
      <w:proofErr w:type="gramEnd"/>
      <w:r w:rsidRPr="0078262A">
        <w:rPr>
          <w:rFonts w:ascii="Arial" w:hAnsi="Arial"/>
          <w:i/>
        </w:rPr>
        <w:t>-Y</w:t>
      </w:r>
      <w:r w:rsidRPr="00D51B8A">
        <w:rPr>
          <w:rFonts w:ascii="Arial" w:hAnsi="Arial"/>
          <w:b/>
          <w:i/>
        </w:rPr>
        <w:t>A2</w:t>
      </w:r>
      <w:r>
        <w:rPr>
          <w:rFonts w:ascii="Arial" w:hAnsi="Arial"/>
        </w:rPr>
        <w:t xml:space="preserve"> construct did not contain the 3’UTR region of the gene, which is targeted by </w:t>
      </w:r>
      <w:r w:rsidRPr="007E650A">
        <w:rPr>
          <w:rFonts w:ascii="Arial" w:hAnsi="Arial"/>
          <w:i/>
        </w:rPr>
        <w:t>miR169</w:t>
      </w:r>
      <w:r>
        <w:rPr>
          <w:rFonts w:ascii="Arial" w:hAnsi="Arial"/>
        </w:rPr>
        <w:t xml:space="preserve"> </w:t>
      </w:r>
      <w:r w:rsidR="0074575F">
        <w:rPr>
          <w:rFonts w:ascii="Arial" w:hAnsi="Arial"/>
        </w:rPr>
        <w:fldChar w:fldCharType="begin">
          <w:fldData xml:space="preserve">PEVuZE5vdGU+PENpdGU+PEF1dGhvcj5SaG9hZGVzPC9BdXRob3I+PFllYXI+MjAwMjwvWWVhcj48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YWx0LXBlcmlvZGljYWw+PHBhZ2VzPjUxMy0yMDwvcGFnZXM+PHZvbHVtZT4xMTA8L3ZvbHVtZT48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</w:fldData>
        </w:fldChar>
      </w:r>
      <w:r>
        <w:rPr>
          <w:rFonts w:ascii="Arial" w:hAnsi="Arial"/>
        </w:rPr>
        <w:instrText xml:space="preserve"> ADDIN EN.CITE </w:instrText>
      </w:r>
      <w:r w:rsidR="0074575F">
        <w:rPr>
          <w:rFonts w:ascii="Arial" w:hAnsi="Arial"/>
        </w:rPr>
        <w:fldChar w:fldCharType="begin">
          <w:fldData xml:space="preserve">PEVuZE5vdGU+PENpdGU+PEF1dGhvcj5SaG9hZGVzPC9BdXRob3I+PFllYXI+MjAwMjwvWWVhcj48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YWx0LXBlcmlvZGljYWw+PHBhZ2VzPjUxMy0yMDwvcGFnZXM+PHZvbHVtZT4xMTA8L3ZvbHVtZT48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124" w:tooltip="Rhoades, 2002 #794" w:history="1">
        <w:r w:rsidR="00E04503">
          <w:rPr>
            <w:rFonts w:ascii="Arial" w:hAnsi="Arial"/>
            <w:noProof/>
          </w:rPr>
          <w:t>Rhoades et al. 2002</w:t>
        </w:r>
      </w:hyperlink>
      <w:r>
        <w:rPr>
          <w:rFonts w:ascii="Arial" w:hAnsi="Arial"/>
          <w:noProof/>
        </w:rPr>
        <w:t>)</w:t>
      </w:r>
      <w:r w:rsidR="0074575F">
        <w:rPr>
          <w:rFonts w:ascii="Arial" w:hAnsi="Arial"/>
        </w:rPr>
        <w:fldChar w:fldCharType="end"/>
      </w:r>
      <w:r>
        <w:rPr>
          <w:rFonts w:ascii="Arial" w:hAnsi="Arial"/>
        </w:rPr>
        <w:t xml:space="preserve">. However, the </w:t>
      </w:r>
      <w:r w:rsidRPr="006A0E34">
        <w:rPr>
          <w:rFonts w:ascii="Arial" w:hAnsi="Arial"/>
          <w:i/>
        </w:rPr>
        <w:t>pNF-Y</w:t>
      </w:r>
      <w:r w:rsidRPr="00D51B8A">
        <w:rPr>
          <w:rFonts w:ascii="Arial" w:hAnsi="Arial"/>
          <w:b/>
          <w:i/>
        </w:rPr>
        <w:t>A2</w:t>
      </w:r>
      <w:proofErr w:type="gramStart"/>
      <w:r w:rsidRPr="006A0E34">
        <w:rPr>
          <w:rFonts w:ascii="Arial" w:hAnsi="Arial"/>
          <w:i/>
        </w:rPr>
        <w:t>:NF</w:t>
      </w:r>
      <w:proofErr w:type="gramEnd"/>
      <w:r w:rsidRPr="006A0E34">
        <w:rPr>
          <w:rFonts w:ascii="Arial" w:hAnsi="Arial"/>
          <w:i/>
        </w:rPr>
        <w:t>-Y</w:t>
      </w:r>
      <w:r w:rsidRPr="00D51B8A">
        <w:rPr>
          <w:rFonts w:ascii="Arial" w:hAnsi="Arial"/>
          <w:b/>
          <w:i/>
        </w:rPr>
        <w:t>A2</w:t>
      </w:r>
      <w:r>
        <w:rPr>
          <w:rFonts w:ascii="Arial" w:hAnsi="Arial"/>
        </w:rPr>
        <w:t xml:space="preserve"> plants did not have the severe growth </w:t>
      </w:r>
      <w:r w:rsidRPr="00CC00D9">
        <w:rPr>
          <w:rFonts w:ascii="Arial" w:hAnsi="Arial"/>
        </w:rPr>
        <w:t xml:space="preserve">phenotypes seen with </w:t>
      </w:r>
      <w:r w:rsidRPr="00CC00D9">
        <w:rPr>
          <w:rFonts w:ascii="Arial" w:hAnsi="Arial"/>
          <w:i/>
        </w:rPr>
        <w:t>p35S:NF-Y</w:t>
      </w:r>
      <w:r w:rsidRPr="00970D64">
        <w:rPr>
          <w:rFonts w:ascii="Arial" w:hAnsi="Arial"/>
          <w:b/>
          <w:i/>
        </w:rPr>
        <w:t>A</w:t>
      </w:r>
      <w:r w:rsidR="00970D64" w:rsidRPr="00970D64">
        <w:rPr>
          <w:rFonts w:ascii="Arial" w:hAnsi="Arial"/>
          <w:b/>
          <w:i/>
        </w:rPr>
        <w:t>2</w:t>
      </w:r>
      <w:r w:rsidRPr="00CC00D9">
        <w:rPr>
          <w:rFonts w:ascii="Arial" w:hAnsi="Arial"/>
        </w:rPr>
        <w:t xml:space="preserve">. When flowering time was tested, two independent stable </w:t>
      </w:r>
      <w:r w:rsidRPr="00CC00D9">
        <w:rPr>
          <w:rFonts w:ascii="Arial" w:hAnsi="Arial"/>
          <w:i/>
        </w:rPr>
        <w:t>pNF-Y</w:t>
      </w:r>
      <w:r w:rsidRPr="00D51B8A">
        <w:rPr>
          <w:rFonts w:ascii="Arial" w:hAnsi="Arial"/>
          <w:b/>
          <w:i/>
        </w:rPr>
        <w:t>A2</w:t>
      </w:r>
      <w:proofErr w:type="gramStart"/>
      <w:r w:rsidRPr="00CC00D9">
        <w:rPr>
          <w:rFonts w:ascii="Arial" w:hAnsi="Arial"/>
          <w:i/>
        </w:rPr>
        <w:t>:NF</w:t>
      </w:r>
      <w:proofErr w:type="gramEnd"/>
      <w:r w:rsidRPr="00CC00D9">
        <w:rPr>
          <w:rFonts w:ascii="Arial" w:hAnsi="Arial"/>
          <w:i/>
        </w:rPr>
        <w:t>-Y</w:t>
      </w:r>
      <w:r w:rsidRPr="00D51B8A">
        <w:rPr>
          <w:rFonts w:ascii="Arial" w:hAnsi="Arial"/>
          <w:b/>
          <w:i/>
        </w:rPr>
        <w:t>A2</w:t>
      </w:r>
      <w:r w:rsidRPr="00CC00D9">
        <w:rPr>
          <w:rFonts w:ascii="Arial" w:hAnsi="Arial"/>
        </w:rPr>
        <w:t xml:space="preserve"> plant lines were significantly early flowering compared </w:t>
      </w:r>
      <w:r w:rsidR="005373AD">
        <w:rPr>
          <w:rFonts w:ascii="Arial" w:hAnsi="Arial"/>
        </w:rPr>
        <w:t>to the Col-0 (Figure 3.5B). These</w:t>
      </w:r>
      <w:r w:rsidRPr="00CC00D9">
        <w:rPr>
          <w:rFonts w:ascii="Arial" w:hAnsi="Arial"/>
        </w:rPr>
        <w:t xml:space="preserve"> data suggested that NF-Y</w:t>
      </w:r>
      <w:r w:rsidRPr="00D51B8A">
        <w:rPr>
          <w:rFonts w:ascii="Arial" w:hAnsi="Arial"/>
          <w:b/>
        </w:rPr>
        <w:t xml:space="preserve">A2 </w:t>
      </w:r>
      <w:r w:rsidRPr="00CC00D9">
        <w:rPr>
          <w:rFonts w:ascii="Arial" w:hAnsi="Arial"/>
        </w:rPr>
        <w:t>could be a possible positive regulator</w:t>
      </w:r>
      <w:r>
        <w:rPr>
          <w:rFonts w:ascii="Arial" w:hAnsi="Arial"/>
        </w:rPr>
        <w:t xml:space="preserve"> of flowering. </w:t>
      </w:r>
    </w:p>
    <w:p w14:paraId="1C75DD9F" w14:textId="77777777" w:rsidR="00D6188A" w:rsidRDefault="00D6188A" w:rsidP="004739B6">
      <w:pPr>
        <w:spacing w:line="480" w:lineRule="auto"/>
        <w:jc w:val="both"/>
        <w:rPr>
          <w:rFonts w:ascii="Arial" w:hAnsi="Arial"/>
        </w:rPr>
      </w:pPr>
    </w:p>
    <w:p w14:paraId="70C3E511" w14:textId="77777777" w:rsidR="00D6188A" w:rsidRPr="001C60B5" w:rsidRDefault="00D6188A" w:rsidP="004739B6">
      <w:pPr>
        <w:spacing w:line="480" w:lineRule="auto"/>
        <w:jc w:val="both"/>
        <w:rPr>
          <w:rFonts w:ascii="Arial" w:hAnsi="Arial"/>
        </w:rPr>
      </w:pPr>
      <w:r w:rsidRPr="001C60B5">
        <w:rPr>
          <w:rFonts w:ascii="Arial" w:hAnsi="Arial"/>
        </w:rPr>
        <w:t xml:space="preserve">CO, NF-YBs, and NF-YCs promote flowering by inducing </w:t>
      </w:r>
      <w:r w:rsidRPr="007E5E6F">
        <w:rPr>
          <w:rFonts w:ascii="Arial" w:hAnsi="Arial"/>
          <w:i/>
        </w:rPr>
        <w:t>FT</w:t>
      </w:r>
      <w:r w:rsidRPr="001C60B5">
        <w:rPr>
          <w:rFonts w:ascii="Arial" w:hAnsi="Arial"/>
        </w:rPr>
        <w:t xml:space="preserve"> expression in the phloem of young leaves</w:t>
      </w:r>
      <w:r>
        <w:rPr>
          <w:rFonts w:ascii="Arial" w:hAnsi="Arial"/>
        </w:rPr>
        <w:t>,</w:t>
      </w:r>
      <w:r w:rsidRPr="001C60B5">
        <w:rPr>
          <w:rFonts w:ascii="Arial" w:hAnsi="Arial"/>
        </w:rPr>
        <w:t xml:space="preserve"> and as a result have strong vascular expression </w:t>
      </w:r>
      <w:r w:rsidR="0074575F" w:rsidRPr="001C60B5">
        <w:rPr>
          <w:rFonts w:ascii="Arial" w:hAnsi="Arial"/>
        </w:rPr>
        <w:fldChar w:fldCharType="begin">
          <w:fldData xml:space="preserve">PEVuZE5vdGU+PENpdGU+PEF1dGhvcj5TaWVmZXJzPC9BdXRob3I+PFllYXI+MjAwOTwvWWVhcj48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</w:fldData>
        </w:fldChar>
      </w:r>
      <w:r>
        <w:rPr>
          <w:rFonts w:ascii="Arial" w:hAnsi="Arial"/>
        </w:rPr>
        <w:instrText xml:space="preserve"> ADDIN EN.CITE </w:instrText>
      </w:r>
      <w:r w:rsidR="0074575F">
        <w:rPr>
          <w:rFonts w:ascii="Arial" w:hAnsi="Arial"/>
        </w:rPr>
        <w:fldChar w:fldCharType="begin">
          <w:fldData xml:space="preserve">PEVuZE5vdGU+PENpdGU+PEF1dGhvcj5TaWVmZXJzPC9BdXRob3I+PFllYXI+MjAwOTwvWWVhcj48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2" w:tooltip="An, 2004 #841" w:history="1">
        <w:r w:rsidR="00E04503">
          <w:rPr>
            <w:rFonts w:ascii="Arial" w:hAnsi="Arial"/>
            <w:noProof/>
          </w:rPr>
          <w:t>An et al. 2004</w:t>
        </w:r>
      </w:hyperlink>
      <w:r>
        <w:rPr>
          <w:rFonts w:ascii="Arial" w:hAnsi="Arial"/>
          <w:noProof/>
        </w:rPr>
        <w:t xml:space="preserve">; </w:t>
      </w:r>
      <w:hyperlink w:anchor="_ENREF_135" w:tooltip="Siefers, 2009 #807" w:history="1">
        <w:r w:rsidR="00E04503">
          <w:rPr>
            <w:rFonts w:ascii="Arial" w:hAnsi="Arial"/>
            <w:noProof/>
          </w:rPr>
          <w:t>Siefers et al. 2009</w:t>
        </w:r>
      </w:hyperlink>
      <w:r>
        <w:rPr>
          <w:rFonts w:ascii="Arial" w:hAnsi="Arial"/>
          <w:noProof/>
        </w:rPr>
        <w:t xml:space="preserve">; </w:t>
      </w:r>
      <w:hyperlink w:anchor="_ENREF_73" w:tooltip="Kumimoto, 2010 #620" w:history="1">
        <w:r w:rsidR="00E04503">
          <w:rPr>
            <w:rFonts w:ascii="Arial" w:hAnsi="Arial"/>
            <w:noProof/>
          </w:rPr>
          <w:t>Kumimoto et al. 2010</w:t>
        </w:r>
      </w:hyperlink>
      <w:r>
        <w:rPr>
          <w:rFonts w:ascii="Arial" w:hAnsi="Arial"/>
          <w:noProof/>
        </w:rPr>
        <w:t>)</w:t>
      </w:r>
      <w:r w:rsidR="0074575F" w:rsidRPr="001C60B5">
        <w:rPr>
          <w:rFonts w:ascii="Arial" w:hAnsi="Arial"/>
        </w:rPr>
        <w:fldChar w:fldCharType="end"/>
      </w:r>
      <w:r w:rsidRPr="001C60B5">
        <w:rPr>
          <w:rFonts w:ascii="Arial" w:hAnsi="Arial"/>
        </w:rPr>
        <w:t>.</w:t>
      </w:r>
      <w:r>
        <w:rPr>
          <w:rFonts w:ascii="Arial" w:hAnsi="Arial"/>
        </w:rPr>
        <w:t xml:space="preserve"> When</w:t>
      </w:r>
      <w:r w:rsidRPr="001C60B5">
        <w:rPr>
          <w:rFonts w:ascii="Arial" w:hAnsi="Arial"/>
        </w:rPr>
        <w:t xml:space="preserve"> </w:t>
      </w:r>
      <w:r w:rsidRPr="001C60B5">
        <w:rPr>
          <w:rFonts w:ascii="Arial" w:hAnsi="Arial"/>
          <w:i/>
        </w:rPr>
        <w:t>NF-Y</w:t>
      </w:r>
      <w:r w:rsidRPr="00D51B8A">
        <w:rPr>
          <w:rFonts w:ascii="Arial" w:hAnsi="Arial"/>
          <w:b/>
          <w:i/>
        </w:rPr>
        <w:t>A2</w:t>
      </w:r>
      <w:r w:rsidRPr="001C60B5">
        <w:rPr>
          <w:rFonts w:ascii="Arial" w:hAnsi="Arial"/>
          <w:i/>
        </w:rPr>
        <w:t xml:space="preserve"> </w:t>
      </w:r>
      <w:r w:rsidRPr="001C60B5">
        <w:rPr>
          <w:rFonts w:ascii="Arial" w:hAnsi="Arial"/>
        </w:rPr>
        <w:t xml:space="preserve">was studied using a </w:t>
      </w:r>
      <w:r w:rsidRPr="001C60B5">
        <w:rPr>
          <w:rFonts w:ascii="Arial" w:hAnsi="Arial"/>
          <w:i/>
        </w:rPr>
        <w:t>prNF-</w:t>
      </w:r>
      <w:r w:rsidRPr="00D51B8A">
        <w:rPr>
          <w:rFonts w:ascii="Arial" w:hAnsi="Arial"/>
          <w:b/>
          <w:i/>
        </w:rPr>
        <w:t>YA2</w:t>
      </w:r>
      <w:r>
        <w:rPr>
          <w:rFonts w:ascii="Arial" w:hAnsi="Arial"/>
          <w:i/>
        </w:rPr>
        <w:t>:</w:t>
      </w:r>
      <w:r w:rsidRPr="001C60B5">
        <w:rPr>
          <w:rFonts w:ascii="Arial" w:hAnsi="Arial"/>
          <w:i/>
        </w:rPr>
        <w:t xml:space="preserve">GUS-GFP </w:t>
      </w:r>
      <w:r w:rsidRPr="001C60B5">
        <w:rPr>
          <w:rFonts w:ascii="Arial" w:hAnsi="Arial"/>
        </w:rPr>
        <w:t>construct</w:t>
      </w:r>
      <w:r>
        <w:rPr>
          <w:rFonts w:ascii="Arial" w:hAnsi="Arial"/>
        </w:rPr>
        <w:t xml:space="preserve"> (both here and elsewhere </w:t>
      </w:r>
      <w:r w:rsidR="0074575F" w:rsidRPr="001C60B5">
        <w:rPr>
          <w:rFonts w:ascii="Arial" w:hAnsi="Arial"/>
        </w:rPr>
        <w:fldChar w:fldCharType="begin"/>
      </w:r>
      <w:r>
        <w:rPr>
          <w:rFonts w:ascii="Arial" w:hAnsi="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135" w:tooltip="Siefers, 2009 #807" w:history="1">
        <w:r w:rsidR="00E04503">
          <w:rPr>
            <w:rFonts w:ascii="Arial" w:hAnsi="Arial"/>
            <w:noProof/>
          </w:rPr>
          <w:t>Siefers et al. 2009</w:t>
        </w:r>
      </w:hyperlink>
      <w:r>
        <w:rPr>
          <w:rFonts w:ascii="Arial" w:hAnsi="Arial"/>
          <w:noProof/>
        </w:rPr>
        <w:t>)</w:t>
      </w:r>
      <w:r w:rsidR="0074575F" w:rsidRPr="001C60B5">
        <w:rPr>
          <w:rFonts w:ascii="Arial" w:hAnsi="Arial"/>
        </w:rPr>
        <w:fldChar w:fldCharType="end"/>
      </w:r>
      <w:r w:rsidRPr="001C60B5">
        <w:rPr>
          <w:rFonts w:ascii="Arial" w:hAnsi="Arial"/>
        </w:rPr>
        <w:t xml:space="preserve">, </w:t>
      </w:r>
      <w:r>
        <w:rPr>
          <w:rFonts w:ascii="Arial" w:hAnsi="Arial"/>
        </w:rPr>
        <w:t xml:space="preserve">expression was largely confined to the vascular tissue in 10 day old leaves </w:t>
      </w:r>
      <w:r w:rsidRPr="001C60B5">
        <w:rPr>
          <w:rFonts w:ascii="Arial" w:hAnsi="Arial"/>
        </w:rPr>
        <w:t>(Fig</w:t>
      </w:r>
      <w:r>
        <w:rPr>
          <w:rFonts w:ascii="Arial" w:hAnsi="Arial"/>
        </w:rPr>
        <w:t>ure</w:t>
      </w:r>
      <w:r w:rsidRPr="001C60B5">
        <w:rPr>
          <w:rFonts w:ascii="Arial" w:hAnsi="Arial"/>
        </w:rPr>
        <w:t xml:space="preserve"> </w:t>
      </w:r>
      <w:r>
        <w:rPr>
          <w:rFonts w:ascii="Arial" w:hAnsi="Arial"/>
        </w:rPr>
        <w:t>3.</w:t>
      </w:r>
      <w:r w:rsidRPr="001C60B5">
        <w:rPr>
          <w:rFonts w:ascii="Arial" w:hAnsi="Arial"/>
        </w:rPr>
        <w:t>5</w:t>
      </w:r>
      <w:r>
        <w:rPr>
          <w:rFonts w:ascii="Arial" w:hAnsi="Arial"/>
        </w:rPr>
        <w:t>C</w:t>
      </w:r>
      <w:r w:rsidRPr="001C60B5">
        <w:rPr>
          <w:rFonts w:ascii="Arial" w:hAnsi="Arial"/>
        </w:rPr>
        <w:t>)</w:t>
      </w:r>
      <w:r>
        <w:rPr>
          <w:rFonts w:ascii="Arial" w:hAnsi="Arial"/>
        </w:rPr>
        <w:t>. A</w:t>
      </w:r>
      <w:r w:rsidRPr="001C60B5">
        <w:rPr>
          <w:rFonts w:ascii="Arial" w:hAnsi="Arial"/>
        </w:rPr>
        <w:t xml:space="preserve"> similar </w:t>
      </w:r>
      <w:r>
        <w:rPr>
          <w:rFonts w:ascii="Arial" w:hAnsi="Arial"/>
        </w:rPr>
        <w:t xml:space="preserve">spatial </w:t>
      </w:r>
      <w:r w:rsidRPr="001C60B5">
        <w:rPr>
          <w:rFonts w:ascii="Arial" w:hAnsi="Arial"/>
        </w:rPr>
        <w:t xml:space="preserve">expression </w:t>
      </w:r>
      <w:r>
        <w:rPr>
          <w:rFonts w:ascii="Arial" w:hAnsi="Arial"/>
        </w:rPr>
        <w:t xml:space="preserve">pattern </w:t>
      </w:r>
      <w:r w:rsidRPr="001C60B5">
        <w:rPr>
          <w:rFonts w:ascii="Arial" w:hAnsi="Arial"/>
        </w:rPr>
        <w:t>was observed,</w:t>
      </w:r>
      <w:r>
        <w:rPr>
          <w:rFonts w:ascii="Arial" w:hAnsi="Arial"/>
        </w:rPr>
        <w:t xml:space="preserve"> for CO and the </w:t>
      </w:r>
      <w:r w:rsidRPr="001C60B5">
        <w:rPr>
          <w:rFonts w:ascii="Arial" w:hAnsi="Arial"/>
        </w:rPr>
        <w:t>NF-YBs and NF-YCs that promote flowering.</w:t>
      </w:r>
      <w:r>
        <w:rPr>
          <w:rFonts w:ascii="Arial" w:hAnsi="Arial"/>
        </w:rPr>
        <w:t xml:space="preserve"> Strong vascular </w:t>
      </w:r>
      <w:r>
        <w:rPr>
          <w:rFonts w:ascii="Arial" w:hAnsi="Arial"/>
        </w:rPr>
        <w:lastRenderedPageBreak/>
        <w:t>expression and the ability to drive early flowering when overexpressed, strongly suggested that NF-Y</w:t>
      </w:r>
      <w:r w:rsidRPr="00D51B8A">
        <w:rPr>
          <w:rFonts w:ascii="Arial" w:hAnsi="Arial"/>
          <w:b/>
        </w:rPr>
        <w:t>A2</w:t>
      </w:r>
      <w:r>
        <w:rPr>
          <w:rFonts w:ascii="Arial" w:hAnsi="Arial"/>
        </w:rPr>
        <w:t xml:space="preserve"> may</w:t>
      </w:r>
      <w:r w:rsidR="005373AD">
        <w:rPr>
          <w:rFonts w:ascii="Arial" w:hAnsi="Arial"/>
        </w:rPr>
        <w:t xml:space="preserve"> </w:t>
      </w:r>
      <w:r>
        <w:rPr>
          <w:rFonts w:ascii="Arial" w:hAnsi="Arial"/>
        </w:rPr>
        <w:t xml:space="preserve">be a positive regulator of flowering.  </w:t>
      </w:r>
      <w:r w:rsidRPr="001C60B5">
        <w:rPr>
          <w:rFonts w:ascii="Arial" w:hAnsi="Arial"/>
        </w:rPr>
        <w:t xml:space="preserve"> </w:t>
      </w:r>
    </w:p>
    <w:p w14:paraId="2637AD62" w14:textId="77777777" w:rsidR="00D6188A" w:rsidRPr="001C60B5" w:rsidRDefault="00D6188A" w:rsidP="00D6188A">
      <w:pPr>
        <w:spacing w:line="480" w:lineRule="auto"/>
        <w:rPr>
          <w:rFonts w:ascii="Arial" w:hAnsi="Arial"/>
        </w:rPr>
      </w:pPr>
    </w:p>
    <w:p w14:paraId="41034F8F" w14:textId="77777777" w:rsidR="00D6188A" w:rsidRPr="008859B4" w:rsidRDefault="00D6188A" w:rsidP="00D6188A">
      <w:pPr>
        <w:spacing w:line="480" w:lineRule="auto"/>
        <w:rPr>
          <w:rFonts w:ascii="Arial" w:hAnsi="Arial"/>
          <w:b/>
          <w:i/>
        </w:rPr>
      </w:pPr>
      <w:r>
        <w:rPr>
          <w:rFonts w:ascii="Arial" w:hAnsi="Arial"/>
          <w:b/>
          <w:i/>
        </w:rPr>
        <w:t xml:space="preserve">FT </w:t>
      </w:r>
      <w:r>
        <w:rPr>
          <w:rFonts w:ascii="Arial" w:hAnsi="Arial"/>
          <w:b/>
        </w:rPr>
        <w:t xml:space="preserve">expression is upregulated in </w:t>
      </w:r>
      <w:r w:rsidRPr="0086047B">
        <w:rPr>
          <w:rFonts w:ascii="Arial" w:hAnsi="Arial"/>
          <w:b/>
          <w:i/>
        </w:rPr>
        <w:t>pNF-YN2</w:t>
      </w:r>
      <w:proofErr w:type="gramStart"/>
      <w:r>
        <w:rPr>
          <w:rFonts w:ascii="Arial" w:hAnsi="Arial"/>
          <w:b/>
          <w:i/>
        </w:rPr>
        <w:t>:</w:t>
      </w:r>
      <w:r w:rsidRPr="0086047B">
        <w:rPr>
          <w:rFonts w:ascii="Arial" w:hAnsi="Arial"/>
          <w:b/>
          <w:i/>
        </w:rPr>
        <w:t>NF</w:t>
      </w:r>
      <w:proofErr w:type="gramEnd"/>
      <w:r w:rsidRPr="0086047B">
        <w:rPr>
          <w:rFonts w:ascii="Arial" w:hAnsi="Arial"/>
          <w:b/>
          <w:i/>
        </w:rPr>
        <w:t xml:space="preserve">-YA2 </w:t>
      </w:r>
    </w:p>
    <w:p w14:paraId="370FFB50" w14:textId="77777777" w:rsidR="00D6188A" w:rsidRDefault="00D6188A" w:rsidP="004739B6">
      <w:pPr>
        <w:spacing w:line="480" w:lineRule="auto"/>
        <w:jc w:val="both"/>
        <w:rPr>
          <w:rFonts w:ascii="Arial" w:hAnsi="Arial"/>
        </w:rPr>
      </w:pPr>
      <w:r w:rsidRPr="001C60B5">
        <w:rPr>
          <w:rFonts w:ascii="Arial" w:hAnsi="Arial"/>
        </w:rPr>
        <w:t xml:space="preserve">CO, NF-YBs and NF-YCs regulate flowering primarily by controlling </w:t>
      </w:r>
      <w:r w:rsidRPr="001C60B5">
        <w:rPr>
          <w:rFonts w:ascii="Arial" w:hAnsi="Arial"/>
          <w:i/>
        </w:rPr>
        <w:t>FT</w:t>
      </w:r>
      <w:r w:rsidRPr="001C60B5">
        <w:rPr>
          <w:rFonts w:ascii="Arial" w:hAnsi="Arial"/>
        </w:rPr>
        <w:t xml:space="preserve"> expression </w:t>
      </w:r>
      <w:r w:rsidR="0074575F" w:rsidRPr="001C60B5">
        <w:rPr>
          <w:rFonts w:ascii="Arial" w:hAnsi="Arial"/>
        </w:rPr>
        <w:fldChar w:fldCharType="begin">
          <w:fldData xml:space="preserve">PEVuZE5vdGU+PENpdGU+PEF1dGhvcj5LdW1pbW90bzwvQXV0aG9yPjxZZWFyPjIwMTA8L1llYXI+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</w:fldData>
        </w:fldChar>
      </w:r>
      <w:r w:rsidR="00FC18D1">
        <w:rPr>
          <w:rFonts w:ascii="Arial" w:hAnsi="Arial"/>
        </w:rPr>
        <w:instrText xml:space="preserve"> ADDIN EN.CITE </w:instrText>
      </w:r>
      <w:r w:rsidR="0074575F">
        <w:rPr>
          <w:rFonts w:ascii="Arial" w:hAnsi="Arial"/>
        </w:rPr>
        <w:fldChar w:fldCharType="begin">
          <w:fldData xml:space="preserve">PEVuZE5vdGU+PENpdGU+PEF1dGhvcj5LdW1pbW90bzwvQXV0aG9yPjxZZWFyPjIwMTA8L1llYXI+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sidR="00FC18D1">
        <w:rPr>
          <w:rFonts w:ascii="Arial" w:hAnsi="Arial"/>
          <w:noProof/>
        </w:rPr>
        <w:t>(</w:t>
      </w:r>
      <w:hyperlink w:anchor="_ENREF_69" w:tooltip="Kobayashi, 1999 #857" w:history="1">
        <w:r w:rsidR="00E04503">
          <w:rPr>
            <w:rFonts w:ascii="Arial" w:hAnsi="Arial"/>
            <w:noProof/>
          </w:rPr>
          <w:t>Kobayashi et al. 1999</w:t>
        </w:r>
      </w:hyperlink>
      <w:r w:rsidR="00FC18D1">
        <w:rPr>
          <w:rFonts w:ascii="Arial" w:hAnsi="Arial"/>
          <w:noProof/>
        </w:rPr>
        <w:t xml:space="preserve">; </w:t>
      </w:r>
      <w:hyperlink w:anchor="_ENREF_13" w:tooltip="Cai, 2007 #779" w:history="1">
        <w:r w:rsidR="00E04503">
          <w:rPr>
            <w:rFonts w:ascii="Arial" w:hAnsi="Arial"/>
            <w:noProof/>
          </w:rPr>
          <w:t>Cai et al. 2007</w:t>
        </w:r>
      </w:hyperlink>
      <w:r w:rsidR="00FC18D1">
        <w:rPr>
          <w:rFonts w:ascii="Arial" w:hAnsi="Arial"/>
          <w:noProof/>
        </w:rPr>
        <w:t xml:space="preserve">; </w:t>
      </w:r>
      <w:hyperlink w:anchor="_ENREF_71" w:tooltip="Kumimoto, 2008 #839" w:history="1">
        <w:r w:rsidR="00E04503">
          <w:rPr>
            <w:rFonts w:ascii="Arial" w:hAnsi="Arial"/>
            <w:noProof/>
          </w:rPr>
          <w:t>Kumimoto et al. 2008b</w:t>
        </w:r>
      </w:hyperlink>
      <w:r w:rsidR="00FC18D1">
        <w:rPr>
          <w:rFonts w:ascii="Arial" w:hAnsi="Arial"/>
          <w:noProof/>
        </w:rPr>
        <w:t xml:space="preserve">; </w:t>
      </w:r>
      <w:hyperlink w:anchor="_ENREF_73" w:tooltip="Kumimoto, 2010 #620" w:history="1">
        <w:r w:rsidR="00E04503">
          <w:rPr>
            <w:rFonts w:ascii="Arial" w:hAnsi="Arial"/>
            <w:noProof/>
          </w:rPr>
          <w:t>Kumimoto et al. 2010</w:t>
        </w:r>
      </w:hyperlink>
      <w:r w:rsidR="00FC18D1">
        <w:rPr>
          <w:rFonts w:ascii="Arial" w:hAnsi="Arial"/>
          <w:noProof/>
        </w:rPr>
        <w:t>)</w:t>
      </w:r>
      <w:r w:rsidR="0074575F" w:rsidRPr="001C60B5">
        <w:rPr>
          <w:rFonts w:ascii="Arial" w:hAnsi="Arial"/>
        </w:rPr>
        <w:fldChar w:fldCharType="end"/>
      </w:r>
      <w:r>
        <w:rPr>
          <w:rFonts w:ascii="Arial" w:hAnsi="Arial"/>
        </w:rPr>
        <w:t>. I</w:t>
      </w:r>
      <w:r w:rsidRPr="001C60B5">
        <w:rPr>
          <w:rFonts w:ascii="Arial" w:hAnsi="Arial"/>
        </w:rPr>
        <w:t xml:space="preserve"> used</w:t>
      </w:r>
      <w:r>
        <w:rPr>
          <w:rFonts w:ascii="Arial" w:hAnsi="Arial"/>
        </w:rPr>
        <w:t xml:space="preserve"> the stable</w:t>
      </w:r>
      <w:r w:rsidRPr="001C60B5">
        <w:rPr>
          <w:rFonts w:ascii="Arial" w:hAnsi="Arial"/>
        </w:rPr>
        <w:t xml:space="preserve"> </w:t>
      </w:r>
      <w:r w:rsidRPr="001C60B5">
        <w:rPr>
          <w:rFonts w:ascii="Arial" w:hAnsi="Arial"/>
          <w:i/>
        </w:rPr>
        <w:t>pNF-Y</w:t>
      </w:r>
      <w:r w:rsidRPr="00D51B8A">
        <w:rPr>
          <w:rFonts w:ascii="Arial" w:hAnsi="Arial"/>
          <w:b/>
          <w:i/>
        </w:rPr>
        <w:t>A2</w:t>
      </w:r>
      <w:proofErr w:type="gramStart"/>
      <w:r>
        <w:rPr>
          <w:rFonts w:ascii="Arial" w:hAnsi="Arial"/>
          <w:i/>
        </w:rPr>
        <w:t>:</w:t>
      </w:r>
      <w:r w:rsidRPr="001C60B5">
        <w:rPr>
          <w:rFonts w:ascii="Arial" w:hAnsi="Arial"/>
          <w:i/>
        </w:rPr>
        <w:t>NF</w:t>
      </w:r>
      <w:proofErr w:type="gramEnd"/>
      <w:r w:rsidRPr="001C60B5">
        <w:rPr>
          <w:rFonts w:ascii="Arial" w:hAnsi="Arial"/>
          <w:i/>
        </w:rPr>
        <w:t>-Y</w:t>
      </w:r>
      <w:r w:rsidRPr="00D51B8A">
        <w:rPr>
          <w:rFonts w:ascii="Arial" w:hAnsi="Arial"/>
          <w:b/>
          <w:i/>
        </w:rPr>
        <w:t xml:space="preserve">A2-1 </w:t>
      </w:r>
      <w:r w:rsidRPr="00A258AF">
        <w:rPr>
          <w:rFonts w:ascii="Arial" w:hAnsi="Arial"/>
        </w:rPr>
        <w:t>plant line</w:t>
      </w:r>
      <w:r w:rsidRPr="001C60B5">
        <w:rPr>
          <w:rFonts w:ascii="Arial" w:hAnsi="Arial"/>
          <w:i/>
        </w:rPr>
        <w:t xml:space="preserve"> </w:t>
      </w:r>
      <w:r w:rsidRPr="001C60B5">
        <w:rPr>
          <w:rFonts w:ascii="Arial" w:hAnsi="Arial"/>
        </w:rPr>
        <w:t>to test if NF-Y</w:t>
      </w:r>
      <w:r w:rsidRPr="00D51B8A">
        <w:rPr>
          <w:rFonts w:ascii="Arial" w:hAnsi="Arial"/>
          <w:b/>
        </w:rPr>
        <w:t>A2</w:t>
      </w:r>
      <w:r w:rsidRPr="001C60B5">
        <w:rPr>
          <w:rFonts w:ascii="Arial" w:hAnsi="Arial"/>
        </w:rPr>
        <w:t xml:space="preserve"> regulates the same</w:t>
      </w:r>
      <w:r>
        <w:rPr>
          <w:rFonts w:ascii="Arial" w:hAnsi="Arial"/>
        </w:rPr>
        <w:t xml:space="preserve"> set of</w:t>
      </w:r>
      <w:r w:rsidRPr="001C60B5">
        <w:rPr>
          <w:rFonts w:ascii="Arial" w:hAnsi="Arial"/>
        </w:rPr>
        <w:t xml:space="preserve"> gene</w:t>
      </w:r>
      <w:r>
        <w:rPr>
          <w:rFonts w:ascii="Arial" w:hAnsi="Arial"/>
        </w:rPr>
        <w:t>s</w:t>
      </w:r>
      <w:r w:rsidRPr="001C60B5">
        <w:rPr>
          <w:rFonts w:ascii="Arial" w:hAnsi="Arial"/>
          <w:i/>
        </w:rPr>
        <w:t>.</w:t>
      </w:r>
      <w:r w:rsidRPr="001C60B5">
        <w:rPr>
          <w:rFonts w:ascii="Arial" w:hAnsi="Arial"/>
        </w:rPr>
        <w:t xml:space="preserve"> </w:t>
      </w:r>
      <w:r>
        <w:rPr>
          <w:rFonts w:ascii="Arial" w:hAnsi="Arial"/>
        </w:rPr>
        <w:t xml:space="preserve">I used two time points to test the expression of my target genes, seven and nine days after germination, which co-related with the developmental time period when the flowering signals are initiated </w:t>
      </w:r>
      <w:r w:rsidR="0074575F">
        <w:rPr>
          <w:rFonts w:ascii="Arial" w:hAnsi="Arial"/>
        </w:rPr>
        <w:fldChar w:fldCharType="begin">
          <w:fldData xml:space="preserve">PEVuZE5vdGU+PENpdGU+PEF1dGhvcj5BbjwvQXV0aG9yPjxZZWFyPjIwMDQ8L1llYXI+PFJlY051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</w:fldData>
        </w:fldChar>
      </w:r>
      <w:r>
        <w:rPr>
          <w:rFonts w:ascii="Arial" w:hAnsi="Arial"/>
        </w:rPr>
        <w:instrText xml:space="preserve"> ADDIN EN.CITE </w:instrText>
      </w:r>
      <w:r w:rsidR="0074575F">
        <w:rPr>
          <w:rFonts w:ascii="Arial" w:hAnsi="Arial"/>
        </w:rPr>
        <w:fldChar w:fldCharType="begin">
          <w:fldData xml:space="preserve">PEVuZE5vdGU+PENpdGU+PEF1dGhvcj5BbjwvQXV0aG9yPjxZZWFyPjIwMDQ8L1llYXI+PFJlY051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2" w:tooltip="An, 2004 #841" w:history="1">
        <w:r w:rsidR="00E04503">
          <w:rPr>
            <w:rFonts w:ascii="Arial" w:hAnsi="Arial"/>
            <w:noProof/>
          </w:rPr>
          <w:t>An et al. 2004</w:t>
        </w:r>
      </w:hyperlink>
      <w:r>
        <w:rPr>
          <w:rFonts w:ascii="Arial" w:hAnsi="Arial"/>
          <w:noProof/>
        </w:rPr>
        <w:t>)</w:t>
      </w:r>
      <w:r w:rsidR="0074575F">
        <w:rPr>
          <w:rFonts w:ascii="Arial" w:hAnsi="Arial"/>
        </w:rPr>
        <w:fldChar w:fldCharType="end"/>
      </w:r>
      <w:r>
        <w:rPr>
          <w:rFonts w:ascii="Arial" w:hAnsi="Arial"/>
        </w:rPr>
        <w:t xml:space="preserve">. </w:t>
      </w:r>
      <w:r w:rsidR="00C12767">
        <w:rPr>
          <w:rFonts w:ascii="Arial" w:hAnsi="Arial"/>
        </w:rPr>
        <w:t>NF-YBs and NF-YCs do not a</w:t>
      </w:r>
      <w:r w:rsidRPr="001C60B5">
        <w:rPr>
          <w:rFonts w:ascii="Arial" w:hAnsi="Arial"/>
        </w:rPr>
        <w:t xml:space="preserve">ffect the expression of </w:t>
      </w:r>
      <w:r w:rsidRPr="001C60B5">
        <w:rPr>
          <w:rFonts w:ascii="Arial" w:hAnsi="Arial"/>
          <w:i/>
        </w:rPr>
        <w:t>CO</w:t>
      </w:r>
      <w:r w:rsidRPr="001C60B5">
        <w:rPr>
          <w:rFonts w:ascii="Arial" w:hAnsi="Arial"/>
        </w:rPr>
        <w:t xml:space="preserve"> </w:t>
      </w:r>
      <w:r w:rsidR="0074575F" w:rsidRPr="001C60B5">
        <w:rPr>
          <w:rFonts w:ascii="Arial" w:hAnsi="Arial"/>
        </w:rPr>
        <w:fldChar w:fldCharType="begin">
          <w:fldData xml:space="preserve">PEVuZE5vdGU+PENpdGU+PEF1dGhvcj5LdW1pbW90bzwvQXV0aG9yPjxZZWFyPjIwMTA8L1llYXI+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</w:fldData>
        </w:fldChar>
      </w:r>
      <w:r w:rsidR="00FC18D1">
        <w:rPr>
          <w:rFonts w:ascii="Arial" w:hAnsi="Arial"/>
        </w:rPr>
        <w:instrText xml:space="preserve"> ADDIN EN.CITE </w:instrText>
      </w:r>
      <w:r w:rsidR="0074575F">
        <w:rPr>
          <w:rFonts w:ascii="Arial" w:hAnsi="Arial"/>
        </w:rPr>
        <w:fldChar w:fldCharType="begin">
          <w:fldData xml:space="preserve">PEVuZE5vdGU+PENpdGU+PEF1dGhvcj5LdW1pbW90bzwvQXV0aG9yPjxZZWFyPjIwMTA8L1llYXI+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sidR="00FC18D1">
        <w:rPr>
          <w:rFonts w:ascii="Arial" w:hAnsi="Arial"/>
          <w:noProof/>
        </w:rPr>
        <w:t>(</w:t>
      </w:r>
      <w:hyperlink w:anchor="_ENREF_13" w:tooltip="Cai, 2007 #779" w:history="1">
        <w:r w:rsidR="00E04503">
          <w:rPr>
            <w:rFonts w:ascii="Arial" w:hAnsi="Arial"/>
            <w:noProof/>
          </w:rPr>
          <w:t>Cai et al. 2007</w:t>
        </w:r>
      </w:hyperlink>
      <w:r w:rsidR="00FC18D1">
        <w:rPr>
          <w:rFonts w:ascii="Arial" w:hAnsi="Arial"/>
          <w:noProof/>
        </w:rPr>
        <w:t xml:space="preserve">; </w:t>
      </w:r>
      <w:hyperlink w:anchor="_ENREF_71" w:tooltip="Kumimoto, 2008 #839" w:history="1">
        <w:r w:rsidR="00E04503">
          <w:rPr>
            <w:rFonts w:ascii="Arial" w:hAnsi="Arial"/>
            <w:noProof/>
          </w:rPr>
          <w:t>Kumimoto et al. 2008b</w:t>
        </w:r>
      </w:hyperlink>
      <w:r w:rsidR="00FC18D1">
        <w:rPr>
          <w:rFonts w:ascii="Arial" w:hAnsi="Arial"/>
          <w:noProof/>
        </w:rPr>
        <w:t xml:space="preserve">; </w:t>
      </w:r>
      <w:hyperlink w:anchor="_ENREF_73" w:tooltip="Kumimoto, 2010 #620" w:history="1">
        <w:r w:rsidR="00E04503">
          <w:rPr>
            <w:rFonts w:ascii="Arial" w:hAnsi="Arial"/>
            <w:noProof/>
          </w:rPr>
          <w:t>Kumimoto et al. 2010</w:t>
        </w:r>
      </w:hyperlink>
      <w:r w:rsidR="00FC18D1">
        <w:rPr>
          <w:rFonts w:ascii="Arial" w:hAnsi="Arial"/>
          <w:noProof/>
        </w:rPr>
        <w:t>)</w:t>
      </w:r>
      <w:r w:rsidR="0074575F" w:rsidRPr="001C60B5">
        <w:rPr>
          <w:rFonts w:ascii="Arial" w:hAnsi="Arial"/>
        </w:rPr>
        <w:fldChar w:fldCharType="end"/>
      </w:r>
      <w:r w:rsidRPr="001C60B5">
        <w:rPr>
          <w:rFonts w:ascii="Arial" w:hAnsi="Arial"/>
        </w:rPr>
        <w:t xml:space="preserve">, similarly </w:t>
      </w:r>
      <w:r w:rsidRPr="001C60B5">
        <w:rPr>
          <w:rFonts w:ascii="Arial" w:hAnsi="Arial"/>
          <w:i/>
        </w:rPr>
        <w:t>CO</w:t>
      </w:r>
      <w:r w:rsidRPr="001C60B5">
        <w:rPr>
          <w:rFonts w:ascii="Arial" w:hAnsi="Arial"/>
        </w:rPr>
        <w:t xml:space="preserve"> was not misregulated in the </w:t>
      </w:r>
      <w:r w:rsidRPr="001C60B5">
        <w:rPr>
          <w:rFonts w:ascii="Arial" w:hAnsi="Arial"/>
          <w:i/>
        </w:rPr>
        <w:t>NF-Y</w:t>
      </w:r>
      <w:r w:rsidRPr="00D51B8A">
        <w:rPr>
          <w:rFonts w:ascii="Arial" w:hAnsi="Arial"/>
          <w:b/>
          <w:i/>
        </w:rPr>
        <w:t>A2</w:t>
      </w:r>
      <w:r w:rsidRPr="001C60B5">
        <w:rPr>
          <w:rFonts w:ascii="Arial" w:hAnsi="Arial"/>
        </w:rPr>
        <w:t xml:space="preserve"> overexpressor (Fig</w:t>
      </w:r>
      <w:r>
        <w:rPr>
          <w:rFonts w:ascii="Arial" w:hAnsi="Arial"/>
        </w:rPr>
        <w:t>ure 3.6A</w:t>
      </w:r>
      <w:r w:rsidRPr="001C60B5">
        <w:rPr>
          <w:rFonts w:ascii="Arial" w:hAnsi="Arial"/>
        </w:rPr>
        <w:t xml:space="preserve">). </w:t>
      </w:r>
      <w:r>
        <w:rPr>
          <w:rFonts w:ascii="Arial" w:hAnsi="Arial"/>
        </w:rPr>
        <w:t>However, similar to the NF-YBs and NF-YCs, t</w:t>
      </w:r>
      <w:r w:rsidRPr="001C60B5">
        <w:rPr>
          <w:rFonts w:ascii="Arial" w:hAnsi="Arial"/>
        </w:rPr>
        <w:t xml:space="preserve">he expression of </w:t>
      </w:r>
      <w:r w:rsidRPr="001C60B5">
        <w:rPr>
          <w:rFonts w:ascii="Arial" w:hAnsi="Arial"/>
          <w:i/>
        </w:rPr>
        <w:t>FT</w:t>
      </w:r>
      <w:r w:rsidRPr="001C60B5">
        <w:rPr>
          <w:rFonts w:ascii="Arial" w:hAnsi="Arial"/>
        </w:rPr>
        <w:t xml:space="preserve"> was significantly upregulated in </w:t>
      </w:r>
      <w:r w:rsidRPr="001C60B5">
        <w:rPr>
          <w:rFonts w:ascii="Arial" w:hAnsi="Arial"/>
          <w:i/>
        </w:rPr>
        <w:t>pNF-Y</w:t>
      </w:r>
      <w:r w:rsidRPr="00D51B8A">
        <w:rPr>
          <w:rFonts w:ascii="Arial" w:hAnsi="Arial"/>
          <w:b/>
          <w:i/>
        </w:rPr>
        <w:t>A2</w:t>
      </w:r>
      <w:proofErr w:type="gramStart"/>
      <w:r>
        <w:rPr>
          <w:rFonts w:ascii="Arial" w:hAnsi="Arial"/>
          <w:i/>
        </w:rPr>
        <w:t>:</w:t>
      </w:r>
      <w:r w:rsidRPr="001C60B5">
        <w:rPr>
          <w:rFonts w:ascii="Arial" w:hAnsi="Arial"/>
          <w:i/>
        </w:rPr>
        <w:t>NF</w:t>
      </w:r>
      <w:proofErr w:type="gramEnd"/>
      <w:r w:rsidRPr="001C60B5">
        <w:rPr>
          <w:rFonts w:ascii="Arial" w:hAnsi="Arial"/>
          <w:i/>
        </w:rPr>
        <w:t>-Y</w:t>
      </w:r>
      <w:r w:rsidRPr="00D51B8A">
        <w:rPr>
          <w:rFonts w:ascii="Arial" w:hAnsi="Arial"/>
          <w:b/>
          <w:i/>
        </w:rPr>
        <w:t>A2</w:t>
      </w:r>
      <w:r w:rsidRPr="001C60B5">
        <w:rPr>
          <w:rFonts w:ascii="Arial" w:hAnsi="Arial"/>
        </w:rPr>
        <w:t xml:space="preserve"> </w:t>
      </w:r>
      <w:r>
        <w:rPr>
          <w:rFonts w:ascii="Arial" w:hAnsi="Arial"/>
        </w:rPr>
        <w:t xml:space="preserve">when tested at day seven </w:t>
      </w:r>
      <w:r w:rsidRPr="001C60B5">
        <w:rPr>
          <w:rFonts w:ascii="Arial" w:hAnsi="Arial"/>
        </w:rPr>
        <w:t>(Fig</w:t>
      </w:r>
      <w:r>
        <w:rPr>
          <w:rFonts w:ascii="Arial" w:hAnsi="Arial"/>
        </w:rPr>
        <w:t>ure 3.6B</w:t>
      </w:r>
      <w:r w:rsidRPr="001C60B5">
        <w:rPr>
          <w:rFonts w:ascii="Arial" w:hAnsi="Arial"/>
        </w:rPr>
        <w:t xml:space="preserve">). </w:t>
      </w:r>
      <w:r>
        <w:rPr>
          <w:rFonts w:ascii="Arial" w:hAnsi="Arial"/>
        </w:rPr>
        <w:t xml:space="preserve">A paralog of </w:t>
      </w:r>
      <w:r w:rsidRPr="00A57598">
        <w:rPr>
          <w:rFonts w:ascii="Arial" w:hAnsi="Arial"/>
          <w:i/>
        </w:rPr>
        <w:t>FT</w:t>
      </w:r>
      <w:r>
        <w:rPr>
          <w:rFonts w:ascii="Arial" w:hAnsi="Arial"/>
        </w:rPr>
        <w:t xml:space="preserve">, </w:t>
      </w:r>
      <w:r w:rsidRPr="00A57598">
        <w:rPr>
          <w:rFonts w:ascii="Arial" w:hAnsi="Arial"/>
          <w:i/>
        </w:rPr>
        <w:t>MOTHER OF FT</w:t>
      </w:r>
      <w:r>
        <w:rPr>
          <w:rFonts w:ascii="Arial" w:hAnsi="Arial"/>
        </w:rPr>
        <w:t xml:space="preserve"> (</w:t>
      </w:r>
      <w:r w:rsidRPr="00A57598">
        <w:rPr>
          <w:rFonts w:ascii="Arial" w:hAnsi="Arial"/>
          <w:i/>
        </w:rPr>
        <w:t>MFT</w:t>
      </w:r>
      <w:r>
        <w:rPr>
          <w:rFonts w:ascii="Arial" w:hAnsi="Arial"/>
        </w:rPr>
        <w:t xml:space="preserve">) was also upregulated on both time points tested </w:t>
      </w:r>
      <w:r w:rsidRPr="00042B10">
        <w:rPr>
          <w:rFonts w:ascii="Arial" w:hAnsi="Arial"/>
        </w:rPr>
        <w:t>(Supplementary Figure 3.</w:t>
      </w:r>
      <w:r w:rsidR="007C68E5">
        <w:rPr>
          <w:rFonts w:ascii="Arial" w:hAnsi="Arial"/>
        </w:rPr>
        <w:t>5</w:t>
      </w:r>
      <w:r w:rsidRPr="00042B10">
        <w:rPr>
          <w:rFonts w:ascii="Arial" w:hAnsi="Arial"/>
        </w:rPr>
        <w:t>).</w:t>
      </w:r>
      <w:r>
        <w:rPr>
          <w:rFonts w:ascii="Arial" w:hAnsi="Arial"/>
        </w:rPr>
        <w:t xml:space="preserve"> </w:t>
      </w:r>
      <w:r w:rsidRPr="00B13C90">
        <w:rPr>
          <w:rFonts w:ascii="Arial" w:hAnsi="Arial"/>
          <w:i/>
        </w:rPr>
        <w:t>AP1</w:t>
      </w:r>
      <w:r>
        <w:rPr>
          <w:rFonts w:ascii="Arial" w:hAnsi="Arial"/>
        </w:rPr>
        <w:t xml:space="preserve"> is a floral meristem identity gene</w:t>
      </w:r>
      <w:r w:rsidRPr="002F38F4">
        <w:rPr>
          <w:rFonts w:ascii="Arial" w:hAnsi="Arial"/>
        </w:rPr>
        <w:t xml:space="preserve"> that FT directly activates </w:t>
      </w:r>
      <w:r w:rsidR="0074575F" w:rsidRPr="002F38F4">
        <w:rPr>
          <w:rFonts w:ascii="Arial" w:hAnsi="Arial"/>
        </w:rPr>
        <w:fldChar w:fldCharType="begin">
          <w:fldData xml:space="preserve">PEVuZE5vdGU+PENpdGU+PEF1dGhvcj5Db3JiZXNpZXI8L0F1dGhvcj48WWVhcj4yMDA3PC9ZZWFy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</w:fldData>
        </w:fldChar>
      </w:r>
      <w:r w:rsidRPr="002F38F4">
        <w:rPr>
          <w:rFonts w:ascii="Arial" w:hAnsi="Arial"/>
        </w:rPr>
        <w:instrText xml:space="preserve"> ADDIN EN.CITE </w:instrText>
      </w:r>
      <w:r w:rsidR="0074575F" w:rsidRPr="002F38F4">
        <w:rPr>
          <w:rFonts w:ascii="Arial" w:hAnsi="Arial"/>
        </w:rPr>
        <w:fldChar w:fldCharType="begin">
          <w:fldData xml:space="preserve">PEVuZE5vdGU+PENpdGU+PEF1dGhvcj5Db3JiZXNpZXI8L0F1dGhvcj48WWVhcj4yMDA3PC9ZZWFy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</w:fldData>
        </w:fldChar>
      </w:r>
      <w:r w:rsidRPr="002F38F4">
        <w:rPr>
          <w:rFonts w:ascii="Arial" w:hAnsi="Arial"/>
        </w:rPr>
        <w:instrText xml:space="preserve"> ADDIN EN.CITE.DATA </w:instrText>
      </w:r>
      <w:r w:rsidR="0074575F" w:rsidRPr="002F38F4">
        <w:rPr>
          <w:rFonts w:ascii="Arial" w:hAnsi="Arial"/>
        </w:rPr>
      </w:r>
      <w:r w:rsidR="0074575F" w:rsidRPr="002F38F4">
        <w:rPr>
          <w:rFonts w:ascii="Arial" w:hAnsi="Arial"/>
        </w:rPr>
        <w:fldChar w:fldCharType="end"/>
      </w:r>
      <w:r w:rsidR="0074575F" w:rsidRPr="002F38F4">
        <w:rPr>
          <w:rFonts w:ascii="Arial" w:hAnsi="Arial"/>
        </w:rPr>
      </w:r>
      <w:r w:rsidR="0074575F" w:rsidRPr="002F38F4">
        <w:rPr>
          <w:rFonts w:ascii="Arial" w:hAnsi="Arial"/>
        </w:rPr>
        <w:fldChar w:fldCharType="separate"/>
      </w:r>
      <w:r w:rsidRPr="002F38F4">
        <w:rPr>
          <w:rFonts w:ascii="Arial" w:hAnsi="Arial"/>
          <w:noProof/>
        </w:rPr>
        <w:t>(</w:t>
      </w:r>
      <w:hyperlink w:anchor="_ENREF_28" w:tooltip="Corbesier, 2007 #847" w:history="1">
        <w:r w:rsidR="00E04503" w:rsidRPr="002F38F4">
          <w:rPr>
            <w:rFonts w:ascii="Arial" w:hAnsi="Arial"/>
            <w:noProof/>
          </w:rPr>
          <w:t>Corbesier et al. 2007</w:t>
        </w:r>
      </w:hyperlink>
      <w:r w:rsidRPr="002F38F4">
        <w:rPr>
          <w:rFonts w:ascii="Arial" w:hAnsi="Arial"/>
          <w:noProof/>
        </w:rPr>
        <w:t>)</w:t>
      </w:r>
      <w:r w:rsidR="0074575F" w:rsidRPr="002F38F4">
        <w:rPr>
          <w:rFonts w:ascii="Arial" w:hAnsi="Arial"/>
        </w:rPr>
        <w:fldChar w:fldCharType="end"/>
      </w:r>
      <w:r>
        <w:rPr>
          <w:rFonts w:ascii="Arial" w:hAnsi="Arial"/>
        </w:rPr>
        <w:t>. I</w:t>
      </w:r>
      <w:r w:rsidRPr="001C60B5">
        <w:rPr>
          <w:rFonts w:ascii="Arial" w:hAnsi="Arial"/>
        </w:rPr>
        <w:t xml:space="preserve"> found that </w:t>
      </w:r>
      <w:r w:rsidRPr="001C60B5">
        <w:rPr>
          <w:rFonts w:ascii="Arial" w:hAnsi="Arial"/>
          <w:i/>
        </w:rPr>
        <w:t>AP1</w:t>
      </w:r>
      <w:r w:rsidRPr="001C60B5">
        <w:rPr>
          <w:rFonts w:ascii="Arial" w:hAnsi="Arial"/>
        </w:rPr>
        <w:t xml:space="preserve"> was significantly upregulated in </w:t>
      </w:r>
      <w:r w:rsidRPr="001C60B5">
        <w:rPr>
          <w:rFonts w:ascii="Arial" w:hAnsi="Arial"/>
          <w:i/>
        </w:rPr>
        <w:t>pNF-Y</w:t>
      </w:r>
      <w:r w:rsidRPr="00D51B8A">
        <w:rPr>
          <w:rFonts w:ascii="Arial" w:hAnsi="Arial"/>
          <w:b/>
          <w:i/>
        </w:rPr>
        <w:t>A2</w:t>
      </w:r>
      <w:proofErr w:type="gramStart"/>
      <w:r>
        <w:rPr>
          <w:rFonts w:ascii="Arial" w:hAnsi="Arial"/>
          <w:i/>
        </w:rPr>
        <w:t>:</w:t>
      </w:r>
      <w:r w:rsidRPr="001C60B5">
        <w:rPr>
          <w:rFonts w:ascii="Arial" w:hAnsi="Arial"/>
          <w:i/>
        </w:rPr>
        <w:t>NF</w:t>
      </w:r>
      <w:proofErr w:type="gramEnd"/>
      <w:r w:rsidRPr="001C60B5">
        <w:rPr>
          <w:rFonts w:ascii="Arial" w:hAnsi="Arial"/>
          <w:i/>
        </w:rPr>
        <w:t>-Y</w:t>
      </w:r>
      <w:r w:rsidRPr="00D51B8A">
        <w:rPr>
          <w:rFonts w:ascii="Arial" w:hAnsi="Arial"/>
          <w:b/>
          <w:i/>
        </w:rPr>
        <w:t>A2</w:t>
      </w:r>
      <w:r w:rsidRPr="00D51B8A">
        <w:rPr>
          <w:rFonts w:ascii="Arial" w:hAnsi="Arial"/>
          <w:b/>
        </w:rPr>
        <w:t xml:space="preserve"> </w:t>
      </w:r>
      <w:r>
        <w:rPr>
          <w:rFonts w:ascii="Arial" w:hAnsi="Arial"/>
        </w:rPr>
        <w:t xml:space="preserve">at day nine, two days after I saw the upregulation of </w:t>
      </w:r>
      <w:r w:rsidRPr="00EF1052">
        <w:rPr>
          <w:rFonts w:ascii="Arial" w:hAnsi="Arial"/>
          <w:i/>
        </w:rPr>
        <w:t xml:space="preserve">FT </w:t>
      </w:r>
      <w:r>
        <w:rPr>
          <w:rFonts w:ascii="Arial" w:hAnsi="Arial"/>
        </w:rPr>
        <w:t>(Figure 3.6C</w:t>
      </w:r>
      <w:r w:rsidRPr="001C60B5">
        <w:rPr>
          <w:rFonts w:ascii="Arial" w:hAnsi="Arial"/>
        </w:rPr>
        <w:t>).</w:t>
      </w:r>
      <w:r>
        <w:rPr>
          <w:rFonts w:ascii="Arial" w:hAnsi="Arial"/>
        </w:rPr>
        <w:t xml:space="preserve"> </w:t>
      </w:r>
      <w:r w:rsidRPr="001C60B5">
        <w:rPr>
          <w:rFonts w:ascii="Arial" w:hAnsi="Arial"/>
        </w:rPr>
        <w:t xml:space="preserve">These results </w:t>
      </w:r>
      <w:r>
        <w:rPr>
          <w:rFonts w:ascii="Arial" w:hAnsi="Arial"/>
        </w:rPr>
        <w:t>strongly suggested</w:t>
      </w:r>
      <w:r w:rsidRPr="001C60B5">
        <w:rPr>
          <w:rFonts w:ascii="Arial" w:hAnsi="Arial"/>
        </w:rPr>
        <w:t xml:space="preserve"> that </w:t>
      </w:r>
      <w:r w:rsidRPr="007E650A">
        <w:rPr>
          <w:rFonts w:ascii="Arial" w:hAnsi="Arial"/>
        </w:rPr>
        <w:t>NF-Y</w:t>
      </w:r>
      <w:r w:rsidRPr="00D51B8A">
        <w:rPr>
          <w:rFonts w:ascii="Arial" w:hAnsi="Arial"/>
          <w:b/>
        </w:rPr>
        <w:t>A2</w:t>
      </w:r>
      <w:r>
        <w:rPr>
          <w:rFonts w:ascii="Arial" w:hAnsi="Arial"/>
        </w:rPr>
        <w:t>, like its NF-YB and NF-YC counterparts, regulates</w:t>
      </w:r>
      <w:r w:rsidRPr="001C60B5">
        <w:rPr>
          <w:rFonts w:ascii="Arial" w:hAnsi="Arial"/>
        </w:rPr>
        <w:t xml:space="preserve"> flowering </w:t>
      </w:r>
      <w:r>
        <w:rPr>
          <w:rFonts w:ascii="Arial" w:hAnsi="Arial"/>
        </w:rPr>
        <w:t>primarily</w:t>
      </w:r>
      <w:r w:rsidR="00C12767">
        <w:rPr>
          <w:rFonts w:ascii="Arial" w:hAnsi="Arial"/>
        </w:rPr>
        <w:t xml:space="preserve"> by</w:t>
      </w:r>
      <w:r>
        <w:rPr>
          <w:rFonts w:ascii="Arial" w:hAnsi="Arial"/>
        </w:rPr>
        <w:t xml:space="preserve"> </w:t>
      </w:r>
      <w:r w:rsidRPr="001C60B5">
        <w:rPr>
          <w:rFonts w:ascii="Arial" w:hAnsi="Arial"/>
        </w:rPr>
        <w:t xml:space="preserve">regulating </w:t>
      </w:r>
      <w:r w:rsidRPr="001C60B5">
        <w:rPr>
          <w:rFonts w:ascii="Arial" w:hAnsi="Arial"/>
          <w:i/>
        </w:rPr>
        <w:t>FT</w:t>
      </w:r>
      <w:r w:rsidRPr="001C60B5">
        <w:rPr>
          <w:rFonts w:ascii="Arial" w:hAnsi="Arial"/>
        </w:rPr>
        <w:t xml:space="preserve"> expression.</w:t>
      </w:r>
    </w:p>
    <w:p w14:paraId="7B290825" w14:textId="77777777" w:rsidR="00D6188A" w:rsidRDefault="00D6188A" w:rsidP="00D6188A">
      <w:pPr>
        <w:spacing w:line="480" w:lineRule="auto"/>
        <w:rPr>
          <w:rFonts w:ascii="Arial" w:hAnsi="Arial"/>
          <w:b/>
        </w:rPr>
      </w:pPr>
    </w:p>
    <w:p w14:paraId="702A7CB5" w14:textId="77777777" w:rsidR="00D6188A" w:rsidRPr="000369E5" w:rsidRDefault="00D6188A" w:rsidP="00D6188A">
      <w:pPr>
        <w:spacing w:line="480" w:lineRule="auto"/>
        <w:rPr>
          <w:rFonts w:ascii="Arial" w:hAnsi="Arial"/>
          <w:b/>
        </w:rPr>
      </w:pPr>
      <w:proofErr w:type="gramStart"/>
      <w:r w:rsidRPr="000369E5">
        <w:rPr>
          <w:rFonts w:ascii="Arial" w:hAnsi="Arial"/>
          <w:b/>
          <w:i/>
        </w:rPr>
        <w:lastRenderedPageBreak/>
        <w:t>pNF</w:t>
      </w:r>
      <w:proofErr w:type="gramEnd"/>
      <w:r w:rsidRPr="000369E5">
        <w:rPr>
          <w:rFonts w:ascii="Arial" w:hAnsi="Arial"/>
          <w:b/>
          <w:i/>
        </w:rPr>
        <w:t>-YA2</w:t>
      </w:r>
      <w:r>
        <w:rPr>
          <w:rFonts w:ascii="Arial" w:hAnsi="Arial"/>
          <w:b/>
          <w:i/>
        </w:rPr>
        <w:t>:</w:t>
      </w:r>
      <w:r w:rsidRPr="000369E5">
        <w:rPr>
          <w:rFonts w:ascii="Arial" w:hAnsi="Arial"/>
          <w:b/>
          <w:i/>
        </w:rPr>
        <w:t>NF-YA2-EDLL</w:t>
      </w:r>
      <w:r w:rsidRPr="000369E5">
        <w:rPr>
          <w:rFonts w:ascii="Arial" w:hAnsi="Arial"/>
          <w:b/>
        </w:rPr>
        <w:t xml:space="preserve"> induce</w:t>
      </w:r>
      <w:r>
        <w:rPr>
          <w:rFonts w:ascii="Arial" w:hAnsi="Arial"/>
          <w:b/>
        </w:rPr>
        <w:t xml:space="preserve">s </w:t>
      </w:r>
      <w:r w:rsidRPr="000369E5">
        <w:rPr>
          <w:rFonts w:ascii="Arial" w:hAnsi="Arial"/>
          <w:b/>
        </w:rPr>
        <w:t xml:space="preserve">flowering in </w:t>
      </w:r>
      <w:r>
        <w:rPr>
          <w:rFonts w:ascii="Arial" w:hAnsi="Arial"/>
          <w:b/>
        </w:rPr>
        <w:t xml:space="preserve">a </w:t>
      </w:r>
      <w:r w:rsidRPr="000369E5">
        <w:rPr>
          <w:rFonts w:ascii="Arial" w:hAnsi="Arial"/>
          <w:b/>
        </w:rPr>
        <w:t xml:space="preserve">CONSTANS-deficient mutant    </w:t>
      </w:r>
    </w:p>
    <w:p w14:paraId="28FF22F7" w14:textId="77777777" w:rsidR="00D6188A" w:rsidRDefault="00D6188A" w:rsidP="004739B6">
      <w:pPr>
        <w:spacing w:line="480" w:lineRule="auto"/>
        <w:jc w:val="both"/>
        <w:rPr>
          <w:rFonts w:ascii="Arial" w:hAnsi="Arial"/>
        </w:rPr>
      </w:pPr>
      <w:r>
        <w:rPr>
          <w:rFonts w:ascii="Arial" w:hAnsi="Arial"/>
        </w:rPr>
        <w:t>I hypothesized that if NF-Y</w:t>
      </w:r>
      <w:r w:rsidRPr="00D51B8A">
        <w:rPr>
          <w:rFonts w:ascii="Arial" w:hAnsi="Arial"/>
          <w:b/>
        </w:rPr>
        <w:t>A2</w:t>
      </w:r>
      <w:r>
        <w:rPr>
          <w:rFonts w:ascii="Arial" w:hAnsi="Arial"/>
        </w:rPr>
        <w:t xml:space="preserve"> is able to interact with the NF-YB/NF-YC dimer on the </w:t>
      </w:r>
      <w:r w:rsidRPr="00F101CB">
        <w:rPr>
          <w:rFonts w:ascii="Arial" w:hAnsi="Arial"/>
          <w:i/>
        </w:rPr>
        <w:t>FT</w:t>
      </w:r>
      <w:r>
        <w:rPr>
          <w:rFonts w:ascii="Arial" w:hAnsi="Arial"/>
        </w:rPr>
        <w:t xml:space="preserve"> promoter, attaching the </w:t>
      </w:r>
      <w:r w:rsidRPr="00F101CB">
        <w:rPr>
          <w:rFonts w:ascii="Arial" w:hAnsi="Arial"/>
          <w:i/>
        </w:rPr>
        <w:t>EDLL</w:t>
      </w:r>
      <w:r>
        <w:rPr>
          <w:rFonts w:ascii="Arial" w:hAnsi="Arial"/>
        </w:rPr>
        <w:t xml:space="preserve"> domain to </w:t>
      </w:r>
      <w:r w:rsidRPr="005D5698">
        <w:rPr>
          <w:rFonts w:ascii="Arial" w:hAnsi="Arial"/>
          <w:i/>
        </w:rPr>
        <w:t>pNF-Y</w:t>
      </w:r>
      <w:r w:rsidRPr="00D51B8A">
        <w:rPr>
          <w:rFonts w:ascii="Arial" w:hAnsi="Arial"/>
          <w:b/>
          <w:i/>
        </w:rPr>
        <w:t>A2</w:t>
      </w:r>
      <w:proofErr w:type="gramStart"/>
      <w:r>
        <w:rPr>
          <w:rFonts w:ascii="Arial" w:hAnsi="Arial"/>
          <w:i/>
        </w:rPr>
        <w:t>:</w:t>
      </w:r>
      <w:r w:rsidRPr="005D5698">
        <w:rPr>
          <w:rFonts w:ascii="Arial" w:hAnsi="Arial"/>
          <w:i/>
        </w:rPr>
        <w:t>NF</w:t>
      </w:r>
      <w:proofErr w:type="gramEnd"/>
      <w:r w:rsidRPr="005D5698">
        <w:rPr>
          <w:rFonts w:ascii="Arial" w:hAnsi="Arial"/>
          <w:i/>
        </w:rPr>
        <w:t>-Y</w:t>
      </w:r>
      <w:r w:rsidRPr="00D51B8A">
        <w:rPr>
          <w:rFonts w:ascii="Arial" w:hAnsi="Arial"/>
          <w:b/>
          <w:i/>
        </w:rPr>
        <w:t xml:space="preserve">A2 </w:t>
      </w:r>
      <w:r>
        <w:rPr>
          <w:rFonts w:ascii="Arial" w:hAnsi="Arial"/>
        </w:rPr>
        <w:t xml:space="preserve">would also result in an induction of flowering in </w:t>
      </w:r>
      <w:r w:rsidRPr="007D1E28">
        <w:rPr>
          <w:rFonts w:ascii="Arial" w:hAnsi="Arial"/>
          <w:i/>
        </w:rPr>
        <w:t>co</w:t>
      </w:r>
      <w:r>
        <w:rPr>
          <w:rFonts w:ascii="Arial" w:hAnsi="Arial"/>
        </w:rPr>
        <w:t xml:space="preserve"> mutants. If the hypothesis were proven, this would place NF-Y</w:t>
      </w:r>
      <w:r w:rsidRPr="00D51B8A">
        <w:rPr>
          <w:rFonts w:ascii="Arial" w:hAnsi="Arial"/>
          <w:b/>
        </w:rPr>
        <w:t>A2</w:t>
      </w:r>
      <w:r>
        <w:rPr>
          <w:rFonts w:ascii="Arial" w:hAnsi="Arial"/>
        </w:rPr>
        <w:t xml:space="preserve"> at the </w:t>
      </w:r>
      <w:r w:rsidRPr="00F101CB">
        <w:rPr>
          <w:rFonts w:ascii="Arial" w:hAnsi="Arial"/>
          <w:i/>
        </w:rPr>
        <w:t xml:space="preserve">FT </w:t>
      </w:r>
      <w:r>
        <w:rPr>
          <w:rFonts w:ascii="Arial" w:hAnsi="Arial"/>
        </w:rPr>
        <w:t xml:space="preserve">promoter. In </w:t>
      </w:r>
      <w:r w:rsidRPr="00367AEB">
        <w:rPr>
          <w:rFonts w:ascii="Arial" w:hAnsi="Arial"/>
          <w:i/>
        </w:rPr>
        <w:t xml:space="preserve">co-9 </w:t>
      </w:r>
      <w:r>
        <w:rPr>
          <w:rFonts w:ascii="Arial" w:hAnsi="Arial"/>
        </w:rPr>
        <w:t xml:space="preserve">backgrounds, </w:t>
      </w:r>
      <w:r w:rsidRPr="005D5698">
        <w:rPr>
          <w:rFonts w:ascii="Arial" w:hAnsi="Arial"/>
          <w:i/>
        </w:rPr>
        <w:t>pNF-Y</w:t>
      </w:r>
      <w:r w:rsidRPr="00D51B8A">
        <w:rPr>
          <w:rFonts w:ascii="Arial" w:hAnsi="Arial"/>
          <w:b/>
          <w:i/>
        </w:rPr>
        <w:t>A2</w:t>
      </w:r>
      <w:proofErr w:type="gramStart"/>
      <w:r>
        <w:rPr>
          <w:rFonts w:ascii="Arial" w:hAnsi="Arial"/>
          <w:i/>
        </w:rPr>
        <w:t>:</w:t>
      </w:r>
      <w:r w:rsidRPr="005D5698">
        <w:rPr>
          <w:rFonts w:ascii="Arial" w:hAnsi="Arial"/>
          <w:i/>
        </w:rPr>
        <w:t>NF</w:t>
      </w:r>
      <w:proofErr w:type="gramEnd"/>
      <w:r w:rsidRPr="005D5698">
        <w:rPr>
          <w:rFonts w:ascii="Arial" w:hAnsi="Arial"/>
          <w:i/>
        </w:rPr>
        <w:t>-Y</w:t>
      </w:r>
      <w:r w:rsidRPr="00D51B8A">
        <w:rPr>
          <w:rFonts w:ascii="Arial" w:hAnsi="Arial"/>
          <w:b/>
          <w:i/>
        </w:rPr>
        <w:t>A2</w:t>
      </w:r>
      <w:r>
        <w:rPr>
          <w:rFonts w:ascii="Arial" w:hAnsi="Arial"/>
          <w:i/>
        </w:rPr>
        <w:t xml:space="preserve">-EDLL </w:t>
      </w:r>
      <w:r w:rsidRPr="00367AEB">
        <w:rPr>
          <w:rFonts w:ascii="Arial" w:hAnsi="Arial"/>
        </w:rPr>
        <w:t>in</w:t>
      </w:r>
      <w:r>
        <w:rPr>
          <w:rFonts w:ascii="Arial" w:hAnsi="Arial"/>
        </w:rPr>
        <w:t xml:space="preserve">duced earlier flowering, whereas the control </w:t>
      </w:r>
      <w:r w:rsidRPr="005D5698">
        <w:rPr>
          <w:rFonts w:ascii="Arial" w:hAnsi="Arial"/>
          <w:i/>
        </w:rPr>
        <w:t>pNF-Y</w:t>
      </w:r>
      <w:r w:rsidRPr="00D51B8A">
        <w:rPr>
          <w:rFonts w:ascii="Arial" w:hAnsi="Arial"/>
          <w:b/>
          <w:i/>
        </w:rPr>
        <w:t>A2</w:t>
      </w:r>
      <w:r>
        <w:rPr>
          <w:rFonts w:ascii="Arial" w:hAnsi="Arial"/>
          <w:i/>
        </w:rPr>
        <w:t>:</w:t>
      </w:r>
      <w:r w:rsidRPr="005D5698">
        <w:rPr>
          <w:rFonts w:ascii="Arial" w:hAnsi="Arial"/>
          <w:i/>
        </w:rPr>
        <w:t>NF-Y</w:t>
      </w:r>
      <w:r w:rsidRPr="00D51B8A">
        <w:rPr>
          <w:rFonts w:ascii="Arial" w:hAnsi="Arial"/>
          <w:b/>
          <w:i/>
        </w:rPr>
        <w:t>A2</w:t>
      </w:r>
      <w:r>
        <w:rPr>
          <w:rFonts w:ascii="Arial" w:hAnsi="Arial"/>
        </w:rPr>
        <w:t xml:space="preserve"> was not able to induce flowering (Figure 3.7A).</w:t>
      </w:r>
      <w:r w:rsidR="002B1243">
        <w:rPr>
          <w:rFonts w:ascii="Arial" w:hAnsi="Arial"/>
        </w:rPr>
        <w:t xml:space="preserve"> In the </w:t>
      </w:r>
      <w:r w:rsidR="002B1243" w:rsidRPr="005F2E78">
        <w:rPr>
          <w:rFonts w:ascii="Arial" w:hAnsi="Arial"/>
          <w:i/>
        </w:rPr>
        <w:t xml:space="preserve">co-2 </w:t>
      </w:r>
      <w:r w:rsidR="002B1243">
        <w:rPr>
          <w:rFonts w:ascii="Arial" w:hAnsi="Arial"/>
        </w:rPr>
        <w:t xml:space="preserve">background, although a few </w:t>
      </w:r>
      <w:r w:rsidR="005F2E78" w:rsidRPr="005D5698">
        <w:rPr>
          <w:rFonts w:ascii="Arial" w:hAnsi="Arial"/>
          <w:i/>
        </w:rPr>
        <w:t>pNF-Y</w:t>
      </w:r>
      <w:r w:rsidR="005F2E78" w:rsidRPr="00D51B8A">
        <w:rPr>
          <w:rFonts w:ascii="Arial" w:hAnsi="Arial"/>
          <w:b/>
          <w:i/>
        </w:rPr>
        <w:t>A2</w:t>
      </w:r>
      <w:proofErr w:type="gramStart"/>
      <w:r w:rsidR="005F2E78">
        <w:rPr>
          <w:rFonts w:ascii="Arial" w:hAnsi="Arial"/>
          <w:i/>
        </w:rPr>
        <w:t>:</w:t>
      </w:r>
      <w:r w:rsidR="005F2E78" w:rsidRPr="005D5698">
        <w:rPr>
          <w:rFonts w:ascii="Arial" w:hAnsi="Arial"/>
          <w:i/>
        </w:rPr>
        <w:t>NF</w:t>
      </w:r>
      <w:proofErr w:type="gramEnd"/>
      <w:r w:rsidR="005F2E78" w:rsidRPr="005D5698">
        <w:rPr>
          <w:rFonts w:ascii="Arial" w:hAnsi="Arial"/>
          <w:i/>
        </w:rPr>
        <w:t>-Y</w:t>
      </w:r>
      <w:r w:rsidR="005F2E78" w:rsidRPr="00D51B8A">
        <w:rPr>
          <w:rFonts w:ascii="Arial" w:hAnsi="Arial"/>
          <w:b/>
          <w:i/>
        </w:rPr>
        <w:t>A2</w:t>
      </w:r>
      <w:r w:rsidR="005F2E78">
        <w:rPr>
          <w:rFonts w:ascii="Arial" w:hAnsi="Arial"/>
          <w:i/>
        </w:rPr>
        <w:t xml:space="preserve">-EDLL </w:t>
      </w:r>
      <w:r w:rsidR="002B1243">
        <w:rPr>
          <w:rFonts w:ascii="Arial" w:hAnsi="Arial"/>
        </w:rPr>
        <w:t xml:space="preserve">plants induced earlier </w:t>
      </w:r>
      <w:r w:rsidR="003E3AE9">
        <w:rPr>
          <w:rFonts w:ascii="Arial" w:hAnsi="Arial"/>
        </w:rPr>
        <w:t xml:space="preserve">flowering </w:t>
      </w:r>
      <w:r w:rsidR="005F2E78">
        <w:rPr>
          <w:rFonts w:ascii="Arial" w:hAnsi="Arial"/>
        </w:rPr>
        <w:t>th</w:t>
      </w:r>
      <w:r w:rsidR="003E3AE9">
        <w:rPr>
          <w:rFonts w:ascii="Arial" w:hAnsi="Arial"/>
        </w:rPr>
        <w:t>e differences were not significant.</w:t>
      </w:r>
      <w:r>
        <w:rPr>
          <w:rFonts w:ascii="Arial" w:hAnsi="Arial"/>
        </w:rPr>
        <w:t xml:space="preserve"> I also tested if </w:t>
      </w:r>
      <w:r w:rsidRPr="005D5698">
        <w:rPr>
          <w:rFonts w:ascii="Arial" w:hAnsi="Arial"/>
          <w:i/>
        </w:rPr>
        <w:t>pNF-Y</w:t>
      </w:r>
      <w:r w:rsidRPr="00D51B8A">
        <w:rPr>
          <w:rFonts w:ascii="Arial" w:hAnsi="Arial"/>
          <w:b/>
          <w:i/>
        </w:rPr>
        <w:t>A2</w:t>
      </w:r>
      <w:proofErr w:type="gramStart"/>
      <w:r>
        <w:rPr>
          <w:rFonts w:ascii="Arial" w:hAnsi="Arial"/>
          <w:i/>
        </w:rPr>
        <w:t>:</w:t>
      </w:r>
      <w:r w:rsidRPr="005D5698">
        <w:rPr>
          <w:rFonts w:ascii="Arial" w:hAnsi="Arial"/>
          <w:i/>
        </w:rPr>
        <w:t>NF</w:t>
      </w:r>
      <w:proofErr w:type="gramEnd"/>
      <w:r w:rsidRPr="005D5698">
        <w:rPr>
          <w:rFonts w:ascii="Arial" w:hAnsi="Arial"/>
          <w:i/>
        </w:rPr>
        <w:t>-Y</w:t>
      </w:r>
      <w:r w:rsidRPr="00D51B8A">
        <w:rPr>
          <w:rFonts w:ascii="Arial" w:hAnsi="Arial"/>
          <w:b/>
          <w:i/>
        </w:rPr>
        <w:t>A2</w:t>
      </w:r>
      <w:r>
        <w:rPr>
          <w:rFonts w:ascii="Arial" w:hAnsi="Arial"/>
          <w:i/>
        </w:rPr>
        <w:t>-EDLL</w:t>
      </w:r>
      <w:r w:rsidRPr="001C60B5">
        <w:rPr>
          <w:rFonts w:ascii="Arial" w:hAnsi="Arial"/>
        </w:rPr>
        <w:t xml:space="preserve"> </w:t>
      </w:r>
      <w:r>
        <w:rPr>
          <w:rFonts w:ascii="Arial" w:hAnsi="Arial"/>
        </w:rPr>
        <w:t xml:space="preserve">was able to induce flowering in the </w:t>
      </w:r>
      <w:r w:rsidRPr="007B4A81">
        <w:rPr>
          <w:rFonts w:ascii="Arial" w:hAnsi="Arial"/>
          <w:i/>
        </w:rPr>
        <w:t>ft-10</w:t>
      </w:r>
      <w:r>
        <w:rPr>
          <w:rFonts w:ascii="Arial" w:hAnsi="Arial"/>
        </w:rPr>
        <w:t xml:space="preserve"> background and found it did not, indicating that the flowering phenotype is dependent on functional </w:t>
      </w:r>
      <w:r w:rsidRPr="007D1E28">
        <w:rPr>
          <w:rFonts w:ascii="Arial" w:hAnsi="Arial"/>
        </w:rPr>
        <w:t>FT</w:t>
      </w:r>
      <w:r>
        <w:rPr>
          <w:rFonts w:ascii="Arial" w:hAnsi="Arial"/>
        </w:rPr>
        <w:t xml:space="preserve">.   </w:t>
      </w:r>
    </w:p>
    <w:p w14:paraId="5EED3745" w14:textId="77777777" w:rsidR="00D6188A" w:rsidRDefault="00D6188A" w:rsidP="004739B6">
      <w:pPr>
        <w:spacing w:line="480" w:lineRule="auto"/>
        <w:jc w:val="both"/>
        <w:rPr>
          <w:rFonts w:ascii="Arial" w:hAnsi="Arial"/>
        </w:rPr>
      </w:pPr>
    </w:p>
    <w:p w14:paraId="4D6E2E3A" w14:textId="77777777" w:rsidR="00D6188A" w:rsidRPr="00004DB9" w:rsidRDefault="00D6188A" w:rsidP="004739B6">
      <w:pPr>
        <w:spacing w:line="480" w:lineRule="auto"/>
        <w:jc w:val="both"/>
        <w:rPr>
          <w:rFonts w:ascii="Arial" w:hAnsi="Arial"/>
        </w:rPr>
      </w:pPr>
      <w:r>
        <w:rPr>
          <w:rFonts w:ascii="Arial" w:hAnsi="Arial"/>
        </w:rPr>
        <w:t xml:space="preserve">T1 flowering data showed that </w:t>
      </w:r>
      <w:r w:rsidRPr="005D5698">
        <w:rPr>
          <w:rFonts w:ascii="Arial" w:hAnsi="Arial"/>
          <w:i/>
        </w:rPr>
        <w:t>pNF-Y</w:t>
      </w:r>
      <w:r w:rsidRPr="00D51B8A">
        <w:rPr>
          <w:rFonts w:ascii="Arial" w:hAnsi="Arial"/>
          <w:b/>
          <w:i/>
        </w:rPr>
        <w:t>A2</w:t>
      </w:r>
      <w:proofErr w:type="gramStart"/>
      <w:r>
        <w:rPr>
          <w:rFonts w:ascii="Arial" w:hAnsi="Arial"/>
          <w:i/>
        </w:rPr>
        <w:t>:</w:t>
      </w:r>
      <w:r w:rsidRPr="005D5698">
        <w:rPr>
          <w:rFonts w:ascii="Arial" w:hAnsi="Arial"/>
          <w:i/>
        </w:rPr>
        <w:t>NF</w:t>
      </w:r>
      <w:proofErr w:type="gramEnd"/>
      <w:r w:rsidRPr="005D5698">
        <w:rPr>
          <w:rFonts w:ascii="Arial" w:hAnsi="Arial"/>
          <w:i/>
        </w:rPr>
        <w:t>-Y</w:t>
      </w:r>
      <w:r w:rsidRPr="00D51B8A">
        <w:rPr>
          <w:rFonts w:ascii="Arial" w:hAnsi="Arial"/>
          <w:b/>
          <w:i/>
        </w:rPr>
        <w:t>A2</w:t>
      </w:r>
      <w:r>
        <w:rPr>
          <w:rFonts w:ascii="Arial" w:hAnsi="Arial"/>
          <w:i/>
        </w:rPr>
        <w:t>-EDLL</w:t>
      </w:r>
      <w:r>
        <w:rPr>
          <w:rFonts w:ascii="Arial" w:hAnsi="Arial"/>
        </w:rPr>
        <w:t xml:space="preserve"> plants also flowered significantly earlier than Col-0 (Figure 3.7A). A portion of the </w:t>
      </w:r>
      <w:r w:rsidRPr="005D5698">
        <w:rPr>
          <w:rFonts w:ascii="Arial" w:hAnsi="Arial"/>
          <w:i/>
        </w:rPr>
        <w:t>pNF-Y</w:t>
      </w:r>
      <w:r w:rsidRPr="00D51B8A">
        <w:rPr>
          <w:rFonts w:ascii="Arial" w:hAnsi="Arial"/>
          <w:b/>
          <w:i/>
        </w:rPr>
        <w:t>A2</w:t>
      </w:r>
      <w:proofErr w:type="gramStart"/>
      <w:r>
        <w:rPr>
          <w:rFonts w:ascii="Arial" w:hAnsi="Arial"/>
          <w:i/>
        </w:rPr>
        <w:t>:</w:t>
      </w:r>
      <w:r w:rsidRPr="005D5698">
        <w:rPr>
          <w:rFonts w:ascii="Arial" w:hAnsi="Arial"/>
          <w:i/>
        </w:rPr>
        <w:t>NF</w:t>
      </w:r>
      <w:proofErr w:type="gramEnd"/>
      <w:r w:rsidRPr="005D5698">
        <w:rPr>
          <w:rFonts w:ascii="Arial" w:hAnsi="Arial"/>
          <w:i/>
        </w:rPr>
        <w:t>-Y</w:t>
      </w:r>
      <w:r w:rsidRPr="00D51B8A">
        <w:rPr>
          <w:rFonts w:ascii="Arial" w:hAnsi="Arial"/>
          <w:b/>
          <w:i/>
        </w:rPr>
        <w:t>A2</w:t>
      </w:r>
      <w:r>
        <w:rPr>
          <w:rFonts w:ascii="Arial" w:hAnsi="Arial"/>
          <w:i/>
        </w:rPr>
        <w:t xml:space="preserve">-EDLL </w:t>
      </w:r>
      <w:r w:rsidRPr="00E327AA">
        <w:rPr>
          <w:rFonts w:ascii="Arial" w:hAnsi="Arial"/>
        </w:rPr>
        <w:t>plants</w:t>
      </w:r>
      <w:r>
        <w:rPr>
          <w:rFonts w:ascii="Arial" w:hAnsi="Arial"/>
        </w:rPr>
        <w:t xml:space="preserve"> produced three or four sets of cotyledon-like leaves prior to producing true leaves (Supplementary Figure 3.4). This phenotype is consistent with what others and I have published earlier on </w:t>
      </w:r>
      <w:r w:rsidRPr="00276280">
        <w:rPr>
          <w:rFonts w:ascii="Arial" w:hAnsi="Arial"/>
          <w:i/>
        </w:rPr>
        <w:t>NF-YA</w:t>
      </w:r>
      <w:r>
        <w:rPr>
          <w:rFonts w:ascii="Arial" w:hAnsi="Arial"/>
        </w:rPr>
        <w:t xml:space="preserve"> overexpressors </w:t>
      </w:r>
      <w:r w:rsidR="0074575F">
        <w:rPr>
          <w:rFonts w:ascii="Arial" w:hAnsi="Arial"/>
        </w:rPr>
        <w:fldChar w:fldCharType="begin">
          <w:fldData xml:space="preserve">PEVuZE5vdGU+PENpdGU+PEF1dGhvcj5TaXJpd2FyZGFuYTwvQXV0aG9yPjxZZWFyPjIwMTQ8L1ll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</w:fldData>
        </w:fldChar>
      </w:r>
      <w:r>
        <w:rPr>
          <w:rFonts w:ascii="Arial" w:hAnsi="Arial"/>
        </w:rPr>
        <w:instrText xml:space="preserve"> ADDIN EN.CITE </w:instrText>
      </w:r>
      <w:r w:rsidR="0074575F">
        <w:rPr>
          <w:rFonts w:ascii="Arial" w:hAnsi="Arial"/>
        </w:rPr>
        <w:fldChar w:fldCharType="begin">
          <w:fldData xml:space="preserve">PEVuZE5vdGU+PENpdGU+PEF1dGhvcj5TaXJpd2FyZGFuYTwvQXV0aG9yPjxZZWFyPjIwMTQ8L1ll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106" w:tooltip="Mu, 2013 #816" w:history="1">
        <w:r w:rsidR="00E04503">
          <w:rPr>
            <w:rFonts w:ascii="Arial" w:hAnsi="Arial"/>
            <w:noProof/>
          </w:rPr>
          <w:t>Mu et al. 2013</w:t>
        </w:r>
      </w:hyperlink>
      <w:r>
        <w:rPr>
          <w:rFonts w:ascii="Arial" w:hAnsi="Arial"/>
          <w:noProof/>
        </w:rPr>
        <w:t xml:space="preserve">; </w:t>
      </w:r>
      <w:hyperlink w:anchor="_ENREF_138" w:tooltip="Siriwardana, 2014 #923" w:history="1">
        <w:r w:rsidR="00E04503">
          <w:rPr>
            <w:rFonts w:ascii="Arial" w:hAnsi="Arial"/>
            <w:noProof/>
          </w:rPr>
          <w:t>Siriwardana et al. 2014</w:t>
        </w:r>
      </w:hyperlink>
      <w:r>
        <w:rPr>
          <w:rFonts w:ascii="Arial" w:hAnsi="Arial"/>
          <w:noProof/>
        </w:rPr>
        <w:t>)</w:t>
      </w:r>
      <w:r w:rsidR="0074575F">
        <w:rPr>
          <w:rFonts w:ascii="Arial" w:hAnsi="Arial"/>
        </w:rPr>
        <w:fldChar w:fldCharType="end"/>
      </w:r>
      <w:r>
        <w:rPr>
          <w:rFonts w:ascii="Arial" w:hAnsi="Arial"/>
        </w:rPr>
        <w:t>. Collectively, this data strongly supports the hypothesis that NF-YA subunits are actively involved in the flowering-promoting, functional NF-Y complexes and that the principal function of CO is to provide the transcriptional activation domain.</w:t>
      </w:r>
    </w:p>
    <w:p w14:paraId="16F050F2" w14:textId="77777777" w:rsidR="00D6188A" w:rsidRPr="001C60B5" w:rsidRDefault="00D6188A" w:rsidP="00D6188A">
      <w:pPr>
        <w:spacing w:line="480" w:lineRule="auto"/>
        <w:rPr>
          <w:rFonts w:ascii="Arial" w:hAnsi="Arial"/>
          <w:b/>
        </w:rPr>
      </w:pPr>
    </w:p>
    <w:p w14:paraId="1C5E20A5" w14:textId="77777777" w:rsidR="00D6188A" w:rsidRPr="001C60B5" w:rsidRDefault="00D6188A" w:rsidP="00A65AA7">
      <w:pPr>
        <w:pStyle w:val="Heading2"/>
        <w:spacing w:line="480" w:lineRule="auto"/>
      </w:pPr>
      <w:bookmarkStart w:id="240" w:name="_Toc384555713"/>
      <w:r w:rsidRPr="001C60B5">
        <w:lastRenderedPageBreak/>
        <w:t>Discussion</w:t>
      </w:r>
      <w:bookmarkEnd w:id="240"/>
    </w:p>
    <w:p w14:paraId="62170D6A" w14:textId="77777777" w:rsidR="00D6188A" w:rsidRDefault="00D6188A" w:rsidP="00A65AA7">
      <w:pPr>
        <w:spacing w:line="480" w:lineRule="auto"/>
        <w:jc w:val="both"/>
        <w:outlineLvl w:val="0"/>
        <w:rPr>
          <w:rFonts w:ascii="Arial" w:hAnsi="Arial"/>
        </w:rPr>
      </w:pPr>
      <w:bookmarkStart w:id="241" w:name="_Toc384555714"/>
      <w:r>
        <w:rPr>
          <w:rFonts w:ascii="Arial" w:hAnsi="Arial"/>
        </w:rPr>
        <w:t>The current study strongly suggests that NF-YA subunits act as positive regulators of photoperiod dependent flowering. I used two approaches to find if NF-YAs are positive regulators of flowering. The first was an indirect approach, where I used the NF-YB</w:t>
      </w:r>
      <w:r w:rsidRPr="00B86E2A">
        <w:rPr>
          <w:rFonts w:ascii="Arial" w:hAnsi="Arial"/>
          <w:vertAlign w:val="superscript"/>
        </w:rPr>
        <w:t>E65R</w:t>
      </w:r>
      <w:r>
        <w:rPr>
          <w:rFonts w:ascii="Arial" w:hAnsi="Arial"/>
        </w:rPr>
        <w:t xml:space="preserve"> mutant. </w:t>
      </w:r>
      <w:r w:rsidRPr="0073554C">
        <w:rPr>
          <w:rFonts w:ascii="Arial" w:hAnsi="Arial"/>
          <w:i/>
        </w:rPr>
        <w:t>NF-Y</w:t>
      </w:r>
      <w:r w:rsidRPr="00D51B8A">
        <w:rPr>
          <w:rFonts w:ascii="Arial" w:hAnsi="Arial"/>
          <w:b/>
          <w:i/>
        </w:rPr>
        <w:t>B2</w:t>
      </w:r>
      <w:r w:rsidRPr="00D51B8A">
        <w:rPr>
          <w:rFonts w:ascii="Arial" w:hAnsi="Arial"/>
          <w:b/>
          <w:i/>
          <w:vertAlign w:val="superscript"/>
        </w:rPr>
        <w:t>E65R</w:t>
      </w:r>
      <w:r w:rsidRPr="00F022CC">
        <w:rPr>
          <w:rFonts w:ascii="Arial" w:hAnsi="Arial"/>
        </w:rPr>
        <w:t xml:space="preserve"> expressed under</w:t>
      </w:r>
      <w:r>
        <w:rPr>
          <w:rFonts w:ascii="Arial" w:hAnsi="Arial"/>
        </w:rPr>
        <w:t xml:space="preserve"> the control of p35S promoter</w:t>
      </w:r>
      <w:r>
        <w:rPr>
          <w:rFonts w:ascii="Arial" w:hAnsi="Arial"/>
          <w:i/>
        </w:rPr>
        <w:t xml:space="preserve"> </w:t>
      </w:r>
      <w:r>
        <w:rPr>
          <w:rFonts w:ascii="Arial" w:hAnsi="Arial"/>
        </w:rPr>
        <w:t xml:space="preserve">was not able to rescue the late flowering phenotype of </w:t>
      </w:r>
      <w:r w:rsidRPr="0073554C">
        <w:rPr>
          <w:rFonts w:ascii="Arial" w:hAnsi="Arial"/>
          <w:i/>
        </w:rPr>
        <w:t>nf-y</w:t>
      </w:r>
      <w:r w:rsidRPr="00D51B8A">
        <w:rPr>
          <w:rFonts w:ascii="Arial" w:hAnsi="Arial"/>
          <w:b/>
          <w:i/>
        </w:rPr>
        <w:t>b2</w:t>
      </w:r>
      <w:r w:rsidRPr="0073554C">
        <w:rPr>
          <w:rFonts w:ascii="Arial" w:hAnsi="Arial"/>
          <w:i/>
        </w:rPr>
        <w:t xml:space="preserve"> nf-y</w:t>
      </w:r>
      <w:r w:rsidRPr="00D51B8A">
        <w:rPr>
          <w:rFonts w:ascii="Arial" w:hAnsi="Arial"/>
          <w:b/>
          <w:i/>
        </w:rPr>
        <w:t>b3</w:t>
      </w:r>
      <w:r>
        <w:rPr>
          <w:rFonts w:ascii="Arial" w:hAnsi="Arial"/>
        </w:rPr>
        <w:t>. This result strongly suggested that NF-YA was needed for the flowering activity the NF-YB/NF-YC dimer. An alternative explanation for the flowering responses would be that NF-Y</w:t>
      </w:r>
      <w:r w:rsidRPr="00D51B8A">
        <w:rPr>
          <w:rFonts w:ascii="Arial" w:hAnsi="Arial"/>
          <w:b/>
        </w:rPr>
        <w:t>B2</w:t>
      </w:r>
      <w:r w:rsidRPr="00D51B8A">
        <w:rPr>
          <w:rFonts w:ascii="Arial" w:hAnsi="Arial"/>
          <w:b/>
          <w:vertAlign w:val="superscript"/>
        </w:rPr>
        <w:t>E65R</w:t>
      </w:r>
      <w:r>
        <w:rPr>
          <w:rFonts w:ascii="Arial" w:hAnsi="Arial"/>
        </w:rPr>
        <w:t xml:space="preserve"> is not expressed. However, </w:t>
      </w:r>
      <w:r w:rsidRPr="00F022CC">
        <w:rPr>
          <w:rFonts w:ascii="Arial" w:hAnsi="Arial"/>
          <w:i/>
        </w:rPr>
        <w:t>NF-Y</w:t>
      </w:r>
      <w:r w:rsidRPr="00D51B8A">
        <w:rPr>
          <w:rFonts w:ascii="Arial" w:hAnsi="Arial"/>
          <w:b/>
          <w:i/>
        </w:rPr>
        <w:t>B2</w:t>
      </w:r>
      <w:r>
        <w:rPr>
          <w:rFonts w:ascii="Arial" w:hAnsi="Arial"/>
        </w:rPr>
        <w:t xml:space="preserve"> was strongly overexpressed in </w:t>
      </w:r>
      <w:r w:rsidRPr="00707CDB">
        <w:rPr>
          <w:rFonts w:ascii="Arial" w:hAnsi="Arial"/>
          <w:i/>
        </w:rPr>
        <w:t>p3</w:t>
      </w:r>
      <w:r>
        <w:rPr>
          <w:rFonts w:ascii="Arial" w:hAnsi="Arial"/>
          <w:i/>
        </w:rPr>
        <w:t>5S</w:t>
      </w:r>
      <w:proofErr w:type="gramStart"/>
      <w:r>
        <w:rPr>
          <w:rFonts w:ascii="Arial" w:hAnsi="Arial"/>
          <w:i/>
        </w:rPr>
        <w:t>:</w:t>
      </w:r>
      <w:r w:rsidRPr="00707CDB">
        <w:rPr>
          <w:rFonts w:ascii="Arial" w:hAnsi="Arial"/>
          <w:i/>
        </w:rPr>
        <w:t>NF</w:t>
      </w:r>
      <w:proofErr w:type="gramEnd"/>
      <w:r w:rsidRPr="00707CDB">
        <w:rPr>
          <w:rFonts w:ascii="Arial" w:hAnsi="Arial"/>
          <w:i/>
        </w:rPr>
        <w:t>-Y</w:t>
      </w:r>
      <w:r w:rsidRPr="00D51B8A">
        <w:rPr>
          <w:rFonts w:ascii="Arial" w:hAnsi="Arial"/>
          <w:b/>
          <w:i/>
        </w:rPr>
        <w:t>B2</w:t>
      </w:r>
      <w:r w:rsidRPr="00D51B8A">
        <w:rPr>
          <w:rFonts w:ascii="Arial" w:hAnsi="Arial"/>
          <w:b/>
          <w:i/>
          <w:vertAlign w:val="superscript"/>
        </w:rPr>
        <w:t>E65R</w:t>
      </w:r>
      <w:r w:rsidRPr="00D51B8A">
        <w:rPr>
          <w:rFonts w:ascii="Arial" w:hAnsi="Arial"/>
          <w:b/>
        </w:rPr>
        <w:t xml:space="preserve"> </w:t>
      </w:r>
      <w:r>
        <w:rPr>
          <w:rFonts w:ascii="Arial" w:hAnsi="Arial"/>
        </w:rPr>
        <w:t xml:space="preserve">plants, the mutant protein accumulated as same as the wild type protein, and the mutant protein localized to the nucleus and was able to interact with NF-YC proteins. Further, the mutant had a dominant negative effect during its flowering responses. A similar conclusion on the dominant negative nature of the glutamic acid mutation was made in animal systems </w:t>
      </w:r>
      <w:r w:rsidR="0074575F">
        <w:rPr>
          <w:rFonts w:ascii="Arial" w:hAnsi="Arial"/>
        </w:rPr>
        <w:fldChar w:fldCharType="begin">
          <w:fldData xml:space="preserve">PEVuZE5vdGU+PENpdGU+PEF1dGhvcj5TaW5oYTwvQXV0aG9yPjxZZWFyPjE5OTY8L1llYXI+PFJl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=
</w:fldData>
        </w:fldChar>
      </w:r>
      <w:r>
        <w:rPr>
          <w:rFonts w:ascii="Arial" w:hAnsi="Arial"/>
        </w:rPr>
        <w:instrText xml:space="preserve"> ADDIN EN.CITE </w:instrText>
      </w:r>
      <w:r w:rsidR="0074575F">
        <w:rPr>
          <w:rFonts w:ascii="Arial" w:hAnsi="Arial"/>
        </w:rPr>
        <w:fldChar w:fldCharType="begin">
          <w:fldData xml:space="preserve">PEVuZE5vdGU+PENpdGU+PEF1dGhvcj5TaW5oYTwvQXV0aG9yPjxZZWFyPjE5OTY8L1llYXI+PFJl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=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136" w:tooltip="Sinha, 1996 #800" w:history="1">
        <w:r w:rsidR="00E04503">
          <w:rPr>
            <w:rFonts w:ascii="Arial" w:hAnsi="Arial"/>
            <w:noProof/>
          </w:rPr>
          <w:t>Sinha et al. 1996</w:t>
        </w:r>
      </w:hyperlink>
      <w:r>
        <w:rPr>
          <w:rFonts w:ascii="Arial" w:hAnsi="Arial"/>
          <w:noProof/>
        </w:rPr>
        <w:t>)</w:t>
      </w:r>
      <w:r w:rsidR="0074575F">
        <w:rPr>
          <w:rFonts w:ascii="Arial" w:hAnsi="Arial"/>
        </w:rPr>
        <w:fldChar w:fldCharType="end"/>
      </w:r>
      <w:r>
        <w:rPr>
          <w:rFonts w:ascii="Arial" w:hAnsi="Arial"/>
        </w:rPr>
        <w:t>. However, I cannot rule out the possibility that the mutant protein folded incorrectly or that the mutant lost interaction with regulatory elements other than NF-YA (e.g. a transcription factors that regulate flowering) and this resulted in the lack of rescue of late flowering. This approach also had the limitation that the data could only strongly suggest but not directly demonstrate that the NF-YA are required.</w:t>
      </w:r>
      <w:bookmarkEnd w:id="241"/>
      <w:r>
        <w:rPr>
          <w:rFonts w:ascii="Arial" w:hAnsi="Arial"/>
        </w:rPr>
        <w:t xml:space="preserve"> </w:t>
      </w:r>
      <w:bookmarkStart w:id="242" w:name="_Toc384555715"/>
      <w:r>
        <w:rPr>
          <w:rFonts w:ascii="Arial" w:hAnsi="Arial"/>
        </w:rPr>
        <w:t xml:space="preserve">The second approach I used was to study overexpressors of </w:t>
      </w:r>
      <w:r w:rsidRPr="00BF0682">
        <w:rPr>
          <w:rFonts w:ascii="Arial" w:hAnsi="Arial"/>
          <w:i/>
        </w:rPr>
        <w:t>NF-YA</w:t>
      </w:r>
      <w:r>
        <w:rPr>
          <w:rFonts w:ascii="Arial" w:hAnsi="Arial"/>
        </w:rPr>
        <w:t xml:space="preserve"> genes. Using this approach I found that </w:t>
      </w:r>
      <w:r w:rsidRPr="00D315CD">
        <w:rPr>
          <w:rFonts w:ascii="Arial" w:hAnsi="Arial"/>
          <w:i/>
        </w:rPr>
        <w:t>NF-Y</w:t>
      </w:r>
      <w:r w:rsidRPr="00D51B8A">
        <w:rPr>
          <w:rFonts w:ascii="Arial" w:hAnsi="Arial"/>
          <w:b/>
          <w:i/>
        </w:rPr>
        <w:t>A2</w:t>
      </w:r>
      <w:r>
        <w:rPr>
          <w:rFonts w:ascii="Arial" w:hAnsi="Arial"/>
        </w:rPr>
        <w:t xml:space="preserve"> overexpressors were able to drive early flowering, upregulate </w:t>
      </w:r>
      <w:r w:rsidRPr="003A25FE">
        <w:rPr>
          <w:rFonts w:ascii="Arial" w:hAnsi="Arial"/>
          <w:i/>
        </w:rPr>
        <w:t>FT</w:t>
      </w:r>
      <w:r>
        <w:rPr>
          <w:rFonts w:ascii="Arial" w:hAnsi="Arial"/>
        </w:rPr>
        <w:t xml:space="preserve"> and that the gene was ex</w:t>
      </w:r>
      <w:r w:rsidR="00107C53">
        <w:rPr>
          <w:rFonts w:ascii="Arial" w:hAnsi="Arial"/>
        </w:rPr>
        <w:t>pressed in the vasculature. These</w:t>
      </w:r>
      <w:r>
        <w:rPr>
          <w:rFonts w:ascii="Arial" w:hAnsi="Arial"/>
        </w:rPr>
        <w:t xml:space="preserve"> data </w:t>
      </w:r>
      <w:r w:rsidR="00107C53">
        <w:rPr>
          <w:rFonts w:ascii="Arial" w:hAnsi="Arial"/>
        </w:rPr>
        <w:lastRenderedPageBreak/>
        <w:t>suggest</w:t>
      </w:r>
      <w:r>
        <w:rPr>
          <w:rFonts w:ascii="Arial" w:hAnsi="Arial"/>
        </w:rPr>
        <w:t xml:space="preserve"> that NF-Y</w:t>
      </w:r>
      <w:r w:rsidRPr="00D51B8A">
        <w:rPr>
          <w:rFonts w:ascii="Arial" w:hAnsi="Arial"/>
          <w:b/>
        </w:rPr>
        <w:t>A2</w:t>
      </w:r>
      <w:r>
        <w:rPr>
          <w:rFonts w:ascii="Arial" w:hAnsi="Arial"/>
        </w:rPr>
        <w:t xml:space="preserve"> could be a positive regulator of flowering. However, the overexpression constructs were problematic in some aspects. The native promoter construct had a very weak phenotype and the p35S construct had a very severe growth phenotype. Analysis of </w:t>
      </w:r>
      <w:r w:rsidRPr="00955D84">
        <w:rPr>
          <w:rFonts w:ascii="Arial" w:hAnsi="Arial"/>
          <w:i/>
        </w:rPr>
        <w:t>NF-Y</w:t>
      </w:r>
      <w:r w:rsidRPr="00D51B8A">
        <w:rPr>
          <w:rFonts w:ascii="Arial" w:hAnsi="Arial"/>
          <w:b/>
          <w:i/>
        </w:rPr>
        <w:t>A2</w:t>
      </w:r>
      <w:r>
        <w:rPr>
          <w:rFonts w:ascii="Arial" w:hAnsi="Arial"/>
        </w:rPr>
        <w:t xml:space="preserve"> loss of function mutant lines would give a better understanding of its role. However, this approach is limited as mutants of </w:t>
      </w:r>
      <w:r w:rsidRPr="00EE1482">
        <w:rPr>
          <w:rFonts w:ascii="Arial" w:hAnsi="Arial"/>
          <w:i/>
        </w:rPr>
        <w:t>NF-Y</w:t>
      </w:r>
      <w:r w:rsidRPr="00D51B8A">
        <w:rPr>
          <w:rFonts w:ascii="Arial" w:hAnsi="Arial"/>
          <w:b/>
          <w:i/>
        </w:rPr>
        <w:t>A2</w:t>
      </w:r>
      <w:r w:rsidRPr="00D51B8A">
        <w:rPr>
          <w:rFonts w:ascii="Arial" w:hAnsi="Arial"/>
          <w:b/>
        </w:rPr>
        <w:t xml:space="preserve"> </w:t>
      </w:r>
      <w:r>
        <w:rPr>
          <w:rFonts w:ascii="Arial" w:hAnsi="Arial"/>
        </w:rPr>
        <w:t xml:space="preserve">are lethal </w:t>
      </w:r>
      <w:r w:rsidR="0074575F">
        <w:rPr>
          <w:rFonts w:ascii="Arial" w:hAnsi="Arial"/>
        </w:rPr>
        <w:fldChar w:fldCharType="begin">
          <w:fldData xml:space="preserve">PEVuZE5vdGU+PENpdGU+PEF1dGhvcj5NZWlua2U8L0F1dGhvcj48WWVhcj4yMDA4PC9ZZWFyPjxS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</w:fldData>
        </w:fldChar>
      </w:r>
      <w:r>
        <w:rPr>
          <w:rFonts w:ascii="Arial" w:hAnsi="Arial"/>
        </w:rPr>
        <w:instrText xml:space="preserve"> ADDIN EN.CITE </w:instrText>
      </w:r>
      <w:r w:rsidR="0074575F">
        <w:rPr>
          <w:rFonts w:ascii="Arial" w:hAnsi="Arial"/>
        </w:rPr>
        <w:fldChar w:fldCharType="begin">
          <w:fldData xml:space="preserve">PEVuZE5vdGU+PENpdGU+PEF1dGhvcj5NZWlua2U8L0F1dGhvcj48WWVhcj4yMDA4PC9ZZWFyPjxS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116" w:tooltip="Pagnussat, 2005 #612" w:history="1">
        <w:r w:rsidR="00E04503">
          <w:rPr>
            <w:rFonts w:ascii="Arial" w:hAnsi="Arial"/>
            <w:noProof/>
          </w:rPr>
          <w:t>Pagnussat et al. 2005</w:t>
        </w:r>
      </w:hyperlink>
      <w:r>
        <w:rPr>
          <w:rFonts w:ascii="Arial" w:hAnsi="Arial"/>
          <w:noProof/>
        </w:rPr>
        <w:t xml:space="preserve">; </w:t>
      </w:r>
      <w:hyperlink w:anchor="_ENREF_99" w:tooltip="Meinke, 2008 #610" w:history="1">
        <w:r w:rsidR="00E04503">
          <w:rPr>
            <w:rFonts w:ascii="Arial" w:hAnsi="Arial"/>
            <w:noProof/>
          </w:rPr>
          <w:t>Meinke et al. 2008</w:t>
        </w:r>
      </w:hyperlink>
      <w:r>
        <w:rPr>
          <w:rFonts w:ascii="Arial" w:hAnsi="Arial"/>
          <w:noProof/>
        </w:rPr>
        <w:t>)</w:t>
      </w:r>
      <w:r w:rsidR="0074575F">
        <w:rPr>
          <w:rFonts w:ascii="Arial" w:hAnsi="Arial"/>
        </w:rPr>
        <w:fldChar w:fldCharType="end"/>
      </w:r>
      <w:r w:rsidR="0082735C">
        <w:rPr>
          <w:rFonts w:ascii="Arial" w:hAnsi="Arial"/>
        </w:rPr>
        <w:t>. An inducible system could</w:t>
      </w:r>
      <w:r>
        <w:rPr>
          <w:rFonts w:ascii="Arial" w:hAnsi="Arial"/>
        </w:rPr>
        <w:t xml:space="preserve"> be developed to overcome the lethality.</w:t>
      </w:r>
      <w:bookmarkEnd w:id="242"/>
      <w:r>
        <w:rPr>
          <w:rFonts w:ascii="Arial" w:hAnsi="Arial"/>
        </w:rPr>
        <w:t xml:space="preserve">         </w:t>
      </w:r>
    </w:p>
    <w:p w14:paraId="296A938B" w14:textId="77777777" w:rsidR="00D6188A" w:rsidRDefault="00D6188A" w:rsidP="00D6188A">
      <w:pPr>
        <w:spacing w:line="480" w:lineRule="auto"/>
        <w:jc w:val="both"/>
        <w:outlineLvl w:val="0"/>
        <w:rPr>
          <w:rFonts w:ascii="Arial" w:hAnsi="Arial"/>
        </w:rPr>
      </w:pPr>
    </w:p>
    <w:p w14:paraId="78AB14E2" w14:textId="77777777" w:rsidR="00D6188A" w:rsidRDefault="00D6188A" w:rsidP="00D6188A">
      <w:pPr>
        <w:spacing w:line="480" w:lineRule="auto"/>
        <w:jc w:val="both"/>
        <w:outlineLvl w:val="0"/>
        <w:rPr>
          <w:rFonts w:ascii="Arial" w:hAnsi="Arial"/>
        </w:rPr>
      </w:pPr>
      <w:bookmarkStart w:id="243" w:name="_Toc384555716"/>
      <w:r>
        <w:rPr>
          <w:rFonts w:ascii="Arial" w:hAnsi="Arial"/>
        </w:rPr>
        <w:t xml:space="preserve">Recently CO was demonstrated to provide an activation domain for the NF-Y complex. </w:t>
      </w:r>
      <w:proofErr w:type="gramStart"/>
      <w:r w:rsidRPr="00594B84">
        <w:rPr>
          <w:rFonts w:ascii="Arial" w:hAnsi="Arial"/>
          <w:i/>
        </w:rPr>
        <w:t>p35:NF</w:t>
      </w:r>
      <w:proofErr w:type="gramEnd"/>
      <w:r w:rsidRPr="00594B84">
        <w:rPr>
          <w:rFonts w:ascii="Arial" w:hAnsi="Arial"/>
          <w:i/>
        </w:rPr>
        <w:t>-Y</w:t>
      </w:r>
      <w:r w:rsidRPr="00C35193">
        <w:rPr>
          <w:rFonts w:ascii="Arial" w:hAnsi="Arial"/>
          <w:b/>
          <w:i/>
        </w:rPr>
        <w:t>B2</w:t>
      </w:r>
      <w:r w:rsidRPr="00594B84">
        <w:rPr>
          <w:rFonts w:ascii="Arial" w:hAnsi="Arial"/>
          <w:i/>
        </w:rPr>
        <w:t>-EDLL</w:t>
      </w:r>
      <w:r>
        <w:rPr>
          <w:rFonts w:ascii="Arial" w:hAnsi="Arial"/>
        </w:rPr>
        <w:t xml:space="preserve"> was able to induce flowering in a </w:t>
      </w:r>
      <w:r w:rsidRPr="00594B84">
        <w:rPr>
          <w:rFonts w:ascii="Arial" w:hAnsi="Arial"/>
          <w:i/>
        </w:rPr>
        <w:t>co</w:t>
      </w:r>
      <w:r>
        <w:rPr>
          <w:rFonts w:ascii="Arial" w:hAnsi="Arial"/>
        </w:rPr>
        <w:t xml:space="preserve"> mutant background. However, in this study, </w:t>
      </w:r>
      <w:r w:rsidRPr="00594B84">
        <w:rPr>
          <w:rFonts w:ascii="Arial" w:hAnsi="Arial"/>
          <w:i/>
        </w:rPr>
        <w:t>p35S</w:t>
      </w:r>
      <w:proofErr w:type="gramStart"/>
      <w:r w:rsidRPr="00594B84">
        <w:rPr>
          <w:rFonts w:ascii="Arial" w:hAnsi="Arial"/>
          <w:i/>
        </w:rPr>
        <w:t>:NF</w:t>
      </w:r>
      <w:proofErr w:type="gramEnd"/>
      <w:r w:rsidRPr="00594B84">
        <w:rPr>
          <w:rFonts w:ascii="Arial" w:hAnsi="Arial"/>
          <w:i/>
        </w:rPr>
        <w:t>-Y</w:t>
      </w:r>
      <w:r w:rsidRPr="00C35193">
        <w:rPr>
          <w:rFonts w:ascii="Arial" w:hAnsi="Arial"/>
          <w:b/>
          <w:i/>
        </w:rPr>
        <w:t>B2</w:t>
      </w:r>
      <w:r w:rsidRPr="00C35193">
        <w:rPr>
          <w:rFonts w:ascii="Arial" w:hAnsi="Arial"/>
          <w:b/>
          <w:i/>
          <w:vertAlign w:val="superscript"/>
        </w:rPr>
        <w:t>E65R</w:t>
      </w:r>
      <w:r w:rsidRPr="00594B84">
        <w:rPr>
          <w:rFonts w:ascii="Arial" w:hAnsi="Arial"/>
          <w:i/>
        </w:rPr>
        <w:t>-EDLL</w:t>
      </w:r>
      <w:r>
        <w:rPr>
          <w:rFonts w:ascii="Arial" w:hAnsi="Arial"/>
        </w:rPr>
        <w:t xml:space="preserve"> was not able to induce flowering. This result strongly indicated that while CO provides an activation domain for the NF-Y complex, the NF-YB/NF-YC dimer is non-functional in the absence of NF-YA. </w:t>
      </w:r>
      <w:proofErr w:type="gramStart"/>
      <w:r w:rsidRPr="007808E0">
        <w:rPr>
          <w:rFonts w:ascii="Arial" w:hAnsi="Arial"/>
          <w:i/>
        </w:rPr>
        <w:t>pNF</w:t>
      </w:r>
      <w:proofErr w:type="gramEnd"/>
      <w:r w:rsidRPr="007808E0">
        <w:rPr>
          <w:rFonts w:ascii="Arial" w:hAnsi="Arial"/>
          <w:i/>
        </w:rPr>
        <w:t>-Y</w:t>
      </w:r>
      <w:r w:rsidRPr="00C35193">
        <w:rPr>
          <w:rFonts w:ascii="Arial" w:hAnsi="Arial"/>
          <w:b/>
          <w:i/>
        </w:rPr>
        <w:t>A2</w:t>
      </w:r>
      <w:r>
        <w:rPr>
          <w:rFonts w:ascii="Arial" w:hAnsi="Arial"/>
          <w:i/>
        </w:rPr>
        <w:t>:</w:t>
      </w:r>
      <w:r w:rsidRPr="007808E0">
        <w:rPr>
          <w:rFonts w:ascii="Arial" w:hAnsi="Arial"/>
          <w:i/>
        </w:rPr>
        <w:t>NF-Y</w:t>
      </w:r>
      <w:r w:rsidRPr="00C35193">
        <w:rPr>
          <w:rFonts w:ascii="Arial" w:hAnsi="Arial"/>
          <w:b/>
          <w:i/>
        </w:rPr>
        <w:t>A2</w:t>
      </w:r>
      <w:r w:rsidRPr="007808E0">
        <w:rPr>
          <w:rFonts w:ascii="Arial" w:hAnsi="Arial"/>
          <w:i/>
        </w:rPr>
        <w:t>-EDLL</w:t>
      </w:r>
      <w:r>
        <w:rPr>
          <w:rFonts w:ascii="Arial" w:hAnsi="Arial"/>
        </w:rPr>
        <w:t xml:space="preserve"> essentially had the same flowering phenotypes as </w:t>
      </w:r>
      <w:r w:rsidRPr="00C15422">
        <w:rPr>
          <w:rFonts w:ascii="Arial" w:hAnsi="Arial"/>
          <w:i/>
        </w:rPr>
        <w:t>p35S:NF-Y</w:t>
      </w:r>
      <w:r w:rsidRPr="00C35193">
        <w:rPr>
          <w:rFonts w:ascii="Arial" w:hAnsi="Arial"/>
          <w:b/>
          <w:i/>
        </w:rPr>
        <w:t>B2</w:t>
      </w:r>
      <w:r w:rsidRPr="00C15422">
        <w:rPr>
          <w:rFonts w:ascii="Arial" w:hAnsi="Arial"/>
          <w:i/>
        </w:rPr>
        <w:t>-EDLL</w:t>
      </w:r>
      <w:r>
        <w:rPr>
          <w:rFonts w:ascii="Arial" w:hAnsi="Arial"/>
        </w:rPr>
        <w:t xml:space="preserve">. Both constructs were able to induce flowering in </w:t>
      </w:r>
      <w:r w:rsidRPr="00C15422">
        <w:rPr>
          <w:rFonts w:ascii="Arial" w:hAnsi="Arial"/>
          <w:i/>
        </w:rPr>
        <w:t>co</w:t>
      </w:r>
      <w:r>
        <w:rPr>
          <w:rFonts w:ascii="Arial" w:hAnsi="Arial"/>
        </w:rPr>
        <w:t xml:space="preserve"> mutants, were not able to induce flowering in </w:t>
      </w:r>
      <w:r w:rsidRPr="00B14075">
        <w:rPr>
          <w:rFonts w:ascii="Arial" w:hAnsi="Arial"/>
          <w:i/>
        </w:rPr>
        <w:t>ft-10</w:t>
      </w:r>
      <w:r>
        <w:rPr>
          <w:rFonts w:ascii="Arial" w:hAnsi="Arial"/>
        </w:rPr>
        <w:t xml:space="preserve"> mutants, and drove earlier flowering in Col-0. This</w:t>
      </w:r>
      <w:r w:rsidR="009B2A29">
        <w:rPr>
          <w:rFonts w:ascii="Arial" w:hAnsi="Arial"/>
        </w:rPr>
        <w:t xml:space="preserve"> genetic data strongly suggest</w:t>
      </w:r>
      <w:r>
        <w:rPr>
          <w:rFonts w:ascii="Arial" w:hAnsi="Arial"/>
        </w:rPr>
        <w:t xml:space="preserve"> that </w:t>
      </w:r>
      <w:r w:rsidRPr="00C15422">
        <w:rPr>
          <w:rFonts w:ascii="Arial" w:hAnsi="Arial"/>
          <w:i/>
        </w:rPr>
        <w:t>NF-Y</w:t>
      </w:r>
      <w:r w:rsidRPr="00C35193">
        <w:rPr>
          <w:rFonts w:ascii="Arial" w:hAnsi="Arial"/>
          <w:b/>
          <w:i/>
        </w:rPr>
        <w:t>A2</w:t>
      </w:r>
      <w:r>
        <w:rPr>
          <w:rFonts w:ascii="Arial" w:hAnsi="Arial"/>
        </w:rPr>
        <w:t xml:space="preserve"> is at the </w:t>
      </w:r>
      <w:r w:rsidRPr="00447F5D">
        <w:rPr>
          <w:rFonts w:ascii="Arial" w:hAnsi="Arial"/>
          <w:i/>
        </w:rPr>
        <w:t>FT</w:t>
      </w:r>
      <w:r>
        <w:rPr>
          <w:rFonts w:ascii="Arial" w:hAnsi="Arial"/>
        </w:rPr>
        <w:t xml:space="preserve"> promoter. Biochemical analysis, such as chromatin </w:t>
      </w:r>
      <w:proofErr w:type="spellStart"/>
      <w:r>
        <w:rPr>
          <w:rFonts w:ascii="Arial" w:hAnsi="Arial"/>
        </w:rPr>
        <w:t>immunoprecipitation</w:t>
      </w:r>
      <w:proofErr w:type="spellEnd"/>
      <w:r>
        <w:rPr>
          <w:rFonts w:ascii="Arial" w:hAnsi="Arial"/>
        </w:rPr>
        <w:t xml:space="preserve"> and electrophoretic mobility assays (EMSA), could be used to show that NF-Y</w:t>
      </w:r>
      <w:r w:rsidRPr="00C35193">
        <w:rPr>
          <w:rFonts w:ascii="Arial" w:hAnsi="Arial"/>
          <w:b/>
        </w:rPr>
        <w:t>A2</w:t>
      </w:r>
      <w:r>
        <w:rPr>
          <w:rFonts w:ascii="Arial" w:hAnsi="Arial"/>
        </w:rPr>
        <w:t xml:space="preserve"> can bind the </w:t>
      </w:r>
      <w:r w:rsidRPr="00F8265D">
        <w:rPr>
          <w:rFonts w:ascii="Arial" w:hAnsi="Arial"/>
          <w:i/>
        </w:rPr>
        <w:t>FT</w:t>
      </w:r>
      <w:r>
        <w:rPr>
          <w:rFonts w:ascii="Arial" w:hAnsi="Arial"/>
        </w:rPr>
        <w:t xml:space="preserve"> promoter, and complement the genetic assays presented here. If the biochemical data showed that both CO and NF-YA are physically present at the </w:t>
      </w:r>
      <w:r w:rsidRPr="00E8133D">
        <w:rPr>
          <w:rFonts w:ascii="Arial" w:hAnsi="Arial"/>
          <w:i/>
        </w:rPr>
        <w:t xml:space="preserve">FT </w:t>
      </w:r>
      <w:r>
        <w:rPr>
          <w:rFonts w:ascii="Arial" w:hAnsi="Arial"/>
        </w:rPr>
        <w:t>promoter at the same time and that NF-Y</w:t>
      </w:r>
      <w:r w:rsidRPr="00C35193">
        <w:rPr>
          <w:rFonts w:ascii="Arial" w:hAnsi="Arial"/>
          <w:b/>
        </w:rPr>
        <w:t>A2</w:t>
      </w:r>
      <w:r>
        <w:rPr>
          <w:rFonts w:ascii="Arial" w:hAnsi="Arial"/>
        </w:rPr>
        <w:t xml:space="preserve"> </w:t>
      </w:r>
      <w:r>
        <w:rPr>
          <w:rFonts w:ascii="Arial" w:hAnsi="Arial"/>
        </w:rPr>
        <w:lastRenderedPageBreak/>
        <w:t>can bind the promoter, combined with the genetic data, this would very strongly suggest that NF-YA are acting as positive regulators.</w:t>
      </w:r>
      <w:bookmarkEnd w:id="243"/>
      <w:r>
        <w:rPr>
          <w:rFonts w:ascii="Arial" w:hAnsi="Arial"/>
        </w:rPr>
        <w:t xml:space="preserve">       </w:t>
      </w:r>
    </w:p>
    <w:p w14:paraId="564D16B0" w14:textId="77777777" w:rsidR="00D6188A" w:rsidRDefault="00D6188A" w:rsidP="00D6188A">
      <w:pPr>
        <w:spacing w:line="480" w:lineRule="auto"/>
        <w:jc w:val="both"/>
        <w:outlineLvl w:val="0"/>
        <w:rPr>
          <w:rFonts w:ascii="Arial" w:hAnsi="Arial"/>
        </w:rPr>
      </w:pPr>
    </w:p>
    <w:p w14:paraId="666C500D" w14:textId="77777777" w:rsidR="00D6188A" w:rsidRDefault="00D6188A" w:rsidP="00D6188A">
      <w:pPr>
        <w:spacing w:line="480" w:lineRule="auto"/>
        <w:jc w:val="both"/>
        <w:outlineLvl w:val="0"/>
        <w:rPr>
          <w:rFonts w:ascii="Arial" w:hAnsi="Arial"/>
        </w:rPr>
      </w:pPr>
      <w:bookmarkStart w:id="244" w:name="_Toc384555717"/>
      <w:r>
        <w:rPr>
          <w:rFonts w:ascii="Arial" w:hAnsi="Arial"/>
        </w:rPr>
        <w:t xml:space="preserve">Previously NF-YAs were </w:t>
      </w:r>
      <w:r w:rsidR="009B2A29">
        <w:rPr>
          <w:rFonts w:ascii="Arial" w:hAnsi="Arial"/>
        </w:rPr>
        <w:t>believed</w:t>
      </w:r>
      <w:r>
        <w:rPr>
          <w:rFonts w:ascii="Arial" w:hAnsi="Arial"/>
        </w:rPr>
        <w:t xml:space="preserve"> to act as negative regulators of flowering, because overexpression of two </w:t>
      </w:r>
      <w:r w:rsidRPr="00955D84">
        <w:rPr>
          <w:rFonts w:ascii="Arial" w:hAnsi="Arial"/>
          <w:i/>
        </w:rPr>
        <w:t>NF-YA</w:t>
      </w:r>
      <w:r>
        <w:rPr>
          <w:rFonts w:ascii="Arial" w:hAnsi="Arial"/>
        </w:rPr>
        <w:t xml:space="preserve"> genes, </w:t>
      </w:r>
      <w:r w:rsidRPr="003E1B40">
        <w:rPr>
          <w:rFonts w:ascii="Arial" w:hAnsi="Arial"/>
          <w:i/>
        </w:rPr>
        <w:t>NF-Y</w:t>
      </w:r>
      <w:r w:rsidRPr="00C35193">
        <w:rPr>
          <w:rFonts w:ascii="Arial" w:hAnsi="Arial"/>
          <w:b/>
          <w:i/>
        </w:rPr>
        <w:t>A1</w:t>
      </w:r>
      <w:r>
        <w:rPr>
          <w:rFonts w:ascii="Arial" w:hAnsi="Arial"/>
        </w:rPr>
        <w:t xml:space="preserve"> and </w:t>
      </w:r>
      <w:r w:rsidRPr="003E1B40">
        <w:rPr>
          <w:rFonts w:ascii="Arial" w:hAnsi="Arial"/>
          <w:i/>
        </w:rPr>
        <w:t>NF-Y</w:t>
      </w:r>
      <w:r w:rsidRPr="00C35193">
        <w:rPr>
          <w:rFonts w:ascii="Arial" w:hAnsi="Arial"/>
          <w:b/>
          <w:i/>
        </w:rPr>
        <w:t>A4</w:t>
      </w:r>
      <w:r>
        <w:rPr>
          <w:rFonts w:ascii="Arial" w:hAnsi="Arial"/>
        </w:rPr>
        <w:t xml:space="preserve">, led to later flowering </w:t>
      </w:r>
      <w:r w:rsidR="0074575F">
        <w:rPr>
          <w:rFonts w:ascii="Arial" w:hAnsi="Arial"/>
        </w:rPr>
        <w:fldChar w:fldCharType="begin">
          <w:fldData xml:space="preserve">PEVuZE5vdGU+PENpdGU+PEF1dGhvcj5XZW5rZWw8L0F1dGhvcj48WWVhcj4yMDA2PC9ZZWFyPjxS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=
</w:fldData>
        </w:fldChar>
      </w:r>
      <w:r w:rsidR="00FC18D1">
        <w:rPr>
          <w:rFonts w:ascii="Arial" w:hAnsi="Arial"/>
        </w:rPr>
        <w:instrText xml:space="preserve"> ADDIN EN.CITE </w:instrText>
      </w:r>
      <w:r w:rsidR="0074575F">
        <w:rPr>
          <w:rFonts w:ascii="Arial" w:hAnsi="Arial"/>
        </w:rPr>
        <w:fldChar w:fldCharType="begin">
          <w:fldData xml:space="preserve">PEVuZE5vdGU+PENpdGU+PEF1dGhvcj5XZW5rZWw8L0F1dGhvcj48WWVhcj4yMDA2PC9ZZWFyPjxS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=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FC18D1">
        <w:rPr>
          <w:rFonts w:ascii="Arial" w:hAnsi="Arial"/>
          <w:noProof/>
        </w:rPr>
        <w:t>(</w:t>
      </w:r>
      <w:hyperlink w:anchor="_ENREF_156" w:tooltip="Wenkel, 2006 #834" w:history="1">
        <w:r w:rsidR="00E04503">
          <w:rPr>
            <w:rFonts w:ascii="Arial" w:hAnsi="Arial"/>
            <w:noProof/>
          </w:rPr>
          <w:t>Wenkel et al. 2006b</w:t>
        </w:r>
      </w:hyperlink>
      <w:r w:rsidR="00FC18D1">
        <w:rPr>
          <w:rFonts w:ascii="Arial" w:hAnsi="Arial"/>
          <w:noProof/>
        </w:rPr>
        <w:t>)</w:t>
      </w:r>
      <w:r w:rsidR="0074575F">
        <w:rPr>
          <w:rFonts w:ascii="Arial" w:hAnsi="Arial"/>
        </w:rPr>
        <w:fldChar w:fldCharType="end"/>
      </w:r>
      <w:r>
        <w:rPr>
          <w:rFonts w:ascii="Arial" w:hAnsi="Arial"/>
        </w:rPr>
        <w:t xml:space="preserve">. I saw the same response with </w:t>
      </w:r>
      <w:r w:rsidRPr="003E1B40">
        <w:rPr>
          <w:rFonts w:ascii="Arial" w:hAnsi="Arial"/>
          <w:i/>
        </w:rPr>
        <w:t>NF-Y</w:t>
      </w:r>
      <w:r w:rsidRPr="00C35193">
        <w:rPr>
          <w:rFonts w:ascii="Arial" w:hAnsi="Arial"/>
          <w:b/>
          <w:i/>
        </w:rPr>
        <w:t>A7</w:t>
      </w:r>
      <w:r>
        <w:rPr>
          <w:rFonts w:ascii="Arial" w:hAnsi="Arial"/>
        </w:rPr>
        <w:t xml:space="preserve"> and </w:t>
      </w:r>
      <w:r w:rsidRPr="003E1B40">
        <w:rPr>
          <w:rFonts w:ascii="Arial" w:hAnsi="Arial"/>
          <w:i/>
        </w:rPr>
        <w:t>NF-Y</w:t>
      </w:r>
      <w:r w:rsidRPr="00C35193">
        <w:rPr>
          <w:rFonts w:ascii="Arial" w:hAnsi="Arial"/>
          <w:b/>
          <w:i/>
        </w:rPr>
        <w:t>A9</w:t>
      </w:r>
      <w:r>
        <w:rPr>
          <w:rFonts w:ascii="Arial" w:hAnsi="Arial"/>
        </w:rPr>
        <w:t xml:space="preserve"> overexpressors. Further, unpublished data from the Holt lab showed that overexpression of a subset of </w:t>
      </w:r>
      <w:r w:rsidRPr="00CC080E">
        <w:rPr>
          <w:rFonts w:ascii="Arial" w:hAnsi="Arial"/>
          <w:i/>
        </w:rPr>
        <w:t>NF-YB</w:t>
      </w:r>
      <w:r>
        <w:rPr>
          <w:rFonts w:ascii="Arial" w:hAnsi="Arial"/>
        </w:rPr>
        <w:t xml:space="preserve"> genes led to later flowering. It is possible that </w:t>
      </w:r>
      <w:r w:rsidRPr="00955D84">
        <w:rPr>
          <w:rFonts w:ascii="Arial" w:hAnsi="Arial"/>
          <w:i/>
        </w:rPr>
        <w:t>NF-Y</w:t>
      </w:r>
      <w:r>
        <w:rPr>
          <w:rFonts w:ascii="Arial" w:hAnsi="Arial"/>
        </w:rPr>
        <w:t xml:space="preserve"> genes have opposing roles during flowering time regulation. Similar opposing phenotypes for the NF-Y</w:t>
      </w:r>
      <w:r w:rsidR="00670F54">
        <w:rPr>
          <w:rFonts w:ascii="Arial" w:hAnsi="Arial"/>
        </w:rPr>
        <w:t xml:space="preserve"> genes were demonstrated in ABA-</w:t>
      </w:r>
      <w:r>
        <w:rPr>
          <w:rFonts w:ascii="Arial" w:hAnsi="Arial"/>
        </w:rPr>
        <w:t xml:space="preserve">mediated seed germination </w:t>
      </w:r>
      <w:r w:rsidR="0074575F">
        <w:rPr>
          <w:rFonts w:ascii="Arial" w:hAnsi="Arial"/>
        </w:rPr>
        <w:fldChar w:fldCharType="begin">
          <w:fldData xml:space="preserve">PEVuZE5vdGU+PENpdGU+PEF1dGhvcj5LdW1pbW90bzwvQXV0aG9yPjxZZWFyPjIwMTM8L1llYXI+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</w:fldData>
        </w:fldChar>
      </w:r>
      <w:r>
        <w:rPr>
          <w:rFonts w:ascii="Arial" w:hAnsi="Arial"/>
        </w:rPr>
        <w:instrText xml:space="preserve"> ADDIN EN.CITE </w:instrText>
      </w:r>
      <w:r w:rsidR="0074575F">
        <w:rPr>
          <w:rFonts w:ascii="Arial" w:hAnsi="Arial"/>
        </w:rPr>
        <w:fldChar w:fldCharType="begin">
          <w:fldData xml:space="preserve">PEVuZE5vdGU+PENpdGU+PEF1dGhvcj5LdW1pbW90bzwvQXV0aG9yPjxZZWFyPjIwMTM8L1llYXI+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72" w:tooltip="Kumimoto, 2013 #729" w:history="1">
        <w:r w:rsidR="00E04503">
          <w:rPr>
            <w:rFonts w:ascii="Arial" w:hAnsi="Arial"/>
            <w:noProof/>
          </w:rPr>
          <w:t>Kumimoto et al. 2013</w:t>
        </w:r>
      </w:hyperlink>
      <w:r>
        <w:rPr>
          <w:rFonts w:ascii="Arial" w:hAnsi="Arial"/>
          <w:noProof/>
        </w:rPr>
        <w:t xml:space="preserve">; </w:t>
      </w:r>
      <w:hyperlink w:anchor="_ENREF_138" w:tooltip="Siriwardana, 2014 #923" w:history="1">
        <w:r w:rsidR="00E04503">
          <w:rPr>
            <w:rFonts w:ascii="Arial" w:hAnsi="Arial"/>
            <w:noProof/>
          </w:rPr>
          <w:t>Siriwardana et al. 2014</w:t>
        </w:r>
      </w:hyperlink>
      <w:r>
        <w:rPr>
          <w:rFonts w:ascii="Arial" w:hAnsi="Arial"/>
          <w:noProof/>
        </w:rPr>
        <w:t>)</w:t>
      </w:r>
      <w:r w:rsidR="0074575F">
        <w:rPr>
          <w:rFonts w:ascii="Arial" w:hAnsi="Arial"/>
        </w:rPr>
        <w:fldChar w:fldCharType="end"/>
      </w:r>
      <w:r>
        <w:rPr>
          <w:rFonts w:ascii="Arial" w:hAnsi="Arial"/>
        </w:rPr>
        <w:t>.</w:t>
      </w:r>
      <w:bookmarkEnd w:id="244"/>
      <w:r>
        <w:rPr>
          <w:rFonts w:ascii="Arial" w:hAnsi="Arial"/>
        </w:rPr>
        <w:t xml:space="preserve"> </w:t>
      </w:r>
      <w:bookmarkStart w:id="245" w:name="_Toc384555718"/>
      <w:r>
        <w:rPr>
          <w:rFonts w:ascii="Arial" w:hAnsi="Arial"/>
        </w:rPr>
        <w:t>A recent publication showed that NF-Y</w:t>
      </w:r>
      <w:r w:rsidRPr="00C35193">
        <w:rPr>
          <w:rFonts w:ascii="Arial" w:hAnsi="Arial"/>
          <w:b/>
        </w:rPr>
        <w:t>A2</w:t>
      </w:r>
      <w:r>
        <w:rPr>
          <w:rFonts w:ascii="Arial" w:hAnsi="Arial"/>
        </w:rPr>
        <w:t xml:space="preserve"> acts as a negative regulator of stress mediated flowering responses </w:t>
      </w:r>
      <w:r w:rsidR="0074575F">
        <w:rPr>
          <w:rFonts w:ascii="Arial" w:hAnsi="Arial"/>
        </w:rPr>
        <w:fldChar w:fldCharType="begin"/>
      </w:r>
      <w:r>
        <w:rPr>
          <w:rFonts w:ascii="Arial" w:hAnsi="Arial"/>
        </w:rPr>
        <w:instrText xml:space="preserve"> ADDIN EN.CITE &lt;EndNote&gt;&lt;Cite&gt;&lt;Author&gt;Xu&lt;/Author&gt;&lt;Year&gt;2014&lt;/Year&gt;&lt;RecNum&gt;928&lt;/RecNum&gt;&lt;DisplayText&gt;(Xu et al. 2014)&lt;/DisplayText&gt;&lt;record&gt;&lt;rec-number&gt;928&lt;/rec-number&gt;&lt;foreign-keys&gt;&lt;key app="EN" db-id="0xe0f0xvx0w5dfevw2np2pshazzsexapz9fw"&gt;928&lt;/key&gt;&lt;/foreign-keys&gt;&lt;ref-type name="Journal Article"&gt;17&lt;/ref-type&gt;&lt;contributors&gt;&lt;authors&gt;&lt;author&gt;Xu, M. Y.&lt;/author&gt;&lt;author&gt;Zhang, L.&lt;/author&gt;&lt;author&gt;Li, W. W.&lt;/author&gt;&lt;author&gt;Hu, X. L.&lt;/author&gt;&lt;author&gt;Wang, M. B.&lt;/author&gt;&lt;author&gt;Fan, Y. L.&lt;/author&gt;&lt;author&gt;Zhang, C. Y.&lt;/author&gt;&lt;author&gt;Wang, L.&lt;/author&gt;&lt;/authors&gt;&lt;/contributors&gt;&lt;auth-address&gt;Biotechnology Research Institute/The National Key Facility for Crop Gene Resources and Genetic Improvement, Chinese Academy of Agricultural Sciences, Beijing 100081, China.&lt;/auth-address&gt;&lt;titles&gt;&lt;title&gt;Stress-induced early flowering is mediated by miR169 in Arabidopsis thaliana&lt;/title&gt;&lt;secondary-title&gt;J Exp Bot&lt;/secondary-title&gt;&lt;alt-title&gt;Journal of experimental botany&lt;/alt-title&gt;&lt;/titles&gt;&lt;periodical&gt;&lt;full-title&gt;J Exp Bot&lt;/full-title&gt;&lt;/periodical&gt;&lt;pages&gt;89-101&lt;/pages&gt;&lt;volume&gt;65&lt;/volume&gt;&lt;number&gt;1&lt;/number&gt;&lt;edition&gt;2013/12/18&lt;/edition&gt;&lt;dates&gt;&lt;year&gt;2014&lt;/year&gt;&lt;pub-dates&gt;&lt;date&gt;Jan&lt;/date&gt;&lt;/pub-dates&gt;&lt;/dates&gt;&lt;isbn&gt;1460-2431 (Electronic)&amp;#xD;0022-0957 (Linking)&lt;/isbn&gt;&lt;accession-num&gt;24336445&lt;/accession-num&gt;&lt;work-type&gt;Research Support, Non-U.S. Gov&amp;apos;t&lt;/work-type&gt;&lt;urls&gt;&lt;related-urls&gt;&lt;url&gt;http://www.ncbi.nlm.nih.gov/pubmed/24336445&lt;/url&gt;&lt;/related-urls&gt;&lt;/urls&gt;&lt;electronic-resource-num&gt;10.1093/jxb/ert353&lt;/electronic-resource-num&gt;&lt;language&gt;eng&lt;/language&gt;&lt;/record&gt;&lt;/Cite&gt;&lt;/EndNote&gt;</w:instrText>
      </w:r>
      <w:r w:rsidR="0074575F">
        <w:rPr>
          <w:rFonts w:ascii="Arial" w:hAnsi="Arial"/>
        </w:rPr>
        <w:fldChar w:fldCharType="separate"/>
      </w:r>
      <w:r>
        <w:rPr>
          <w:rFonts w:ascii="Arial" w:hAnsi="Arial"/>
          <w:noProof/>
        </w:rPr>
        <w:t>(</w:t>
      </w:r>
      <w:hyperlink w:anchor="_ENREF_163" w:tooltip="Xu, 2014 #928" w:history="1">
        <w:r w:rsidR="00E04503">
          <w:rPr>
            <w:rFonts w:ascii="Arial" w:hAnsi="Arial"/>
            <w:noProof/>
          </w:rPr>
          <w:t>Xu et al. 2014</w:t>
        </w:r>
      </w:hyperlink>
      <w:r>
        <w:rPr>
          <w:rFonts w:ascii="Arial" w:hAnsi="Arial"/>
          <w:noProof/>
        </w:rPr>
        <w:t>)</w:t>
      </w:r>
      <w:r w:rsidR="0074575F">
        <w:rPr>
          <w:rFonts w:ascii="Arial" w:hAnsi="Arial"/>
        </w:rPr>
        <w:fldChar w:fldCharType="end"/>
      </w:r>
      <w:r>
        <w:rPr>
          <w:rFonts w:ascii="Arial" w:hAnsi="Arial"/>
        </w:rPr>
        <w:t xml:space="preserve">. Further </w:t>
      </w:r>
      <w:r w:rsidRPr="00D479EE">
        <w:rPr>
          <w:rFonts w:ascii="Arial" w:hAnsi="Arial"/>
          <w:i/>
        </w:rPr>
        <w:t xml:space="preserve">miR169 </w:t>
      </w:r>
      <w:r>
        <w:rPr>
          <w:rFonts w:ascii="Arial" w:hAnsi="Arial"/>
        </w:rPr>
        <w:t xml:space="preserve">was shown to target and degrade </w:t>
      </w:r>
      <w:r w:rsidRPr="00D479EE">
        <w:rPr>
          <w:rFonts w:ascii="Arial" w:hAnsi="Arial"/>
          <w:i/>
        </w:rPr>
        <w:t>NF-Y</w:t>
      </w:r>
      <w:r w:rsidRPr="00C35193">
        <w:rPr>
          <w:rFonts w:ascii="Arial" w:hAnsi="Arial"/>
          <w:b/>
          <w:i/>
        </w:rPr>
        <w:t>A2</w:t>
      </w:r>
      <w:r w:rsidRPr="00C35193">
        <w:rPr>
          <w:rFonts w:ascii="Arial" w:hAnsi="Arial"/>
          <w:b/>
        </w:rPr>
        <w:t xml:space="preserve"> </w:t>
      </w:r>
      <w:r>
        <w:rPr>
          <w:rFonts w:ascii="Arial" w:hAnsi="Arial"/>
        </w:rPr>
        <w:t xml:space="preserve">transcripts, which led to an induction of flowering through the </w:t>
      </w:r>
      <w:proofErr w:type="spellStart"/>
      <w:r>
        <w:rPr>
          <w:rFonts w:ascii="Arial" w:hAnsi="Arial"/>
        </w:rPr>
        <w:t>downregulation</w:t>
      </w:r>
      <w:proofErr w:type="spellEnd"/>
      <w:r>
        <w:rPr>
          <w:rFonts w:ascii="Arial" w:hAnsi="Arial"/>
        </w:rPr>
        <w:t xml:space="preserve"> of </w:t>
      </w:r>
      <w:r w:rsidRPr="00D479EE">
        <w:rPr>
          <w:rFonts w:ascii="Arial" w:hAnsi="Arial"/>
          <w:i/>
        </w:rPr>
        <w:t>FLC</w:t>
      </w:r>
      <w:r>
        <w:rPr>
          <w:rFonts w:ascii="Arial" w:hAnsi="Arial"/>
        </w:rPr>
        <w:t xml:space="preserve"> and resulting upregulation of </w:t>
      </w:r>
      <w:r w:rsidRPr="00D479EE">
        <w:rPr>
          <w:rFonts w:ascii="Arial" w:hAnsi="Arial"/>
          <w:i/>
        </w:rPr>
        <w:t>FT</w:t>
      </w:r>
      <w:r>
        <w:rPr>
          <w:rFonts w:ascii="Arial" w:hAnsi="Arial"/>
        </w:rPr>
        <w:t>. However, there were a few question areas that w</w:t>
      </w:r>
      <w:r w:rsidR="00670F54">
        <w:rPr>
          <w:rFonts w:ascii="Arial" w:hAnsi="Arial"/>
        </w:rPr>
        <w:t>ere not clearly addressed. Loss-of-</w:t>
      </w:r>
      <w:r>
        <w:rPr>
          <w:rFonts w:ascii="Arial" w:hAnsi="Arial"/>
        </w:rPr>
        <w:t>function mutants of</w:t>
      </w:r>
      <w:r w:rsidRPr="002A4E35">
        <w:rPr>
          <w:rFonts w:ascii="Arial" w:hAnsi="Arial"/>
          <w:i/>
        </w:rPr>
        <w:t xml:space="preserve"> FLC</w:t>
      </w:r>
      <w:r>
        <w:rPr>
          <w:rFonts w:ascii="Arial" w:hAnsi="Arial"/>
        </w:rPr>
        <w:t xml:space="preserve"> do not have an effect on flowering in Col-0 plants under LD conditions </w:t>
      </w:r>
      <w:r w:rsidR="0074575F">
        <w:rPr>
          <w:rFonts w:ascii="Arial" w:hAnsi="Arial"/>
        </w:rPr>
        <w:fldChar w:fldCharType="begin">
          <w:fldData xml:space="preserve">PEVuZE5vdGU+PENpdGU+PEF1dGhvcj5NaWNoYWVsczwvQXV0aG9yPjxZZWFyPjIwMDE8L1llYXI+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</w:fldData>
        </w:fldChar>
      </w:r>
      <w:r>
        <w:rPr>
          <w:rFonts w:ascii="Arial" w:hAnsi="Arial"/>
        </w:rPr>
        <w:instrText xml:space="preserve"> ADDIN EN.CITE </w:instrText>
      </w:r>
      <w:r w:rsidR="0074575F">
        <w:rPr>
          <w:rFonts w:ascii="Arial" w:hAnsi="Arial"/>
        </w:rPr>
        <w:fldChar w:fldCharType="begin">
          <w:fldData xml:space="preserve">PEVuZE5vdGU+PENpdGU+PEF1dGhvcj5NaWNoYWVsczwvQXV0aG9yPjxZZWFyPjIwMDE8L1llYXI+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102" w:tooltip="Michaels, 2001 #929" w:history="1">
        <w:r w:rsidR="00E04503">
          <w:rPr>
            <w:rFonts w:ascii="Arial" w:hAnsi="Arial"/>
            <w:noProof/>
          </w:rPr>
          <w:t>Michaels and Amasino 2001</w:t>
        </w:r>
      </w:hyperlink>
      <w:r>
        <w:rPr>
          <w:rFonts w:ascii="Arial" w:hAnsi="Arial"/>
          <w:noProof/>
        </w:rPr>
        <w:t>)</w:t>
      </w:r>
      <w:r w:rsidR="0074575F">
        <w:rPr>
          <w:rFonts w:ascii="Arial" w:hAnsi="Arial"/>
        </w:rPr>
        <w:fldChar w:fldCharType="end"/>
      </w:r>
      <w:r>
        <w:rPr>
          <w:rFonts w:ascii="Arial" w:hAnsi="Arial"/>
        </w:rPr>
        <w:t xml:space="preserve">. Therefore how the down regulation of </w:t>
      </w:r>
      <w:r w:rsidRPr="00935C4A">
        <w:rPr>
          <w:rFonts w:ascii="Arial" w:hAnsi="Arial"/>
          <w:i/>
        </w:rPr>
        <w:t>FLC</w:t>
      </w:r>
      <w:r>
        <w:rPr>
          <w:rFonts w:ascii="Arial" w:hAnsi="Arial"/>
        </w:rPr>
        <w:t xml:space="preserve"> led to the flowering phenotypes under these conditions is not clear. Both my and the Xu </w:t>
      </w:r>
      <w:r w:rsidRPr="0010691C">
        <w:rPr>
          <w:rFonts w:ascii="Arial" w:hAnsi="Arial"/>
          <w:i/>
        </w:rPr>
        <w:t xml:space="preserve">et al., </w:t>
      </w:r>
      <w:r w:rsidRPr="00935C4A">
        <w:rPr>
          <w:rFonts w:ascii="Arial" w:hAnsi="Arial"/>
        </w:rPr>
        <w:t>(2014</w:t>
      </w:r>
      <w:r w:rsidRPr="006F382A">
        <w:rPr>
          <w:rFonts w:ascii="Arial" w:hAnsi="Arial"/>
        </w:rPr>
        <w:t xml:space="preserve">) study had </w:t>
      </w:r>
      <w:r>
        <w:rPr>
          <w:rFonts w:ascii="Arial" w:hAnsi="Arial"/>
        </w:rPr>
        <w:t>the disadvantage that we analyzed overexpression constructs. Loss-of-function mutants are needed to clearly understand the native role played by NF-Y</w:t>
      </w:r>
      <w:r w:rsidRPr="00C35193">
        <w:rPr>
          <w:rFonts w:ascii="Arial" w:hAnsi="Arial"/>
          <w:b/>
        </w:rPr>
        <w:t>A2</w:t>
      </w:r>
      <w:r>
        <w:rPr>
          <w:rFonts w:ascii="Arial" w:hAnsi="Arial"/>
        </w:rPr>
        <w:t xml:space="preserve"> in both the photoperiod and stress pathway.</w:t>
      </w:r>
      <w:bookmarkEnd w:id="245"/>
      <w:r>
        <w:rPr>
          <w:rFonts w:ascii="Arial" w:hAnsi="Arial"/>
        </w:rPr>
        <w:t xml:space="preserve">    </w:t>
      </w:r>
    </w:p>
    <w:p w14:paraId="6447F510" w14:textId="77777777" w:rsidR="00D6188A" w:rsidRDefault="00D6188A" w:rsidP="00D6188A">
      <w:pPr>
        <w:spacing w:line="480" w:lineRule="auto"/>
        <w:jc w:val="both"/>
        <w:outlineLvl w:val="0"/>
        <w:rPr>
          <w:rFonts w:ascii="Arial" w:hAnsi="Arial"/>
        </w:rPr>
      </w:pPr>
    </w:p>
    <w:p w14:paraId="379147B2" w14:textId="77777777" w:rsidR="00D6188A" w:rsidRDefault="00D6188A" w:rsidP="00D6188A">
      <w:pPr>
        <w:spacing w:line="480" w:lineRule="auto"/>
        <w:jc w:val="both"/>
        <w:outlineLvl w:val="0"/>
        <w:rPr>
          <w:rFonts w:ascii="Arial" w:hAnsi="Arial"/>
        </w:rPr>
      </w:pPr>
      <w:bookmarkStart w:id="246" w:name="_Toc384555719"/>
      <w:r>
        <w:rPr>
          <w:rFonts w:ascii="Arial" w:hAnsi="Arial"/>
        </w:rPr>
        <w:lastRenderedPageBreak/>
        <w:t xml:space="preserve">Dissecting the nature of the NF-Y/CO complex on the </w:t>
      </w:r>
      <w:r w:rsidRPr="0077440B">
        <w:rPr>
          <w:rFonts w:ascii="Arial" w:hAnsi="Arial"/>
          <w:i/>
        </w:rPr>
        <w:t>FT</w:t>
      </w:r>
      <w:r>
        <w:rPr>
          <w:rFonts w:ascii="Arial" w:hAnsi="Arial"/>
        </w:rPr>
        <w:t xml:space="preserve"> promoter would be a compelling next step</w:t>
      </w:r>
      <w:r w:rsidR="00B82B4F">
        <w:rPr>
          <w:rFonts w:ascii="Arial" w:hAnsi="Arial"/>
        </w:rPr>
        <w:t>,</w:t>
      </w:r>
      <w:r w:rsidR="000D0144">
        <w:rPr>
          <w:rFonts w:ascii="Arial" w:hAnsi="Arial"/>
        </w:rPr>
        <w:t xml:space="preserve"> and</w:t>
      </w:r>
      <w:r w:rsidR="00B82B4F">
        <w:rPr>
          <w:rFonts w:ascii="Arial" w:hAnsi="Arial"/>
        </w:rPr>
        <w:t xml:space="preserve"> here</w:t>
      </w:r>
      <w:r w:rsidR="000D0144">
        <w:rPr>
          <w:rFonts w:ascii="Arial" w:hAnsi="Arial"/>
        </w:rPr>
        <w:t xml:space="preserve"> I have summarized a few questions that could be answered</w:t>
      </w:r>
      <w:r>
        <w:rPr>
          <w:rFonts w:ascii="Arial" w:hAnsi="Arial"/>
        </w:rPr>
        <w:t>. One of the quest</w:t>
      </w:r>
      <w:r w:rsidR="00693027">
        <w:rPr>
          <w:rFonts w:ascii="Arial" w:hAnsi="Arial"/>
        </w:rPr>
        <w:t>ions that could be addressed is</w:t>
      </w:r>
      <w:r>
        <w:rPr>
          <w:rFonts w:ascii="Arial" w:hAnsi="Arial"/>
        </w:rPr>
        <w:t xml:space="preserve"> do two separate NF-YB/NF-YC dimers form on the </w:t>
      </w:r>
      <w:r w:rsidRPr="00154A0E">
        <w:rPr>
          <w:rFonts w:ascii="Arial" w:hAnsi="Arial"/>
          <w:i/>
        </w:rPr>
        <w:t>FT</w:t>
      </w:r>
      <w:r>
        <w:rPr>
          <w:rFonts w:ascii="Arial" w:hAnsi="Arial"/>
        </w:rPr>
        <w:t xml:space="preserve"> promoter; a dimer that can interact with NF-YA at </w:t>
      </w:r>
      <w:r w:rsidRPr="005B26C9">
        <w:rPr>
          <w:rFonts w:ascii="Arial" w:hAnsi="Arial"/>
          <w:i/>
        </w:rPr>
        <w:t>CCAAT</w:t>
      </w:r>
      <w:r>
        <w:rPr>
          <w:rFonts w:ascii="Arial" w:hAnsi="Arial"/>
        </w:rPr>
        <w:t xml:space="preserve"> sites, and a dimer that can interact with CO at the CORE site. Some lower level plants have only NF-YB and NF-YC subunits</w:t>
      </w:r>
      <w:r w:rsidR="008A3AA1">
        <w:rPr>
          <w:rFonts w:ascii="Arial" w:hAnsi="Arial"/>
        </w:rPr>
        <w:t xml:space="preserve"> and data from animal systems strongly suggest</w:t>
      </w:r>
      <w:r>
        <w:rPr>
          <w:rFonts w:ascii="Arial" w:hAnsi="Arial"/>
        </w:rPr>
        <w:t xml:space="preserve"> that NF-YB/NF-YC dimer can bind DNA in the absence of NF-YA (it is important to note that the dimer has not been shown to bind </w:t>
      </w:r>
      <w:r w:rsidRPr="005B26C9">
        <w:rPr>
          <w:rFonts w:ascii="Arial" w:hAnsi="Arial"/>
          <w:i/>
        </w:rPr>
        <w:t>CCAAT</w:t>
      </w:r>
      <w:r>
        <w:rPr>
          <w:rFonts w:ascii="Arial" w:hAnsi="Arial"/>
        </w:rPr>
        <w:t xml:space="preserve"> boxes in the absence of NF-YA) </w:t>
      </w:r>
      <w:r w:rsidR="0074575F">
        <w:rPr>
          <w:rFonts w:ascii="Arial" w:hAnsi="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Pr>
          <w:rFonts w:ascii="Arial" w:hAnsi="Arial"/>
        </w:rPr>
        <w:instrText xml:space="preserve"> ADDIN EN.CITE </w:instrText>
      </w:r>
      <w:r w:rsidR="0074575F">
        <w:rPr>
          <w:rFonts w:ascii="Arial" w:hAnsi="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Pr>
          <w:rFonts w:ascii="Arial" w:hAnsi="Arial"/>
          <w:noProof/>
        </w:rPr>
        <w:t>(</w:t>
      </w:r>
      <w:hyperlink w:anchor="_ENREF_32" w:tooltip="Dolfini, 2012 #796" w:history="1">
        <w:r w:rsidR="00E04503">
          <w:rPr>
            <w:rFonts w:ascii="Arial" w:hAnsi="Arial"/>
            <w:noProof/>
          </w:rPr>
          <w:t>Dolfini et al. 2012</w:t>
        </w:r>
      </w:hyperlink>
      <w:r>
        <w:rPr>
          <w:rFonts w:ascii="Arial" w:hAnsi="Arial"/>
          <w:noProof/>
        </w:rPr>
        <w:t>)</w:t>
      </w:r>
      <w:r w:rsidR="0074575F">
        <w:rPr>
          <w:rFonts w:ascii="Arial" w:hAnsi="Arial"/>
        </w:rPr>
        <w:fldChar w:fldCharType="end"/>
      </w:r>
      <w:r>
        <w:rPr>
          <w:rFonts w:ascii="Arial" w:hAnsi="Arial"/>
        </w:rPr>
        <w:t>. Therefore it is possible that the NF-YB/NF-YC dimer can function independent of the NF-YA at CORE sites and possibly help recruit and stabilize CO. Another question is, do NF-Y needs additional activation doma</w:t>
      </w:r>
      <w:r w:rsidR="008A3AA1">
        <w:rPr>
          <w:rFonts w:ascii="Arial" w:hAnsi="Arial"/>
        </w:rPr>
        <w:t>ins to regulate gene expression?</w:t>
      </w:r>
      <w:r>
        <w:rPr>
          <w:rFonts w:ascii="Arial" w:hAnsi="Arial"/>
        </w:rPr>
        <w:t xml:space="preserve"> Yeast has a fourth HAP (NF-Y are termed HAP in yeast) subunit, HAP4</w:t>
      </w:r>
      <w:r w:rsidR="00693027">
        <w:rPr>
          <w:rFonts w:ascii="Arial" w:hAnsi="Arial"/>
        </w:rPr>
        <w:t>, that provides an activation domain</w:t>
      </w:r>
      <w:r w:rsidR="00FC18D1">
        <w:rPr>
          <w:rFonts w:ascii="Arial" w:hAnsi="Arial"/>
        </w:rPr>
        <w:t xml:space="preserve"> </w:t>
      </w:r>
      <w:r w:rsidR="0074575F">
        <w:rPr>
          <w:rFonts w:ascii="Arial" w:hAnsi="Arial"/>
        </w:rPr>
        <w:fldChar w:fldCharType="begin"/>
      </w:r>
      <w:r w:rsidR="00FC18D1">
        <w:rPr>
          <w:rFonts w:ascii="Arial" w:hAnsi="Arial"/>
        </w:rPr>
        <w:instrText xml:space="preserve"> ADDIN EN.CITE &lt;EndNote&gt;&lt;Cite&gt;&lt;Author&gt;Mantovani&lt;/Author&gt;&lt;Year&gt;1999&lt;/Year&gt;&lt;RecNum&gt;636&lt;/RecNum&gt;&lt;DisplayText&gt;(Mantovani 1999)&lt;/DisplayText&gt;&lt;record&gt;&lt;rec-number&gt;636&lt;/rec-number&gt;&lt;foreign-keys&gt;&lt;key app="EN" db-id="0xe0f0xvx0w5dfevw2np2pshazzsexapz9fw"&gt;636&lt;/key&gt;&lt;/foreign-keys&gt;&lt;ref-type name="Journal Article"&gt;17&lt;/ref-type&gt;&lt;contributors&gt;&lt;authors&gt;&lt;author&gt;Mantovani, R.&lt;/author&gt;&lt;/authors&gt;&lt;/contributors&gt;&lt;auth-address&gt;Dipartimento di Genetica e Biologia dei Microrganismi, Universita di Milano, Italy. mantor@imiucca.csi.unimi.it&lt;/auth-address&gt;&lt;titles&gt;&lt;title&gt;The molecular biology of the CCAAT-binding factor NF-Y&lt;/title&gt;&lt;secondary-title&gt;Gene&lt;/secondary-title&gt;&lt;/titles&gt;&lt;periodical&gt;&lt;full-title&gt;Gene&lt;/full-title&gt;&lt;/periodical&gt;&lt;pages&gt;15-27&lt;/pages&gt;&lt;volume&gt;239&lt;/volume&gt;&lt;number&gt;1&lt;/number&gt;&lt;edition&gt;1999/11/26&lt;/edition&gt;&lt;keywords&gt;&lt;keyword&gt;Amino Acid Sequence&lt;/keyword&gt;&lt;keyword&gt;Animals&lt;/keyword&gt;&lt;keyword&gt;Binding Sites&lt;/keyword&gt;&lt;keyword&gt;CCAAT-Enhancer-Binding Proteins&lt;/keyword&gt;&lt;keyword&gt;DNA/genetics/*metabolism&lt;/keyword&gt;&lt;keyword&gt;DNA-Binding Proteins/*genetics/metabolism&lt;/keyword&gt;&lt;keyword&gt;Humans&lt;/keyword&gt;&lt;keyword&gt;Molecular Biology&lt;/keyword&gt;&lt;keyword&gt;Molecular Sequence Data&lt;/keyword&gt;&lt;keyword&gt;Promoter Regions, Genetic&lt;/keyword&gt;&lt;keyword&gt;Sequence Homology, Amino Acid&lt;/keyword&gt;&lt;keyword&gt;Transcription Factors/genetics/metabolism&lt;/keyword&gt;&lt;/keywords&gt;&lt;dates&gt;&lt;year&gt;1999&lt;/year&gt;&lt;pub-dates&gt;&lt;date&gt;Oct 18&lt;/date&gt;&lt;/pub-dates&gt;&lt;/dates&gt;&lt;isbn&gt;0378-1119 (Print)&amp;#xD;0378-1119 (Linking)&lt;/isbn&gt;&lt;accession-num&gt;10571030&lt;/accession-num&gt;&lt;urls&gt;&lt;related-urls&gt;&lt;url&gt;http://www.ncbi.nlm.nih.gov/pubmed/10571030&lt;/url&gt;&lt;/related-urls&gt;&lt;/urls&gt;&lt;electronic-resource-num&gt;S0378-1119(99)00368-6 [pii]&lt;/electronic-resource-num&gt;&lt;language&gt;eng&lt;/language&gt;&lt;/record&gt;&lt;/Cite&gt;&lt;/EndNote&gt;</w:instrText>
      </w:r>
      <w:r w:rsidR="0074575F">
        <w:rPr>
          <w:rFonts w:ascii="Arial" w:hAnsi="Arial"/>
        </w:rPr>
        <w:fldChar w:fldCharType="separate"/>
      </w:r>
      <w:r w:rsidR="00FC18D1">
        <w:rPr>
          <w:rFonts w:ascii="Arial" w:hAnsi="Arial"/>
          <w:noProof/>
        </w:rPr>
        <w:t>(</w:t>
      </w:r>
      <w:hyperlink w:anchor="_ENREF_96" w:tooltip="Mantovani, 1999 #636" w:history="1">
        <w:r w:rsidR="00E04503">
          <w:rPr>
            <w:rFonts w:ascii="Arial" w:hAnsi="Arial"/>
            <w:noProof/>
          </w:rPr>
          <w:t>Mantovani 1999</w:t>
        </w:r>
      </w:hyperlink>
      <w:r w:rsidR="00FC18D1">
        <w:rPr>
          <w:rFonts w:ascii="Arial" w:hAnsi="Arial"/>
          <w:noProof/>
        </w:rPr>
        <w:t>)</w:t>
      </w:r>
      <w:r w:rsidR="0074575F">
        <w:rPr>
          <w:rFonts w:ascii="Arial" w:hAnsi="Arial"/>
        </w:rPr>
        <w:fldChar w:fldCharType="end"/>
      </w:r>
      <w:r>
        <w:rPr>
          <w:rFonts w:ascii="Arial" w:hAnsi="Arial"/>
        </w:rPr>
        <w:t xml:space="preserve">. It is possible that plants, where there are only three NF-Y subunits, require a replacement for this fourth subunit for its activity at some promoters. In this scenario, CO would provide the activation potential at the </w:t>
      </w:r>
      <w:r w:rsidRPr="002165BF">
        <w:rPr>
          <w:rFonts w:ascii="Arial" w:hAnsi="Arial"/>
          <w:i/>
        </w:rPr>
        <w:t>FT</w:t>
      </w:r>
      <w:r>
        <w:rPr>
          <w:rFonts w:ascii="Arial" w:hAnsi="Arial"/>
        </w:rPr>
        <w:t xml:space="preserve"> promoter. Similarity the NF-Y complex is known to interact with protein families such as bZIP and COL </w:t>
      </w:r>
      <w:r w:rsidR="0074575F">
        <w:rPr>
          <w:rFonts w:ascii="Arial" w:hAnsi="Arial"/>
        </w:rPr>
        <w:fldChar w:fldCharType="begin">
          <w:fldData xml:space="preserve">PEVuZE5vdGU+PENpdGU+PEF1dGhvcj5LdW1pbW90bzwvQXV0aG9yPjxZZWFyPjIwMTM8L1llYXI+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</w:fldData>
        </w:fldChar>
      </w:r>
      <w:r w:rsidR="00FC18D1">
        <w:rPr>
          <w:rFonts w:ascii="Arial" w:hAnsi="Arial"/>
        </w:rPr>
        <w:instrText xml:space="preserve"> ADDIN EN.CITE </w:instrText>
      </w:r>
      <w:r w:rsidR="0074575F">
        <w:rPr>
          <w:rFonts w:ascii="Arial" w:hAnsi="Arial"/>
        </w:rPr>
        <w:fldChar w:fldCharType="begin">
          <w:fldData xml:space="preserve">PEVuZE5vdGU+PENpdGU+PEF1dGhvcj5LdW1pbW90bzwvQXV0aG9yPjxZZWFyPjIwMTM8L1llYXI+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FC18D1">
        <w:rPr>
          <w:rFonts w:ascii="Arial" w:hAnsi="Arial"/>
          <w:noProof/>
        </w:rPr>
        <w:t>(</w:t>
      </w:r>
      <w:hyperlink w:anchor="_ENREF_156" w:tooltip="Wenkel, 2006 #834" w:history="1">
        <w:r w:rsidR="00E04503">
          <w:rPr>
            <w:rFonts w:ascii="Arial" w:hAnsi="Arial"/>
            <w:noProof/>
          </w:rPr>
          <w:t>Wenkel et al. 2006</w:t>
        </w:r>
      </w:hyperlink>
      <w:r w:rsidR="00FC18D1">
        <w:rPr>
          <w:rFonts w:ascii="Arial" w:hAnsi="Arial"/>
          <w:noProof/>
        </w:rPr>
        <w:t xml:space="preserve">; </w:t>
      </w:r>
      <w:hyperlink w:anchor="_ENREF_72" w:tooltip="Kumimoto, 2013 #729" w:history="1">
        <w:r w:rsidR="00E04503">
          <w:rPr>
            <w:rFonts w:ascii="Arial" w:hAnsi="Arial"/>
            <w:noProof/>
          </w:rPr>
          <w:t>Kumimoto et al. 2013</w:t>
        </w:r>
      </w:hyperlink>
      <w:r w:rsidR="00FC18D1">
        <w:rPr>
          <w:rFonts w:ascii="Arial" w:hAnsi="Arial"/>
          <w:noProof/>
        </w:rPr>
        <w:t>)</w:t>
      </w:r>
      <w:r w:rsidR="0074575F">
        <w:rPr>
          <w:rFonts w:ascii="Arial" w:hAnsi="Arial"/>
        </w:rPr>
        <w:fldChar w:fldCharType="end"/>
      </w:r>
      <w:r>
        <w:rPr>
          <w:rFonts w:ascii="Arial" w:hAnsi="Arial"/>
        </w:rPr>
        <w:t>, and these may provide activation domains.</w:t>
      </w:r>
      <w:r w:rsidR="00BC5FE0">
        <w:rPr>
          <w:rFonts w:ascii="Arial" w:hAnsi="Arial"/>
        </w:rPr>
        <w:t xml:space="preserve"> Another area that can be investigated is to find other interactors of the NF-Y/CO complex on the </w:t>
      </w:r>
      <w:r w:rsidR="00BC5FE0" w:rsidRPr="00BC5FE0">
        <w:rPr>
          <w:rFonts w:ascii="Arial" w:hAnsi="Arial"/>
          <w:i/>
        </w:rPr>
        <w:t>FT</w:t>
      </w:r>
      <w:r w:rsidR="00BC5FE0">
        <w:rPr>
          <w:rFonts w:ascii="Arial" w:hAnsi="Arial"/>
        </w:rPr>
        <w:t xml:space="preserve"> promoter.</w:t>
      </w:r>
      <w:r>
        <w:rPr>
          <w:rFonts w:ascii="Arial" w:hAnsi="Arial"/>
        </w:rPr>
        <w:t xml:space="preserve"> Recently it was shown that CO physically </w:t>
      </w:r>
      <w:r w:rsidRPr="00BC5FE0">
        <w:rPr>
          <w:rFonts w:ascii="Arial" w:hAnsi="Arial"/>
        </w:rPr>
        <w:t>interacts</w:t>
      </w:r>
      <w:r>
        <w:rPr>
          <w:rFonts w:ascii="Arial" w:hAnsi="Arial"/>
        </w:rPr>
        <w:t xml:space="preserve"> with </w:t>
      </w:r>
      <w:r w:rsidRPr="005C5DEA">
        <w:rPr>
          <w:rFonts w:ascii="Arial" w:hAnsi="Arial"/>
        </w:rPr>
        <w:t>ASYMMETRIC LEAVES 1</w:t>
      </w:r>
      <w:r>
        <w:rPr>
          <w:rFonts w:ascii="Arial" w:hAnsi="Arial"/>
        </w:rPr>
        <w:t xml:space="preserve"> (</w:t>
      </w:r>
      <w:r w:rsidRPr="005C5DEA">
        <w:rPr>
          <w:rFonts w:ascii="Arial" w:hAnsi="Arial"/>
        </w:rPr>
        <w:t>AS1</w:t>
      </w:r>
      <w:r>
        <w:rPr>
          <w:rFonts w:ascii="Arial" w:hAnsi="Arial"/>
        </w:rPr>
        <w:t xml:space="preserve">) on the </w:t>
      </w:r>
      <w:r w:rsidRPr="00655E0E">
        <w:rPr>
          <w:rFonts w:ascii="Arial" w:hAnsi="Arial"/>
          <w:i/>
        </w:rPr>
        <w:t>FT</w:t>
      </w:r>
      <w:r>
        <w:rPr>
          <w:rFonts w:ascii="Arial" w:hAnsi="Arial"/>
        </w:rPr>
        <w:t xml:space="preserve"> promoter </w:t>
      </w:r>
      <w:r w:rsidR="0074575F">
        <w:rPr>
          <w:rFonts w:ascii="Arial" w:hAnsi="Arial"/>
        </w:rPr>
        <w:fldChar w:fldCharType="begin"/>
      </w:r>
      <w:r>
        <w:rPr>
          <w:rFonts w:ascii="Arial" w:hAnsi="Arial"/>
        </w:rPr>
        <w:instrText xml:space="preserve"> ADDIN EN.CITE &lt;EndNote&gt;&lt;Cite&gt;&lt;Author&gt;Song&lt;/Author&gt;&lt;Year&gt;2012&lt;/Year&gt;&lt;RecNum&gt;937&lt;/RecNum&gt;&lt;DisplayText&gt;(Song et al. 2012)&lt;/DisplayText&gt;&lt;record&gt;&lt;rec-number&gt;937&lt;/rec-number&gt;&lt;foreign-keys&gt;&lt;key app="EN" db-id="0xe0f0xvx0w5dfevw2np2pshazzsexapz9fw"&gt;937&lt;/key&gt;&lt;/foreign-keys&gt;&lt;ref-type name="Journal Article"&gt;17&lt;/ref-type&gt;&lt;contributors&gt;&lt;authors&gt;&lt;author&gt;Song, Y. H.&lt;/author&gt;&lt;author&gt;Lee, I.&lt;/author&gt;&lt;author&gt;Lee, S. Y.&lt;/author&gt;&lt;author&gt;Imaizumi, T.&lt;/author&gt;&lt;author&gt;Hong, J. C.&lt;/author&gt;&lt;/authors&gt;&lt;/contributors&gt;&lt;auth-address&gt;Division of Applied Life Science (BK21 Program), Plant Molecular Biology and Biotechnology Research Center, Graduate School of Gyeongsang National University, Jinju 660-701, Korea.&lt;/auth-address&gt;&lt;titles&gt;&lt;title&gt;CONSTANS and ASYMMETRIC LEAVES 1 complex is involved in the induction of FLOWERING LOCUS T in photoperiodic flowering in Arabidopsis&lt;/title&gt;&lt;secondary-title&gt;Plant J&lt;/secondary-title&gt;&lt;alt-title&gt;The Plant journal : for cell and molecular biology&lt;/alt-title&gt;&lt;/titles&gt;&lt;periodical&gt;&lt;full-title&gt;Plant J&lt;/full-title&gt;&lt;/periodical&gt;&lt;pages&gt;332-42&lt;/pages&gt;&lt;volume&gt;69&lt;/volume&gt;&lt;number&gt;2&lt;/number&gt;&lt;edition&gt;2011/09/29&lt;/edition&gt;&lt;dates&gt;&lt;year&gt;2012&lt;/year&gt;&lt;pub-dates&gt;&lt;date&gt;Jan&lt;/date&gt;&lt;/pub-dates&gt;&lt;/dates&gt;&lt;isbn&gt;1365-313X (Electronic)&amp;#xD;0960-7412 (Linking)&lt;/isbn&gt;&lt;accession-num&gt;21950734&lt;/accession-num&gt;&lt;work-type&gt;Research Support, N.I.H., Extramural&amp;#xD;Research Support, Non-U.S. Gov&amp;apos;t&lt;/work-type&gt;&lt;urls&gt;&lt;related-urls&gt;&lt;url&gt;http://www.ncbi.nlm.nih.gov/pubmed/21950734&lt;/url&gt;&lt;/related-urls&gt;&lt;/urls&gt;&lt;custom2&gt;3253897&lt;/custom2&gt;&lt;electronic-resource-num&gt;10.1111/j.1365-313X.2011.04793.x&lt;/electronic-resource-num&gt;&lt;language&gt;eng&lt;/language&gt;&lt;/record&gt;&lt;/Cite&gt;&lt;/EndNote&gt;</w:instrText>
      </w:r>
      <w:r w:rsidR="0074575F">
        <w:rPr>
          <w:rFonts w:ascii="Arial" w:hAnsi="Arial"/>
        </w:rPr>
        <w:fldChar w:fldCharType="separate"/>
      </w:r>
      <w:r>
        <w:rPr>
          <w:rFonts w:ascii="Arial" w:hAnsi="Arial"/>
          <w:noProof/>
        </w:rPr>
        <w:t>(</w:t>
      </w:r>
      <w:hyperlink w:anchor="_ENREF_139" w:tooltip="Song, 2012 #937" w:history="1">
        <w:r w:rsidR="00E04503">
          <w:rPr>
            <w:rFonts w:ascii="Arial" w:hAnsi="Arial"/>
            <w:noProof/>
          </w:rPr>
          <w:t>Song et al. 2012</w:t>
        </w:r>
      </w:hyperlink>
      <w:r>
        <w:rPr>
          <w:rFonts w:ascii="Arial" w:hAnsi="Arial"/>
          <w:noProof/>
        </w:rPr>
        <w:t>)</w:t>
      </w:r>
      <w:r w:rsidR="0074575F">
        <w:rPr>
          <w:rFonts w:ascii="Arial" w:hAnsi="Arial"/>
        </w:rPr>
        <w:fldChar w:fldCharType="end"/>
      </w:r>
      <w:r>
        <w:rPr>
          <w:rFonts w:ascii="Arial" w:hAnsi="Arial"/>
        </w:rPr>
        <w:t xml:space="preserve">. It is not known if NF-Y interacts with AS1. However this indicates that </w:t>
      </w:r>
      <w:proofErr w:type="spellStart"/>
      <w:r>
        <w:rPr>
          <w:rFonts w:ascii="Arial" w:hAnsi="Arial"/>
        </w:rPr>
        <w:t>multisubunit</w:t>
      </w:r>
      <w:proofErr w:type="spellEnd"/>
      <w:r>
        <w:rPr>
          <w:rFonts w:ascii="Arial" w:hAnsi="Arial"/>
        </w:rPr>
        <w:t xml:space="preserve"> </w:t>
      </w:r>
      <w:r>
        <w:rPr>
          <w:rFonts w:ascii="Arial" w:hAnsi="Arial"/>
        </w:rPr>
        <w:lastRenderedPageBreak/>
        <w:t xml:space="preserve">protein complexes can form on the </w:t>
      </w:r>
      <w:r w:rsidRPr="00655E0E">
        <w:rPr>
          <w:rFonts w:ascii="Arial" w:hAnsi="Arial"/>
          <w:i/>
        </w:rPr>
        <w:t xml:space="preserve">FT </w:t>
      </w:r>
      <w:r>
        <w:rPr>
          <w:rFonts w:ascii="Arial" w:hAnsi="Arial"/>
        </w:rPr>
        <w:t>promoter involving CO and NF-Y, and further investigations about these complexes are needed to</w:t>
      </w:r>
      <w:r w:rsidR="008E4ADF">
        <w:rPr>
          <w:rFonts w:ascii="Arial" w:hAnsi="Arial"/>
        </w:rPr>
        <w:t xml:space="preserve"> better</w:t>
      </w:r>
      <w:r>
        <w:rPr>
          <w:rFonts w:ascii="Arial" w:hAnsi="Arial"/>
        </w:rPr>
        <w:t xml:space="preserve"> understand how </w:t>
      </w:r>
      <w:r w:rsidRPr="00655E0E">
        <w:rPr>
          <w:rFonts w:ascii="Arial" w:hAnsi="Arial"/>
          <w:i/>
        </w:rPr>
        <w:t>FT</w:t>
      </w:r>
      <w:r>
        <w:rPr>
          <w:rFonts w:ascii="Arial" w:hAnsi="Arial"/>
        </w:rPr>
        <w:t xml:space="preserve"> is regulated.</w:t>
      </w:r>
      <w:bookmarkEnd w:id="246"/>
      <w:r>
        <w:rPr>
          <w:rFonts w:ascii="Arial" w:hAnsi="Arial"/>
        </w:rPr>
        <w:t xml:space="preserve"> </w:t>
      </w:r>
    </w:p>
    <w:p w14:paraId="5B784C2F" w14:textId="77777777" w:rsidR="00D6188A" w:rsidRDefault="00D6188A" w:rsidP="00D6188A">
      <w:pPr>
        <w:spacing w:line="480" w:lineRule="auto"/>
        <w:jc w:val="both"/>
        <w:outlineLvl w:val="0"/>
        <w:rPr>
          <w:rFonts w:ascii="Arial" w:hAnsi="Arial"/>
        </w:rPr>
      </w:pPr>
    </w:p>
    <w:p w14:paraId="310F7CB8" w14:textId="77777777" w:rsidR="00D6188A" w:rsidRDefault="00D6188A" w:rsidP="00A65AA7">
      <w:pPr>
        <w:spacing w:line="480" w:lineRule="auto"/>
        <w:jc w:val="both"/>
        <w:outlineLvl w:val="0"/>
        <w:rPr>
          <w:rFonts w:ascii="Arial" w:hAnsi="Arial"/>
        </w:rPr>
      </w:pPr>
      <w:bookmarkStart w:id="247" w:name="_Toc384555720"/>
      <w:r>
        <w:rPr>
          <w:rFonts w:ascii="Arial" w:hAnsi="Arial"/>
        </w:rPr>
        <w:t xml:space="preserve">Recently it was shown that NF-Y, bound to the </w:t>
      </w:r>
      <w:r w:rsidRPr="00C210FF">
        <w:rPr>
          <w:rFonts w:ascii="Arial" w:hAnsi="Arial"/>
          <w:i/>
        </w:rPr>
        <w:t xml:space="preserve">CCAAT </w:t>
      </w:r>
      <w:r>
        <w:rPr>
          <w:rFonts w:ascii="Arial" w:hAnsi="Arial"/>
        </w:rPr>
        <w:t xml:space="preserve">box, and CO, bound to CORE sites, physically interact via a chromatin loop </w:t>
      </w:r>
      <w:r w:rsidR="0074575F">
        <w:rPr>
          <w:rFonts w:ascii="Arial" w:hAnsi="Arial"/>
        </w:rPr>
        <w:fldChar w:fldCharType="begin"/>
      </w:r>
      <w:r>
        <w:rPr>
          <w:rFonts w:ascii="Arial" w:hAnsi="Arial"/>
        </w:rPr>
        <w:instrText xml:space="preserve"> ADDIN EN.CITE &lt;EndNote&gt;&lt;Cite&gt;&lt;Author&gt;Cao&lt;/Author&gt;&lt;Year&gt;2014&lt;/Year&gt;&lt;RecNum&gt;926&lt;/RecNum&gt;&lt;DisplayText&gt;(Cao et al. 2014)&lt;/DisplayText&gt;&lt;record&gt;&lt;rec-number&gt;926&lt;/rec-number&gt;&lt;foreign-keys&gt;&lt;key app="EN" db-id="0xe0f0xvx0w5dfevw2np2pshazzsexapz9fw"&gt;926&lt;/key&gt;&lt;/foreign-keys&gt;&lt;ref-type name="Journal Article"&gt;17&lt;/ref-type&gt;&lt;contributors&gt;&lt;authors&gt;&lt;author&gt;Cao, S.&lt;/author&gt;&lt;author&gt;Kumimoto, R. W.&lt;/author&gt;&lt;author&gt;Gnesutta, N.&lt;/author&gt;&lt;author&gt;Calogero, A. M.&lt;/author&gt;&lt;author&gt;Mantovani, R.&lt;/author&gt;&lt;author&gt;Holt, B. F., 3rd&lt;/author&gt;&lt;/authors&gt;&lt;/contributors&gt;&lt;auth-address&gt;Department of Microbiology and Plant Biology, University of Oklahoma, Norman, Oklahoma 73019.&lt;/auth-address&gt;&lt;titles&gt;&lt;title&gt;A Distal CCAAT/NUCLEAR FACTOR Y Complex Promotes Chromatin Looping at the FLOWERING LOCUS T Promoter and Regulates the Timing of Flowering in Arabidopsis&lt;/title&gt;&lt;secondary-title&gt;Plant Cell&lt;/secondary-title&gt;&lt;alt-title&gt;The Plant cell&lt;/alt-title&gt;&lt;/titles&gt;&lt;periodical&gt;&lt;full-title&gt;Plant Cell&lt;/full-title&gt;&lt;/periodical&gt;&lt;edition&gt;2014/03/13&lt;/edition&gt;&lt;dates&gt;&lt;year&gt;2014&lt;/year&gt;&lt;pub-dates&gt;&lt;date&gt;Mar 7&lt;/date&gt;&lt;/pub-dates&gt;&lt;/dates&gt;&lt;isbn&gt;1532-298X (Electronic)&amp;#xD;1040-4651 (Linking)&lt;/isbn&gt;&lt;accession-num&gt;24610724&lt;/accession-num&gt;&lt;urls&gt;&lt;related-urls&gt;&lt;url&gt;http://www.ncbi.nlm.nih.gov/pubmed/24610724&lt;/url&gt;&lt;/related-urls&gt;&lt;/urls&gt;&lt;electronic-resource-num&gt;10.1105/tpc.113.120352&lt;/electronic-resource-num&gt;&lt;language&gt;Eng&lt;/language&gt;&lt;/record&gt;&lt;/Cite&gt;&lt;/EndNote&gt;</w:instrText>
      </w:r>
      <w:r w:rsidR="0074575F">
        <w:rPr>
          <w:rFonts w:ascii="Arial" w:hAnsi="Arial"/>
        </w:rPr>
        <w:fldChar w:fldCharType="separate"/>
      </w:r>
      <w:r>
        <w:rPr>
          <w:rFonts w:ascii="Arial" w:hAnsi="Arial"/>
          <w:noProof/>
        </w:rPr>
        <w:t>(</w:t>
      </w:r>
      <w:hyperlink w:anchor="_ENREF_14" w:tooltip="Cao, 2014 #926" w:history="1">
        <w:r w:rsidR="00E04503">
          <w:rPr>
            <w:rFonts w:ascii="Arial" w:hAnsi="Arial"/>
            <w:noProof/>
          </w:rPr>
          <w:t>Cao et al. 2014</w:t>
        </w:r>
      </w:hyperlink>
      <w:r>
        <w:rPr>
          <w:rFonts w:ascii="Arial" w:hAnsi="Arial"/>
          <w:noProof/>
        </w:rPr>
        <w:t>)</w:t>
      </w:r>
      <w:r w:rsidR="0074575F">
        <w:rPr>
          <w:rFonts w:ascii="Arial" w:hAnsi="Arial"/>
        </w:rPr>
        <w:fldChar w:fldCharType="end"/>
      </w:r>
      <w:r>
        <w:rPr>
          <w:rFonts w:ascii="Arial" w:hAnsi="Arial"/>
        </w:rPr>
        <w:t xml:space="preserve">. Since NF-YA makes contact with </w:t>
      </w:r>
      <w:r w:rsidRPr="00FC6E4B">
        <w:rPr>
          <w:rFonts w:ascii="Arial" w:hAnsi="Arial"/>
          <w:i/>
        </w:rPr>
        <w:t>CCAAT</w:t>
      </w:r>
      <w:r>
        <w:rPr>
          <w:rFonts w:ascii="Arial" w:hAnsi="Arial"/>
        </w:rPr>
        <w:t xml:space="preserve"> boxes, this data led to the hypothesis that NF-YA should be acting as positive regulators of flowering. In this chapte</w:t>
      </w:r>
      <w:r w:rsidR="00751AEF">
        <w:rPr>
          <w:rFonts w:ascii="Arial" w:hAnsi="Arial"/>
        </w:rPr>
        <w:t>r I tested this hypothesis. T</w:t>
      </w:r>
      <w:r>
        <w:rPr>
          <w:rFonts w:ascii="Arial" w:hAnsi="Arial"/>
        </w:rPr>
        <w:t>he data showed that the NF-Y</w:t>
      </w:r>
      <w:r w:rsidRPr="00C35193">
        <w:rPr>
          <w:rFonts w:ascii="Arial" w:hAnsi="Arial"/>
          <w:b/>
        </w:rPr>
        <w:t>B2</w:t>
      </w:r>
      <w:r w:rsidRPr="00C35193">
        <w:rPr>
          <w:rFonts w:ascii="Arial" w:hAnsi="Arial"/>
          <w:b/>
          <w:vertAlign w:val="superscript"/>
        </w:rPr>
        <w:t>E65R</w:t>
      </w:r>
      <w:r>
        <w:rPr>
          <w:rFonts w:ascii="Arial" w:hAnsi="Arial"/>
        </w:rPr>
        <w:t xml:space="preserve"> mutant, which lost interaction with NF-YA, was not able to drive flowering and </w:t>
      </w:r>
      <w:r w:rsidRPr="000800CA">
        <w:rPr>
          <w:rFonts w:ascii="Arial" w:hAnsi="Arial"/>
          <w:i/>
        </w:rPr>
        <w:t>NF-Y</w:t>
      </w:r>
      <w:r w:rsidRPr="00C35193">
        <w:rPr>
          <w:rFonts w:ascii="Arial" w:hAnsi="Arial"/>
          <w:b/>
          <w:i/>
        </w:rPr>
        <w:t>A2</w:t>
      </w:r>
      <w:r w:rsidRPr="00C35193">
        <w:rPr>
          <w:rFonts w:ascii="Arial" w:hAnsi="Arial"/>
          <w:b/>
        </w:rPr>
        <w:t xml:space="preserve"> </w:t>
      </w:r>
      <w:r>
        <w:rPr>
          <w:rFonts w:ascii="Arial" w:hAnsi="Arial"/>
        </w:rPr>
        <w:t xml:space="preserve">overexpressors were early flowering and upregulated </w:t>
      </w:r>
      <w:r w:rsidRPr="00A11F9B">
        <w:rPr>
          <w:rFonts w:ascii="Arial" w:hAnsi="Arial"/>
          <w:i/>
        </w:rPr>
        <w:t>FT</w:t>
      </w:r>
      <w:r>
        <w:rPr>
          <w:rFonts w:ascii="Arial" w:hAnsi="Arial"/>
        </w:rPr>
        <w:t xml:space="preserve">. Further, </w:t>
      </w:r>
      <w:r w:rsidRPr="00974BC8">
        <w:rPr>
          <w:rFonts w:ascii="Arial" w:hAnsi="Arial"/>
          <w:i/>
        </w:rPr>
        <w:t>pNF-Y</w:t>
      </w:r>
      <w:r w:rsidRPr="00C35193">
        <w:rPr>
          <w:rFonts w:ascii="Arial" w:hAnsi="Arial"/>
          <w:b/>
          <w:i/>
        </w:rPr>
        <w:t>A2</w:t>
      </w:r>
      <w:proofErr w:type="gramStart"/>
      <w:r w:rsidRPr="00974BC8">
        <w:rPr>
          <w:rFonts w:ascii="Arial" w:hAnsi="Arial"/>
          <w:i/>
        </w:rPr>
        <w:t>:NF</w:t>
      </w:r>
      <w:proofErr w:type="gramEnd"/>
      <w:r w:rsidRPr="00974BC8">
        <w:rPr>
          <w:rFonts w:ascii="Arial" w:hAnsi="Arial"/>
          <w:i/>
        </w:rPr>
        <w:t>-Y</w:t>
      </w:r>
      <w:r w:rsidRPr="00C35193">
        <w:rPr>
          <w:rFonts w:ascii="Arial" w:hAnsi="Arial"/>
          <w:b/>
          <w:i/>
        </w:rPr>
        <w:t>A2</w:t>
      </w:r>
      <w:r w:rsidRPr="00974BC8">
        <w:rPr>
          <w:rFonts w:ascii="Arial" w:hAnsi="Arial"/>
          <w:i/>
        </w:rPr>
        <w:t>-EDLL</w:t>
      </w:r>
      <w:r>
        <w:rPr>
          <w:rFonts w:ascii="Arial" w:hAnsi="Arial"/>
        </w:rPr>
        <w:t xml:space="preserve"> was able to induce flowerin</w:t>
      </w:r>
      <w:r w:rsidR="00751AEF">
        <w:rPr>
          <w:rFonts w:ascii="Arial" w:hAnsi="Arial"/>
        </w:rPr>
        <w:t>g in the absence of CO. B</w:t>
      </w:r>
      <w:r>
        <w:rPr>
          <w:rFonts w:ascii="Arial" w:hAnsi="Arial"/>
        </w:rPr>
        <w:t>iochemical analysis and loss of function mutants will help better demonstrate the role NF-YA</w:t>
      </w:r>
      <w:r w:rsidR="009779F0">
        <w:rPr>
          <w:rFonts w:ascii="Arial" w:hAnsi="Arial"/>
        </w:rPr>
        <w:t xml:space="preserve"> in the future</w:t>
      </w:r>
      <w:r>
        <w:rPr>
          <w:rFonts w:ascii="Arial" w:hAnsi="Arial"/>
        </w:rPr>
        <w:t xml:space="preserve">. The mechanism by which NF-Y regulate </w:t>
      </w:r>
      <w:r w:rsidRPr="00BE29B7">
        <w:rPr>
          <w:rFonts w:ascii="Arial" w:hAnsi="Arial"/>
          <w:i/>
        </w:rPr>
        <w:t>FT</w:t>
      </w:r>
      <w:r>
        <w:rPr>
          <w:rFonts w:ascii="Arial" w:hAnsi="Arial"/>
        </w:rPr>
        <w:t xml:space="preserve"> promoter is the most studied in plants, therefore the knowledge we gain here could be used to understand how NF-Y regulate other promoters during developmental response such as embryogenesis, stress responses, and nodule development.</w:t>
      </w:r>
      <w:bookmarkEnd w:id="247"/>
      <w:r>
        <w:rPr>
          <w:rFonts w:ascii="Arial" w:hAnsi="Arial"/>
        </w:rPr>
        <w:t xml:space="preserve">              </w:t>
      </w:r>
    </w:p>
    <w:p w14:paraId="3A3069EC" w14:textId="77777777" w:rsidR="00D6188A" w:rsidRPr="00500D0A" w:rsidRDefault="00D6188A" w:rsidP="00A65AA7">
      <w:pPr>
        <w:spacing w:line="480" w:lineRule="auto"/>
        <w:jc w:val="both"/>
        <w:outlineLvl w:val="0"/>
        <w:rPr>
          <w:rFonts w:ascii="Arial" w:hAnsi="Arial"/>
        </w:rPr>
      </w:pPr>
      <w:r>
        <w:rPr>
          <w:rFonts w:ascii="Arial" w:hAnsi="Arial"/>
        </w:rPr>
        <w:t xml:space="preserve">    </w:t>
      </w:r>
    </w:p>
    <w:p w14:paraId="6E5C5CB9" w14:textId="77777777" w:rsidR="00D6188A" w:rsidRPr="00DF03D8" w:rsidRDefault="00D6188A" w:rsidP="00A65AA7">
      <w:pPr>
        <w:pStyle w:val="Heading2"/>
        <w:spacing w:line="480" w:lineRule="auto"/>
      </w:pPr>
      <w:bookmarkStart w:id="248" w:name="_Toc384555721"/>
      <w:r w:rsidRPr="00DF03D8">
        <w:t>Materials and methods</w:t>
      </w:r>
      <w:bookmarkEnd w:id="248"/>
    </w:p>
    <w:p w14:paraId="685E04D0" w14:textId="77777777" w:rsidR="00D6188A" w:rsidRPr="00DF03D8" w:rsidRDefault="00D6188A" w:rsidP="00A65AA7">
      <w:pPr>
        <w:spacing w:line="480" w:lineRule="auto"/>
        <w:rPr>
          <w:rFonts w:ascii="Arial" w:hAnsi="Arial"/>
          <w:b/>
        </w:rPr>
      </w:pPr>
      <w:r w:rsidRPr="00DF03D8">
        <w:rPr>
          <w:rFonts w:ascii="Arial" w:hAnsi="Arial"/>
          <w:b/>
        </w:rPr>
        <w:t>Multiple sequence alignments</w:t>
      </w:r>
    </w:p>
    <w:p w14:paraId="79EB9712" w14:textId="77777777" w:rsidR="00D6188A" w:rsidRPr="001C60B5" w:rsidRDefault="00D6188A" w:rsidP="00A65AA7">
      <w:pPr>
        <w:spacing w:line="480" w:lineRule="auto"/>
        <w:jc w:val="both"/>
        <w:rPr>
          <w:rFonts w:ascii="Arial" w:hAnsi="Arial"/>
        </w:rPr>
      </w:pPr>
      <w:r w:rsidRPr="001C60B5">
        <w:rPr>
          <w:rFonts w:ascii="Arial" w:hAnsi="Arial"/>
        </w:rPr>
        <w:t xml:space="preserve">Protein sequences were obtained from TAIR (http://www.arabidopsis.org </w:t>
      </w:r>
      <w:r w:rsidR="0074575F" w:rsidRPr="001C60B5">
        <w:rPr>
          <w:rFonts w:ascii="Arial" w:hAnsi="Arial"/>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Pr>
          <w:rFonts w:ascii="Arial" w:hAnsi="Arial"/>
        </w:rPr>
        <w:instrText xml:space="preserve"> ADDIN EN.CITE </w:instrText>
      </w:r>
      <w:r w:rsidR="0074575F">
        <w:rPr>
          <w:rFonts w:ascii="Arial" w:hAnsi="Arial"/>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56" w:tooltip="Huala, 2001 #665" w:history="1">
        <w:r w:rsidR="00E04503">
          <w:rPr>
            <w:rFonts w:ascii="Arial" w:hAnsi="Arial"/>
            <w:noProof/>
          </w:rPr>
          <w:t>Huala et al. 2001</w:t>
        </w:r>
      </w:hyperlink>
      <w:r>
        <w:rPr>
          <w:rFonts w:ascii="Arial" w:hAnsi="Arial"/>
          <w:noProof/>
        </w:rPr>
        <w:t>)</w:t>
      </w:r>
      <w:r w:rsidR="0074575F" w:rsidRPr="001C60B5">
        <w:rPr>
          <w:rFonts w:ascii="Arial" w:hAnsi="Arial"/>
        </w:rPr>
        <w:fldChar w:fldCharType="end"/>
      </w:r>
      <w:r w:rsidRPr="001C60B5">
        <w:rPr>
          <w:rFonts w:ascii="Arial" w:hAnsi="Arial"/>
        </w:rPr>
        <w:t xml:space="preserve"> or National Center for Biotechnology Information </w:t>
      </w:r>
      <w:r w:rsidRPr="001C60B5">
        <w:rPr>
          <w:rFonts w:ascii="Arial" w:hAnsi="Arial"/>
        </w:rPr>
        <w:lastRenderedPageBreak/>
        <w:t xml:space="preserve">(http://www.ncbi.nlm.nih.gov/) and manipulated in </w:t>
      </w:r>
      <w:proofErr w:type="spellStart"/>
      <w:r w:rsidRPr="001C60B5">
        <w:rPr>
          <w:rFonts w:ascii="Arial" w:hAnsi="Arial"/>
        </w:rPr>
        <w:t>TextWrangler</w:t>
      </w:r>
      <w:proofErr w:type="spellEnd"/>
      <w:r w:rsidRPr="001C60B5">
        <w:rPr>
          <w:rFonts w:ascii="Arial" w:hAnsi="Arial"/>
        </w:rPr>
        <w:t xml:space="preserve"> (http://www.barebones.com) Multiple sequence alignments were made using </w:t>
      </w:r>
      <w:proofErr w:type="spellStart"/>
      <w:r w:rsidRPr="001C60B5">
        <w:rPr>
          <w:rFonts w:ascii="Arial" w:hAnsi="Arial"/>
        </w:rPr>
        <w:t>ClustalX</w:t>
      </w:r>
      <w:proofErr w:type="spellEnd"/>
      <w:r w:rsidRPr="001C60B5">
        <w:rPr>
          <w:rFonts w:ascii="Arial" w:hAnsi="Arial"/>
        </w:rPr>
        <w:t xml:space="preserve"> </w:t>
      </w:r>
      <w:r w:rsidR="0074575F" w:rsidRPr="001C60B5">
        <w:rPr>
          <w:rFonts w:ascii="Arial" w:hAnsi="Arial"/>
        </w:rPr>
        <w:fldChar w:fldCharType="begin"/>
      </w:r>
      <w:r>
        <w:rPr>
          <w:rFonts w:ascii="Arial" w:hAnsi="Arial"/>
        </w:rPr>
        <w:instrText xml:space="preserve"> ADDIN EN.CITE &lt;EndNote&gt;&lt;Cite&gt;&lt;Author&gt;Thompson&lt;/Author&gt;&lt;Year&gt;2002&lt;/Year&gt;&lt;RecNum&gt;770&lt;/RecNum&gt;&lt;DisplayText&gt;(Thompson et al. 2002)&lt;/DisplayText&gt;&lt;record&gt;&lt;rec-number&gt;770&lt;/rec-number&gt;&lt;foreign-keys&gt;&lt;key app="EN" db-id="0xe0f0xvx0w5dfevw2np2pshazzsexapz9fw"&gt;770&lt;/key&gt;&lt;/foreign-keys&gt;&lt;ref-type name="Journal Article"&gt;17&lt;/ref-type&gt;&lt;contributors&gt;&lt;authors&gt;&lt;author&gt;Thompson, J. D.&lt;/author&gt;&lt;author&gt;Gibson, T. J.&lt;/author&gt;&lt;author&gt;Higgins, D. G.&lt;/author&gt;&lt;/authors&gt;&lt;/contributors&gt;&lt;auth-address&gt;Institut de Genetique et de Biologie Moleculaire et Cellulaire, Illkirch Cedex, France.&lt;/auth-address&gt;&lt;titles&gt;&lt;title&gt;Multiple sequence alignment using ClustalW and ClustalX&lt;/title&gt;&lt;secondary-title&gt;Curr Protoc Bioinformatics&lt;/secondary-title&gt;&lt;alt-title&gt;Current protocols in bioinformatics / editoral board, Andreas D. Baxevanis ... [et al.]&lt;/alt-title&gt;&lt;/titles&gt;&lt;periodical&gt;&lt;full-title&gt;Curr Protoc Bioinformatics&lt;/full-title&gt;&lt;abbr-1&gt;Current protocols in bioinformatics / editoral board, Andreas D. Baxevanis ... [et al.]&lt;/abbr-1&gt;&lt;/periodical&gt;&lt;alt-periodical&gt;&lt;full-title&gt;Curr Protoc Bioinformatics&lt;/full-title&gt;&lt;abbr-1&gt;Current protocols in bioinformatics / editoral board, Andreas D. Baxevanis ... [et al.]&lt;/abbr-1&gt;&lt;/alt-periodical&gt;&lt;pages&gt;Unit 2 3&lt;/pages&gt;&lt;volume&gt;Chapter 2&lt;/volume&gt;&lt;edition&gt;2008/09/17&lt;/edition&gt;&lt;keywords&gt;&lt;keyword&gt;*Algorithms&lt;/keyword&gt;&lt;keyword&gt;Sequence Alignment/*methods&lt;/keyword&gt;&lt;keyword&gt;Sequence Analysis/*methods&lt;/keyword&gt;&lt;keyword&gt;*Software&lt;/keyword&gt;&lt;keyword&gt;*User-Computer Interface&lt;/keyword&gt;&lt;/keywords&gt;&lt;dates&gt;&lt;year&gt;2002&lt;/year&gt;&lt;pub-dates&gt;&lt;date&gt;Aug&lt;/date&gt;&lt;/pub-dates&gt;&lt;/dates&gt;&lt;isbn&gt;1934-340X (Electronic)&amp;#xD;1934-3396 (Linking)&lt;/isbn&gt;&lt;accession-num&gt;18792934&lt;/accession-num&gt;&lt;urls&gt;&lt;related-urls&gt;&lt;url&gt;http://www.ncbi.nlm.nih.gov/pubmed/18792934&lt;/url&gt;&lt;/related-urls&gt;&lt;/urls&gt;&lt;electronic-resource-num&gt;10.1002/0471250953.bi0203s00&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147" w:tooltip="Thompson, 2002 #770" w:history="1">
        <w:r w:rsidR="00E04503">
          <w:rPr>
            <w:rFonts w:ascii="Arial" w:hAnsi="Arial"/>
            <w:noProof/>
          </w:rPr>
          <w:t>Thompson et al. 2002</w:t>
        </w:r>
      </w:hyperlink>
      <w:r>
        <w:rPr>
          <w:rFonts w:ascii="Arial" w:hAnsi="Arial"/>
          <w:noProof/>
        </w:rPr>
        <w:t>)</w:t>
      </w:r>
      <w:r w:rsidR="0074575F" w:rsidRPr="001C60B5">
        <w:rPr>
          <w:rFonts w:ascii="Arial" w:hAnsi="Arial"/>
        </w:rPr>
        <w:fldChar w:fldCharType="end"/>
      </w:r>
      <w:r w:rsidRPr="001C60B5">
        <w:rPr>
          <w:rFonts w:ascii="Arial" w:hAnsi="Arial"/>
        </w:rPr>
        <w:t xml:space="preserve"> and shaded within Geneious (http://www.geneious.com/).        </w:t>
      </w:r>
    </w:p>
    <w:p w14:paraId="5E0F82E0" w14:textId="77777777" w:rsidR="00D6188A" w:rsidRPr="001C60B5" w:rsidRDefault="00D6188A" w:rsidP="00D6188A">
      <w:pPr>
        <w:spacing w:line="480" w:lineRule="auto"/>
        <w:rPr>
          <w:rFonts w:ascii="Arial" w:hAnsi="Arial"/>
        </w:rPr>
      </w:pPr>
    </w:p>
    <w:p w14:paraId="141CB69A" w14:textId="77777777" w:rsidR="00D6188A" w:rsidRDefault="00D6188A" w:rsidP="00D6188A">
      <w:pPr>
        <w:spacing w:line="480" w:lineRule="auto"/>
        <w:rPr>
          <w:rFonts w:ascii="Arial" w:hAnsi="Arial"/>
          <w:b/>
        </w:rPr>
      </w:pPr>
      <w:r w:rsidRPr="003D0E06">
        <w:rPr>
          <w:rFonts w:ascii="Arial" w:hAnsi="Arial"/>
          <w:b/>
        </w:rPr>
        <w:t>Generation of overexpression constructs</w:t>
      </w:r>
    </w:p>
    <w:p w14:paraId="2C95E2A6" w14:textId="77777777" w:rsidR="00D6188A" w:rsidRPr="003D0E06" w:rsidRDefault="00D6188A" w:rsidP="004739B6">
      <w:pPr>
        <w:spacing w:line="480" w:lineRule="auto"/>
        <w:jc w:val="both"/>
        <w:rPr>
          <w:rFonts w:ascii="Arial" w:hAnsi="Arial"/>
          <w:b/>
        </w:rPr>
      </w:pPr>
      <w:r w:rsidRPr="001C60B5">
        <w:rPr>
          <w:rFonts w:ascii="Arial" w:hAnsi="Arial"/>
        </w:rPr>
        <w:t xml:space="preserve">The </w:t>
      </w:r>
      <w:r w:rsidRPr="001C60B5">
        <w:rPr>
          <w:rFonts w:ascii="Arial" w:hAnsi="Arial"/>
          <w:i/>
        </w:rPr>
        <w:t>p35S</w:t>
      </w:r>
      <w:r>
        <w:rPr>
          <w:rFonts w:ascii="Arial" w:hAnsi="Arial"/>
          <w:i/>
        </w:rPr>
        <w:t>:</w:t>
      </w:r>
      <w:r w:rsidRPr="001C60B5">
        <w:rPr>
          <w:rFonts w:ascii="Arial" w:hAnsi="Arial"/>
          <w:i/>
        </w:rPr>
        <w:t>NF-Y</w:t>
      </w:r>
      <w:r w:rsidRPr="00C35193">
        <w:rPr>
          <w:rFonts w:ascii="Arial" w:hAnsi="Arial"/>
          <w:b/>
          <w:i/>
        </w:rPr>
        <w:t>B2</w:t>
      </w:r>
      <w:r w:rsidRPr="001C60B5">
        <w:rPr>
          <w:rFonts w:ascii="Arial" w:hAnsi="Arial"/>
        </w:rPr>
        <w:t xml:space="preserve"> and the ten </w:t>
      </w:r>
      <w:r w:rsidRPr="001C60B5">
        <w:rPr>
          <w:rFonts w:ascii="Arial" w:hAnsi="Arial"/>
          <w:i/>
        </w:rPr>
        <w:t>p35S</w:t>
      </w:r>
      <w:r>
        <w:rPr>
          <w:rFonts w:ascii="Arial" w:hAnsi="Arial"/>
          <w:i/>
        </w:rPr>
        <w:t>:</w:t>
      </w:r>
      <w:r w:rsidRPr="001C60B5">
        <w:rPr>
          <w:rFonts w:ascii="Arial" w:hAnsi="Arial"/>
          <w:i/>
        </w:rPr>
        <w:t>NF-YA</w:t>
      </w:r>
      <w:r w:rsidRPr="001C60B5">
        <w:rPr>
          <w:rFonts w:ascii="Arial" w:hAnsi="Arial"/>
        </w:rPr>
        <w:t xml:space="preserve"> constructs were previously described </w:t>
      </w:r>
      <w:r w:rsidR="0074575F" w:rsidRPr="001C60B5">
        <w:rPr>
          <w:rFonts w:ascii="Arial" w:hAnsi="Arial"/>
        </w:rPr>
        <w:fldChar w:fldCharType="begin"/>
      </w:r>
      <w:r w:rsidR="00FC18D1">
        <w:rPr>
          <w:rFonts w:ascii="Arial" w:hAnsi="Arial"/>
        </w:rPr>
        <w:instrText xml:space="preserve"> ADDIN EN.CITE &lt;EndNote&gt;&lt;Cite&gt;&lt;Author&gt;Cao&lt;/Author&gt;&lt;Year&gt;2011&lt;/Year&gt;&lt;RecNum&gt;618&lt;/RecNum&gt;&lt;DisplayText&gt;(Cao et al. 2011a)&lt;/DisplayText&gt;&lt;record&gt;&lt;rec-number&gt;618&lt;/rec-number&gt;&lt;foreign-keys&gt;&lt;key app="EN" db-id="0xe0f0xvx0w5dfevw2np2pshazzsexapz9fw"&gt;618&lt;/key&gt;&lt;/foreign-keys&gt;&lt;ref-type name="Journal Article"&gt;17&lt;/ref-type&gt;&lt;contributors&gt;&lt;authors&gt;&lt;author&gt;Cao, S.&lt;/author&gt;&lt;author&gt;Kumimoto, R. W.&lt;/author&gt;&lt;author&gt;Siriwardana, C. L.&lt;/author&gt;&lt;author&gt;Risinger, J. R.&lt;/author&gt;&lt;author&gt;Holt, B. F., 3rd&lt;/author&gt;&lt;/authors&gt;&lt;/contributors&gt;&lt;auth-address&gt;Department of Botany and Microbiology, University of Oklahoma, Norman, Oklahoma, United States of America.&lt;/auth-address&gt;&lt;titles&gt;&lt;title&gt;Identification and characterization of NF-Y transcription factor families in the monocot model plant Brachypodium distachyon&lt;/title&gt;&lt;secondary-title&gt;PLoS One&lt;/secondary-title&gt;&lt;/titles&gt;&lt;periodical&gt;&lt;full-title&gt;PLoS One&lt;/full-title&gt;&lt;/periodical&gt;&lt;pages&gt;e21805&lt;/pages&gt;&lt;volume&gt;6&lt;/volume&gt;&lt;number&gt;6&lt;/number&gt;&lt;edition&gt;2011/07/09&lt;/edition&gt;&lt;keywords&gt;&lt;keyword&gt;Brachypodium/*metabolism&lt;/keyword&gt;&lt;keyword&gt;Phylogeny&lt;/keyword&gt;&lt;keyword&gt;Plant Proteins/classification/*metabolism&lt;/keyword&gt;&lt;keyword&gt;Transcription Factors/*metabolism&lt;/keyword&gt;&lt;/keywords&gt;&lt;dates&gt;&lt;year&gt;2011&lt;/year&gt;&lt;/dates&gt;&lt;isbn&gt;1932-6203 (Electronic)&amp;#xD;1932-6203 (Linking)&lt;/isbn&gt;&lt;accession-num&gt;21738795&lt;/accession-num&gt;&lt;urls&gt;&lt;related-urls&gt;&lt;url&gt;http://www.ncbi.nlm.nih.gov/pubmed/21738795&lt;/url&gt;&lt;/related-urls&gt;&lt;/urls&gt;&lt;custom2&gt;3128097&lt;/custom2&gt;&lt;electronic-resource-num&gt;10.1371/journal.pone.0021805&amp;#xD;PONE-D-11-06623 [pii]&lt;/electronic-resource-num&gt;&lt;language&gt;eng&lt;/language&gt;&lt;/record&gt;&lt;/Cite&gt;&lt;/EndNote&gt;</w:instrText>
      </w:r>
      <w:r w:rsidR="0074575F" w:rsidRPr="001C60B5">
        <w:rPr>
          <w:rFonts w:ascii="Arial" w:hAnsi="Arial"/>
        </w:rPr>
        <w:fldChar w:fldCharType="separate"/>
      </w:r>
      <w:r w:rsidR="00FC18D1">
        <w:rPr>
          <w:rFonts w:ascii="Arial" w:hAnsi="Arial"/>
          <w:noProof/>
        </w:rPr>
        <w:t>(</w:t>
      </w:r>
      <w:hyperlink w:anchor="_ENREF_15" w:tooltip="Cao, 2011 #618" w:history="1">
        <w:r w:rsidR="00E04503">
          <w:rPr>
            <w:rFonts w:ascii="Arial" w:hAnsi="Arial"/>
            <w:noProof/>
          </w:rPr>
          <w:t>Cao et al. 2011a</w:t>
        </w:r>
      </w:hyperlink>
      <w:r w:rsidR="00FC18D1">
        <w:rPr>
          <w:rFonts w:ascii="Arial" w:hAnsi="Arial"/>
          <w:noProof/>
        </w:rPr>
        <w:t>)</w:t>
      </w:r>
      <w:r w:rsidR="0074575F" w:rsidRPr="001C60B5">
        <w:rPr>
          <w:rFonts w:ascii="Arial" w:hAnsi="Arial"/>
        </w:rPr>
        <w:fldChar w:fldCharType="end"/>
      </w:r>
      <w:r w:rsidRPr="001C60B5">
        <w:rPr>
          <w:rFonts w:ascii="Arial" w:hAnsi="Arial"/>
        </w:rPr>
        <w:t xml:space="preserve"> (Siriwardana; in review). </w:t>
      </w:r>
      <w:r w:rsidRPr="001C60B5">
        <w:rPr>
          <w:rFonts w:ascii="Arial" w:hAnsi="Arial"/>
          <w:i/>
        </w:rPr>
        <w:t>NF-Y</w:t>
      </w:r>
      <w:r w:rsidRPr="00C35193">
        <w:rPr>
          <w:rFonts w:ascii="Arial" w:hAnsi="Arial"/>
          <w:b/>
          <w:i/>
        </w:rPr>
        <w:t>B2</w:t>
      </w:r>
      <w:r w:rsidRPr="00C35193">
        <w:rPr>
          <w:rFonts w:ascii="Arial" w:hAnsi="Arial"/>
          <w:b/>
          <w:i/>
          <w:vertAlign w:val="superscript"/>
        </w:rPr>
        <w:t>E65R</w:t>
      </w:r>
      <w:r w:rsidRPr="001C60B5">
        <w:rPr>
          <w:rFonts w:ascii="Arial" w:hAnsi="Arial"/>
        </w:rPr>
        <w:t xml:space="preserve"> was amplified from cDNA using mutagenic PCR. </w:t>
      </w:r>
      <w:proofErr w:type="gramStart"/>
      <w:r w:rsidRPr="001C60B5">
        <w:rPr>
          <w:rFonts w:ascii="Arial" w:hAnsi="Arial"/>
          <w:i/>
        </w:rPr>
        <w:t>pNF</w:t>
      </w:r>
      <w:proofErr w:type="gramEnd"/>
      <w:r w:rsidRPr="001C60B5">
        <w:rPr>
          <w:rFonts w:ascii="Arial" w:hAnsi="Arial"/>
          <w:i/>
        </w:rPr>
        <w:t>-Y</w:t>
      </w:r>
      <w:r w:rsidRPr="00C35193">
        <w:rPr>
          <w:rFonts w:ascii="Arial" w:hAnsi="Arial"/>
          <w:b/>
          <w:i/>
        </w:rPr>
        <w:t>A2</w:t>
      </w:r>
      <w:r>
        <w:rPr>
          <w:rFonts w:ascii="Arial" w:hAnsi="Arial"/>
          <w:i/>
        </w:rPr>
        <w:t>:</w:t>
      </w:r>
      <w:r w:rsidRPr="001C60B5">
        <w:rPr>
          <w:rFonts w:ascii="Arial" w:hAnsi="Arial"/>
          <w:i/>
        </w:rPr>
        <w:t>NF-Y</w:t>
      </w:r>
      <w:r w:rsidRPr="00C35193">
        <w:rPr>
          <w:rFonts w:ascii="Arial" w:hAnsi="Arial"/>
          <w:b/>
          <w:i/>
        </w:rPr>
        <w:t>A2</w:t>
      </w:r>
      <w:r w:rsidRPr="001C60B5">
        <w:rPr>
          <w:rFonts w:ascii="Arial" w:hAnsi="Arial"/>
        </w:rPr>
        <w:t xml:space="preserve"> was amplified using genomic DNA with the promoter region starting approximately 1 KB upstream of the start codon. The proof reading enzyme Pfu Ultra II (cat#600670; Agilent Technologies) was used for PCR reactions and the resulting fragments were ligated into GATEWAY</w:t>
      </w:r>
      <w:r w:rsidRPr="001C60B5">
        <w:rPr>
          <w:rFonts w:ascii="Arial" w:hAnsi="Arial"/>
          <w:vertAlign w:val="superscript"/>
        </w:rPr>
        <w:t>TM</w:t>
      </w:r>
      <w:r w:rsidRPr="001C60B5">
        <w:rPr>
          <w:rFonts w:ascii="Arial" w:hAnsi="Arial"/>
        </w:rPr>
        <w:t xml:space="preserve"> entry vector pENTR/D-TOPO (cat#45-0218; Invitrogen). The EDLL domain </w:t>
      </w:r>
      <w:r w:rsidR="0074575F" w:rsidRPr="001C60B5">
        <w:rPr>
          <w:rFonts w:ascii="Arial" w:hAnsi="Arial"/>
        </w:rPr>
        <w:fldChar w:fldCharType="begin">
          <w:fldData xml:space="preserve">PEVuZE5vdGU+PENpdGU+PEF1dGhvcj5UaXdhcmk8L0F1dGhvcj48WWVhcj4yMDEyPC9ZZWFyPjxS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</w:fldData>
        </w:fldChar>
      </w:r>
      <w:r>
        <w:rPr>
          <w:rFonts w:ascii="Arial" w:hAnsi="Arial"/>
        </w:rPr>
        <w:instrText xml:space="preserve"> ADDIN EN.CITE </w:instrText>
      </w:r>
      <w:r w:rsidR="0074575F">
        <w:rPr>
          <w:rFonts w:ascii="Arial" w:hAnsi="Arial"/>
        </w:rPr>
        <w:fldChar w:fldCharType="begin">
          <w:fldData xml:space="preserve">PEVuZE5vdGU+PENpdGU+PEF1dGhvcj5UaXdhcmk8L0F1dGhvcj48WWVhcj4yMDEyPC9ZZWFyPjxS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148" w:tooltip="Tiwari, 2012 #833" w:history="1">
        <w:r w:rsidR="00E04503">
          <w:rPr>
            <w:rFonts w:ascii="Arial" w:hAnsi="Arial"/>
            <w:noProof/>
          </w:rPr>
          <w:t>Tiwari et al. 2012</w:t>
        </w:r>
      </w:hyperlink>
      <w:r>
        <w:rPr>
          <w:rFonts w:ascii="Arial" w:hAnsi="Arial"/>
          <w:noProof/>
        </w:rPr>
        <w:t>)</w:t>
      </w:r>
      <w:r w:rsidR="0074575F" w:rsidRPr="001C60B5">
        <w:rPr>
          <w:rFonts w:ascii="Arial" w:hAnsi="Arial"/>
        </w:rPr>
        <w:fldChar w:fldCharType="end"/>
      </w:r>
      <w:r w:rsidRPr="001C60B5">
        <w:rPr>
          <w:rFonts w:ascii="Arial" w:hAnsi="Arial"/>
        </w:rPr>
        <w:t xml:space="preserve"> was amplified from cDNA and contained </w:t>
      </w:r>
      <w:r w:rsidRPr="001C60B5">
        <w:rPr>
          <w:rFonts w:ascii="Arial" w:hAnsi="Arial"/>
          <w:i/>
        </w:rPr>
        <w:t>Acs1</w:t>
      </w:r>
      <w:r w:rsidRPr="001C60B5">
        <w:rPr>
          <w:rFonts w:ascii="Arial" w:hAnsi="Arial"/>
        </w:rPr>
        <w:t xml:space="preserve"> sites, which were used to clone the EDLL domain into the pENTR/D-TOPO backbone of </w:t>
      </w:r>
      <w:r w:rsidRPr="001C60B5">
        <w:rPr>
          <w:rFonts w:ascii="Arial" w:hAnsi="Arial"/>
          <w:i/>
        </w:rPr>
        <w:t>NF-Y</w:t>
      </w:r>
      <w:r w:rsidRPr="00C35193">
        <w:rPr>
          <w:rFonts w:ascii="Arial" w:hAnsi="Arial"/>
          <w:b/>
          <w:i/>
        </w:rPr>
        <w:t>B2</w:t>
      </w:r>
      <w:r w:rsidRPr="001C60B5">
        <w:rPr>
          <w:rFonts w:ascii="Arial" w:hAnsi="Arial"/>
        </w:rPr>
        <w:t xml:space="preserve"> and </w:t>
      </w:r>
      <w:r w:rsidRPr="001C60B5">
        <w:rPr>
          <w:rFonts w:ascii="Arial" w:hAnsi="Arial"/>
          <w:i/>
        </w:rPr>
        <w:t>NF-Y</w:t>
      </w:r>
      <w:r w:rsidRPr="00C35193">
        <w:rPr>
          <w:rFonts w:ascii="Arial" w:hAnsi="Arial"/>
          <w:b/>
          <w:i/>
        </w:rPr>
        <w:t>B2</w:t>
      </w:r>
      <w:r w:rsidRPr="00C35193">
        <w:rPr>
          <w:rFonts w:ascii="Arial" w:hAnsi="Arial"/>
          <w:b/>
          <w:i/>
          <w:vertAlign w:val="superscript"/>
        </w:rPr>
        <w:t>E65R</w:t>
      </w:r>
      <w:r w:rsidRPr="00C35193">
        <w:rPr>
          <w:rFonts w:ascii="Arial" w:hAnsi="Arial"/>
          <w:b/>
          <w:i/>
        </w:rPr>
        <w:t xml:space="preserve"> </w:t>
      </w:r>
      <w:r w:rsidRPr="001C60B5">
        <w:rPr>
          <w:rFonts w:ascii="Arial" w:hAnsi="Arial"/>
        </w:rPr>
        <w:t xml:space="preserve">entry clones. All entry clones generated were sequenced and other than the point mutation were identical to sequences at TAIR (http://www.arabidopsis.org </w:t>
      </w:r>
      <w:r w:rsidR="0074575F" w:rsidRPr="001C60B5">
        <w:rPr>
          <w:rFonts w:ascii="Arial" w:hAnsi="Arial"/>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Pr>
          <w:rFonts w:ascii="Arial" w:hAnsi="Arial"/>
        </w:rPr>
        <w:instrText xml:space="preserve"> ADDIN EN.CITE </w:instrText>
      </w:r>
      <w:r w:rsidR="0074575F">
        <w:rPr>
          <w:rFonts w:ascii="Arial" w:hAnsi="Arial"/>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56" w:tooltip="Huala, 2001 #665" w:history="1">
        <w:r w:rsidR="00E04503">
          <w:rPr>
            <w:rFonts w:ascii="Arial" w:hAnsi="Arial"/>
            <w:noProof/>
          </w:rPr>
          <w:t>Huala et al. 2001</w:t>
        </w:r>
      </w:hyperlink>
      <w:r>
        <w:rPr>
          <w:rFonts w:ascii="Arial" w:hAnsi="Arial"/>
          <w:noProof/>
        </w:rPr>
        <w:t>)</w:t>
      </w:r>
      <w:r w:rsidR="0074575F" w:rsidRPr="001C60B5">
        <w:rPr>
          <w:rFonts w:ascii="Arial" w:hAnsi="Arial"/>
        </w:rPr>
        <w:fldChar w:fldCharType="end"/>
      </w:r>
      <w:r w:rsidRPr="001C60B5">
        <w:rPr>
          <w:rFonts w:ascii="Arial" w:hAnsi="Arial"/>
        </w:rPr>
        <w:t xml:space="preserve">. </w:t>
      </w:r>
      <w:r w:rsidRPr="001C60B5">
        <w:rPr>
          <w:rFonts w:ascii="Arial" w:hAnsi="Arial"/>
          <w:i/>
        </w:rPr>
        <w:t>NF-Y</w:t>
      </w:r>
      <w:r w:rsidRPr="00C35193">
        <w:rPr>
          <w:rFonts w:ascii="Arial" w:hAnsi="Arial"/>
          <w:b/>
          <w:i/>
        </w:rPr>
        <w:t>B2</w:t>
      </w:r>
      <w:r w:rsidRPr="00C35193">
        <w:rPr>
          <w:rFonts w:ascii="Arial" w:hAnsi="Arial"/>
          <w:b/>
          <w:i/>
          <w:vertAlign w:val="superscript"/>
        </w:rPr>
        <w:t>E65R</w:t>
      </w:r>
      <w:r w:rsidRPr="001C60B5">
        <w:rPr>
          <w:rFonts w:ascii="Arial" w:hAnsi="Arial"/>
        </w:rPr>
        <w:t xml:space="preserve"> was ligated into the destination vector pEarlyGate101 </w:t>
      </w:r>
      <w:r w:rsidR="0074575F" w:rsidRPr="001C60B5">
        <w:rPr>
          <w:rFonts w:ascii="Arial" w:hAnsi="Arial"/>
        </w:rPr>
        <w:fldChar w:fldCharType="begin"/>
      </w:r>
      <w:r>
        <w:rPr>
          <w:rFonts w:ascii="Arial" w:hAnsi="Arial"/>
        </w:rPr>
        <w:instrText xml:space="preserve"> ADDIN EN.CITE &lt;EndNote&gt;&lt;Cite&gt;&lt;Author&gt;Earley&lt;/Author&gt;&lt;Year&gt;2006&lt;/Year&gt;&lt;RecNum&gt;771&lt;/RecNum&gt;&lt;DisplayText&gt;(Earley et al. 2006)&lt;/DisplayText&gt;&lt;record&gt;&lt;rec-number&gt;771&lt;/rec-number&gt;&lt;foreign-keys&gt;&lt;key app="EN" db-id="0xe0f0xvx0w5dfevw2np2pshazzsexapz9fw"&gt;771&lt;/key&gt;&lt;/foreign-keys&gt;&lt;ref-type name="Journal Article"&gt;17&lt;/ref-type&gt;&lt;contributors&gt;&lt;authors&gt;&lt;author&gt;Earley, K. W.&lt;/author&gt;&lt;author&gt;Haag, J. R.&lt;/author&gt;&lt;author&gt;Pontes, O.&lt;/author&gt;&lt;author&gt;Opper, K.&lt;/author&gt;&lt;author&gt;Juehne, T.&lt;/author&gt;&lt;author&gt;Song, K.&lt;/author&gt;&lt;author&gt;Pikaard, C. S.&lt;/author&gt;&lt;/authors&gt;&lt;/contributors&gt;&lt;auth-address&gt;Biology Department, Washington University, 1 Brookings Drive, St Louis, MO 63130, USA. kwearley@artsci.wustl.edu&lt;/auth-address&gt;&lt;titles&gt;&lt;title&gt;Gateway-compatible vectors for plant functional genomics and proteomics&lt;/title&gt;&lt;secondary-title&gt;Plant J&lt;/secondary-title&gt;&lt;alt-title&gt;The Plant journal : for cell and molecular biology&lt;/alt-title&gt;&lt;/titles&gt;&lt;periodical&gt;&lt;full-title&gt;Plant J&lt;/full-title&gt;&lt;/periodical&gt;&lt;pages&gt;616-29&lt;/pages&gt;&lt;volume&gt;45&lt;/volume&gt;&lt;number&gt;4&lt;/number&gt;&lt;edition&gt;2006/01/31&lt;/edition&gt;&lt;keywords&gt;&lt;keyword&gt;Amino Acid Sequence&lt;/keyword&gt;&lt;keyword&gt;Base Sequence&lt;/keyword&gt;&lt;keyword&gt;Chromatography, Affinity&lt;/keyword&gt;&lt;keyword&gt;DNA, Plant&lt;/keyword&gt;&lt;keyword&gt;*Genetic Vectors&lt;/keyword&gt;&lt;keyword&gt;*Genomics&lt;/keyword&gt;&lt;keyword&gt;Molecular Sequence Data&lt;/keyword&gt;&lt;keyword&gt;Plants/*genetics&lt;/keyword&gt;&lt;keyword&gt;*Proteomics&lt;/keyword&gt;&lt;keyword&gt;Recombinant Fusion Proteins/genetics&lt;/keyword&gt;&lt;/keywords&gt;&lt;dates&gt;&lt;year&gt;2006&lt;/year&gt;&lt;pub-dates&gt;&lt;date&gt;Feb&lt;/date&gt;&lt;/pub-dates&gt;&lt;/dates&gt;&lt;isbn&gt;0960-7412 (Print)&amp;#xD;0960-7412 (Linking)&lt;/isbn&gt;&lt;accession-num&gt;16441352&lt;/accession-num&gt;&lt;work-type&gt;Research Support, N.I.H., Extramural&amp;#xD;Research Support, U.S. Gov&amp;apos;t, Non-P.H.S.&lt;/work-type&gt;&lt;urls&gt;&lt;related-urls&gt;&lt;url&gt;http://www.ncbi.nlm.nih.gov/pubmed/16441352&lt;/url&gt;&lt;/related-urls&gt;&lt;/urls&gt;&lt;electronic-resource-num&gt;10.1111/j.1365-313X.2005.02617.x&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33" w:tooltip="Earley, 2006 #771" w:history="1">
        <w:r w:rsidR="00E04503">
          <w:rPr>
            <w:rFonts w:ascii="Arial" w:hAnsi="Arial"/>
            <w:noProof/>
          </w:rPr>
          <w:t>Earley et al. 2006</w:t>
        </w:r>
      </w:hyperlink>
      <w:r>
        <w:rPr>
          <w:rFonts w:ascii="Arial" w:hAnsi="Arial"/>
          <w:noProof/>
        </w:rPr>
        <w:t>)</w:t>
      </w:r>
      <w:r w:rsidR="0074575F" w:rsidRPr="001C60B5">
        <w:rPr>
          <w:rFonts w:ascii="Arial" w:hAnsi="Arial"/>
        </w:rPr>
        <w:fldChar w:fldCharType="end"/>
      </w:r>
      <w:r w:rsidRPr="001C60B5">
        <w:rPr>
          <w:rFonts w:ascii="Arial" w:hAnsi="Arial"/>
        </w:rPr>
        <w:t xml:space="preserve">, </w:t>
      </w:r>
      <w:r w:rsidRPr="001C60B5">
        <w:rPr>
          <w:rFonts w:ascii="Arial" w:hAnsi="Arial"/>
          <w:i/>
        </w:rPr>
        <w:t>pNF-Y</w:t>
      </w:r>
      <w:r w:rsidRPr="00C35193">
        <w:rPr>
          <w:rFonts w:ascii="Arial" w:hAnsi="Arial"/>
          <w:b/>
          <w:i/>
        </w:rPr>
        <w:t>A2</w:t>
      </w:r>
      <w:r>
        <w:rPr>
          <w:rFonts w:ascii="Arial" w:hAnsi="Arial"/>
          <w:i/>
        </w:rPr>
        <w:t>:</w:t>
      </w:r>
      <w:r w:rsidRPr="001C60B5">
        <w:rPr>
          <w:rFonts w:ascii="Arial" w:hAnsi="Arial"/>
          <w:i/>
        </w:rPr>
        <w:t>NF-Y</w:t>
      </w:r>
      <w:r w:rsidRPr="00C35193">
        <w:rPr>
          <w:rFonts w:ascii="Arial" w:hAnsi="Arial"/>
          <w:b/>
          <w:i/>
        </w:rPr>
        <w:t>A2</w:t>
      </w:r>
      <w:r w:rsidRPr="001C60B5">
        <w:rPr>
          <w:rFonts w:ascii="Arial" w:hAnsi="Arial"/>
        </w:rPr>
        <w:t xml:space="preserve"> into pEarlyGate301 </w:t>
      </w:r>
      <w:r w:rsidR="0074575F" w:rsidRPr="001C60B5">
        <w:rPr>
          <w:rFonts w:ascii="Arial" w:hAnsi="Arial"/>
        </w:rPr>
        <w:fldChar w:fldCharType="begin"/>
      </w:r>
      <w:r>
        <w:rPr>
          <w:rFonts w:ascii="Arial" w:hAnsi="Arial"/>
        </w:rPr>
        <w:instrText xml:space="preserve"> ADDIN EN.CITE &lt;EndNote&gt;&lt;Cite&gt;&lt;Author&gt;Earley&lt;/Author&gt;&lt;Year&gt;2006&lt;/Year&gt;&lt;RecNum&gt;771&lt;/RecNum&gt;&lt;DisplayText&gt;(Earley et al. 2006)&lt;/DisplayText&gt;&lt;record&gt;&lt;rec-number&gt;771&lt;/rec-number&gt;&lt;foreign-keys&gt;&lt;key app="EN" db-id="0xe0f0xvx0w5dfevw2np2pshazzsexapz9fw"&gt;771&lt;/key&gt;&lt;/foreign-keys&gt;&lt;ref-type name="Journal Article"&gt;17&lt;/ref-type&gt;&lt;contributors&gt;&lt;authors&gt;&lt;author&gt;Earley, K. W.&lt;/author&gt;&lt;author&gt;Haag, J. R.&lt;/author&gt;&lt;author&gt;Pontes, O.&lt;/author&gt;&lt;author&gt;Opper, K.&lt;/author&gt;&lt;author&gt;Juehne, T.&lt;/author&gt;&lt;author&gt;Song, K.&lt;/author&gt;&lt;author&gt;Pikaard, C. S.&lt;/author&gt;&lt;/authors&gt;&lt;/contributors&gt;&lt;auth-address&gt;Biology Department, Washington University, 1 Brookings Drive, St Louis, MO 63130, USA. kwearley@artsci.wustl.edu&lt;/auth-address&gt;&lt;titles&gt;&lt;title&gt;Gateway-compatible vectors for plant functional genomics and proteomics&lt;/title&gt;&lt;secondary-title&gt;Plant J&lt;/secondary-title&gt;&lt;alt-title&gt;The Plant journal : for cell and molecular biology&lt;/alt-title&gt;&lt;/titles&gt;&lt;periodical&gt;&lt;full-title&gt;Plant J&lt;/full-title&gt;&lt;/periodical&gt;&lt;pages&gt;616-29&lt;/pages&gt;&lt;volume&gt;45&lt;/volume&gt;&lt;number&gt;4&lt;/number&gt;&lt;edition&gt;2006/01/31&lt;/edition&gt;&lt;keywords&gt;&lt;keyword&gt;Amino Acid Sequence&lt;/keyword&gt;&lt;keyword&gt;Base Sequence&lt;/keyword&gt;&lt;keyword&gt;Chromatography, Affinity&lt;/keyword&gt;&lt;keyword&gt;DNA, Plant&lt;/keyword&gt;&lt;keyword&gt;*Genetic Vectors&lt;/keyword&gt;&lt;keyword&gt;*Genomics&lt;/keyword&gt;&lt;keyword&gt;Molecular Sequence Data&lt;/keyword&gt;&lt;keyword&gt;Plants/*genetics&lt;/keyword&gt;&lt;keyword&gt;*Proteomics&lt;/keyword&gt;&lt;keyword&gt;Recombinant Fusion Proteins/genetics&lt;/keyword&gt;&lt;/keywords&gt;&lt;dates&gt;&lt;year&gt;2006&lt;/year&gt;&lt;pub-dates&gt;&lt;date&gt;Feb&lt;/date&gt;&lt;/pub-dates&gt;&lt;/dates&gt;&lt;isbn&gt;0960-7412 (Print)&amp;#xD;0960-7412 (Linking)&lt;/isbn&gt;&lt;accession-num&gt;16441352&lt;/accession-num&gt;&lt;work-type&gt;Research Support, N.I.H., Extramural&amp;#xD;Research Support, U.S. Gov&amp;apos;t, Non-P.H.S.&lt;/work-type&gt;&lt;urls&gt;&lt;related-urls&gt;&lt;url&gt;http://www.ncbi.nlm.nih.gov/pubmed/16441352&lt;/url&gt;&lt;/related-urls&gt;&lt;/urls&gt;&lt;electronic-resource-num&gt;10.1111/j.1365-313X.2005.02617.x&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33" w:tooltip="Earley, 2006 #771" w:history="1">
        <w:r w:rsidR="00E04503">
          <w:rPr>
            <w:rFonts w:ascii="Arial" w:hAnsi="Arial"/>
            <w:noProof/>
          </w:rPr>
          <w:t>Earley et al. 2006</w:t>
        </w:r>
      </w:hyperlink>
      <w:r>
        <w:rPr>
          <w:rFonts w:ascii="Arial" w:hAnsi="Arial"/>
          <w:noProof/>
        </w:rPr>
        <w:t>)</w:t>
      </w:r>
      <w:r w:rsidR="0074575F" w:rsidRPr="001C60B5">
        <w:rPr>
          <w:rFonts w:ascii="Arial" w:hAnsi="Arial"/>
        </w:rPr>
        <w:fldChar w:fldCharType="end"/>
      </w:r>
      <w:r w:rsidRPr="001C60B5">
        <w:rPr>
          <w:rFonts w:ascii="Arial" w:hAnsi="Arial"/>
        </w:rPr>
        <w:t xml:space="preserve">, and </w:t>
      </w:r>
      <w:r w:rsidRPr="001C60B5">
        <w:rPr>
          <w:rFonts w:ascii="Arial" w:hAnsi="Arial"/>
          <w:i/>
        </w:rPr>
        <w:t>NF-Y</w:t>
      </w:r>
      <w:r w:rsidRPr="00C35193">
        <w:rPr>
          <w:rFonts w:ascii="Arial" w:hAnsi="Arial"/>
          <w:b/>
          <w:i/>
        </w:rPr>
        <w:t>B2</w:t>
      </w:r>
      <w:r w:rsidRPr="001C60B5">
        <w:rPr>
          <w:rFonts w:ascii="Arial" w:hAnsi="Arial"/>
        </w:rPr>
        <w:t xml:space="preserve">, </w:t>
      </w:r>
      <w:r w:rsidRPr="001C60B5">
        <w:rPr>
          <w:rFonts w:ascii="Arial" w:hAnsi="Arial"/>
          <w:i/>
        </w:rPr>
        <w:t>NF-Y</w:t>
      </w:r>
      <w:r w:rsidRPr="00C35193">
        <w:rPr>
          <w:rFonts w:ascii="Arial" w:hAnsi="Arial"/>
          <w:b/>
          <w:i/>
        </w:rPr>
        <w:t>B2</w:t>
      </w:r>
      <w:r w:rsidRPr="001C60B5">
        <w:rPr>
          <w:rFonts w:ascii="Arial" w:hAnsi="Arial"/>
          <w:i/>
        </w:rPr>
        <w:t>-EDLL</w:t>
      </w:r>
      <w:r w:rsidRPr="001C60B5">
        <w:rPr>
          <w:rFonts w:ascii="Arial" w:hAnsi="Arial"/>
        </w:rPr>
        <w:t xml:space="preserve">, and </w:t>
      </w:r>
      <w:r w:rsidRPr="001C60B5">
        <w:rPr>
          <w:rFonts w:ascii="Arial" w:hAnsi="Arial"/>
          <w:i/>
        </w:rPr>
        <w:t>NF-Y</w:t>
      </w:r>
      <w:r w:rsidRPr="00C35193">
        <w:rPr>
          <w:rFonts w:ascii="Arial" w:hAnsi="Arial"/>
          <w:b/>
          <w:i/>
        </w:rPr>
        <w:t>B2</w:t>
      </w:r>
      <w:r w:rsidRPr="00C35193">
        <w:rPr>
          <w:rFonts w:ascii="Arial" w:hAnsi="Arial"/>
          <w:b/>
          <w:i/>
          <w:vertAlign w:val="superscript"/>
        </w:rPr>
        <w:t>E65R</w:t>
      </w:r>
      <w:r w:rsidRPr="001C60B5">
        <w:rPr>
          <w:rFonts w:ascii="Arial" w:hAnsi="Arial"/>
          <w:i/>
        </w:rPr>
        <w:t>-EDLL</w:t>
      </w:r>
      <w:r w:rsidRPr="001C60B5">
        <w:rPr>
          <w:rFonts w:ascii="Arial" w:hAnsi="Arial"/>
        </w:rPr>
        <w:t xml:space="preserve"> into pK7FWG2 </w:t>
      </w:r>
      <w:r w:rsidR="0074575F" w:rsidRPr="001C60B5">
        <w:rPr>
          <w:rFonts w:ascii="Arial" w:hAnsi="Arial"/>
        </w:rPr>
        <w:fldChar w:fldCharType="begin"/>
      </w:r>
      <w:r>
        <w:rPr>
          <w:rFonts w:ascii="Arial" w:hAnsi="Arial"/>
        </w:rPr>
        <w:instrText xml:space="preserve"> ADDIN EN.CITE &lt;EndNote&gt;&lt;Cite&gt;&lt;Author&gt;Karimi&lt;/Author&gt;&lt;Year&gt;2002&lt;/Year&gt;&lt;RecNum&gt;773&lt;/RecNum&gt;&lt;DisplayText&gt;(Karimi et al. 2002)&lt;/DisplayText&gt;&lt;record&gt;&lt;rec-number&gt;773&lt;/rec-number&gt;&lt;foreign-keys&gt;&lt;key app="EN" db-id="0xe0f0xvx0w5dfevw2np2pshazzsexapz9fw"&gt;773&lt;/key&gt;&lt;/foreign-keys&gt;&lt;ref-type name="Journal Article"&gt;17&lt;/ref-type&gt;&lt;contributors&gt;&lt;authors&gt;&lt;author&gt;Karimi, M.&lt;/author&gt;&lt;author&gt;Inze, D.&lt;/author&gt;&lt;author&gt;Depicker, A.&lt;/author&gt;&lt;/authors&gt;&lt;/contributors&gt;&lt;auth-address&gt;Dept of Plant Systems Biology, Flanders Interuniversity Institute for Biotechnology (VIB), Ghent University, K.L. Ledeganckstraat 35, B-9000, Gent, Belgium.&lt;/auth-address&gt;&lt;titles&gt;&lt;title&gt;GATEWAY vectors for Agrobacterium-mediated plant transformation&lt;/title&gt;&lt;secondary-title&gt;Trends Plant Sci&lt;/secondary-title&gt;&lt;alt-title&gt;Trends in plant science&lt;/alt-title&gt;&lt;/titles&gt;&lt;periodical&gt;&lt;full-title&gt;Trends Plant Sci&lt;/full-title&gt;&lt;/periodical&gt;&lt;pages&gt;193-5&lt;/pages&gt;&lt;volume&gt;7&lt;/volume&gt;&lt;number&gt;5&lt;/number&gt;&lt;edition&gt;2002/05/07&lt;/edition&gt;&lt;keywords&gt;&lt;keyword&gt;Agrobacterium tumefaciens/*genetics&lt;/keyword&gt;&lt;keyword&gt;DNA, Bacterial/genetics&lt;/keyword&gt;&lt;keyword&gt;Escherichia coli/genetics&lt;/keyword&gt;&lt;keyword&gt;Genetic Vectors/*genetics&lt;/keyword&gt;&lt;keyword&gt;Plants, Genetically Modified/*genetics&lt;/keyword&gt;&lt;keyword&gt;Plasmids/genetics&lt;/keyword&gt;&lt;/keywords&gt;&lt;dates&gt;&lt;year&gt;2002&lt;/year&gt;&lt;pub-dates&gt;&lt;date&gt;May&lt;/date&gt;&lt;/pub-dates&gt;&lt;/dates&gt;&lt;isbn&gt;1360-1385 (Print)&amp;#xD;1360-1385 (Linking)&lt;/isbn&gt;&lt;accession-num&gt;11992820&lt;/accession-num&gt;&lt;urls&gt;&lt;related-urls&gt;&lt;url&gt;http://www.ncbi.nlm.nih.gov/pubmed/11992820&lt;/url&gt;&lt;/related-urls&gt;&lt;/urls&gt;&lt;language&gt;eng&lt;/language&gt;&lt;/record&gt;&lt;/Cite&gt;&lt;/EndNote&gt;</w:instrText>
      </w:r>
      <w:r w:rsidR="0074575F" w:rsidRPr="001C60B5">
        <w:rPr>
          <w:rFonts w:ascii="Arial" w:hAnsi="Arial"/>
        </w:rPr>
        <w:fldChar w:fldCharType="separate"/>
      </w:r>
      <w:r>
        <w:rPr>
          <w:rFonts w:ascii="Arial" w:hAnsi="Arial"/>
          <w:noProof/>
        </w:rPr>
        <w:t>(</w:t>
      </w:r>
      <w:hyperlink w:anchor="_ENREF_65" w:tooltip="Karimi, 2002 #773" w:history="1">
        <w:r w:rsidR="00E04503">
          <w:rPr>
            <w:rFonts w:ascii="Arial" w:hAnsi="Arial"/>
            <w:noProof/>
          </w:rPr>
          <w:t>Karimi et al. 2002</w:t>
        </w:r>
      </w:hyperlink>
      <w:r>
        <w:rPr>
          <w:rFonts w:ascii="Arial" w:hAnsi="Arial"/>
          <w:noProof/>
        </w:rPr>
        <w:t>)</w:t>
      </w:r>
      <w:r w:rsidR="0074575F" w:rsidRPr="001C60B5">
        <w:rPr>
          <w:rFonts w:ascii="Arial" w:hAnsi="Arial"/>
        </w:rPr>
        <w:fldChar w:fldCharType="end"/>
      </w:r>
      <w:r w:rsidRPr="001C60B5">
        <w:rPr>
          <w:rFonts w:ascii="Arial" w:hAnsi="Arial"/>
        </w:rPr>
        <w:t xml:space="preserve"> using the GATEWAY</w:t>
      </w:r>
      <w:r w:rsidRPr="001C60B5">
        <w:rPr>
          <w:rFonts w:ascii="Arial" w:hAnsi="Arial"/>
          <w:vertAlign w:val="superscript"/>
        </w:rPr>
        <w:t>TM</w:t>
      </w:r>
      <w:r w:rsidRPr="001C60B5">
        <w:rPr>
          <w:rFonts w:ascii="Arial" w:hAnsi="Arial"/>
        </w:rPr>
        <w:t xml:space="preserve"> LR Clonease II reaction </w:t>
      </w:r>
      <w:r w:rsidRPr="001C60B5">
        <w:rPr>
          <w:rFonts w:ascii="Arial" w:hAnsi="Arial"/>
        </w:rPr>
        <w:lastRenderedPageBreak/>
        <w:t>kit (cat#56485; Invitrogen). Table S1 lists primer sequences used for cloning and mutagenesis.</w:t>
      </w:r>
    </w:p>
    <w:p w14:paraId="0D24D6B2" w14:textId="77777777" w:rsidR="00D6188A" w:rsidRPr="001C60B5" w:rsidRDefault="00D6188A" w:rsidP="00D6188A">
      <w:pPr>
        <w:spacing w:line="480" w:lineRule="auto"/>
        <w:rPr>
          <w:rFonts w:ascii="Arial" w:hAnsi="Arial"/>
        </w:rPr>
      </w:pPr>
    </w:p>
    <w:p w14:paraId="594D1CB7" w14:textId="77777777" w:rsidR="00D6188A" w:rsidRPr="003D0E06" w:rsidRDefault="00D6188A" w:rsidP="00D6188A">
      <w:pPr>
        <w:spacing w:line="480" w:lineRule="auto"/>
        <w:rPr>
          <w:rFonts w:ascii="Arial" w:hAnsi="Arial"/>
          <w:b/>
        </w:rPr>
      </w:pPr>
      <w:r w:rsidRPr="003D0E06">
        <w:rPr>
          <w:rFonts w:ascii="Arial" w:hAnsi="Arial"/>
          <w:b/>
        </w:rPr>
        <w:t>Plant transformation, cultivation and flowering time experiments</w:t>
      </w:r>
    </w:p>
    <w:p w14:paraId="7E537F34" w14:textId="77777777" w:rsidR="00D6188A" w:rsidRPr="001C60B5" w:rsidRDefault="00D6188A" w:rsidP="004739B6">
      <w:pPr>
        <w:spacing w:line="480" w:lineRule="auto"/>
        <w:jc w:val="both"/>
        <w:rPr>
          <w:rFonts w:ascii="Arial" w:hAnsi="Arial"/>
        </w:rPr>
      </w:pPr>
      <w:r w:rsidRPr="001C60B5">
        <w:rPr>
          <w:rFonts w:ascii="Arial" w:hAnsi="Arial"/>
          <w:i/>
        </w:rPr>
        <w:t>Arabidopsis thaliana</w:t>
      </w:r>
      <w:r w:rsidRPr="001C60B5">
        <w:rPr>
          <w:rFonts w:ascii="Arial" w:hAnsi="Arial"/>
        </w:rPr>
        <w:t xml:space="preserve"> ecotype Columbia (Col-0) was the wild type for all experiments. </w:t>
      </w:r>
      <w:r w:rsidRPr="001C60B5">
        <w:rPr>
          <w:rFonts w:ascii="Arial" w:hAnsi="Arial"/>
          <w:i/>
        </w:rPr>
        <w:t>nf-y</w:t>
      </w:r>
      <w:r w:rsidRPr="00C35193">
        <w:rPr>
          <w:rFonts w:ascii="Arial" w:hAnsi="Arial"/>
          <w:b/>
          <w:i/>
        </w:rPr>
        <w:t>b2</w:t>
      </w:r>
      <w:r w:rsidRPr="001C60B5">
        <w:rPr>
          <w:rFonts w:ascii="Arial" w:hAnsi="Arial"/>
          <w:i/>
        </w:rPr>
        <w:t xml:space="preserve"> nf-y</w:t>
      </w:r>
      <w:r w:rsidRPr="00C35193">
        <w:rPr>
          <w:rFonts w:ascii="Arial" w:hAnsi="Arial"/>
          <w:b/>
          <w:i/>
        </w:rPr>
        <w:t>b3</w:t>
      </w:r>
      <w:r w:rsidRPr="001C60B5">
        <w:rPr>
          <w:rFonts w:ascii="Arial" w:hAnsi="Arial"/>
        </w:rPr>
        <w:t xml:space="preserve"> </w:t>
      </w:r>
      <w:r w:rsidR="0074575F" w:rsidRPr="001C60B5">
        <w:rPr>
          <w:rFonts w:ascii="Arial" w:hAnsi="Arial"/>
        </w:rPr>
        <w:fldChar w:fldCharType="begin"/>
      </w:r>
      <w:r w:rsidR="00FC18D1">
        <w:rPr>
          <w:rFonts w:ascii="Arial" w:hAnsi="Arial"/>
        </w:rPr>
        <w:instrText xml:space="preserve"> ADDIN EN.CITE &lt;EndNote&gt;&lt;Cite&gt;&lt;Author&gt;Cao&lt;/Author&gt;&lt;Year&gt;2011&lt;/Year&gt;&lt;RecNum&gt;618&lt;/RecNum&gt;&lt;DisplayText&gt;(Cao et al. 2011a)&lt;/DisplayText&gt;&lt;record&gt;&lt;rec-number&gt;618&lt;/rec-number&gt;&lt;foreign-keys&gt;&lt;key app="EN" db-id="0xe0f0xvx0w5dfevw2np2pshazzsexapz9fw"&gt;618&lt;/key&gt;&lt;/foreign-keys&gt;&lt;ref-type name="Journal Article"&gt;17&lt;/ref-type&gt;&lt;contributors&gt;&lt;authors&gt;&lt;author&gt;Cao, S.&lt;/author&gt;&lt;author&gt;Kumimoto, R. W.&lt;/author&gt;&lt;author&gt;Siriwardana, C. L.&lt;/author&gt;&lt;author&gt;Risinger, J. R.&lt;/author&gt;&lt;author&gt;Holt, B. F., 3rd&lt;/author&gt;&lt;/authors&gt;&lt;/contributors&gt;&lt;auth-address&gt;Department of Botany and Microbiology, University of Oklahoma, Norman, Oklahoma, United States of America.&lt;/auth-address&gt;&lt;titles&gt;&lt;title&gt;Identification and characterization of NF-Y transcription factor families in the monocot model plant Brachypodium distachyon&lt;/title&gt;&lt;secondary-title&gt;PLoS One&lt;/secondary-title&gt;&lt;/titles&gt;&lt;periodical&gt;&lt;full-title&gt;PLoS One&lt;/full-title&gt;&lt;/periodical&gt;&lt;pages&gt;e21805&lt;/pages&gt;&lt;volume&gt;6&lt;/volume&gt;&lt;number&gt;6&lt;/number&gt;&lt;edition&gt;2011/07/09&lt;/edition&gt;&lt;keywords&gt;&lt;keyword&gt;Brachypodium/*metabolism&lt;/keyword&gt;&lt;keyword&gt;Phylogeny&lt;/keyword&gt;&lt;keyword&gt;Plant Proteins/classification/*metabolism&lt;/keyword&gt;&lt;keyword&gt;Transcription Factors/*metabolism&lt;/keyword&gt;&lt;/keywords&gt;&lt;dates&gt;&lt;year&gt;2011&lt;/year&gt;&lt;/dates&gt;&lt;isbn&gt;1932-6203 (Electronic)&amp;#xD;1932-6203 (Linking)&lt;/isbn&gt;&lt;accession-num&gt;21738795&lt;/accession-num&gt;&lt;urls&gt;&lt;related-urls&gt;&lt;url&gt;http://www.ncbi.nlm.nih.gov/pubmed/21738795&lt;/url&gt;&lt;/related-urls&gt;&lt;/urls&gt;&lt;custom2&gt;3128097&lt;/custom2&gt;&lt;electronic-resource-num&gt;10.1371/journal.pone.0021805&amp;#xD;PONE-D-11-06623 [pii]&lt;/electronic-resource-num&gt;&lt;language&gt;eng&lt;/language&gt;&lt;/record&gt;&lt;/Cite&gt;&lt;/EndNote&gt;</w:instrText>
      </w:r>
      <w:r w:rsidR="0074575F" w:rsidRPr="001C60B5">
        <w:rPr>
          <w:rFonts w:ascii="Arial" w:hAnsi="Arial"/>
        </w:rPr>
        <w:fldChar w:fldCharType="separate"/>
      </w:r>
      <w:r w:rsidR="00FC18D1">
        <w:rPr>
          <w:rFonts w:ascii="Arial" w:hAnsi="Arial"/>
          <w:noProof/>
        </w:rPr>
        <w:t>(</w:t>
      </w:r>
      <w:hyperlink w:anchor="_ENREF_15" w:tooltip="Cao, 2011 #618" w:history="1">
        <w:r w:rsidR="00E04503">
          <w:rPr>
            <w:rFonts w:ascii="Arial" w:hAnsi="Arial"/>
            <w:noProof/>
          </w:rPr>
          <w:t>Cao et al. 2011a</w:t>
        </w:r>
      </w:hyperlink>
      <w:r w:rsidR="00FC18D1">
        <w:rPr>
          <w:rFonts w:ascii="Arial" w:hAnsi="Arial"/>
          <w:noProof/>
        </w:rPr>
        <w:t>)</w:t>
      </w:r>
      <w:r w:rsidR="0074575F" w:rsidRPr="001C60B5">
        <w:rPr>
          <w:rFonts w:ascii="Arial" w:hAnsi="Arial"/>
        </w:rPr>
        <w:fldChar w:fldCharType="end"/>
      </w:r>
      <w:r w:rsidRPr="001C60B5">
        <w:rPr>
          <w:rFonts w:ascii="Arial" w:hAnsi="Arial"/>
          <w:i/>
        </w:rPr>
        <w:t xml:space="preserve"> </w:t>
      </w:r>
      <w:r w:rsidRPr="001C60B5">
        <w:rPr>
          <w:rFonts w:ascii="Arial" w:hAnsi="Arial"/>
        </w:rPr>
        <w:t xml:space="preserve">and </w:t>
      </w:r>
      <w:r w:rsidRPr="001C60B5">
        <w:rPr>
          <w:rFonts w:ascii="Arial" w:hAnsi="Arial"/>
          <w:i/>
        </w:rPr>
        <w:t>co-9</w:t>
      </w:r>
      <w:r w:rsidRPr="001C60B5">
        <w:rPr>
          <w:rFonts w:ascii="Arial" w:hAnsi="Arial"/>
        </w:rPr>
        <w:t xml:space="preserve">  </w:t>
      </w:r>
      <w:r w:rsidR="0074575F" w:rsidRPr="001C60B5">
        <w:rPr>
          <w:rFonts w:ascii="Arial" w:hAnsi="Arial"/>
        </w:rPr>
        <w:fldChar w:fldCharType="begin">
          <w:fldData xml:space="preserve">PEVuZE5vdGU+PENpdGU+PEF1dGhvcj5CYWxhc3VicmFtYW5pYW48L0F1dGhvcj48WWVhcj4yMDA2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=
</w:fldData>
        </w:fldChar>
      </w:r>
      <w:r>
        <w:rPr>
          <w:rFonts w:ascii="Arial" w:hAnsi="Arial"/>
        </w:rPr>
        <w:instrText xml:space="preserve"> ADDIN EN.CITE </w:instrText>
      </w:r>
      <w:r w:rsidR="0074575F">
        <w:rPr>
          <w:rFonts w:ascii="Arial" w:hAnsi="Arial"/>
        </w:rPr>
        <w:fldChar w:fldCharType="begin">
          <w:fldData xml:space="preserve">PEVuZE5vdGU+PENpdGU+PEF1dGhvcj5CYWxhc3VicmFtYW5pYW48L0F1dGhvcj48WWVhcj4yMDA2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=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3" w:tooltip="Balasubramanian, 2006 #774" w:history="1">
        <w:r w:rsidR="00E04503">
          <w:rPr>
            <w:rFonts w:ascii="Arial" w:hAnsi="Arial"/>
            <w:noProof/>
          </w:rPr>
          <w:t>Balasubramanian et al. 2006</w:t>
        </w:r>
      </w:hyperlink>
      <w:r>
        <w:rPr>
          <w:rFonts w:ascii="Arial" w:hAnsi="Arial"/>
          <w:noProof/>
        </w:rPr>
        <w:t>)</w:t>
      </w:r>
      <w:r w:rsidR="0074575F" w:rsidRPr="001C60B5">
        <w:rPr>
          <w:rFonts w:ascii="Arial" w:hAnsi="Arial"/>
        </w:rPr>
        <w:fldChar w:fldCharType="end"/>
      </w:r>
      <w:r w:rsidRPr="001C60B5">
        <w:rPr>
          <w:rFonts w:ascii="Arial" w:hAnsi="Arial"/>
        </w:rPr>
        <w:t xml:space="preserve"> were previously described. Plants were transformed using Agrobacterium mediated floral dipping </w:t>
      </w:r>
      <w:r w:rsidR="0074575F" w:rsidRPr="001C60B5">
        <w:rPr>
          <w:rFonts w:ascii="Arial" w:hAnsi="Arial"/>
        </w:rPr>
        <w:fldChar w:fldCharType="begin"/>
      </w:r>
      <w:r>
        <w:rPr>
          <w:rFonts w:ascii="Arial" w:hAnsi="Arial"/>
        </w:rPr>
        <w:instrText xml:space="preserve"> ADDIN EN.CITE &lt;EndNote&gt;&lt;Cite&gt;&lt;Author&gt;Clough&lt;/Author&gt;&lt;Year&gt;1998&lt;/Year&gt;&lt;RecNum&gt;666&lt;/RecNum&gt;&lt;DisplayText&gt;(Clough and Bent 1998)&lt;/DisplayText&gt;&lt;record&gt;&lt;rec-number&gt;666&lt;/rec-number&gt;&lt;foreign-keys&gt;&lt;key app="EN" db-id="0xe0f0xvx0w5dfevw2np2pshazzsexapz9fw"&gt;666&lt;/key&gt;&lt;/foreign-keys&gt;&lt;ref-type name="Journal Article"&gt;17&lt;/ref-type&gt;&lt;contributors&gt;&lt;authors&gt;&lt;author&gt;Clough, S. J.&lt;/author&gt;&lt;author&gt;Bent, A. F.&lt;/author&gt;&lt;/authors&gt;&lt;/contributors&gt;&lt;auth-address&gt;Department of Crop Sciences, University of Illinois at Urbana-Champaign 61801, USA.&lt;/auth-address&gt;&lt;titles&gt;&lt;title&gt;Floral dip: a simplified method for Agrobacterium-mediated transformation of Arabidopsis thaliana&lt;/title&gt;&lt;secondary-title&gt;Plant J&lt;/secondary-title&gt;&lt;/titles&gt;&lt;periodical&gt;&lt;full-title&gt;Plant J&lt;/full-title&gt;&lt;/periodical&gt;&lt;pages&gt;735-43&lt;/pages&gt;&lt;volume&gt;16&lt;/volume&gt;&lt;number&gt;6&lt;/number&gt;&lt;edition&gt;1999/03/09&lt;/edition&gt;&lt;keywords&gt;&lt;keyword&gt;Arabidopsis/*genetics/physiology&lt;/keyword&gt;&lt;keyword&gt;Genetic Techniques&lt;/keyword&gt;&lt;keyword&gt;Plant Stems&lt;/keyword&gt;&lt;keyword&gt;Plants, Genetically Modified&lt;/keyword&gt;&lt;keyword&gt;Rhizobium/*genetics&lt;/keyword&gt;&lt;keyword&gt;*Transformation, Genetic&lt;/keyword&gt;&lt;/keywords&gt;&lt;dates&gt;&lt;year&gt;1998&lt;/year&gt;&lt;pub-dates&gt;&lt;date&gt;Dec&lt;/date&gt;&lt;/pub-dates&gt;&lt;/dates&gt;&lt;isbn&gt;0960-7412 (Print)&amp;#xD;0960-7412 (Linking)&lt;/isbn&gt;&lt;accession-num&gt;10069079&lt;/accession-num&gt;&lt;urls&gt;&lt;related-urls&gt;&lt;url&gt;http://www.ncbi.nlm.nih.gov/pubmed/10069079&lt;/url&gt;&lt;/related-urls&gt;&lt;/urls&gt;&lt;language&gt;eng&lt;/language&gt;&lt;/record&gt;&lt;/Cite&gt;&lt;/EndNote&gt;</w:instrText>
      </w:r>
      <w:r w:rsidR="0074575F" w:rsidRPr="001C60B5">
        <w:rPr>
          <w:rFonts w:ascii="Arial" w:hAnsi="Arial"/>
        </w:rPr>
        <w:fldChar w:fldCharType="separate"/>
      </w:r>
      <w:r>
        <w:rPr>
          <w:rFonts w:ascii="Arial" w:hAnsi="Arial"/>
          <w:noProof/>
        </w:rPr>
        <w:t>(</w:t>
      </w:r>
      <w:hyperlink w:anchor="_ENREF_25" w:tooltip="Clough, 1998 #666" w:history="1">
        <w:r w:rsidR="00E04503">
          <w:rPr>
            <w:rFonts w:ascii="Arial" w:hAnsi="Arial"/>
            <w:noProof/>
          </w:rPr>
          <w:t>Clough and Bent 1998</w:t>
        </w:r>
      </w:hyperlink>
      <w:r>
        <w:rPr>
          <w:rFonts w:ascii="Arial" w:hAnsi="Arial"/>
          <w:noProof/>
        </w:rPr>
        <w:t>)</w:t>
      </w:r>
      <w:r w:rsidR="0074575F" w:rsidRPr="001C60B5">
        <w:rPr>
          <w:rFonts w:ascii="Arial" w:hAnsi="Arial"/>
        </w:rPr>
        <w:fldChar w:fldCharType="end"/>
      </w:r>
      <w:r w:rsidRPr="001C60B5">
        <w:rPr>
          <w:rFonts w:ascii="Arial" w:hAnsi="Arial"/>
        </w:rPr>
        <w:t xml:space="preserve">. Plants were cultivated in a custom-built walk-in chamber under standard long day conditions (16-h light/8-h -dark) using plant growth conditions previously described (Siriwardana-in review). Leaf number at flowering was measured as the total number of rosette and cauline leaves on the primary axis at flowering.  </w:t>
      </w:r>
    </w:p>
    <w:p w14:paraId="6443EF37" w14:textId="77777777" w:rsidR="00D6188A" w:rsidRPr="001C60B5" w:rsidRDefault="00D6188A" w:rsidP="00D6188A">
      <w:pPr>
        <w:spacing w:line="480" w:lineRule="auto"/>
        <w:rPr>
          <w:rFonts w:ascii="Arial" w:hAnsi="Arial"/>
        </w:rPr>
      </w:pPr>
    </w:p>
    <w:p w14:paraId="1D3CFE9A" w14:textId="77777777" w:rsidR="00D6188A" w:rsidRPr="003D0E06" w:rsidRDefault="00D6188A" w:rsidP="00D6188A">
      <w:pPr>
        <w:spacing w:line="480" w:lineRule="auto"/>
        <w:rPr>
          <w:rFonts w:ascii="Arial" w:hAnsi="Arial"/>
          <w:b/>
        </w:rPr>
      </w:pPr>
      <w:r w:rsidRPr="003D0E06">
        <w:rPr>
          <w:rFonts w:ascii="Arial" w:hAnsi="Arial"/>
          <w:b/>
        </w:rPr>
        <w:t xml:space="preserve">Western Blots </w:t>
      </w:r>
    </w:p>
    <w:p w14:paraId="480029D2" w14:textId="77777777" w:rsidR="00D6188A" w:rsidRPr="001C60B5" w:rsidRDefault="00D6188A" w:rsidP="004739B6">
      <w:pPr>
        <w:spacing w:line="480" w:lineRule="auto"/>
        <w:jc w:val="both"/>
        <w:rPr>
          <w:rFonts w:ascii="Arial" w:hAnsi="Arial"/>
        </w:rPr>
      </w:pPr>
      <w:r w:rsidRPr="001C60B5">
        <w:rPr>
          <w:rFonts w:ascii="Arial" w:hAnsi="Arial"/>
        </w:rPr>
        <w:t>Total protein was extracted by grinding in lysis buffer (20 mM Tris, pH 8.0, 150 mM NaCl, 1 mM EDTA, pH 8.0, 1% Triton X-100, 1% SDS with fresh 5 mM DTT, 10 mM protease inhibitor and 5 mM MG132). NF-Y</w:t>
      </w:r>
      <w:r w:rsidRPr="00C35193">
        <w:rPr>
          <w:rFonts w:ascii="Arial" w:hAnsi="Arial"/>
          <w:b/>
        </w:rPr>
        <w:t>B2</w:t>
      </w:r>
      <w:r w:rsidRPr="001C60B5">
        <w:rPr>
          <w:rFonts w:ascii="Arial" w:hAnsi="Arial"/>
        </w:rPr>
        <w:t>-YFP/HA and NF-Y</w:t>
      </w:r>
      <w:r w:rsidRPr="00C35193">
        <w:rPr>
          <w:rFonts w:ascii="Arial" w:hAnsi="Arial"/>
          <w:b/>
        </w:rPr>
        <w:t>A2</w:t>
      </w:r>
      <w:r w:rsidRPr="001C60B5">
        <w:rPr>
          <w:rFonts w:ascii="Arial" w:hAnsi="Arial"/>
        </w:rPr>
        <w:t xml:space="preserve">-CFP/HA were detected using high affinity anti-HA primary antibody (cat#11 867 423 001; Roche) and goat anti-rat secondary antibody (cat#SC-2032; Santa Cruz Biotechnology). Horseradish peroxidase-based ECL plus reagent was used for visualization in a Bio-Rad ChemiDoc XRS imaging system. The membrane was stained with Ponceau S (cat#P3504; Sigma-Aldrich) to determine equivalent loading and transfer efficiency.       </w:t>
      </w:r>
    </w:p>
    <w:p w14:paraId="495128E4" w14:textId="77777777" w:rsidR="00D6188A" w:rsidRPr="001C60B5" w:rsidRDefault="00D6188A" w:rsidP="004739B6">
      <w:pPr>
        <w:spacing w:line="480" w:lineRule="auto"/>
        <w:jc w:val="both"/>
        <w:rPr>
          <w:rFonts w:ascii="Arial" w:hAnsi="Arial"/>
        </w:rPr>
      </w:pPr>
    </w:p>
    <w:p w14:paraId="499A973B" w14:textId="77777777" w:rsidR="00D6188A" w:rsidRPr="003D0E06" w:rsidRDefault="00D6188A" w:rsidP="00D6188A">
      <w:pPr>
        <w:spacing w:line="480" w:lineRule="auto"/>
        <w:rPr>
          <w:rFonts w:ascii="Arial" w:hAnsi="Arial"/>
          <w:b/>
        </w:rPr>
      </w:pPr>
      <w:r w:rsidRPr="003D0E06">
        <w:rPr>
          <w:rFonts w:ascii="Arial" w:hAnsi="Arial"/>
          <w:b/>
        </w:rPr>
        <w:t xml:space="preserve">Confocal imaging </w:t>
      </w:r>
    </w:p>
    <w:p w14:paraId="4AA89B8F" w14:textId="77777777" w:rsidR="00D6188A" w:rsidRPr="003743DD" w:rsidRDefault="00D6188A" w:rsidP="004739B6">
      <w:pPr>
        <w:spacing w:line="480" w:lineRule="auto"/>
        <w:jc w:val="both"/>
        <w:rPr>
          <w:rFonts w:ascii="Arial" w:hAnsi="Arial"/>
        </w:rPr>
      </w:pPr>
      <w:proofErr w:type="gramStart"/>
      <w:r w:rsidRPr="003743DD">
        <w:rPr>
          <w:rFonts w:ascii="Arial" w:hAnsi="Arial"/>
          <w:i/>
        </w:rPr>
        <w:t>p35S</w:t>
      </w:r>
      <w:r>
        <w:rPr>
          <w:rFonts w:ascii="Arial" w:hAnsi="Arial"/>
          <w:i/>
        </w:rPr>
        <w:t>:</w:t>
      </w:r>
      <w:r w:rsidRPr="003743DD">
        <w:rPr>
          <w:rFonts w:ascii="Arial" w:hAnsi="Arial"/>
          <w:i/>
        </w:rPr>
        <w:t>NF</w:t>
      </w:r>
      <w:proofErr w:type="gramEnd"/>
      <w:r w:rsidRPr="003743DD">
        <w:rPr>
          <w:rFonts w:ascii="Arial" w:hAnsi="Arial"/>
          <w:i/>
        </w:rPr>
        <w:t>-Y</w:t>
      </w:r>
      <w:r w:rsidRPr="00C35193">
        <w:rPr>
          <w:rFonts w:ascii="Arial" w:hAnsi="Arial"/>
          <w:b/>
          <w:i/>
        </w:rPr>
        <w:t>B2</w:t>
      </w:r>
      <w:r w:rsidRPr="003743DD">
        <w:rPr>
          <w:rFonts w:ascii="Arial" w:hAnsi="Arial"/>
          <w:i/>
        </w:rPr>
        <w:t>-YFP</w:t>
      </w:r>
      <w:r w:rsidRPr="003743DD">
        <w:rPr>
          <w:rFonts w:ascii="Arial" w:hAnsi="Arial"/>
        </w:rPr>
        <w:t xml:space="preserve"> </w:t>
      </w:r>
      <w:r>
        <w:rPr>
          <w:rFonts w:ascii="Arial" w:hAnsi="Arial"/>
        </w:rPr>
        <w:t>and</w:t>
      </w:r>
      <w:r w:rsidRPr="003743DD">
        <w:rPr>
          <w:rFonts w:ascii="Arial" w:hAnsi="Arial"/>
        </w:rPr>
        <w:t xml:space="preserve"> </w:t>
      </w:r>
      <w:r w:rsidRPr="003743DD">
        <w:rPr>
          <w:rFonts w:ascii="Arial" w:hAnsi="Arial"/>
          <w:i/>
        </w:rPr>
        <w:t>p35S</w:t>
      </w:r>
      <w:r>
        <w:rPr>
          <w:rFonts w:ascii="Arial" w:hAnsi="Arial"/>
          <w:i/>
        </w:rPr>
        <w:t>:</w:t>
      </w:r>
      <w:r w:rsidRPr="003743DD">
        <w:rPr>
          <w:rFonts w:ascii="Arial" w:hAnsi="Arial"/>
          <w:i/>
        </w:rPr>
        <w:t>NF-Y</w:t>
      </w:r>
      <w:r w:rsidRPr="00C35193">
        <w:rPr>
          <w:rFonts w:ascii="Arial" w:hAnsi="Arial"/>
          <w:b/>
          <w:i/>
        </w:rPr>
        <w:t>B2</w:t>
      </w:r>
      <w:r w:rsidRPr="00C35193">
        <w:rPr>
          <w:rFonts w:ascii="Arial" w:hAnsi="Arial"/>
          <w:b/>
          <w:i/>
          <w:vertAlign w:val="superscript"/>
        </w:rPr>
        <w:t>E65R</w:t>
      </w:r>
      <w:r>
        <w:rPr>
          <w:rFonts w:ascii="Arial" w:hAnsi="Arial"/>
          <w:i/>
        </w:rPr>
        <w:t>:</w:t>
      </w:r>
      <w:r w:rsidRPr="003743DD">
        <w:rPr>
          <w:rFonts w:ascii="Arial" w:hAnsi="Arial"/>
          <w:i/>
        </w:rPr>
        <w:t>YFP</w:t>
      </w:r>
      <w:r w:rsidRPr="003743DD">
        <w:rPr>
          <w:rFonts w:ascii="Arial" w:hAnsi="Arial"/>
        </w:rPr>
        <w:t xml:space="preserve"> in </w:t>
      </w:r>
      <w:r w:rsidRPr="003743DD">
        <w:rPr>
          <w:rFonts w:ascii="Arial" w:hAnsi="Arial"/>
          <w:i/>
        </w:rPr>
        <w:t>nf-y</w:t>
      </w:r>
      <w:r w:rsidRPr="00C35193">
        <w:rPr>
          <w:rFonts w:ascii="Arial" w:hAnsi="Arial"/>
          <w:b/>
          <w:i/>
        </w:rPr>
        <w:t>b2</w:t>
      </w:r>
      <w:r w:rsidRPr="003743DD">
        <w:rPr>
          <w:rFonts w:ascii="Arial" w:hAnsi="Arial"/>
          <w:i/>
        </w:rPr>
        <w:t xml:space="preserve"> nf-y</w:t>
      </w:r>
      <w:r w:rsidRPr="00C35193">
        <w:rPr>
          <w:rFonts w:ascii="Arial" w:hAnsi="Arial"/>
          <w:b/>
          <w:i/>
        </w:rPr>
        <w:t>b3</w:t>
      </w:r>
      <w:r w:rsidRPr="003743DD">
        <w:rPr>
          <w:rFonts w:ascii="Arial" w:hAnsi="Arial"/>
        </w:rPr>
        <w:t xml:space="preserve"> background, and </w:t>
      </w:r>
      <w:r w:rsidRPr="003743DD">
        <w:rPr>
          <w:rFonts w:ascii="Arial" w:hAnsi="Arial"/>
          <w:i/>
        </w:rPr>
        <w:t>nf-y</w:t>
      </w:r>
      <w:r w:rsidRPr="00C35193">
        <w:rPr>
          <w:rFonts w:ascii="Arial" w:hAnsi="Arial"/>
          <w:b/>
          <w:i/>
        </w:rPr>
        <w:t>b2</w:t>
      </w:r>
      <w:r w:rsidRPr="003743DD">
        <w:rPr>
          <w:rFonts w:ascii="Arial" w:hAnsi="Arial"/>
          <w:i/>
        </w:rPr>
        <w:t xml:space="preserve"> nf-y</w:t>
      </w:r>
      <w:r w:rsidRPr="00C35193">
        <w:rPr>
          <w:rFonts w:ascii="Arial" w:hAnsi="Arial"/>
          <w:b/>
          <w:i/>
        </w:rPr>
        <w:t>b3</w:t>
      </w:r>
      <w:r w:rsidRPr="00C35193">
        <w:rPr>
          <w:rFonts w:ascii="Arial" w:hAnsi="Arial"/>
          <w:b/>
        </w:rPr>
        <w:t xml:space="preserve"> </w:t>
      </w:r>
      <w:r w:rsidRPr="003743DD">
        <w:rPr>
          <w:rFonts w:ascii="Arial" w:hAnsi="Arial"/>
        </w:rPr>
        <w:t xml:space="preserve">seeds were cold stratified in the dark for 48-h then germinated and grown on B5 media under 24hr light. Six to seven-day-old seedlings were counterstained with propidium iodide (PI) (50 µg/mL) for five minutes, washed in DI water for five minutes and whole mounted in fresh DI water on standard slides. Hypocotyls were imaged with an Olympus </w:t>
      </w:r>
      <w:proofErr w:type="spellStart"/>
      <w:r w:rsidRPr="003743DD">
        <w:rPr>
          <w:rFonts w:ascii="Arial" w:hAnsi="Arial"/>
        </w:rPr>
        <w:t>FluoView</w:t>
      </w:r>
      <w:proofErr w:type="spellEnd"/>
      <w:r w:rsidRPr="003743DD">
        <w:rPr>
          <w:rFonts w:ascii="Arial" w:hAnsi="Arial"/>
        </w:rPr>
        <w:t xml:space="preserve"> 500 using a 60X WLSM objective. XYZ scans were taken with line sequential scanning mode where fluorescent sign</w:t>
      </w:r>
      <w:r w:rsidR="00922912">
        <w:rPr>
          <w:rFonts w:ascii="Arial" w:hAnsi="Arial"/>
        </w:rPr>
        <w:t xml:space="preserve">als were sampled using a </w:t>
      </w:r>
      <w:proofErr w:type="spellStart"/>
      <w:r w:rsidR="00922912">
        <w:rPr>
          <w:rFonts w:ascii="Arial" w:hAnsi="Arial"/>
        </w:rPr>
        <w:t>filter_</w:t>
      </w:r>
      <w:r w:rsidRPr="003743DD">
        <w:rPr>
          <w:rFonts w:ascii="Arial" w:hAnsi="Arial"/>
        </w:rPr>
        <w:t>based</w:t>
      </w:r>
      <w:proofErr w:type="spellEnd"/>
      <w:r w:rsidRPr="003743DD">
        <w:rPr>
          <w:rFonts w:ascii="Arial" w:hAnsi="Arial"/>
        </w:rPr>
        <w:t xml:space="preserve"> detection system optimized for YFP and PI with chloroplast </w:t>
      </w:r>
      <w:proofErr w:type="spellStart"/>
      <w:r w:rsidRPr="003743DD">
        <w:rPr>
          <w:rFonts w:ascii="Arial" w:hAnsi="Arial"/>
        </w:rPr>
        <w:t>autofluorescence</w:t>
      </w:r>
      <w:proofErr w:type="spellEnd"/>
      <w:r w:rsidRPr="003743DD">
        <w:rPr>
          <w:rFonts w:ascii="Arial" w:hAnsi="Arial"/>
        </w:rPr>
        <w:t xml:space="preserve"> also detected in the latter. YFP was excited using a 488</w:t>
      </w:r>
      <w:r w:rsidR="00922912">
        <w:rPr>
          <w:rFonts w:ascii="Arial" w:hAnsi="Arial"/>
        </w:rPr>
        <w:t xml:space="preserve"> </w:t>
      </w:r>
      <w:r w:rsidRPr="003743DD">
        <w:rPr>
          <w:rFonts w:ascii="Arial" w:hAnsi="Arial"/>
        </w:rPr>
        <w:t>nm Argon laser wh</w:t>
      </w:r>
      <w:r w:rsidR="00922912">
        <w:rPr>
          <w:rFonts w:ascii="Arial" w:hAnsi="Arial"/>
        </w:rPr>
        <w:t>ereas</w:t>
      </w:r>
      <w:r w:rsidRPr="003743DD">
        <w:rPr>
          <w:rFonts w:ascii="Arial" w:hAnsi="Arial"/>
        </w:rPr>
        <w:t xml:space="preserve"> PI was excited using a 543nm Helium Neon laser. Approximately 50 serial sections were imaged with a cubic voxel size of 414</w:t>
      </w:r>
      <w:r w:rsidR="00922912">
        <w:rPr>
          <w:rFonts w:ascii="Arial" w:hAnsi="Arial"/>
        </w:rPr>
        <w:t xml:space="preserve"> </w:t>
      </w:r>
      <w:r w:rsidRPr="003743DD">
        <w:rPr>
          <w:rFonts w:ascii="Arial" w:hAnsi="Arial"/>
        </w:rPr>
        <w:t>nm x 414</w:t>
      </w:r>
      <w:r w:rsidR="00922912">
        <w:rPr>
          <w:rFonts w:ascii="Arial" w:hAnsi="Arial"/>
        </w:rPr>
        <w:t xml:space="preserve"> </w:t>
      </w:r>
      <w:r w:rsidRPr="003743DD">
        <w:rPr>
          <w:rFonts w:ascii="Arial" w:hAnsi="Arial"/>
        </w:rPr>
        <w:t>nm x 414</w:t>
      </w:r>
      <w:r w:rsidR="00A47AF3">
        <w:rPr>
          <w:rFonts w:ascii="Arial" w:hAnsi="Arial"/>
        </w:rPr>
        <w:t xml:space="preserve"> </w:t>
      </w:r>
      <w:r w:rsidRPr="003743DD">
        <w:rPr>
          <w:rFonts w:ascii="Arial" w:hAnsi="Arial"/>
        </w:rPr>
        <w:t xml:space="preserve">nm. Image processing took place in ImageJ </w:t>
      </w:r>
      <w:r w:rsidRPr="001111D9">
        <w:rPr>
          <w:rFonts w:ascii="Arial" w:hAnsi="Arial"/>
        </w:rPr>
        <w:t xml:space="preserve">(http://rsb.info.nih.gov/ij/) </w:t>
      </w:r>
      <w:r w:rsidRPr="003743DD">
        <w:rPr>
          <w:rFonts w:ascii="Arial" w:hAnsi="Arial"/>
        </w:rPr>
        <w:t>where average intensity projections where taken from YFP and PI channels and merged.</w:t>
      </w:r>
    </w:p>
    <w:p w14:paraId="416490B8" w14:textId="77777777" w:rsidR="00D6188A" w:rsidRPr="001C60B5" w:rsidRDefault="00D6188A" w:rsidP="00D6188A">
      <w:pPr>
        <w:spacing w:line="480" w:lineRule="auto"/>
        <w:rPr>
          <w:rFonts w:ascii="Arial" w:hAnsi="Arial"/>
        </w:rPr>
      </w:pPr>
    </w:p>
    <w:p w14:paraId="4A10BF88" w14:textId="77777777" w:rsidR="00D6188A" w:rsidRPr="003D0E06" w:rsidRDefault="00D6188A" w:rsidP="00D6188A">
      <w:pPr>
        <w:spacing w:line="480" w:lineRule="auto"/>
        <w:rPr>
          <w:rFonts w:ascii="Arial" w:hAnsi="Arial"/>
          <w:b/>
        </w:rPr>
      </w:pPr>
      <w:r w:rsidRPr="003D0E06">
        <w:rPr>
          <w:rFonts w:ascii="Arial" w:hAnsi="Arial"/>
          <w:b/>
        </w:rPr>
        <w:t>Yeast two-hybrid (Y2H) and three-hybrid (Y3H) analysis</w:t>
      </w:r>
    </w:p>
    <w:p w14:paraId="7F909254" w14:textId="77777777" w:rsidR="00D6188A" w:rsidRPr="001C60B5" w:rsidRDefault="00D6188A" w:rsidP="004739B6">
      <w:pPr>
        <w:spacing w:line="480" w:lineRule="auto"/>
        <w:jc w:val="both"/>
        <w:rPr>
          <w:rFonts w:ascii="Arial" w:hAnsi="Arial"/>
        </w:rPr>
      </w:pPr>
      <w:r w:rsidRPr="001C60B5">
        <w:rPr>
          <w:rFonts w:ascii="Arial" w:hAnsi="Arial"/>
        </w:rPr>
        <w:t>Entry clones of</w:t>
      </w:r>
      <w:r w:rsidRPr="001C60B5">
        <w:rPr>
          <w:rFonts w:ascii="Arial" w:hAnsi="Arial"/>
          <w:i/>
        </w:rPr>
        <w:t xml:space="preserve"> NF-Y</w:t>
      </w:r>
      <w:r w:rsidRPr="00C35193">
        <w:rPr>
          <w:rFonts w:ascii="Arial" w:hAnsi="Arial"/>
          <w:b/>
          <w:i/>
        </w:rPr>
        <w:t>A2</w:t>
      </w:r>
      <w:r w:rsidRPr="001C60B5">
        <w:rPr>
          <w:rFonts w:ascii="Arial" w:hAnsi="Arial"/>
        </w:rPr>
        <w:t xml:space="preserve"> and </w:t>
      </w:r>
      <w:r w:rsidRPr="001C60B5">
        <w:rPr>
          <w:rFonts w:ascii="Arial" w:hAnsi="Arial"/>
          <w:i/>
        </w:rPr>
        <w:t>NF-Y</w:t>
      </w:r>
      <w:r w:rsidRPr="00C35193">
        <w:rPr>
          <w:rFonts w:ascii="Arial" w:hAnsi="Arial"/>
          <w:b/>
          <w:i/>
        </w:rPr>
        <w:t>C9</w:t>
      </w:r>
      <w:r w:rsidRPr="001C60B5">
        <w:rPr>
          <w:rFonts w:ascii="Arial" w:hAnsi="Arial"/>
        </w:rPr>
        <w:t xml:space="preserve">, which were previously described </w:t>
      </w:r>
      <w:r w:rsidR="0074575F" w:rsidRPr="001C60B5">
        <w:rPr>
          <w:rFonts w:ascii="Arial" w:hAnsi="Arial"/>
        </w:rPr>
        <w:fldChar w:fldCharType="begin"/>
      </w:r>
      <w:r>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73" w:tooltip="Kumimoto, 2010 #620" w:history="1">
        <w:r w:rsidR="00E04503">
          <w:rPr>
            <w:rFonts w:ascii="Arial" w:hAnsi="Arial"/>
            <w:noProof/>
          </w:rPr>
          <w:t>Kumimoto et al. 2010</w:t>
        </w:r>
      </w:hyperlink>
      <w:r>
        <w:rPr>
          <w:rFonts w:ascii="Arial" w:hAnsi="Arial"/>
          <w:noProof/>
        </w:rPr>
        <w:t>)</w:t>
      </w:r>
      <w:r w:rsidR="0074575F" w:rsidRPr="001C60B5">
        <w:rPr>
          <w:rFonts w:ascii="Arial" w:hAnsi="Arial"/>
        </w:rPr>
        <w:fldChar w:fldCharType="end"/>
      </w:r>
      <w:r w:rsidRPr="001C60B5">
        <w:rPr>
          <w:rFonts w:ascii="Arial" w:hAnsi="Arial"/>
        </w:rPr>
        <w:t xml:space="preserve"> S</w:t>
      </w:r>
      <w:r w:rsidR="00A47AF3">
        <w:rPr>
          <w:rFonts w:ascii="Arial" w:hAnsi="Arial"/>
        </w:rPr>
        <w:t xml:space="preserve">iriwardana-in review), were </w:t>
      </w:r>
      <w:proofErr w:type="spellStart"/>
      <w:r w:rsidR="00A47AF3">
        <w:rPr>
          <w:rFonts w:ascii="Arial" w:hAnsi="Arial"/>
        </w:rPr>
        <w:t>sub</w:t>
      </w:r>
      <w:r w:rsidRPr="001C60B5">
        <w:rPr>
          <w:rFonts w:ascii="Arial" w:hAnsi="Arial"/>
        </w:rPr>
        <w:t>cloned</w:t>
      </w:r>
      <w:proofErr w:type="spellEnd"/>
      <w:r w:rsidRPr="001C60B5">
        <w:rPr>
          <w:rFonts w:ascii="Arial" w:hAnsi="Arial"/>
        </w:rPr>
        <w:t xml:space="preserve"> into pDEST</w:t>
      </w:r>
      <w:r w:rsidRPr="001C60B5">
        <w:rPr>
          <w:rFonts w:ascii="Arial" w:hAnsi="Arial"/>
          <w:vertAlign w:val="superscript"/>
        </w:rPr>
        <w:t>TM</w:t>
      </w:r>
      <w:r w:rsidRPr="001C60B5">
        <w:rPr>
          <w:rFonts w:ascii="Arial" w:hAnsi="Arial"/>
        </w:rPr>
        <w:t xml:space="preserve">22 (Invitrogen) and pTFT1 </w:t>
      </w:r>
      <w:r w:rsidR="0074575F" w:rsidRPr="001C60B5">
        <w:rPr>
          <w:rFonts w:ascii="Arial" w:hAnsi="Arial"/>
        </w:rPr>
        <w:fldChar w:fldCharType="begin">
          <w:fldData xml:space="preserve">PEVuZE5vdGU+PENpdGU+PEF1dGhvcj5DaWFubmFtZWE8L0F1dGhvcj48WWVhcj4yMDA2PC9ZZWFy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</w:fldData>
        </w:fldChar>
      </w:r>
      <w:r>
        <w:rPr>
          <w:rFonts w:ascii="Arial" w:hAnsi="Arial"/>
        </w:rPr>
        <w:instrText xml:space="preserve"> ADDIN EN.CITE </w:instrText>
      </w:r>
      <w:r w:rsidR="0074575F">
        <w:rPr>
          <w:rFonts w:ascii="Arial" w:hAnsi="Arial"/>
        </w:rPr>
        <w:fldChar w:fldCharType="begin">
          <w:fldData xml:space="preserve">PEVuZE5vdGU+PENpdGU+PEF1dGhvcj5DaWFubmFtZWE8L0F1dGhvcj48WWVhcj4yMDA2PC9ZZWFy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23" w:tooltip="Ciannamea, 2006 #775" w:history="1">
        <w:r w:rsidR="00E04503">
          <w:rPr>
            <w:rFonts w:ascii="Arial" w:hAnsi="Arial"/>
            <w:noProof/>
          </w:rPr>
          <w:t>Ciannamea et al. 2006</w:t>
        </w:r>
      </w:hyperlink>
      <w:r>
        <w:rPr>
          <w:rFonts w:ascii="Arial" w:hAnsi="Arial"/>
          <w:noProof/>
        </w:rPr>
        <w:t>)</w:t>
      </w:r>
      <w:r w:rsidR="0074575F" w:rsidRPr="001C60B5">
        <w:rPr>
          <w:rFonts w:ascii="Arial" w:hAnsi="Arial"/>
        </w:rPr>
        <w:fldChar w:fldCharType="end"/>
      </w:r>
      <w:r w:rsidRPr="001C60B5">
        <w:rPr>
          <w:rFonts w:ascii="Arial" w:hAnsi="Arial"/>
        </w:rPr>
        <w:t xml:space="preserve"> respectively to obtain an activation domain (AD) and bridge construct. The DNA binding domain (DBD) </w:t>
      </w:r>
      <w:r w:rsidRPr="001C60B5">
        <w:rPr>
          <w:rFonts w:ascii="Arial" w:hAnsi="Arial"/>
        </w:rPr>
        <w:lastRenderedPageBreak/>
        <w:t xml:space="preserve">and AD constructs for </w:t>
      </w:r>
      <w:r w:rsidRPr="001C60B5">
        <w:rPr>
          <w:rFonts w:ascii="Arial" w:hAnsi="Arial"/>
          <w:i/>
        </w:rPr>
        <w:t>NF-Y</w:t>
      </w:r>
      <w:r w:rsidRPr="00C35193">
        <w:rPr>
          <w:rFonts w:ascii="Arial" w:hAnsi="Arial"/>
          <w:b/>
          <w:i/>
        </w:rPr>
        <w:t>B2</w:t>
      </w:r>
      <w:r w:rsidRPr="001C60B5">
        <w:rPr>
          <w:rFonts w:ascii="Arial" w:hAnsi="Arial"/>
        </w:rPr>
        <w:t xml:space="preserve"> and </w:t>
      </w:r>
      <w:r w:rsidRPr="001C60B5">
        <w:rPr>
          <w:rFonts w:ascii="Arial" w:hAnsi="Arial"/>
          <w:i/>
        </w:rPr>
        <w:t>NF-Y</w:t>
      </w:r>
      <w:r w:rsidRPr="00C35193">
        <w:rPr>
          <w:rFonts w:ascii="Arial" w:hAnsi="Arial"/>
          <w:b/>
          <w:i/>
        </w:rPr>
        <w:t>C9</w:t>
      </w:r>
      <w:r w:rsidRPr="001C60B5">
        <w:rPr>
          <w:rFonts w:ascii="Arial" w:hAnsi="Arial"/>
        </w:rPr>
        <w:t xml:space="preserve"> were previously described </w:t>
      </w:r>
      <w:r w:rsidR="0074575F" w:rsidRPr="001C60B5">
        <w:rPr>
          <w:rFonts w:ascii="Arial" w:hAnsi="Arial"/>
        </w:rPr>
        <w:fldChar w:fldCharType="begin"/>
      </w:r>
      <w:r>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sidRPr="001C60B5">
        <w:rPr>
          <w:rFonts w:ascii="Arial" w:hAnsi="Arial"/>
        </w:rPr>
        <w:fldChar w:fldCharType="separate"/>
      </w:r>
      <w:r>
        <w:rPr>
          <w:rFonts w:ascii="Arial" w:hAnsi="Arial"/>
          <w:noProof/>
        </w:rPr>
        <w:t>(</w:t>
      </w:r>
      <w:hyperlink w:anchor="_ENREF_73" w:tooltip="Kumimoto, 2010 #620" w:history="1">
        <w:r w:rsidR="00E04503">
          <w:rPr>
            <w:rFonts w:ascii="Arial" w:hAnsi="Arial"/>
            <w:noProof/>
          </w:rPr>
          <w:t>Kumimoto et al. 2010</w:t>
        </w:r>
      </w:hyperlink>
      <w:r>
        <w:rPr>
          <w:rFonts w:ascii="Arial" w:hAnsi="Arial"/>
          <w:noProof/>
        </w:rPr>
        <w:t>)</w:t>
      </w:r>
      <w:r w:rsidR="0074575F" w:rsidRPr="001C60B5">
        <w:rPr>
          <w:rFonts w:ascii="Arial" w:hAnsi="Arial"/>
        </w:rPr>
        <w:fldChar w:fldCharType="end"/>
      </w:r>
      <w:r w:rsidRPr="001C60B5">
        <w:rPr>
          <w:rFonts w:ascii="Arial" w:hAnsi="Arial"/>
        </w:rPr>
        <w:t>. The plasmids were transferred to the yeast strains MaV203 (Invitrogen) for Y2H and PJ69-4</w:t>
      </w:r>
      <w:r w:rsidRPr="001C60B5">
        <w:rPr>
          <w:rFonts w:ascii="Arial" w:hAnsi="Arial"/>
        </w:rPr>
        <w:sym w:font="Symbol" w:char="F061"/>
      </w:r>
      <w:r w:rsidRPr="001C60B5">
        <w:rPr>
          <w:rFonts w:ascii="Arial" w:hAnsi="Arial"/>
        </w:rPr>
        <w:t xml:space="preserve"> </w:t>
      </w:r>
      <w:r w:rsidR="0074575F" w:rsidRPr="001C60B5">
        <w:rPr>
          <w:rFonts w:ascii="Arial" w:hAnsi="Arial"/>
        </w:rPr>
        <w:fldChar w:fldCharType="begin"/>
      </w:r>
      <w:r>
        <w:rPr>
          <w:rFonts w:ascii="Arial" w:hAnsi="Arial"/>
        </w:rPr>
        <w:instrText xml:space="preserve"> ADDIN EN.CITE &lt;EndNote&gt;&lt;Cite&gt;&lt;Author&gt;James&lt;/Author&gt;&lt;Year&gt;1996&lt;/Year&gt;&lt;RecNum&gt;776&lt;/RecNum&gt;&lt;DisplayText&gt;(James et al. 1996)&lt;/DisplayText&gt;&lt;record&gt;&lt;rec-number&gt;776&lt;/rec-number&gt;&lt;foreign-keys&gt;&lt;key app="EN" db-id="0xe0f0xvx0w5dfevw2np2pshazzsexapz9fw"&gt;776&lt;/key&gt;&lt;/foreign-keys&gt;&lt;ref-type name="Journal Article"&gt;17&lt;/ref-type&gt;&lt;contributors&gt;&lt;authors&gt;&lt;author&gt;James, P.&lt;/author&gt;&lt;author&gt;Halladay, J.&lt;/author&gt;&lt;author&gt;Craig, E. A.&lt;/author&gt;&lt;/authors&gt;&lt;/contributors&gt;&lt;auth-address&gt;Department of Biomolecular Chemistry, University of Wisconsin, Madison 53706, USA. pjames@gcad.doit.wisc.edu&lt;/auth-address&gt;&lt;titles&gt;&lt;title&gt;Genomic libraries and a host strain designed for highly efficient two-hybrid selection in yeast&lt;/title&gt;&lt;secondary-title&gt;Genetics&lt;/secondary-title&gt;&lt;alt-title&gt;Genetics&lt;/alt-title&gt;&lt;/titles&gt;&lt;periodical&gt;&lt;full-title&gt;Genetics&lt;/full-title&gt;&lt;abbr-1&gt;Genetics&lt;/abbr-1&gt;&lt;/periodical&gt;&lt;alt-periodical&gt;&lt;full-title&gt;Genetics&lt;/full-title&gt;&lt;abbr-1&gt;Genetics&lt;/abbr-1&gt;&lt;/alt-periodical&gt;&lt;pages&gt;1425-36&lt;/pages&gt;&lt;volume&gt;144&lt;/volume&gt;&lt;number&gt;4&lt;/number&gt;&lt;edition&gt;1996/12/01&lt;/edition&gt;&lt;keywords&gt;&lt;keyword&gt;Base Sequence&lt;/keyword&gt;&lt;keyword&gt;*Gene Library&lt;/keyword&gt;&lt;keyword&gt;Genetic Vectors&lt;/keyword&gt;&lt;keyword&gt;*Genome, Fungal&lt;/keyword&gt;&lt;keyword&gt;Molecular Sequence Data&lt;/keyword&gt;&lt;keyword&gt;*Nucleic Acid Hybridization&lt;/keyword&gt;&lt;keyword&gt;Plasmids/genetics&lt;/keyword&gt;&lt;keyword&gt;Saccharomyces cerevisiae/*genetics&lt;/keyword&gt;&lt;/keywords&gt;&lt;dates&gt;&lt;year&gt;1996&lt;/year&gt;&lt;pub-dates&gt;&lt;date&gt;Dec&lt;/date&gt;&lt;/pub-dates&gt;&lt;/dates&gt;&lt;isbn&gt;0016-6731 (Print)&amp;#xD;0016-6731 (Linking)&lt;/isbn&gt;&lt;accession-num&gt;8978031&lt;/accession-num&gt;&lt;work-type&gt;Research Support, U.S. Gov&amp;apos;t, P.H.S.&lt;/work-type&gt;&lt;urls&gt;&lt;related-urls&gt;&lt;url&gt;http://www.ncbi.nlm.nih.gov/pubmed/8978031&lt;/url&gt;&lt;/related-urls&gt;&lt;/urls&gt;&lt;custom2&gt;1207695&lt;/custom2&gt;&lt;language&gt;eng&lt;/language&gt;&lt;/record&gt;&lt;/Cite&gt;&lt;/EndNote&gt;</w:instrText>
      </w:r>
      <w:r w:rsidR="0074575F" w:rsidRPr="001C60B5">
        <w:rPr>
          <w:rFonts w:ascii="Arial" w:hAnsi="Arial"/>
        </w:rPr>
        <w:fldChar w:fldCharType="separate"/>
      </w:r>
      <w:r>
        <w:rPr>
          <w:rFonts w:ascii="Arial" w:hAnsi="Arial"/>
          <w:noProof/>
        </w:rPr>
        <w:t>(</w:t>
      </w:r>
      <w:hyperlink w:anchor="_ENREF_58" w:tooltip="James, 1996 #776" w:history="1">
        <w:r w:rsidR="00E04503">
          <w:rPr>
            <w:rFonts w:ascii="Arial" w:hAnsi="Arial"/>
            <w:noProof/>
          </w:rPr>
          <w:t>James et al. 1996</w:t>
        </w:r>
      </w:hyperlink>
      <w:r>
        <w:rPr>
          <w:rFonts w:ascii="Arial" w:hAnsi="Arial"/>
          <w:noProof/>
        </w:rPr>
        <w:t>)</w:t>
      </w:r>
      <w:r w:rsidR="0074575F" w:rsidRPr="001C60B5">
        <w:rPr>
          <w:rFonts w:ascii="Arial" w:hAnsi="Arial"/>
        </w:rPr>
        <w:fldChar w:fldCharType="end"/>
      </w:r>
      <w:r w:rsidRPr="001C60B5">
        <w:rPr>
          <w:rFonts w:ascii="Arial" w:hAnsi="Arial"/>
        </w:rPr>
        <w:t xml:space="preserve"> for Y3H analysis. Protein interactions were tested according to the ProQuest</w:t>
      </w:r>
      <w:r w:rsidRPr="001C60B5">
        <w:rPr>
          <w:rFonts w:ascii="Arial" w:hAnsi="Arial"/>
          <w:vertAlign w:val="superscript"/>
        </w:rPr>
        <w:t xml:space="preserve">TM </w:t>
      </w:r>
      <w:r w:rsidRPr="001C60B5">
        <w:rPr>
          <w:rFonts w:ascii="Arial" w:hAnsi="Arial"/>
        </w:rPr>
        <w:t>manual (Invitrogen). For the X-Gal assay nitrocellulose membranes were frozen in liquid nitrogen and placed on a filter paper saturated with Z-buffer containing X-Gal (5-bromo-4-chloro-3-indoxyl-beta-D-galactopyranoside, Gold Biotechnology, cat#Z4281L). For the synthetic dropout medium lacking the amino acid Histidine 5 mM 3-amino-1</w:t>
      </w:r>
      <w:proofErr w:type="gramStart"/>
      <w:r w:rsidRPr="001C60B5">
        <w:rPr>
          <w:rFonts w:ascii="Arial" w:hAnsi="Arial"/>
        </w:rPr>
        <w:t>,2,4</w:t>
      </w:r>
      <w:proofErr w:type="gramEnd"/>
      <w:r w:rsidRPr="001C60B5">
        <w:rPr>
          <w:rFonts w:ascii="Arial" w:hAnsi="Arial"/>
        </w:rPr>
        <w:t xml:space="preserve">-triazole (3-AT) was added to eliminate nonspecific activation.  </w:t>
      </w:r>
    </w:p>
    <w:p w14:paraId="684A9D1F" w14:textId="77777777" w:rsidR="00D6188A" w:rsidRPr="001C60B5" w:rsidRDefault="00D6188A" w:rsidP="00D6188A">
      <w:pPr>
        <w:spacing w:line="480" w:lineRule="auto"/>
        <w:rPr>
          <w:rFonts w:ascii="Arial" w:hAnsi="Arial"/>
        </w:rPr>
      </w:pPr>
    </w:p>
    <w:p w14:paraId="117A8ACD" w14:textId="77777777" w:rsidR="00D6188A" w:rsidRPr="003D0E06" w:rsidRDefault="00D6188A" w:rsidP="00D6188A">
      <w:pPr>
        <w:spacing w:line="480" w:lineRule="auto"/>
        <w:rPr>
          <w:rFonts w:ascii="Arial" w:hAnsi="Arial"/>
          <w:b/>
        </w:rPr>
      </w:pPr>
      <w:proofErr w:type="gramStart"/>
      <w:r w:rsidRPr="003D0E06">
        <w:rPr>
          <w:rFonts w:ascii="Arial" w:hAnsi="Arial"/>
          <w:b/>
        </w:rPr>
        <w:t>qPCR</w:t>
      </w:r>
      <w:proofErr w:type="gramEnd"/>
      <w:r w:rsidRPr="003D0E06">
        <w:rPr>
          <w:rFonts w:ascii="Arial" w:hAnsi="Arial"/>
          <w:b/>
        </w:rPr>
        <w:t xml:space="preserve"> analysis </w:t>
      </w:r>
    </w:p>
    <w:p w14:paraId="252B9A77" w14:textId="77777777" w:rsidR="00D6188A" w:rsidRDefault="00D6188A" w:rsidP="004739B6">
      <w:pPr>
        <w:spacing w:line="480" w:lineRule="auto"/>
        <w:jc w:val="both"/>
        <w:rPr>
          <w:rFonts w:ascii="Arial" w:hAnsi="Arial"/>
        </w:rPr>
      </w:pPr>
      <w:r w:rsidRPr="001C60B5">
        <w:rPr>
          <w:rFonts w:ascii="Arial" w:hAnsi="Arial"/>
        </w:rPr>
        <w:t>Total RNA was collected from</w:t>
      </w:r>
      <w:r w:rsidR="00C35193">
        <w:rPr>
          <w:rFonts w:ascii="Arial" w:hAnsi="Arial"/>
        </w:rPr>
        <w:t xml:space="preserve"> seven-day-old</w:t>
      </w:r>
      <w:r w:rsidRPr="001C60B5">
        <w:rPr>
          <w:rFonts w:ascii="Arial" w:hAnsi="Arial"/>
        </w:rPr>
        <w:t xml:space="preserve"> or n</w:t>
      </w:r>
      <w:r w:rsidR="00C35193">
        <w:rPr>
          <w:rFonts w:ascii="Arial" w:hAnsi="Arial"/>
        </w:rPr>
        <w:t>ine-day-old</w:t>
      </w:r>
      <w:r w:rsidRPr="001C60B5">
        <w:rPr>
          <w:rFonts w:ascii="Arial" w:hAnsi="Arial"/>
        </w:rPr>
        <w:t xml:space="preserve"> seedlings according to instructions in the E.Z.N.A Plant RNA Kit (cat#R6827-01; Omega Biotek). First-strand cDNA synthesis was performed as previously described (Siriwardana-in review). For qPCR a CFX Connect</w:t>
      </w:r>
      <w:r w:rsidRPr="001C60B5">
        <w:rPr>
          <w:rFonts w:ascii="Arial" w:hAnsi="Arial"/>
          <w:vertAlign w:val="superscript"/>
        </w:rPr>
        <w:t>TM</w:t>
      </w:r>
      <w:r w:rsidRPr="001C60B5">
        <w:rPr>
          <w:rFonts w:ascii="Arial" w:hAnsi="Arial"/>
        </w:rPr>
        <w:t xml:space="preserve"> Real-Time PCR Detection System (Bio-Rad) with the SYBR Green qPCR Master Mix (cat#K0222; Fermentas) was used. Results were analyzed using CFX Manager</w:t>
      </w:r>
      <w:r w:rsidRPr="001C60B5">
        <w:rPr>
          <w:rFonts w:ascii="Arial" w:hAnsi="Arial"/>
          <w:vertAlign w:val="superscript"/>
        </w:rPr>
        <w:t>TM</w:t>
      </w:r>
      <w:r w:rsidRPr="001C60B5">
        <w:rPr>
          <w:rFonts w:ascii="Arial" w:hAnsi="Arial"/>
        </w:rPr>
        <w:t xml:space="preserve"> (Bio-Rad) where samples were normalized to a constitutively expressed reference gene At2G32170 </w:t>
      </w:r>
      <w:r w:rsidR="0074575F" w:rsidRPr="001C60B5">
        <w:rPr>
          <w:rFonts w:ascii="Arial" w:hAnsi="Arial"/>
        </w:rPr>
        <w:fldChar w:fldCharType="begin">
          <w:fldData xml:space="preserve">PEVuZE5vdGU+PENpdGU+PEF1dGhvcj5DemVjaG93c2tpPC9BdXRob3I+PFllYXI+MjAwNTwvWWVh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</w:fldData>
        </w:fldChar>
      </w:r>
      <w:r>
        <w:rPr>
          <w:rFonts w:ascii="Arial" w:hAnsi="Arial"/>
        </w:rPr>
        <w:instrText xml:space="preserve"> ADDIN EN.CITE </w:instrText>
      </w:r>
      <w:r w:rsidR="0074575F">
        <w:rPr>
          <w:rFonts w:ascii="Arial" w:hAnsi="Arial"/>
        </w:rPr>
        <w:fldChar w:fldCharType="begin">
          <w:fldData xml:space="preserve">PEVuZE5vdGU+PENpdGU+PEF1dGhvcj5DemVjaG93c2tpPC9BdXRob3I+PFllYXI+MjAwNTwvWWVh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</w:fldData>
        </w:fldChar>
      </w:r>
      <w:r>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1C60B5">
        <w:rPr>
          <w:rFonts w:ascii="Arial" w:hAnsi="Arial"/>
        </w:rPr>
      </w:r>
      <w:r w:rsidR="0074575F" w:rsidRPr="001C60B5">
        <w:rPr>
          <w:rFonts w:ascii="Arial" w:hAnsi="Arial"/>
        </w:rPr>
        <w:fldChar w:fldCharType="separate"/>
      </w:r>
      <w:r>
        <w:rPr>
          <w:rFonts w:ascii="Arial" w:hAnsi="Arial"/>
          <w:noProof/>
        </w:rPr>
        <w:t>(</w:t>
      </w:r>
      <w:hyperlink w:anchor="_ENREF_30" w:tooltip="Czechowski, 2005 #679" w:history="1">
        <w:r w:rsidR="00E04503">
          <w:rPr>
            <w:rFonts w:ascii="Arial" w:hAnsi="Arial"/>
            <w:noProof/>
          </w:rPr>
          <w:t>Czechowski et al. 2005</w:t>
        </w:r>
      </w:hyperlink>
      <w:r>
        <w:rPr>
          <w:rFonts w:ascii="Arial" w:hAnsi="Arial"/>
          <w:noProof/>
        </w:rPr>
        <w:t>)</w:t>
      </w:r>
      <w:r w:rsidR="0074575F" w:rsidRPr="001C60B5">
        <w:rPr>
          <w:rFonts w:ascii="Arial" w:hAnsi="Arial"/>
        </w:rPr>
        <w:fldChar w:fldCharType="end"/>
      </w:r>
      <w:r w:rsidRPr="001C60B5">
        <w:rPr>
          <w:rFonts w:ascii="Arial" w:hAnsi="Arial"/>
        </w:rPr>
        <w:t>. Table S2 lists primer sequences used for qPCR analysis.</w:t>
      </w:r>
    </w:p>
    <w:p w14:paraId="14D17F5B" w14:textId="77777777" w:rsidR="00D6188A" w:rsidRDefault="00D6188A" w:rsidP="004739B6">
      <w:pPr>
        <w:spacing w:line="480" w:lineRule="auto"/>
        <w:jc w:val="both"/>
        <w:rPr>
          <w:rFonts w:ascii="Arial" w:hAnsi="Arial"/>
        </w:rPr>
      </w:pPr>
    </w:p>
    <w:p w14:paraId="440F7B68" w14:textId="77777777" w:rsidR="00D6188A" w:rsidRPr="00562FBC" w:rsidRDefault="00D6188A" w:rsidP="00D6188A">
      <w:pPr>
        <w:spacing w:line="480" w:lineRule="auto"/>
        <w:jc w:val="both"/>
        <w:rPr>
          <w:rFonts w:ascii="Arial" w:hAnsi="Arial"/>
          <w:b/>
        </w:rPr>
      </w:pPr>
      <w:r w:rsidRPr="00562FBC">
        <w:rPr>
          <w:rFonts w:ascii="Arial" w:hAnsi="Arial"/>
          <w:b/>
        </w:rPr>
        <w:t>Contributions</w:t>
      </w:r>
    </w:p>
    <w:p w14:paraId="20FE2B36" w14:textId="77777777" w:rsidR="00D6188A" w:rsidRDefault="00D6188A" w:rsidP="004739B6">
      <w:pPr>
        <w:spacing w:line="480" w:lineRule="auto"/>
        <w:jc w:val="both"/>
        <w:rPr>
          <w:rFonts w:ascii="Arial" w:hAnsi="Arial"/>
        </w:rPr>
        <w:sectPr w:rsidR="00D6188A">
          <w:pgSz w:w="12240" w:h="15840"/>
          <w:pgMar w:top="1440" w:right="1440" w:bottom="1440" w:left="2304" w:header="720" w:footer="720" w:gutter="0"/>
          <w:cols w:space="720"/>
        </w:sectPr>
      </w:pPr>
      <w:r>
        <w:rPr>
          <w:rFonts w:ascii="Arial" w:hAnsi="Arial"/>
        </w:rPr>
        <w:lastRenderedPageBreak/>
        <w:t xml:space="preserve">This project was conceived by Dr. Ben Holt, myself and Dr. Roderick Kumimoto. I cloned all the genes and mutant constructs, other than </w:t>
      </w:r>
      <w:r w:rsidRPr="00360AAE">
        <w:rPr>
          <w:rFonts w:ascii="Arial" w:hAnsi="Arial"/>
          <w:i/>
        </w:rPr>
        <w:t>NF-Y</w:t>
      </w:r>
      <w:r w:rsidRPr="00C35193">
        <w:rPr>
          <w:rFonts w:ascii="Arial" w:hAnsi="Arial"/>
          <w:b/>
          <w:i/>
        </w:rPr>
        <w:t>B2</w:t>
      </w:r>
      <w:r w:rsidRPr="00360AAE">
        <w:rPr>
          <w:rFonts w:ascii="Arial" w:hAnsi="Arial"/>
          <w:i/>
        </w:rPr>
        <w:t>-EDLL</w:t>
      </w:r>
      <w:r>
        <w:rPr>
          <w:rFonts w:ascii="Arial" w:hAnsi="Arial"/>
        </w:rPr>
        <w:t xml:space="preserve">, which was cloned by Rod Kumimoto. I made the transgenic NF-YA and NF-YB overexpressors by </w:t>
      </w:r>
      <w:r w:rsidRPr="000E693C">
        <w:rPr>
          <w:rFonts w:ascii="Arial" w:hAnsi="Arial"/>
          <w:i/>
        </w:rPr>
        <w:t xml:space="preserve">Agrobacterium </w:t>
      </w:r>
      <w:r>
        <w:rPr>
          <w:rFonts w:ascii="Arial" w:hAnsi="Arial"/>
        </w:rPr>
        <w:t xml:space="preserve">mediated transformation and collected the stable lines. I performed the flowering time analysis, western blot, qPCR, and multiple sequence alignments. Zachary Myers, an undergraduate at the time under my direct supervision, performed the RNA extractions. Daniel Jones performed the confocal imaging with my assistance. </w:t>
      </w:r>
    </w:p>
    <w:p w14:paraId="51CC75B5" w14:textId="77777777" w:rsidR="00D6188A" w:rsidRDefault="00D6188A" w:rsidP="00D6188A">
      <w:pPr>
        <w:spacing w:line="480" w:lineRule="auto"/>
        <w:rPr>
          <w:rFonts w:ascii="Arial" w:hAnsi="Arial"/>
          <w:b/>
        </w:rPr>
      </w:pPr>
      <w:r>
        <w:rPr>
          <w:rFonts w:ascii="Arial" w:hAnsi="Arial"/>
          <w:b/>
          <w:noProof/>
          <w:lang w:eastAsia="en-US"/>
        </w:rPr>
        <w:lastRenderedPageBreak/>
        <w:drawing>
          <wp:inline distT="0" distB="0" distL="0" distR="0" wp14:anchorId="4DF47000" wp14:editId="35799EBF">
            <wp:extent cx="5413821" cy="37689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jpg"/>
                    <pic:cNvPicPr/>
                  </pic:nvPicPr>
                  <pic:blipFill>
                    <a:blip r:embed="rId39">
                      <a:extLst>
                        <a:ext uri="{28A0092B-C50C-407E-A947-70E740481C1C}">
                          <a14:useLocalDpi xmlns:a14="http://schemas.microsoft.com/office/drawing/2010/main" val="0"/>
                        </a:ext>
                      </a:extLst>
                    </a:blip>
                    <a:stretch>
                      <a:fillRect/>
                    </a:stretch>
                  </pic:blipFill>
                  <pic:spPr>
                    <a:xfrm>
                      <a:off x="0" y="0"/>
                      <a:ext cx="5414435" cy="3769424"/>
                    </a:xfrm>
                    <a:prstGeom prst="rect">
                      <a:avLst/>
                    </a:prstGeom>
                  </pic:spPr>
                </pic:pic>
              </a:graphicData>
            </a:graphic>
          </wp:inline>
        </w:drawing>
      </w:r>
    </w:p>
    <w:p w14:paraId="2BCC7859" w14:textId="77777777" w:rsidR="00DB10DF" w:rsidRDefault="00DB10DF" w:rsidP="00DB10DF">
      <w:pPr>
        <w:keepNext/>
      </w:pPr>
    </w:p>
    <w:p w14:paraId="5E31AEC5" w14:textId="77777777" w:rsidR="00D6188A" w:rsidRPr="00DB10DF" w:rsidRDefault="00DB10DF" w:rsidP="004739B6">
      <w:pPr>
        <w:pStyle w:val="Caption"/>
        <w:jc w:val="both"/>
        <w:rPr>
          <w:b w:val="0"/>
        </w:rPr>
      </w:pPr>
      <w:bookmarkStart w:id="249" w:name="_Toc384573257"/>
      <w:bookmarkStart w:id="250" w:name="_Toc384573602"/>
      <w:bookmarkStart w:id="251" w:name="_Toc384574503"/>
      <w:bookmarkStart w:id="252" w:name="_Toc384574986"/>
      <w:r w:rsidRPr="00F825FF">
        <w:t>Figure 3.1</w:t>
      </w:r>
      <w:r w:rsidRPr="00DB10DF">
        <w:t xml:space="preserve">. </w:t>
      </w:r>
      <w:r w:rsidR="00D6188A" w:rsidRPr="00DB10DF">
        <w:t>NF-YB2</w:t>
      </w:r>
      <w:r w:rsidR="00D6188A" w:rsidRPr="00413857">
        <w:rPr>
          <w:vertAlign w:val="superscript"/>
        </w:rPr>
        <w:t>E65R</w:t>
      </w:r>
      <w:r w:rsidR="00614CAB">
        <w:t xml:space="preserve"> lo</w:t>
      </w:r>
      <w:r w:rsidR="00D6188A" w:rsidRPr="00DB10DF">
        <w:t>ses interaction with NF-YA subunits</w:t>
      </w:r>
      <w:r w:rsidR="00413857">
        <w:t>.</w:t>
      </w:r>
      <w:r w:rsidR="00D6188A" w:rsidRPr="00DB10DF">
        <w:t xml:space="preserve"> </w:t>
      </w:r>
      <w:r w:rsidR="00D6188A" w:rsidRPr="00413857">
        <w:rPr>
          <w:b w:val="0"/>
        </w:rPr>
        <w:t>A)</w:t>
      </w:r>
      <w:r w:rsidR="00D6188A" w:rsidRPr="00DB10DF">
        <w:t xml:space="preserve"> </w:t>
      </w:r>
      <w:r w:rsidR="00D6188A" w:rsidRPr="00DB10DF">
        <w:rPr>
          <w:b w:val="0"/>
        </w:rPr>
        <w:t xml:space="preserve">Alignment of the core domain of human and Arabidopsis NF-YB subunits. * marks the position of the conserved glutamic acid required for interaction with NF-YA in humans (Nardini </w:t>
      </w:r>
      <w:r w:rsidR="00D6188A" w:rsidRPr="00DB10DF">
        <w:rPr>
          <w:b w:val="0"/>
          <w:i/>
        </w:rPr>
        <w:t>et al,</w:t>
      </w:r>
      <w:r w:rsidR="00D6188A" w:rsidRPr="00DB10DF">
        <w:rPr>
          <w:b w:val="0"/>
        </w:rPr>
        <w:t xml:space="preserve"> 2013). B) NF-Y</w:t>
      </w:r>
      <w:r w:rsidR="00D6188A" w:rsidRPr="00B93234">
        <w:t>B2</w:t>
      </w:r>
      <w:r w:rsidR="00D6188A" w:rsidRPr="00DB10DF">
        <w:rPr>
          <w:b w:val="0"/>
        </w:rPr>
        <w:t xml:space="preserve"> and NF-Y</w:t>
      </w:r>
      <w:r w:rsidR="00D6188A" w:rsidRPr="00B93234">
        <w:t>B2</w:t>
      </w:r>
      <w:r w:rsidR="00D6188A" w:rsidRPr="00B93234">
        <w:rPr>
          <w:vertAlign w:val="superscript"/>
        </w:rPr>
        <w:t>E65R</w:t>
      </w:r>
      <w:r w:rsidR="00D6188A" w:rsidRPr="00DB10DF">
        <w:rPr>
          <w:b w:val="0"/>
        </w:rPr>
        <w:t xml:space="preserve"> interact with NF-Y</w:t>
      </w:r>
      <w:r w:rsidR="00D6188A" w:rsidRPr="00B93234">
        <w:t>C3</w:t>
      </w:r>
      <w:r w:rsidR="00D6188A" w:rsidRPr="00DB10DF">
        <w:rPr>
          <w:b w:val="0"/>
        </w:rPr>
        <w:t>, NF-Y</w:t>
      </w:r>
      <w:r w:rsidR="00D6188A" w:rsidRPr="00B93234">
        <w:t>C4</w:t>
      </w:r>
      <w:r w:rsidR="00D6188A" w:rsidRPr="00DB10DF">
        <w:rPr>
          <w:b w:val="0"/>
        </w:rPr>
        <w:t>, and NF-Y</w:t>
      </w:r>
      <w:r w:rsidR="00D6188A" w:rsidRPr="00B93234">
        <w:t>C9</w:t>
      </w:r>
      <w:r w:rsidR="00D6188A" w:rsidRPr="00DB10DF">
        <w:rPr>
          <w:b w:val="0"/>
        </w:rPr>
        <w:t xml:space="preserve"> in Y2H assays. C) NF-Y</w:t>
      </w:r>
      <w:r w:rsidR="00D6188A" w:rsidRPr="00B93234">
        <w:t>B2</w:t>
      </w:r>
      <w:r w:rsidR="00D6188A" w:rsidRPr="00DB10DF">
        <w:rPr>
          <w:b w:val="0"/>
        </w:rPr>
        <w:t xml:space="preserve"> but not NF-Y</w:t>
      </w:r>
      <w:r w:rsidR="00D6188A" w:rsidRPr="00B93234">
        <w:t>B2</w:t>
      </w:r>
      <w:r w:rsidR="00D6188A" w:rsidRPr="00B93234">
        <w:rPr>
          <w:vertAlign w:val="superscript"/>
        </w:rPr>
        <w:t>E65R</w:t>
      </w:r>
      <w:r w:rsidR="00D6188A" w:rsidRPr="00B93234">
        <w:t xml:space="preserve"> </w:t>
      </w:r>
      <w:r w:rsidR="00D6188A" w:rsidRPr="00DB10DF">
        <w:rPr>
          <w:b w:val="0"/>
        </w:rPr>
        <w:t>interacts with NF-Y</w:t>
      </w:r>
      <w:r w:rsidR="00D6188A" w:rsidRPr="00B93234">
        <w:t>A2</w:t>
      </w:r>
      <w:r w:rsidR="00D6188A" w:rsidRPr="00DB10DF">
        <w:rPr>
          <w:b w:val="0"/>
        </w:rPr>
        <w:t xml:space="preserve"> when NF-Y</w:t>
      </w:r>
      <w:r w:rsidR="00D6188A" w:rsidRPr="00B93234">
        <w:t>C9</w:t>
      </w:r>
      <w:r w:rsidR="00D6188A" w:rsidRPr="00DB10DF">
        <w:rPr>
          <w:b w:val="0"/>
        </w:rPr>
        <w:t xml:space="preserve"> is expressed using a bridge vector in Y3H assays.</w:t>
      </w:r>
      <w:bookmarkEnd w:id="249"/>
      <w:bookmarkEnd w:id="250"/>
      <w:bookmarkEnd w:id="251"/>
      <w:bookmarkEnd w:id="252"/>
      <w:r w:rsidR="00D6188A" w:rsidRPr="00DB10DF">
        <w:rPr>
          <w:b w:val="0"/>
        </w:rPr>
        <w:t xml:space="preserve"> </w:t>
      </w:r>
    </w:p>
    <w:p w14:paraId="330A9D80" w14:textId="77777777" w:rsidR="00D6188A" w:rsidRDefault="00D6188A" w:rsidP="00D6188A">
      <w:pPr>
        <w:spacing w:line="480" w:lineRule="auto"/>
        <w:jc w:val="both"/>
        <w:outlineLvl w:val="0"/>
        <w:rPr>
          <w:rFonts w:ascii="Arial" w:hAnsi="Arial"/>
          <w:b/>
        </w:rPr>
      </w:pPr>
    </w:p>
    <w:p w14:paraId="3948FA7D" w14:textId="77777777" w:rsidR="00D6188A" w:rsidRDefault="00D6188A" w:rsidP="00D6188A">
      <w:pPr>
        <w:spacing w:line="480" w:lineRule="auto"/>
        <w:jc w:val="both"/>
        <w:outlineLvl w:val="0"/>
        <w:rPr>
          <w:rFonts w:ascii="Arial" w:hAnsi="Arial"/>
          <w:b/>
        </w:rPr>
      </w:pPr>
    </w:p>
    <w:p w14:paraId="3FBE4FB9" w14:textId="77777777" w:rsidR="00D6188A" w:rsidRDefault="00D6188A" w:rsidP="00D6188A">
      <w:pPr>
        <w:spacing w:line="480" w:lineRule="auto"/>
        <w:jc w:val="both"/>
        <w:outlineLvl w:val="0"/>
        <w:rPr>
          <w:rFonts w:ascii="Arial" w:hAnsi="Arial"/>
          <w:b/>
        </w:rPr>
      </w:pPr>
    </w:p>
    <w:p w14:paraId="03053C89" w14:textId="77777777" w:rsidR="00D6188A" w:rsidRDefault="00D6188A" w:rsidP="00D6188A">
      <w:pPr>
        <w:spacing w:line="480" w:lineRule="auto"/>
        <w:jc w:val="both"/>
        <w:outlineLvl w:val="0"/>
        <w:rPr>
          <w:rFonts w:ascii="Arial" w:hAnsi="Arial"/>
          <w:b/>
        </w:rPr>
      </w:pPr>
    </w:p>
    <w:p w14:paraId="7AEFFC74" w14:textId="77777777" w:rsidR="00D6188A" w:rsidRDefault="00D6188A" w:rsidP="00D6188A">
      <w:pPr>
        <w:spacing w:line="480" w:lineRule="auto"/>
        <w:jc w:val="both"/>
        <w:outlineLvl w:val="0"/>
        <w:rPr>
          <w:rFonts w:ascii="Arial" w:hAnsi="Arial"/>
          <w:b/>
        </w:rPr>
      </w:pPr>
    </w:p>
    <w:p w14:paraId="63B4E02F" w14:textId="77777777" w:rsidR="00D6188A" w:rsidRDefault="00D6188A" w:rsidP="00D6188A">
      <w:pPr>
        <w:spacing w:line="480" w:lineRule="auto"/>
        <w:jc w:val="both"/>
        <w:outlineLvl w:val="0"/>
        <w:rPr>
          <w:rFonts w:ascii="Arial" w:hAnsi="Arial"/>
          <w:b/>
        </w:rPr>
      </w:pPr>
    </w:p>
    <w:p w14:paraId="2D09472A" w14:textId="77777777" w:rsidR="00D6188A" w:rsidRDefault="00D6188A" w:rsidP="00D6188A">
      <w:pPr>
        <w:spacing w:line="480" w:lineRule="auto"/>
        <w:jc w:val="both"/>
        <w:outlineLvl w:val="0"/>
        <w:rPr>
          <w:rFonts w:ascii="Arial" w:hAnsi="Arial"/>
          <w:b/>
        </w:rPr>
      </w:pPr>
    </w:p>
    <w:p w14:paraId="57FBD2CC" w14:textId="77777777" w:rsidR="00B27D72" w:rsidRDefault="00D6188A" w:rsidP="00DB5B5A">
      <w:pPr>
        <w:pStyle w:val="Caption"/>
      </w:pPr>
      <w:bookmarkStart w:id="253" w:name="_Toc384555722"/>
      <w:bookmarkStart w:id="254" w:name="_Toc384573258"/>
      <w:bookmarkStart w:id="255" w:name="_Toc384573603"/>
      <w:bookmarkStart w:id="256" w:name="_Toc384574504"/>
      <w:bookmarkStart w:id="257" w:name="_Toc384574987"/>
      <w:r>
        <w:rPr>
          <w:b w:val="0"/>
          <w:noProof/>
          <w:lang w:eastAsia="en-US"/>
        </w:rPr>
        <w:lastRenderedPageBreak/>
        <w:drawing>
          <wp:inline distT="0" distB="0" distL="0" distR="0" wp14:anchorId="15CBCAB3" wp14:editId="462BE92D">
            <wp:extent cx="5498719" cy="6289040"/>
            <wp:effectExtent l="0" t="0" r="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2.jpg"/>
                    <pic:cNvPicPr/>
                  </pic:nvPicPr>
                  <pic:blipFill>
                    <a:blip r:embed="rId40">
                      <a:extLst>
                        <a:ext uri="{28A0092B-C50C-407E-A947-70E740481C1C}">
                          <a14:useLocalDpi xmlns:a14="http://schemas.microsoft.com/office/drawing/2010/main" val="0"/>
                        </a:ext>
                      </a:extLst>
                    </a:blip>
                    <a:stretch>
                      <a:fillRect/>
                    </a:stretch>
                  </pic:blipFill>
                  <pic:spPr>
                    <a:xfrm>
                      <a:off x="0" y="0"/>
                      <a:ext cx="5499118" cy="6289497"/>
                    </a:xfrm>
                    <a:prstGeom prst="rect">
                      <a:avLst/>
                    </a:prstGeom>
                  </pic:spPr>
                </pic:pic>
              </a:graphicData>
            </a:graphic>
          </wp:inline>
        </w:drawing>
      </w:r>
    </w:p>
    <w:p w14:paraId="72D2D351" w14:textId="77777777" w:rsidR="00D6188A" w:rsidRPr="00F27702" w:rsidRDefault="00DB5B5A" w:rsidP="006A6DEA">
      <w:pPr>
        <w:pStyle w:val="Caption"/>
        <w:jc w:val="both"/>
        <w:rPr>
          <w:b w:val="0"/>
        </w:rPr>
      </w:pPr>
      <w:r w:rsidRPr="00D44C10">
        <w:t>Figure 3.2.</w:t>
      </w:r>
      <w:r w:rsidR="00D6188A">
        <w:rPr>
          <w:b w:val="0"/>
        </w:rPr>
        <w:t xml:space="preserve"> </w:t>
      </w:r>
      <w:r>
        <w:rPr>
          <w:b w:val="0"/>
        </w:rPr>
        <w:t xml:space="preserve"> </w:t>
      </w:r>
      <w:proofErr w:type="gramStart"/>
      <w:r w:rsidR="00D6188A" w:rsidRPr="00DB5B5A">
        <w:rPr>
          <w:i/>
        </w:rPr>
        <w:t>p35S:NF</w:t>
      </w:r>
      <w:proofErr w:type="gramEnd"/>
      <w:r w:rsidR="00D6188A" w:rsidRPr="00DB5B5A">
        <w:rPr>
          <w:i/>
        </w:rPr>
        <w:t>-YB2</w:t>
      </w:r>
      <w:r w:rsidR="00D6188A" w:rsidRPr="00DB5B5A">
        <w:rPr>
          <w:i/>
          <w:vertAlign w:val="superscript"/>
        </w:rPr>
        <w:t>E65R</w:t>
      </w:r>
      <w:r w:rsidR="00D6188A" w:rsidRPr="00DB5B5A">
        <w:t xml:space="preserve"> cannot rescue the </w:t>
      </w:r>
      <w:r w:rsidR="00D6188A" w:rsidRPr="00DB5B5A">
        <w:rPr>
          <w:i/>
        </w:rPr>
        <w:t>nf-yb2 nf-yb3</w:t>
      </w:r>
      <w:r w:rsidR="00D6188A" w:rsidRPr="00DB5B5A">
        <w:t xml:space="preserve"> late flowering phenotype. </w:t>
      </w:r>
      <w:r w:rsidR="00D6188A" w:rsidRPr="00DB5B5A">
        <w:rPr>
          <w:b w:val="0"/>
        </w:rPr>
        <w:t xml:space="preserve">A) Photograph of flowering time in </w:t>
      </w:r>
      <w:r w:rsidR="00D6188A" w:rsidRPr="00DB5B5A">
        <w:rPr>
          <w:b w:val="0"/>
          <w:i/>
        </w:rPr>
        <w:t>p35S</w:t>
      </w:r>
      <w:proofErr w:type="gramStart"/>
      <w:r w:rsidR="00D6188A" w:rsidRPr="00DB5B5A">
        <w:rPr>
          <w:b w:val="0"/>
          <w:i/>
        </w:rPr>
        <w:t>:NF</w:t>
      </w:r>
      <w:proofErr w:type="gramEnd"/>
      <w:r w:rsidR="00D6188A" w:rsidRPr="00DB5B5A">
        <w:rPr>
          <w:b w:val="0"/>
          <w:i/>
        </w:rPr>
        <w:t>-Y</w:t>
      </w:r>
      <w:r w:rsidR="00D6188A" w:rsidRPr="00B93234">
        <w:rPr>
          <w:i/>
        </w:rPr>
        <w:t>B2</w:t>
      </w:r>
      <w:r w:rsidR="00D6188A" w:rsidRPr="00B93234">
        <w:t xml:space="preserve"> </w:t>
      </w:r>
      <w:r w:rsidR="00D6188A" w:rsidRPr="00DB5B5A">
        <w:rPr>
          <w:b w:val="0"/>
        </w:rPr>
        <w:t xml:space="preserve">and </w:t>
      </w:r>
      <w:r w:rsidR="00D6188A" w:rsidRPr="00DB5B5A">
        <w:rPr>
          <w:b w:val="0"/>
          <w:i/>
        </w:rPr>
        <w:t>p35S:NF-Y</w:t>
      </w:r>
      <w:r w:rsidR="00D6188A" w:rsidRPr="00B93234">
        <w:rPr>
          <w:i/>
        </w:rPr>
        <w:t>B2</w:t>
      </w:r>
      <w:r w:rsidR="00D6188A" w:rsidRPr="00B93234">
        <w:rPr>
          <w:i/>
          <w:vertAlign w:val="superscript"/>
        </w:rPr>
        <w:t>E65R</w:t>
      </w:r>
      <w:r w:rsidR="00D6188A" w:rsidRPr="00DB5B5A">
        <w:rPr>
          <w:b w:val="0"/>
        </w:rPr>
        <w:t xml:space="preserve"> in </w:t>
      </w:r>
      <w:r w:rsidR="00D6188A" w:rsidRPr="00DB5B5A">
        <w:rPr>
          <w:b w:val="0"/>
          <w:i/>
        </w:rPr>
        <w:t>nf-y</w:t>
      </w:r>
      <w:r w:rsidR="00D6188A" w:rsidRPr="00B93234">
        <w:rPr>
          <w:i/>
        </w:rPr>
        <w:t xml:space="preserve">b2 </w:t>
      </w:r>
      <w:r w:rsidR="00D6188A" w:rsidRPr="00DB5B5A">
        <w:rPr>
          <w:b w:val="0"/>
          <w:i/>
        </w:rPr>
        <w:t>nf-y</w:t>
      </w:r>
      <w:r w:rsidR="00D6188A" w:rsidRPr="00B93234">
        <w:rPr>
          <w:i/>
        </w:rPr>
        <w:t>b3</w:t>
      </w:r>
      <w:r w:rsidR="00D6188A" w:rsidRPr="00DB5B5A">
        <w:rPr>
          <w:b w:val="0"/>
        </w:rPr>
        <w:t xml:space="preserve">. B) T1 flowering time quantification of </w:t>
      </w:r>
      <w:r w:rsidR="00D6188A" w:rsidRPr="00DB5B5A">
        <w:rPr>
          <w:b w:val="0"/>
          <w:i/>
        </w:rPr>
        <w:t>p35S</w:t>
      </w:r>
      <w:proofErr w:type="gramStart"/>
      <w:r w:rsidR="00D6188A" w:rsidRPr="00DB5B5A">
        <w:rPr>
          <w:b w:val="0"/>
          <w:i/>
        </w:rPr>
        <w:t>:NF</w:t>
      </w:r>
      <w:proofErr w:type="gramEnd"/>
      <w:r w:rsidR="00D6188A" w:rsidRPr="00DB5B5A">
        <w:rPr>
          <w:b w:val="0"/>
          <w:i/>
        </w:rPr>
        <w:t>-Y</w:t>
      </w:r>
      <w:r w:rsidR="00D6188A" w:rsidRPr="00B93234">
        <w:rPr>
          <w:i/>
        </w:rPr>
        <w:t>B2</w:t>
      </w:r>
      <w:r w:rsidR="00D6188A" w:rsidRPr="00DB5B5A">
        <w:rPr>
          <w:b w:val="0"/>
        </w:rPr>
        <w:t xml:space="preserve"> and </w:t>
      </w:r>
      <w:r w:rsidR="00D6188A" w:rsidRPr="00DB5B5A">
        <w:rPr>
          <w:b w:val="0"/>
          <w:i/>
        </w:rPr>
        <w:t>p35S:NF-Y</w:t>
      </w:r>
      <w:r w:rsidR="00D6188A" w:rsidRPr="00B93234">
        <w:rPr>
          <w:i/>
        </w:rPr>
        <w:t>B2</w:t>
      </w:r>
      <w:r w:rsidR="00D6188A" w:rsidRPr="00B93234">
        <w:rPr>
          <w:i/>
          <w:vertAlign w:val="superscript"/>
        </w:rPr>
        <w:t>E65R</w:t>
      </w:r>
      <w:r w:rsidR="00D6188A" w:rsidRPr="00DB5B5A">
        <w:rPr>
          <w:b w:val="0"/>
        </w:rPr>
        <w:t xml:space="preserve"> in the </w:t>
      </w:r>
      <w:r w:rsidR="00D6188A" w:rsidRPr="00DB5B5A">
        <w:rPr>
          <w:b w:val="0"/>
          <w:i/>
        </w:rPr>
        <w:t>nf-y</w:t>
      </w:r>
      <w:r w:rsidR="00D6188A" w:rsidRPr="00B93234">
        <w:rPr>
          <w:i/>
        </w:rPr>
        <w:t>b2</w:t>
      </w:r>
      <w:r w:rsidR="00D6188A" w:rsidRPr="00DB5B5A">
        <w:rPr>
          <w:b w:val="0"/>
          <w:i/>
        </w:rPr>
        <w:t xml:space="preserve"> nf-y</w:t>
      </w:r>
      <w:r w:rsidR="00D6188A" w:rsidRPr="00B93234">
        <w:rPr>
          <w:i/>
        </w:rPr>
        <w:t>b3</w:t>
      </w:r>
      <w:r w:rsidR="00D6188A" w:rsidRPr="00DB5B5A">
        <w:rPr>
          <w:b w:val="0"/>
        </w:rPr>
        <w:t xml:space="preserve"> background. C) T1 flowering time quantification of </w:t>
      </w:r>
      <w:r w:rsidR="00D6188A" w:rsidRPr="00DB5B5A">
        <w:rPr>
          <w:b w:val="0"/>
          <w:i/>
        </w:rPr>
        <w:t>p35S</w:t>
      </w:r>
      <w:proofErr w:type="gramStart"/>
      <w:r w:rsidR="00D6188A" w:rsidRPr="00DB5B5A">
        <w:rPr>
          <w:b w:val="0"/>
          <w:i/>
        </w:rPr>
        <w:t>:NF</w:t>
      </w:r>
      <w:proofErr w:type="gramEnd"/>
      <w:r w:rsidR="00D6188A" w:rsidRPr="00DB5B5A">
        <w:rPr>
          <w:b w:val="0"/>
          <w:i/>
        </w:rPr>
        <w:t>-Y</w:t>
      </w:r>
      <w:r w:rsidR="00D6188A" w:rsidRPr="00B93234">
        <w:rPr>
          <w:i/>
        </w:rPr>
        <w:t>B2</w:t>
      </w:r>
      <w:r w:rsidR="00D6188A" w:rsidRPr="00DB5B5A">
        <w:rPr>
          <w:b w:val="0"/>
        </w:rPr>
        <w:t xml:space="preserve"> and </w:t>
      </w:r>
      <w:r w:rsidR="00D6188A" w:rsidRPr="00DB5B5A">
        <w:rPr>
          <w:b w:val="0"/>
          <w:i/>
        </w:rPr>
        <w:t>p35S:NF-Y</w:t>
      </w:r>
      <w:r w:rsidR="00D6188A" w:rsidRPr="00B93234">
        <w:rPr>
          <w:i/>
        </w:rPr>
        <w:t>B2</w:t>
      </w:r>
      <w:r w:rsidR="00D6188A" w:rsidRPr="00B93234">
        <w:rPr>
          <w:i/>
          <w:vertAlign w:val="superscript"/>
        </w:rPr>
        <w:t>E65R</w:t>
      </w:r>
      <w:r w:rsidR="00D6188A" w:rsidRPr="00DB5B5A">
        <w:rPr>
          <w:b w:val="0"/>
        </w:rPr>
        <w:t xml:space="preserve"> in the Col-0 background. D) Protein expression analysis of NF-Y</w:t>
      </w:r>
      <w:r w:rsidR="00D6188A" w:rsidRPr="00B93234">
        <w:t>B2</w:t>
      </w:r>
      <w:r w:rsidR="00D6188A" w:rsidRPr="00B93234">
        <w:rPr>
          <w:vertAlign w:val="superscript"/>
        </w:rPr>
        <w:t>E65R</w:t>
      </w:r>
      <w:r w:rsidR="00D6188A" w:rsidRPr="00DB5B5A">
        <w:rPr>
          <w:b w:val="0"/>
        </w:rPr>
        <w:t xml:space="preserve"> in the </w:t>
      </w:r>
      <w:r w:rsidR="00D6188A" w:rsidRPr="00DB5B5A">
        <w:rPr>
          <w:b w:val="0"/>
          <w:i/>
        </w:rPr>
        <w:t>nf-y</w:t>
      </w:r>
      <w:r w:rsidR="00D6188A" w:rsidRPr="00B93234">
        <w:rPr>
          <w:i/>
        </w:rPr>
        <w:t>b2</w:t>
      </w:r>
      <w:r w:rsidR="00D6188A" w:rsidRPr="00DB5B5A">
        <w:rPr>
          <w:b w:val="0"/>
          <w:i/>
        </w:rPr>
        <w:t xml:space="preserve"> nf-y</w:t>
      </w:r>
      <w:r w:rsidR="00D6188A" w:rsidRPr="00B93234">
        <w:rPr>
          <w:i/>
        </w:rPr>
        <w:t>b3</w:t>
      </w:r>
      <w:r w:rsidR="00D6188A" w:rsidRPr="00DB5B5A">
        <w:rPr>
          <w:b w:val="0"/>
        </w:rPr>
        <w:t xml:space="preserve"> background. E) Protein localization of NF-Y</w:t>
      </w:r>
      <w:r w:rsidR="00D6188A" w:rsidRPr="00B93234">
        <w:t>B2</w:t>
      </w:r>
      <w:r w:rsidR="00D6188A" w:rsidRPr="00B93234">
        <w:rPr>
          <w:vertAlign w:val="superscript"/>
        </w:rPr>
        <w:t>E65R</w:t>
      </w:r>
      <w:r w:rsidR="00D6188A" w:rsidRPr="00B93234">
        <w:t xml:space="preserve"> </w:t>
      </w:r>
      <w:r w:rsidR="00D6188A" w:rsidRPr="00DB5B5A">
        <w:rPr>
          <w:b w:val="0"/>
        </w:rPr>
        <w:t xml:space="preserve">in the </w:t>
      </w:r>
      <w:r w:rsidR="00D6188A" w:rsidRPr="00DB5B5A">
        <w:rPr>
          <w:b w:val="0"/>
          <w:i/>
        </w:rPr>
        <w:t>nf-y</w:t>
      </w:r>
      <w:r w:rsidR="00D6188A" w:rsidRPr="00B93234">
        <w:rPr>
          <w:i/>
        </w:rPr>
        <w:t>b2</w:t>
      </w:r>
      <w:r w:rsidR="00D6188A" w:rsidRPr="00DB5B5A">
        <w:rPr>
          <w:b w:val="0"/>
          <w:i/>
        </w:rPr>
        <w:t xml:space="preserve"> nf-y</w:t>
      </w:r>
      <w:r w:rsidR="00D6188A" w:rsidRPr="00B93234">
        <w:rPr>
          <w:i/>
        </w:rPr>
        <w:t>b3</w:t>
      </w:r>
      <w:r w:rsidR="00D6188A" w:rsidRPr="00DB5B5A">
        <w:rPr>
          <w:b w:val="0"/>
        </w:rPr>
        <w:t xml:space="preserve"> background.     Asterisks represent significant differences derived from one-way ANOVA (P &lt; 0.05) followed by Dunnett’s multiple comparison post hoc </w:t>
      </w:r>
      <w:r w:rsidR="004C70BF" w:rsidRPr="00DB5B5A">
        <w:rPr>
          <w:b w:val="0"/>
        </w:rPr>
        <w:t>tests</w:t>
      </w:r>
      <w:r w:rsidR="00D6188A" w:rsidRPr="00DB5B5A">
        <w:rPr>
          <w:b w:val="0"/>
        </w:rPr>
        <w:t xml:space="preserve"> against </w:t>
      </w:r>
      <w:r w:rsidR="00D6188A" w:rsidRPr="00DB5B5A">
        <w:rPr>
          <w:b w:val="0"/>
          <w:i/>
        </w:rPr>
        <w:t>nf-yb2 nf-yb3</w:t>
      </w:r>
      <w:r w:rsidR="00D6188A" w:rsidRPr="00DB5B5A">
        <w:rPr>
          <w:b w:val="0"/>
        </w:rPr>
        <w:t xml:space="preserve"> or Col-0.</w:t>
      </w:r>
      <w:bookmarkEnd w:id="253"/>
      <w:bookmarkEnd w:id="254"/>
      <w:bookmarkEnd w:id="255"/>
      <w:bookmarkEnd w:id="256"/>
      <w:bookmarkEnd w:id="257"/>
      <w:r w:rsidR="00D6188A">
        <w:t xml:space="preserve">        </w:t>
      </w:r>
      <w:r w:rsidR="00D6188A">
        <w:rPr>
          <w:b w:val="0"/>
        </w:rPr>
        <w:t xml:space="preserve">   </w:t>
      </w:r>
    </w:p>
    <w:p w14:paraId="1D01CA42" w14:textId="77777777" w:rsidR="00D6188A" w:rsidRDefault="00D6188A" w:rsidP="00D6188A">
      <w:pPr>
        <w:spacing w:line="480" w:lineRule="auto"/>
        <w:jc w:val="both"/>
        <w:outlineLvl w:val="0"/>
        <w:rPr>
          <w:rFonts w:ascii="Arial" w:hAnsi="Arial"/>
          <w:b/>
        </w:rPr>
      </w:pPr>
      <w:bookmarkStart w:id="258" w:name="_Toc384555723"/>
      <w:r>
        <w:rPr>
          <w:rFonts w:ascii="Arial" w:hAnsi="Arial"/>
          <w:b/>
          <w:noProof/>
          <w:lang w:eastAsia="en-US"/>
        </w:rPr>
        <w:lastRenderedPageBreak/>
        <w:drawing>
          <wp:inline distT="0" distB="0" distL="0" distR="0" wp14:anchorId="1D9D4D60" wp14:editId="36AE102D">
            <wp:extent cx="2337435" cy="46748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3.jpg"/>
                    <pic:cNvPicPr/>
                  </pic:nvPicPr>
                  <pic:blipFill>
                    <a:blip r:embed="rId41">
                      <a:extLst>
                        <a:ext uri="{28A0092B-C50C-407E-A947-70E740481C1C}">
                          <a14:useLocalDpi xmlns:a14="http://schemas.microsoft.com/office/drawing/2010/main" val="0"/>
                        </a:ext>
                      </a:extLst>
                    </a:blip>
                    <a:stretch>
                      <a:fillRect/>
                    </a:stretch>
                  </pic:blipFill>
                  <pic:spPr>
                    <a:xfrm>
                      <a:off x="0" y="0"/>
                      <a:ext cx="2337435" cy="4674870"/>
                    </a:xfrm>
                    <a:prstGeom prst="rect">
                      <a:avLst/>
                    </a:prstGeom>
                  </pic:spPr>
                </pic:pic>
              </a:graphicData>
            </a:graphic>
          </wp:inline>
        </w:drawing>
      </w:r>
      <w:bookmarkEnd w:id="258"/>
    </w:p>
    <w:p w14:paraId="68B8F4F4" w14:textId="77777777" w:rsidR="00D6188A" w:rsidRPr="00FA51CE" w:rsidRDefault="00FA51CE" w:rsidP="00FA51CE">
      <w:pPr>
        <w:pStyle w:val="Caption"/>
        <w:jc w:val="both"/>
        <w:rPr>
          <w:b w:val="0"/>
        </w:rPr>
      </w:pPr>
      <w:bookmarkStart w:id="259" w:name="_Toc384555724"/>
      <w:bookmarkStart w:id="260" w:name="_Toc384573259"/>
      <w:bookmarkStart w:id="261" w:name="_Toc384573604"/>
      <w:bookmarkStart w:id="262" w:name="_Toc384574505"/>
      <w:bookmarkStart w:id="263" w:name="_Toc384574988"/>
      <w:r w:rsidRPr="00BF4E5E">
        <w:t>Figure 3.3.</w:t>
      </w:r>
      <w:r>
        <w:t xml:space="preserve"> </w:t>
      </w:r>
      <w:proofErr w:type="gramStart"/>
      <w:r w:rsidR="00D6188A" w:rsidRPr="00FA51CE">
        <w:rPr>
          <w:i/>
        </w:rPr>
        <w:t>p35SNF</w:t>
      </w:r>
      <w:proofErr w:type="gramEnd"/>
      <w:r w:rsidR="00D6188A" w:rsidRPr="00FA51CE">
        <w:rPr>
          <w:i/>
        </w:rPr>
        <w:t>-YB2</w:t>
      </w:r>
      <w:r w:rsidR="00D6188A" w:rsidRPr="00FA51CE">
        <w:rPr>
          <w:i/>
          <w:vertAlign w:val="superscript"/>
        </w:rPr>
        <w:t>E65R</w:t>
      </w:r>
      <w:r w:rsidR="00D6188A" w:rsidRPr="00FA51CE">
        <w:rPr>
          <w:vertAlign w:val="superscript"/>
        </w:rPr>
        <w:t xml:space="preserve"> </w:t>
      </w:r>
      <w:r w:rsidR="00D6188A" w:rsidRPr="00FA51CE">
        <w:t xml:space="preserve">plants cannot express high </w:t>
      </w:r>
      <w:r w:rsidR="00D6188A" w:rsidRPr="00FA51CE">
        <w:rPr>
          <w:i/>
        </w:rPr>
        <w:t>FT</w:t>
      </w:r>
      <w:r w:rsidR="00D6188A">
        <w:rPr>
          <w:b w:val="0"/>
        </w:rPr>
        <w:t xml:space="preserve">.  </w:t>
      </w:r>
      <w:r w:rsidR="00D6188A" w:rsidRPr="00FA51CE">
        <w:rPr>
          <w:b w:val="0"/>
        </w:rPr>
        <w:t xml:space="preserve">Expression of A) </w:t>
      </w:r>
      <w:r w:rsidR="00D6188A" w:rsidRPr="00FA51CE">
        <w:rPr>
          <w:b w:val="0"/>
          <w:i/>
        </w:rPr>
        <w:t>NF-Y</w:t>
      </w:r>
      <w:r w:rsidR="00D6188A" w:rsidRPr="00B93234">
        <w:rPr>
          <w:i/>
        </w:rPr>
        <w:t>B2</w:t>
      </w:r>
      <w:r w:rsidR="00D6188A" w:rsidRPr="00FA51CE">
        <w:rPr>
          <w:b w:val="0"/>
        </w:rPr>
        <w:t xml:space="preserve"> B) </w:t>
      </w:r>
      <w:r w:rsidR="00D6188A" w:rsidRPr="00FA51CE">
        <w:rPr>
          <w:b w:val="0"/>
          <w:i/>
        </w:rPr>
        <w:t>FT</w:t>
      </w:r>
      <w:r w:rsidR="00D6188A" w:rsidRPr="00FA51CE">
        <w:rPr>
          <w:b w:val="0"/>
        </w:rPr>
        <w:t xml:space="preserve"> C) </w:t>
      </w:r>
      <w:r w:rsidR="00D6188A" w:rsidRPr="00FA51CE">
        <w:rPr>
          <w:b w:val="0"/>
          <w:i/>
        </w:rPr>
        <w:t>AP1</w:t>
      </w:r>
      <w:r w:rsidR="00D6188A" w:rsidRPr="00FA51CE">
        <w:rPr>
          <w:b w:val="0"/>
        </w:rPr>
        <w:t>.</w:t>
      </w:r>
      <w:bookmarkEnd w:id="259"/>
      <w:bookmarkEnd w:id="260"/>
      <w:bookmarkEnd w:id="261"/>
      <w:bookmarkEnd w:id="262"/>
      <w:bookmarkEnd w:id="263"/>
      <w:r w:rsidR="00D6188A" w:rsidRPr="00FA51CE">
        <w:rPr>
          <w:b w:val="0"/>
        </w:rPr>
        <w:t xml:space="preserve">     </w:t>
      </w:r>
    </w:p>
    <w:p w14:paraId="1A9A3093" w14:textId="77777777" w:rsidR="00D6188A" w:rsidRDefault="00D6188A" w:rsidP="00D6188A">
      <w:pPr>
        <w:spacing w:line="480" w:lineRule="auto"/>
        <w:jc w:val="both"/>
        <w:outlineLvl w:val="0"/>
        <w:rPr>
          <w:rFonts w:ascii="Arial" w:hAnsi="Arial"/>
          <w:b/>
        </w:rPr>
      </w:pPr>
    </w:p>
    <w:p w14:paraId="28463B84" w14:textId="77777777" w:rsidR="00D6188A" w:rsidRDefault="00D6188A" w:rsidP="00D6188A">
      <w:pPr>
        <w:spacing w:line="480" w:lineRule="auto"/>
        <w:jc w:val="both"/>
        <w:outlineLvl w:val="0"/>
        <w:rPr>
          <w:rFonts w:ascii="Arial" w:hAnsi="Arial"/>
          <w:b/>
        </w:rPr>
      </w:pPr>
    </w:p>
    <w:p w14:paraId="2965EEB4" w14:textId="77777777" w:rsidR="00D6188A" w:rsidRDefault="00D6188A" w:rsidP="00D6188A">
      <w:pPr>
        <w:spacing w:line="480" w:lineRule="auto"/>
        <w:jc w:val="both"/>
        <w:outlineLvl w:val="0"/>
        <w:rPr>
          <w:rFonts w:ascii="Arial" w:hAnsi="Arial"/>
          <w:b/>
        </w:rPr>
      </w:pPr>
    </w:p>
    <w:p w14:paraId="46832843" w14:textId="77777777" w:rsidR="00D6188A" w:rsidRDefault="00D6188A" w:rsidP="00D6188A">
      <w:pPr>
        <w:spacing w:line="480" w:lineRule="auto"/>
        <w:jc w:val="both"/>
        <w:outlineLvl w:val="0"/>
        <w:rPr>
          <w:rFonts w:ascii="Arial" w:hAnsi="Arial"/>
          <w:b/>
        </w:rPr>
      </w:pPr>
    </w:p>
    <w:p w14:paraId="30AC6703" w14:textId="77777777" w:rsidR="00D6188A" w:rsidRDefault="00D6188A" w:rsidP="00D6188A">
      <w:pPr>
        <w:spacing w:line="480" w:lineRule="auto"/>
        <w:jc w:val="both"/>
        <w:outlineLvl w:val="0"/>
        <w:rPr>
          <w:rFonts w:ascii="Arial" w:hAnsi="Arial"/>
          <w:b/>
        </w:rPr>
      </w:pPr>
    </w:p>
    <w:p w14:paraId="60F89B4E" w14:textId="77777777" w:rsidR="00D6188A" w:rsidRDefault="00D6188A" w:rsidP="00D6188A">
      <w:pPr>
        <w:spacing w:line="480" w:lineRule="auto"/>
        <w:jc w:val="both"/>
        <w:outlineLvl w:val="0"/>
        <w:rPr>
          <w:rFonts w:ascii="Arial" w:hAnsi="Arial"/>
          <w:b/>
        </w:rPr>
      </w:pPr>
    </w:p>
    <w:p w14:paraId="3C6AE889" w14:textId="77777777" w:rsidR="00D6188A" w:rsidRDefault="00D6188A" w:rsidP="00D6188A">
      <w:pPr>
        <w:spacing w:line="480" w:lineRule="auto"/>
        <w:jc w:val="both"/>
        <w:outlineLvl w:val="0"/>
        <w:rPr>
          <w:rFonts w:ascii="Arial" w:hAnsi="Arial"/>
          <w:b/>
        </w:rPr>
      </w:pPr>
    </w:p>
    <w:p w14:paraId="6C67AA81" w14:textId="77777777" w:rsidR="00D6188A" w:rsidRDefault="00D6188A" w:rsidP="00D6188A">
      <w:pPr>
        <w:spacing w:line="480" w:lineRule="auto"/>
        <w:jc w:val="both"/>
        <w:outlineLvl w:val="0"/>
        <w:rPr>
          <w:rFonts w:ascii="Arial" w:hAnsi="Arial"/>
          <w:b/>
        </w:rPr>
      </w:pPr>
    </w:p>
    <w:p w14:paraId="600515CA" w14:textId="77777777" w:rsidR="00D6188A" w:rsidRDefault="00274E59" w:rsidP="00D6188A">
      <w:pPr>
        <w:jc w:val="both"/>
        <w:outlineLvl w:val="0"/>
        <w:rPr>
          <w:rFonts w:ascii="Arial" w:hAnsi="Arial"/>
          <w:b/>
        </w:rPr>
      </w:pPr>
      <w:r>
        <w:rPr>
          <w:rFonts w:ascii="Arial" w:hAnsi="Arial"/>
          <w:b/>
          <w:noProof/>
          <w:lang w:eastAsia="en-US"/>
        </w:rPr>
        <w:lastRenderedPageBreak/>
        <w:drawing>
          <wp:inline distT="0" distB="0" distL="0" distR="0" wp14:anchorId="4EAF5FF2" wp14:editId="39009956">
            <wp:extent cx="3893143" cy="6746240"/>
            <wp:effectExtent l="0" t="0" r="0" b="101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4.jpg"/>
                    <pic:cNvPicPr/>
                  </pic:nvPicPr>
                  <pic:blipFill>
                    <a:blip r:embed="rId42">
                      <a:extLst>
                        <a:ext uri="{28A0092B-C50C-407E-A947-70E740481C1C}">
                          <a14:useLocalDpi xmlns:a14="http://schemas.microsoft.com/office/drawing/2010/main" val="0"/>
                        </a:ext>
                      </a:extLst>
                    </a:blip>
                    <a:stretch>
                      <a:fillRect/>
                    </a:stretch>
                  </pic:blipFill>
                  <pic:spPr>
                    <a:xfrm>
                      <a:off x="0" y="0"/>
                      <a:ext cx="3893143" cy="6746240"/>
                    </a:xfrm>
                    <a:prstGeom prst="rect">
                      <a:avLst/>
                    </a:prstGeom>
                  </pic:spPr>
                </pic:pic>
              </a:graphicData>
            </a:graphic>
          </wp:inline>
        </w:drawing>
      </w:r>
    </w:p>
    <w:p w14:paraId="3E21DB32" w14:textId="77777777" w:rsidR="00D8387C" w:rsidRDefault="00D8387C" w:rsidP="00D8387C">
      <w:pPr>
        <w:keepNext/>
        <w:jc w:val="both"/>
        <w:outlineLvl w:val="0"/>
      </w:pPr>
      <w:bookmarkStart w:id="264" w:name="_Toc384555726"/>
    </w:p>
    <w:p w14:paraId="33E2EDD3" w14:textId="77777777" w:rsidR="00D6188A" w:rsidRDefault="00D8387C" w:rsidP="006A6DEA">
      <w:pPr>
        <w:pStyle w:val="Caption"/>
        <w:jc w:val="both"/>
        <w:rPr>
          <w:b w:val="0"/>
        </w:rPr>
      </w:pPr>
      <w:r>
        <w:t xml:space="preserve"> </w:t>
      </w:r>
      <w:bookmarkStart w:id="265" w:name="_Toc384573260"/>
      <w:bookmarkStart w:id="266" w:name="_Toc384573605"/>
      <w:bookmarkStart w:id="267" w:name="_Toc384574506"/>
      <w:bookmarkStart w:id="268" w:name="_Toc384574989"/>
      <w:r w:rsidRPr="00B16220">
        <w:t>Figure 3.4.</w:t>
      </w:r>
      <w:r>
        <w:t xml:space="preserve"> </w:t>
      </w:r>
      <w:r w:rsidR="00D6188A" w:rsidRPr="00D8387C">
        <w:t>A strong activation domain (EDLL) is not able to recue the NF-YB2</w:t>
      </w:r>
      <w:r w:rsidR="00D6188A" w:rsidRPr="00D8387C">
        <w:rPr>
          <w:vertAlign w:val="superscript"/>
        </w:rPr>
        <w:t>E65R</w:t>
      </w:r>
      <w:r w:rsidR="00D6188A" w:rsidRPr="00D8387C">
        <w:t xml:space="preserve"> flowering phenotypes. </w:t>
      </w:r>
      <w:r w:rsidR="00D6188A" w:rsidRPr="00D8387C">
        <w:rPr>
          <w:b w:val="0"/>
        </w:rPr>
        <w:t xml:space="preserve">T1 flowering time quantification of </w:t>
      </w:r>
      <w:r w:rsidR="00D6188A" w:rsidRPr="00D8387C">
        <w:rPr>
          <w:b w:val="0"/>
          <w:i/>
        </w:rPr>
        <w:t>p35S:NF-Y</w:t>
      </w:r>
      <w:r w:rsidR="00D6188A" w:rsidRPr="00B93234">
        <w:rPr>
          <w:i/>
        </w:rPr>
        <w:t>B2</w:t>
      </w:r>
      <w:r w:rsidR="00D6188A" w:rsidRPr="00D8387C">
        <w:rPr>
          <w:b w:val="0"/>
        </w:rPr>
        <w:t xml:space="preserve">, </w:t>
      </w:r>
      <w:r w:rsidR="00D6188A" w:rsidRPr="00D8387C">
        <w:rPr>
          <w:b w:val="0"/>
          <w:i/>
        </w:rPr>
        <w:t>p35S:NF-Y</w:t>
      </w:r>
      <w:r w:rsidR="00D6188A" w:rsidRPr="006F7163">
        <w:rPr>
          <w:i/>
        </w:rPr>
        <w:t>B2</w:t>
      </w:r>
      <w:r w:rsidR="00D6188A" w:rsidRPr="00D8387C">
        <w:rPr>
          <w:b w:val="0"/>
          <w:i/>
        </w:rPr>
        <w:t>-EDLL</w:t>
      </w:r>
      <w:r w:rsidR="00D6188A" w:rsidRPr="00D8387C">
        <w:rPr>
          <w:b w:val="0"/>
        </w:rPr>
        <w:t xml:space="preserve">, and </w:t>
      </w:r>
      <w:r w:rsidR="00D6188A" w:rsidRPr="00D8387C">
        <w:rPr>
          <w:b w:val="0"/>
          <w:i/>
        </w:rPr>
        <w:t>p35S:NF-Y</w:t>
      </w:r>
      <w:r w:rsidR="00D6188A" w:rsidRPr="006F7163">
        <w:rPr>
          <w:i/>
        </w:rPr>
        <w:t>B2</w:t>
      </w:r>
      <w:r w:rsidR="00D6188A" w:rsidRPr="006F7163">
        <w:rPr>
          <w:i/>
          <w:vertAlign w:val="superscript"/>
        </w:rPr>
        <w:t>E65R</w:t>
      </w:r>
      <w:r w:rsidR="00D6188A" w:rsidRPr="00D8387C">
        <w:rPr>
          <w:b w:val="0"/>
          <w:i/>
        </w:rPr>
        <w:t>-EDLL</w:t>
      </w:r>
      <w:r w:rsidR="00D6188A" w:rsidRPr="00D8387C">
        <w:rPr>
          <w:b w:val="0"/>
        </w:rPr>
        <w:t xml:space="preserve"> in</w:t>
      </w:r>
      <w:r w:rsidR="00BC1DE8">
        <w:rPr>
          <w:b w:val="0"/>
        </w:rPr>
        <w:t xml:space="preserve"> A) </w:t>
      </w:r>
      <w:r w:rsidR="00BC1DE8" w:rsidRPr="00BC1DE8">
        <w:rPr>
          <w:b w:val="0"/>
          <w:i/>
        </w:rPr>
        <w:t>co-2</w:t>
      </w:r>
      <w:r w:rsidR="00D6188A" w:rsidRPr="00D8387C">
        <w:rPr>
          <w:b w:val="0"/>
        </w:rPr>
        <w:t xml:space="preserve"> B) </w:t>
      </w:r>
      <w:r w:rsidR="00D6188A" w:rsidRPr="00D8387C">
        <w:rPr>
          <w:b w:val="0"/>
          <w:i/>
        </w:rPr>
        <w:t>co-9</w:t>
      </w:r>
      <w:r w:rsidR="00D6188A" w:rsidRPr="00D8387C">
        <w:rPr>
          <w:b w:val="0"/>
        </w:rPr>
        <w:t xml:space="preserve"> C) short days D) </w:t>
      </w:r>
      <w:r w:rsidR="00D6188A" w:rsidRPr="00BC1DE8">
        <w:rPr>
          <w:b w:val="0"/>
          <w:i/>
        </w:rPr>
        <w:t xml:space="preserve">ft-10 </w:t>
      </w:r>
      <w:r w:rsidR="00BC1DE8">
        <w:rPr>
          <w:b w:val="0"/>
        </w:rPr>
        <w:t xml:space="preserve">E) Col-0 F) </w:t>
      </w:r>
      <w:r w:rsidR="00BC1DE8" w:rsidRPr="00BC1DE8">
        <w:rPr>
          <w:b w:val="0"/>
          <w:i/>
        </w:rPr>
        <w:t>b2</w:t>
      </w:r>
      <w:r w:rsidR="00D6188A" w:rsidRPr="00BC1DE8">
        <w:rPr>
          <w:b w:val="0"/>
          <w:i/>
        </w:rPr>
        <w:t>b3</w:t>
      </w:r>
      <w:r w:rsidR="00D6188A" w:rsidRPr="00D8387C">
        <w:rPr>
          <w:b w:val="0"/>
        </w:rPr>
        <w:t>. Asterisks represent significant differences derived from one-way ANOVA (P &lt; 0.05) followed by Bonferroni’s multiple comparison tests.</w:t>
      </w:r>
      <w:bookmarkEnd w:id="264"/>
      <w:bookmarkEnd w:id="265"/>
      <w:bookmarkEnd w:id="266"/>
      <w:bookmarkEnd w:id="267"/>
      <w:bookmarkEnd w:id="268"/>
      <w:r w:rsidR="00D6188A">
        <w:t xml:space="preserve">        </w:t>
      </w:r>
      <w:r w:rsidR="00D6188A">
        <w:rPr>
          <w:b w:val="0"/>
        </w:rPr>
        <w:t xml:space="preserve">   </w:t>
      </w:r>
    </w:p>
    <w:p w14:paraId="23CA7745" w14:textId="77777777" w:rsidR="00D6188A" w:rsidRDefault="00D6188A" w:rsidP="00D6188A">
      <w:pPr>
        <w:jc w:val="both"/>
        <w:outlineLvl w:val="0"/>
        <w:rPr>
          <w:rFonts w:ascii="Arial" w:hAnsi="Arial"/>
          <w:b/>
        </w:rPr>
      </w:pPr>
      <w:r w:rsidRPr="00A32A10">
        <w:rPr>
          <w:rFonts w:ascii="Arial" w:hAnsi="Arial"/>
        </w:rPr>
        <w:lastRenderedPageBreak/>
        <w:t xml:space="preserve">  </w:t>
      </w:r>
      <w:r w:rsidR="00810524">
        <w:rPr>
          <w:rFonts w:ascii="Arial" w:hAnsi="Arial"/>
          <w:b/>
          <w:noProof/>
          <w:lang w:eastAsia="en-US"/>
        </w:rPr>
        <w:drawing>
          <wp:inline distT="0" distB="0" distL="0" distR="0" wp14:anchorId="67074A96" wp14:editId="1DC54E3C">
            <wp:extent cx="5486400" cy="338963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5.jpg"/>
                    <pic:cNvPicPr/>
                  </pic:nvPicPr>
                  <pic:blipFill>
                    <a:blip r:embed="rId43">
                      <a:extLst>
                        <a:ext uri="{28A0092B-C50C-407E-A947-70E740481C1C}">
                          <a14:useLocalDpi xmlns:a14="http://schemas.microsoft.com/office/drawing/2010/main" val="0"/>
                        </a:ext>
                      </a:extLst>
                    </a:blip>
                    <a:stretch>
                      <a:fillRect/>
                    </a:stretch>
                  </pic:blipFill>
                  <pic:spPr>
                    <a:xfrm>
                      <a:off x="0" y="0"/>
                      <a:ext cx="5486400" cy="3389630"/>
                    </a:xfrm>
                    <a:prstGeom prst="rect">
                      <a:avLst/>
                    </a:prstGeom>
                  </pic:spPr>
                </pic:pic>
              </a:graphicData>
            </a:graphic>
          </wp:inline>
        </w:drawing>
      </w:r>
    </w:p>
    <w:p w14:paraId="294E4DB6" w14:textId="77777777" w:rsidR="00877937" w:rsidRDefault="00877937" w:rsidP="00877937">
      <w:pPr>
        <w:keepNext/>
        <w:jc w:val="both"/>
        <w:outlineLvl w:val="0"/>
      </w:pPr>
      <w:bookmarkStart w:id="269" w:name="_Toc384555728"/>
    </w:p>
    <w:p w14:paraId="3C080912" w14:textId="77777777" w:rsidR="00D6188A" w:rsidRDefault="00877937" w:rsidP="008B3595">
      <w:pPr>
        <w:pStyle w:val="Caption"/>
        <w:jc w:val="both"/>
        <w:rPr>
          <w:b w:val="0"/>
        </w:rPr>
      </w:pPr>
      <w:bookmarkStart w:id="270" w:name="_Toc384573261"/>
      <w:bookmarkStart w:id="271" w:name="_Toc384573606"/>
      <w:bookmarkStart w:id="272" w:name="_Toc384574507"/>
      <w:bookmarkStart w:id="273" w:name="_Toc384574990"/>
      <w:r w:rsidRPr="00D0368A">
        <w:t>Figure 3.5.</w:t>
      </w:r>
      <w:r>
        <w:t xml:space="preserve"> </w:t>
      </w:r>
      <w:r w:rsidR="00D6188A" w:rsidRPr="00877937">
        <w:t xml:space="preserve">NF-YA2 maybe a positive regulator of photoperiod dependent flowering. </w:t>
      </w:r>
      <w:r w:rsidR="00D6188A" w:rsidRPr="00A61644">
        <w:rPr>
          <w:b w:val="0"/>
        </w:rPr>
        <w:t>A)</w:t>
      </w:r>
      <w:r w:rsidR="00D6188A">
        <w:rPr>
          <w:b w:val="0"/>
        </w:rPr>
        <w:t xml:space="preserve"> </w:t>
      </w:r>
      <w:r w:rsidR="00D6188A" w:rsidRPr="00877937">
        <w:rPr>
          <w:b w:val="0"/>
        </w:rPr>
        <w:t xml:space="preserve">Flowering time quantification of two independent </w:t>
      </w:r>
      <w:r w:rsidR="00D6188A" w:rsidRPr="00877937">
        <w:rPr>
          <w:b w:val="0"/>
          <w:i/>
        </w:rPr>
        <w:t>p35S</w:t>
      </w:r>
      <w:proofErr w:type="gramStart"/>
      <w:r w:rsidR="00D6188A" w:rsidRPr="00877937">
        <w:rPr>
          <w:b w:val="0"/>
          <w:i/>
        </w:rPr>
        <w:t>:NF</w:t>
      </w:r>
      <w:proofErr w:type="gramEnd"/>
      <w:r w:rsidR="00D6188A" w:rsidRPr="00877937">
        <w:rPr>
          <w:b w:val="0"/>
          <w:i/>
        </w:rPr>
        <w:t>-Y</w:t>
      </w:r>
      <w:r w:rsidR="00D6188A" w:rsidRPr="006F7163">
        <w:rPr>
          <w:i/>
        </w:rPr>
        <w:t>A2</w:t>
      </w:r>
      <w:r w:rsidR="00D6188A" w:rsidRPr="00877937">
        <w:rPr>
          <w:b w:val="0"/>
        </w:rPr>
        <w:t xml:space="preserve">, </w:t>
      </w:r>
      <w:r w:rsidR="00D6188A" w:rsidRPr="00877937">
        <w:rPr>
          <w:b w:val="0"/>
          <w:i/>
        </w:rPr>
        <w:t>p35S:NF-Y</w:t>
      </w:r>
      <w:r w:rsidR="00D6188A" w:rsidRPr="006F7163">
        <w:rPr>
          <w:i/>
        </w:rPr>
        <w:t>A7</w:t>
      </w:r>
      <w:r w:rsidR="00D6188A" w:rsidRPr="00877937">
        <w:rPr>
          <w:b w:val="0"/>
        </w:rPr>
        <w:t xml:space="preserve">, </w:t>
      </w:r>
      <w:r w:rsidR="00D6188A" w:rsidRPr="00877937">
        <w:rPr>
          <w:b w:val="0"/>
          <w:i/>
        </w:rPr>
        <w:t>p35S:NF-Y</w:t>
      </w:r>
      <w:r w:rsidR="00D6188A" w:rsidRPr="006F7163">
        <w:rPr>
          <w:i/>
        </w:rPr>
        <w:t>A8</w:t>
      </w:r>
      <w:r w:rsidR="00D6188A" w:rsidRPr="00877937">
        <w:rPr>
          <w:b w:val="0"/>
        </w:rPr>
        <w:t xml:space="preserve">, and </w:t>
      </w:r>
      <w:r w:rsidR="00D6188A" w:rsidRPr="00877937">
        <w:rPr>
          <w:b w:val="0"/>
          <w:i/>
        </w:rPr>
        <w:t>p35S:NF-Y</w:t>
      </w:r>
      <w:r w:rsidR="00D6188A" w:rsidRPr="006F7163">
        <w:rPr>
          <w:i/>
        </w:rPr>
        <w:t>A9</w:t>
      </w:r>
      <w:r w:rsidR="00D6188A" w:rsidRPr="00877937">
        <w:rPr>
          <w:b w:val="0"/>
        </w:rPr>
        <w:t xml:space="preserve"> plant lines. B) Flowering time quantification of two independent </w:t>
      </w:r>
      <w:r w:rsidR="00D6188A" w:rsidRPr="00877937">
        <w:rPr>
          <w:b w:val="0"/>
          <w:i/>
        </w:rPr>
        <w:t>pNF-Y</w:t>
      </w:r>
      <w:r w:rsidR="00D6188A" w:rsidRPr="006F7163">
        <w:rPr>
          <w:i/>
        </w:rPr>
        <w:t>A2</w:t>
      </w:r>
      <w:proofErr w:type="gramStart"/>
      <w:r w:rsidR="00D6188A" w:rsidRPr="00877937">
        <w:rPr>
          <w:b w:val="0"/>
          <w:i/>
        </w:rPr>
        <w:t>:NF</w:t>
      </w:r>
      <w:proofErr w:type="gramEnd"/>
      <w:r w:rsidR="00D6188A" w:rsidRPr="00877937">
        <w:rPr>
          <w:b w:val="0"/>
          <w:i/>
        </w:rPr>
        <w:t>-Y</w:t>
      </w:r>
      <w:r w:rsidR="00D6188A" w:rsidRPr="006F7163">
        <w:rPr>
          <w:i/>
        </w:rPr>
        <w:t>A2</w:t>
      </w:r>
      <w:r w:rsidR="00D6188A" w:rsidRPr="00877937">
        <w:rPr>
          <w:b w:val="0"/>
        </w:rPr>
        <w:t xml:space="preserve"> plant lines. C) The expression pattern of </w:t>
      </w:r>
      <w:r w:rsidR="00D6188A" w:rsidRPr="00877937">
        <w:rPr>
          <w:b w:val="0"/>
          <w:i/>
        </w:rPr>
        <w:t>pNF-Y</w:t>
      </w:r>
      <w:r w:rsidR="00D6188A" w:rsidRPr="006F7163">
        <w:rPr>
          <w:i/>
        </w:rPr>
        <w:t>A2</w:t>
      </w:r>
      <w:r w:rsidR="00D6188A" w:rsidRPr="00877937">
        <w:rPr>
          <w:b w:val="0"/>
          <w:i/>
        </w:rPr>
        <w:t>-GUS</w:t>
      </w:r>
      <w:r w:rsidR="00123C04">
        <w:rPr>
          <w:b w:val="0"/>
          <w:i/>
        </w:rPr>
        <w:t xml:space="preserve"> </w:t>
      </w:r>
      <w:r w:rsidR="00123C04" w:rsidRPr="00123C04">
        <w:rPr>
          <w:b w:val="0"/>
        </w:rPr>
        <w:t xml:space="preserve">in </w:t>
      </w:r>
      <w:r w:rsidR="00123C04">
        <w:rPr>
          <w:b w:val="0"/>
        </w:rPr>
        <w:t>leaves of 10 day old plants</w:t>
      </w:r>
      <w:r w:rsidR="00123C04">
        <w:rPr>
          <w:b w:val="0"/>
          <w:i/>
        </w:rPr>
        <w:t>.</w:t>
      </w:r>
      <w:r w:rsidR="00D6188A" w:rsidRPr="00877937">
        <w:rPr>
          <w:b w:val="0"/>
        </w:rPr>
        <w:t xml:space="preserve"> Asterisks represent significant differences derived from one-way ANOVA (P &lt; 0.05) followed by Dunnett’s multiple comparison post hoc </w:t>
      </w:r>
      <w:r w:rsidR="004C70BF" w:rsidRPr="00877937">
        <w:rPr>
          <w:b w:val="0"/>
        </w:rPr>
        <w:t>tests</w:t>
      </w:r>
      <w:r w:rsidR="00D6188A" w:rsidRPr="00877937">
        <w:rPr>
          <w:b w:val="0"/>
        </w:rPr>
        <w:t xml:space="preserve"> against Col-0.</w:t>
      </w:r>
      <w:bookmarkEnd w:id="269"/>
      <w:bookmarkEnd w:id="270"/>
      <w:bookmarkEnd w:id="271"/>
      <w:bookmarkEnd w:id="272"/>
      <w:bookmarkEnd w:id="273"/>
      <w:r w:rsidR="00D6188A">
        <w:t xml:space="preserve">      </w:t>
      </w:r>
    </w:p>
    <w:p w14:paraId="1B50DC18" w14:textId="77777777" w:rsidR="00D6188A" w:rsidRDefault="00D6188A" w:rsidP="00D6188A">
      <w:pPr>
        <w:spacing w:line="480" w:lineRule="auto"/>
        <w:jc w:val="both"/>
        <w:outlineLvl w:val="0"/>
        <w:rPr>
          <w:rFonts w:ascii="Arial" w:hAnsi="Arial"/>
          <w:b/>
        </w:rPr>
      </w:pPr>
    </w:p>
    <w:p w14:paraId="0818556C" w14:textId="77777777" w:rsidR="00D6188A" w:rsidRDefault="00D6188A" w:rsidP="00D6188A">
      <w:pPr>
        <w:spacing w:line="480" w:lineRule="auto"/>
        <w:jc w:val="both"/>
        <w:outlineLvl w:val="0"/>
        <w:rPr>
          <w:rFonts w:ascii="Arial" w:hAnsi="Arial"/>
          <w:b/>
        </w:rPr>
      </w:pPr>
    </w:p>
    <w:p w14:paraId="2891B567" w14:textId="77777777" w:rsidR="00D6188A" w:rsidRDefault="00D6188A" w:rsidP="00D6188A">
      <w:pPr>
        <w:spacing w:line="480" w:lineRule="auto"/>
        <w:jc w:val="both"/>
        <w:outlineLvl w:val="0"/>
        <w:rPr>
          <w:rFonts w:ascii="Arial" w:hAnsi="Arial"/>
          <w:b/>
        </w:rPr>
      </w:pPr>
    </w:p>
    <w:p w14:paraId="78E8E77D" w14:textId="77777777" w:rsidR="00D6188A" w:rsidRDefault="00D6188A" w:rsidP="00D6188A">
      <w:pPr>
        <w:spacing w:line="480" w:lineRule="auto"/>
        <w:jc w:val="both"/>
        <w:outlineLvl w:val="0"/>
        <w:rPr>
          <w:rFonts w:ascii="Arial" w:hAnsi="Arial"/>
          <w:b/>
        </w:rPr>
      </w:pPr>
    </w:p>
    <w:p w14:paraId="1A0593A9" w14:textId="77777777" w:rsidR="00D6188A" w:rsidRDefault="00D6188A" w:rsidP="00D6188A">
      <w:pPr>
        <w:spacing w:line="480" w:lineRule="auto"/>
        <w:jc w:val="both"/>
        <w:outlineLvl w:val="0"/>
        <w:rPr>
          <w:rFonts w:ascii="Arial" w:hAnsi="Arial"/>
          <w:b/>
        </w:rPr>
      </w:pPr>
    </w:p>
    <w:p w14:paraId="62FE6793" w14:textId="77777777" w:rsidR="00D6188A" w:rsidRDefault="00D6188A" w:rsidP="00D6188A">
      <w:pPr>
        <w:spacing w:line="480" w:lineRule="auto"/>
        <w:jc w:val="both"/>
        <w:outlineLvl w:val="0"/>
        <w:rPr>
          <w:rFonts w:ascii="Arial" w:hAnsi="Arial"/>
          <w:b/>
        </w:rPr>
      </w:pPr>
    </w:p>
    <w:p w14:paraId="54D8608C" w14:textId="77777777" w:rsidR="00D6188A" w:rsidRDefault="00D6188A" w:rsidP="00D6188A">
      <w:pPr>
        <w:spacing w:line="480" w:lineRule="auto"/>
        <w:jc w:val="both"/>
        <w:outlineLvl w:val="0"/>
        <w:rPr>
          <w:rFonts w:ascii="Arial" w:hAnsi="Arial"/>
          <w:b/>
        </w:rPr>
        <w:sectPr w:rsidR="00D6188A">
          <w:pgSz w:w="12240" w:h="15840"/>
          <w:pgMar w:top="1440" w:right="1800" w:bottom="1440" w:left="1800" w:header="720" w:footer="720" w:gutter="0"/>
          <w:cols w:space="720"/>
        </w:sectPr>
      </w:pPr>
    </w:p>
    <w:p w14:paraId="0BFCB527" w14:textId="77777777" w:rsidR="00D6188A" w:rsidRDefault="00D6188A" w:rsidP="00D6188A">
      <w:pPr>
        <w:spacing w:line="480" w:lineRule="auto"/>
        <w:jc w:val="both"/>
        <w:outlineLvl w:val="0"/>
        <w:rPr>
          <w:rFonts w:ascii="Arial" w:hAnsi="Arial"/>
          <w:b/>
        </w:rPr>
      </w:pPr>
      <w:bookmarkStart w:id="274" w:name="_Toc384555729"/>
      <w:r>
        <w:rPr>
          <w:rFonts w:ascii="Arial" w:hAnsi="Arial"/>
          <w:b/>
          <w:noProof/>
          <w:lang w:eastAsia="en-US"/>
        </w:rPr>
        <w:lastRenderedPageBreak/>
        <w:drawing>
          <wp:inline distT="0" distB="0" distL="0" distR="0" wp14:anchorId="3557234C" wp14:editId="6AF1E9BB">
            <wp:extent cx="3599688" cy="3599688"/>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6.jpg"/>
                    <pic:cNvPicPr/>
                  </pic:nvPicPr>
                  <pic:blipFill>
                    <a:blip r:embed="rId44">
                      <a:extLst>
                        <a:ext uri="{28A0092B-C50C-407E-A947-70E740481C1C}">
                          <a14:useLocalDpi xmlns:a14="http://schemas.microsoft.com/office/drawing/2010/main" val="0"/>
                        </a:ext>
                      </a:extLst>
                    </a:blip>
                    <a:stretch>
                      <a:fillRect/>
                    </a:stretch>
                  </pic:blipFill>
                  <pic:spPr>
                    <a:xfrm>
                      <a:off x="0" y="0"/>
                      <a:ext cx="3599688" cy="3599688"/>
                    </a:xfrm>
                    <a:prstGeom prst="rect">
                      <a:avLst/>
                    </a:prstGeom>
                  </pic:spPr>
                </pic:pic>
              </a:graphicData>
            </a:graphic>
          </wp:inline>
        </w:drawing>
      </w:r>
      <w:bookmarkEnd w:id="274"/>
    </w:p>
    <w:p w14:paraId="78BE47EC" w14:textId="77777777" w:rsidR="00D6188A" w:rsidRPr="008B3595" w:rsidRDefault="008B3595" w:rsidP="008B3595">
      <w:pPr>
        <w:pStyle w:val="Caption"/>
        <w:jc w:val="both"/>
        <w:rPr>
          <w:b w:val="0"/>
        </w:rPr>
      </w:pPr>
      <w:bookmarkStart w:id="275" w:name="_Toc384555730"/>
      <w:bookmarkStart w:id="276" w:name="_Toc384573262"/>
      <w:bookmarkStart w:id="277" w:name="_Toc384573607"/>
      <w:bookmarkStart w:id="278" w:name="_Toc384574508"/>
      <w:bookmarkStart w:id="279" w:name="_Toc384574991"/>
      <w:r w:rsidRPr="00A4285A">
        <w:t>Figure 3.6</w:t>
      </w:r>
      <w:r w:rsidRPr="008B3595">
        <w:rPr>
          <w:b w:val="0"/>
        </w:rPr>
        <w:t xml:space="preserve">. </w:t>
      </w:r>
      <w:r w:rsidR="00D6188A" w:rsidRPr="008B3595">
        <w:rPr>
          <w:i/>
        </w:rPr>
        <w:t xml:space="preserve">FT </w:t>
      </w:r>
      <w:r w:rsidR="00D6188A" w:rsidRPr="008B3595">
        <w:t xml:space="preserve">is upregulated in </w:t>
      </w:r>
      <w:r w:rsidR="00D6188A" w:rsidRPr="008B3595">
        <w:rPr>
          <w:i/>
        </w:rPr>
        <w:t>pNF-YA2</w:t>
      </w:r>
      <w:proofErr w:type="gramStart"/>
      <w:r w:rsidR="00D6188A" w:rsidRPr="008B3595">
        <w:rPr>
          <w:i/>
        </w:rPr>
        <w:t>:NF</w:t>
      </w:r>
      <w:proofErr w:type="gramEnd"/>
      <w:r w:rsidR="00D6188A" w:rsidRPr="008B3595">
        <w:rPr>
          <w:i/>
        </w:rPr>
        <w:t>-YA2</w:t>
      </w:r>
      <w:r w:rsidR="00D6188A" w:rsidRPr="008B3595">
        <w:t>.</w:t>
      </w:r>
      <w:r w:rsidR="00D6188A">
        <w:rPr>
          <w:b w:val="0"/>
        </w:rPr>
        <w:t xml:space="preserve"> </w:t>
      </w:r>
      <w:r w:rsidR="00D6188A" w:rsidRPr="008B3595">
        <w:rPr>
          <w:b w:val="0"/>
        </w:rPr>
        <w:t xml:space="preserve">Expression of A) </w:t>
      </w:r>
      <w:r w:rsidR="00D6188A" w:rsidRPr="00A61644">
        <w:rPr>
          <w:b w:val="0"/>
          <w:i/>
        </w:rPr>
        <w:t>CO</w:t>
      </w:r>
      <w:r w:rsidR="00D6188A" w:rsidRPr="008B3595">
        <w:rPr>
          <w:b w:val="0"/>
        </w:rPr>
        <w:t xml:space="preserve"> B) </w:t>
      </w:r>
      <w:r w:rsidR="00D6188A" w:rsidRPr="00A61644">
        <w:rPr>
          <w:b w:val="0"/>
          <w:i/>
        </w:rPr>
        <w:t>FT</w:t>
      </w:r>
      <w:r w:rsidR="00D6188A" w:rsidRPr="008B3595">
        <w:rPr>
          <w:b w:val="0"/>
        </w:rPr>
        <w:t xml:space="preserve"> C) </w:t>
      </w:r>
      <w:r w:rsidR="00D6188A" w:rsidRPr="00A61644">
        <w:rPr>
          <w:b w:val="0"/>
          <w:i/>
        </w:rPr>
        <w:t>AP1</w:t>
      </w:r>
      <w:r w:rsidR="00D6188A" w:rsidRPr="008B3595">
        <w:rPr>
          <w:b w:val="0"/>
        </w:rPr>
        <w:t>. Asterisks represent significant differences derived from Student’s T-tests (p&lt;0.05).</w:t>
      </w:r>
      <w:bookmarkEnd w:id="275"/>
      <w:bookmarkEnd w:id="276"/>
      <w:bookmarkEnd w:id="277"/>
      <w:bookmarkEnd w:id="278"/>
      <w:bookmarkEnd w:id="279"/>
      <w:r w:rsidR="00D6188A" w:rsidRPr="008B3595">
        <w:rPr>
          <w:b w:val="0"/>
        </w:rPr>
        <w:t xml:space="preserve">     </w:t>
      </w:r>
    </w:p>
    <w:p w14:paraId="36DA0FC3" w14:textId="77777777" w:rsidR="00D6188A" w:rsidRDefault="00D6188A" w:rsidP="00D6188A">
      <w:pPr>
        <w:spacing w:line="480" w:lineRule="auto"/>
        <w:jc w:val="both"/>
        <w:outlineLvl w:val="0"/>
        <w:rPr>
          <w:rFonts w:ascii="Arial" w:hAnsi="Arial"/>
          <w:b/>
        </w:rPr>
      </w:pPr>
    </w:p>
    <w:p w14:paraId="669B7C63" w14:textId="77777777" w:rsidR="00D6188A" w:rsidRDefault="00D6188A" w:rsidP="00D6188A">
      <w:pPr>
        <w:spacing w:line="480" w:lineRule="auto"/>
        <w:jc w:val="both"/>
        <w:outlineLvl w:val="0"/>
        <w:rPr>
          <w:rFonts w:ascii="Arial" w:hAnsi="Arial"/>
          <w:b/>
        </w:rPr>
      </w:pPr>
    </w:p>
    <w:p w14:paraId="75FFC5EB" w14:textId="77777777" w:rsidR="00D6188A" w:rsidRDefault="00D6188A" w:rsidP="00D6188A">
      <w:pPr>
        <w:spacing w:line="480" w:lineRule="auto"/>
        <w:jc w:val="both"/>
        <w:outlineLvl w:val="0"/>
        <w:rPr>
          <w:rFonts w:ascii="Arial" w:hAnsi="Arial"/>
          <w:b/>
        </w:rPr>
      </w:pPr>
    </w:p>
    <w:p w14:paraId="7058AE0C" w14:textId="77777777" w:rsidR="00D6188A" w:rsidRDefault="00D6188A" w:rsidP="00D6188A">
      <w:pPr>
        <w:spacing w:line="480" w:lineRule="auto"/>
        <w:jc w:val="both"/>
        <w:outlineLvl w:val="0"/>
        <w:rPr>
          <w:rFonts w:ascii="Arial" w:hAnsi="Arial"/>
          <w:b/>
        </w:rPr>
      </w:pPr>
    </w:p>
    <w:p w14:paraId="1519EEEF" w14:textId="77777777" w:rsidR="00D6188A" w:rsidRDefault="00D6188A" w:rsidP="00D6188A">
      <w:pPr>
        <w:spacing w:line="480" w:lineRule="auto"/>
        <w:jc w:val="both"/>
        <w:outlineLvl w:val="0"/>
        <w:rPr>
          <w:rFonts w:ascii="Arial" w:hAnsi="Arial"/>
          <w:b/>
        </w:rPr>
      </w:pPr>
    </w:p>
    <w:p w14:paraId="1EF001F2" w14:textId="77777777" w:rsidR="00D6188A" w:rsidRDefault="00D6188A" w:rsidP="00D6188A">
      <w:pPr>
        <w:spacing w:line="480" w:lineRule="auto"/>
        <w:jc w:val="both"/>
        <w:outlineLvl w:val="0"/>
        <w:rPr>
          <w:rFonts w:ascii="Arial" w:hAnsi="Arial"/>
          <w:b/>
        </w:rPr>
      </w:pPr>
    </w:p>
    <w:p w14:paraId="78876073" w14:textId="77777777" w:rsidR="00D6188A" w:rsidRDefault="00D6188A" w:rsidP="00D6188A">
      <w:pPr>
        <w:spacing w:line="480" w:lineRule="auto"/>
        <w:jc w:val="both"/>
        <w:outlineLvl w:val="0"/>
        <w:rPr>
          <w:rFonts w:ascii="Arial" w:hAnsi="Arial"/>
          <w:b/>
        </w:rPr>
      </w:pPr>
    </w:p>
    <w:p w14:paraId="7C8C1D2D" w14:textId="77777777" w:rsidR="00D6188A" w:rsidRDefault="00D6188A" w:rsidP="00D6188A">
      <w:pPr>
        <w:spacing w:line="480" w:lineRule="auto"/>
        <w:jc w:val="both"/>
        <w:outlineLvl w:val="0"/>
        <w:rPr>
          <w:rFonts w:ascii="Arial" w:hAnsi="Arial"/>
          <w:b/>
        </w:rPr>
      </w:pPr>
    </w:p>
    <w:p w14:paraId="26483BDD" w14:textId="77777777" w:rsidR="00D6188A" w:rsidRDefault="00D6188A" w:rsidP="00D6188A">
      <w:pPr>
        <w:spacing w:line="480" w:lineRule="auto"/>
        <w:jc w:val="both"/>
        <w:outlineLvl w:val="0"/>
        <w:rPr>
          <w:rFonts w:ascii="Arial" w:hAnsi="Arial"/>
          <w:b/>
        </w:rPr>
      </w:pPr>
    </w:p>
    <w:p w14:paraId="3C2D5225" w14:textId="77777777" w:rsidR="00D6188A" w:rsidRDefault="00D6188A" w:rsidP="00D6188A">
      <w:pPr>
        <w:spacing w:line="480" w:lineRule="auto"/>
        <w:jc w:val="both"/>
        <w:outlineLvl w:val="0"/>
        <w:rPr>
          <w:rFonts w:ascii="Arial" w:hAnsi="Arial"/>
          <w:b/>
        </w:rPr>
      </w:pPr>
    </w:p>
    <w:p w14:paraId="31B52C82" w14:textId="77777777" w:rsidR="00D6188A" w:rsidRDefault="00D6188A" w:rsidP="00D6188A">
      <w:pPr>
        <w:spacing w:line="480" w:lineRule="auto"/>
        <w:jc w:val="both"/>
        <w:outlineLvl w:val="0"/>
        <w:rPr>
          <w:rFonts w:ascii="Arial" w:hAnsi="Arial"/>
          <w:b/>
        </w:rPr>
      </w:pPr>
    </w:p>
    <w:p w14:paraId="0E79539E" w14:textId="77777777" w:rsidR="00D6188A" w:rsidRDefault="00274E59" w:rsidP="00D6188A">
      <w:pPr>
        <w:spacing w:line="480" w:lineRule="auto"/>
        <w:jc w:val="both"/>
        <w:outlineLvl w:val="0"/>
        <w:rPr>
          <w:rFonts w:ascii="Arial" w:hAnsi="Arial"/>
          <w:b/>
        </w:rPr>
      </w:pPr>
      <w:r>
        <w:rPr>
          <w:rFonts w:ascii="Arial" w:hAnsi="Arial"/>
          <w:b/>
          <w:noProof/>
          <w:lang w:eastAsia="en-US"/>
        </w:rPr>
        <w:lastRenderedPageBreak/>
        <w:drawing>
          <wp:inline distT="0" distB="0" distL="0" distR="0" wp14:anchorId="5DA0A3F1" wp14:editId="76BE3BE0">
            <wp:extent cx="4818888" cy="5274564"/>
            <wp:effectExtent l="0" t="0" r="762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7.jpg"/>
                    <pic:cNvPicPr/>
                  </pic:nvPicPr>
                  <pic:blipFill>
                    <a:blip r:embed="rId45">
                      <a:extLst>
                        <a:ext uri="{28A0092B-C50C-407E-A947-70E740481C1C}">
                          <a14:useLocalDpi xmlns:a14="http://schemas.microsoft.com/office/drawing/2010/main" val="0"/>
                        </a:ext>
                      </a:extLst>
                    </a:blip>
                    <a:stretch>
                      <a:fillRect/>
                    </a:stretch>
                  </pic:blipFill>
                  <pic:spPr>
                    <a:xfrm>
                      <a:off x="0" y="0"/>
                      <a:ext cx="4818888" cy="5274564"/>
                    </a:xfrm>
                    <a:prstGeom prst="rect">
                      <a:avLst/>
                    </a:prstGeom>
                  </pic:spPr>
                </pic:pic>
              </a:graphicData>
            </a:graphic>
          </wp:inline>
        </w:drawing>
      </w:r>
    </w:p>
    <w:p w14:paraId="5F898673" w14:textId="77777777" w:rsidR="00D6188A" w:rsidRPr="000E6336" w:rsidRDefault="000E6336" w:rsidP="000E6336">
      <w:pPr>
        <w:pStyle w:val="Caption"/>
        <w:jc w:val="both"/>
        <w:rPr>
          <w:b w:val="0"/>
        </w:rPr>
      </w:pPr>
      <w:bookmarkStart w:id="280" w:name="_Toc384555732"/>
      <w:bookmarkStart w:id="281" w:name="_Toc384573263"/>
      <w:bookmarkStart w:id="282" w:name="_Toc384573608"/>
      <w:bookmarkStart w:id="283" w:name="_Toc384574509"/>
      <w:bookmarkStart w:id="284" w:name="_Toc384574992"/>
      <w:r w:rsidRPr="00D94C7F">
        <w:t>Figure 3.7.</w:t>
      </w:r>
      <w:r>
        <w:t xml:space="preserve"> </w:t>
      </w:r>
      <w:r w:rsidR="00D6188A" w:rsidRPr="000E6336">
        <w:rPr>
          <w:i/>
        </w:rPr>
        <w:t>pNF-YA2:NF-YA2-EDLL</w:t>
      </w:r>
      <w:r w:rsidR="00D6188A" w:rsidRPr="000E6336">
        <w:t xml:space="preserve"> can induce flowering in the absence of CO.</w:t>
      </w:r>
      <w:r w:rsidR="00D6188A">
        <w:rPr>
          <w:b w:val="0"/>
        </w:rPr>
        <w:t xml:space="preserve"> </w:t>
      </w:r>
      <w:r w:rsidR="00274E59">
        <w:rPr>
          <w:b w:val="0"/>
        </w:rPr>
        <w:t xml:space="preserve">Flowering time in A) </w:t>
      </w:r>
      <w:r w:rsidR="00274E59" w:rsidRPr="009D18CF">
        <w:rPr>
          <w:b w:val="0"/>
          <w:i/>
        </w:rPr>
        <w:t>co-2</w:t>
      </w:r>
      <w:r w:rsidR="00274E59">
        <w:rPr>
          <w:b w:val="0"/>
        </w:rPr>
        <w:t xml:space="preserve"> B) </w:t>
      </w:r>
      <w:r w:rsidR="00274E59" w:rsidRPr="00274E59">
        <w:rPr>
          <w:b w:val="0"/>
          <w:i/>
        </w:rPr>
        <w:t>co-9</w:t>
      </w:r>
      <w:r w:rsidR="00274E59">
        <w:rPr>
          <w:b w:val="0"/>
        </w:rPr>
        <w:t xml:space="preserve"> C) </w:t>
      </w:r>
      <w:r w:rsidR="00274E59" w:rsidRPr="00274E59">
        <w:rPr>
          <w:b w:val="0"/>
          <w:i/>
        </w:rPr>
        <w:t>ft-10</w:t>
      </w:r>
      <w:r w:rsidR="00274E59">
        <w:rPr>
          <w:b w:val="0"/>
        </w:rPr>
        <w:t xml:space="preserve"> D</w:t>
      </w:r>
      <w:r w:rsidR="00D6188A" w:rsidRPr="000E6336">
        <w:rPr>
          <w:b w:val="0"/>
        </w:rPr>
        <w:t>) Col-0. Asterisks represent significant differences derived from one-way ANOVA (P &lt; 0.05) followed by Bonferroni’s multiple comparison tests.</w:t>
      </w:r>
      <w:bookmarkEnd w:id="280"/>
      <w:bookmarkEnd w:id="281"/>
      <w:bookmarkEnd w:id="282"/>
      <w:bookmarkEnd w:id="283"/>
      <w:bookmarkEnd w:id="284"/>
    </w:p>
    <w:p w14:paraId="39F7D081" w14:textId="77777777" w:rsidR="00D6188A" w:rsidRDefault="00D6188A" w:rsidP="00D6188A">
      <w:pPr>
        <w:spacing w:line="480" w:lineRule="auto"/>
        <w:jc w:val="both"/>
        <w:outlineLvl w:val="0"/>
        <w:rPr>
          <w:rFonts w:ascii="Arial" w:hAnsi="Arial"/>
          <w:b/>
        </w:rPr>
      </w:pPr>
    </w:p>
    <w:p w14:paraId="7306BFD3" w14:textId="77777777" w:rsidR="00274E59" w:rsidRDefault="00274E59" w:rsidP="000E6336">
      <w:pPr>
        <w:pStyle w:val="Caption"/>
        <w:keepNext/>
        <w:rPr>
          <w:noProof/>
        </w:rPr>
      </w:pPr>
      <w:bookmarkStart w:id="285" w:name="_Toc384573264"/>
      <w:bookmarkStart w:id="286" w:name="_Toc384573609"/>
      <w:bookmarkStart w:id="287" w:name="_Toc384574510"/>
      <w:bookmarkStart w:id="288" w:name="_Toc384574993"/>
    </w:p>
    <w:p w14:paraId="64F9EF1F" w14:textId="77777777" w:rsidR="00274E59" w:rsidRDefault="00274E59" w:rsidP="00274E59"/>
    <w:p w14:paraId="635760A3" w14:textId="77777777" w:rsidR="00274E59" w:rsidRDefault="00274E59" w:rsidP="00274E59">
      <w:pPr>
        <w:sectPr w:rsidR="00274E59">
          <w:pgSz w:w="12240" w:h="15840"/>
          <w:pgMar w:top="1440" w:right="1800" w:bottom="1440" w:left="1800" w:header="720" w:footer="720" w:gutter="0"/>
          <w:cols w:space="720"/>
        </w:sectPr>
      </w:pPr>
    </w:p>
    <w:p w14:paraId="2A232808" w14:textId="77777777" w:rsidR="00D6188A" w:rsidRPr="007C72A1" w:rsidRDefault="000E6336" w:rsidP="000E6336">
      <w:pPr>
        <w:pStyle w:val="Caption"/>
        <w:keepNext/>
        <w:rPr>
          <w:b w:val="0"/>
        </w:rPr>
      </w:pPr>
      <w:r w:rsidRPr="000232B6">
        <w:rPr>
          <w:noProof/>
        </w:rPr>
        <w:lastRenderedPageBreak/>
        <w:t>Supplemental Table 3.1. Cloning primers.</w:t>
      </w:r>
      <w:bookmarkEnd w:id="285"/>
      <w:bookmarkEnd w:id="286"/>
      <w:bookmarkEnd w:id="287"/>
      <w:bookmarkEnd w:id="288"/>
      <w:r>
        <w:rPr>
          <w:b w:val="0"/>
        </w:rPr>
        <w:tab/>
      </w:r>
    </w:p>
    <w:p w14:paraId="21C37414" w14:textId="77777777" w:rsidR="00D6188A" w:rsidRDefault="00D6188A" w:rsidP="00D6188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6228"/>
      </w:tblGrid>
      <w:tr w:rsidR="00D6188A" w14:paraId="774ACABF" w14:textId="77777777" w:rsidTr="00006642">
        <w:tc>
          <w:tcPr>
            <w:tcW w:w="2628" w:type="dxa"/>
          </w:tcPr>
          <w:p w14:paraId="6248ED71" w14:textId="77777777" w:rsidR="00D6188A" w:rsidRPr="00D87E35" w:rsidRDefault="00D6188A" w:rsidP="00216B70">
            <w:pPr>
              <w:rPr>
                <w:rFonts w:ascii="Arial" w:hAnsi="Arial"/>
                <w:b/>
                <w:sz w:val="22"/>
                <w:szCs w:val="22"/>
              </w:rPr>
            </w:pPr>
            <w:r w:rsidRPr="00D87E35">
              <w:rPr>
                <w:rFonts w:ascii="Arial" w:hAnsi="Arial"/>
                <w:b/>
                <w:sz w:val="22"/>
                <w:szCs w:val="22"/>
              </w:rPr>
              <w:t>Construct</w:t>
            </w:r>
          </w:p>
        </w:tc>
        <w:tc>
          <w:tcPr>
            <w:tcW w:w="6228" w:type="dxa"/>
          </w:tcPr>
          <w:p w14:paraId="22CA0183" w14:textId="77777777" w:rsidR="00D6188A" w:rsidRPr="00D87E35" w:rsidRDefault="00D6188A" w:rsidP="00216B70">
            <w:pPr>
              <w:rPr>
                <w:rFonts w:ascii="Arial" w:hAnsi="Arial"/>
                <w:b/>
                <w:sz w:val="22"/>
                <w:szCs w:val="22"/>
              </w:rPr>
            </w:pPr>
            <w:r w:rsidRPr="00D87E35">
              <w:rPr>
                <w:rFonts w:ascii="Arial" w:hAnsi="Arial"/>
                <w:b/>
                <w:sz w:val="22"/>
                <w:szCs w:val="22"/>
              </w:rPr>
              <w:t>Cloning Primer</w:t>
            </w:r>
          </w:p>
          <w:p w14:paraId="3AA8C2ED" w14:textId="77777777" w:rsidR="00D6188A" w:rsidRPr="00D87E35" w:rsidRDefault="00D6188A" w:rsidP="00216B70">
            <w:pPr>
              <w:rPr>
                <w:rFonts w:ascii="Arial" w:hAnsi="Arial"/>
                <w:b/>
                <w:sz w:val="22"/>
                <w:szCs w:val="22"/>
              </w:rPr>
            </w:pPr>
          </w:p>
        </w:tc>
      </w:tr>
      <w:tr w:rsidR="00D6188A" w14:paraId="19B58F58" w14:textId="77777777" w:rsidTr="00006642">
        <w:tc>
          <w:tcPr>
            <w:tcW w:w="2628" w:type="dxa"/>
            <w:vMerge w:val="restart"/>
          </w:tcPr>
          <w:p w14:paraId="0B50FAA0" w14:textId="77777777" w:rsidR="00D6188A" w:rsidRPr="002A3F32" w:rsidRDefault="00D6188A" w:rsidP="00216B70">
            <w:pPr>
              <w:rPr>
                <w:rFonts w:ascii="Arial" w:hAnsi="Arial"/>
                <w:i/>
                <w:sz w:val="22"/>
                <w:szCs w:val="22"/>
              </w:rPr>
            </w:pPr>
            <w:r w:rsidRPr="002A3F32">
              <w:rPr>
                <w:rFonts w:ascii="Arial" w:hAnsi="Arial"/>
                <w:i/>
                <w:sz w:val="22"/>
                <w:szCs w:val="22"/>
              </w:rPr>
              <w:t>NF-Y</w:t>
            </w:r>
            <w:r w:rsidRPr="006F7163">
              <w:rPr>
                <w:rFonts w:ascii="Arial" w:hAnsi="Arial"/>
                <w:b/>
                <w:i/>
                <w:sz w:val="22"/>
                <w:szCs w:val="22"/>
              </w:rPr>
              <w:t>B2</w:t>
            </w:r>
          </w:p>
        </w:tc>
        <w:tc>
          <w:tcPr>
            <w:tcW w:w="6228" w:type="dxa"/>
          </w:tcPr>
          <w:p w14:paraId="3CAB7BB4" w14:textId="77777777" w:rsidR="00D6188A" w:rsidRPr="00D87E35" w:rsidRDefault="00D6188A" w:rsidP="00216B70">
            <w:pPr>
              <w:rPr>
                <w:rFonts w:ascii="Arial" w:hAnsi="Arial"/>
                <w:sz w:val="22"/>
                <w:szCs w:val="22"/>
              </w:rPr>
            </w:pPr>
            <w:r w:rsidRPr="00D87E35">
              <w:rPr>
                <w:rFonts w:ascii="Arial" w:hAnsi="Arial"/>
                <w:sz w:val="22"/>
                <w:szCs w:val="22"/>
              </w:rPr>
              <w:t>F</w:t>
            </w:r>
            <w:r>
              <w:rPr>
                <w:rFonts w:ascii="Arial" w:hAnsi="Arial"/>
                <w:sz w:val="22"/>
                <w:szCs w:val="22"/>
              </w:rPr>
              <w:t>-ATGGGGGATTCCGACAGGGATTCCG</w:t>
            </w:r>
          </w:p>
        </w:tc>
      </w:tr>
      <w:tr w:rsidR="00D6188A" w14:paraId="0042B23E" w14:textId="77777777" w:rsidTr="00006642">
        <w:tc>
          <w:tcPr>
            <w:tcW w:w="2628" w:type="dxa"/>
            <w:vMerge/>
          </w:tcPr>
          <w:p w14:paraId="6548EC79" w14:textId="77777777" w:rsidR="00D6188A" w:rsidRPr="002A3F32" w:rsidRDefault="00D6188A" w:rsidP="00216B70">
            <w:pPr>
              <w:rPr>
                <w:rFonts w:ascii="Arial" w:hAnsi="Arial"/>
                <w:i/>
                <w:sz w:val="22"/>
                <w:szCs w:val="22"/>
              </w:rPr>
            </w:pPr>
          </w:p>
        </w:tc>
        <w:tc>
          <w:tcPr>
            <w:tcW w:w="6228" w:type="dxa"/>
          </w:tcPr>
          <w:p w14:paraId="39A4BF11" w14:textId="77777777" w:rsidR="00D6188A" w:rsidRPr="00D87E35" w:rsidRDefault="00D6188A" w:rsidP="00216B70">
            <w:pPr>
              <w:rPr>
                <w:rFonts w:ascii="Arial" w:hAnsi="Arial"/>
                <w:sz w:val="22"/>
                <w:szCs w:val="22"/>
              </w:rPr>
            </w:pPr>
            <w:r w:rsidRPr="00D87E35">
              <w:rPr>
                <w:rFonts w:ascii="Arial" w:hAnsi="Arial"/>
                <w:sz w:val="22"/>
                <w:szCs w:val="22"/>
              </w:rPr>
              <w:t>R-AGTCCTTGTCCTACCGGAGGCAGGT</w:t>
            </w:r>
          </w:p>
        </w:tc>
      </w:tr>
      <w:tr w:rsidR="00D6188A" w14:paraId="78331967" w14:textId="77777777" w:rsidTr="00006642">
        <w:tc>
          <w:tcPr>
            <w:tcW w:w="2628" w:type="dxa"/>
            <w:vMerge w:val="restart"/>
          </w:tcPr>
          <w:p w14:paraId="19BC9771" w14:textId="77777777" w:rsidR="00D6188A" w:rsidRPr="002A3F32" w:rsidRDefault="00D6188A" w:rsidP="00216B70">
            <w:pPr>
              <w:rPr>
                <w:rFonts w:ascii="Arial" w:hAnsi="Arial"/>
                <w:i/>
                <w:sz w:val="22"/>
                <w:szCs w:val="22"/>
              </w:rPr>
            </w:pPr>
            <w:r w:rsidRPr="002A3F32">
              <w:rPr>
                <w:rFonts w:ascii="Arial" w:hAnsi="Arial"/>
                <w:i/>
                <w:sz w:val="22"/>
                <w:szCs w:val="22"/>
              </w:rPr>
              <w:t>pNF-Y</w:t>
            </w:r>
            <w:r w:rsidRPr="006F7163">
              <w:rPr>
                <w:rFonts w:ascii="Arial" w:hAnsi="Arial"/>
                <w:b/>
                <w:i/>
                <w:sz w:val="22"/>
                <w:szCs w:val="22"/>
              </w:rPr>
              <w:t>A2</w:t>
            </w:r>
            <w:r w:rsidRPr="002A3F32">
              <w:rPr>
                <w:rFonts w:ascii="Arial" w:hAnsi="Arial"/>
                <w:i/>
                <w:sz w:val="22"/>
                <w:szCs w:val="22"/>
              </w:rPr>
              <w:t>:NF-Y</w:t>
            </w:r>
            <w:r w:rsidRPr="006F7163">
              <w:rPr>
                <w:rFonts w:ascii="Arial" w:hAnsi="Arial"/>
                <w:b/>
                <w:i/>
                <w:sz w:val="22"/>
                <w:szCs w:val="22"/>
              </w:rPr>
              <w:t>A2</w:t>
            </w:r>
          </w:p>
        </w:tc>
        <w:tc>
          <w:tcPr>
            <w:tcW w:w="6228" w:type="dxa"/>
          </w:tcPr>
          <w:p w14:paraId="730A9640" w14:textId="77777777" w:rsidR="00D6188A" w:rsidRPr="00D87E35" w:rsidRDefault="00D6188A" w:rsidP="00216B70">
            <w:pPr>
              <w:rPr>
                <w:rFonts w:ascii="Arial" w:hAnsi="Arial"/>
                <w:sz w:val="22"/>
                <w:szCs w:val="22"/>
              </w:rPr>
            </w:pPr>
            <w:r w:rsidRPr="00D87E35">
              <w:rPr>
                <w:rFonts w:ascii="Arial" w:hAnsi="Arial"/>
                <w:sz w:val="22"/>
                <w:szCs w:val="22"/>
              </w:rPr>
              <w:t>F-CATATGACGTATATGCACATTTTTA</w:t>
            </w:r>
          </w:p>
        </w:tc>
      </w:tr>
      <w:tr w:rsidR="00D6188A" w14:paraId="4E5FB1CC" w14:textId="77777777" w:rsidTr="00006642">
        <w:tc>
          <w:tcPr>
            <w:tcW w:w="2628" w:type="dxa"/>
            <w:vMerge/>
          </w:tcPr>
          <w:p w14:paraId="5B627615" w14:textId="77777777" w:rsidR="00D6188A" w:rsidRPr="00D87E35" w:rsidRDefault="00D6188A" w:rsidP="00216B70">
            <w:pPr>
              <w:rPr>
                <w:rFonts w:ascii="Arial" w:hAnsi="Arial"/>
                <w:sz w:val="22"/>
                <w:szCs w:val="22"/>
              </w:rPr>
            </w:pPr>
          </w:p>
        </w:tc>
        <w:tc>
          <w:tcPr>
            <w:tcW w:w="6228" w:type="dxa"/>
          </w:tcPr>
          <w:p w14:paraId="6B58F298" w14:textId="77777777" w:rsidR="00D6188A" w:rsidRPr="00D87E35" w:rsidRDefault="00D6188A" w:rsidP="00216B70">
            <w:pPr>
              <w:rPr>
                <w:rFonts w:ascii="Arial" w:hAnsi="Arial"/>
                <w:sz w:val="22"/>
                <w:szCs w:val="22"/>
              </w:rPr>
            </w:pPr>
            <w:r w:rsidRPr="00D87E35">
              <w:rPr>
                <w:rFonts w:ascii="Arial" w:hAnsi="Arial"/>
                <w:sz w:val="22"/>
                <w:szCs w:val="22"/>
              </w:rPr>
              <w:t>R-GGTTTTGAAATTGCATTATCCATTGG</w:t>
            </w:r>
          </w:p>
        </w:tc>
      </w:tr>
      <w:tr w:rsidR="00D6188A" w14:paraId="7D29A3B8" w14:textId="77777777" w:rsidTr="00006642">
        <w:tc>
          <w:tcPr>
            <w:tcW w:w="2628" w:type="dxa"/>
            <w:vMerge w:val="restart"/>
          </w:tcPr>
          <w:p w14:paraId="4834AD42" w14:textId="77777777" w:rsidR="00D6188A" w:rsidRPr="00D87E35" w:rsidRDefault="00D6188A" w:rsidP="00216B70">
            <w:pPr>
              <w:rPr>
                <w:rFonts w:ascii="Arial" w:hAnsi="Arial"/>
                <w:sz w:val="22"/>
                <w:szCs w:val="22"/>
              </w:rPr>
            </w:pPr>
            <w:r w:rsidRPr="002A3F32">
              <w:rPr>
                <w:rFonts w:ascii="Arial" w:hAnsi="Arial"/>
                <w:i/>
                <w:sz w:val="22"/>
                <w:szCs w:val="22"/>
              </w:rPr>
              <w:t>EDLL</w:t>
            </w:r>
            <w:r w:rsidRPr="00D87E35">
              <w:rPr>
                <w:rFonts w:ascii="Arial" w:hAnsi="Arial"/>
                <w:sz w:val="22"/>
                <w:szCs w:val="22"/>
              </w:rPr>
              <w:t xml:space="preserve"> Domain</w:t>
            </w:r>
          </w:p>
        </w:tc>
        <w:tc>
          <w:tcPr>
            <w:tcW w:w="6228" w:type="dxa"/>
          </w:tcPr>
          <w:p w14:paraId="27E7A820" w14:textId="77777777" w:rsidR="00D6188A" w:rsidRPr="00D87E35" w:rsidRDefault="00D6188A" w:rsidP="00216B70">
            <w:pPr>
              <w:rPr>
                <w:rFonts w:ascii="Arial" w:hAnsi="Arial"/>
                <w:sz w:val="22"/>
                <w:szCs w:val="22"/>
              </w:rPr>
            </w:pPr>
            <w:r w:rsidRPr="00D87E35">
              <w:rPr>
                <w:rFonts w:ascii="Arial" w:hAnsi="Arial"/>
                <w:sz w:val="22"/>
                <w:szCs w:val="22"/>
              </w:rPr>
              <w:t xml:space="preserve">F- </w:t>
            </w:r>
            <w:r w:rsidRPr="00D87E35">
              <w:rPr>
                <w:rFonts w:ascii="Arial" w:eastAsia="Times New Roman" w:hAnsi="Arial" w:cs="Times New Roman"/>
                <w:color w:val="000000"/>
                <w:sz w:val="22"/>
                <w:szCs w:val="22"/>
                <w:lang w:eastAsia="en-US"/>
              </w:rPr>
              <w:t>TATAGGCGCGCCGAAGTTTTCGAGTTTGAGTATTTG</w:t>
            </w:r>
          </w:p>
        </w:tc>
      </w:tr>
      <w:tr w:rsidR="00D6188A" w14:paraId="37D6DC91" w14:textId="77777777" w:rsidTr="00006642">
        <w:tc>
          <w:tcPr>
            <w:tcW w:w="2628" w:type="dxa"/>
            <w:vMerge/>
          </w:tcPr>
          <w:p w14:paraId="417AD0B7" w14:textId="77777777" w:rsidR="00D6188A" w:rsidRPr="00D87E35" w:rsidRDefault="00D6188A" w:rsidP="00216B70">
            <w:pPr>
              <w:rPr>
                <w:rFonts w:ascii="Arial" w:hAnsi="Arial"/>
                <w:sz w:val="22"/>
                <w:szCs w:val="22"/>
              </w:rPr>
            </w:pPr>
          </w:p>
        </w:tc>
        <w:tc>
          <w:tcPr>
            <w:tcW w:w="6228" w:type="dxa"/>
          </w:tcPr>
          <w:p w14:paraId="1FA5D486" w14:textId="77777777" w:rsidR="00D6188A" w:rsidRPr="00D87E35" w:rsidRDefault="00D6188A" w:rsidP="00216B70">
            <w:pPr>
              <w:rPr>
                <w:rFonts w:ascii="Arial" w:hAnsi="Arial"/>
                <w:sz w:val="22"/>
                <w:szCs w:val="22"/>
              </w:rPr>
            </w:pPr>
            <w:r w:rsidRPr="00D87E35">
              <w:rPr>
                <w:rFonts w:ascii="Arial" w:hAnsi="Arial"/>
                <w:sz w:val="22"/>
                <w:szCs w:val="22"/>
              </w:rPr>
              <w:t xml:space="preserve">R- </w:t>
            </w:r>
            <w:r w:rsidRPr="00D87E35">
              <w:rPr>
                <w:rFonts w:ascii="Arial" w:eastAsia="Times New Roman" w:hAnsi="Arial" w:cs="Times New Roman"/>
                <w:color w:val="000000"/>
                <w:sz w:val="22"/>
                <w:szCs w:val="22"/>
                <w:lang w:eastAsia="en-US"/>
              </w:rPr>
              <w:t>TATAGGCGCGCCTCTCTTCCTTTCTTCTGAATCAAG</w:t>
            </w:r>
          </w:p>
        </w:tc>
      </w:tr>
    </w:tbl>
    <w:p w14:paraId="48D86FE1" w14:textId="77777777" w:rsidR="00D6188A" w:rsidRDefault="00D6188A" w:rsidP="00D6188A">
      <w:pPr>
        <w:spacing w:line="360" w:lineRule="auto"/>
        <w:jc w:val="center"/>
        <w:rPr>
          <w:b/>
        </w:rPr>
        <w:sectPr w:rsidR="00D6188A">
          <w:pgSz w:w="12240" w:h="15840"/>
          <w:pgMar w:top="1440" w:right="1800" w:bottom="1440" w:left="1800" w:header="720" w:footer="720" w:gutter="0"/>
          <w:cols w:space="720"/>
        </w:sectPr>
      </w:pPr>
    </w:p>
    <w:p w14:paraId="3248F656" w14:textId="77777777" w:rsidR="00D6188A" w:rsidRPr="00E61A32" w:rsidRDefault="00800CF6" w:rsidP="006A6DEA">
      <w:pPr>
        <w:pStyle w:val="Caption"/>
        <w:keepNext/>
        <w:jc w:val="both"/>
        <w:rPr>
          <w:b w:val="0"/>
        </w:rPr>
      </w:pPr>
      <w:bookmarkStart w:id="289" w:name="_Toc384573265"/>
      <w:bookmarkStart w:id="290" w:name="_Toc384573610"/>
      <w:bookmarkStart w:id="291" w:name="_Toc384574511"/>
      <w:bookmarkStart w:id="292" w:name="_Toc384574994"/>
      <w:r w:rsidRPr="00230404">
        <w:lastRenderedPageBreak/>
        <w:t>Supplemental Table 3.2. Mutagenic Primers used for cloning the NF-YB2E65R mutant.</w:t>
      </w:r>
      <w:r>
        <w:t xml:space="preserve"> </w:t>
      </w:r>
      <w:r w:rsidR="00D6188A" w:rsidRPr="00800CF6">
        <w:rPr>
          <w:b w:val="0"/>
        </w:rPr>
        <w:t>The Mutagenic primers were used with the full-length NF-YB2 cloning primers to make mutations.</w:t>
      </w:r>
      <w:bookmarkEnd w:id="289"/>
      <w:bookmarkEnd w:id="290"/>
      <w:bookmarkEnd w:id="291"/>
      <w:bookmarkEnd w:id="292"/>
      <w:r w:rsidR="00D6188A" w:rsidRPr="00800CF6">
        <w:rPr>
          <w:b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6138"/>
      </w:tblGrid>
      <w:tr w:rsidR="00D6188A" w:rsidRPr="00037FB0" w14:paraId="6135D9FA" w14:textId="77777777" w:rsidTr="00006642">
        <w:tc>
          <w:tcPr>
            <w:tcW w:w="2628" w:type="dxa"/>
          </w:tcPr>
          <w:p w14:paraId="341F14CA" w14:textId="77777777" w:rsidR="00D6188A" w:rsidRPr="00037FB0" w:rsidRDefault="00D6188A" w:rsidP="00216B70">
            <w:pPr>
              <w:rPr>
                <w:rFonts w:ascii="Arial" w:hAnsi="Arial"/>
                <w:b/>
                <w:sz w:val="22"/>
                <w:szCs w:val="22"/>
              </w:rPr>
            </w:pPr>
            <w:r w:rsidRPr="00037FB0">
              <w:rPr>
                <w:rFonts w:ascii="Arial" w:hAnsi="Arial"/>
                <w:b/>
                <w:sz w:val="22"/>
                <w:szCs w:val="22"/>
              </w:rPr>
              <w:t>Construct</w:t>
            </w:r>
          </w:p>
        </w:tc>
        <w:tc>
          <w:tcPr>
            <w:tcW w:w="6228" w:type="dxa"/>
          </w:tcPr>
          <w:p w14:paraId="276D512A" w14:textId="77777777" w:rsidR="00D6188A" w:rsidRPr="00037FB0" w:rsidRDefault="00D6188A" w:rsidP="00216B70">
            <w:pPr>
              <w:rPr>
                <w:rFonts w:ascii="Arial" w:hAnsi="Arial"/>
                <w:b/>
                <w:sz w:val="22"/>
                <w:szCs w:val="22"/>
              </w:rPr>
            </w:pPr>
            <w:r w:rsidRPr="00037FB0">
              <w:rPr>
                <w:rFonts w:ascii="Arial" w:hAnsi="Arial"/>
                <w:b/>
                <w:sz w:val="22"/>
                <w:szCs w:val="22"/>
              </w:rPr>
              <w:t>Mutagenic Primer</w:t>
            </w:r>
          </w:p>
          <w:p w14:paraId="27CF928C" w14:textId="77777777" w:rsidR="00D6188A" w:rsidRPr="00037FB0" w:rsidRDefault="00D6188A" w:rsidP="00216B70">
            <w:pPr>
              <w:rPr>
                <w:rFonts w:ascii="Arial" w:hAnsi="Arial"/>
                <w:b/>
                <w:sz w:val="22"/>
                <w:szCs w:val="22"/>
              </w:rPr>
            </w:pPr>
          </w:p>
        </w:tc>
      </w:tr>
      <w:tr w:rsidR="00D6188A" w:rsidRPr="00037FB0" w14:paraId="73F7B052" w14:textId="77777777" w:rsidTr="00006642">
        <w:tc>
          <w:tcPr>
            <w:tcW w:w="2628" w:type="dxa"/>
            <w:vMerge w:val="restart"/>
          </w:tcPr>
          <w:p w14:paraId="69F832D8" w14:textId="77777777" w:rsidR="00D6188A" w:rsidRPr="002A3F32" w:rsidRDefault="00D6188A" w:rsidP="00216B70">
            <w:pPr>
              <w:rPr>
                <w:rFonts w:ascii="Arial" w:hAnsi="Arial"/>
                <w:i/>
                <w:sz w:val="22"/>
                <w:szCs w:val="22"/>
              </w:rPr>
            </w:pPr>
            <w:r w:rsidRPr="002A3F32">
              <w:rPr>
                <w:rFonts w:ascii="Arial" w:hAnsi="Arial"/>
                <w:i/>
                <w:sz w:val="22"/>
                <w:szCs w:val="22"/>
              </w:rPr>
              <w:t>NF-Y</w:t>
            </w:r>
            <w:r w:rsidRPr="006F7163">
              <w:rPr>
                <w:rFonts w:ascii="Arial" w:hAnsi="Arial"/>
                <w:b/>
                <w:i/>
                <w:sz w:val="22"/>
                <w:szCs w:val="22"/>
              </w:rPr>
              <w:t>B2</w:t>
            </w:r>
            <w:r w:rsidRPr="006F7163">
              <w:rPr>
                <w:rFonts w:ascii="Arial" w:hAnsi="Arial"/>
                <w:b/>
                <w:i/>
                <w:sz w:val="22"/>
                <w:szCs w:val="22"/>
                <w:vertAlign w:val="superscript"/>
              </w:rPr>
              <w:t>E65R</w:t>
            </w:r>
          </w:p>
        </w:tc>
        <w:tc>
          <w:tcPr>
            <w:tcW w:w="6228" w:type="dxa"/>
          </w:tcPr>
          <w:p w14:paraId="71C37F4D" w14:textId="77777777" w:rsidR="00D6188A" w:rsidRPr="00037FB0" w:rsidRDefault="00D6188A" w:rsidP="00216B70">
            <w:pPr>
              <w:rPr>
                <w:rFonts w:ascii="Arial" w:hAnsi="Arial"/>
                <w:sz w:val="22"/>
                <w:szCs w:val="22"/>
              </w:rPr>
            </w:pPr>
            <w:r w:rsidRPr="00037FB0">
              <w:rPr>
                <w:rFonts w:ascii="Arial" w:hAnsi="Arial"/>
                <w:sz w:val="22"/>
                <w:szCs w:val="22"/>
              </w:rPr>
              <w:t>F- AGTGTGTCTCCCGGTTCATCAGCT</w:t>
            </w:r>
          </w:p>
        </w:tc>
      </w:tr>
      <w:tr w:rsidR="00D6188A" w:rsidRPr="00037FB0" w14:paraId="6A3437C1" w14:textId="77777777" w:rsidTr="00006642">
        <w:tc>
          <w:tcPr>
            <w:tcW w:w="2628" w:type="dxa"/>
            <w:vMerge/>
          </w:tcPr>
          <w:p w14:paraId="003423AB" w14:textId="77777777" w:rsidR="00D6188A" w:rsidRPr="00037FB0" w:rsidRDefault="00D6188A" w:rsidP="00216B70">
            <w:pPr>
              <w:rPr>
                <w:rFonts w:ascii="Arial" w:hAnsi="Arial"/>
                <w:sz w:val="22"/>
                <w:szCs w:val="22"/>
              </w:rPr>
            </w:pPr>
          </w:p>
        </w:tc>
        <w:tc>
          <w:tcPr>
            <w:tcW w:w="6228" w:type="dxa"/>
          </w:tcPr>
          <w:p w14:paraId="6B48FD8F" w14:textId="77777777" w:rsidR="00D6188A" w:rsidRPr="00037FB0" w:rsidRDefault="00D6188A" w:rsidP="00216B70">
            <w:pPr>
              <w:rPr>
                <w:rFonts w:ascii="Arial" w:hAnsi="Arial"/>
                <w:sz w:val="22"/>
                <w:szCs w:val="22"/>
              </w:rPr>
            </w:pPr>
            <w:r w:rsidRPr="00037FB0">
              <w:rPr>
                <w:rFonts w:ascii="Arial" w:hAnsi="Arial"/>
                <w:sz w:val="22"/>
                <w:szCs w:val="22"/>
              </w:rPr>
              <w:t>R- AGCTGATGAACCGGGAGACACACT</w:t>
            </w:r>
          </w:p>
        </w:tc>
      </w:tr>
    </w:tbl>
    <w:p w14:paraId="704BE969" w14:textId="77777777" w:rsidR="00D6188A" w:rsidRPr="00037FB0" w:rsidRDefault="00D6188A" w:rsidP="00D6188A">
      <w:pPr>
        <w:rPr>
          <w:rFonts w:ascii="Arial" w:hAnsi="Arial"/>
          <w:sz w:val="22"/>
          <w:szCs w:val="22"/>
        </w:rPr>
      </w:pPr>
    </w:p>
    <w:p w14:paraId="2B465C7A" w14:textId="77777777" w:rsidR="00D6188A" w:rsidRPr="001C60B5" w:rsidRDefault="00D6188A" w:rsidP="00D6188A">
      <w:pPr>
        <w:spacing w:line="480" w:lineRule="auto"/>
        <w:rPr>
          <w:rFonts w:ascii="Arial" w:hAnsi="Arial"/>
        </w:rPr>
      </w:pPr>
      <w:r w:rsidRPr="001C60B5">
        <w:rPr>
          <w:rFonts w:ascii="Arial" w:hAnsi="Arial"/>
        </w:rPr>
        <w:t xml:space="preserve">  </w:t>
      </w:r>
    </w:p>
    <w:p w14:paraId="45568D8F" w14:textId="77777777" w:rsidR="00D6188A" w:rsidRDefault="00D6188A" w:rsidP="00D6188A">
      <w:pPr>
        <w:spacing w:line="480" w:lineRule="auto"/>
        <w:jc w:val="both"/>
        <w:outlineLvl w:val="0"/>
        <w:rPr>
          <w:rFonts w:ascii="Arial" w:hAnsi="Arial"/>
          <w:b/>
        </w:rPr>
      </w:pPr>
    </w:p>
    <w:p w14:paraId="24818D9A" w14:textId="77777777" w:rsidR="00D6188A" w:rsidRDefault="00D6188A" w:rsidP="00D6188A">
      <w:pPr>
        <w:spacing w:line="480" w:lineRule="auto"/>
        <w:jc w:val="both"/>
        <w:outlineLvl w:val="0"/>
        <w:rPr>
          <w:rFonts w:ascii="Arial" w:hAnsi="Arial"/>
          <w:b/>
        </w:rPr>
      </w:pPr>
    </w:p>
    <w:p w14:paraId="192220F1" w14:textId="77777777" w:rsidR="00D6188A" w:rsidRDefault="00D6188A" w:rsidP="00D6188A">
      <w:pPr>
        <w:spacing w:line="480" w:lineRule="auto"/>
        <w:jc w:val="both"/>
        <w:outlineLvl w:val="0"/>
        <w:rPr>
          <w:rFonts w:ascii="Arial" w:hAnsi="Arial"/>
          <w:b/>
        </w:rPr>
      </w:pPr>
    </w:p>
    <w:p w14:paraId="4D5688C7" w14:textId="77777777" w:rsidR="00D6188A" w:rsidRDefault="00D6188A" w:rsidP="00D6188A">
      <w:pPr>
        <w:spacing w:line="480" w:lineRule="auto"/>
        <w:jc w:val="both"/>
        <w:outlineLvl w:val="0"/>
        <w:rPr>
          <w:rFonts w:ascii="Arial" w:hAnsi="Arial"/>
          <w:b/>
        </w:rPr>
      </w:pPr>
    </w:p>
    <w:p w14:paraId="0BCA2239" w14:textId="77777777" w:rsidR="00D6188A" w:rsidRDefault="00D6188A" w:rsidP="00D6188A">
      <w:pPr>
        <w:spacing w:line="480" w:lineRule="auto"/>
        <w:jc w:val="both"/>
        <w:outlineLvl w:val="0"/>
        <w:rPr>
          <w:rFonts w:ascii="Arial" w:hAnsi="Arial"/>
          <w:b/>
        </w:rPr>
      </w:pPr>
    </w:p>
    <w:p w14:paraId="648F95B5" w14:textId="77777777" w:rsidR="00D6188A" w:rsidRDefault="00D6188A" w:rsidP="00D6188A">
      <w:pPr>
        <w:spacing w:line="480" w:lineRule="auto"/>
        <w:jc w:val="both"/>
        <w:outlineLvl w:val="0"/>
        <w:rPr>
          <w:rFonts w:ascii="Arial" w:hAnsi="Arial"/>
          <w:b/>
        </w:rPr>
      </w:pPr>
    </w:p>
    <w:p w14:paraId="736F3903" w14:textId="77777777" w:rsidR="00D6188A" w:rsidRDefault="00D6188A" w:rsidP="00D6188A">
      <w:pPr>
        <w:spacing w:line="480" w:lineRule="auto"/>
        <w:jc w:val="both"/>
        <w:outlineLvl w:val="0"/>
        <w:rPr>
          <w:rFonts w:ascii="Arial" w:hAnsi="Arial"/>
          <w:b/>
        </w:rPr>
      </w:pPr>
    </w:p>
    <w:p w14:paraId="0CEB1663" w14:textId="77777777" w:rsidR="00D6188A" w:rsidRDefault="00D6188A" w:rsidP="00D6188A">
      <w:pPr>
        <w:spacing w:line="480" w:lineRule="auto"/>
        <w:jc w:val="both"/>
        <w:outlineLvl w:val="0"/>
        <w:rPr>
          <w:rFonts w:ascii="Arial" w:hAnsi="Arial"/>
          <w:b/>
        </w:rPr>
      </w:pPr>
    </w:p>
    <w:p w14:paraId="31C695D4" w14:textId="77777777" w:rsidR="00D6188A" w:rsidRDefault="00D6188A" w:rsidP="00D6188A">
      <w:pPr>
        <w:spacing w:line="480" w:lineRule="auto"/>
        <w:jc w:val="both"/>
        <w:outlineLvl w:val="0"/>
        <w:rPr>
          <w:rFonts w:ascii="Arial" w:hAnsi="Arial"/>
          <w:b/>
        </w:rPr>
      </w:pPr>
    </w:p>
    <w:p w14:paraId="2A6EB2E5" w14:textId="77777777" w:rsidR="00D6188A" w:rsidRDefault="00D6188A" w:rsidP="00D6188A">
      <w:pPr>
        <w:spacing w:line="480" w:lineRule="auto"/>
        <w:jc w:val="both"/>
        <w:outlineLvl w:val="0"/>
        <w:rPr>
          <w:rFonts w:ascii="Arial" w:hAnsi="Arial"/>
          <w:b/>
        </w:rPr>
      </w:pPr>
    </w:p>
    <w:p w14:paraId="73D1BC9A" w14:textId="77777777" w:rsidR="00D6188A" w:rsidRDefault="00D6188A" w:rsidP="00D6188A">
      <w:pPr>
        <w:spacing w:line="480" w:lineRule="auto"/>
        <w:jc w:val="both"/>
        <w:outlineLvl w:val="0"/>
        <w:rPr>
          <w:rFonts w:ascii="Arial" w:hAnsi="Arial"/>
          <w:b/>
        </w:rPr>
      </w:pPr>
    </w:p>
    <w:p w14:paraId="503D4FBD" w14:textId="77777777" w:rsidR="00D6188A" w:rsidRDefault="00D6188A" w:rsidP="00D6188A">
      <w:pPr>
        <w:spacing w:line="480" w:lineRule="auto"/>
        <w:jc w:val="both"/>
        <w:outlineLvl w:val="0"/>
        <w:rPr>
          <w:rFonts w:ascii="Arial" w:hAnsi="Arial"/>
          <w:b/>
        </w:rPr>
      </w:pPr>
    </w:p>
    <w:p w14:paraId="5B28DFCC" w14:textId="77777777" w:rsidR="00D6188A" w:rsidRDefault="00D6188A" w:rsidP="00D6188A">
      <w:pPr>
        <w:spacing w:line="480" w:lineRule="auto"/>
        <w:jc w:val="both"/>
        <w:outlineLvl w:val="0"/>
        <w:rPr>
          <w:rFonts w:ascii="Arial" w:hAnsi="Arial"/>
          <w:b/>
        </w:rPr>
      </w:pPr>
    </w:p>
    <w:p w14:paraId="4A1E82A7" w14:textId="77777777" w:rsidR="00D6188A" w:rsidRDefault="00D6188A" w:rsidP="00D6188A">
      <w:pPr>
        <w:spacing w:line="480" w:lineRule="auto"/>
        <w:jc w:val="both"/>
        <w:outlineLvl w:val="0"/>
        <w:rPr>
          <w:rFonts w:ascii="Arial" w:hAnsi="Arial"/>
          <w:b/>
        </w:rPr>
      </w:pPr>
    </w:p>
    <w:p w14:paraId="0F872FF1" w14:textId="77777777" w:rsidR="00D6188A" w:rsidRDefault="00D6188A" w:rsidP="00D6188A">
      <w:pPr>
        <w:spacing w:line="480" w:lineRule="auto"/>
        <w:jc w:val="both"/>
        <w:outlineLvl w:val="0"/>
        <w:rPr>
          <w:rFonts w:ascii="Arial" w:hAnsi="Arial"/>
          <w:b/>
        </w:rPr>
      </w:pPr>
    </w:p>
    <w:p w14:paraId="5046D9E9" w14:textId="77777777" w:rsidR="00D6188A" w:rsidRDefault="00D6188A" w:rsidP="00D6188A">
      <w:pPr>
        <w:spacing w:line="480" w:lineRule="auto"/>
        <w:jc w:val="both"/>
        <w:outlineLvl w:val="0"/>
        <w:rPr>
          <w:rFonts w:ascii="Arial" w:hAnsi="Arial"/>
          <w:b/>
        </w:rPr>
      </w:pPr>
    </w:p>
    <w:p w14:paraId="4922A3AC" w14:textId="77777777" w:rsidR="00D6188A" w:rsidRDefault="00D6188A" w:rsidP="00D6188A">
      <w:pPr>
        <w:spacing w:line="480" w:lineRule="auto"/>
        <w:jc w:val="both"/>
        <w:outlineLvl w:val="0"/>
        <w:rPr>
          <w:rFonts w:ascii="Arial" w:hAnsi="Arial"/>
          <w:b/>
        </w:rPr>
      </w:pPr>
    </w:p>
    <w:p w14:paraId="50EDEA21" w14:textId="77777777" w:rsidR="00D6188A" w:rsidRDefault="00D6188A" w:rsidP="00D6188A">
      <w:pPr>
        <w:spacing w:line="480" w:lineRule="auto"/>
        <w:jc w:val="both"/>
        <w:outlineLvl w:val="0"/>
        <w:rPr>
          <w:rFonts w:ascii="Arial" w:hAnsi="Arial"/>
          <w:b/>
        </w:rPr>
      </w:pPr>
    </w:p>
    <w:p w14:paraId="523BDC5D" w14:textId="77777777" w:rsidR="00882F9D" w:rsidRDefault="00882F9D" w:rsidP="00882F9D">
      <w:pPr>
        <w:pStyle w:val="Caption"/>
        <w:keepNext/>
      </w:pPr>
      <w:bookmarkStart w:id="293" w:name="_Toc384573266"/>
      <w:bookmarkStart w:id="294" w:name="_Toc384573611"/>
      <w:bookmarkStart w:id="295" w:name="_Toc384574512"/>
      <w:bookmarkStart w:id="296" w:name="_Toc384574995"/>
      <w:r w:rsidRPr="001D5042">
        <w:lastRenderedPageBreak/>
        <w:t xml:space="preserve">Supplemental Table 3.3. </w:t>
      </w:r>
      <w:proofErr w:type="gramStart"/>
      <w:r w:rsidRPr="001D5042">
        <w:t>qPCR</w:t>
      </w:r>
      <w:proofErr w:type="gramEnd"/>
      <w:r w:rsidRPr="001D5042">
        <w:t xml:space="preserve"> primers used to measure gene expression.</w:t>
      </w:r>
      <w:bookmarkEnd w:id="293"/>
      <w:bookmarkEnd w:id="294"/>
      <w:bookmarkEnd w:id="295"/>
      <w:bookmarkEnd w:id="2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160"/>
      </w:tblGrid>
      <w:tr w:rsidR="00D6188A" w:rsidRPr="00D87E35" w14:paraId="5D5ADA5C" w14:textId="77777777" w:rsidTr="00333785">
        <w:tc>
          <w:tcPr>
            <w:tcW w:w="2552" w:type="dxa"/>
          </w:tcPr>
          <w:p w14:paraId="5D81B699" w14:textId="77777777" w:rsidR="00D6188A" w:rsidRPr="00D87E35" w:rsidRDefault="00D6188A" w:rsidP="00216B70">
            <w:pPr>
              <w:rPr>
                <w:rFonts w:ascii="Arial" w:hAnsi="Arial"/>
                <w:b/>
                <w:sz w:val="22"/>
                <w:szCs w:val="22"/>
              </w:rPr>
            </w:pPr>
            <w:r w:rsidRPr="00D87E35">
              <w:rPr>
                <w:rFonts w:ascii="Arial" w:hAnsi="Arial"/>
                <w:b/>
                <w:sz w:val="22"/>
                <w:szCs w:val="22"/>
              </w:rPr>
              <w:t>Gene</w:t>
            </w:r>
          </w:p>
        </w:tc>
        <w:tc>
          <w:tcPr>
            <w:tcW w:w="6160" w:type="dxa"/>
          </w:tcPr>
          <w:p w14:paraId="5446EB1D" w14:textId="77777777" w:rsidR="00D6188A" w:rsidRPr="00D87E35" w:rsidRDefault="00D6188A" w:rsidP="00216B70">
            <w:pPr>
              <w:rPr>
                <w:rFonts w:ascii="Arial" w:hAnsi="Arial"/>
                <w:b/>
                <w:sz w:val="22"/>
                <w:szCs w:val="22"/>
              </w:rPr>
            </w:pPr>
            <w:r w:rsidRPr="00D87E35">
              <w:rPr>
                <w:rFonts w:ascii="Arial" w:hAnsi="Arial"/>
                <w:b/>
                <w:sz w:val="22"/>
                <w:szCs w:val="22"/>
              </w:rPr>
              <w:t>qPCR primer</w:t>
            </w:r>
          </w:p>
          <w:p w14:paraId="3FB6A814" w14:textId="77777777" w:rsidR="00D6188A" w:rsidRPr="00D87E35" w:rsidRDefault="00D6188A" w:rsidP="00216B70">
            <w:pPr>
              <w:rPr>
                <w:rFonts w:ascii="Arial" w:hAnsi="Arial"/>
                <w:b/>
                <w:sz w:val="22"/>
                <w:szCs w:val="22"/>
              </w:rPr>
            </w:pPr>
          </w:p>
        </w:tc>
      </w:tr>
      <w:tr w:rsidR="00D6188A" w:rsidRPr="00D87E35" w14:paraId="4D3D86E1" w14:textId="77777777" w:rsidTr="00333785">
        <w:tc>
          <w:tcPr>
            <w:tcW w:w="2552" w:type="dxa"/>
            <w:vMerge w:val="restart"/>
          </w:tcPr>
          <w:p w14:paraId="0177E620" w14:textId="77777777" w:rsidR="00D6188A" w:rsidRPr="00D87E35" w:rsidRDefault="00D6188A" w:rsidP="00216B70">
            <w:pPr>
              <w:rPr>
                <w:rFonts w:ascii="Arial" w:hAnsi="Arial"/>
                <w:i/>
                <w:sz w:val="22"/>
                <w:szCs w:val="22"/>
              </w:rPr>
            </w:pPr>
            <w:r w:rsidRPr="00D87E35">
              <w:rPr>
                <w:rFonts w:ascii="Arial" w:hAnsi="Arial"/>
                <w:i/>
                <w:sz w:val="22"/>
                <w:szCs w:val="22"/>
              </w:rPr>
              <w:t>NF-Y</w:t>
            </w:r>
            <w:r w:rsidRPr="006F7163">
              <w:rPr>
                <w:rFonts w:ascii="Arial" w:hAnsi="Arial"/>
                <w:b/>
                <w:i/>
                <w:sz w:val="22"/>
                <w:szCs w:val="22"/>
              </w:rPr>
              <w:t>A2</w:t>
            </w:r>
          </w:p>
        </w:tc>
        <w:tc>
          <w:tcPr>
            <w:tcW w:w="6160" w:type="dxa"/>
          </w:tcPr>
          <w:p w14:paraId="6FC3FFE9" w14:textId="77777777" w:rsidR="00D6188A" w:rsidRPr="00D87E35" w:rsidRDefault="00D6188A" w:rsidP="00216B70">
            <w:pPr>
              <w:rPr>
                <w:rFonts w:ascii="Arial" w:hAnsi="Arial"/>
                <w:sz w:val="22"/>
                <w:szCs w:val="22"/>
              </w:rPr>
            </w:pPr>
            <w:r w:rsidRPr="00D87E35">
              <w:rPr>
                <w:rFonts w:ascii="Arial" w:hAnsi="Arial"/>
                <w:sz w:val="22"/>
                <w:szCs w:val="22"/>
              </w:rPr>
              <w:t>F-TAGAGGATCCGGTGGGAGATTCTTGA</w:t>
            </w:r>
          </w:p>
        </w:tc>
      </w:tr>
      <w:tr w:rsidR="00D6188A" w:rsidRPr="00D87E35" w14:paraId="28B01925" w14:textId="77777777" w:rsidTr="00333785">
        <w:tc>
          <w:tcPr>
            <w:tcW w:w="2552" w:type="dxa"/>
            <w:vMerge/>
          </w:tcPr>
          <w:p w14:paraId="4C6C4712" w14:textId="77777777" w:rsidR="00D6188A" w:rsidRPr="00D87E35" w:rsidRDefault="00D6188A" w:rsidP="00216B70">
            <w:pPr>
              <w:rPr>
                <w:rFonts w:ascii="Arial" w:hAnsi="Arial"/>
                <w:i/>
                <w:sz w:val="22"/>
                <w:szCs w:val="22"/>
              </w:rPr>
            </w:pPr>
          </w:p>
        </w:tc>
        <w:tc>
          <w:tcPr>
            <w:tcW w:w="6160" w:type="dxa"/>
          </w:tcPr>
          <w:p w14:paraId="70EF5581" w14:textId="77777777" w:rsidR="00D6188A" w:rsidRPr="00D87E35" w:rsidRDefault="00D6188A" w:rsidP="00216B70">
            <w:pPr>
              <w:rPr>
                <w:rFonts w:ascii="Arial" w:hAnsi="Arial"/>
                <w:sz w:val="22"/>
                <w:szCs w:val="22"/>
              </w:rPr>
            </w:pPr>
            <w:r w:rsidRPr="00D87E35">
              <w:rPr>
                <w:rFonts w:ascii="Arial" w:hAnsi="Arial"/>
                <w:sz w:val="22"/>
                <w:szCs w:val="22"/>
              </w:rPr>
              <w:t>R-CCAAGAGAATGAACGGGAGAACTTAGG</w:t>
            </w:r>
          </w:p>
        </w:tc>
      </w:tr>
      <w:tr w:rsidR="00D6188A" w:rsidRPr="00D87E35" w14:paraId="1D140D8F" w14:textId="77777777" w:rsidTr="00333785">
        <w:tc>
          <w:tcPr>
            <w:tcW w:w="2552" w:type="dxa"/>
            <w:vMerge w:val="restart"/>
          </w:tcPr>
          <w:p w14:paraId="06C16DD9" w14:textId="77777777" w:rsidR="00D6188A" w:rsidRPr="00D87E35" w:rsidRDefault="00D6188A" w:rsidP="00216B70">
            <w:pPr>
              <w:rPr>
                <w:rFonts w:ascii="Arial" w:hAnsi="Arial"/>
                <w:i/>
                <w:sz w:val="22"/>
                <w:szCs w:val="22"/>
              </w:rPr>
            </w:pPr>
            <w:r w:rsidRPr="00D87E35">
              <w:rPr>
                <w:rFonts w:ascii="Arial" w:hAnsi="Arial"/>
                <w:i/>
                <w:sz w:val="22"/>
                <w:szCs w:val="22"/>
              </w:rPr>
              <w:t>NF-Y</w:t>
            </w:r>
            <w:r w:rsidRPr="006F7163">
              <w:rPr>
                <w:rFonts w:ascii="Arial" w:hAnsi="Arial"/>
                <w:b/>
                <w:i/>
                <w:sz w:val="22"/>
                <w:szCs w:val="22"/>
              </w:rPr>
              <w:t>B2</w:t>
            </w:r>
          </w:p>
        </w:tc>
        <w:tc>
          <w:tcPr>
            <w:tcW w:w="6160" w:type="dxa"/>
          </w:tcPr>
          <w:p w14:paraId="459FC34C" w14:textId="77777777" w:rsidR="00D6188A" w:rsidRPr="00D87E35" w:rsidRDefault="00D6188A" w:rsidP="00216B70">
            <w:pPr>
              <w:rPr>
                <w:rFonts w:ascii="Arial" w:hAnsi="Arial"/>
                <w:sz w:val="22"/>
                <w:szCs w:val="22"/>
              </w:rPr>
            </w:pPr>
            <w:r w:rsidRPr="00D87E35">
              <w:rPr>
                <w:rFonts w:ascii="Arial" w:hAnsi="Arial"/>
                <w:sz w:val="22"/>
                <w:szCs w:val="22"/>
              </w:rPr>
              <w:t>F-CCGGTGGAGGGCAAAACGGGAAC</w:t>
            </w:r>
          </w:p>
        </w:tc>
      </w:tr>
      <w:tr w:rsidR="00D6188A" w:rsidRPr="00D87E35" w14:paraId="26E7A732" w14:textId="77777777" w:rsidTr="00333785">
        <w:tc>
          <w:tcPr>
            <w:tcW w:w="2552" w:type="dxa"/>
            <w:vMerge/>
          </w:tcPr>
          <w:p w14:paraId="2558DD59" w14:textId="77777777" w:rsidR="00D6188A" w:rsidRPr="00D87E35" w:rsidRDefault="00D6188A" w:rsidP="00216B70">
            <w:pPr>
              <w:rPr>
                <w:rFonts w:ascii="Arial" w:hAnsi="Arial"/>
                <w:i/>
                <w:sz w:val="22"/>
                <w:szCs w:val="22"/>
              </w:rPr>
            </w:pPr>
          </w:p>
        </w:tc>
        <w:tc>
          <w:tcPr>
            <w:tcW w:w="6160" w:type="dxa"/>
          </w:tcPr>
          <w:p w14:paraId="5D307439" w14:textId="77777777" w:rsidR="00D6188A" w:rsidRPr="00D87E35" w:rsidRDefault="00D6188A" w:rsidP="00216B70">
            <w:pPr>
              <w:rPr>
                <w:rFonts w:ascii="Arial" w:hAnsi="Arial"/>
                <w:sz w:val="22"/>
                <w:szCs w:val="22"/>
              </w:rPr>
            </w:pPr>
            <w:r w:rsidRPr="00D87E35">
              <w:rPr>
                <w:rFonts w:ascii="Arial" w:hAnsi="Arial"/>
                <w:sz w:val="22"/>
                <w:szCs w:val="22"/>
              </w:rPr>
              <w:t>R-GGCGGGCAAGGCCTTCTTCA</w:t>
            </w:r>
          </w:p>
        </w:tc>
      </w:tr>
      <w:tr w:rsidR="00D6188A" w:rsidRPr="00D87E35" w14:paraId="5BB06944" w14:textId="77777777" w:rsidTr="00333785">
        <w:tc>
          <w:tcPr>
            <w:tcW w:w="2552" w:type="dxa"/>
            <w:vMerge w:val="restart"/>
          </w:tcPr>
          <w:p w14:paraId="2005DFA4" w14:textId="77777777" w:rsidR="00D6188A" w:rsidRPr="00D87E35" w:rsidRDefault="00D6188A" w:rsidP="00216B70">
            <w:pPr>
              <w:rPr>
                <w:rFonts w:ascii="Arial" w:hAnsi="Arial"/>
                <w:i/>
                <w:sz w:val="22"/>
                <w:szCs w:val="22"/>
              </w:rPr>
            </w:pPr>
            <w:r w:rsidRPr="00D87E35">
              <w:rPr>
                <w:rFonts w:ascii="Arial" w:hAnsi="Arial"/>
                <w:i/>
                <w:sz w:val="22"/>
                <w:szCs w:val="22"/>
              </w:rPr>
              <w:t>FT</w:t>
            </w:r>
          </w:p>
        </w:tc>
        <w:tc>
          <w:tcPr>
            <w:tcW w:w="6160" w:type="dxa"/>
          </w:tcPr>
          <w:p w14:paraId="1C614C14" w14:textId="77777777" w:rsidR="00D6188A" w:rsidRPr="00D87E35" w:rsidRDefault="00D6188A" w:rsidP="00216B70">
            <w:pPr>
              <w:rPr>
                <w:rFonts w:ascii="Arial" w:hAnsi="Arial"/>
                <w:sz w:val="22"/>
                <w:szCs w:val="22"/>
              </w:rPr>
            </w:pPr>
            <w:r w:rsidRPr="00D87E35">
              <w:rPr>
                <w:rFonts w:ascii="Arial" w:hAnsi="Arial"/>
                <w:sz w:val="22"/>
                <w:szCs w:val="22"/>
              </w:rPr>
              <w:t xml:space="preserve">F- </w:t>
            </w:r>
            <w:r w:rsidRPr="00D87E35">
              <w:rPr>
                <w:rFonts w:ascii="Arial" w:hAnsi="Arial"/>
                <w:color w:val="000000"/>
                <w:sz w:val="22"/>
                <w:szCs w:val="22"/>
              </w:rPr>
              <w:t>CAGGCAAACAGTGTATGCACCAGG</w:t>
            </w:r>
          </w:p>
        </w:tc>
      </w:tr>
      <w:tr w:rsidR="00D6188A" w:rsidRPr="00D87E35" w14:paraId="3C441D17" w14:textId="77777777" w:rsidTr="00333785">
        <w:tc>
          <w:tcPr>
            <w:tcW w:w="2552" w:type="dxa"/>
            <w:vMerge/>
          </w:tcPr>
          <w:p w14:paraId="19C332EB" w14:textId="77777777" w:rsidR="00D6188A" w:rsidRPr="00D87E35" w:rsidRDefault="00D6188A" w:rsidP="00216B70">
            <w:pPr>
              <w:rPr>
                <w:rFonts w:ascii="Arial" w:hAnsi="Arial"/>
                <w:i/>
                <w:sz w:val="22"/>
                <w:szCs w:val="22"/>
              </w:rPr>
            </w:pPr>
          </w:p>
        </w:tc>
        <w:tc>
          <w:tcPr>
            <w:tcW w:w="6160" w:type="dxa"/>
          </w:tcPr>
          <w:p w14:paraId="70851358" w14:textId="77777777" w:rsidR="00D6188A" w:rsidRPr="00D87E35" w:rsidRDefault="00D6188A" w:rsidP="00216B70">
            <w:pPr>
              <w:rPr>
                <w:rFonts w:ascii="Arial" w:hAnsi="Arial"/>
                <w:sz w:val="22"/>
                <w:szCs w:val="22"/>
              </w:rPr>
            </w:pPr>
            <w:r w:rsidRPr="00D87E35">
              <w:rPr>
                <w:rFonts w:ascii="Arial" w:hAnsi="Arial"/>
                <w:sz w:val="22"/>
                <w:szCs w:val="22"/>
              </w:rPr>
              <w:t xml:space="preserve">R- </w:t>
            </w:r>
            <w:r w:rsidRPr="00D87E35">
              <w:rPr>
                <w:rFonts w:ascii="Arial" w:eastAsia="Times New Roman" w:hAnsi="Arial" w:cs="Times New Roman"/>
                <w:color w:val="000000"/>
                <w:sz w:val="22"/>
                <w:szCs w:val="22"/>
                <w:lang w:eastAsia="en-US"/>
              </w:rPr>
              <w:t>CCGCAGCCACTCTCCCTCTG</w:t>
            </w:r>
          </w:p>
        </w:tc>
      </w:tr>
      <w:tr w:rsidR="00D6188A" w:rsidRPr="00D87E35" w14:paraId="3FF9A342" w14:textId="77777777" w:rsidTr="00333785">
        <w:tc>
          <w:tcPr>
            <w:tcW w:w="2552" w:type="dxa"/>
            <w:vMerge w:val="restart"/>
          </w:tcPr>
          <w:p w14:paraId="1C1CDA98" w14:textId="77777777" w:rsidR="00D6188A" w:rsidRPr="00D87E35" w:rsidRDefault="00D6188A" w:rsidP="00216B70">
            <w:pPr>
              <w:rPr>
                <w:rFonts w:ascii="Arial" w:hAnsi="Arial"/>
                <w:i/>
                <w:sz w:val="22"/>
                <w:szCs w:val="22"/>
              </w:rPr>
            </w:pPr>
            <w:r w:rsidRPr="00D87E35">
              <w:rPr>
                <w:rFonts w:ascii="Arial" w:hAnsi="Arial"/>
                <w:i/>
                <w:sz w:val="22"/>
                <w:szCs w:val="22"/>
              </w:rPr>
              <w:t>AP1</w:t>
            </w:r>
          </w:p>
        </w:tc>
        <w:tc>
          <w:tcPr>
            <w:tcW w:w="6160" w:type="dxa"/>
          </w:tcPr>
          <w:p w14:paraId="19FAA787" w14:textId="77777777" w:rsidR="00D6188A" w:rsidRPr="00D87E35" w:rsidRDefault="00D6188A" w:rsidP="00216B70">
            <w:pPr>
              <w:rPr>
                <w:rFonts w:ascii="Arial" w:hAnsi="Arial"/>
                <w:sz w:val="22"/>
                <w:szCs w:val="22"/>
              </w:rPr>
            </w:pPr>
            <w:r w:rsidRPr="00D87E35">
              <w:rPr>
                <w:rFonts w:ascii="Arial" w:hAnsi="Arial"/>
                <w:sz w:val="22"/>
                <w:szCs w:val="22"/>
              </w:rPr>
              <w:t>F-AGGGAAAAAATTCTTAGGGCTCAACAG</w:t>
            </w:r>
          </w:p>
        </w:tc>
      </w:tr>
      <w:tr w:rsidR="00D6188A" w:rsidRPr="00D87E35" w14:paraId="075CDD90" w14:textId="77777777" w:rsidTr="00333785">
        <w:tc>
          <w:tcPr>
            <w:tcW w:w="2552" w:type="dxa"/>
            <w:vMerge/>
          </w:tcPr>
          <w:p w14:paraId="66F9042D" w14:textId="77777777" w:rsidR="00D6188A" w:rsidRPr="00D87E35" w:rsidRDefault="00D6188A" w:rsidP="00216B70">
            <w:pPr>
              <w:rPr>
                <w:rFonts w:ascii="Arial" w:hAnsi="Arial"/>
                <w:i/>
                <w:sz w:val="22"/>
                <w:szCs w:val="22"/>
              </w:rPr>
            </w:pPr>
          </w:p>
        </w:tc>
        <w:tc>
          <w:tcPr>
            <w:tcW w:w="6160" w:type="dxa"/>
          </w:tcPr>
          <w:p w14:paraId="7A220D15" w14:textId="77777777" w:rsidR="00D6188A" w:rsidRPr="00D87E35" w:rsidRDefault="00D6188A" w:rsidP="00216B70">
            <w:pPr>
              <w:rPr>
                <w:rFonts w:ascii="Arial" w:hAnsi="Arial"/>
                <w:sz w:val="22"/>
                <w:szCs w:val="22"/>
              </w:rPr>
            </w:pPr>
            <w:r w:rsidRPr="00D87E35">
              <w:rPr>
                <w:rFonts w:ascii="Arial" w:hAnsi="Arial"/>
                <w:sz w:val="22"/>
                <w:szCs w:val="22"/>
              </w:rPr>
              <w:t>R-GCGGCGAAGCAGCCAAGGTTCAGTTG</w:t>
            </w:r>
          </w:p>
        </w:tc>
      </w:tr>
      <w:tr w:rsidR="00D6188A" w:rsidRPr="00D87E35" w14:paraId="531E7E18" w14:textId="77777777" w:rsidTr="00333785">
        <w:tc>
          <w:tcPr>
            <w:tcW w:w="2552" w:type="dxa"/>
            <w:vMerge w:val="restart"/>
          </w:tcPr>
          <w:p w14:paraId="10AC8567" w14:textId="77777777" w:rsidR="00D6188A" w:rsidRPr="00D87E35" w:rsidRDefault="00D6188A" w:rsidP="00216B70">
            <w:pPr>
              <w:rPr>
                <w:rFonts w:ascii="Arial" w:hAnsi="Arial"/>
                <w:i/>
                <w:sz w:val="22"/>
                <w:szCs w:val="22"/>
              </w:rPr>
            </w:pPr>
            <w:r w:rsidRPr="00D87E35">
              <w:rPr>
                <w:rFonts w:ascii="Arial" w:hAnsi="Arial"/>
                <w:i/>
                <w:sz w:val="22"/>
                <w:szCs w:val="22"/>
              </w:rPr>
              <w:t>CO</w:t>
            </w:r>
          </w:p>
        </w:tc>
        <w:tc>
          <w:tcPr>
            <w:tcW w:w="6160" w:type="dxa"/>
          </w:tcPr>
          <w:p w14:paraId="45867AB6" w14:textId="77777777" w:rsidR="00D6188A" w:rsidRPr="00D87E35" w:rsidRDefault="00D6188A" w:rsidP="00216B70">
            <w:pPr>
              <w:rPr>
                <w:rFonts w:ascii="Arial" w:hAnsi="Arial"/>
                <w:sz w:val="22"/>
                <w:szCs w:val="22"/>
              </w:rPr>
            </w:pPr>
            <w:r w:rsidRPr="00D87E35">
              <w:rPr>
                <w:rFonts w:ascii="Arial" w:hAnsi="Arial"/>
                <w:sz w:val="22"/>
                <w:szCs w:val="22"/>
              </w:rPr>
              <w:t>F-GAGCAACAACCTGACCCTGCAAGCCAGA</w:t>
            </w:r>
          </w:p>
        </w:tc>
      </w:tr>
      <w:tr w:rsidR="00D6188A" w:rsidRPr="00D87E35" w14:paraId="3E069E3C" w14:textId="77777777" w:rsidTr="00333785">
        <w:tc>
          <w:tcPr>
            <w:tcW w:w="2552" w:type="dxa"/>
            <w:vMerge/>
          </w:tcPr>
          <w:p w14:paraId="53D840B9" w14:textId="77777777" w:rsidR="00D6188A" w:rsidRPr="00D87E35" w:rsidRDefault="00D6188A" w:rsidP="00216B70">
            <w:pPr>
              <w:rPr>
                <w:rFonts w:ascii="Arial" w:hAnsi="Arial"/>
                <w:sz w:val="22"/>
                <w:szCs w:val="22"/>
              </w:rPr>
            </w:pPr>
          </w:p>
        </w:tc>
        <w:tc>
          <w:tcPr>
            <w:tcW w:w="6160" w:type="dxa"/>
          </w:tcPr>
          <w:p w14:paraId="2A37E987" w14:textId="77777777" w:rsidR="00D6188A" w:rsidRPr="00D87E35" w:rsidRDefault="00D6188A" w:rsidP="00216B70">
            <w:pPr>
              <w:rPr>
                <w:rFonts w:ascii="Arial" w:hAnsi="Arial"/>
                <w:sz w:val="22"/>
                <w:szCs w:val="22"/>
              </w:rPr>
            </w:pPr>
            <w:r w:rsidRPr="00D87E35">
              <w:rPr>
                <w:rFonts w:ascii="Arial" w:hAnsi="Arial"/>
                <w:sz w:val="22"/>
                <w:szCs w:val="22"/>
              </w:rPr>
              <w:t>R-GAACCGGCCATTGACCCGCGGTCTTATC</w:t>
            </w:r>
          </w:p>
        </w:tc>
      </w:tr>
    </w:tbl>
    <w:p w14:paraId="1EF1347F" w14:textId="77777777" w:rsidR="00D6188A" w:rsidRDefault="00D6188A" w:rsidP="00D6188A"/>
    <w:p w14:paraId="2677B7AB" w14:textId="77777777" w:rsidR="00D6188A" w:rsidRDefault="00D6188A" w:rsidP="00D6188A">
      <w:pPr>
        <w:spacing w:line="480" w:lineRule="auto"/>
        <w:jc w:val="both"/>
        <w:outlineLvl w:val="0"/>
        <w:rPr>
          <w:rFonts w:ascii="Arial" w:hAnsi="Arial"/>
          <w:b/>
        </w:rPr>
      </w:pPr>
    </w:p>
    <w:p w14:paraId="59CDD231" w14:textId="77777777" w:rsidR="00D6188A" w:rsidRDefault="00D6188A" w:rsidP="00D6188A">
      <w:pPr>
        <w:spacing w:line="480" w:lineRule="auto"/>
        <w:jc w:val="both"/>
        <w:outlineLvl w:val="0"/>
        <w:rPr>
          <w:rFonts w:ascii="Arial" w:hAnsi="Arial"/>
          <w:b/>
        </w:rPr>
      </w:pPr>
    </w:p>
    <w:p w14:paraId="48058F0C" w14:textId="77777777" w:rsidR="00D6188A" w:rsidRDefault="00D6188A" w:rsidP="00D6188A">
      <w:pPr>
        <w:spacing w:line="480" w:lineRule="auto"/>
        <w:jc w:val="both"/>
        <w:outlineLvl w:val="0"/>
        <w:rPr>
          <w:rFonts w:ascii="Arial" w:hAnsi="Arial"/>
          <w:b/>
        </w:rPr>
      </w:pPr>
    </w:p>
    <w:p w14:paraId="184D92C2" w14:textId="77777777" w:rsidR="00D6188A" w:rsidRDefault="00D6188A" w:rsidP="00D6188A">
      <w:pPr>
        <w:spacing w:line="480" w:lineRule="auto"/>
        <w:jc w:val="both"/>
        <w:outlineLvl w:val="0"/>
        <w:rPr>
          <w:rFonts w:ascii="Arial" w:hAnsi="Arial"/>
          <w:b/>
        </w:rPr>
      </w:pPr>
    </w:p>
    <w:p w14:paraId="7303D652" w14:textId="77777777" w:rsidR="00D6188A" w:rsidRDefault="00D6188A" w:rsidP="00D6188A">
      <w:pPr>
        <w:spacing w:line="480" w:lineRule="auto"/>
        <w:jc w:val="both"/>
        <w:outlineLvl w:val="0"/>
        <w:rPr>
          <w:rFonts w:ascii="Arial" w:hAnsi="Arial"/>
          <w:b/>
        </w:rPr>
      </w:pPr>
    </w:p>
    <w:p w14:paraId="7541EA51" w14:textId="77777777" w:rsidR="00D6188A" w:rsidRDefault="00D6188A" w:rsidP="00D6188A">
      <w:pPr>
        <w:spacing w:line="480" w:lineRule="auto"/>
        <w:jc w:val="both"/>
        <w:outlineLvl w:val="0"/>
        <w:rPr>
          <w:rFonts w:ascii="Arial" w:hAnsi="Arial"/>
          <w:b/>
        </w:rPr>
      </w:pPr>
    </w:p>
    <w:p w14:paraId="7CC7203B" w14:textId="77777777" w:rsidR="00D6188A" w:rsidRDefault="00D6188A" w:rsidP="00D6188A">
      <w:pPr>
        <w:spacing w:line="480" w:lineRule="auto"/>
        <w:jc w:val="both"/>
        <w:outlineLvl w:val="0"/>
        <w:rPr>
          <w:rFonts w:ascii="Arial" w:hAnsi="Arial"/>
          <w:b/>
        </w:rPr>
      </w:pPr>
    </w:p>
    <w:p w14:paraId="7E2C6C8B" w14:textId="77777777" w:rsidR="00D6188A" w:rsidRDefault="00D6188A" w:rsidP="00D6188A">
      <w:pPr>
        <w:spacing w:line="480" w:lineRule="auto"/>
        <w:jc w:val="both"/>
        <w:outlineLvl w:val="0"/>
        <w:rPr>
          <w:rFonts w:ascii="Arial" w:hAnsi="Arial"/>
          <w:b/>
        </w:rPr>
      </w:pPr>
    </w:p>
    <w:p w14:paraId="094D0D1B" w14:textId="77777777" w:rsidR="00D6188A" w:rsidRDefault="00D6188A" w:rsidP="00D6188A">
      <w:pPr>
        <w:spacing w:line="480" w:lineRule="auto"/>
        <w:jc w:val="both"/>
        <w:outlineLvl w:val="0"/>
        <w:rPr>
          <w:rFonts w:ascii="Arial" w:hAnsi="Arial"/>
          <w:b/>
        </w:rPr>
      </w:pPr>
    </w:p>
    <w:p w14:paraId="6BFC7AFB" w14:textId="77777777" w:rsidR="00D6188A" w:rsidRDefault="00D6188A" w:rsidP="00D6188A">
      <w:pPr>
        <w:spacing w:line="480" w:lineRule="auto"/>
        <w:jc w:val="both"/>
        <w:outlineLvl w:val="0"/>
        <w:rPr>
          <w:rFonts w:ascii="Arial" w:hAnsi="Arial"/>
          <w:b/>
        </w:rPr>
      </w:pPr>
    </w:p>
    <w:p w14:paraId="5006D589" w14:textId="77777777" w:rsidR="00D6188A" w:rsidRDefault="00D6188A" w:rsidP="00D6188A">
      <w:pPr>
        <w:spacing w:line="480" w:lineRule="auto"/>
        <w:jc w:val="both"/>
        <w:outlineLvl w:val="0"/>
        <w:rPr>
          <w:rFonts w:ascii="Arial" w:hAnsi="Arial"/>
          <w:b/>
        </w:rPr>
      </w:pPr>
    </w:p>
    <w:p w14:paraId="313AC768" w14:textId="77777777" w:rsidR="00D6188A" w:rsidRDefault="00D6188A" w:rsidP="00D6188A">
      <w:pPr>
        <w:spacing w:line="480" w:lineRule="auto"/>
        <w:jc w:val="both"/>
        <w:outlineLvl w:val="0"/>
        <w:rPr>
          <w:rFonts w:ascii="Arial" w:hAnsi="Arial"/>
          <w:b/>
        </w:rPr>
      </w:pPr>
    </w:p>
    <w:p w14:paraId="3700A411" w14:textId="77777777" w:rsidR="00D6188A" w:rsidRDefault="00D6188A" w:rsidP="00D6188A">
      <w:pPr>
        <w:spacing w:line="480" w:lineRule="auto"/>
        <w:jc w:val="both"/>
        <w:outlineLvl w:val="0"/>
        <w:rPr>
          <w:rFonts w:ascii="Arial" w:hAnsi="Arial"/>
          <w:b/>
        </w:rPr>
      </w:pPr>
    </w:p>
    <w:p w14:paraId="2EA2FE5D" w14:textId="77777777" w:rsidR="00D6188A" w:rsidRDefault="00D6188A" w:rsidP="00D6188A">
      <w:pPr>
        <w:spacing w:line="480" w:lineRule="auto"/>
        <w:jc w:val="both"/>
        <w:outlineLvl w:val="0"/>
        <w:rPr>
          <w:rFonts w:ascii="Arial" w:hAnsi="Arial"/>
          <w:b/>
        </w:rPr>
      </w:pPr>
    </w:p>
    <w:p w14:paraId="3E04F5A0" w14:textId="77777777" w:rsidR="00D6188A" w:rsidRDefault="00D6188A" w:rsidP="00D6188A">
      <w:pPr>
        <w:spacing w:line="480" w:lineRule="auto"/>
        <w:jc w:val="both"/>
        <w:outlineLvl w:val="0"/>
        <w:rPr>
          <w:rFonts w:ascii="Arial" w:hAnsi="Arial"/>
          <w:b/>
        </w:rPr>
      </w:pPr>
    </w:p>
    <w:p w14:paraId="5F4FCBAC" w14:textId="77777777" w:rsidR="00D6188A" w:rsidRDefault="00D6188A" w:rsidP="00D6188A">
      <w:pPr>
        <w:spacing w:line="480" w:lineRule="auto"/>
        <w:jc w:val="both"/>
        <w:outlineLvl w:val="0"/>
        <w:rPr>
          <w:rFonts w:ascii="Arial" w:hAnsi="Arial"/>
          <w:b/>
        </w:rPr>
      </w:pPr>
    </w:p>
    <w:p w14:paraId="13456971" w14:textId="77777777" w:rsidR="00D6188A" w:rsidRDefault="00D6188A" w:rsidP="00D6188A">
      <w:pPr>
        <w:spacing w:line="480" w:lineRule="auto"/>
        <w:jc w:val="both"/>
        <w:outlineLvl w:val="0"/>
        <w:rPr>
          <w:rFonts w:ascii="Arial" w:hAnsi="Arial"/>
          <w:b/>
        </w:rPr>
      </w:pPr>
      <w:bookmarkStart w:id="297" w:name="_Toc384555733"/>
      <w:r>
        <w:rPr>
          <w:rFonts w:ascii="Arial" w:hAnsi="Arial"/>
          <w:b/>
          <w:noProof/>
          <w:lang w:eastAsia="en-US"/>
        </w:rPr>
        <w:lastRenderedPageBreak/>
        <w:drawing>
          <wp:inline distT="0" distB="0" distL="0" distR="0" wp14:anchorId="7B0BECB8" wp14:editId="138541DD">
            <wp:extent cx="5486400" cy="34277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3.1.jpg"/>
                    <pic:cNvPicPr/>
                  </pic:nvPicPr>
                  <pic:blipFill>
                    <a:blip r:embed="rId46">
                      <a:extLst>
                        <a:ext uri="{28A0092B-C50C-407E-A947-70E740481C1C}">
                          <a14:useLocalDpi xmlns:a14="http://schemas.microsoft.com/office/drawing/2010/main" val="0"/>
                        </a:ext>
                      </a:extLst>
                    </a:blip>
                    <a:stretch>
                      <a:fillRect/>
                    </a:stretch>
                  </pic:blipFill>
                  <pic:spPr>
                    <a:xfrm>
                      <a:off x="0" y="0"/>
                      <a:ext cx="5486400" cy="3427730"/>
                    </a:xfrm>
                    <a:prstGeom prst="rect">
                      <a:avLst/>
                    </a:prstGeom>
                  </pic:spPr>
                </pic:pic>
              </a:graphicData>
            </a:graphic>
          </wp:inline>
        </w:drawing>
      </w:r>
      <w:bookmarkEnd w:id="297"/>
    </w:p>
    <w:p w14:paraId="68EAD35D" w14:textId="77777777" w:rsidR="00D6188A" w:rsidRPr="00196100" w:rsidRDefault="00196100" w:rsidP="00196100">
      <w:pPr>
        <w:pStyle w:val="Caption"/>
        <w:jc w:val="both"/>
        <w:rPr>
          <w:b w:val="0"/>
        </w:rPr>
      </w:pPr>
      <w:bookmarkStart w:id="298" w:name="_Toc384555734"/>
      <w:bookmarkStart w:id="299" w:name="_Toc384573267"/>
      <w:bookmarkStart w:id="300" w:name="_Toc384573612"/>
      <w:bookmarkStart w:id="301" w:name="_Toc384574513"/>
      <w:bookmarkStart w:id="302" w:name="_Toc384574996"/>
      <w:r w:rsidRPr="009617F7">
        <w:t>Supplemental Figure 3.1.</w:t>
      </w:r>
      <w:r>
        <w:t xml:space="preserve"> </w:t>
      </w:r>
      <w:r w:rsidR="00D6188A" w:rsidRPr="00196100">
        <w:t>Alignment of core domain of NF-YA subunits and CCT domain of CCT proteins.</w:t>
      </w:r>
      <w:r w:rsidR="00D6188A" w:rsidRPr="00E16BCD">
        <w:t xml:space="preserve"> </w:t>
      </w:r>
      <w:r w:rsidR="00D6188A" w:rsidRPr="00196100">
        <w:rPr>
          <w:b w:val="0"/>
        </w:rPr>
        <w:t>* marks the positions where the conserved glutamic acid in NF-YB</w:t>
      </w:r>
      <w:r w:rsidR="004C70BF">
        <w:rPr>
          <w:b w:val="0"/>
        </w:rPr>
        <w:t>,</w:t>
      </w:r>
      <w:r w:rsidR="00D6188A" w:rsidRPr="00196100">
        <w:rPr>
          <w:b w:val="0"/>
        </w:rPr>
        <w:t xml:space="preserve"> </w:t>
      </w:r>
      <w:r w:rsidR="004C70BF">
        <w:rPr>
          <w:b w:val="0"/>
        </w:rPr>
        <w:t xml:space="preserve">discusses in this paper that is </w:t>
      </w:r>
      <w:r w:rsidR="00D6188A" w:rsidRPr="00196100">
        <w:rPr>
          <w:b w:val="0"/>
        </w:rPr>
        <w:t>required for interaction with NF-YA</w:t>
      </w:r>
      <w:r w:rsidR="00A24EC7">
        <w:rPr>
          <w:b w:val="0"/>
        </w:rPr>
        <w:t>,</w:t>
      </w:r>
      <w:r w:rsidR="00D6188A" w:rsidRPr="00196100">
        <w:rPr>
          <w:b w:val="0"/>
        </w:rPr>
        <w:t xml:space="preserve"> makes physical contact (Nardini </w:t>
      </w:r>
      <w:r w:rsidR="00D6188A" w:rsidRPr="00196100">
        <w:rPr>
          <w:b w:val="0"/>
          <w:i/>
        </w:rPr>
        <w:t>et al,</w:t>
      </w:r>
      <w:r w:rsidR="00D6188A" w:rsidRPr="00196100">
        <w:rPr>
          <w:b w:val="0"/>
        </w:rPr>
        <w:t xml:space="preserve"> 2013).</w:t>
      </w:r>
      <w:bookmarkEnd w:id="298"/>
      <w:bookmarkEnd w:id="299"/>
      <w:bookmarkEnd w:id="300"/>
      <w:bookmarkEnd w:id="301"/>
      <w:bookmarkEnd w:id="302"/>
      <w:r w:rsidR="00D6188A" w:rsidRPr="00196100">
        <w:rPr>
          <w:b w:val="0"/>
        </w:rPr>
        <w:t xml:space="preserve">  </w:t>
      </w:r>
    </w:p>
    <w:p w14:paraId="13BB8349" w14:textId="77777777" w:rsidR="00D6188A" w:rsidRDefault="00D6188A" w:rsidP="00D6188A">
      <w:pPr>
        <w:spacing w:line="480" w:lineRule="auto"/>
        <w:jc w:val="both"/>
        <w:outlineLvl w:val="0"/>
        <w:rPr>
          <w:rFonts w:ascii="Arial" w:hAnsi="Arial"/>
          <w:b/>
        </w:rPr>
      </w:pPr>
    </w:p>
    <w:p w14:paraId="1BA83B99" w14:textId="77777777" w:rsidR="00D6188A" w:rsidRDefault="00D6188A" w:rsidP="00D6188A">
      <w:pPr>
        <w:spacing w:line="480" w:lineRule="auto"/>
        <w:jc w:val="both"/>
        <w:outlineLvl w:val="0"/>
        <w:rPr>
          <w:rFonts w:ascii="Arial" w:hAnsi="Arial"/>
          <w:b/>
        </w:rPr>
      </w:pPr>
    </w:p>
    <w:p w14:paraId="20031947" w14:textId="77777777" w:rsidR="00D6188A" w:rsidRDefault="00D6188A" w:rsidP="00D6188A">
      <w:pPr>
        <w:spacing w:line="480" w:lineRule="auto"/>
        <w:jc w:val="both"/>
        <w:outlineLvl w:val="0"/>
        <w:rPr>
          <w:rFonts w:ascii="Arial" w:hAnsi="Arial"/>
          <w:b/>
        </w:rPr>
      </w:pPr>
    </w:p>
    <w:p w14:paraId="31ED7137" w14:textId="77777777" w:rsidR="00D6188A" w:rsidRDefault="00D6188A" w:rsidP="00D6188A">
      <w:pPr>
        <w:spacing w:line="480" w:lineRule="auto"/>
        <w:jc w:val="both"/>
        <w:outlineLvl w:val="0"/>
        <w:rPr>
          <w:rFonts w:ascii="Arial" w:hAnsi="Arial"/>
          <w:b/>
        </w:rPr>
      </w:pPr>
    </w:p>
    <w:p w14:paraId="7D1D1C33" w14:textId="77777777" w:rsidR="00D6188A" w:rsidRDefault="00D6188A" w:rsidP="00D6188A">
      <w:pPr>
        <w:spacing w:line="480" w:lineRule="auto"/>
        <w:jc w:val="both"/>
        <w:outlineLvl w:val="0"/>
        <w:rPr>
          <w:rFonts w:ascii="Arial" w:hAnsi="Arial"/>
          <w:b/>
        </w:rPr>
      </w:pPr>
    </w:p>
    <w:p w14:paraId="60CFCCD5" w14:textId="77777777" w:rsidR="00D6188A" w:rsidRDefault="00D6188A" w:rsidP="00D6188A">
      <w:pPr>
        <w:spacing w:line="480" w:lineRule="auto"/>
        <w:jc w:val="both"/>
        <w:outlineLvl w:val="0"/>
        <w:rPr>
          <w:rFonts w:ascii="Arial" w:hAnsi="Arial"/>
          <w:b/>
        </w:rPr>
      </w:pPr>
    </w:p>
    <w:p w14:paraId="1EF1EE68" w14:textId="77777777" w:rsidR="00D6188A" w:rsidRDefault="00D6188A" w:rsidP="00D6188A">
      <w:pPr>
        <w:spacing w:line="480" w:lineRule="auto"/>
        <w:jc w:val="both"/>
        <w:outlineLvl w:val="0"/>
        <w:rPr>
          <w:rFonts w:ascii="Arial" w:hAnsi="Arial"/>
          <w:b/>
        </w:rPr>
      </w:pPr>
    </w:p>
    <w:p w14:paraId="4253DC41" w14:textId="77777777" w:rsidR="00D6188A" w:rsidRDefault="00D6188A" w:rsidP="00D6188A">
      <w:pPr>
        <w:spacing w:line="480" w:lineRule="auto"/>
        <w:jc w:val="both"/>
        <w:outlineLvl w:val="0"/>
        <w:rPr>
          <w:rFonts w:ascii="Arial" w:hAnsi="Arial"/>
          <w:b/>
        </w:rPr>
      </w:pPr>
    </w:p>
    <w:p w14:paraId="2635869A" w14:textId="77777777" w:rsidR="00D6188A" w:rsidRDefault="00D6188A" w:rsidP="00D6188A">
      <w:pPr>
        <w:spacing w:line="480" w:lineRule="auto"/>
        <w:jc w:val="both"/>
        <w:outlineLvl w:val="0"/>
        <w:rPr>
          <w:rFonts w:ascii="Arial" w:hAnsi="Arial"/>
          <w:b/>
        </w:rPr>
      </w:pPr>
    </w:p>
    <w:p w14:paraId="6E798561" w14:textId="77777777" w:rsidR="00D6188A" w:rsidRDefault="00D6188A" w:rsidP="00D6188A">
      <w:pPr>
        <w:spacing w:line="480" w:lineRule="auto"/>
        <w:jc w:val="both"/>
        <w:outlineLvl w:val="0"/>
        <w:rPr>
          <w:rFonts w:ascii="Arial" w:hAnsi="Arial"/>
          <w:b/>
        </w:rPr>
      </w:pPr>
    </w:p>
    <w:p w14:paraId="46FEC65C" w14:textId="77777777" w:rsidR="00D6188A" w:rsidRDefault="00D6188A" w:rsidP="00D6188A">
      <w:pPr>
        <w:spacing w:line="480" w:lineRule="auto"/>
        <w:jc w:val="both"/>
        <w:outlineLvl w:val="0"/>
        <w:rPr>
          <w:rFonts w:ascii="Arial" w:hAnsi="Arial"/>
          <w:b/>
        </w:rPr>
      </w:pPr>
    </w:p>
    <w:p w14:paraId="370C9575" w14:textId="77777777" w:rsidR="00D6188A" w:rsidRDefault="00D6188A" w:rsidP="00D6188A">
      <w:pPr>
        <w:spacing w:line="480" w:lineRule="auto"/>
        <w:jc w:val="both"/>
        <w:outlineLvl w:val="0"/>
        <w:rPr>
          <w:rFonts w:ascii="Arial" w:hAnsi="Arial"/>
          <w:b/>
        </w:rPr>
      </w:pPr>
      <w:bookmarkStart w:id="303" w:name="_Toc384555735"/>
      <w:r>
        <w:rPr>
          <w:rFonts w:ascii="Arial" w:hAnsi="Arial"/>
          <w:b/>
          <w:noProof/>
          <w:lang w:eastAsia="en-US"/>
        </w:rPr>
        <w:lastRenderedPageBreak/>
        <w:drawing>
          <wp:inline distT="0" distB="0" distL="0" distR="0" wp14:anchorId="7A3C67DD" wp14:editId="7A698C68">
            <wp:extent cx="2880360" cy="308305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3.2.jpg"/>
                    <pic:cNvPicPr/>
                  </pic:nvPicPr>
                  <pic:blipFill>
                    <a:blip r:embed="rId47">
                      <a:extLst>
                        <a:ext uri="{28A0092B-C50C-407E-A947-70E740481C1C}">
                          <a14:useLocalDpi xmlns:a14="http://schemas.microsoft.com/office/drawing/2010/main" val="0"/>
                        </a:ext>
                      </a:extLst>
                    </a:blip>
                    <a:stretch>
                      <a:fillRect/>
                    </a:stretch>
                  </pic:blipFill>
                  <pic:spPr>
                    <a:xfrm>
                      <a:off x="0" y="0"/>
                      <a:ext cx="2880360" cy="3083052"/>
                    </a:xfrm>
                    <a:prstGeom prst="rect">
                      <a:avLst/>
                    </a:prstGeom>
                  </pic:spPr>
                </pic:pic>
              </a:graphicData>
            </a:graphic>
          </wp:inline>
        </w:drawing>
      </w:r>
      <w:bookmarkEnd w:id="303"/>
    </w:p>
    <w:p w14:paraId="78CE81C4" w14:textId="77777777" w:rsidR="00D6188A" w:rsidRPr="009F67BA" w:rsidRDefault="009F67BA" w:rsidP="009F67BA">
      <w:pPr>
        <w:pStyle w:val="Caption"/>
        <w:jc w:val="both"/>
        <w:rPr>
          <w:b w:val="0"/>
        </w:rPr>
      </w:pPr>
      <w:bookmarkStart w:id="304" w:name="_Toc384555736"/>
      <w:bookmarkStart w:id="305" w:name="_Toc384573268"/>
      <w:bookmarkStart w:id="306" w:name="_Toc384573613"/>
      <w:bookmarkStart w:id="307" w:name="_Toc384574514"/>
      <w:bookmarkStart w:id="308" w:name="_Toc384574997"/>
      <w:r w:rsidRPr="00FF0310">
        <w:t>Supplemental Figure 3.2.</w:t>
      </w:r>
      <w:r>
        <w:t xml:space="preserve"> </w:t>
      </w:r>
      <w:proofErr w:type="gramStart"/>
      <w:r w:rsidR="00D6188A" w:rsidRPr="009F67BA">
        <w:rPr>
          <w:i/>
        </w:rPr>
        <w:t>p35S:NF</w:t>
      </w:r>
      <w:proofErr w:type="gramEnd"/>
      <w:r w:rsidR="00D6188A" w:rsidRPr="009F67BA">
        <w:rPr>
          <w:i/>
        </w:rPr>
        <w:t>-YB2</w:t>
      </w:r>
      <w:r w:rsidR="00D6188A" w:rsidRPr="009F67BA">
        <w:rPr>
          <w:i/>
          <w:vertAlign w:val="superscript"/>
        </w:rPr>
        <w:t>E65R</w:t>
      </w:r>
      <w:r w:rsidR="00D6188A" w:rsidRPr="009F67BA">
        <w:t xml:space="preserve"> cannot rescue the </w:t>
      </w:r>
      <w:r w:rsidR="00D6188A" w:rsidRPr="009F67BA">
        <w:rPr>
          <w:i/>
        </w:rPr>
        <w:t>nf-yb2 nf-yb3</w:t>
      </w:r>
      <w:r w:rsidR="00D6188A" w:rsidRPr="009F67BA">
        <w:t xml:space="preserve"> late flowering phenotype.</w:t>
      </w:r>
      <w:r w:rsidR="00D6188A">
        <w:rPr>
          <w:b w:val="0"/>
        </w:rPr>
        <w:t xml:space="preserve"> </w:t>
      </w:r>
      <w:r w:rsidR="00D6188A" w:rsidRPr="009F67BA">
        <w:rPr>
          <w:b w:val="0"/>
        </w:rPr>
        <w:t xml:space="preserve">T1 flowering time quantification using the date to first bud of </w:t>
      </w:r>
      <w:r w:rsidR="00D6188A" w:rsidRPr="009F67BA">
        <w:rPr>
          <w:b w:val="0"/>
          <w:i/>
        </w:rPr>
        <w:t>p35S</w:t>
      </w:r>
      <w:proofErr w:type="gramStart"/>
      <w:r w:rsidR="00D6188A" w:rsidRPr="009F67BA">
        <w:rPr>
          <w:b w:val="0"/>
          <w:i/>
        </w:rPr>
        <w:t>:NF</w:t>
      </w:r>
      <w:proofErr w:type="gramEnd"/>
      <w:r w:rsidR="00D6188A" w:rsidRPr="009F67BA">
        <w:rPr>
          <w:b w:val="0"/>
          <w:i/>
        </w:rPr>
        <w:t>-Y</w:t>
      </w:r>
      <w:r w:rsidR="00D6188A" w:rsidRPr="006F7163">
        <w:rPr>
          <w:i/>
        </w:rPr>
        <w:t>B2</w:t>
      </w:r>
      <w:r w:rsidR="00D6188A" w:rsidRPr="009F67BA">
        <w:rPr>
          <w:b w:val="0"/>
        </w:rPr>
        <w:t xml:space="preserve"> and </w:t>
      </w:r>
      <w:r w:rsidR="00D6188A" w:rsidRPr="009F67BA">
        <w:rPr>
          <w:b w:val="0"/>
          <w:i/>
        </w:rPr>
        <w:t>p35S:NF-Y</w:t>
      </w:r>
      <w:r w:rsidR="00D6188A" w:rsidRPr="006F7163">
        <w:rPr>
          <w:i/>
        </w:rPr>
        <w:t>B2</w:t>
      </w:r>
      <w:r w:rsidR="00D6188A" w:rsidRPr="006F7163">
        <w:rPr>
          <w:i/>
          <w:vertAlign w:val="superscript"/>
        </w:rPr>
        <w:t>E65R</w:t>
      </w:r>
      <w:r w:rsidR="00D6188A" w:rsidRPr="009F67BA">
        <w:rPr>
          <w:b w:val="0"/>
        </w:rPr>
        <w:t xml:space="preserve"> in the </w:t>
      </w:r>
      <w:r w:rsidR="00D6188A" w:rsidRPr="009F67BA">
        <w:rPr>
          <w:b w:val="0"/>
          <w:i/>
        </w:rPr>
        <w:t>nf-y</w:t>
      </w:r>
      <w:r w:rsidR="00D6188A" w:rsidRPr="006F7163">
        <w:rPr>
          <w:i/>
        </w:rPr>
        <w:t>b2</w:t>
      </w:r>
      <w:r w:rsidR="00D6188A" w:rsidRPr="009F67BA">
        <w:rPr>
          <w:b w:val="0"/>
          <w:i/>
        </w:rPr>
        <w:t xml:space="preserve"> nf-y</w:t>
      </w:r>
      <w:r w:rsidR="00D6188A" w:rsidRPr="006F7163">
        <w:rPr>
          <w:i/>
        </w:rPr>
        <w:t>b3</w:t>
      </w:r>
      <w:r w:rsidR="00D6188A" w:rsidRPr="006F7163">
        <w:t xml:space="preserve"> </w:t>
      </w:r>
      <w:r w:rsidR="00D6188A" w:rsidRPr="009F67BA">
        <w:rPr>
          <w:b w:val="0"/>
        </w:rPr>
        <w:t>background.</w:t>
      </w:r>
      <w:bookmarkEnd w:id="304"/>
      <w:bookmarkEnd w:id="305"/>
      <w:bookmarkEnd w:id="306"/>
      <w:bookmarkEnd w:id="307"/>
      <w:bookmarkEnd w:id="308"/>
    </w:p>
    <w:p w14:paraId="25553B5C" w14:textId="77777777" w:rsidR="00D6188A" w:rsidRDefault="00D6188A" w:rsidP="00D6188A">
      <w:pPr>
        <w:spacing w:line="480" w:lineRule="auto"/>
        <w:jc w:val="both"/>
        <w:outlineLvl w:val="0"/>
        <w:rPr>
          <w:rFonts w:ascii="Arial" w:hAnsi="Arial"/>
          <w:b/>
        </w:rPr>
      </w:pPr>
    </w:p>
    <w:p w14:paraId="51D2F556" w14:textId="77777777" w:rsidR="00D6188A" w:rsidRDefault="00D6188A" w:rsidP="00D6188A">
      <w:pPr>
        <w:spacing w:line="480" w:lineRule="auto"/>
        <w:jc w:val="both"/>
        <w:outlineLvl w:val="0"/>
        <w:rPr>
          <w:rFonts w:ascii="Arial" w:hAnsi="Arial"/>
          <w:b/>
        </w:rPr>
      </w:pPr>
    </w:p>
    <w:p w14:paraId="251AD7EF" w14:textId="77777777" w:rsidR="00D6188A" w:rsidRDefault="00D6188A" w:rsidP="00D6188A">
      <w:pPr>
        <w:spacing w:line="480" w:lineRule="auto"/>
        <w:jc w:val="both"/>
        <w:outlineLvl w:val="0"/>
        <w:rPr>
          <w:rFonts w:ascii="Arial" w:hAnsi="Arial"/>
          <w:b/>
        </w:rPr>
      </w:pPr>
    </w:p>
    <w:p w14:paraId="11DAB0B0" w14:textId="77777777" w:rsidR="00D6188A" w:rsidRDefault="00D6188A" w:rsidP="00D6188A">
      <w:pPr>
        <w:spacing w:line="480" w:lineRule="auto"/>
        <w:jc w:val="both"/>
        <w:outlineLvl w:val="0"/>
        <w:rPr>
          <w:rFonts w:ascii="Arial" w:hAnsi="Arial"/>
          <w:b/>
        </w:rPr>
      </w:pPr>
    </w:p>
    <w:p w14:paraId="0DB900A5" w14:textId="77777777" w:rsidR="00D6188A" w:rsidRDefault="00D6188A" w:rsidP="00D6188A">
      <w:pPr>
        <w:spacing w:line="480" w:lineRule="auto"/>
        <w:jc w:val="both"/>
        <w:outlineLvl w:val="0"/>
        <w:rPr>
          <w:rFonts w:ascii="Arial" w:hAnsi="Arial"/>
          <w:b/>
        </w:rPr>
      </w:pPr>
    </w:p>
    <w:p w14:paraId="0D5A6FF8" w14:textId="77777777" w:rsidR="00D6188A" w:rsidRDefault="00D6188A" w:rsidP="00D6188A">
      <w:pPr>
        <w:spacing w:line="480" w:lineRule="auto"/>
        <w:jc w:val="both"/>
        <w:outlineLvl w:val="0"/>
        <w:rPr>
          <w:rFonts w:ascii="Arial" w:hAnsi="Arial"/>
          <w:b/>
        </w:rPr>
      </w:pPr>
    </w:p>
    <w:p w14:paraId="61862F25" w14:textId="77777777" w:rsidR="00D6188A" w:rsidRDefault="00D6188A" w:rsidP="00D6188A">
      <w:pPr>
        <w:spacing w:line="480" w:lineRule="auto"/>
        <w:jc w:val="both"/>
        <w:outlineLvl w:val="0"/>
        <w:rPr>
          <w:rFonts w:ascii="Arial" w:hAnsi="Arial"/>
          <w:b/>
        </w:rPr>
      </w:pPr>
    </w:p>
    <w:p w14:paraId="73CB852A" w14:textId="77777777" w:rsidR="00D6188A" w:rsidRDefault="00D6188A" w:rsidP="00D6188A">
      <w:pPr>
        <w:spacing w:line="480" w:lineRule="auto"/>
        <w:jc w:val="both"/>
        <w:outlineLvl w:val="0"/>
        <w:rPr>
          <w:rFonts w:ascii="Arial" w:hAnsi="Arial"/>
          <w:b/>
        </w:rPr>
      </w:pPr>
    </w:p>
    <w:p w14:paraId="61C09D95" w14:textId="77777777" w:rsidR="00D6188A" w:rsidRDefault="00D6188A" w:rsidP="00D6188A">
      <w:pPr>
        <w:spacing w:line="480" w:lineRule="auto"/>
        <w:jc w:val="both"/>
        <w:outlineLvl w:val="0"/>
        <w:rPr>
          <w:rFonts w:ascii="Arial" w:hAnsi="Arial"/>
          <w:b/>
        </w:rPr>
      </w:pPr>
    </w:p>
    <w:p w14:paraId="356A4AC0" w14:textId="77777777" w:rsidR="00D6188A" w:rsidRDefault="00D6188A" w:rsidP="00D6188A">
      <w:pPr>
        <w:spacing w:line="480" w:lineRule="auto"/>
        <w:jc w:val="both"/>
        <w:outlineLvl w:val="0"/>
        <w:rPr>
          <w:rFonts w:ascii="Arial" w:hAnsi="Arial"/>
          <w:b/>
        </w:rPr>
      </w:pPr>
    </w:p>
    <w:p w14:paraId="49C277A0" w14:textId="77777777" w:rsidR="00D6188A" w:rsidRDefault="00D6188A" w:rsidP="00D6188A">
      <w:pPr>
        <w:spacing w:line="480" w:lineRule="auto"/>
        <w:jc w:val="both"/>
        <w:outlineLvl w:val="0"/>
        <w:rPr>
          <w:rFonts w:ascii="Arial" w:hAnsi="Arial"/>
          <w:b/>
        </w:rPr>
      </w:pPr>
    </w:p>
    <w:p w14:paraId="447400BA" w14:textId="77777777" w:rsidR="00D6188A" w:rsidRDefault="00D6188A" w:rsidP="00D6188A">
      <w:pPr>
        <w:spacing w:line="480" w:lineRule="auto"/>
        <w:jc w:val="both"/>
        <w:outlineLvl w:val="0"/>
        <w:rPr>
          <w:rFonts w:ascii="Arial" w:hAnsi="Arial"/>
          <w:b/>
        </w:rPr>
      </w:pPr>
    </w:p>
    <w:p w14:paraId="314CC3FA" w14:textId="77777777" w:rsidR="00847031" w:rsidRDefault="00847031" w:rsidP="00847031">
      <w:pPr>
        <w:spacing w:line="480" w:lineRule="auto"/>
        <w:jc w:val="both"/>
        <w:outlineLvl w:val="0"/>
      </w:pPr>
      <w:r>
        <w:rPr>
          <w:rFonts w:ascii="Arial" w:hAnsi="Arial"/>
          <w:b/>
          <w:noProof/>
          <w:lang w:eastAsia="en-US"/>
        </w:rPr>
        <w:lastRenderedPageBreak/>
        <w:drawing>
          <wp:inline distT="0" distB="0" distL="0" distR="0" wp14:anchorId="3E3C6D30" wp14:editId="2F35AA92">
            <wp:extent cx="3599688" cy="4861560"/>
            <wp:effectExtent l="0" t="0" r="762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3.3.jpg"/>
                    <pic:cNvPicPr/>
                  </pic:nvPicPr>
                  <pic:blipFill>
                    <a:blip r:embed="rId48">
                      <a:extLst>
                        <a:ext uri="{28A0092B-C50C-407E-A947-70E740481C1C}">
                          <a14:useLocalDpi xmlns:a14="http://schemas.microsoft.com/office/drawing/2010/main" val="0"/>
                        </a:ext>
                      </a:extLst>
                    </a:blip>
                    <a:stretch>
                      <a:fillRect/>
                    </a:stretch>
                  </pic:blipFill>
                  <pic:spPr>
                    <a:xfrm>
                      <a:off x="0" y="0"/>
                      <a:ext cx="3599688" cy="4861560"/>
                    </a:xfrm>
                    <a:prstGeom prst="rect">
                      <a:avLst/>
                    </a:prstGeom>
                  </pic:spPr>
                </pic:pic>
              </a:graphicData>
            </a:graphic>
          </wp:inline>
        </w:drawing>
      </w:r>
      <w:bookmarkStart w:id="309" w:name="_Toc384555738"/>
      <w:bookmarkStart w:id="310" w:name="_Toc384573269"/>
      <w:bookmarkStart w:id="311" w:name="_Toc384573614"/>
      <w:bookmarkStart w:id="312" w:name="_Toc384574515"/>
      <w:bookmarkStart w:id="313" w:name="_Toc384574998"/>
    </w:p>
    <w:p w14:paraId="69071094" w14:textId="77777777" w:rsidR="00D6188A" w:rsidRPr="00847031" w:rsidRDefault="00D13923" w:rsidP="00847031">
      <w:pPr>
        <w:jc w:val="both"/>
        <w:outlineLvl w:val="0"/>
        <w:rPr>
          <w:rFonts w:ascii="Arial" w:hAnsi="Arial" w:cs="Arial"/>
          <w:b/>
        </w:rPr>
      </w:pPr>
      <w:r w:rsidRPr="00847031">
        <w:rPr>
          <w:rFonts w:ascii="Arial" w:hAnsi="Arial" w:cs="Arial"/>
          <w:b/>
        </w:rPr>
        <w:t xml:space="preserve">Supplemental Figure 3.3. </w:t>
      </w:r>
      <w:proofErr w:type="gramStart"/>
      <w:r w:rsidR="00D6188A" w:rsidRPr="00847031">
        <w:rPr>
          <w:rFonts w:ascii="Arial" w:hAnsi="Arial" w:cs="Arial"/>
          <w:b/>
          <w:i/>
        </w:rPr>
        <w:t>p35S:NF</w:t>
      </w:r>
      <w:proofErr w:type="gramEnd"/>
      <w:r w:rsidR="00D6188A" w:rsidRPr="00847031">
        <w:rPr>
          <w:rFonts w:ascii="Arial" w:hAnsi="Arial" w:cs="Arial"/>
          <w:b/>
          <w:i/>
        </w:rPr>
        <w:t>-YB2</w:t>
      </w:r>
      <w:r w:rsidR="00D6188A" w:rsidRPr="00847031">
        <w:rPr>
          <w:rFonts w:ascii="Arial" w:hAnsi="Arial" w:cs="Arial"/>
          <w:b/>
          <w:i/>
          <w:vertAlign w:val="superscript"/>
        </w:rPr>
        <w:t>E65R</w:t>
      </w:r>
      <w:r w:rsidR="00D6188A" w:rsidRPr="00847031">
        <w:rPr>
          <w:rFonts w:ascii="Arial" w:hAnsi="Arial" w:cs="Arial"/>
          <w:b/>
        </w:rPr>
        <w:t xml:space="preserve"> cannot rescue the </w:t>
      </w:r>
      <w:r w:rsidR="00D6188A" w:rsidRPr="00847031">
        <w:rPr>
          <w:rFonts w:ascii="Arial" w:hAnsi="Arial" w:cs="Arial"/>
          <w:b/>
          <w:i/>
        </w:rPr>
        <w:t>nf-yb2 nf-yb3</w:t>
      </w:r>
      <w:r w:rsidR="00D6188A" w:rsidRPr="00847031">
        <w:rPr>
          <w:rFonts w:ascii="Arial" w:hAnsi="Arial" w:cs="Arial"/>
          <w:b/>
        </w:rPr>
        <w:t xml:space="preserve"> late flowering phenotype.</w:t>
      </w:r>
      <w:r w:rsidR="00D6188A" w:rsidRPr="00847031">
        <w:rPr>
          <w:rFonts w:ascii="Arial" w:hAnsi="Arial" w:cs="Arial"/>
        </w:rPr>
        <w:t xml:space="preserve"> </w:t>
      </w:r>
      <w:r w:rsidR="00761651">
        <w:rPr>
          <w:rFonts w:ascii="Arial" w:hAnsi="Arial" w:cs="Arial"/>
        </w:rPr>
        <w:t xml:space="preserve">A) Protein expression in two stable plant lines for </w:t>
      </w:r>
      <w:r w:rsidR="00761651" w:rsidRPr="00847031">
        <w:rPr>
          <w:rFonts w:ascii="Arial" w:hAnsi="Arial" w:cs="Arial"/>
          <w:i/>
        </w:rPr>
        <w:t>p35S</w:t>
      </w:r>
      <w:proofErr w:type="gramStart"/>
      <w:r w:rsidR="00761651" w:rsidRPr="00847031">
        <w:rPr>
          <w:rFonts w:ascii="Arial" w:hAnsi="Arial" w:cs="Arial"/>
          <w:i/>
        </w:rPr>
        <w:t>:NF</w:t>
      </w:r>
      <w:proofErr w:type="gramEnd"/>
      <w:r w:rsidR="00761651" w:rsidRPr="00847031">
        <w:rPr>
          <w:rFonts w:ascii="Arial" w:hAnsi="Arial" w:cs="Arial"/>
          <w:i/>
        </w:rPr>
        <w:t>-Y</w:t>
      </w:r>
      <w:r w:rsidR="00761651" w:rsidRPr="006F7163">
        <w:rPr>
          <w:rFonts w:ascii="Arial" w:hAnsi="Arial" w:cs="Arial"/>
          <w:b/>
          <w:i/>
        </w:rPr>
        <w:t>B2</w:t>
      </w:r>
      <w:r w:rsidR="00761651" w:rsidRPr="00847031">
        <w:rPr>
          <w:rFonts w:ascii="Arial" w:hAnsi="Arial" w:cs="Arial"/>
        </w:rPr>
        <w:t xml:space="preserve"> and </w:t>
      </w:r>
      <w:r w:rsidR="00761651" w:rsidRPr="00847031">
        <w:rPr>
          <w:rFonts w:ascii="Arial" w:hAnsi="Arial" w:cs="Arial"/>
          <w:i/>
        </w:rPr>
        <w:t>p35S:NF-Y</w:t>
      </w:r>
      <w:r w:rsidR="00761651" w:rsidRPr="006F7163">
        <w:rPr>
          <w:rFonts w:ascii="Arial" w:hAnsi="Arial" w:cs="Arial"/>
          <w:b/>
          <w:i/>
        </w:rPr>
        <w:t>B2</w:t>
      </w:r>
      <w:r w:rsidR="00761651" w:rsidRPr="006F7163">
        <w:rPr>
          <w:rFonts w:ascii="Arial" w:hAnsi="Arial" w:cs="Arial"/>
          <w:b/>
          <w:i/>
          <w:vertAlign w:val="superscript"/>
        </w:rPr>
        <w:t>E65R</w:t>
      </w:r>
      <w:r w:rsidR="00761651" w:rsidRPr="00847031">
        <w:rPr>
          <w:rFonts w:ascii="Arial" w:hAnsi="Arial" w:cs="Arial"/>
        </w:rPr>
        <w:t xml:space="preserve"> in the </w:t>
      </w:r>
      <w:r w:rsidR="00761651" w:rsidRPr="00847031">
        <w:rPr>
          <w:rFonts w:ascii="Arial" w:hAnsi="Arial" w:cs="Arial"/>
          <w:i/>
        </w:rPr>
        <w:t>nf-y</w:t>
      </w:r>
      <w:r w:rsidR="00761651" w:rsidRPr="006F7163">
        <w:rPr>
          <w:rFonts w:ascii="Arial" w:hAnsi="Arial" w:cs="Arial"/>
          <w:b/>
          <w:i/>
        </w:rPr>
        <w:t>b2</w:t>
      </w:r>
      <w:r w:rsidR="00761651" w:rsidRPr="00847031">
        <w:rPr>
          <w:rFonts w:ascii="Arial" w:hAnsi="Arial" w:cs="Arial"/>
          <w:i/>
        </w:rPr>
        <w:t xml:space="preserve"> nf-y</w:t>
      </w:r>
      <w:r w:rsidR="00761651" w:rsidRPr="006F7163">
        <w:rPr>
          <w:rFonts w:ascii="Arial" w:hAnsi="Arial" w:cs="Arial"/>
          <w:b/>
          <w:i/>
        </w:rPr>
        <w:t>b3</w:t>
      </w:r>
      <w:r w:rsidR="00761651" w:rsidRPr="00847031">
        <w:rPr>
          <w:rFonts w:ascii="Arial" w:hAnsi="Arial" w:cs="Arial"/>
        </w:rPr>
        <w:t xml:space="preserve"> background</w:t>
      </w:r>
      <w:r w:rsidR="00761651">
        <w:rPr>
          <w:rFonts w:ascii="Arial" w:hAnsi="Arial" w:cs="Arial"/>
        </w:rPr>
        <w:t xml:space="preserve">  B)</w:t>
      </w:r>
      <w:r w:rsidR="00D6188A" w:rsidRPr="00847031">
        <w:rPr>
          <w:rFonts w:ascii="Arial" w:hAnsi="Arial" w:cs="Arial"/>
        </w:rPr>
        <w:t>T3 stable line flowering time quantification of</w:t>
      </w:r>
      <w:r w:rsidR="00952A03">
        <w:rPr>
          <w:rFonts w:ascii="Arial" w:hAnsi="Arial" w:cs="Arial"/>
        </w:rPr>
        <w:t xml:space="preserve"> </w:t>
      </w:r>
      <w:r w:rsidR="00D6188A" w:rsidRPr="00847031">
        <w:rPr>
          <w:rFonts w:ascii="Arial" w:hAnsi="Arial" w:cs="Arial"/>
          <w:i/>
        </w:rPr>
        <w:t>p35S:NF-Y</w:t>
      </w:r>
      <w:r w:rsidR="00D6188A" w:rsidRPr="006F7163">
        <w:rPr>
          <w:rFonts w:ascii="Arial" w:hAnsi="Arial" w:cs="Arial"/>
          <w:b/>
          <w:i/>
        </w:rPr>
        <w:t>B2</w:t>
      </w:r>
      <w:r w:rsidR="00D6188A" w:rsidRPr="00847031">
        <w:rPr>
          <w:rFonts w:ascii="Arial" w:hAnsi="Arial" w:cs="Arial"/>
        </w:rPr>
        <w:t xml:space="preserve"> and </w:t>
      </w:r>
      <w:r w:rsidR="00D6188A" w:rsidRPr="00847031">
        <w:rPr>
          <w:rFonts w:ascii="Arial" w:hAnsi="Arial" w:cs="Arial"/>
          <w:i/>
        </w:rPr>
        <w:t>p35S:NF-Y</w:t>
      </w:r>
      <w:r w:rsidR="00D6188A" w:rsidRPr="006F7163">
        <w:rPr>
          <w:rFonts w:ascii="Arial" w:hAnsi="Arial" w:cs="Arial"/>
          <w:b/>
          <w:i/>
        </w:rPr>
        <w:t>B2</w:t>
      </w:r>
      <w:r w:rsidR="00D6188A" w:rsidRPr="006F7163">
        <w:rPr>
          <w:rFonts w:ascii="Arial" w:hAnsi="Arial" w:cs="Arial"/>
          <w:b/>
          <w:i/>
          <w:vertAlign w:val="superscript"/>
        </w:rPr>
        <w:t>E65R</w:t>
      </w:r>
      <w:r w:rsidR="00D6188A" w:rsidRPr="00847031">
        <w:rPr>
          <w:rFonts w:ascii="Arial" w:hAnsi="Arial" w:cs="Arial"/>
        </w:rPr>
        <w:t xml:space="preserve"> </w:t>
      </w:r>
      <w:r w:rsidR="00952A03">
        <w:rPr>
          <w:rFonts w:ascii="Arial" w:hAnsi="Arial" w:cs="Arial"/>
        </w:rPr>
        <w:t xml:space="preserve">plant lines </w:t>
      </w:r>
      <w:r w:rsidR="00D6188A" w:rsidRPr="00847031">
        <w:rPr>
          <w:rFonts w:ascii="Arial" w:hAnsi="Arial" w:cs="Arial"/>
        </w:rPr>
        <w:t xml:space="preserve">in the </w:t>
      </w:r>
      <w:r w:rsidR="00D6188A" w:rsidRPr="00847031">
        <w:rPr>
          <w:rFonts w:ascii="Arial" w:hAnsi="Arial" w:cs="Arial"/>
          <w:i/>
        </w:rPr>
        <w:t>nf-y</w:t>
      </w:r>
      <w:r w:rsidR="00D6188A" w:rsidRPr="006F7163">
        <w:rPr>
          <w:rFonts w:ascii="Arial" w:hAnsi="Arial" w:cs="Arial"/>
          <w:b/>
          <w:i/>
        </w:rPr>
        <w:t>b2</w:t>
      </w:r>
      <w:r w:rsidR="00D6188A" w:rsidRPr="00847031">
        <w:rPr>
          <w:rFonts w:ascii="Arial" w:hAnsi="Arial" w:cs="Arial"/>
          <w:i/>
        </w:rPr>
        <w:t xml:space="preserve"> nf-y</w:t>
      </w:r>
      <w:r w:rsidR="00D6188A" w:rsidRPr="006F7163">
        <w:rPr>
          <w:rFonts w:ascii="Arial" w:hAnsi="Arial" w:cs="Arial"/>
          <w:b/>
          <w:i/>
        </w:rPr>
        <w:t>b3</w:t>
      </w:r>
      <w:r w:rsidR="00D6188A" w:rsidRPr="00847031">
        <w:rPr>
          <w:rFonts w:ascii="Arial" w:hAnsi="Arial" w:cs="Arial"/>
        </w:rPr>
        <w:t xml:space="preserve"> background. Asterisks represent significant differences derived from one-way ANOVA (P &lt; 0.05) followed by Dunnett’s multiple comparison post hoc </w:t>
      </w:r>
      <w:r w:rsidR="00696162" w:rsidRPr="00847031">
        <w:rPr>
          <w:rFonts w:ascii="Arial" w:hAnsi="Arial" w:cs="Arial"/>
        </w:rPr>
        <w:t>tests</w:t>
      </w:r>
      <w:r w:rsidR="00D6188A" w:rsidRPr="00847031">
        <w:rPr>
          <w:rFonts w:ascii="Arial" w:hAnsi="Arial" w:cs="Arial"/>
        </w:rPr>
        <w:t xml:space="preserve"> against </w:t>
      </w:r>
      <w:r w:rsidR="00D6188A" w:rsidRPr="00847031">
        <w:rPr>
          <w:rFonts w:ascii="Arial" w:hAnsi="Arial" w:cs="Arial"/>
          <w:i/>
        </w:rPr>
        <w:t>nf-y</w:t>
      </w:r>
      <w:r w:rsidR="00D6188A" w:rsidRPr="006F7163">
        <w:rPr>
          <w:rFonts w:ascii="Arial" w:hAnsi="Arial" w:cs="Arial"/>
          <w:b/>
          <w:i/>
        </w:rPr>
        <w:t>b2</w:t>
      </w:r>
      <w:r w:rsidR="00D6188A" w:rsidRPr="00847031">
        <w:rPr>
          <w:rFonts w:ascii="Arial" w:hAnsi="Arial" w:cs="Arial"/>
          <w:i/>
        </w:rPr>
        <w:t xml:space="preserve"> nf-y</w:t>
      </w:r>
      <w:r w:rsidR="00D6188A" w:rsidRPr="006F7163">
        <w:rPr>
          <w:rFonts w:ascii="Arial" w:hAnsi="Arial" w:cs="Arial"/>
          <w:b/>
          <w:i/>
        </w:rPr>
        <w:t>b3</w:t>
      </w:r>
      <w:r w:rsidR="00D6188A" w:rsidRPr="00847031">
        <w:rPr>
          <w:rFonts w:ascii="Arial" w:hAnsi="Arial" w:cs="Arial"/>
          <w:i/>
        </w:rPr>
        <w:t>.</w:t>
      </w:r>
      <w:bookmarkEnd w:id="309"/>
      <w:bookmarkEnd w:id="310"/>
      <w:bookmarkEnd w:id="311"/>
      <w:bookmarkEnd w:id="312"/>
      <w:bookmarkEnd w:id="313"/>
    </w:p>
    <w:p w14:paraId="4F13F7E6" w14:textId="77777777" w:rsidR="00D6188A" w:rsidRDefault="00D6188A" w:rsidP="00D13923">
      <w:pPr>
        <w:jc w:val="center"/>
        <w:outlineLvl w:val="0"/>
        <w:rPr>
          <w:rFonts w:ascii="Arial" w:hAnsi="Arial"/>
        </w:rPr>
      </w:pPr>
    </w:p>
    <w:p w14:paraId="4C1A0F3E" w14:textId="77777777" w:rsidR="00D6188A" w:rsidRDefault="00D6188A" w:rsidP="00D6188A">
      <w:pPr>
        <w:jc w:val="both"/>
        <w:outlineLvl w:val="0"/>
        <w:rPr>
          <w:rFonts w:ascii="Arial" w:hAnsi="Arial"/>
        </w:rPr>
      </w:pPr>
    </w:p>
    <w:p w14:paraId="1EC78B74" w14:textId="77777777" w:rsidR="00D6188A" w:rsidRDefault="00D6188A" w:rsidP="00D6188A">
      <w:pPr>
        <w:jc w:val="both"/>
        <w:outlineLvl w:val="0"/>
        <w:rPr>
          <w:rFonts w:ascii="Arial" w:hAnsi="Arial"/>
        </w:rPr>
      </w:pPr>
    </w:p>
    <w:p w14:paraId="683D9105" w14:textId="77777777" w:rsidR="00D6188A" w:rsidRDefault="00D6188A" w:rsidP="00D6188A">
      <w:pPr>
        <w:jc w:val="both"/>
        <w:outlineLvl w:val="0"/>
        <w:rPr>
          <w:rFonts w:ascii="Arial" w:hAnsi="Arial"/>
        </w:rPr>
      </w:pPr>
    </w:p>
    <w:p w14:paraId="1CF14948" w14:textId="77777777" w:rsidR="00D6188A" w:rsidRDefault="00D6188A" w:rsidP="00D6188A">
      <w:pPr>
        <w:jc w:val="both"/>
        <w:outlineLvl w:val="0"/>
        <w:rPr>
          <w:rFonts w:ascii="Arial" w:hAnsi="Arial"/>
        </w:rPr>
      </w:pPr>
    </w:p>
    <w:p w14:paraId="6F95082D" w14:textId="77777777" w:rsidR="00D6188A" w:rsidRDefault="00D6188A" w:rsidP="00D6188A">
      <w:pPr>
        <w:jc w:val="both"/>
        <w:outlineLvl w:val="0"/>
        <w:rPr>
          <w:rFonts w:ascii="Arial" w:hAnsi="Arial"/>
        </w:rPr>
      </w:pPr>
    </w:p>
    <w:p w14:paraId="436788F4" w14:textId="77777777" w:rsidR="00D6188A" w:rsidRDefault="00D6188A" w:rsidP="00D6188A">
      <w:pPr>
        <w:jc w:val="both"/>
        <w:outlineLvl w:val="0"/>
        <w:rPr>
          <w:rFonts w:ascii="Arial" w:hAnsi="Arial"/>
        </w:rPr>
      </w:pPr>
    </w:p>
    <w:p w14:paraId="75FDD3FA" w14:textId="77777777" w:rsidR="00D6188A" w:rsidRDefault="00D6188A" w:rsidP="00D6188A">
      <w:pPr>
        <w:jc w:val="both"/>
        <w:outlineLvl w:val="0"/>
        <w:rPr>
          <w:rFonts w:ascii="Arial" w:hAnsi="Arial"/>
        </w:rPr>
      </w:pPr>
    </w:p>
    <w:p w14:paraId="25BA07C5" w14:textId="77777777" w:rsidR="00D6188A" w:rsidRDefault="00D6188A" w:rsidP="00D6188A">
      <w:pPr>
        <w:jc w:val="both"/>
        <w:outlineLvl w:val="0"/>
        <w:rPr>
          <w:rFonts w:ascii="Arial" w:hAnsi="Arial"/>
        </w:rPr>
      </w:pPr>
    </w:p>
    <w:p w14:paraId="6CC8E469" w14:textId="77777777" w:rsidR="00D6188A" w:rsidRDefault="00D6188A" w:rsidP="00D6188A">
      <w:pPr>
        <w:jc w:val="both"/>
        <w:outlineLvl w:val="0"/>
        <w:rPr>
          <w:rFonts w:ascii="Arial" w:hAnsi="Arial"/>
        </w:rPr>
      </w:pPr>
    </w:p>
    <w:p w14:paraId="71EF73CC" w14:textId="77777777" w:rsidR="00D6188A" w:rsidRDefault="00D6188A" w:rsidP="00D6188A">
      <w:pPr>
        <w:jc w:val="both"/>
        <w:outlineLvl w:val="0"/>
        <w:rPr>
          <w:rFonts w:ascii="Arial" w:hAnsi="Arial"/>
        </w:rPr>
      </w:pPr>
    </w:p>
    <w:p w14:paraId="0A3A496E" w14:textId="77777777" w:rsidR="00D6188A" w:rsidRDefault="00D6188A" w:rsidP="00D6188A">
      <w:pPr>
        <w:jc w:val="both"/>
        <w:outlineLvl w:val="0"/>
        <w:rPr>
          <w:rFonts w:ascii="Arial" w:hAnsi="Arial"/>
          <w:b/>
        </w:rPr>
      </w:pPr>
    </w:p>
    <w:p w14:paraId="791FBF39" w14:textId="77777777" w:rsidR="00D6188A" w:rsidRDefault="00D6188A" w:rsidP="00D6188A">
      <w:pPr>
        <w:jc w:val="both"/>
        <w:outlineLvl w:val="0"/>
        <w:rPr>
          <w:rFonts w:ascii="Arial" w:hAnsi="Arial"/>
          <w:b/>
        </w:rPr>
      </w:pPr>
      <w:bookmarkStart w:id="314" w:name="_Toc384555741"/>
      <w:r>
        <w:rPr>
          <w:rFonts w:ascii="Arial" w:hAnsi="Arial"/>
          <w:b/>
          <w:noProof/>
          <w:lang w:eastAsia="en-US"/>
        </w:rPr>
        <w:drawing>
          <wp:inline distT="0" distB="0" distL="0" distR="0" wp14:anchorId="38DD7E9A" wp14:editId="244EB270">
            <wp:extent cx="2160514" cy="3219439"/>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3.6.jpg"/>
                    <pic:cNvPicPr/>
                  </pic:nvPicPr>
                  <pic:blipFill>
                    <a:blip r:embed="rId49">
                      <a:extLst>
                        <a:ext uri="{28A0092B-C50C-407E-A947-70E740481C1C}">
                          <a14:useLocalDpi xmlns:a14="http://schemas.microsoft.com/office/drawing/2010/main" val="0"/>
                        </a:ext>
                      </a:extLst>
                    </a:blip>
                    <a:stretch>
                      <a:fillRect/>
                    </a:stretch>
                  </pic:blipFill>
                  <pic:spPr>
                    <a:xfrm>
                      <a:off x="0" y="0"/>
                      <a:ext cx="2160514" cy="3219439"/>
                    </a:xfrm>
                    <a:prstGeom prst="rect">
                      <a:avLst/>
                    </a:prstGeom>
                  </pic:spPr>
                </pic:pic>
              </a:graphicData>
            </a:graphic>
          </wp:inline>
        </w:drawing>
      </w:r>
      <w:bookmarkEnd w:id="314"/>
    </w:p>
    <w:p w14:paraId="51F7EBBC" w14:textId="77777777" w:rsidR="00D6188A" w:rsidRDefault="00D6188A" w:rsidP="00D6188A">
      <w:pPr>
        <w:jc w:val="both"/>
        <w:outlineLvl w:val="0"/>
        <w:rPr>
          <w:rFonts w:ascii="Arial" w:hAnsi="Arial"/>
          <w:b/>
        </w:rPr>
      </w:pPr>
    </w:p>
    <w:p w14:paraId="2F1B7938" w14:textId="77777777" w:rsidR="00D6188A" w:rsidRDefault="00D63336" w:rsidP="00F81FE3">
      <w:pPr>
        <w:pStyle w:val="Caption"/>
        <w:jc w:val="both"/>
        <w:rPr>
          <w:b w:val="0"/>
        </w:rPr>
      </w:pPr>
      <w:bookmarkStart w:id="315" w:name="_Toc384555742"/>
      <w:bookmarkStart w:id="316" w:name="_Toc384573271"/>
      <w:bookmarkStart w:id="317" w:name="_Toc384573616"/>
      <w:bookmarkStart w:id="318" w:name="_Toc384574517"/>
      <w:bookmarkStart w:id="319" w:name="_Toc384575000"/>
      <w:r>
        <w:t>Supplemental Figure 3.4</w:t>
      </w:r>
      <w:r w:rsidR="00F81FE3" w:rsidRPr="00382BEA">
        <w:t>.</w:t>
      </w:r>
      <w:r w:rsidR="00F81FE3">
        <w:t xml:space="preserve"> </w:t>
      </w:r>
      <w:r w:rsidR="00D6188A" w:rsidRPr="00F81FE3">
        <w:t xml:space="preserve">Expression of </w:t>
      </w:r>
      <w:r w:rsidR="00D6188A" w:rsidRPr="00F81FE3">
        <w:rPr>
          <w:i/>
        </w:rPr>
        <w:t>NF-YA2</w:t>
      </w:r>
      <w:r w:rsidR="00D6188A" w:rsidRPr="00F81FE3">
        <w:t xml:space="preserve"> in </w:t>
      </w:r>
      <w:r w:rsidR="00D6188A" w:rsidRPr="00F81FE3">
        <w:rPr>
          <w:i/>
        </w:rPr>
        <w:t>pNF-YA2</w:t>
      </w:r>
      <w:proofErr w:type="gramStart"/>
      <w:r w:rsidR="00D6188A" w:rsidRPr="00F81FE3">
        <w:rPr>
          <w:i/>
        </w:rPr>
        <w:t>:NF</w:t>
      </w:r>
      <w:proofErr w:type="gramEnd"/>
      <w:r w:rsidR="00D6188A" w:rsidRPr="00F81FE3">
        <w:rPr>
          <w:i/>
        </w:rPr>
        <w:t>-YA2</w:t>
      </w:r>
      <w:r w:rsidR="00D6188A" w:rsidRPr="00F81FE3">
        <w:t xml:space="preserve"> plants.</w:t>
      </w:r>
      <w:r w:rsidR="00D6188A" w:rsidRPr="00A547E3">
        <w:rPr>
          <w:b w:val="0"/>
        </w:rPr>
        <w:t xml:space="preserve"> </w:t>
      </w:r>
      <w:r w:rsidR="00D6188A" w:rsidRPr="00F81FE3">
        <w:rPr>
          <w:b w:val="0"/>
        </w:rPr>
        <w:t>Asterisk represents significant differences derived from Student’s T-tests (p</w:t>
      </w:r>
      <w:r w:rsidR="00696162">
        <w:rPr>
          <w:b w:val="0"/>
        </w:rPr>
        <w:t xml:space="preserve"> </w:t>
      </w:r>
      <w:r w:rsidR="00D6188A" w:rsidRPr="00F81FE3">
        <w:rPr>
          <w:b w:val="0"/>
        </w:rPr>
        <w:t>&lt;</w:t>
      </w:r>
      <w:r w:rsidR="00696162">
        <w:rPr>
          <w:b w:val="0"/>
        </w:rPr>
        <w:t xml:space="preserve"> </w:t>
      </w:r>
      <w:r w:rsidR="00D6188A" w:rsidRPr="00F81FE3">
        <w:rPr>
          <w:b w:val="0"/>
        </w:rPr>
        <w:t>0.05).</w:t>
      </w:r>
      <w:bookmarkEnd w:id="315"/>
      <w:bookmarkEnd w:id="316"/>
      <w:bookmarkEnd w:id="317"/>
      <w:bookmarkEnd w:id="318"/>
      <w:bookmarkEnd w:id="319"/>
      <w:r w:rsidR="00D6188A">
        <w:t xml:space="preserve"> </w:t>
      </w:r>
      <w:r w:rsidR="00D6188A" w:rsidRPr="0013024C">
        <w:t xml:space="preserve">    </w:t>
      </w:r>
      <w:r w:rsidR="00D6188A" w:rsidRPr="00A547E3">
        <w:rPr>
          <w:b w:val="0"/>
        </w:rPr>
        <w:t xml:space="preserve"> </w:t>
      </w:r>
    </w:p>
    <w:p w14:paraId="4C061EBA" w14:textId="77777777" w:rsidR="00D6188A" w:rsidRDefault="00D6188A" w:rsidP="00D6188A">
      <w:pPr>
        <w:jc w:val="both"/>
        <w:outlineLvl w:val="0"/>
        <w:rPr>
          <w:rFonts w:ascii="Arial" w:hAnsi="Arial"/>
          <w:b/>
        </w:rPr>
      </w:pPr>
    </w:p>
    <w:p w14:paraId="21D5A70E" w14:textId="77777777" w:rsidR="00D6188A" w:rsidRDefault="00D6188A" w:rsidP="00D6188A">
      <w:pPr>
        <w:spacing w:line="480" w:lineRule="auto"/>
        <w:jc w:val="both"/>
        <w:outlineLvl w:val="0"/>
        <w:rPr>
          <w:rFonts w:ascii="Arial" w:hAnsi="Arial"/>
          <w:b/>
        </w:rPr>
      </w:pPr>
    </w:p>
    <w:p w14:paraId="1C7683A1" w14:textId="77777777" w:rsidR="00D6188A" w:rsidRDefault="00D6188A" w:rsidP="00D6188A">
      <w:pPr>
        <w:spacing w:line="480" w:lineRule="auto"/>
        <w:jc w:val="both"/>
        <w:outlineLvl w:val="0"/>
        <w:rPr>
          <w:rFonts w:ascii="Arial" w:hAnsi="Arial"/>
          <w:b/>
        </w:rPr>
      </w:pPr>
    </w:p>
    <w:p w14:paraId="09A46C2B" w14:textId="77777777" w:rsidR="00D6188A" w:rsidRDefault="00D6188A" w:rsidP="00D6188A">
      <w:pPr>
        <w:spacing w:line="480" w:lineRule="auto"/>
        <w:jc w:val="both"/>
        <w:outlineLvl w:val="0"/>
        <w:rPr>
          <w:rFonts w:ascii="Arial" w:hAnsi="Arial"/>
          <w:b/>
        </w:rPr>
      </w:pPr>
    </w:p>
    <w:p w14:paraId="03D65556" w14:textId="77777777" w:rsidR="00D6188A" w:rsidRDefault="00D6188A" w:rsidP="00D6188A">
      <w:pPr>
        <w:spacing w:line="480" w:lineRule="auto"/>
        <w:jc w:val="both"/>
        <w:outlineLvl w:val="0"/>
        <w:rPr>
          <w:rFonts w:ascii="Arial" w:hAnsi="Arial"/>
          <w:b/>
        </w:rPr>
      </w:pPr>
    </w:p>
    <w:p w14:paraId="5094820F" w14:textId="77777777" w:rsidR="00D6188A" w:rsidRDefault="00D6188A" w:rsidP="00D6188A">
      <w:pPr>
        <w:spacing w:line="480" w:lineRule="auto"/>
        <w:jc w:val="both"/>
        <w:outlineLvl w:val="0"/>
        <w:rPr>
          <w:rFonts w:ascii="Arial" w:hAnsi="Arial"/>
          <w:b/>
        </w:rPr>
      </w:pPr>
    </w:p>
    <w:p w14:paraId="6C4E4DAB" w14:textId="77777777" w:rsidR="00D6188A" w:rsidRDefault="00D6188A" w:rsidP="00D6188A">
      <w:pPr>
        <w:spacing w:line="480" w:lineRule="auto"/>
        <w:jc w:val="both"/>
        <w:outlineLvl w:val="0"/>
        <w:rPr>
          <w:rFonts w:ascii="Arial" w:hAnsi="Arial"/>
          <w:b/>
        </w:rPr>
      </w:pPr>
    </w:p>
    <w:p w14:paraId="13067942" w14:textId="77777777" w:rsidR="00D6188A" w:rsidRDefault="00D6188A" w:rsidP="00D6188A">
      <w:pPr>
        <w:spacing w:line="480" w:lineRule="auto"/>
        <w:jc w:val="both"/>
        <w:outlineLvl w:val="0"/>
        <w:rPr>
          <w:rFonts w:ascii="Arial" w:hAnsi="Arial"/>
          <w:b/>
        </w:rPr>
      </w:pPr>
    </w:p>
    <w:p w14:paraId="7A668E3F" w14:textId="77777777" w:rsidR="00D6188A" w:rsidRDefault="00D6188A" w:rsidP="00D6188A">
      <w:pPr>
        <w:outlineLvl w:val="0"/>
        <w:rPr>
          <w:rFonts w:ascii="Arial" w:hAnsi="Arial"/>
          <w:b/>
        </w:rPr>
      </w:pPr>
    </w:p>
    <w:p w14:paraId="4B6C0CB5" w14:textId="77777777" w:rsidR="00D6188A" w:rsidRDefault="00D6188A" w:rsidP="00D6188A">
      <w:pPr>
        <w:outlineLvl w:val="0"/>
        <w:rPr>
          <w:rFonts w:ascii="Arial" w:hAnsi="Arial"/>
          <w:b/>
        </w:rPr>
      </w:pPr>
    </w:p>
    <w:p w14:paraId="0B30657B" w14:textId="77777777" w:rsidR="00D6188A" w:rsidRDefault="00D6188A" w:rsidP="00D6188A">
      <w:pPr>
        <w:outlineLvl w:val="0"/>
        <w:rPr>
          <w:rFonts w:ascii="Arial" w:hAnsi="Arial"/>
          <w:b/>
        </w:rPr>
      </w:pPr>
    </w:p>
    <w:p w14:paraId="5AB1DE79" w14:textId="77777777" w:rsidR="00D6188A" w:rsidRDefault="00D6188A" w:rsidP="00D6188A">
      <w:pPr>
        <w:outlineLvl w:val="0"/>
        <w:rPr>
          <w:rFonts w:ascii="Arial" w:hAnsi="Arial"/>
          <w:b/>
        </w:rPr>
      </w:pPr>
    </w:p>
    <w:p w14:paraId="74B0AA09" w14:textId="77777777" w:rsidR="00D6188A" w:rsidRDefault="00D6188A" w:rsidP="00D6188A">
      <w:pPr>
        <w:outlineLvl w:val="0"/>
        <w:rPr>
          <w:rFonts w:ascii="Arial" w:hAnsi="Arial"/>
          <w:b/>
        </w:rPr>
      </w:pPr>
    </w:p>
    <w:p w14:paraId="3878128E" w14:textId="77777777" w:rsidR="00D6188A" w:rsidRDefault="00D6188A" w:rsidP="00D6188A">
      <w:pPr>
        <w:outlineLvl w:val="0"/>
        <w:rPr>
          <w:rFonts w:ascii="Arial" w:hAnsi="Arial"/>
          <w:b/>
        </w:rPr>
      </w:pPr>
    </w:p>
    <w:p w14:paraId="716CB204" w14:textId="77777777" w:rsidR="00D6188A" w:rsidRDefault="00D6188A" w:rsidP="00D6188A">
      <w:pPr>
        <w:outlineLvl w:val="0"/>
        <w:rPr>
          <w:rFonts w:ascii="Arial" w:hAnsi="Arial"/>
          <w:b/>
        </w:rPr>
      </w:pPr>
    </w:p>
    <w:p w14:paraId="71F63AE3" w14:textId="77777777" w:rsidR="00D6188A" w:rsidRDefault="00D6188A" w:rsidP="00D6188A">
      <w:pPr>
        <w:outlineLvl w:val="0"/>
        <w:rPr>
          <w:rFonts w:ascii="Arial" w:hAnsi="Arial"/>
          <w:b/>
        </w:rPr>
      </w:pPr>
      <w:bookmarkStart w:id="320" w:name="_Toc384555743"/>
      <w:r>
        <w:rPr>
          <w:rFonts w:ascii="Arial" w:hAnsi="Arial"/>
          <w:b/>
          <w:noProof/>
          <w:lang w:eastAsia="en-US"/>
        </w:rPr>
        <w:lastRenderedPageBreak/>
        <w:drawing>
          <wp:inline distT="0" distB="0" distL="0" distR="0" wp14:anchorId="7A203A04" wp14:editId="415EA8A9">
            <wp:extent cx="1919856" cy="5040384"/>
            <wp:effectExtent l="0" t="0" r="1079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3.5.jpg"/>
                    <pic:cNvPicPr/>
                  </pic:nvPicPr>
                  <pic:blipFill>
                    <a:blip r:embed="rId50">
                      <a:extLst>
                        <a:ext uri="{28A0092B-C50C-407E-A947-70E740481C1C}">
                          <a14:useLocalDpi xmlns:a14="http://schemas.microsoft.com/office/drawing/2010/main" val="0"/>
                        </a:ext>
                      </a:extLst>
                    </a:blip>
                    <a:stretch>
                      <a:fillRect/>
                    </a:stretch>
                  </pic:blipFill>
                  <pic:spPr>
                    <a:xfrm>
                      <a:off x="0" y="0"/>
                      <a:ext cx="1919856" cy="5040384"/>
                    </a:xfrm>
                    <a:prstGeom prst="rect">
                      <a:avLst/>
                    </a:prstGeom>
                  </pic:spPr>
                </pic:pic>
              </a:graphicData>
            </a:graphic>
          </wp:inline>
        </w:drawing>
      </w:r>
      <w:bookmarkEnd w:id="320"/>
    </w:p>
    <w:p w14:paraId="0E3E04FD" w14:textId="77777777" w:rsidR="00D6188A" w:rsidRDefault="00D6188A" w:rsidP="00D6188A">
      <w:pPr>
        <w:outlineLvl w:val="0"/>
        <w:rPr>
          <w:rFonts w:ascii="Arial" w:hAnsi="Arial"/>
          <w:b/>
        </w:rPr>
      </w:pPr>
    </w:p>
    <w:p w14:paraId="7C520E63" w14:textId="77777777" w:rsidR="00985BC0" w:rsidRDefault="00E41534" w:rsidP="00171830">
      <w:pPr>
        <w:pStyle w:val="Caption"/>
        <w:rPr>
          <w:b w:val="0"/>
        </w:rPr>
      </w:pPr>
      <w:bookmarkStart w:id="321" w:name="_Toc384555744"/>
      <w:r>
        <w:t xml:space="preserve"> </w:t>
      </w:r>
      <w:bookmarkStart w:id="322" w:name="_Toc384573272"/>
      <w:bookmarkStart w:id="323" w:name="_Toc384573617"/>
      <w:bookmarkStart w:id="324" w:name="_Toc384574518"/>
      <w:bookmarkStart w:id="325" w:name="_Toc384575001"/>
      <w:r w:rsidR="00D63336">
        <w:t>Supplemental Figure 3.5</w:t>
      </w:r>
      <w:r w:rsidRPr="00E41534">
        <w:t xml:space="preserve">. </w:t>
      </w:r>
      <w:r w:rsidR="00D6188A" w:rsidRPr="00E41534">
        <w:rPr>
          <w:i/>
        </w:rPr>
        <w:t>MFT</w:t>
      </w:r>
      <w:r w:rsidR="00D6188A" w:rsidRPr="00E41534">
        <w:t xml:space="preserve"> is upregulated in </w:t>
      </w:r>
      <w:r w:rsidR="00D6188A" w:rsidRPr="00E41534">
        <w:rPr>
          <w:i/>
        </w:rPr>
        <w:t>pNF-YA2</w:t>
      </w:r>
      <w:proofErr w:type="gramStart"/>
      <w:r w:rsidR="00D6188A" w:rsidRPr="00E41534">
        <w:rPr>
          <w:i/>
        </w:rPr>
        <w:t>:NF</w:t>
      </w:r>
      <w:proofErr w:type="gramEnd"/>
      <w:r w:rsidR="00D6188A" w:rsidRPr="00E41534">
        <w:rPr>
          <w:i/>
        </w:rPr>
        <w:t>-YA2</w:t>
      </w:r>
      <w:r w:rsidR="00D6188A" w:rsidRPr="00E41534">
        <w:t>.</w:t>
      </w:r>
      <w:bookmarkEnd w:id="321"/>
      <w:bookmarkEnd w:id="322"/>
      <w:bookmarkEnd w:id="323"/>
      <w:bookmarkEnd w:id="324"/>
      <w:bookmarkEnd w:id="325"/>
      <w:r w:rsidR="00D6188A">
        <w:rPr>
          <w:b w:val="0"/>
        </w:rPr>
        <w:t xml:space="preserve"> </w:t>
      </w:r>
    </w:p>
    <w:p w14:paraId="72FED9CF" w14:textId="77777777" w:rsidR="00985BC0" w:rsidRDefault="00985BC0" w:rsidP="00985BC0">
      <w:pPr>
        <w:spacing w:line="360" w:lineRule="auto"/>
        <w:jc w:val="both"/>
        <w:rPr>
          <w:rFonts w:ascii="Arial" w:hAnsi="Arial"/>
          <w:b/>
        </w:rPr>
      </w:pPr>
    </w:p>
    <w:p w14:paraId="35F6BF21" w14:textId="77777777" w:rsidR="00071B52" w:rsidRDefault="00071B52" w:rsidP="006A3FCB">
      <w:pPr>
        <w:spacing w:line="480" w:lineRule="auto"/>
        <w:jc w:val="center"/>
        <w:rPr>
          <w:rFonts w:ascii="Arial" w:hAnsi="Arial"/>
          <w:b/>
          <w:sz w:val="28"/>
          <w:szCs w:val="28"/>
        </w:rPr>
      </w:pPr>
    </w:p>
    <w:p w14:paraId="560F223D" w14:textId="77777777" w:rsidR="00071B52" w:rsidRDefault="00071B52" w:rsidP="006A3FCB">
      <w:pPr>
        <w:spacing w:line="480" w:lineRule="auto"/>
        <w:jc w:val="center"/>
        <w:rPr>
          <w:rFonts w:ascii="Arial" w:hAnsi="Arial"/>
          <w:b/>
          <w:sz w:val="28"/>
          <w:szCs w:val="28"/>
        </w:rPr>
      </w:pPr>
    </w:p>
    <w:p w14:paraId="1DA1626B" w14:textId="77777777" w:rsidR="00071B52" w:rsidRDefault="00071B52" w:rsidP="006A3FCB">
      <w:pPr>
        <w:spacing w:line="480" w:lineRule="auto"/>
        <w:jc w:val="center"/>
        <w:rPr>
          <w:rFonts w:ascii="Arial" w:hAnsi="Arial"/>
          <w:b/>
          <w:sz w:val="28"/>
          <w:szCs w:val="28"/>
        </w:rPr>
      </w:pPr>
    </w:p>
    <w:p w14:paraId="534957B2" w14:textId="77777777" w:rsidR="00C01F58" w:rsidRDefault="00C01F58" w:rsidP="00EB2436">
      <w:pPr>
        <w:pStyle w:val="Heading1"/>
      </w:pPr>
      <w:bookmarkStart w:id="326" w:name="_Toc384555745"/>
    </w:p>
    <w:p w14:paraId="3FB623AD" w14:textId="77777777" w:rsidR="00C01F58" w:rsidRDefault="00C01F58" w:rsidP="00EB2436">
      <w:pPr>
        <w:pStyle w:val="Heading1"/>
      </w:pPr>
    </w:p>
    <w:p w14:paraId="49837FC9" w14:textId="77777777" w:rsidR="00C01F58" w:rsidRDefault="00C01F58" w:rsidP="00EB2436">
      <w:pPr>
        <w:pStyle w:val="Heading1"/>
      </w:pPr>
    </w:p>
    <w:p w14:paraId="54CA16FD" w14:textId="77777777" w:rsidR="00985BC0" w:rsidRPr="00985BC0" w:rsidRDefault="00071B52" w:rsidP="00EB2436">
      <w:pPr>
        <w:pStyle w:val="Heading1"/>
      </w:pPr>
      <w:r>
        <w:t>C</w:t>
      </w:r>
      <w:r w:rsidR="00985BC0" w:rsidRPr="00985BC0">
        <w:t>hapter 4: Mapping protein interaction domains of Arabidopsis NF-YC9</w:t>
      </w:r>
      <w:bookmarkEnd w:id="326"/>
      <w:r w:rsidR="00985BC0" w:rsidRPr="00985BC0">
        <w:t xml:space="preserve"> </w:t>
      </w:r>
    </w:p>
    <w:p w14:paraId="67E0C0FF" w14:textId="77777777" w:rsidR="00985BC0" w:rsidRPr="00985BC0" w:rsidRDefault="00985BC0" w:rsidP="00985BC0">
      <w:pPr>
        <w:spacing w:line="480" w:lineRule="auto"/>
        <w:jc w:val="both"/>
        <w:outlineLvl w:val="0"/>
        <w:rPr>
          <w:rFonts w:ascii="Arial" w:hAnsi="Arial"/>
          <w:b/>
        </w:rPr>
      </w:pPr>
    </w:p>
    <w:p w14:paraId="3458F5B7" w14:textId="77777777" w:rsidR="00985BC0" w:rsidRDefault="00985BC0" w:rsidP="00985BC0">
      <w:pPr>
        <w:spacing w:line="480" w:lineRule="auto"/>
        <w:jc w:val="both"/>
        <w:outlineLvl w:val="0"/>
        <w:rPr>
          <w:rFonts w:ascii="Arial" w:hAnsi="Arial"/>
          <w:b/>
        </w:rPr>
      </w:pPr>
    </w:p>
    <w:p w14:paraId="53D749B7" w14:textId="77777777" w:rsidR="00985BC0" w:rsidRDefault="00985BC0" w:rsidP="00985BC0">
      <w:pPr>
        <w:spacing w:line="480" w:lineRule="auto"/>
        <w:jc w:val="both"/>
        <w:outlineLvl w:val="0"/>
        <w:rPr>
          <w:rFonts w:ascii="Arial" w:hAnsi="Arial"/>
          <w:b/>
        </w:rPr>
      </w:pPr>
    </w:p>
    <w:p w14:paraId="0533E254" w14:textId="77777777" w:rsidR="00985BC0" w:rsidRDefault="00985BC0" w:rsidP="00985BC0">
      <w:pPr>
        <w:spacing w:line="480" w:lineRule="auto"/>
        <w:jc w:val="both"/>
        <w:outlineLvl w:val="0"/>
        <w:rPr>
          <w:rFonts w:ascii="Arial" w:hAnsi="Arial"/>
          <w:b/>
        </w:rPr>
      </w:pPr>
    </w:p>
    <w:p w14:paraId="327E52C2" w14:textId="77777777" w:rsidR="00985BC0" w:rsidRDefault="00985BC0" w:rsidP="00985BC0">
      <w:pPr>
        <w:spacing w:line="480" w:lineRule="auto"/>
        <w:jc w:val="both"/>
        <w:outlineLvl w:val="0"/>
        <w:rPr>
          <w:rFonts w:ascii="Arial" w:hAnsi="Arial"/>
          <w:b/>
        </w:rPr>
      </w:pPr>
    </w:p>
    <w:p w14:paraId="3339B6B1" w14:textId="77777777" w:rsidR="00985BC0" w:rsidRDefault="00985BC0" w:rsidP="00985BC0">
      <w:pPr>
        <w:spacing w:line="480" w:lineRule="auto"/>
        <w:jc w:val="both"/>
        <w:outlineLvl w:val="0"/>
        <w:rPr>
          <w:rFonts w:ascii="Arial" w:hAnsi="Arial"/>
          <w:b/>
        </w:rPr>
      </w:pPr>
    </w:p>
    <w:p w14:paraId="48227273" w14:textId="77777777" w:rsidR="00985BC0" w:rsidRDefault="00985BC0" w:rsidP="00985BC0">
      <w:pPr>
        <w:spacing w:line="480" w:lineRule="auto"/>
        <w:jc w:val="both"/>
        <w:outlineLvl w:val="0"/>
        <w:rPr>
          <w:rFonts w:ascii="Arial" w:hAnsi="Arial"/>
          <w:b/>
        </w:rPr>
      </w:pPr>
    </w:p>
    <w:p w14:paraId="6C8D90EC" w14:textId="77777777" w:rsidR="00985BC0" w:rsidRDefault="00985BC0" w:rsidP="00985BC0">
      <w:pPr>
        <w:spacing w:line="480" w:lineRule="auto"/>
        <w:jc w:val="both"/>
        <w:outlineLvl w:val="0"/>
        <w:rPr>
          <w:rFonts w:ascii="Arial" w:hAnsi="Arial"/>
          <w:b/>
        </w:rPr>
      </w:pPr>
    </w:p>
    <w:p w14:paraId="0DFDA433" w14:textId="77777777" w:rsidR="00985BC0" w:rsidRDefault="00985BC0" w:rsidP="00985BC0">
      <w:pPr>
        <w:spacing w:line="480" w:lineRule="auto"/>
        <w:jc w:val="both"/>
        <w:outlineLvl w:val="0"/>
        <w:rPr>
          <w:rFonts w:ascii="Arial" w:hAnsi="Arial"/>
          <w:b/>
        </w:rPr>
      </w:pPr>
    </w:p>
    <w:p w14:paraId="5690F2BF" w14:textId="77777777" w:rsidR="00985BC0" w:rsidRDefault="00985BC0" w:rsidP="00985BC0">
      <w:pPr>
        <w:spacing w:line="480" w:lineRule="auto"/>
        <w:jc w:val="both"/>
        <w:outlineLvl w:val="0"/>
        <w:rPr>
          <w:rFonts w:ascii="Arial" w:hAnsi="Arial"/>
          <w:b/>
        </w:rPr>
      </w:pPr>
    </w:p>
    <w:p w14:paraId="11BD6866" w14:textId="77777777" w:rsidR="00985BC0" w:rsidRDefault="00985BC0" w:rsidP="00985BC0">
      <w:pPr>
        <w:spacing w:line="480" w:lineRule="auto"/>
        <w:jc w:val="both"/>
        <w:outlineLvl w:val="0"/>
        <w:rPr>
          <w:rFonts w:ascii="Arial" w:hAnsi="Arial"/>
          <w:b/>
        </w:rPr>
      </w:pPr>
    </w:p>
    <w:p w14:paraId="2A5AD0D2" w14:textId="77777777" w:rsidR="00985BC0" w:rsidRDefault="00985BC0" w:rsidP="00985BC0">
      <w:pPr>
        <w:spacing w:line="480" w:lineRule="auto"/>
        <w:jc w:val="both"/>
        <w:outlineLvl w:val="0"/>
        <w:rPr>
          <w:rFonts w:ascii="Arial" w:hAnsi="Arial"/>
          <w:b/>
        </w:rPr>
      </w:pPr>
    </w:p>
    <w:p w14:paraId="7909D1DE" w14:textId="77777777" w:rsidR="00985BC0" w:rsidRDefault="00985BC0" w:rsidP="00985BC0">
      <w:pPr>
        <w:spacing w:line="480" w:lineRule="auto"/>
        <w:jc w:val="both"/>
        <w:outlineLvl w:val="0"/>
        <w:rPr>
          <w:rFonts w:ascii="Arial" w:hAnsi="Arial"/>
          <w:b/>
        </w:rPr>
      </w:pPr>
    </w:p>
    <w:p w14:paraId="08C519BA" w14:textId="77777777" w:rsidR="00985BC0" w:rsidRDefault="00985BC0" w:rsidP="00985BC0">
      <w:pPr>
        <w:spacing w:line="480" w:lineRule="auto"/>
        <w:jc w:val="both"/>
        <w:outlineLvl w:val="0"/>
        <w:rPr>
          <w:rFonts w:ascii="Arial" w:hAnsi="Arial"/>
          <w:b/>
        </w:rPr>
      </w:pPr>
    </w:p>
    <w:p w14:paraId="0C78B397" w14:textId="77777777" w:rsidR="00985BC0" w:rsidRPr="003D0E06" w:rsidRDefault="00985BC0" w:rsidP="00526DE6">
      <w:pPr>
        <w:pStyle w:val="Heading2"/>
        <w:spacing w:line="480" w:lineRule="auto"/>
      </w:pPr>
      <w:bookmarkStart w:id="327" w:name="_Toc384555746"/>
      <w:r w:rsidRPr="003D0E06">
        <w:lastRenderedPageBreak/>
        <w:t>Summary</w:t>
      </w:r>
      <w:bookmarkEnd w:id="327"/>
    </w:p>
    <w:p w14:paraId="0D8E521E" w14:textId="77777777" w:rsidR="00985BC0" w:rsidRPr="00985BC0" w:rsidRDefault="00230C89" w:rsidP="00526DE6">
      <w:pPr>
        <w:spacing w:line="480" w:lineRule="auto"/>
        <w:jc w:val="both"/>
        <w:outlineLvl w:val="0"/>
        <w:rPr>
          <w:rFonts w:ascii="Arial" w:hAnsi="Arial"/>
        </w:rPr>
      </w:pPr>
      <w:bookmarkStart w:id="328" w:name="_Toc384555747"/>
      <w:r w:rsidRPr="00985BC0">
        <w:rPr>
          <w:rFonts w:ascii="Arial" w:hAnsi="Arial"/>
        </w:rPr>
        <w:t>Three unrelated protein families encode NF-Y subunits</w:t>
      </w:r>
      <w:r>
        <w:rPr>
          <w:rFonts w:ascii="Arial" w:hAnsi="Arial"/>
        </w:rPr>
        <w:t>: NF-YA, NF-YB, and NF-YC</w:t>
      </w:r>
      <w:r w:rsidRPr="00985BC0">
        <w:rPr>
          <w:rFonts w:ascii="Arial" w:hAnsi="Arial"/>
        </w:rPr>
        <w:t>, which are ubiquitous to eukaryotes</w:t>
      </w:r>
      <w:r w:rsidR="00985BC0" w:rsidRPr="00985BC0">
        <w:rPr>
          <w:rFonts w:ascii="Arial" w:hAnsi="Arial"/>
        </w:rPr>
        <w:t xml:space="preserve">. </w:t>
      </w:r>
      <w:r w:rsidR="00DD235C">
        <w:rPr>
          <w:rFonts w:ascii="Arial" w:hAnsi="Arial"/>
        </w:rPr>
        <w:t>The</w:t>
      </w:r>
      <w:r w:rsidR="00985BC0" w:rsidRPr="00985BC0">
        <w:rPr>
          <w:rFonts w:ascii="Arial" w:hAnsi="Arial"/>
        </w:rPr>
        <w:t xml:space="preserve"> protein domains necessary for </w:t>
      </w:r>
      <w:r w:rsidR="00DD235C">
        <w:rPr>
          <w:rFonts w:ascii="Arial" w:hAnsi="Arial"/>
        </w:rPr>
        <w:t xml:space="preserve">NF-Y </w:t>
      </w:r>
      <w:r w:rsidR="00985BC0" w:rsidRPr="00985BC0">
        <w:rPr>
          <w:rFonts w:ascii="Arial" w:hAnsi="Arial"/>
        </w:rPr>
        <w:t xml:space="preserve">function </w:t>
      </w:r>
      <w:r w:rsidR="00A47AF3">
        <w:rPr>
          <w:rFonts w:ascii="Arial" w:hAnsi="Arial"/>
        </w:rPr>
        <w:t xml:space="preserve">are </w:t>
      </w:r>
      <w:r w:rsidR="00472AEF">
        <w:rPr>
          <w:rFonts w:ascii="Arial" w:hAnsi="Arial"/>
        </w:rPr>
        <w:t>well characterized i</w:t>
      </w:r>
      <w:r w:rsidR="00985BC0" w:rsidRPr="00985BC0">
        <w:rPr>
          <w:rFonts w:ascii="Arial" w:hAnsi="Arial"/>
        </w:rPr>
        <w:t>n animal systems</w:t>
      </w:r>
      <w:r w:rsidR="00D75246">
        <w:rPr>
          <w:rFonts w:ascii="Arial" w:hAnsi="Arial"/>
        </w:rPr>
        <w:t>; h</w:t>
      </w:r>
      <w:r w:rsidR="00DD235C">
        <w:rPr>
          <w:rFonts w:ascii="Arial" w:hAnsi="Arial"/>
        </w:rPr>
        <w:t>owever</w:t>
      </w:r>
      <w:r w:rsidR="00D75246">
        <w:rPr>
          <w:rFonts w:ascii="Arial" w:hAnsi="Arial"/>
        </w:rPr>
        <w:t>,</w:t>
      </w:r>
      <w:r w:rsidR="00DD235C">
        <w:rPr>
          <w:rFonts w:ascii="Arial" w:hAnsi="Arial"/>
        </w:rPr>
        <w:t xml:space="preserve"> similar studies</w:t>
      </w:r>
      <w:r w:rsidR="00A47AF3">
        <w:rPr>
          <w:rFonts w:ascii="Arial" w:hAnsi="Arial"/>
        </w:rPr>
        <w:t xml:space="preserve"> are lacking in plants</w:t>
      </w:r>
      <w:r w:rsidR="00DD235C">
        <w:rPr>
          <w:rFonts w:ascii="Arial" w:hAnsi="Arial"/>
        </w:rPr>
        <w:t>.</w:t>
      </w:r>
      <w:r w:rsidR="00985BC0" w:rsidRPr="00985BC0">
        <w:rPr>
          <w:rFonts w:ascii="Arial" w:hAnsi="Arial"/>
        </w:rPr>
        <w:t xml:space="preserve"> </w:t>
      </w:r>
      <w:r w:rsidR="00DD235C">
        <w:rPr>
          <w:rFonts w:ascii="Arial" w:hAnsi="Arial"/>
        </w:rPr>
        <w:t xml:space="preserve">Here </w:t>
      </w:r>
      <w:r w:rsidR="00E30ECB">
        <w:rPr>
          <w:rFonts w:ascii="Arial" w:hAnsi="Arial"/>
        </w:rPr>
        <w:t>I</w:t>
      </w:r>
      <w:r w:rsidR="00985BC0" w:rsidRPr="00985BC0">
        <w:rPr>
          <w:rFonts w:ascii="Arial" w:hAnsi="Arial"/>
        </w:rPr>
        <w:t xml:space="preserve"> analyze</w:t>
      </w:r>
      <w:r w:rsidR="003D6445">
        <w:rPr>
          <w:rFonts w:ascii="Arial" w:hAnsi="Arial"/>
        </w:rPr>
        <w:t>d</w:t>
      </w:r>
      <w:r w:rsidR="00985BC0" w:rsidRPr="00985BC0">
        <w:rPr>
          <w:rFonts w:ascii="Arial" w:hAnsi="Arial"/>
        </w:rPr>
        <w:t xml:space="preserve"> the Arabidopsis NF-Y</w:t>
      </w:r>
      <w:r w:rsidR="00985BC0" w:rsidRPr="00721FA7">
        <w:rPr>
          <w:rFonts w:ascii="Arial" w:hAnsi="Arial"/>
          <w:b/>
        </w:rPr>
        <w:t>C9</w:t>
      </w:r>
      <w:r w:rsidR="00985BC0" w:rsidRPr="00985BC0">
        <w:rPr>
          <w:rFonts w:ascii="Arial" w:hAnsi="Arial"/>
        </w:rPr>
        <w:t xml:space="preserve"> protein, </w:t>
      </w:r>
      <w:r w:rsidR="00472AEF" w:rsidRPr="00985BC0">
        <w:rPr>
          <w:rFonts w:ascii="Arial" w:hAnsi="Arial"/>
        </w:rPr>
        <w:t>wh</w:t>
      </w:r>
      <w:r w:rsidR="00472AEF">
        <w:rPr>
          <w:rFonts w:ascii="Arial" w:hAnsi="Arial"/>
        </w:rPr>
        <w:t xml:space="preserve">ose function has been </w:t>
      </w:r>
      <w:r w:rsidR="00985BC0" w:rsidRPr="00985BC0">
        <w:rPr>
          <w:rFonts w:ascii="Arial" w:hAnsi="Arial"/>
        </w:rPr>
        <w:t xml:space="preserve">extensively studied </w:t>
      </w:r>
      <w:r w:rsidR="00472AEF">
        <w:rPr>
          <w:rFonts w:ascii="Arial" w:hAnsi="Arial"/>
        </w:rPr>
        <w:t xml:space="preserve">during </w:t>
      </w:r>
      <w:r w:rsidR="00985BC0" w:rsidRPr="00985BC0">
        <w:rPr>
          <w:rFonts w:ascii="Arial" w:hAnsi="Arial"/>
        </w:rPr>
        <w:t>plant development programs</w:t>
      </w:r>
      <w:r w:rsidR="00D75246">
        <w:rPr>
          <w:rFonts w:ascii="Arial" w:hAnsi="Arial"/>
        </w:rPr>
        <w:t>,</w:t>
      </w:r>
      <w:r w:rsidR="00985BC0" w:rsidRPr="00985BC0">
        <w:rPr>
          <w:rFonts w:ascii="Arial" w:hAnsi="Arial"/>
        </w:rPr>
        <w:t xml:space="preserve"> including photoperiodic flowering, light perception and plant abscisic acid</w:t>
      </w:r>
      <w:r w:rsidR="00472AEF">
        <w:rPr>
          <w:rFonts w:ascii="Arial" w:hAnsi="Arial"/>
        </w:rPr>
        <w:t xml:space="preserve"> (ABA)</w:t>
      </w:r>
      <w:r w:rsidR="00E30ECB">
        <w:rPr>
          <w:rFonts w:ascii="Arial" w:hAnsi="Arial"/>
        </w:rPr>
        <w:t xml:space="preserve"> response. I</w:t>
      </w:r>
      <w:r w:rsidR="00D75246">
        <w:rPr>
          <w:rFonts w:ascii="Arial" w:hAnsi="Arial"/>
        </w:rPr>
        <w:t xml:space="preserve"> cho</w:t>
      </w:r>
      <w:r w:rsidR="00985BC0" w:rsidRPr="00985BC0">
        <w:rPr>
          <w:rFonts w:ascii="Arial" w:hAnsi="Arial"/>
        </w:rPr>
        <w:t>se to test the protein-protein interactions between</w:t>
      </w:r>
      <w:r w:rsidR="00472AEF">
        <w:rPr>
          <w:rFonts w:ascii="Arial" w:hAnsi="Arial"/>
        </w:rPr>
        <w:t xml:space="preserve"> NF-Y</w:t>
      </w:r>
      <w:r w:rsidR="00472AEF" w:rsidRPr="00721FA7">
        <w:rPr>
          <w:rFonts w:ascii="Arial" w:hAnsi="Arial"/>
          <w:b/>
        </w:rPr>
        <w:t>C9</w:t>
      </w:r>
      <w:r w:rsidR="00472AEF">
        <w:rPr>
          <w:rFonts w:ascii="Arial" w:hAnsi="Arial"/>
        </w:rPr>
        <w:t xml:space="preserve"> and its known interactors CO (photoperiodic flowering), HY5 (light perception), ABF3 (ABA responses), NF-Y</w:t>
      </w:r>
      <w:r w:rsidR="00472AEF" w:rsidRPr="00721FA7">
        <w:rPr>
          <w:rFonts w:ascii="Arial" w:hAnsi="Arial"/>
          <w:b/>
        </w:rPr>
        <w:t>A1</w:t>
      </w:r>
      <w:r w:rsidR="00472AEF">
        <w:rPr>
          <w:rFonts w:ascii="Arial" w:hAnsi="Arial"/>
        </w:rPr>
        <w:t>, NF-Y</w:t>
      </w:r>
      <w:r w:rsidR="00472AEF" w:rsidRPr="00721FA7">
        <w:rPr>
          <w:rFonts w:ascii="Arial" w:hAnsi="Arial"/>
          <w:b/>
        </w:rPr>
        <w:t>A2</w:t>
      </w:r>
      <w:r w:rsidR="00472AEF">
        <w:rPr>
          <w:rFonts w:ascii="Arial" w:hAnsi="Arial"/>
        </w:rPr>
        <w:t>, and</w:t>
      </w:r>
      <w:r w:rsidR="00985BC0" w:rsidRPr="00985BC0">
        <w:rPr>
          <w:rFonts w:ascii="Arial" w:hAnsi="Arial"/>
        </w:rPr>
        <w:t xml:space="preserve"> NF-Y</w:t>
      </w:r>
      <w:r w:rsidR="00985BC0" w:rsidRPr="00721FA7">
        <w:rPr>
          <w:rFonts w:ascii="Arial" w:hAnsi="Arial"/>
          <w:b/>
        </w:rPr>
        <w:t>B2</w:t>
      </w:r>
      <w:r w:rsidR="00BF6355">
        <w:rPr>
          <w:rFonts w:ascii="Arial" w:hAnsi="Arial"/>
        </w:rPr>
        <w:t xml:space="preserve"> to identify the regions of NF-Y</w:t>
      </w:r>
      <w:r w:rsidR="00BF6355" w:rsidRPr="00721FA7">
        <w:rPr>
          <w:rFonts w:ascii="Arial" w:hAnsi="Arial"/>
          <w:b/>
        </w:rPr>
        <w:t>C9</w:t>
      </w:r>
      <w:r w:rsidR="00BF6355">
        <w:rPr>
          <w:rFonts w:ascii="Arial" w:hAnsi="Arial"/>
        </w:rPr>
        <w:t xml:space="preserve"> that interacts with each target</w:t>
      </w:r>
      <w:r w:rsidR="00E30ECB">
        <w:rPr>
          <w:rFonts w:ascii="Arial" w:hAnsi="Arial"/>
        </w:rPr>
        <w:t xml:space="preserve">. </w:t>
      </w:r>
      <w:r w:rsidR="00CE7AD9">
        <w:rPr>
          <w:rFonts w:ascii="Arial" w:hAnsi="Arial"/>
        </w:rPr>
        <w:t>The NF-Y</w:t>
      </w:r>
      <w:r w:rsidR="00CE7AD9" w:rsidRPr="00721FA7">
        <w:rPr>
          <w:rFonts w:ascii="Arial" w:hAnsi="Arial"/>
          <w:b/>
        </w:rPr>
        <w:t>C9</w:t>
      </w:r>
      <w:r w:rsidR="00CE7AD9">
        <w:rPr>
          <w:rFonts w:ascii="Arial" w:hAnsi="Arial"/>
        </w:rPr>
        <w:t xml:space="preserve"> protein has a conserved domain flanked by two non-conserved domains. </w:t>
      </w:r>
      <w:r w:rsidR="00E30ECB">
        <w:rPr>
          <w:rFonts w:ascii="Arial" w:hAnsi="Arial"/>
        </w:rPr>
        <w:t>I</w:t>
      </w:r>
      <w:r w:rsidR="0031061F">
        <w:rPr>
          <w:rFonts w:ascii="Arial" w:hAnsi="Arial"/>
        </w:rPr>
        <w:t xml:space="preserve"> fou</w:t>
      </w:r>
      <w:r w:rsidR="00985BC0" w:rsidRPr="00985BC0">
        <w:rPr>
          <w:rFonts w:ascii="Arial" w:hAnsi="Arial"/>
        </w:rPr>
        <w:t>nd that</w:t>
      </w:r>
      <w:r w:rsidR="007B3477">
        <w:rPr>
          <w:rFonts w:ascii="Arial" w:hAnsi="Arial"/>
        </w:rPr>
        <w:t>,</w:t>
      </w:r>
      <w:r w:rsidR="00985BC0" w:rsidRPr="00985BC0">
        <w:rPr>
          <w:rFonts w:ascii="Arial" w:hAnsi="Arial"/>
        </w:rPr>
        <w:t xml:space="preserve"> similar to animal systems</w:t>
      </w:r>
      <w:r w:rsidR="007B3477">
        <w:rPr>
          <w:rFonts w:ascii="Arial" w:hAnsi="Arial"/>
        </w:rPr>
        <w:t>,</w:t>
      </w:r>
      <w:r w:rsidR="00985BC0" w:rsidRPr="00985BC0">
        <w:rPr>
          <w:rFonts w:ascii="Arial" w:hAnsi="Arial"/>
        </w:rPr>
        <w:t xml:space="preserve"> the conserved domain is required for its interaction with </w:t>
      </w:r>
      <w:r w:rsidR="00E30ECB">
        <w:rPr>
          <w:rFonts w:ascii="Arial" w:hAnsi="Arial"/>
        </w:rPr>
        <w:t>target proteins. I</w:t>
      </w:r>
      <w:r w:rsidR="0031061F">
        <w:rPr>
          <w:rFonts w:ascii="Arial" w:hAnsi="Arial"/>
        </w:rPr>
        <w:t xml:space="preserve"> also fou</w:t>
      </w:r>
      <w:r w:rsidR="00985BC0" w:rsidRPr="00985BC0">
        <w:rPr>
          <w:rFonts w:ascii="Arial" w:hAnsi="Arial"/>
        </w:rPr>
        <w:t xml:space="preserve">nd that the requirement of the non-conserved </w:t>
      </w:r>
      <w:r w:rsidR="00344542">
        <w:rPr>
          <w:rFonts w:ascii="Arial" w:hAnsi="Arial"/>
        </w:rPr>
        <w:t xml:space="preserve">regions </w:t>
      </w:r>
      <w:r w:rsidR="00E30ECB">
        <w:rPr>
          <w:rFonts w:ascii="Arial" w:hAnsi="Arial"/>
        </w:rPr>
        <w:t>varies with the targets. I</w:t>
      </w:r>
      <w:r w:rsidR="00BF6355">
        <w:rPr>
          <w:rFonts w:ascii="Arial" w:hAnsi="Arial"/>
        </w:rPr>
        <w:t xml:space="preserve"> identified</w:t>
      </w:r>
      <w:r w:rsidR="00985BC0" w:rsidRPr="00985BC0">
        <w:rPr>
          <w:rFonts w:ascii="Arial" w:hAnsi="Arial"/>
        </w:rPr>
        <w:t xml:space="preserve"> two mutants in NF-Y</w:t>
      </w:r>
      <w:r w:rsidR="00985BC0" w:rsidRPr="00721FA7">
        <w:rPr>
          <w:rFonts w:ascii="Arial" w:hAnsi="Arial"/>
          <w:b/>
        </w:rPr>
        <w:t>C</w:t>
      </w:r>
      <w:r w:rsidR="0031061F" w:rsidRPr="00721FA7">
        <w:rPr>
          <w:rFonts w:ascii="Arial" w:hAnsi="Arial"/>
          <w:b/>
        </w:rPr>
        <w:t>9</w:t>
      </w:r>
      <w:r w:rsidR="00985BC0" w:rsidRPr="00985BC0">
        <w:rPr>
          <w:rFonts w:ascii="Arial" w:hAnsi="Arial"/>
        </w:rPr>
        <w:t xml:space="preserve">, one that abolishes interaction with all the targets tested and one that is able to interact with the </w:t>
      </w:r>
      <w:r w:rsidR="0031061F">
        <w:rPr>
          <w:rFonts w:ascii="Arial" w:hAnsi="Arial"/>
        </w:rPr>
        <w:t xml:space="preserve">ABF3 and </w:t>
      </w:r>
      <w:r w:rsidR="00985BC0" w:rsidRPr="00985BC0">
        <w:rPr>
          <w:rFonts w:ascii="Arial" w:hAnsi="Arial"/>
        </w:rPr>
        <w:t>NF-Y</w:t>
      </w:r>
      <w:r w:rsidR="00985BC0" w:rsidRPr="00721FA7">
        <w:rPr>
          <w:rFonts w:ascii="Arial" w:hAnsi="Arial"/>
          <w:b/>
        </w:rPr>
        <w:t>B</w:t>
      </w:r>
      <w:r w:rsidR="0031061F" w:rsidRPr="00721FA7">
        <w:rPr>
          <w:rFonts w:ascii="Arial" w:hAnsi="Arial"/>
          <w:b/>
        </w:rPr>
        <w:t>2</w:t>
      </w:r>
      <w:r w:rsidR="00D75246">
        <w:rPr>
          <w:rFonts w:ascii="Arial" w:hAnsi="Arial"/>
        </w:rPr>
        <w:t xml:space="preserve"> but lo</w:t>
      </w:r>
      <w:r w:rsidR="00985BC0" w:rsidRPr="00985BC0">
        <w:rPr>
          <w:rFonts w:ascii="Arial" w:hAnsi="Arial"/>
        </w:rPr>
        <w:t>ses interaction with CO, HY5</w:t>
      </w:r>
      <w:r w:rsidR="0031061F">
        <w:rPr>
          <w:rFonts w:ascii="Arial" w:hAnsi="Arial"/>
        </w:rPr>
        <w:t>, NF-Y</w:t>
      </w:r>
      <w:r w:rsidR="0031061F" w:rsidRPr="00721FA7">
        <w:rPr>
          <w:rFonts w:ascii="Arial" w:hAnsi="Arial"/>
          <w:b/>
        </w:rPr>
        <w:t>A1</w:t>
      </w:r>
      <w:r w:rsidR="0031061F">
        <w:rPr>
          <w:rFonts w:ascii="Arial" w:hAnsi="Arial"/>
        </w:rPr>
        <w:t>, and NF-Y</w:t>
      </w:r>
      <w:r w:rsidR="0031061F" w:rsidRPr="00721FA7">
        <w:rPr>
          <w:rFonts w:ascii="Arial" w:hAnsi="Arial"/>
          <w:b/>
        </w:rPr>
        <w:t>A2</w:t>
      </w:r>
      <w:r w:rsidR="00985BC0" w:rsidRPr="00985BC0">
        <w:rPr>
          <w:rFonts w:ascii="Arial" w:hAnsi="Arial"/>
        </w:rPr>
        <w:t xml:space="preserve">. By </w:t>
      </w:r>
      <w:r w:rsidR="00C52325">
        <w:rPr>
          <w:rFonts w:ascii="Arial" w:hAnsi="Arial"/>
        </w:rPr>
        <w:t>overexpressing</w:t>
      </w:r>
      <w:r w:rsidR="00985BC0" w:rsidRPr="00985BC0">
        <w:rPr>
          <w:rFonts w:ascii="Arial" w:hAnsi="Arial"/>
        </w:rPr>
        <w:t xml:space="preserve"> </w:t>
      </w:r>
      <w:r w:rsidR="0031061F">
        <w:rPr>
          <w:rFonts w:ascii="Arial" w:hAnsi="Arial"/>
        </w:rPr>
        <w:t>the</w:t>
      </w:r>
      <w:r w:rsidR="00985BC0" w:rsidRPr="00985BC0">
        <w:rPr>
          <w:rFonts w:ascii="Arial" w:hAnsi="Arial"/>
        </w:rPr>
        <w:t xml:space="preserve"> mutant vers</w:t>
      </w:r>
      <w:r w:rsidR="00E30ECB">
        <w:rPr>
          <w:rFonts w:ascii="Arial" w:hAnsi="Arial"/>
        </w:rPr>
        <w:t>ions of NF-Y</w:t>
      </w:r>
      <w:r w:rsidR="00E30ECB" w:rsidRPr="00721FA7">
        <w:rPr>
          <w:rFonts w:ascii="Arial" w:hAnsi="Arial"/>
          <w:b/>
        </w:rPr>
        <w:t>C9</w:t>
      </w:r>
      <w:r w:rsidR="00E30ECB">
        <w:rPr>
          <w:rFonts w:ascii="Arial" w:hAnsi="Arial"/>
        </w:rPr>
        <w:t xml:space="preserve"> in plants</w:t>
      </w:r>
      <w:r w:rsidR="00E7225B">
        <w:rPr>
          <w:rFonts w:ascii="Arial" w:hAnsi="Arial"/>
        </w:rPr>
        <w:t>,</w:t>
      </w:r>
      <w:r w:rsidR="00E30ECB">
        <w:rPr>
          <w:rFonts w:ascii="Arial" w:hAnsi="Arial"/>
        </w:rPr>
        <w:t xml:space="preserve"> I was</w:t>
      </w:r>
      <w:r w:rsidR="00985BC0" w:rsidRPr="00985BC0">
        <w:rPr>
          <w:rFonts w:ascii="Arial" w:hAnsi="Arial"/>
        </w:rPr>
        <w:t xml:space="preserve"> able to show that the </w:t>
      </w:r>
      <w:r w:rsidR="00E7225B">
        <w:rPr>
          <w:rFonts w:ascii="Arial" w:hAnsi="Arial"/>
        </w:rPr>
        <w:t>specific amino acids are important for NF-Y</w:t>
      </w:r>
      <w:r w:rsidR="00E7225B" w:rsidRPr="00721FA7">
        <w:rPr>
          <w:rFonts w:ascii="Arial" w:hAnsi="Arial"/>
          <w:b/>
        </w:rPr>
        <w:t>C9</w:t>
      </w:r>
      <w:r w:rsidR="00E7225B">
        <w:rPr>
          <w:rFonts w:ascii="Arial" w:hAnsi="Arial"/>
        </w:rPr>
        <w:t xml:space="preserve"> biological function</w:t>
      </w:r>
      <w:r w:rsidR="00985BC0" w:rsidRPr="00985BC0">
        <w:rPr>
          <w:rFonts w:ascii="Arial" w:hAnsi="Arial"/>
        </w:rPr>
        <w:t>.</w:t>
      </w:r>
      <w:r w:rsidR="0031061F">
        <w:rPr>
          <w:rFonts w:ascii="Arial" w:hAnsi="Arial"/>
        </w:rPr>
        <w:t xml:space="preserve"> That is</w:t>
      </w:r>
      <w:r w:rsidR="00D75246">
        <w:rPr>
          <w:rFonts w:ascii="Arial" w:hAnsi="Arial"/>
        </w:rPr>
        <w:t>,</w:t>
      </w:r>
      <w:r w:rsidR="0031061F">
        <w:rPr>
          <w:rFonts w:ascii="Arial" w:hAnsi="Arial"/>
        </w:rPr>
        <w:t xml:space="preserve"> the </w:t>
      </w:r>
      <w:r w:rsidR="00C52325">
        <w:rPr>
          <w:rFonts w:ascii="Arial" w:hAnsi="Arial"/>
        </w:rPr>
        <w:t>NF-Y</w:t>
      </w:r>
      <w:r w:rsidR="00C52325" w:rsidRPr="00721FA7">
        <w:rPr>
          <w:rFonts w:ascii="Arial" w:hAnsi="Arial"/>
          <w:b/>
        </w:rPr>
        <w:t>C9</w:t>
      </w:r>
      <w:r w:rsidR="00C52325">
        <w:rPr>
          <w:rFonts w:ascii="Arial" w:hAnsi="Arial"/>
        </w:rPr>
        <w:t xml:space="preserve"> </w:t>
      </w:r>
      <w:r w:rsidR="0031061F">
        <w:rPr>
          <w:rFonts w:ascii="Arial" w:hAnsi="Arial"/>
        </w:rPr>
        <w:t>mutant that lost interaction with</w:t>
      </w:r>
      <w:r w:rsidR="00C52325">
        <w:rPr>
          <w:rFonts w:ascii="Arial" w:hAnsi="Arial"/>
        </w:rPr>
        <w:t xml:space="preserve"> proteins that regulate flowering</w:t>
      </w:r>
      <w:r w:rsidR="0031061F">
        <w:rPr>
          <w:rFonts w:ascii="Arial" w:hAnsi="Arial"/>
        </w:rPr>
        <w:t xml:space="preserve"> </w:t>
      </w:r>
      <w:r w:rsidR="00C52325">
        <w:rPr>
          <w:rFonts w:ascii="Arial" w:hAnsi="Arial"/>
        </w:rPr>
        <w:t>(CO, NF-Y</w:t>
      </w:r>
      <w:r w:rsidR="00C52325" w:rsidRPr="00721FA7">
        <w:rPr>
          <w:rFonts w:ascii="Arial" w:hAnsi="Arial"/>
          <w:b/>
        </w:rPr>
        <w:t>A1</w:t>
      </w:r>
      <w:r w:rsidR="00C52325">
        <w:rPr>
          <w:rFonts w:ascii="Arial" w:hAnsi="Arial"/>
        </w:rPr>
        <w:t>, and NF-Y</w:t>
      </w:r>
      <w:r w:rsidR="0031061F" w:rsidRPr="00721FA7">
        <w:rPr>
          <w:rFonts w:ascii="Arial" w:hAnsi="Arial"/>
          <w:b/>
        </w:rPr>
        <w:t>A2</w:t>
      </w:r>
      <w:r w:rsidR="00C52325">
        <w:rPr>
          <w:rFonts w:ascii="Arial" w:hAnsi="Arial"/>
        </w:rPr>
        <w:t>)</w:t>
      </w:r>
      <w:r w:rsidR="0031061F">
        <w:rPr>
          <w:rFonts w:ascii="Arial" w:hAnsi="Arial"/>
        </w:rPr>
        <w:t xml:space="preserve"> was unable to drive the normal</w:t>
      </w:r>
      <w:r w:rsidR="00C52325">
        <w:rPr>
          <w:rFonts w:ascii="Arial" w:hAnsi="Arial"/>
        </w:rPr>
        <w:t xml:space="preserve"> flowering responses of NF-Y</w:t>
      </w:r>
      <w:r w:rsidR="00C52325" w:rsidRPr="00721FA7">
        <w:rPr>
          <w:rFonts w:ascii="Arial" w:hAnsi="Arial"/>
          <w:b/>
        </w:rPr>
        <w:t>C9</w:t>
      </w:r>
      <w:r w:rsidR="00C52325">
        <w:rPr>
          <w:rFonts w:ascii="Arial" w:hAnsi="Arial"/>
        </w:rPr>
        <w:t xml:space="preserve">. </w:t>
      </w:r>
      <w:r w:rsidR="002368B8">
        <w:rPr>
          <w:rFonts w:ascii="Arial" w:hAnsi="Arial"/>
        </w:rPr>
        <w:t xml:space="preserve">This is the first study </w:t>
      </w:r>
      <w:r w:rsidR="00F32092">
        <w:rPr>
          <w:rFonts w:ascii="Arial" w:hAnsi="Arial"/>
        </w:rPr>
        <w:t xml:space="preserve">in plants </w:t>
      </w:r>
      <w:r w:rsidR="002368B8">
        <w:rPr>
          <w:rFonts w:ascii="Arial" w:hAnsi="Arial"/>
        </w:rPr>
        <w:t>that look</w:t>
      </w:r>
      <w:r w:rsidR="00F32092">
        <w:rPr>
          <w:rFonts w:ascii="Arial" w:hAnsi="Arial"/>
        </w:rPr>
        <w:t xml:space="preserve">s </w:t>
      </w:r>
      <w:r w:rsidR="002368B8">
        <w:rPr>
          <w:rFonts w:ascii="Arial" w:hAnsi="Arial"/>
        </w:rPr>
        <w:t>at NF-Y protein interactions and</w:t>
      </w:r>
      <w:r w:rsidR="00CE7AD9">
        <w:rPr>
          <w:rFonts w:ascii="Arial" w:hAnsi="Arial"/>
        </w:rPr>
        <w:t xml:space="preserve"> added</w:t>
      </w:r>
      <w:r w:rsidR="00985BC0" w:rsidRPr="00985BC0">
        <w:rPr>
          <w:rFonts w:ascii="Arial" w:hAnsi="Arial"/>
        </w:rPr>
        <w:t xml:space="preserve"> to the studies done in</w:t>
      </w:r>
      <w:r w:rsidR="002368B8">
        <w:rPr>
          <w:rFonts w:ascii="Arial" w:hAnsi="Arial"/>
        </w:rPr>
        <w:t xml:space="preserve"> animal systems </w:t>
      </w:r>
      <w:r w:rsidR="002368B8">
        <w:rPr>
          <w:rFonts w:ascii="Arial" w:hAnsi="Arial"/>
        </w:rPr>
        <w:lastRenderedPageBreak/>
        <w:t>demonstrating</w:t>
      </w:r>
      <w:r w:rsidR="00985BC0" w:rsidRPr="00985BC0">
        <w:rPr>
          <w:rFonts w:ascii="Arial" w:hAnsi="Arial"/>
        </w:rPr>
        <w:t xml:space="preserve"> that</w:t>
      </w:r>
      <w:r w:rsidR="00FD51CC">
        <w:rPr>
          <w:rFonts w:ascii="Arial" w:hAnsi="Arial"/>
        </w:rPr>
        <w:t>,</w:t>
      </w:r>
      <w:r w:rsidR="00985BC0" w:rsidRPr="00985BC0">
        <w:rPr>
          <w:rFonts w:ascii="Arial" w:hAnsi="Arial"/>
        </w:rPr>
        <w:t xml:space="preserve"> while the conserved d</w:t>
      </w:r>
      <w:r w:rsidR="00C130EC">
        <w:rPr>
          <w:rFonts w:ascii="Arial" w:hAnsi="Arial"/>
        </w:rPr>
        <w:t>omain is</w:t>
      </w:r>
      <w:r w:rsidR="00985BC0" w:rsidRPr="00985BC0">
        <w:rPr>
          <w:rFonts w:ascii="Arial" w:hAnsi="Arial"/>
        </w:rPr>
        <w:t xml:space="preserve"> </w:t>
      </w:r>
      <w:r w:rsidR="0031540D">
        <w:rPr>
          <w:rFonts w:ascii="Arial" w:hAnsi="Arial"/>
        </w:rPr>
        <w:t>indispensable</w:t>
      </w:r>
      <w:r w:rsidR="00985BC0" w:rsidRPr="00985BC0">
        <w:rPr>
          <w:rFonts w:ascii="Arial" w:hAnsi="Arial"/>
        </w:rPr>
        <w:t xml:space="preserve"> for protein function</w:t>
      </w:r>
      <w:r w:rsidR="00D75246">
        <w:rPr>
          <w:rFonts w:ascii="Arial" w:hAnsi="Arial"/>
        </w:rPr>
        <w:t>,</w:t>
      </w:r>
      <w:r w:rsidR="00985BC0" w:rsidRPr="00985BC0">
        <w:rPr>
          <w:rFonts w:ascii="Arial" w:hAnsi="Arial"/>
        </w:rPr>
        <w:t xml:space="preserve"> the non-conserved regions </w:t>
      </w:r>
      <w:r w:rsidR="00891953">
        <w:rPr>
          <w:rFonts w:ascii="Arial" w:hAnsi="Arial"/>
        </w:rPr>
        <w:t>are also</w:t>
      </w:r>
      <w:r w:rsidR="00985BC0" w:rsidRPr="00985BC0">
        <w:rPr>
          <w:rFonts w:ascii="Arial" w:hAnsi="Arial"/>
        </w:rPr>
        <w:t xml:space="preserve"> necessary for the interaction between NF-Y</w:t>
      </w:r>
      <w:r w:rsidR="00985BC0" w:rsidRPr="00721FA7">
        <w:rPr>
          <w:rFonts w:ascii="Arial" w:hAnsi="Arial"/>
          <w:b/>
        </w:rPr>
        <w:t>C9</w:t>
      </w:r>
      <w:r w:rsidR="00985BC0" w:rsidRPr="00985BC0">
        <w:rPr>
          <w:rFonts w:ascii="Arial" w:hAnsi="Arial"/>
        </w:rPr>
        <w:t xml:space="preserve"> and most of its targets.</w:t>
      </w:r>
      <w:bookmarkEnd w:id="328"/>
      <w:r w:rsidR="00985BC0" w:rsidRPr="00985BC0">
        <w:rPr>
          <w:rFonts w:ascii="Arial" w:hAnsi="Arial"/>
        </w:rPr>
        <w:t xml:space="preserve">   </w:t>
      </w:r>
    </w:p>
    <w:p w14:paraId="27F10D76" w14:textId="77777777" w:rsidR="003D0E06" w:rsidRDefault="003D0E06" w:rsidP="00985BC0">
      <w:pPr>
        <w:spacing w:line="480" w:lineRule="auto"/>
        <w:jc w:val="center"/>
        <w:outlineLvl w:val="0"/>
        <w:rPr>
          <w:rFonts w:ascii="Arial" w:hAnsi="Arial"/>
          <w:b/>
          <w:sz w:val="28"/>
          <w:szCs w:val="28"/>
        </w:rPr>
      </w:pPr>
    </w:p>
    <w:p w14:paraId="659E230F" w14:textId="77777777" w:rsidR="00DF3013" w:rsidRDefault="00DF3013" w:rsidP="00985BC0">
      <w:pPr>
        <w:spacing w:line="480" w:lineRule="auto"/>
        <w:jc w:val="center"/>
        <w:outlineLvl w:val="0"/>
        <w:rPr>
          <w:rFonts w:ascii="Arial" w:hAnsi="Arial"/>
          <w:b/>
          <w:sz w:val="28"/>
          <w:szCs w:val="28"/>
        </w:rPr>
        <w:sectPr w:rsidR="00DF3013">
          <w:pgSz w:w="12240" w:h="15840"/>
          <w:pgMar w:top="1440" w:right="1440" w:bottom="1440" w:left="2304" w:header="720" w:footer="720" w:gutter="0"/>
          <w:cols w:space="720"/>
        </w:sectPr>
      </w:pPr>
    </w:p>
    <w:p w14:paraId="7EB3E351" w14:textId="77777777" w:rsidR="00985BC0" w:rsidRPr="003D0E06" w:rsidRDefault="00985BC0" w:rsidP="00526DE6">
      <w:pPr>
        <w:pStyle w:val="Heading2"/>
        <w:spacing w:line="480" w:lineRule="auto"/>
      </w:pPr>
      <w:bookmarkStart w:id="329" w:name="_Toc384555748"/>
      <w:r w:rsidRPr="003D0E06">
        <w:lastRenderedPageBreak/>
        <w:t>Introduction</w:t>
      </w:r>
      <w:bookmarkEnd w:id="329"/>
    </w:p>
    <w:p w14:paraId="562497B4" w14:textId="77777777" w:rsidR="00985BC0" w:rsidRPr="00985BC0" w:rsidRDefault="00985BC0" w:rsidP="00526DE6">
      <w:pPr>
        <w:spacing w:line="480" w:lineRule="auto"/>
        <w:jc w:val="both"/>
        <w:outlineLvl w:val="0"/>
        <w:rPr>
          <w:rFonts w:ascii="Arial" w:hAnsi="Arial"/>
        </w:rPr>
      </w:pPr>
      <w:bookmarkStart w:id="330" w:name="_Toc384555749"/>
      <w:r w:rsidRPr="00985BC0">
        <w:rPr>
          <w:rFonts w:ascii="Arial" w:hAnsi="Arial"/>
        </w:rPr>
        <w:t>Protein interactions, especially between transcription factors</w:t>
      </w:r>
      <w:r w:rsidR="00D75246">
        <w:rPr>
          <w:rFonts w:ascii="Arial" w:hAnsi="Arial"/>
        </w:rPr>
        <w:t>,</w:t>
      </w:r>
      <w:r w:rsidRPr="00985BC0">
        <w:rPr>
          <w:rFonts w:ascii="Arial" w:hAnsi="Arial"/>
        </w:rPr>
        <w:t xml:space="preserve"> are a key mechanism </w:t>
      </w:r>
      <w:r w:rsidR="00D75246">
        <w:rPr>
          <w:rFonts w:ascii="Arial" w:hAnsi="Arial"/>
        </w:rPr>
        <w:t xml:space="preserve">through </w:t>
      </w:r>
      <w:r w:rsidRPr="00985BC0">
        <w:rPr>
          <w:rFonts w:ascii="Arial" w:hAnsi="Arial"/>
        </w:rPr>
        <w:t>which plant</w:t>
      </w:r>
      <w:r w:rsidR="00AD55F8">
        <w:rPr>
          <w:rFonts w:ascii="Arial" w:hAnsi="Arial"/>
        </w:rPr>
        <w:t>s</w:t>
      </w:r>
      <w:r w:rsidRPr="00985BC0">
        <w:rPr>
          <w:rFonts w:ascii="Arial" w:hAnsi="Arial"/>
        </w:rPr>
        <w:t xml:space="preserve"> regulate development. </w:t>
      </w:r>
      <w:r w:rsidR="008941DA" w:rsidRPr="00985BC0">
        <w:rPr>
          <w:rFonts w:ascii="Arial" w:hAnsi="Arial"/>
        </w:rPr>
        <w:t xml:space="preserve">NF-Y </w:t>
      </w:r>
      <w:r w:rsidRPr="00985BC0">
        <w:rPr>
          <w:rFonts w:ascii="Arial" w:hAnsi="Arial"/>
        </w:rPr>
        <w:t xml:space="preserve">transcription factors are composed of three subunits, NF-YA, NF-YB, and NF-YC. In the model plant species </w:t>
      </w:r>
      <w:r w:rsidRPr="00985BC0">
        <w:rPr>
          <w:rFonts w:ascii="Arial" w:hAnsi="Arial"/>
          <w:i/>
        </w:rPr>
        <w:t>Arabidopsis thaliana</w:t>
      </w:r>
      <w:r w:rsidRPr="00985BC0">
        <w:rPr>
          <w:rFonts w:ascii="Arial" w:hAnsi="Arial"/>
        </w:rPr>
        <w:t xml:space="preserve"> (Arabidopsis) the NF-Y subunits have demonstrated roles in photoperiod dependent flowering </w:t>
      </w:r>
      <w:r w:rsidR="0074575F" w:rsidRPr="00985BC0">
        <w:rPr>
          <w:rFonts w:ascii="Arial" w:hAnsi="Arial"/>
        </w:rPr>
        <w:fldChar w:fldCharType="begin">
          <w:fldData xml:space="preserve">PEVuZE5vdGU+PENpdGU+PEF1dGhvcj5CZW4tTmFpbTwvQXV0aG9yPjxZZWFyPjIwMDY8L1llYXI+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</w:fldData>
        </w:fldChar>
      </w:r>
      <w:r w:rsidR="00FC18D1">
        <w:rPr>
          <w:rFonts w:ascii="Arial" w:hAnsi="Arial"/>
        </w:rPr>
        <w:instrText xml:space="preserve"> ADDIN EN.CITE </w:instrText>
      </w:r>
      <w:r w:rsidR="0074575F">
        <w:rPr>
          <w:rFonts w:ascii="Arial" w:hAnsi="Arial"/>
        </w:rPr>
        <w:fldChar w:fldCharType="begin">
          <w:fldData xml:space="preserve">PEVuZE5vdGU+PENpdGU+PEF1dGhvcj5CZW4tTmFpbTwvQXV0aG9yPjxZZWFyPjIwMDY8L1llYXI+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FC18D1">
        <w:rPr>
          <w:rFonts w:ascii="Arial" w:hAnsi="Arial"/>
          <w:noProof/>
        </w:rPr>
        <w:t>(</w:t>
      </w:r>
      <w:hyperlink w:anchor="_ENREF_6" w:tooltip="Ben-Naim, 2006 #34" w:history="1">
        <w:r w:rsidR="00E04503">
          <w:rPr>
            <w:rFonts w:ascii="Arial" w:hAnsi="Arial"/>
            <w:noProof/>
          </w:rPr>
          <w:t>Ben-Naim et al. 2006b</w:t>
        </w:r>
      </w:hyperlink>
      <w:r w:rsidR="00FC18D1">
        <w:rPr>
          <w:rFonts w:ascii="Arial" w:hAnsi="Arial"/>
          <w:noProof/>
        </w:rPr>
        <w:t xml:space="preserve">; </w:t>
      </w:r>
      <w:hyperlink w:anchor="_ENREF_155" w:tooltip="Wenkel, 2006 #75" w:history="1">
        <w:r w:rsidR="00E04503">
          <w:rPr>
            <w:rFonts w:ascii="Arial" w:hAnsi="Arial"/>
            <w:noProof/>
          </w:rPr>
          <w:t>Wenkel et al. 2006a</w:t>
        </w:r>
      </w:hyperlink>
      <w:r w:rsidR="00FC18D1">
        <w:rPr>
          <w:rFonts w:ascii="Arial" w:hAnsi="Arial"/>
          <w:noProof/>
        </w:rPr>
        <w:t xml:space="preserve">; </w:t>
      </w:r>
      <w:hyperlink w:anchor="_ENREF_13" w:tooltip="Cai, 2007 #779" w:history="1">
        <w:r w:rsidR="00E04503">
          <w:rPr>
            <w:rFonts w:ascii="Arial" w:hAnsi="Arial"/>
            <w:noProof/>
          </w:rPr>
          <w:t>Cai et al. 2007</w:t>
        </w:r>
      </w:hyperlink>
      <w:r w:rsidR="00FC18D1">
        <w:rPr>
          <w:rFonts w:ascii="Arial" w:hAnsi="Arial"/>
          <w:noProof/>
        </w:rPr>
        <w:t xml:space="preserve">; </w:t>
      </w:r>
      <w:hyperlink w:anchor="_ENREF_21" w:tooltip="Chen, 2007 #780" w:history="1">
        <w:r w:rsidR="00E04503">
          <w:rPr>
            <w:rFonts w:ascii="Arial" w:hAnsi="Arial"/>
            <w:noProof/>
          </w:rPr>
          <w:t>Chen et al. 2007</w:t>
        </w:r>
      </w:hyperlink>
      <w:r w:rsidR="00FC18D1">
        <w:rPr>
          <w:rFonts w:ascii="Arial" w:hAnsi="Arial"/>
          <w:noProof/>
        </w:rPr>
        <w:t xml:space="preserve">; </w:t>
      </w:r>
      <w:hyperlink w:anchor="_ENREF_70" w:tooltip="Kumimoto, 2008 #62" w:history="1">
        <w:r w:rsidR="00E04503">
          <w:rPr>
            <w:rFonts w:ascii="Arial" w:hAnsi="Arial"/>
            <w:noProof/>
          </w:rPr>
          <w:t>Kumimoto et al. 2008a</w:t>
        </w:r>
      </w:hyperlink>
      <w:r w:rsidR="00FC18D1">
        <w:rPr>
          <w:rFonts w:ascii="Arial" w:hAnsi="Arial"/>
          <w:noProof/>
        </w:rPr>
        <w:t xml:space="preserve">; </w:t>
      </w:r>
      <w:hyperlink w:anchor="_ENREF_73" w:tooltip="Kumimoto, 2010 #620" w:history="1">
        <w:r w:rsidR="00E04503">
          <w:rPr>
            <w:rFonts w:ascii="Arial" w:hAnsi="Arial"/>
            <w:noProof/>
          </w:rPr>
          <w:t>Kumimoto et al. 2010</w:t>
        </w:r>
      </w:hyperlink>
      <w:r w:rsidR="00FC18D1">
        <w:rPr>
          <w:rFonts w:ascii="Arial" w:hAnsi="Arial"/>
          <w:noProof/>
        </w:rPr>
        <w:t>)</w:t>
      </w:r>
      <w:r w:rsidR="0074575F" w:rsidRPr="00985BC0">
        <w:rPr>
          <w:rFonts w:ascii="Arial" w:hAnsi="Arial"/>
        </w:rPr>
        <w:fldChar w:fldCharType="end"/>
      </w:r>
      <w:r w:rsidRPr="00985BC0">
        <w:rPr>
          <w:rFonts w:ascii="Arial" w:hAnsi="Arial"/>
        </w:rPr>
        <w:t xml:space="preserve">, embryogenesis </w:t>
      </w:r>
      <w:r w:rsidR="0074575F" w:rsidRPr="00985BC0">
        <w:rPr>
          <w:rFonts w:ascii="Arial" w:hAnsi="Arial"/>
        </w:rPr>
        <w:fldChar w:fldCharType="begin">
          <w:fldData xml:space="preserve">PEVuZE5vdGU+PENpdGU+PEF1dGhvcj5Mb3RhbjwvQXV0aG9yPjxZZWFyPjE5OTg8L1llYXI+PFJl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PjExOTUtMjA1PC9wYWdlcz48dm9sdW1lPjkzPC92b2x1bWU+PG51bWJlcj43PC9udW1iZXI+PGVk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YWQgU2NpIFUgUyBBPC9mdWxsLXRpdGxlPjwvcGVyaW9kaWNhbD48YWx0LXBlcmlvZGljYWw+PGZ1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PEVuZE5vdGU+PENpdGU+PEF1dGhvcj5Mb3RhbjwvQXV0aG9yPjxZZWFyPjE5OTg8L1llYXI+PFJl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YWQgU2NpIFUgUyBBPC9mdWxsLXRpdGxlPjwvcGVyaW9kaWNhbD48YWx0LXBlcmlvZGljYWw+PGZ1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157" w:tooltip="West, 1994 #817" w:history="1">
        <w:r w:rsidR="00E04503">
          <w:rPr>
            <w:rFonts w:ascii="Arial" w:hAnsi="Arial"/>
            <w:noProof/>
          </w:rPr>
          <w:t>West et al. 1994</w:t>
        </w:r>
      </w:hyperlink>
      <w:r w:rsidR="006B19C0">
        <w:rPr>
          <w:rFonts w:ascii="Arial" w:hAnsi="Arial"/>
          <w:noProof/>
        </w:rPr>
        <w:t xml:space="preserve">; </w:t>
      </w:r>
      <w:hyperlink w:anchor="_ENREF_87" w:tooltip="Lotan, 1998 #781" w:history="1">
        <w:r w:rsidR="00E04503">
          <w:rPr>
            <w:rFonts w:ascii="Arial" w:hAnsi="Arial"/>
            <w:noProof/>
          </w:rPr>
          <w:t>Lotan et al. 1998</w:t>
        </w:r>
      </w:hyperlink>
      <w:r w:rsidR="006B19C0">
        <w:rPr>
          <w:rFonts w:ascii="Arial" w:hAnsi="Arial"/>
          <w:noProof/>
        </w:rPr>
        <w:t xml:space="preserve">; </w:t>
      </w:r>
      <w:hyperlink w:anchor="_ENREF_75" w:tooltip="Kwong, 2003 #782" w:history="1">
        <w:r w:rsidR="00E04503">
          <w:rPr>
            <w:rFonts w:ascii="Arial" w:hAnsi="Arial"/>
            <w:noProof/>
          </w:rPr>
          <w:t>Kwong et al. 2003</w:t>
        </w:r>
      </w:hyperlink>
      <w:r w:rsidR="006B19C0">
        <w:rPr>
          <w:rFonts w:ascii="Arial" w:hAnsi="Arial"/>
          <w:noProof/>
        </w:rPr>
        <w:t xml:space="preserve">; </w:t>
      </w:r>
      <w:hyperlink w:anchor="_ENREF_80" w:tooltip="Lee, 2003 #818" w:history="1">
        <w:r w:rsidR="00E04503">
          <w:rPr>
            <w:rFonts w:ascii="Arial" w:hAnsi="Arial"/>
            <w:noProof/>
          </w:rPr>
          <w:t>Lee et al. 2003</w:t>
        </w:r>
      </w:hyperlink>
      <w:r w:rsidR="006B19C0">
        <w:rPr>
          <w:rFonts w:ascii="Arial" w:hAnsi="Arial"/>
          <w:noProof/>
        </w:rPr>
        <w:t>)</w:t>
      </w:r>
      <w:r w:rsidR="0074575F" w:rsidRPr="00985BC0">
        <w:rPr>
          <w:rFonts w:ascii="Arial" w:hAnsi="Arial"/>
        </w:rPr>
        <w:fldChar w:fldCharType="end"/>
      </w:r>
      <w:r w:rsidRPr="00985BC0">
        <w:rPr>
          <w:rFonts w:ascii="Arial" w:hAnsi="Arial"/>
        </w:rPr>
        <w:t>,</w:t>
      </w:r>
      <w:r w:rsidR="007034A3">
        <w:rPr>
          <w:rFonts w:ascii="Arial" w:hAnsi="Arial"/>
        </w:rPr>
        <w:t xml:space="preserve"> </w:t>
      </w:r>
      <w:r w:rsidRPr="00985BC0">
        <w:rPr>
          <w:rFonts w:ascii="Arial" w:hAnsi="Arial"/>
        </w:rPr>
        <w:t xml:space="preserve">abscisic acid (ABA) responses </w:t>
      </w:r>
      <w:r w:rsidR="0074575F" w:rsidRPr="00985BC0">
        <w:rPr>
          <w:rFonts w:ascii="Arial" w:hAnsi="Arial"/>
        </w:rPr>
        <w:fldChar w:fldCharType="begin">
          <w:fldData xml:space="preserve">PEVuZE5vdGU+PENpdGU+PEF1dGhvcj5LdW1pbW90bzwvQXV0aG9yPjxZZWFyPjIwMTM8L1llYXI+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PEVuZE5vdGU+PENpdGU+PEF1dGhvcj5LdW1pbW90bzwvQXV0aG9yPjxZZWFyPjIwMTM8L1llYXI+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111" w:tooltip="Nelson, 2007 #804" w:history="1">
        <w:r w:rsidR="00E04503">
          <w:rPr>
            <w:rFonts w:ascii="Arial" w:hAnsi="Arial"/>
            <w:noProof/>
          </w:rPr>
          <w:t>Nelson et al. 2007</w:t>
        </w:r>
      </w:hyperlink>
      <w:r w:rsidR="006B19C0">
        <w:rPr>
          <w:rFonts w:ascii="Arial" w:hAnsi="Arial"/>
          <w:noProof/>
        </w:rPr>
        <w:t xml:space="preserve">; </w:t>
      </w:r>
      <w:hyperlink w:anchor="_ENREF_154" w:tooltip="Warpeha, 2007 #805" w:history="1">
        <w:r w:rsidR="00E04503">
          <w:rPr>
            <w:rFonts w:ascii="Arial" w:hAnsi="Arial"/>
            <w:noProof/>
          </w:rPr>
          <w:t>Warpeha et al. 2007</w:t>
        </w:r>
      </w:hyperlink>
      <w:r w:rsidR="006B19C0">
        <w:rPr>
          <w:rFonts w:ascii="Arial" w:hAnsi="Arial"/>
          <w:noProof/>
        </w:rPr>
        <w:t xml:space="preserve">; </w:t>
      </w:r>
      <w:hyperlink w:anchor="_ENREF_83" w:tooltip="Li, 2008 #801" w:history="1">
        <w:r w:rsidR="00E04503">
          <w:rPr>
            <w:rFonts w:ascii="Arial" w:hAnsi="Arial"/>
            <w:noProof/>
          </w:rPr>
          <w:t>Li et al. 2008</w:t>
        </w:r>
      </w:hyperlink>
      <w:r w:rsidR="006B19C0">
        <w:rPr>
          <w:rFonts w:ascii="Arial" w:hAnsi="Arial"/>
          <w:noProof/>
        </w:rPr>
        <w:t xml:space="preserve">; </w:t>
      </w:r>
      <w:hyperlink w:anchor="_ENREF_164" w:tooltip="Yamamoto, 2009 #802" w:history="1">
        <w:r w:rsidR="00E04503">
          <w:rPr>
            <w:rFonts w:ascii="Arial" w:hAnsi="Arial"/>
            <w:noProof/>
          </w:rPr>
          <w:t>Yamamoto et al. 2009</w:t>
        </w:r>
      </w:hyperlink>
      <w:r w:rsidR="006B19C0">
        <w:rPr>
          <w:rFonts w:ascii="Arial" w:hAnsi="Arial"/>
          <w:noProof/>
        </w:rPr>
        <w:t xml:space="preserve">; </w:t>
      </w:r>
      <w:hyperlink w:anchor="_ENREF_82" w:tooltip="Leyva-Gonzalez, 2012 #696" w:history="1">
        <w:r w:rsidR="00E04503">
          <w:rPr>
            <w:rFonts w:ascii="Arial" w:hAnsi="Arial"/>
            <w:noProof/>
          </w:rPr>
          <w:t>Leyva-Gonzalez et al. 2012</w:t>
        </w:r>
      </w:hyperlink>
      <w:r w:rsidR="006B19C0">
        <w:rPr>
          <w:rFonts w:ascii="Arial" w:hAnsi="Arial"/>
          <w:noProof/>
        </w:rPr>
        <w:t xml:space="preserve">; </w:t>
      </w:r>
      <w:hyperlink w:anchor="_ENREF_72" w:tooltip="Kumimoto, 2013 #729" w:history="1">
        <w:r w:rsidR="00E04503">
          <w:rPr>
            <w:rFonts w:ascii="Arial" w:hAnsi="Arial"/>
            <w:noProof/>
          </w:rPr>
          <w:t>Kumimoto et al. 2013</w:t>
        </w:r>
      </w:hyperlink>
      <w:r w:rsidR="006B19C0">
        <w:rPr>
          <w:rFonts w:ascii="Arial" w:hAnsi="Arial"/>
          <w:noProof/>
        </w:rPr>
        <w:t xml:space="preserve">; </w:t>
      </w:r>
      <w:hyperlink w:anchor="_ENREF_106" w:tooltip="Mu, 2013 #816" w:history="1">
        <w:r w:rsidR="00E04503">
          <w:rPr>
            <w:rFonts w:ascii="Arial" w:hAnsi="Arial"/>
            <w:noProof/>
          </w:rPr>
          <w:t>Mu et al. 2013</w:t>
        </w:r>
      </w:hyperlink>
      <w:r w:rsidR="006B19C0">
        <w:rPr>
          <w:rFonts w:ascii="Arial" w:hAnsi="Arial"/>
          <w:noProof/>
        </w:rPr>
        <w:t>)</w:t>
      </w:r>
      <w:r w:rsidR="0074575F" w:rsidRPr="00985BC0">
        <w:rPr>
          <w:rFonts w:ascii="Arial" w:hAnsi="Arial"/>
        </w:rPr>
        <w:fldChar w:fldCharType="end"/>
      </w:r>
      <w:r w:rsidRPr="00985BC0">
        <w:rPr>
          <w:rFonts w:ascii="Arial" w:hAnsi="Arial"/>
        </w:rPr>
        <w:t xml:space="preserve">, endoplasmic reticulum stress responses </w:t>
      </w:r>
      <w:r w:rsidR="0074575F" w:rsidRPr="00985BC0">
        <w:rPr>
          <w:rFonts w:ascii="Arial" w:hAnsi="Arial"/>
        </w:rPr>
        <w:fldChar w:fldCharType="begin">
          <w:fldData xml:space="preserve">PEVuZE5vdGU+PENpdGU+PEF1dGhvcj5MaXU8L0F1dGhvcj48WWVhcj4yMDEwPC9ZZWFyPjxSZWNO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</w:fldData>
        </w:fldChar>
      </w:r>
      <w:r w:rsidR="006B19C0">
        <w:rPr>
          <w:rFonts w:ascii="Arial" w:hAnsi="Arial"/>
        </w:rPr>
        <w:instrText xml:space="preserve"> ADDIN EN.CITE </w:instrText>
      </w:r>
      <w:r w:rsidR="0074575F">
        <w:rPr>
          <w:rFonts w:ascii="Arial" w:hAnsi="Arial"/>
        </w:rPr>
        <w:fldChar w:fldCharType="begin">
          <w:fldData xml:space="preserve">PEVuZE5vdGU+PENpdGU+PEF1dGhvcj5MaXU8L0F1dGhvcj48WWVhcj4yMDEwPC9ZZWFyPjxSZWNO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86" w:tooltip="Liu, 2010 #806" w:history="1">
        <w:r w:rsidR="00E04503">
          <w:rPr>
            <w:rFonts w:ascii="Arial" w:hAnsi="Arial"/>
            <w:noProof/>
          </w:rPr>
          <w:t>Liu and Howell 2010</w:t>
        </w:r>
      </w:hyperlink>
      <w:r w:rsidR="006B19C0">
        <w:rPr>
          <w:rFonts w:ascii="Arial" w:hAnsi="Arial"/>
          <w:noProof/>
        </w:rPr>
        <w:t>)</w:t>
      </w:r>
      <w:r w:rsidR="0074575F" w:rsidRPr="00985BC0">
        <w:rPr>
          <w:rFonts w:ascii="Arial" w:hAnsi="Arial"/>
        </w:rPr>
        <w:fldChar w:fldCharType="end"/>
      </w:r>
      <w:r w:rsidRPr="00985BC0">
        <w:rPr>
          <w:rFonts w:ascii="Arial" w:hAnsi="Arial"/>
        </w:rPr>
        <w:t xml:space="preserve">, light signaling </w:t>
      </w:r>
      <w:r w:rsidR="0074575F" w:rsidRPr="00985BC0">
        <w:rPr>
          <w:rFonts w:ascii="Arial" w:hAnsi="Arial"/>
        </w:rPr>
        <w:fldChar w:fldCharType="begin"/>
      </w:r>
      <w:r w:rsidR="006B19C0">
        <w:rPr>
          <w:rFonts w:ascii="Arial" w:hAnsi="Arial"/>
        </w:rPr>
        <w:instrText xml:space="preserve"> ADDIN EN.CITE &lt;EndNote&gt;&lt;Cite&gt;&lt;Author&gt;Warpeha&lt;/Author&gt;&lt;Year&gt;2007&lt;/Year&gt;&lt;RecNum&gt;805&lt;/RecNum&gt;&lt;DisplayText&gt;(Warpeha et al. 2007)&lt;/DisplayText&gt;&lt;record&gt;&lt;rec-number&gt;805&lt;/rec-number&gt;&lt;foreign-keys&gt;&lt;key app="EN" db-id="0xe0f0xvx0w5dfevw2np2pshazzsexapz9fw"&gt;805&lt;/key&gt;&lt;/foreign-keys&gt;&lt;ref-type name="Journal Article"&gt;17&lt;/ref-type&gt;&lt;contributors&gt;&lt;authors&gt;&lt;author&gt;Warpeha, K. M.&lt;/author&gt;&lt;author&gt;Upadhyay, S.&lt;/author&gt;&lt;author&gt;Yeh, J.&lt;/author&gt;&lt;author&gt;Adamiak, J.&lt;/author&gt;&lt;author&gt;Hawkins, S. I.&lt;/author&gt;&lt;author&gt;Lapik, Y. R.&lt;/author&gt;&lt;author&gt;Anderson, M. B.&lt;/author&gt;&lt;author&gt;Kaufman, L. S.&lt;/author&gt;&lt;/authors&gt;&lt;/contributors&gt;&lt;auth-address&gt;Laboratory for Molecular Biology, Department of Biological Sciences , University of Illinois, Chicago, Illinois 60607, USA.&lt;/auth-address&gt;&lt;titles&gt;&lt;title&gt;The GCR1, GPA1, PRN1, NF-Y signal chain mediates both blue light and abscisic acid responses in Arabidopsis&lt;/title&gt;&lt;secondary-title&gt;Plant Physiol&lt;/secondary-title&gt;&lt;alt-title&gt;Plant physiology&lt;/alt-title&gt;&lt;/titles&gt;&lt;periodical&gt;&lt;full-title&gt;Plant Physiol&lt;/full-title&gt;&lt;/periodical&gt;&lt;pages&gt;1590-600&lt;/pages&gt;&lt;volume&gt;143&lt;/volume&gt;&lt;number&gt;4&lt;/number&gt;&lt;edition&gt;2007/02/27&lt;/edition&gt;&lt;keywords&gt;&lt;keyword&gt;Abscisic Acid/*metabolism&lt;/keyword&gt;&lt;keyword&gt;Arabidopsis/embryology/*metabolism&lt;/keyword&gt;&lt;keyword&gt;Arabidopsis Proteins/*metabolism&lt;/keyword&gt;&lt;keyword&gt;Germination&lt;/keyword&gt;&lt;keyword&gt;*Light&lt;/keyword&gt;&lt;keyword&gt;Seeds/growth &amp;amp; development&lt;/keyword&gt;&lt;keyword&gt;*Signal Transduction&lt;/keyword&gt;&lt;keyword&gt;Two-Hybrid System Techniques&lt;/keyword&gt;&lt;/keywords&gt;&lt;dates&gt;&lt;year&gt;2007&lt;/year&gt;&lt;pub-dates&gt;&lt;date&gt;Apr&lt;/date&gt;&lt;/pub-dates&gt;&lt;/dates&gt;&lt;isbn&gt;0032-0889 (Print)&amp;#xD;0032-0889 (Linking)&lt;/isbn&gt;&lt;accession-num&gt;17322342&lt;/accession-num&gt;&lt;work-type&gt;Research Support, U.S. Gov&amp;apos;t, Non-P.H.S.&lt;/work-type&gt;&lt;urls&gt;&lt;related-urls&gt;&lt;url&gt;http://www.ncbi.nlm.nih.gov/pubmed/17322342&lt;/url&gt;&lt;/related-urls&gt;&lt;/urls&gt;&lt;custom2&gt;1851835&lt;/custom2&gt;&lt;electronic-resource-num&gt;10.1104/pp.106.089904&lt;/electronic-resource-num&gt;&lt;language&gt;eng&lt;/language&gt;&lt;/record&gt;&lt;/Cite&gt;&lt;/EndNote&gt;</w:instrText>
      </w:r>
      <w:r w:rsidR="0074575F" w:rsidRPr="00985BC0">
        <w:rPr>
          <w:rFonts w:ascii="Arial" w:hAnsi="Arial"/>
        </w:rPr>
        <w:fldChar w:fldCharType="separate"/>
      </w:r>
      <w:r w:rsidR="006B19C0">
        <w:rPr>
          <w:rFonts w:ascii="Arial" w:hAnsi="Arial"/>
          <w:noProof/>
        </w:rPr>
        <w:t>(</w:t>
      </w:r>
      <w:hyperlink w:anchor="_ENREF_154" w:tooltip="Warpeha, 2007 #805" w:history="1">
        <w:r w:rsidR="00E04503">
          <w:rPr>
            <w:rFonts w:ascii="Arial" w:hAnsi="Arial"/>
            <w:noProof/>
          </w:rPr>
          <w:t>Warpeha et al. 2007</w:t>
        </w:r>
      </w:hyperlink>
      <w:r w:rsidR="006B19C0">
        <w:rPr>
          <w:rFonts w:ascii="Arial" w:hAnsi="Arial"/>
          <w:noProof/>
        </w:rPr>
        <w:t>)</w:t>
      </w:r>
      <w:r w:rsidR="0074575F" w:rsidRPr="00985BC0">
        <w:rPr>
          <w:rFonts w:ascii="Arial" w:hAnsi="Arial"/>
        </w:rPr>
        <w:fldChar w:fldCharType="end"/>
      </w:r>
      <w:r w:rsidRPr="00985BC0">
        <w:rPr>
          <w:rFonts w:ascii="Arial" w:hAnsi="Arial"/>
        </w:rPr>
        <w:t xml:space="preserve">, salt stress responses </w:t>
      </w:r>
      <w:r w:rsidR="0074575F" w:rsidRPr="00985BC0">
        <w:rPr>
          <w:rFonts w:ascii="Arial" w:hAnsi="Arial"/>
        </w:rPr>
        <w:fldChar w:fldCharType="begin"/>
      </w:r>
      <w:r w:rsidR="006B19C0">
        <w:rPr>
          <w:rFonts w:ascii="Arial" w:hAnsi="Arial"/>
        </w:rPr>
        <w:instrText xml:space="preserve"> ADDIN EN.CITE &lt;EndNote&gt;&lt;Cite&gt;&lt;Author&gt;Li&lt;/Author&gt;&lt;Year&gt;2013&lt;/Year&gt;&lt;RecNum&gt;762&lt;/RecNum&gt;&lt;DisplayText&gt;(Li et al. 2013)&lt;/DisplayText&gt;&lt;record&gt;&lt;rec-number&gt;762&lt;/rec-number&gt;&lt;foreign-keys&gt;&lt;key app="EN" db-id="0xe0f0xvx0w5dfevw2np2pshazzsexapz9fw"&gt;762&lt;/key&gt;&lt;/foreign-keys&gt;&lt;ref-type name="Journal Article"&gt;17&lt;/ref-type&gt;&lt;contributors&gt;&lt;authors&gt;&lt;author&gt;Li, Y. J.&lt;/author&gt;&lt;author&gt;Fang, Y.&lt;/author&gt;&lt;author&gt;Fu, Y. R.&lt;/author&gt;&lt;author&gt;Huang, J. G.&lt;/author&gt;&lt;author&gt;Wu, C. A.&lt;/author&gt;&lt;author&gt;Zheng, C. C.&lt;/author&gt;&lt;/authors&gt;&lt;/contributors&gt;&lt;auth-address&gt;State Key Laboratory of Crop Biology, Shandong Agricultural University, Taian, Shandong, People&amp;apos;s Republic of China.&lt;/auth-address&gt;&lt;titles&gt;&lt;title&gt;NFYA1 Is Involved in Regulation of Postgermination Growth Arrest Under Salt Stress in Arabidopsis&lt;/title&gt;&lt;secondary-title&gt;PLoS One&lt;/secondary-title&gt;&lt;alt-title&gt;PloS one&lt;/alt-title&gt;&lt;/titles&gt;&lt;periodical&gt;&lt;full-title&gt;PLoS One&lt;/full-title&gt;&lt;/periodical&gt;&lt;alt-periodical&gt;&lt;full-title&gt;PLoS One&lt;/full-title&gt;&lt;/alt-periodical&gt;&lt;pages&gt;e61289&lt;/pages&gt;&lt;volume&gt;8&lt;/volume&gt;&lt;number&gt;4&lt;/number&gt;&lt;edition&gt;2013/05/03&lt;/edition&gt;&lt;dates&gt;&lt;year&gt;2013&lt;/year&gt;&lt;/dates&gt;&lt;isbn&gt;1932-6203 (Electronic)&amp;#xD;1932-6203 (Linking)&lt;/isbn&gt;&lt;accession-num&gt;23637805&lt;/accession-num&gt;&lt;urls&gt;&lt;related-urls&gt;&lt;url&gt;http://www.ncbi.nlm.nih.gov/pubmed/23637805&lt;/url&gt;&lt;/related-urls&gt;&lt;/urls&gt;&lt;electronic-resource-num&gt;10.1371/journal.pone.0061289&lt;/electronic-resource-num&gt;&lt;language&gt;eng&lt;/language&gt;&lt;/record&gt;&lt;/Cite&gt;&lt;/EndNote&gt;</w:instrText>
      </w:r>
      <w:r w:rsidR="0074575F" w:rsidRPr="00985BC0">
        <w:rPr>
          <w:rFonts w:ascii="Arial" w:hAnsi="Arial"/>
        </w:rPr>
        <w:fldChar w:fldCharType="separate"/>
      </w:r>
      <w:r w:rsidR="006B19C0">
        <w:rPr>
          <w:rFonts w:ascii="Arial" w:hAnsi="Arial"/>
          <w:noProof/>
        </w:rPr>
        <w:t>(</w:t>
      </w:r>
      <w:hyperlink w:anchor="_ENREF_84" w:tooltip="Li, 2013 #762" w:history="1">
        <w:r w:rsidR="00E04503">
          <w:rPr>
            <w:rFonts w:ascii="Arial" w:hAnsi="Arial"/>
            <w:noProof/>
          </w:rPr>
          <w:t>Li et al. 2013</w:t>
        </w:r>
      </w:hyperlink>
      <w:r w:rsidR="006B19C0">
        <w:rPr>
          <w:rFonts w:ascii="Arial" w:hAnsi="Arial"/>
          <w:noProof/>
        </w:rPr>
        <w:t>)</w:t>
      </w:r>
      <w:r w:rsidR="0074575F" w:rsidRPr="00985BC0">
        <w:rPr>
          <w:rFonts w:ascii="Arial" w:hAnsi="Arial"/>
        </w:rPr>
        <w:fldChar w:fldCharType="end"/>
      </w:r>
      <w:r w:rsidRPr="00985BC0">
        <w:rPr>
          <w:rFonts w:ascii="Arial" w:hAnsi="Arial"/>
        </w:rPr>
        <w:t xml:space="preserve">, photosynthesis </w:t>
      </w:r>
      <w:r w:rsidR="0074575F" w:rsidRPr="00985BC0">
        <w:rPr>
          <w:rFonts w:ascii="Arial" w:hAnsi="Arial"/>
        </w:rPr>
        <w:fldChar w:fldCharType="begin">
          <w:fldData xml:space="preserve">PEVuZE5vdGU+PENpdGU+PEF1dGhvcj5LdXNuZXRzb3Y8L0F1dGhvcj48WWVhcj4xOTk5PC9ZZWFy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PEVuZE5vdGU+PENpdGU+PEF1dGhvcj5LdXNuZXRzb3Y8L0F1dGhvcj48WWVhcj4xOTk5PC9ZZWFy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74" w:tooltip="Kusnetsov, 1999 #783" w:history="1">
        <w:r w:rsidR="00E04503">
          <w:rPr>
            <w:rFonts w:ascii="Arial" w:hAnsi="Arial"/>
            <w:noProof/>
          </w:rPr>
          <w:t>Kusnetsov et al. 1999</w:t>
        </w:r>
      </w:hyperlink>
      <w:r w:rsidR="006B19C0">
        <w:rPr>
          <w:rFonts w:ascii="Arial" w:hAnsi="Arial"/>
          <w:noProof/>
        </w:rPr>
        <w:t xml:space="preserve">; </w:t>
      </w:r>
      <w:hyperlink w:anchor="_ENREF_141" w:tooltip="Stephenson, 2010 #784" w:history="1">
        <w:r w:rsidR="00E04503">
          <w:rPr>
            <w:rFonts w:ascii="Arial" w:hAnsi="Arial"/>
            <w:noProof/>
          </w:rPr>
          <w:t>Stephenson et al. 2010</w:t>
        </w:r>
      </w:hyperlink>
      <w:r w:rsidR="006B19C0">
        <w:rPr>
          <w:rFonts w:ascii="Arial" w:hAnsi="Arial"/>
          <w:noProof/>
        </w:rPr>
        <w:t>)</w:t>
      </w:r>
      <w:r w:rsidR="0074575F" w:rsidRPr="00985BC0">
        <w:rPr>
          <w:rFonts w:ascii="Arial" w:hAnsi="Arial"/>
        </w:rPr>
        <w:fldChar w:fldCharType="end"/>
      </w:r>
      <w:r w:rsidRPr="00985BC0">
        <w:rPr>
          <w:rFonts w:ascii="Arial" w:hAnsi="Arial"/>
        </w:rPr>
        <w:t xml:space="preserve">, and root elongation </w:t>
      </w:r>
      <w:r w:rsidR="0074575F" w:rsidRPr="00985BC0">
        <w:rPr>
          <w:rFonts w:ascii="Arial" w:hAnsi="Arial"/>
        </w:rPr>
        <w:fldChar w:fldCharType="begin">
          <w:fldData xml:space="preserve">PEVuZE5vdGU+PENpdGU+PEF1dGhvcj5CYWxsaWY8L0F1dGhvcj48WWVhcj4yMDExPC9ZZWFyPjxS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PEVuZE5vdGU+PENpdGU+PEF1dGhvcj5CYWxsaWY8L0F1dGhvcj48WWVhcj4yMDExPC9ZZWFyPjxS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4" w:tooltip="Ballif, 2011 #917" w:history="1">
        <w:r w:rsidR="00E04503">
          <w:rPr>
            <w:rFonts w:ascii="Arial" w:hAnsi="Arial"/>
            <w:noProof/>
          </w:rPr>
          <w:t>Ballif et al. 2011</w:t>
        </w:r>
      </w:hyperlink>
      <w:r w:rsidR="006B19C0">
        <w:rPr>
          <w:rFonts w:ascii="Arial" w:hAnsi="Arial"/>
          <w:noProof/>
        </w:rPr>
        <w:t>)</w:t>
      </w:r>
      <w:r w:rsidR="0074575F" w:rsidRPr="00985BC0">
        <w:rPr>
          <w:rFonts w:ascii="Arial" w:hAnsi="Arial"/>
        </w:rPr>
        <w:fldChar w:fldCharType="end"/>
      </w:r>
      <w:r w:rsidRPr="00985BC0">
        <w:rPr>
          <w:rFonts w:ascii="Arial" w:hAnsi="Arial"/>
        </w:rPr>
        <w:t>. The molecular mechanisms on how the NF-Y regulates these processes are not well understood. However</w:t>
      </w:r>
      <w:r w:rsidR="00D75246">
        <w:rPr>
          <w:rFonts w:ascii="Arial" w:hAnsi="Arial"/>
        </w:rPr>
        <w:t>,</w:t>
      </w:r>
      <w:r w:rsidRPr="00985BC0">
        <w:rPr>
          <w:rFonts w:ascii="Arial" w:hAnsi="Arial"/>
        </w:rPr>
        <w:t xml:space="preserve"> NF-Y proteins are known to interact with other key transcription factors that regulate flowering,</w:t>
      </w:r>
      <w:r w:rsidR="000C3D00">
        <w:rPr>
          <w:rFonts w:ascii="Arial" w:hAnsi="Arial"/>
        </w:rPr>
        <w:t xml:space="preserve"> light signaling, and ABA responses</w:t>
      </w:r>
      <w:r w:rsidRPr="00985BC0">
        <w:rPr>
          <w:rFonts w:ascii="Arial" w:hAnsi="Arial"/>
        </w:rPr>
        <w:t>.</w:t>
      </w:r>
      <w:bookmarkEnd w:id="330"/>
      <w:r w:rsidRPr="00985BC0">
        <w:rPr>
          <w:rFonts w:ascii="Arial" w:hAnsi="Arial"/>
        </w:rPr>
        <w:t xml:space="preserve">  </w:t>
      </w:r>
    </w:p>
    <w:p w14:paraId="54DCC934" w14:textId="77777777" w:rsidR="00985BC0" w:rsidRPr="00985BC0" w:rsidRDefault="00985BC0" w:rsidP="00985BC0">
      <w:pPr>
        <w:spacing w:line="480" w:lineRule="auto"/>
        <w:jc w:val="both"/>
        <w:outlineLvl w:val="0"/>
        <w:rPr>
          <w:rFonts w:ascii="Arial" w:hAnsi="Arial"/>
        </w:rPr>
      </w:pPr>
    </w:p>
    <w:p w14:paraId="351FB08D" w14:textId="77777777" w:rsidR="00985BC0" w:rsidRPr="00985BC0" w:rsidRDefault="00066D67" w:rsidP="00985BC0">
      <w:pPr>
        <w:spacing w:line="480" w:lineRule="auto"/>
        <w:jc w:val="both"/>
        <w:outlineLvl w:val="0"/>
        <w:rPr>
          <w:rFonts w:ascii="Arial" w:hAnsi="Arial"/>
        </w:rPr>
      </w:pPr>
      <w:bookmarkStart w:id="331" w:name="_Toc384555750"/>
      <w:r>
        <w:rPr>
          <w:rFonts w:ascii="Arial" w:hAnsi="Arial"/>
        </w:rPr>
        <w:t xml:space="preserve">Here I have summarized what is known currently about the nature of NF-Y interactions with other transcription factors. </w:t>
      </w:r>
      <w:r w:rsidR="00985BC0" w:rsidRPr="00985BC0">
        <w:rPr>
          <w:rFonts w:ascii="Arial" w:hAnsi="Arial"/>
        </w:rPr>
        <w:t>During the initiation of flowering</w:t>
      </w:r>
      <w:r w:rsidR="00D75246">
        <w:rPr>
          <w:rFonts w:ascii="Arial" w:hAnsi="Arial"/>
        </w:rPr>
        <w:t>,</w:t>
      </w:r>
      <w:r w:rsidR="00985BC0" w:rsidRPr="00985BC0">
        <w:rPr>
          <w:rFonts w:ascii="Arial" w:hAnsi="Arial"/>
        </w:rPr>
        <w:t xml:space="preserve"> several NF-YC subunits interact with CONSTANS (CO), a key regulator of photoperiod dependent flowering </w:t>
      </w:r>
      <w:r w:rsidR="0074575F" w:rsidRPr="00985BC0">
        <w:rPr>
          <w:rFonts w:ascii="Arial" w:hAnsi="Arial"/>
        </w:rPr>
        <w:fldChar w:fldCharType="begin">
          <w:fldData xml:space="preserve">PEVuZE5vdGU+PENpdGU+PEF1dGhvcj5XZW5rZWw8L0F1dGhvcj48WWVhcj4yMDA2PC9ZZWFyPjxS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</w:fldData>
        </w:fldChar>
      </w:r>
      <w:r w:rsidR="00FC18D1">
        <w:rPr>
          <w:rFonts w:ascii="Arial" w:hAnsi="Arial"/>
        </w:rPr>
        <w:instrText xml:space="preserve"> ADDIN EN.CITE </w:instrText>
      </w:r>
      <w:r w:rsidR="0074575F">
        <w:rPr>
          <w:rFonts w:ascii="Arial" w:hAnsi="Arial"/>
        </w:rPr>
        <w:fldChar w:fldCharType="begin">
          <w:fldData xml:space="preserve">PEVuZE5vdGU+PENpdGU+PEF1dGhvcj5XZW5rZWw8L0F1dGhvcj48WWVhcj4yMDA2PC9ZZWFyPjxS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FC18D1">
        <w:rPr>
          <w:rFonts w:ascii="Arial" w:hAnsi="Arial"/>
          <w:noProof/>
        </w:rPr>
        <w:t>(</w:t>
      </w:r>
      <w:hyperlink w:anchor="_ENREF_5" w:tooltip="Ben-Naim, 2006 #851" w:history="1">
        <w:r w:rsidR="00E04503">
          <w:rPr>
            <w:rFonts w:ascii="Arial" w:hAnsi="Arial"/>
            <w:noProof/>
          </w:rPr>
          <w:t>Ben-Naim et al. 2006a</w:t>
        </w:r>
      </w:hyperlink>
      <w:r w:rsidR="00FC18D1">
        <w:rPr>
          <w:rFonts w:ascii="Arial" w:hAnsi="Arial"/>
          <w:noProof/>
        </w:rPr>
        <w:t xml:space="preserve">; </w:t>
      </w:r>
      <w:hyperlink w:anchor="_ENREF_156" w:tooltip="Wenkel, 2006 #834" w:history="1">
        <w:r w:rsidR="00E04503">
          <w:rPr>
            <w:rFonts w:ascii="Arial" w:hAnsi="Arial"/>
            <w:noProof/>
          </w:rPr>
          <w:t>Wenkel et al. 2006b</w:t>
        </w:r>
      </w:hyperlink>
      <w:r w:rsidR="00FC18D1">
        <w:rPr>
          <w:rFonts w:ascii="Arial" w:hAnsi="Arial"/>
          <w:noProof/>
        </w:rPr>
        <w:t xml:space="preserve">; </w:t>
      </w:r>
      <w:hyperlink w:anchor="_ENREF_73" w:tooltip="Kumimoto, 2010 #620" w:history="1">
        <w:r w:rsidR="00E04503">
          <w:rPr>
            <w:rFonts w:ascii="Arial" w:hAnsi="Arial"/>
            <w:noProof/>
          </w:rPr>
          <w:t>Kumimoto et al. 2010</w:t>
        </w:r>
      </w:hyperlink>
      <w:r w:rsidR="00FC18D1">
        <w:rPr>
          <w:rFonts w:ascii="Arial" w:hAnsi="Arial"/>
          <w:noProof/>
        </w:rPr>
        <w:t>)</w:t>
      </w:r>
      <w:r w:rsidR="0074575F" w:rsidRPr="00985BC0">
        <w:rPr>
          <w:rFonts w:ascii="Arial" w:hAnsi="Arial"/>
        </w:rPr>
        <w:fldChar w:fldCharType="end"/>
      </w:r>
      <w:r w:rsidR="00985BC0" w:rsidRPr="00985BC0">
        <w:rPr>
          <w:rFonts w:ascii="Arial" w:hAnsi="Arial"/>
        </w:rPr>
        <w:t xml:space="preserve">. A series of deletion mutants and substitution mutants in </w:t>
      </w:r>
      <w:r w:rsidR="00985BC0" w:rsidRPr="00985BC0">
        <w:rPr>
          <w:rFonts w:ascii="Arial" w:hAnsi="Arial"/>
        </w:rPr>
        <w:lastRenderedPageBreak/>
        <w:t xml:space="preserve">CO have led to the identification of the protein domains in CO necessary for interaction with the NF-YC subunits </w:t>
      </w:r>
      <w:r w:rsidR="0074575F" w:rsidRPr="00985BC0">
        <w:rPr>
          <w:rFonts w:ascii="Arial" w:hAnsi="Arial"/>
        </w:rPr>
        <w:fldChar w:fldCharType="begin">
          <w:fldData xml:space="preserve">PEVuZE5vdGU+PENpdGU+PEF1dGhvcj5CZW4tTmFpbTwvQXV0aG9yPjxZZWFyPjIwMDY8L1llYXI+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</w:fldData>
        </w:fldChar>
      </w:r>
      <w:r w:rsidR="00FC18D1">
        <w:rPr>
          <w:rFonts w:ascii="Arial" w:hAnsi="Arial"/>
        </w:rPr>
        <w:instrText xml:space="preserve"> ADDIN EN.CITE </w:instrText>
      </w:r>
      <w:r w:rsidR="0074575F">
        <w:rPr>
          <w:rFonts w:ascii="Arial" w:hAnsi="Arial"/>
        </w:rPr>
        <w:fldChar w:fldCharType="begin">
          <w:fldData xml:space="preserve">PEVuZE5vdGU+PENpdGU+PEF1dGhvcj5CZW4tTmFpbTwvQXV0aG9yPjxZZWFyPjIwMDY8L1llYXI+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FC18D1">
        <w:rPr>
          <w:rFonts w:ascii="Arial" w:hAnsi="Arial"/>
          <w:noProof/>
        </w:rPr>
        <w:t>(</w:t>
      </w:r>
      <w:hyperlink w:anchor="_ENREF_5" w:tooltip="Ben-Naim, 2006 #851" w:history="1">
        <w:r w:rsidR="00E04503">
          <w:rPr>
            <w:rFonts w:ascii="Arial" w:hAnsi="Arial"/>
            <w:noProof/>
          </w:rPr>
          <w:t>Ben-Naim et al. 2006a</w:t>
        </w:r>
      </w:hyperlink>
      <w:r w:rsidR="00FC18D1">
        <w:rPr>
          <w:rFonts w:ascii="Arial" w:hAnsi="Arial"/>
          <w:noProof/>
        </w:rPr>
        <w:t xml:space="preserve">; </w:t>
      </w:r>
      <w:hyperlink w:anchor="_ENREF_156" w:tooltip="Wenkel, 2006 #834" w:history="1">
        <w:r w:rsidR="00E04503">
          <w:rPr>
            <w:rFonts w:ascii="Arial" w:hAnsi="Arial"/>
            <w:noProof/>
          </w:rPr>
          <w:t>Wenkel et al. 2006b</w:t>
        </w:r>
      </w:hyperlink>
      <w:r w:rsidR="00FC18D1">
        <w:rPr>
          <w:rFonts w:ascii="Arial" w:hAnsi="Arial"/>
          <w:noProof/>
        </w:rPr>
        <w:t>)</w:t>
      </w:r>
      <w:r w:rsidR="0074575F" w:rsidRPr="00985BC0">
        <w:rPr>
          <w:rFonts w:ascii="Arial" w:hAnsi="Arial"/>
        </w:rPr>
        <w:fldChar w:fldCharType="end"/>
      </w:r>
      <w:r w:rsidR="00985BC0" w:rsidRPr="00985BC0">
        <w:rPr>
          <w:rFonts w:ascii="Arial" w:hAnsi="Arial"/>
        </w:rPr>
        <w:t>. The authors were able to demonstrate that the conserved CCT domain in CO is necessary for the interaction with NF-YC subunits. CCT stands for CO, CO-LIKE</w:t>
      </w:r>
      <w:r w:rsidR="00A47AF3">
        <w:rPr>
          <w:rFonts w:ascii="Arial" w:hAnsi="Arial"/>
        </w:rPr>
        <w:t xml:space="preserve"> (COL)</w:t>
      </w:r>
      <w:r w:rsidR="00985BC0" w:rsidRPr="00985BC0">
        <w:rPr>
          <w:rFonts w:ascii="Arial" w:hAnsi="Arial"/>
        </w:rPr>
        <w:t xml:space="preserve">, and TIMING OF CAB1 (TOC1) and this domain is shared </w:t>
      </w:r>
      <w:r w:rsidR="006B0F39">
        <w:rPr>
          <w:rFonts w:ascii="Arial" w:hAnsi="Arial"/>
        </w:rPr>
        <w:t>among</w:t>
      </w:r>
      <w:r w:rsidR="00985BC0" w:rsidRPr="00985BC0">
        <w:rPr>
          <w:rFonts w:ascii="Arial" w:hAnsi="Arial"/>
        </w:rPr>
        <w:t xml:space="preserve"> the</w:t>
      </w:r>
      <w:r w:rsidR="00617FA4">
        <w:rPr>
          <w:rFonts w:ascii="Arial" w:hAnsi="Arial"/>
        </w:rPr>
        <w:t xml:space="preserve"> </w:t>
      </w:r>
      <w:r w:rsidR="00BE6937">
        <w:rPr>
          <w:rFonts w:ascii="Arial" w:hAnsi="Arial"/>
        </w:rPr>
        <w:t>17</w:t>
      </w:r>
      <w:r w:rsidR="00617FA4">
        <w:rPr>
          <w:rFonts w:ascii="Arial" w:hAnsi="Arial"/>
        </w:rPr>
        <w:t xml:space="preserve"> member</w:t>
      </w:r>
      <w:r w:rsidR="00985BC0" w:rsidRPr="00985BC0">
        <w:rPr>
          <w:rFonts w:ascii="Arial" w:hAnsi="Arial"/>
        </w:rPr>
        <w:t xml:space="preserve"> </w:t>
      </w:r>
      <w:r w:rsidR="00A47AF3">
        <w:rPr>
          <w:rFonts w:ascii="Arial" w:hAnsi="Arial"/>
        </w:rPr>
        <w:t>CO-LIKE</w:t>
      </w:r>
      <w:r w:rsidR="00617FA4">
        <w:rPr>
          <w:rFonts w:ascii="Arial" w:hAnsi="Arial"/>
        </w:rPr>
        <w:t xml:space="preserve"> family of protein</w:t>
      </w:r>
      <w:r>
        <w:rPr>
          <w:rFonts w:ascii="Arial" w:hAnsi="Arial"/>
        </w:rPr>
        <w:t>s</w:t>
      </w:r>
      <w:r w:rsidR="00985BC0" w:rsidRPr="00985BC0">
        <w:rPr>
          <w:rFonts w:ascii="Arial" w:hAnsi="Arial"/>
        </w:rPr>
        <w:t xml:space="preserve">. </w:t>
      </w:r>
      <w:r>
        <w:rPr>
          <w:rFonts w:ascii="Arial" w:hAnsi="Arial"/>
        </w:rPr>
        <w:t>Although t</w:t>
      </w:r>
      <w:r w:rsidR="00985BC0" w:rsidRPr="00985BC0">
        <w:rPr>
          <w:rFonts w:ascii="Arial" w:hAnsi="Arial"/>
        </w:rPr>
        <w:t xml:space="preserve">he domains in CO necessary for </w:t>
      </w:r>
      <w:r w:rsidR="00371744">
        <w:rPr>
          <w:rFonts w:ascii="Arial" w:hAnsi="Arial"/>
        </w:rPr>
        <w:t xml:space="preserve">the </w:t>
      </w:r>
      <w:r w:rsidR="00985BC0" w:rsidRPr="00985BC0">
        <w:rPr>
          <w:rFonts w:ascii="Arial" w:hAnsi="Arial"/>
        </w:rPr>
        <w:t>CO/NF-Y</w:t>
      </w:r>
      <w:r w:rsidR="00617FA4">
        <w:rPr>
          <w:rFonts w:ascii="Arial" w:hAnsi="Arial"/>
        </w:rPr>
        <w:t>C</w:t>
      </w:r>
      <w:r w:rsidR="00985BC0" w:rsidRPr="00985BC0">
        <w:rPr>
          <w:rFonts w:ascii="Arial" w:hAnsi="Arial"/>
        </w:rPr>
        <w:t xml:space="preserve"> interaction </w:t>
      </w:r>
      <w:r>
        <w:rPr>
          <w:rFonts w:ascii="Arial" w:hAnsi="Arial"/>
        </w:rPr>
        <w:t>h</w:t>
      </w:r>
      <w:r w:rsidR="00617FA4">
        <w:rPr>
          <w:rFonts w:ascii="Arial" w:hAnsi="Arial"/>
        </w:rPr>
        <w:t>as</w:t>
      </w:r>
      <w:r>
        <w:rPr>
          <w:rFonts w:ascii="Arial" w:hAnsi="Arial"/>
        </w:rPr>
        <w:t xml:space="preserve"> been</w:t>
      </w:r>
      <w:r w:rsidR="00371744" w:rsidRPr="00985BC0">
        <w:rPr>
          <w:rFonts w:ascii="Arial" w:hAnsi="Arial"/>
        </w:rPr>
        <w:t xml:space="preserve"> </w:t>
      </w:r>
      <w:r w:rsidR="00985BC0" w:rsidRPr="00985BC0">
        <w:rPr>
          <w:rFonts w:ascii="Arial" w:hAnsi="Arial"/>
        </w:rPr>
        <w:t>tested</w:t>
      </w:r>
      <w:r>
        <w:rPr>
          <w:rFonts w:ascii="Arial" w:hAnsi="Arial"/>
        </w:rPr>
        <w:t>,</w:t>
      </w:r>
      <w:r w:rsidR="00371744">
        <w:rPr>
          <w:rFonts w:ascii="Arial" w:hAnsi="Arial"/>
        </w:rPr>
        <w:t xml:space="preserve"> </w:t>
      </w:r>
      <w:r w:rsidR="00D75246">
        <w:rPr>
          <w:rFonts w:ascii="Arial" w:hAnsi="Arial"/>
        </w:rPr>
        <w:t>the reciprocal test</w:t>
      </w:r>
      <w:r w:rsidR="00985BC0" w:rsidRPr="00985BC0">
        <w:rPr>
          <w:rFonts w:ascii="Arial" w:hAnsi="Arial"/>
        </w:rPr>
        <w:t xml:space="preserve"> identifying the NF-YC protein domain</w:t>
      </w:r>
      <w:r w:rsidR="00371744">
        <w:rPr>
          <w:rFonts w:ascii="Arial" w:hAnsi="Arial"/>
        </w:rPr>
        <w:t>(s)</w:t>
      </w:r>
      <w:r w:rsidR="00985BC0" w:rsidRPr="00985BC0">
        <w:rPr>
          <w:rFonts w:ascii="Arial" w:hAnsi="Arial"/>
        </w:rPr>
        <w:t xml:space="preserve"> </w:t>
      </w:r>
      <w:r w:rsidR="00371744">
        <w:rPr>
          <w:rFonts w:ascii="Arial" w:hAnsi="Arial"/>
        </w:rPr>
        <w:t xml:space="preserve">necessary for </w:t>
      </w:r>
      <w:r w:rsidR="00985BC0" w:rsidRPr="00985BC0">
        <w:rPr>
          <w:rFonts w:ascii="Arial" w:hAnsi="Arial"/>
        </w:rPr>
        <w:t>CO</w:t>
      </w:r>
      <w:r w:rsidR="009135E5">
        <w:rPr>
          <w:rFonts w:ascii="Arial" w:hAnsi="Arial"/>
        </w:rPr>
        <w:t xml:space="preserve"> interaction has not been done</w:t>
      </w:r>
      <w:r w:rsidR="00985BC0" w:rsidRPr="00985BC0">
        <w:rPr>
          <w:rFonts w:ascii="Arial" w:hAnsi="Arial"/>
        </w:rPr>
        <w:t>.</w:t>
      </w:r>
      <w:r w:rsidR="009135E5">
        <w:rPr>
          <w:rFonts w:ascii="Arial" w:hAnsi="Arial"/>
        </w:rPr>
        <w:t xml:space="preserve"> Similarly</w:t>
      </w:r>
      <w:r w:rsidR="000308D8">
        <w:rPr>
          <w:rFonts w:ascii="Arial" w:hAnsi="Arial"/>
        </w:rPr>
        <w:t>,</w:t>
      </w:r>
      <w:r w:rsidR="009135E5">
        <w:rPr>
          <w:rFonts w:ascii="Arial" w:hAnsi="Arial"/>
        </w:rPr>
        <w:t xml:space="preserve"> NF-Ys interact with ABFs and HY5, bZIP transcription </w:t>
      </w:r>
      <w:r w:rsidR="00B610DD">
        <w:rPr>
          <w:rFonts w:ascii="Arial" w:hAnsi="Arial"/>
        </w:rPr>
        <w:t>factors that</w:t>
      </w:r>
      <w:r w:rsidR="009135E5">
        <w:rPr>
          <w:rFonts w:ascii="Arial" w:hAnsi="Arial"/>
        </w:rPr>
        <w:t xml:space="preserve"> regulate ABA responses </w:t>
      </w:r>
      <w:r w:rsidR="0074575F" w:rsidRPr="00985BC0">
        <w:rPr>
          <w:rFonts w:ascii="Arial" w:hAnsi="Arial"/>
        </w:rPr>
        <w:fldChar w:fldCharType="begin">
          <w:fldData xml:space="preserve">PEVuZE5vdGU+PENpdGU+PEF1dGhvcj5LYW5nPC9BdXRob3I+PFllYXI+MjAwMjwvWWVhcj48UmVj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PEVuZE5vdGU+PENpdGU+PEF1dGhvcj5LYW5nPC9BdXRob3I+PFllYXI+MjAwMjwvWWVhcj48UmVj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63" w:tooltip="Kang, 2002 #678" w:history="1">
        <w:r w:rsidR="00E04503">
          <w:rPr>
            <w:rFonts w:ascii="Arial" w:hAnsi="Arial"/>
            <w:noProof/>
          </w:rPr>
          <w:t>Kang et al. 2002</w:t>
        </w:r>
      </w:hyperlink>
      <w:r w:rsidR="006B19C0">
        <w:rPr>
          <w:rFonts w:ascii="Arial" w:hAnsi="Arial"/>
          <w:noProof/>
        </w:rPr>
        <w:t>)</w:t>
      </w:r>
      <w:r w:rsidR="0074575F" w:rsidRPr="00985BC0">
        <w:rPr>
          <w:rFonts w:ascii="Arial" w:hAnsi="Arial"/>
        </w:rPr>
        <w:fldChar w:fldCharType="end"/>
      </w:r>
      <w:r w:rsidR="00985BC0" w:rsidRPr="00985BC0">
        <w:rPr>
          <w:rFonts w:ascii="Arial" w:hAnsi="Arial"/>
        </w:rPr>
        <w:t>. HY5 is</w:t>
      </w:r>
      <w:r w:rsidR="00B610DD">
        <w:rPr>
          <w:rFonts w:ascii="Arial" w:hAnsi="Arial"/>
        </w:rPr>
        <w:t xml:space="preserve"> also</w:t>
      </w:r>
      <w:r w:rsidR="00985BC0" w:rsidRPr="00985BC0">
        <w:rPr>
          <w:rFonts w:ascii="Arial" w:hAnsi="Arial"/>
        </w:rPr>
        <w:t xml:space="preserve"> </w:t>
      </w:r>
      <w:r w:rsidR="00B610DD">
        <w:rPr>
          <w:rFonts w:ascii="Arial" w:hAnsi="Arial"/>
        </w:rPr>
        <w:t>a key transcription factor</w:t>
      </w:r>
      <w:r w:rsidR="00556804">
        <w:rPr>
          <w:rFonts w:ascii="Arial" w:hAnsi="Arial"/>
        </w:rPr>
        <w:t xml:space="preserve"> that</w:t>
      </w:r>
      <w:r w:rsidR="009135E5">
        <w:rPr>
          <w:rFonts w:ascii="Arial" w:hAnsi="Arial"/>
        </w:rPr>
        <w:t xml:space="preserve"> </w:t>
      </w:r>
      <w:r w:rsidR="00985BC0" w:rsidRPr="00985BC0">
        <w:rPr>
          <w:rFonts w:ascii="Arial" w:hAnsi="Arial"/>
        </w:rPr>
        <w:t>regulates light res</w:t>
      </w:r>
      <w:r w:rsidR="00E15BC1">
        <w:rPr>
          <w:rFonts w:ascii="Arial" w:hAnsi="Arial"/>
        </w:rPr>
        <w:t>ponses and was recently shown to act as a mediator between</w:t>
      </w:r>
      <w:r w:rsidR="00985BC0" w:rsidRPr="00985BC0">
        <w:rPr>
          <w:rFonts w:ascii="Arial" w:hAnsi="Arial"/>
        </w:rPr>
        <w:t xml:space="preserve"> light signaling and ABA responses </w:t>
      </w:r>
      <w:r w:rsidR="0074575F" w:rsidRPr="00985BC0">
        <w:rPr>
          <w:rFonts w:ascii="Arial" w:hAnsi="Arial"/>
        </w:rPr>
        <w:fldChar w:fldCharType="begin">
          <w:fldData xml:space="preserve">PEVuZE5vdGU+PENpdGU+PEF1dGhvcj5DaGVuPC9BdXRob3I+PFllYXI+MjAwODwvWWVhcj48UmVj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PEVuZE5vdGU+PENpdGU+PEF1dGhvcj5DaGVuPC9BdXRob3I+PFllYXI+MjAwODwvWWVhcj48UmVj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20" w:tooltip="Chen, 2008 #609" w:history="1">
        <w:r w:rsidR="00E04503">
          <w:rPr>
            <w:rFonts w:ascii="Arial" w:hAnsi="Arial"/>
            <w:noProof/>
          </w:rPr>
          <w:t>Chen et al. 2008</w:t>
        </w:r>
      </w:hyperlink>
      <w:r w:rsidR="006B19C0">
        <w:rPr>
          <w:rFonts w:ascii="Arial" w:hAnsi="Arial"/>
          <w:noProof/>
        </w:rPr>
        <w:t>)</w:t>
      </w:r>
      <w:r w:rsidR="0074575F" w:rsidRPr="00985BC0">
        <w:rPr>
          <w:rFonts w:ascii="Arial" w:hAnsi="Arial"/>
        </w:rPr>
        <w:fldChar w:fldCharType="end"/>
      </w:r>
      <w:r w:rsidR="00985BC0" w:rsidRPr="00985BC0">
        <w:rPr>
          <w:rFonts w:ascii="Arial" w:hAnsi="Arial"/>
        </w:rPr>
        <w:t xml:space="preserve">. </w:t>
      </w:r>
      <w:r w:rsidR="005E2143">
        <w:rPr>
          <w:rFonts w:ascii="Arial" w:hAnsi="Arial"/>
        </w:rPr>
        <w:t>T</w:t>
      </w:r>
      <w:r w:rsidR="00985BC0" w:rsidRPr="00985BC0">
        <w:rPr>
          <w:rFonts w:ascii="Arial" w:hAnsi="Arial"/>
        </w:rPr>
        <w:t>hree NF-YC members</w:t>
      </w:r>
      <w:r w:rsidR="00D75246">
        <w:rPr>
          <w:rFonts w:ascii="Arial" w:hAnsi="Arial"/>
        </w:rPr>
        <w:t>,</w:t>
      </w:r>
      <w:r w:rsidR="00985BC0" w:rsidRPr="00985BC0">
        <w:rPr>
          <w:rFonts w:ascii="Arial" w:hAnsi="Arial"/>
        </w:rPr>
        <w:t xml:space="preserve"> NF-Y</w:t>
      </w:r>
      <w:r w:rsidR="00985BC0" w:rsidRPr="00721FA7">
        <w:rPr>
          <w:rFonts w:ascii="Arial" w:hAnsi="Arial"/>
          <w:b/>
        </w:rPr>
        <w:t>C3</w:t>
      </w:r>
      <w:r w:rsidR="00985BC0" w:rsidRPr="00985BC0">
        <w:rPr>
          <w:rFonts w:ascii="Arial" w:hAnsi="Arial"/>
        </w:rPr>
        <w:t>, NF-Y</w:t>
      </w:r>
      <w:r w:rsidR="00985BC0" w:rsidRPr="00721FA7">
        <w:rPr>
          <w:rFonts w:ascii="Arial" w:hAnsi="Arial"/>
          <w:b/>
        </w:rPr>
        <w:t>C4</w:t>
      </w:r>
      <w:r w:rsidR="00985BC0" w:rsidRPr="00985BC0">
        <w:rPr>
          <w:rFonts w:ascii="Arial" w:hAnsi="Arial"/>
        </w:rPr>
        <w:t>, and NF-Y</w:t>
      </w:r>
      <w:r w:rsidR="00985BC0" w:rsidRPr="00721FA7">
        <w:rPr>
          <w:rFonts w:ascii="Arial" w:hAnsi="Arial"/>
          <w:b/>
        </w:rPr>
        <w:t>C9</w:t>
      </w:r>
      <w:r w:rsidR="00D75246">
        <w:rPr>
          <w:rFonts w:ascii="Arial" w:hAnsi="Arial"/>
        </w:rPr>
        <w:t>,</w:t>
      </w:r>
      <w:r w:rsidR="00985BC0" w:rsidRPr="00985BC0">
        <w:rPr>
          <w:rFonts w:ascii="Arial" w:hAnsi="Arial"/>
        </w:rPr>
        <w:t xml:space="preserve"> interact with ABF1, ABF2, ABF3, ABF4 and HY5 </w:t>
      </w:r>
      <w:r w:rsidR="0074575F" w:rsidRPr="00985BC0">
        <w:rPr>
          <w:rFonts w:ascii="Arial" w:hAnsi="Arial"/>
        </w:rPr>
        <w:fldChar w:fldCharType="begin"/>
      </w:r>
      <w:r w:rsidR="006B19C0">
        <w:rPr>
          <w:rFonts w:ascii="Arial" w:hAnsi="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sidRPr="00985BC0">
        <w:rPr>
          <w:rFonts w:ascii="Arial" w:hAnsi="Arial"/>
        </w:rPr>
        <w:fldChar w:fldCharType="separate"/>
      </w:r>
      <w:r w:rsidR="006B19C0">
        <w:rPr>
          <w:rFonts w:ascii="Arial" w:hAnsi="Arial"/>
          <w:noProof/>
        </w:rPr>
        <w:t>(</w:t>
      </w:r>
      <w:hyperlink w:anchor="_ENREF_72" w:tooltip="Kumimoto, 2013 #729" w:history="1">
        <w:r w:rsidR="00E04503">
          <w:rPr>
            <w:rFonts w:ascii="Arial" w:hAnsi="Arial"/>
            <w:noProof/>
          </w:rPr>
          <w:t>Kumimoto et al. 2013</w:t>
        </w:r>
      </w:hyperlink>
      <w:r w:rsidR="006B19C0">
        <w:rPr>
          <w:rFonts w:ascii="Arial" w:hAnsi="Arial"/>
          <w:noProof/>
        </w:rPr>
        <w:t>)</w:t>
      </w:r>
      <w:r w:rsidR="0074575F" w:rsidRPr="00985BC0">
        <w:rPr>
          <w:rFonts w:ascii="Arial" w:hAnsi="Arial"/>
        </w:rPr>
        <w:fldChar w:fldCharType="end"/>
      </w:r>
      <w:r w:rsidR="00985BC0" w:rsidRPr="00985BC0">
        <w:rPr>
          <w:rFonts w:ascii="Arial" w:hAnsi="Arial"/>
        </w:rPr>
        <w:t>. In addition NF-</w:t>
      </w:r>
      <w:r w:rsidR="00D75246">
        <w:rPr>
          <w:rFonts w:ascii="Arial" w:hAnsi="Arial"/>
        </w:rPr>
        <w:t>Y</w:t>
      </w:r>
      <w:r w:rsidR="005E2143" w:rsidRPr="00721FA7">
        <w:rPr>
          <w:rFonts w:ascii="Arial" w:hAnsi="Arial"/>
          <w:b/>
        </w:rPr>
        <w:t>B2</w:t>
      </w:r>
      <w:r w:rsidR="005E2143">
        <w:rPr>
          <w:rFonts w:ascii="Arial" w:hAnsi="Arial"/>
        </w:rPr>
        <w:t xml:space="preserve"> specifically interacts</w:t>
      </w:r>
      <w:r w:rsidR="00985BC0" w:rsidRPr="00985BC0">
        <w:rPr>
          <w:rFonts w:ascii="Arial" w:hAnsi="Arial"/>
        </w:rPr>
        <w:t xml:space="preserve"> with ABF3. </w:t>
      </w:r>
      <w:r w:rsidR="007A40FF">
        <w:rPr>
          <w:rFonts w:ascii="Arial" w:hAnsi="Arial"/>
        </w:rPr>
        <w:t xml:space="preserve">The protein domains </w:t>
      </w:r>
      <w:r w:rsidR="00304B9B">
        <w:rPr>
          <w:rFonts w:ascii="Arial" w:hAnsi="Arial"/>
        </w:rPr>
        <w:t>of</w:t>
      </w:r>
      <w:r w:rsidR="00985BC0" w:rsidRPr="00985BC0">
        <w:rPr>
          <w:rFonts w:ascii="Arial" w:hAnsi="Arial"/>
        </w:rPr>
        <w:t xml:space="preserve"> NF-Y</w:t>
      </w:r>
      <w:r w:rsidR="00985BC0" w:rsidRPr="00721FA7">
        <w:rPr>
          <w:rFonts w:ascii="Arial" w:hAnsi="Arial"/>
          <w:b/>
        </w:rPr>
        <w:t>B2</w:t>
      </w:r>
      <w:r w:rsidR="00985BC0" w:rsidRPr="00985BC0">
        <w:rPr>
          <w:rFonts w:ascii="Arial" w:hAnsi="Arial"/>
        </w:rPr>
        <w:t xml:space="preserve"> </w:t>
      </w:r>
      <w:r w:rsidR="00304B9B">
        <w:rPr>
          <w:rFonts w:ascii="Arial" w:hAnsi="Arial"/>
        </w:rPr>
        <w:t>that interact with</w:t>
      </w:r>
      <w:r w:rsidR="00D75246">
        <w:rPr>
          <w:rFonts w:ascii="Arial" w:hAnsi="Arial"/>
        </w:rPr>
        <w:t xml:space="preserve"> ABF3</w:t>
      </w:r>
      <w:r w:rsidR="00304B9B">
        <w:rPr>
          <w:rFonts w:ascii="Arial" w:hAnsi="Arial"/>
        </w:rPr>
        <w:t xml:space="preserve"> were studied in detail;</w:t>
      </w:r>
      <w:r w:rsidR="00D75246">
        <w:rPr>
          <w:rFonts w:ascii="Arial" w:hAnsi="Arial"/>
        </w:rPr>
        <w:t xml:space="preserve"> h</w:t>
      </w:r>
      <w:r w:rsidR="00985BC0" w:rsidRPr="00985BC0">
        <w:rPr>
          <w:rFonts w:ascii="Arial" w:hAnsi="Arial"/>
        </w:rPr>
        <w:t>owever the protein domains of NF-YC that are required for interaction</w:t>
      </w:r>
      <w:r w:rsidR="000619CC">
        <w:rPr>
          <w:rFonts w:ascii="Arial" w:hAnsi="Arial"/>
        </w:rPr>
        <w:t>s</w:t>
      </w:r>
      <w:r w:rsidR="00985BC0" w:rsidRPr="00985BC0">
        <w:rPr>
          <w:rFonts w:ascii="Arial" w:hAnsi="Arial"/>
        </w:rPr>
        <w:t xml:space="preserve"> remain unidentified.</w:t>
      </w:r>
      <w:r w:rsidR="00304B9B">
        <w:rPr>
          <w:rFonts w:ascii="Arial" w:hAnsi="Arial"/>
        </w:rPr>
        <w:t xml:space="preserve"> Therefore</w:t>
      </w:r>
      <w:r w:rsidR="00741271">
        <w:rPr>
          <w:rFonts w:ascii="Arial" w:hAnsi="Arial"/>
        </w:rPr>
        <w:t>,</w:t>
      </w:r>
      <w:r w:rsidR="00304B9B">
        <w:rPr>
          <w:rFonts w:ascii="Arial" w:hAnsi="Arial"/>
        </w:rPr>
        <w:t xml:space="preserve"> although the current literature has identified NF-YC interactions with other transcription factors</w:t>
      </w:r>
      <w:r w:rsidR="00A47AF3">
        <w:rPr>
          <w:rFonts w:ascii="Arial" w:hAnsi="Arial"/>
        </w:rPr>
        <w:t>,</w:t>
      </w:r>
      <w:r w:rsidR="00304B9B">
        <w:rPr>
          <w:rFonts w:ascii="Arial" w:hAnsi="Arial"/>
        </w:rPr>
        <w:t xml:space="preserve"> the domain(s) and specific amino acids that mediate these interactions remain unknown.</w:t>
      </w:r>
      <w:r w:rsidR="008C5127">
        <w:rPr>
          <w:rFonts w:ascii="Arial" w:hAnsi="Arial"/>
        </w:rPr>
        <w:t xml:space="preserve"> Further, although almost all the combinations of NF-YA/NF-YB/NF-YC proteins can trimerize, the domain(s) and amino acids that are required remain unknown.</w:t>
      </w:r>
      <w:bookmarkEnd w:id="331"/>
      <w:r w:rsidR="008C5127">
        <w:rPr>
          <w:rFonts w:ascii="Arial" w:hAnsi="Arial"/>
        </w:rPr>
        <w:t xml:space="preserve">  </w:t>
      </w:r>
      <w:r w:rsidR="00304B9B">
        <w:rPr>
          <w:rFonts w:ascii="Arial" w:hAnsi="Arial"/>
        </w:rPr>
        <w:t xml:space="preserve"> </w:t>
      </w:r>
      <w:r w:rsidR="00985BC0" w:rsidRPr="00985BC0">
        <w:rPr>
          <w:rFonts w:ascii="Arial" w:hAnsi="Arial"/>
        </w:rPr>
        <w:t xml:space="preserve">      </w:t>
      </w:r>
    </w:p>
    <w:p w14:paraId="1BC4D0D7" w14:textId="77777777" w:rsidR="00985BC0" w:rsidRPr="00985BC0" w:rsidRDefault="00985BC0" w:rsidP="00985BC0">
      <w:pPr>
        <w:spacing w:line="480" w:lineRule="auto"/>
        <w:jc w:val="both"/>
        <w:outlineLvl w:val="0"/>
        <w:rPr>
          <w:rFonts w:ascii="Arial" w:hAnsi="Arial"/>
        </w:rPr>
      </w:pPr>
    </w:p>
    <w:p w14:paraId="688C83BF" w14:textId="77777777" w:rsidR="00985BC0" w:rsidRPr="00985BC0" w:rsidRDefault="00A15BAF" w:rsidP="00985BC0">
      <w:pPr>
        <w:spacing w:line="480" w:lineRule="auto"/>
        <w:jc w:val="both"/>
        <w:outlineLvl w:val="0"/>
        <w:rPr>
          <w:rFonts w:ascii="Arial" w:hAnsi="Arial"/>
        </w:rPr>
      </w:pPr>
      <w:bookmarkStart w:id="332" w:name="_Toc384555751"/>
      <w:r>
        <w:rPr>
          <w:rFonts w:ascii="Arial" w:hAnsi="Arial"/>
        </w:rPr>
        <w:lastRenderedPageBreak/>
        <w:t xml:space="preserve">Although </w:t>
      </w:r>
      <w:r w:rsidR="00985BC0" w:rsidRPr="00985BC0">
        <w:rPr>
          <w:rFonts w:ascii="Arial" w:hAnsi="Arial"/>
        </w:rPr>
        <w:t xml:space="preserve">NF-Y </w:t>
      </w:r>
      <w:r w:rsidR="00D95121">
        <w:rPr>
          <w:rFonts w:ascii="Arial" w:hAnsi="Arial"/>
        </w:rPr>
        <w:t>protein interactions have not been</w:t>
      </w:r>
      <w:r w:rsidR="000619CC">
        <w:rPr>
          <w:rFonts w:ascii="Arial" w:hAnsi="Arial"/>
        </w:rPr>
        <w:t xml:space="preserve"> well</w:t>
      </w:r>
      <w:r w:rsidR="00985BC0" w:rsidRPr="00985BC0">
        <w:rPr>
          <w:rFonts w:ascii="Arial" w:hAnsi="Arial"/>
        </w:rPr>
        <w:t xml:space="preserve"> studied in plant systems</w:t>
      </w:r>
      <w:r>
        <w:rPr>
          <w:rFonts w:ascii="Arial" w:hAnsi="Arial"/>
        </w:rPr>
        <w:t>,</w:t>
      </w:r>
      <w:r w:rsidRPr="000619CC">
        <w:rPr>
          <w:rFonts w:ascii="Arial" w:hAnsi="Arial"/>
        </w:rPr>
        <w:t xml:space="preserve"> </w:t>
      </w:r>
      <w:r>
        <w:rPr>
          <w:rFonts w:ascii="Arial" w:hAnsi="Arial"/>
        </w:rPr>
        <w:t>NF-Y trimerization has</w:t>
      </w:r>
      <w:r w:rsidR="00985BC0" w:rsidRPr="00985BC0">
        <w:rPr>
          <w:rFonts w:ascii="Arial" w:hAnsi="Arial"/>
        </w:rPr>
        <w:t xml:space="preserve"> been extensively stu</w:t>
      </w:r>
      <w:r>
        <w:rPr>
          <w:rFonts w:ascii="Arial" w:hAnsi="Arial"/>
        </w:rPr>
        <w:t xml:space="preserve">died in yeast and animals. A </w:t>
      </w:r>
      <w:r w:rsidR="00D75246">
        <w:rPr>
          <w:rFonts w:ascii="Arial" w:hAnsi="Arial"/>
        </w:rPr>
        <w:t>large set</w:t>
      </w:r>
      <w:r w:rsidR="00D95121" w:rsidRPr="00985BC0">
        <w:rPr>
          <w:rFonts w:ascii="Arial" w:hAnsi="Arial"/>
        </w:rPr>
        <w:t xml:space="preserve"> of deletion mutants and amino acid sub</w:t>
      </w:r>
      <w:r w:rsidR="001B4C42">
        <w:rPr>
          <w:rFonts w:ascii="Arial" w:hAnsi="Arial"/>
        </w:rPr>
        <w:t>stitution mutants are available</w:t>
      </w:r>
      <w:r>
        <w:rPr>
          <w:rFonts w:ascii="Arial" w:hAnsi="Arial"/>
        </w:rPr>
        <w:t xml:space="preserve"> from these systems</w:t>
      </w:r>
      <w:r w:rsidR="00985BC0" w:rsidRPr="00985BC0">
        <w:rPr>
          <w:rFonts w:ascii="Arial" w:hAnsi="Arial"/>
        </w:rPr>
        <w:t xml:space="preserve"> </w:t>
      </w:r>
      <w:r w:rsidR="006A3E29">
        <w:rPr>
          <w:rFonts w:ascii="Arial" w:hAnsi="Arial"/>
        </w:rPr>
        <w:t>that</w:t>
      </w:r>
      <w:r w:rsidR="006A3E29" w:rsidRPr="006A3E29">
        <w:rPr>
          <w:rFonts w:ascii="Arial" w:hAnsi="Arial"/>
        </w:rPr>
        <w:t xml:space="preserve"> </w:t>
      </w:r>
      <w:r w:rsidR="006A3E29" w:rsidRPr="00985BC0">
        <w:rPr>
          <w:rFonts w:ascii="Arial" w:hAnsi="Arial"/>
        </w:rPr>
        <w:t>identified protein domains indispensable or nece</w:t>
      </w:r>
      <w:r w:rsidR="0061777E">
        <w:rPr>
          <w:rFonts w:ascii="Arial" w:hAnsi="Arial"/>
        </w:rPr>
        <w:t>ssary for the tri</w:t>
      </w:r>
      <w:r w:rsidR="006A3E29">
        <w:rPr>
          <w:rFonts w:ascii="Arial" w:hAnsi="Arial"/>
        </w:rPr>
        <w:t xml:space="preserve">mer formation </w:t>
      </w:r>
      <w:r w:rsidR="0074575F" w:rsidRPr="00985BC0">
        <w:rPr>
          <w:rFonts w:ascii="Arial" w:hAnsi="Arial"/>
        </w:rPr>
        <w:fldChar w:fldCharType="begin">
          <w:fldData xml:space="preserve">PEVuZE5vdGU+PENpdGU+PEF1dGhvcj5LaW08L0F1dGhvcj48WWVhcj4xOTk2PC9ZZWFyPjxSZWNO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PEVuZE5vdGU+PENpdGU+PEF1dGhvcj5LaW08L0F1dGhvcj48WWVhcj4xOTk2PC9ZZWFyPjxSZWNO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137" w:tooltip="Sinha, 1995 #856" w:history="1">
        <w:r w:rsidR="00E04503">
          <w:rPr>
            <w:rFonts w:ascii="Arial" w:hAnsi="Arial"/>
            <w:noProof/>
          </w:rPr>
          <w:t>Sinha et al. 1995</w:t>
        </w:r>
      </w:hyperlink>
      <w:r w:rsidR="006B19C0">
        <w:rPr>
          <w:rFonts w:ascii="Arial" w:hAnsi="Arial"/>
          <w:noProof/>
        </w:rPr>
        <w:t xml:space="preserve">; </w:t>
      </w:r>
      <w:hyperlink w:anchor="_ENREF_67" w:tooltip="Kim, 1996 #798" w:history="1">
        <w:r w:rsidR="00E04503">
          <w:rPr>
            <w:rFonts w:ascii="Arial" w:hAnsi="Arial"/>
            <w:noProof/>
          </w:rPr>
          <w:t>Kim et al. 1996</w:t>
        </w:r>
      </w:hyperlink>
      <w:r w:rsidR="006B19C0">
        <w:rPr>
          <w:rFonts w:ascii="Arial" w:hAnsi="Arial"/>
          <w:noProof/>
        </w:rPr>
        <w:t xml:space="preserve">; </w:t>
      </w:r>
      <w:hyperlink w:anchor="_ENREF_136" w:tooltip="Sinha, 1996 #800" w:history="1">
        <w:r w:rsidR="00E04503">
          <w:rPr>
            <w:rFonts w:ascii="Arial" w:hAnsi="Arial"/>
            <w:noProof/>
          </w:rPr>
          <w:t>Sinha et al. 1996</w:t>
        </w:r>
      </w:hyperlink>
      <w:r w:rsidR="006B19C0">
        <w:rPr>
          <w:rFonts w:ascii="Arial" w:hAnsi="Arial"/>
          <w:noProof/>
        </w:rPr>
        <w:t>)</w:t>
      </w:r>
      <w:r w:rsidR="0074575F" w:rsidRPr="00985BC0">
        <w:rPr>
          <w:rFonts w:ascii="Arial" w:hAnsi="Arial"/>
        </w:rPr>
        <w:fldChar w:fldCharType="end"/>
      </w:r>
      <w:r w:rsidR="00985BC0" w:rsidRPr="00985BC0">
        <w:rPr>
          <w:rFonts w:ascii="Arial" w:hAnsi="Arial"/>
        </w:rPr>
        <w:t>. From these studies</w:t>
      </w:r>
      <w:r w:rsidR="00A626A5">
        <w:rPr>
          <w:rFonts w:ascii="Arial" w:hAnsi="Arial"/>
        </w:rPr>
        <w:t>,</w:t>
      </w:r>
      <w:r w:rsidR="00985BC0" w:rsidRPr="00985BC0">
        <w:rPr>
          <w:rFonts w:ascii="Arial" w:hAnsi="Arial"/>
        </w:rPr>
        <w:t xml:space="preserve"> we know that </w:t>
      </w:r>
      <w:r w:rsidR="00A626A5">
        <w:rPr>
          <w:rFonts w:ascii="Arial" w:hAnsi="Arial"/>
        </w:rPr>
        <w:t>the</w:t>
      </w:r>
      <w:r w:rsidR="00985BC0" w:rsidRPr="00985BC0">
        <w:rPr>
          <w:rFonts w:ascii="Arial" w:hAnsi="Arial"/>
        </w:rPr>
        <w:t xml:space="preserve"> </w:t>
      </w:r>
      <w:r w:rsidR="00E70D26">
        <w:rPr>
          <w:rFonts w:ascii="Arial" w:hAnsi="Arial"/>
        </w:rPr>
        <w:t>NF-YC conserved</w:t>
      </w:r>
      <w:r w:rsidR="006A3E29">
        <w:rPr>
          <w:rFonts w:ascii="Arial" w:hAnsi="Arial"/>
        </w:rPr>
        <w:t xml:space="preserve"> domain i</w:t>
      </w:r>
      <w:r w:rsidR="00985BC0" w:rsidRPr="00985BC0">
        <w:rPr>
          <w:rFonts w:ascii="Arial" w:hAnsi="Arial"/>
        </w:rPr>
        <w:t>s sufficient for the formation of a stable NF-YB</w:t>
      </w:r>
      <w:r w:rsidR="00640EDF">
        <w:rPr>
          <w:rFonts w:ascii="Arial" w:hAnsi="Arial"/>
        </w:rPr>
        <w:t>/</w:t>
      </w:r>
      <w:r w:rsidR="00985BC0" w:rsidRPr="00985BC0">
        <w:rPr>
          <w:rFonts w:ascii="Arial" w:hAnsi="Arial"/>
        </w:rPr>
        <w:t>NF-YC com</w:t>
      </w:r>
      <w:r w:rsidR="006A3E29">
        <w:rPr>
          <w:rFonts w:ascii="Arial" w:hAnsi="Arial"/>
        </w:rPr>
        <w:t>plex. However</w:t>
      </w:r>
      <w:r w:rsidR="00D75246">
        <w:rPr>
          <w:rFonts w:ascii="Arial" w:hAnsi="Arial"/>
        </w:rPr>
        <w:t>,</w:t>
      </w:r>
      <w:r w:rsidR="006A3E29">
        <w:rPr>
          <w:rFonts w:ascii="Arial" w:hAnsi="Arial"/>
        </w:rPr>
        <w:t xml:space="preserve"> a larger po</w:t>
      </w:r>
      <w:r w:rsidR="00A626A5">
        <w:rPr>
          <w:rFonts w:ascii="Arial" w:hAnsi="Arial"/>
        </w:rPr>
        <w:t>r</w:t>
      </w:r>
      <w:r w:rsidR="006A3E29">
        <w:rPr>
          <w:rFonts w:ascii="Arial" w:hAnsi="Arial"/>
        </w:rPr>
        <w:t>tion i</w:t>
      </w:r>
      <w:r w:rsidR="00985BC0" w:rsidRPr="00985BC0">
        <w:rPr>
          <w:rFonts w:ascii="Arial" w:hAnsi="Arial"/>
        </w:rPr>
        <w:t xml:space="preserve">s necessary to form a stable complex </w:t>
      </w:r>
      <w:r w:rsidR="0074575F" w:rsidRPr="00985BC0">
        <w:rPr>
          <w:rFonts w:ascii="Arial" w:hAnsi="Arial"/>
        </w:rPr>
        <w:fldChar w:fldCharType="begin">
          <w:fldData xml:space="preserve">PEVuZE5vdGU+PENpdGU+PEF1dGhvcj5LaW08L0F1dGhvcj48WWVhcj4xOTk2PC9ZZWFyPjxSZWNO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PEVuZE5vdGU+PENpdGU+PEF1dGhvcj5LaW08L0F1dGhvcj48WWVhcj4xOTk2PC9ZZWFyPjxSZWNO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67" w:tooltip="Kim, 1996 #798" w:history="1">
        <w:r w:rsidR="00E04503">
          <w:rPr>
            <w:rFonts w:ascii="Arial" w:hAnsi="Arial"/>
            <w:noProof/>
          </w:rPr>
          <w:t>Kim et al. 1996</w:t>
        </w:r>
      </w:hyperlink>
      <w:r w:rsidR="006B19C0">
        <w:rPr>
          <w:rFonts w:ascii="Arial" w:hAnsi="Arial"/>
          <w:noProof/>
        </w:rPr>
        <w:t>)</w:t>
      </w:r>
      <w:r w:rsidR="0074575F" w:rsidRPr="00985BC0">
        <w:rPr>
          <w:rFonts w:ascii="Arial" w:hAnsi="Arial"/>
        </w:rPr>
        <w:fldChar w:fldCharType="end"/>
      </w:r>
      <w:r w:rsidR="00985BC0" w:rsidRPr="00985BC0">
        <w:rPr>
          <w:rFonts w:ascii="Arial" w:hAnsi="Arial"/>
        </w:rPr>
        <w:t xml:space="preserve">. Portions of </w:t>
      </w:r>
      <w:r w:rsidR="00EE669D">
        <w:rPr>
          <w:rFonts w:ascii="Arial" w:hAnsi="Arial"/>
        </w:rPr>
        <w:t xml:space="preserve">both the conserved and non-conserved </w:t>
      </w:r>
      <w:r w:rsidR="00985BC0" w:rsidRPr="00985BC0">
        <w:rPr>
          <w:rFonts w:ascii="Arial" w:hAnsi="Arial"/>
        </w:rPr>
        <w:t>domain were essential for NF-YA</w:t>
      </w:r>
      <w:r w:rsidR="001B4C42">
        <w:rPr>
          <w:rFonts w:ascii="Arial" w:hAnsi="Arial"/>
        </w:rPr>
        <w:t xml:space="preserve"> to interact with the NF-YB/NF-YC dimer.</w:t>
      </w:r>
      <w:bookmarkEnd w:id="332"/>
    </w:p>
    <w:p w14:paraId="71A726B4" w14:textId="77777777" w:rsidR="00985BC0" w:rsidRPr="00985BC0" w:rsidRDefault="00985BC0" w:rsidP="00985BC0">
      <w:pPr>
        <w:spacing w:line="480" w:lineRule="auto"/>
        <w:jc w:val="both"/>
        <w:outlineLvl w:val="0"/>
        <w:rPr>
          <w:rFonts w:ascii="Arial" w:hAnsi="Arial"/>
        </w:rPr>
      </w:pPr>
    </w:p>
    <w:p w14:paraId="3484ABF2" w14:textId="77777777" w:rsidR="00985BC0" w:rsidRPr="00985BC0" w:rsidRDefault="00985BC0" w:rsidP="00526DE6">
      <w:pPr>
        <w:spacing w:line="480" w:lineRule="auto"/>
        <w:jc w:val="both"/>
        <w:outlineLvl w:val="0"/>
        <w:rPr>
          <w:rFonts w:ascii="Arial" w:hAnsi="Arial"/>
        </w:rPr>
      </w:pPr>
      <w:bookmarkStart w:id="333" w:name="_Toc384555752"/>
      <w:r w:rsidRPr="00985BC0">
        <w:rPr>
          <w:rFonts w:ascii="Arial" w:hAnsi="Arial"/>
        </w:rPr>
        <w:t>Using the literatur</w:t>
      </w:r>
      <w:r w:rsidR="00D75246">
        <w:rPr>
          <w:rFonts w:ascii="Arial" w:hAnsi="Arial"/>
        </w:rPr>
        <w:t>e from animal systems as a guide</w:t>
      </w:r>
      <w:r w:rsidR="005E2143">
        <w:rPr>
          <w:rFonts w:ascii="Arial" w:hAnsi="Arial"/>
        </w:rPr>
        <w:t>, I</w:t>
      </w:r>
      <w:r w:rsidRPr="00985BC0">
        <w:rPr>
          <w:rFonts w:ascii="Arial" w:hAnsi="Arial"/>
        </w:rPr>
        <w:t xml:space="preserve"> identif</w:t>
      </w:r>
      <w:r w:rsidR="00593C70">
        <w:rPr>
          <w:rFonts w:ascii="Arial" w:hAnsi="Arial"/>
        </w:rPr>
        <w:t>ied</w:t>
      </w:r>
      <w:r w:rsidRPr="00985BC0">
        <w:rPr>
          <w:rFonts w:ascii="Arial" w:hAnsi="Arial"/>
        </w:rPr>
        <w:t xml:space="preserve"> the protein interaction domains of one o</w:t>
      </w:r>
      <w:r w:rsidR="005E2143">
        <w:rPr>
          <w:rFonts w:ascii="Arial" w:hAnsi="Arial"/>
        </w:rPr>
        <w:t>f the NF-YC subunits, NF-Y</w:t>
      </w:r>
      <w:r w:rsidR="005E2143" w:rsidRPr="00721FA7">
        <w:rPr>
          <w:rFonts w:ascii="Arial" w:hAnsi="Arial"/>
          <w:b/>
        </w:rPr>
        <w:t>C9</w:t>
      </w:r>
      <w:r w:rsidR="005E2143">
        <w:rPr>
          <w:rFonts w:ascii="Arial" w:hAnsi="Arial"/>
        </w:rPr>
        <w:t>.</w:t>
      </w:r>
      <w:r w:rsidR="008C5127">
        <w:rPr>
          <w:rFonts w:ascii="Arial" w:hAnsi="Arial"/>
        </w:rPr>
        <w:t xml:space="preserve"> NF-Y</w:t>
      </w:r>
      <w:r w:rsidR="008C5127" w:rsidRPr="00721FA7">
        <w:rPr>
          <w:rFonts w:ascii="Arial" w:hAnsi="Arial"/>
          <w:b/>
        </w:rPr>
        <w:t>C9</w:t>
      </w:r>
      <w:r w:rsidR="008C5127">
        <w:rPr>
          <w:rFonts w:ascii="Arial" w:hAnsi="Arial"/>
        </w:rPr>
        <w:t xml:space="preserve"> has a conserved domain flanked by two non-conserved regions.</w:t>
      </w:r>
      <w:r w:rsidR="005E2143">
        <w:rPr>
          <w:rFonts w:ascii="Arial" w:hAnsi="Arial"/>
        </w:rPr>
        <w:t xml:space="preserve"> I</w:t>
      </w:r>
      <w:r w:rsidRPr="00985BC0">
        <w:rPr>
          <w:rFonts w:ascii="Arial" w:hAnsi="Arial"/>
        </w:rPr>
        <w:t xml:space="preserve"> dem</w:t>
      </w:r>
      <w:r w:rsidR="00EE669D">
        <w:rPr>
          <w:rFonts w:ascii="Arial" w:hAnsi="Arial"/>
        </w:rPr>
        <w:t>onstrate</w:t>
      </w:r>
      <w:r w:rsidR="00B601CD">
        <w:rPr>
          <w:rFonts w:ascii="Arial" w:hAnsi="Arial"/>
        </w:rPr>
        <w:t>d</w:t>
      </w:r>
      <w:r w:rsidR="00EE669D">
        <w:rPr>
          <w:rFonts w:ascii="Arial" w:hAnsi="Arial"/>
        </w:rPr>
        <w:t xml:space="preserve"> that the conserved</w:t>
      </w:r>
      <w:r w:rsidRPr="00985BC0">
        <w:rPr>
          <w:rFonts w:ascii="Arial" w:hAnsi="Arial"/>
        </w:rPr>
        <w:t xml:space="preserve"> domain of NF-Y</w:t>
      </w:r>
      <w:r w:rsidRPr="00721FA7">
        <w:rPr>
          <w:rFonts w:ascii="Arial" w:hAnsi="Arial"/>
          <w:b/>
        </w:rPr>
        <w:t>C9</w:t>
      </w:r>
      <w:r w:rsidRPr="00985BC0">
        <w:rPr>
          <w:rFonts w:ascii="Arial" w:hAnsi="Arial"/>
        </w:rPr>
        <w:t xml:space="preserve"> is indispensable for </w:t>
      </w:r>
      <w:r w:rsidR="00EE2E62">
        <w:rPr>
          <w:rFonts w:ascii="Arial" w:hAnsi="Arial"/>
        </w:rPr>
        <w:t>the</w:t>
      </w:r>
      <w:r w:rsidRPr="00985BC0">
        <w:rPr>
          <w:rFonts w:ascii="Arial" w:hAnsi="Arial"/>
        </w:rPr>
        <w:t xml:space="preserve"> interaction wi</w:t>
      </w:r>
      <w:r w:rsidR="001047EC">
        <w:rPr>
          <w:rFonts w:ascii="Arial" w:hAnsi="Arial"/>
        </w:rPr>
        <w:t xml:space="preserve">th CO, </w:t>
      </w:r>
      <w:r w:rsidR="005F02AD">
        <w:rPr>
          <w:rFonts w:ascii="Arial" w:hAnsi="Arial"/>
        </w:rPr>
        <w:t>HY5</w:t>
      </w:r>
      <w:r w:rsidR="001047EC">
        <w:rPr>
          <w:rFonts w:ascii="Arial" w:hAnsi="Arial"/>
        </w:rPr>
        <w:t>,</w:t>
      </w:r>
      <w:r w:rsidR="005F02AD">
        <w:rPr>
          <w:rFonts w:ascii="Arial" w:hAnsi="Arial"/>
        </w:rPr>
        <w:t xml:space="preserve"> ABF3,</w:t>
      </w:r>
      <w:r w:rsidR="001047EC">
        <w:rPr>
          <w:rFonts w:ascii="Arial" w:hAnsi="Arial"/>
        </w:rPr>
        <w:t xml:space="preserve"> NF-YA1</w:t>
      </w:r>
      <w:r w:rsidRPr="00985BC0">
        <w:rPr>
          <w:rFonts w:ascii="Arial" w:hAnsi="Arial"/>
        </w:rPr>
        <w:t>,</w:t>
      </w:r>
      <w:r w:rsidR="009458EA">
        <w:rPr>
          <w:rFonts w:ascii="Arial" w:hAnsi="Arial"/>
        </w:rPr>
        <w:t xml:space="preserve"> NF-Y</w:t>
      </w:r>
      <w:r w:rsidR="009458EA" w:rsidRPr="00721FA7">
        <w:rPr>
          <w:rFonts w:ascii="Arial" w:hAnsi="Arial"/>
          <w:b/>
        </w:rPr>
        <w:t>A2</w:t>
      </w:r>
      <w:r w:rsidR="00EE669D">
        <w:rPr>
          <w:rFonts w:ascii="Arial" w:hAnsi="Arial"/>
        </w:rPr>
        <w:t xml:space="preserve"> and NF-Y</w:t>
      </w:r>
      <w:r w:rsidR="00EE669D" w:rsidRPr="00721FA7">
        <w:rPr>
          <w:rFonts w:ascii="Arial" w:hAnsi="Arial"/>
          <w:b/>
        </w:rPr>
        <w:t>B2</w:t>
      </w:r>
      <w:r w:rsidR="00EE669D">
        <w:rPr>
          <w:rFonts w:ascii="Arial" w:hAnsi="Arial"/>
        </w:rPr>
        <w:t>. The conserved</w:t>
      </w:r>
      <w:r w:rsidRPr="00985BC0">
        <w:rPr>
          <w:rFonts w:ascii="Arial" w:hAnsi="Arial"/>
        </w:rPr>
        <w:t xml:space="preserve"> domain alone was not able to interact with any of the target protein</w:t>
      </w:r>
      <w:r w:rsidR="00883EB8">
        <w:rPr>
          <w:rFonts w:ascii="Arial" w:hAnsi="Arial"/>
        </w:rPr>
        <w:t>,</w:t>
      </w:r>
      <w:r w:rsidRPr="00985BC0">
        <w:rPr>
          <w:rFonts w:ascii="Arial" w:hAnsi="Arial"/>
        </w:rPr>
        <w:t xml:space="preserve"> and required partial protein regions from </w:t>
      </w:r>
      <w:r w:rsidR="00EE669D">
        <w:rPr>
          <w:rFonts w:ascii="Arial" w:hAnsi="Arial"/>
        </w:rPr>
        <w:t>non-conserved regions</w:t>
      </w:r>
      <w:r w:rsidRPr="00985BC0">
        <w:rPr>
          <w:rFonts w:ascii="Arial" w:hAnsi="Arial"/>
        </w:rPr>
        <w:t>. However</w:t>
      </w:r>
      <w:r w:rsidR="005E2143">
        <w:rPr>
          <w:rFonts w:ascii="Arial" w:hAnsi="Arial"/>
        </w:rPr>
        <w:t>,</w:t>
      </w:r>
      <w:r w:rsidRPr="00985BC0">
        <w:rPr>
          <w:rFonts w:ascii="Arial" w:hAnsi="Arial"/>
        </w:rPr>
        <w:t xml:space="preserve"> the requirement of the </w:t>
      </w:r>
      <w:r w:rsidR="00EE669D">
        <w:rPr>
          <w:rFonts w:ascii="Arial" w:hAnsi="Arial"/>
        </w:rPr>
        <w:t>non-conserved regions</w:t>
      </w:r>
      <w:r w:rsidRPr="00985BC0">
        <w:rPr>
          <w:rFonts w:ascii="Arial" w:hAnsi="Arial"/>
        </w:rPr>
        <w:t xml:space="preserve"> varied with the target</w:t>
      </w:r>
      <w:r w:rsidR="00883EB8">
        <w:rPr>
          <w:rFonts w:ascii="Arial" w:hAnsi="Arial"/>
        </w:rPr>
        <w:t>, where some proteins only required</w:t>
      </w:r>
      <w:r w:rsidRPr="00985BC0">
        <w:rPr>
          <w:rFonts w:ascii="Arial" w:hAnsi="Arial"/>
        </w:rPr>
        <w:t xml:space="preserve"> a small portion of the </w:t>
      </w:r>
      <w:r w:rsidR="00EE669D">
        <w:rPr>
          <w:rFonts w:ascii="Arial" w:hAnsi="Arial"/>
        </w:rPr>
        <w:t>non-conserved regions</w:t>
      </w:r>
      <w:r w:rsidR="00883EB8">
        <w:rPr>
          <w:rFonts w:ascii="Arial" w:hAnsi="Arial"/>
        </w:rPr>
        <w:t xml:space="preserve"> and other required</w:t>
      </w:r>
      <w:r w:rsidRPr="00985BC0">
        <w:rPr>
          <w:rFonts w:ascii="Arial" w:hAnsi="Arial"/>
        </w:rPr>
        <w:t xml:space="preserve"> the complete </w:t>
      </w:r>
      <w:r w:rsidR="00EE669D">
        <w:rPr>
          <w:rFonts w:ascii="Arial" w:hAnsi="Arial"/>
        </w:rPr>
        <w:t>region</w:t>
      </w:r>
      <w:r w:rsidRPr="00985BC0">
        <w:rPr>
          <w:rFonts w:ascii="Arial" w:hAnsi="Arial"/>
        </w:rPr>
        <w:t>. Further</w:t>
      </w:r>
      <w:r w:rsidR="00883EB8">
        <w:rPr>
          <w:rFonts w:ascii="Arial" w:hAnsi="Arial"/>
        </w:rPr>
        <w:t>,</w:t>
      </w:r>
      <w:r w:rsidR="005E2143">
        <w:rPr>
          <w:rFonts w:ascii="Arial" w:hAnsi="Arial"/>
        </w:rPr>
        <w:t xml:space="preserve"> I was</w:t>
      </w:r>
      <w:r w:rsidRPr="00985BC0">
        <w:rPr>
          <w:rFonts w:ascii="Arial" w:hAnsi="Arial"/>
        </w:rPr>
        <w:t xml:space="preserve"> abl</w:t>
      </w:r>
      <w:r w:rsidR="00D75246">
        <w:rPr>
          <w:rFonts w:ascii="Arial" w:hAnsi="Arial"/>
        </w:rPr>
        <w:t>e to identify mutants in NF-Y</w:t>
      </w:r>
      <w:r w:rsidR="00D75246" w:rsidRPr="00721FA7">
        <w:rPr>
          <w:rFonts w:ascii="Arial" w:hAnsi="Arial"/>
          <w:b/>
        </w:rPr>
        <w:t>C9</w:t>
      </w:r>
      <w:r w:rsidR="005E2143">
        <w:rPr>
          <w:rFonts w:ascii="Arial" w:hAnsi="Arial"/>
        </w:rPr>
        <w:t>,</w:t>
      </w:r>
      <w:r w:rsidRPr="00985BC0">
        <w:rPr>
          <w:rFonts w:ascii="Arial" w:hAnsi="Arial"/>
        </w:rPr>
        <w:t xml:space="preserve"> which abolished intera</w:t>
      </w:r>
      <w:r w:rsidR="005E2143">
        <w:rPr>
          <w:rFonts w:ascii="Arial" w:hAnsi="Arial"/>
        </w:rPr>
        <w:t>ctions with specific targets. I</w:t>
      </w:r>
      <w:r w:rsidRPr="00985BC0">
        <w:rPr>
          <w:rFonts w:ascii="Arial" w:hAnsi="Arial"/>
        </w:rPr>
        <w:t xml:space="preserve"> show that the biochemical assays have </w:t>
      </w:r>
      <w:r w:rsidRPr="00985BC0">
        <w:rPr>
          <w:rFonts w:ascii="Arial" w:hAnsi="Arial"/>
        </w:rPr>
        <w:lastRenderedPageBreak/>
        <w:t xml:space="preserve">biological relevance by introducing </w:t>
      </w:r>
      <w:r w:rsidR="00D75246">
        <w:rPr>
          <w:rFonts w:ascii="Arial" w:hAnsi="Arial"/>
        </w:rPr>
        <w:t>the mutants in</w:t>
      </w:r>
      <w:r w:rsidRPr="00985BC0">
        <w:rPr>
          <w:rFonts w:ascii="Arial" w:hAnsi="Arial"/>
        </w:rPr>
        <w:t>to plants and testing the effects of the mutations on protein function.</w:t>
      </w:r>
      <w:bookmarkEnd w:id="333"/>
      <w:r w:rsidRPr="00985BC0">
        <w:rPr>
          <w:rFonts w:ascii="Arial" w:hAnsi="Arial"/>
        </w:rPr>
        <w:t xml:space="preserve">             </w:t>
      </w:r>
    </w:p>
    <w:p w14:paraId="60C533C3" w14:textId="77777777" w:rsidR="00985BC0" w:rsidRPr="00985BC0" w:rsidRDefault="00985BC0" w:rsidP="00526DE6">
      <w:pPr>
        <w:spacing w:line="480" w:lineRule="auto"/>
        <w:jc w:val="both"/>
        <w:outlineLvl w:val="0"/>
        <w:rPr>
          <w:rFonts w:ascii="Arial" w:hAnsi="Arial"/>
        </w:rPr>
      </w:pPr>
    </w:p>
    <w:p w14:paraId="085F994F" w14:textId="77777777" w:rsidR="00985BC0" w:rsidRPr="007175B7" w:rsidRDefault="00985BC0" w:rsidP="00526DE6">
      <w:pPr>
        <w:pStyle w:val="Heading2"/>
        <w:spacing w:line="480" w:lineRule="auto"/>
      </w:pPr>
      <w:bookmarkStart w:id="334" w:name="_Toc384555753"/>
      <w:r w:rsidRPr="007175B7">
        <w:t>Results</w:t>
      </w:r>
      <w:bookmarkEnd w:id="334"/>
    </w:p>
    <w:p w14:paraId="56891A87" w14:textId="77777777" w:rsidR="00985BC0" w:rsidRPr="003D0E06" w:rsidRDefault="00985BC0" w:rsidP="00526DE6">
      <w:pPr>
        <w:spacing w:line="480" w:lineRule="auto"/>
        <w:jc w:val="both"/>
        <w:outlineLvl w:val="0"/>
        <w:rPr>
          <w:rFonts w:ascii="Arial" w:hAnsi="Arial"/>
          <w:b/>
        </w:rPr>
      </w:pPr>
      <w:bookmarkStart w:id="335" w:name="_Toc384555754"/>
      <w:r w:rsidRPr="00EA2D61">
        <w:rPr>
          <w:rFonts w:ascii="Arial" w:hAnsi="Arial"/>
          <w:b/>
        </w:rPr>
        <w:t>NF-YC9 protein has a conserved core domain and non-conserved N-terminus and C-terminus</w:t>
      </w:r>
      <w:bookmarkEnd w:id="335"/>
    </w:p>
    <w:p w14:paraId="64CB9B09" w14:textId="77777777" w:rsidR="00985BC0" w:rsidRPr="00985BC0" w:rsidRDefault="00985BC0" w:rsidP="00526DE6">
      <w:pPr>
        <w:spacing w:line="480" w:lineRule="auto"/>
        <w:jc w:val="both"/>
        <w:outlineLvl w:val="0"/>
        <w:rPr>
          <w:rFonts w:ascii="Arial" w:hAnsi="Arial"/>
        </w:rPr>
      </w:pPr>
      <w:bookmarkStart w:id="336" w:name="_Toc384555755"/>
      <w:r w:rsidRPr="00985BC0">
        <w:rPr>
          <w:rFonts w:ascii="Arial" w:hAnsi="Arial"/>
        </w:rPr>
        <w:t>Protein alignment of the ten NF-YC subunits from Arabidopsis and the human NF-YC subunit demonstrate that all NF-YC proteins have a highly conserved core domain (Fig</w:t>
      </w:r>
      <w:r w:rsidR="00214CA0">
        <w:rPr>
          <w:rFonts w:ascii="Arial" w:hAnsi="Arial"/>
        </w:rPr>
        <w:t>ure</w:t>
      </w:r>
      <w:r w:rsidRPr="00985BC0">
        <w:rPr>
          <w:rFonts w:ascii="Arial" w:hAnsi="Arial"/>
        </w:rPr>
        <w:t xml:space="preserve"> </w:t>
      </w:r>
      <w:r w:rsidR="00214CA0">
        <w:rPr>
          <w:rFonts w:ascii="Arial" w:hAnsi="Arial"/>
        </w:rPr>
        <w:t>4.</w:t>
      </w:r>
      <w:r w:rsidRPr="00985BC0">
        <w:rPr>
          <w:rFonts w:ascii="Arial" w:hAnsi="Arial"/>
        </w:rPr>
        <w:t>1</w:t>
      </w:r>
      <w:r w:rsidR="00214CA0">
        <w:rPr>
          <w:rFonts w:ascii="Arial" w:hAnsi="Arial"/>
        </w:rPr>
        <w:t>, Supplementary Figure 4.1, and</w:t>
      </w:r>
      <w:r w:rsidRPr="00985BC0">
        <w:rPr>
          <w:rFonts w:ascii="Arial" w:hAnsi="Arial"/>
        </w:rPr>
        <w:t xml:space="preserve"> </w:t>
      </w:r>
      <w:r w:rsidR="0074575F" w:rsidRPr="00985BC0">
        <w:rPr>
          <w:rFonts w:ascii="Arial" w:hAnsi="Arial"/>
        </w:rPr>
        <w:fldChar w:fldCharType="begin"/>
      </w:r>
      <w:r w:rsidR="006B19C0">
        <w:rPr>
          <w:rFonts w:ascii="Arial" w:hAnsi="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985BC0">
        <w:rPr>
          <w:rFonts w:ascii="Arial" w:hAnsi="Arial"/>
        </w:rPr>
        <w:fldChar w:fldCharType="separate"/>
      </w:r>
      <w:hyperlink w:anchor="_ENREF_135" w:tooltip="Siefers, 2009 #807" w:history="1">
        <w:r w:rsidR="00E04503">
          <w:rPr>
            <w:rFonts w:ascii="Arial" w:hAnsi="Arial"/>
            <w:noProof/>
          </w:rPr>
          <w:t>Siefers et al. 2009</w:t>
        </w:r>
      </w:hyperlink>
      <w:r w:rsidR="006B19C0">
        <w:rPr>
          <w:rFonts w:ascii="Arial" w:hAnsi="Arial"/>
          <w:noProof/>
        </w:rPr>
        <w:t>)</w:t>
      </w:r>
      <w:r w:rsidR="0074575F" w:rsidRPr="00985BC0">
        <w:rPr>
          <w:rFonts w:ascii="Arial" w:hAnsi="Arial"/>
        </w:rPr>
        <w:fldChar w:fldCharType="end"/>
      </w:r>
      <w:r w:rsidRPr="00985BC0">
        <w:rPr>
          <w:rFonts w:ascii="Arial" w:hAnsi="Arial"/>
        </w:rPr>
        <w:t xml:space="preserve">. </w:t>
      </w:r>
      <w:r w:rsidR="001B4C42">
        <w:rPr>
          <w:rFonts w:ascii="Arial" w:hAnsi="Arial"/>
        </w:rPr>
        <w:t>The core domain folds into four</w:t>
      </w:r>
      <w:r w:rsidR="00902E9B">
        <w:rPr>
          <w:rFonts w:ascii="Arial" w:hAnsi="Arial"/>
        </w:rPr>
        <w:t xml:space="preserve"> α-</w:t>
      </w:r>
      <w:r w:rsidR="009A363E">
        <w:rPr>
          <w:rFonts w:ascii="Arial" w:hAnsi="Arial"/>
        </w:rPr>
        <w:t xml:space="preserve">helixes. In animals </w:t>
      </w:r>
      <w:r w:rsidR="001B4C42">
        <w:rPr>
          <w:rFonts w:ascii="Arial" w:hAnsi="Arial"/>
        </w:rPr>
        <w:t>αC</w:t>
      </w:r>
      <w:r w:rsidR="00D119B7">
        <w:rPr>
          <w:rFonts w:ascii="Arial" w:hAnsi="Arial"/>
        </w:rPr>
        <w:t xml:space="preserve"> make</w:t>
      </w:r>
      <w:r w:rsidR="001B4C42">
        <w:rPr>
          <w:rFonts w:ascii="Arial" w:hAnsi="Arial"/>
        </w:rPr>
        <w:t>s</w:t>
      </w:r>
      <w:r w:rsidR="00D119B7">
        <w:rPr>
          <w:rFonts w:ascii="Arial" w:hAnsi="Arial"/>
        </w:rPr>
        <w:t xml:space="preserve"> contact with the NF-YA subunit and α2 makes contact with the NF-YB subunit</w:t>
      </w:r>
      <w:r w:rsidR="00D73F11">
        <w:rPr>
          <w:rFonts w:ascii="Arial" w:hAnsi="Arial"/>
        </w:rPr>
        <w:t xml:space="preserve"> </w:t>
      </w:r>
      <w:r w:rsidR="0074575F">
        <w:rPr>
          <w:rFonts w:ascii="Arial" w:hAnsi="Arial"/>
        </w:rPr>
        <w:fldChar w:fldCharType="begin">
          <w:fldData xml:space="preserve">PEVuZE5vdGU+PENpdGU+PEF1dGhvcj5NYW50b3Zhbmk8L0F1dGhvcj48WWVhcj4xOTk5PC9ZZWFy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PEVuZE5vdGU+PENpdGU+PEF1dGhvcj5NYW50b3Zhbmk8L0F1dGhvcj48WWVhcj4xOTk5PC9ZZWFy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96" w:tooltip="Mantovani, 1999 #636" w:history="1">
        <w:r w:rsidR="00E04503">
          <w:rPr>
            <w:rFonts w:ascii="Arial" w:hAnsi="Arial"/>
            <w:noProof/>
          </w:rPr>
          <w:t>Mantovani 1999</w:t>
        </w:r>
      </w:hyperlink>
      <w:r w:rsidR="006B19C0">
        <w:rPr>
          <w:rFonts w:ascii="Arial" w:hAnsi="Arial"/>
          <w:noProof/>
        </w:rPr>
        <w:t xml:space="preserve">; </w:t>
      </w:r>
      <w:hyperlink w:anchor="_ENREF_109" w:tooltip="Nardini, 2013 #790" w:history="1">
        <w:r w:rsidR="00E04503">
          <w:rPr>
            <w:rFonts w:ascii="Arial" w:hAnsi="Arial"/>
            <w:noProof/>
          </w:rPr>
          <w:t>Nardini et al. 2013</w:t>
        </w:r>
      </w:hyperlink>
      <w:r w:rsidR="006B19C0">
        <w:rPr>
          <w:rFonts w:ascii="Arial" w:hAnsi="Arial"/>
          <w:noProof/>
        </w:rPr>
        <w:t>)</w:t>
      </w:r>
      <w:r w:rsidR="0074575F">
        <w:rPr>
          <w:rFonts w:ascii="Arial" w:hAnsi="Arial"/>
        </w:rPr>
        <w:fldChar w:fldCharType="end"/>
      </w:r>
      <w:r w:rsidR="00D119B7">
        <w:rPr>
          <w:rFonts w:ascii="Arial" w:hAnsi="Arial"/>
        </w:rPr>
        <w:t xml:space="preserve">. </w:t>
      </w:r>
      <w:r w:rsidRPr="00985BC0">
        <w:rPr>
          <w:rFonts w:ascii="Arial" w:hAnsi="Arial"/>
        </w:rPr>
        <w:t xml:space="preserve">All the </w:t>
      </w:r>
      <w:r w:rsidR="00702252">
        <w:rPr>
          <w:rFonts w:ascii="Arial" w:hAnsi="Arial"/>
        </w:rPr>
        <w:t xml:space="preserve">Arabidopsis </w:t>
      </w:r>
      <w:r w:rsidRPr="00985BC0">
        <w:rPr>
          <w:rFonts w:ascii="Arial" w:hAnsi="Arial"/>
        </w:rPr>
        <w:t>NF-YC proteins show a high degree of identity t</w:t>
      </w:r>
      <w:r w:rsidR="001B4C42">
        <w:rPr>
          <w:rFonts w:ascii="Arial" w:hAnsi="Arial"/>
        </w:rPr>
        <w:t xml:space="preserve">hroughout the core domain (Supplementary Figure </w:t>
      </w:r>
      <w:r w:rsidR="00214CA0">
        <w:rPr>
          <w:rFonts w:ascii="Arial" w:hAnsi="Arial"/>
        </w:rPr>
        <w:t>4.2</w:t>
      </w:r>
      <w:r w:rsidRPr="00985BC0">
        <w:rPr>
          <w:rFonts w:ascii="Arial" w:hAnsi="Arial"/>
        </w:rPr>
        <w:t xml:space="preserve">). The core domain is </w:t>
      </w:r>
      <w:r w:rsidR="00D438A6">
        <w:rPr>
          <w:rFonts w:ascii="Arial" w:hAnsi="Arial"/>
        </w:rPr>
        <w:t>flanked on either side by a non</w:t>
      </w:r>
      <w:r w:rsidR="00D438A6" w:rsidRPr="00985BC0">
        <w:rPr>
          <w:rFonts w:ascii="Arial" w:hAnsi="Arial"/>
        </w:rPr>
        <w:t>-conserved</w:t>
      </w:r>
      <w:r w:rsidRPr="00985BC0">
        <w:rPr>
          <w:rFonts w:ascii="Arial" w:hAnsi="Arial"/>
        </w:rPr>
        <w:t xml:space="preserve"> N-terminus and C-terminus. Phylogenic </w:t>
      </w:r>
      <w:r w:rsidR="00C80FB8" w:rsidRPr="00985BC0">
        <w:rPr>
          <w:rFonts w:ascii="Arial" w:hAnsi="Arial"/>
        </w:rPr>
        <w:t>analysis demonstrates</w:t>
      </w:r>
      <w:r w:rsidRPr="00985BC0">
        <w:rPr>
          <w:rFonts w:ascii="Arial" w:hAnsi="Arial"/>
        </w:rPr>
        <w:t xml:space="preserve"> that </w:t>
      </w:r>
      <w:r w:rsidR="00D75246">
        <w:rPr>
          <w:rFonts w:ascii="Arial" w:hAnsi="Arial"/>
        </w:rPr>
        <w:t xml:space="preserve">the </w:t>
      </w:r>
      <w:r w:rsidRPr="00985BC0">
        <w:rPr>
          <w:rFonts w:ascii="Arial" w:hAnsi="Arial"/>
        </w:rPr>
        <w:t>NF-Y</w:t>
      </w:r>
      <w:r w:rsidRPr="00721FA7">
        <w:rPr>
          <w:rFonts w:ascii="Arial" w:hAnsi="Arial"/>
          <w:b/>
        </w:rPr>
        <w:t>C9</w:t>
      </w:r>
      <w:r w:rsidR="00D75246">
        <w:rPr>
          <w:rFonts w:ascii="Arial" w:hAnsi="Arial"/>
        </w:rPr>
        <w:t xml:space="preserve"> core </w:t>
      </w:r>
      <w:r w:rsidR="009E4C58">
        <w:rPr>
          <w:rFonts w:ascii="Arial" w:hAnsi="Arial"/>
        </w:rPr>
        <w:t>domain</w:t>
      </w:r>
      <w:r w:rsidRPr="00985BC0">
        <w:rPr>
          <w:rFonts w:ascii="Arial" w:hAnsi="Arial"/>
        </w:rPr>
        <w:t xml:space="preserve"> is most c</w:t>
      </w:r>
      <w:r w:rsidR="005D6FFB">
        <w:rPr>
          <w:rFonts w:ascii="Arial" w:hAnsi="Arial"/>
        </w:rPr>
        <w:t>losely related to NF-Y</w:t>
      </w:r>
      <w:r w:rsidR="005D6FFB" w:rsidRPr="00721FA7">
        <w:rPr>
          <w:rFonts w:ascii="Arial" w:hAnsi="Arial"/>
          <w:b/>
        </w:rPr>
        <w:t>C3</w:t>
      </w:r>
      <w:r w:rsidR="005D6FFB">
        <w:rPr>
          <w:rFonts w:ascii="Arial" w:hAnsi="Arial"/>
        </w:rPr>
        <w:t xml:space="preserve"> </w:t>
      </w:r>
      <w:r w:rsidR="00CA28E2">
        <w:rPr>
          <w:rFonts w:ascii="Arial" w:hAnsi="Arial"/>
        </w:rPr>
        <w:t xml:space="preserve">(Supplementary Figure 4.3 and </w:t>
      </w:r>
      <w:r w:rsidR="0074575F" w:rsidRPr="00985BC0">
        <w:rPr>
          <w:rFonts w:ascii="Arial" w:hAnsi="Arial"/>
        </w:rPr>
        <w:fldChar w:fldCharType="begin"/>
      </w:r>
      <w:r w:rsidR="006B19C0">
        <w:rPr>
          <w:rFonts w:ascii="Arial" w:hAnsi="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985BC0">
        <w:rPr>
          <w:rFonts w:ascii="Arial" w:hAnsi="Arial"/>
        </w:rPr>
        <w:fldChar w:fldCharType="separate"/>
      </w:r>
      <w:r w:rsidR="006B19C0">
        <w:rPr>
          <w:rFonts w:ascii="Arial" w:hAnsi="Arial"/>
          <w:noProof/>
        </w:rPr>
        <w:t>(</w:t>
      </w:r>
      <w:hyperlink w:anchor="_ENREF_135" w:tooltip="Siefers, 2009 #807" w:history="1">
        <w:r w:rsidR="00E04503">
          <w:rPr>
            <w:rFonts w:ascii="Arial" w:hAnsi="Arial"/>
            <w:noProof/>
          </w:rPr>
          <w:t>Siefers et al. 2009</w:t>
        </w:r>
      </w:hyperlink>
      <w:r w:rsidR="006B19C0">
        <w:rPr>
          <w:rFonts w:ascii="Arial" w:hAnsi="Arial"/>
          <w:noProof/>
        </w:rPr>
        <w:t>)</w:t>
      </w:r>
      <w:r w:rsidR="0074575F" w:rsidRPr="00985BC0">
        <w:rPr>
          <w:rFonts w:ascii="Arial" w:hAnsi="Arial"/>
        </w:rPr>
        <w:fldChar w:fldCharType="end"/>
      </w:r>
      <w:r w:rsidRPr="00985BC0">
        <w:rPr>
          <w:rFonts w:ascii="Arial" w:hAnsi="Arial"/>
        </w:rPr>
        <w:t>.</w:t>
      </w:r>
      <w:r w:rsidR="003966B4">
        <w:rPr>
          <w:rFonts w:ascii="Arial" w:hAnsi="Arial"/>
        </w:rPr>
        <w:t xml:space="preserve"> The NF-Y</w:t>
      </w:r>
      <w:r w:rsidR="003966B4" w:rsidRPr="00721FA7">
        <w:rPr>
          <w:rFonts w:ascii="Arial" w:hAnsi="Arial"/>
          <w:b/>
        </w:rPr>
        <w:t>C9</w:t>
      </w:r>
      <w:r w:rsidR="003966B4">
        <w:rPr>
          <w:rFonts w:ascii="Arial" w:hAnsi="Arial"/>
        </w:rPr>
        <w:t xml:space="preserve"> full</w:t>
      </w:r>
      <w:r w:rsidR="001E53EC">
        <w:rPr>
          <w:rFonts w:ascii="Arial" w:hAnsi="Arial"/>
        </w:rPr>
        <w:t>-length</w:t>
      </w:r>
      <w:r w:rsidR="003966B4">
        <w:rPr>
          <w:rFonts w:ascii="Arial" w:hAnsi="Arial"/>
        </w:rPr>
        <w:t xml:space="preserve"> </w:t>
      </w:r>
      <w:r w:rsidR="00702252">
        <w:rPr>
          <w:rFonts w:ascii="Arial" w:hAnsi="Arial"/>
        </w:rPr>
        <w:t>protein also shares</w:t>
      </w:r>
      <w:r w:rsidR="005D6FFB">
        <w:rPr>
          <w:rFonts w:ascii="Arial" w:hAnsi="Arial"/>
        </w:rPr>
        <w:t xml:space="preserve"> a</w:t>
      </w:r>
      <w:r w:rsidR="003966B4">
        <w:rPr>
          <w:rFonts w:ascii="Arial" w:hAnsi="Arial"/>
        </w:rPr>
        <w:t xml:space="preserve"> high</w:t>
      </w:r>
      <w:r w:rsidR="005D6FFB">
        <w:rPr>
          <w:rFonts w:ascii="Arial" w:hAnsi="Arial"/>
        </w:rPr>
        <w:t xml:space="preserve"> degree of</w:t>
      </w:r>
      <w:r w:rsidR="003966B4">
        <w:rPr>
          <w:rFonts w:ascii="Arial" w:hAnsi="Arial"/>
        </w:rPr>
        <w:t xml:space="preserve"> identity</w:t>
      </w:r>
      <w:r w:rsidR="005D6FFB">
        <w:rPr>
          <w:rFonts w:ascii="Arial" w:hAnsi="Arial"/>
        </w:rPr>
        <w:t xml:space="preserve"> with</w:t>
      </w:r>
      <w:r w:rsidR="000E136E">
        <w:rPr>
          <w:rFonts w:ascii="Arial" w:hAnsi="Arial"/>
        </w:rPr>
        <w:t xml:space="preserve"> full-length</w:t>
      </w:r>
      <w:r w:rsidR="005D6FFB">
        <w:rPr>
          <w:rFonts w:ascii="Arial" w:hAnsi="Arial"/>
        </w:rPr>
        <w:t xml:space="preserve"> NF-Y</w:t>
      </w:r>
      <w:r w:rsidR="005D6FFB" w:rsidRPr="00721FA7">
        <w:rPr>
          <w:rFonts w:ascii="Arial" w:hAnsi="Arial"/>
          <w:b/>
        </w:rPr>
        <w:t>C3</w:t>
      </w:r>
      <w:r w:rsidR="005D6FFB">
        <w:rPr>
          <w:rFonts w:ascii="Arial" w:hAnsi="Arial"/>
        </w:rPr>
        <w:t>. However</w:t>
      </w:r>
      <w:r w:rsidR="0061777E">
        <w:rPr>
          <w:rFonts w:ascii="Arial" w:hAnsi="Arial"/>
        </w:rPr>
        <w:t>,</w:t>
      </w:r>
      <w:r w:rsidR="005D6FFB">
        <w:rPr>
          <w:rFonts w:ascii="Arial" w:hAnsi="Arial"/>
        </w:rPr>
        <w:t xml:space="preserve"> the </w:t>
      </w:r>
      <w:r w:rsidR="00C80FB8">
        <w:rPr>
          <w:rFonts w:ascii="Arial" w:hAnsi="Arial"/>
        </w:rPr>
        <w:t>identity is lower with other full-length NF-YC proteins (Supplementary Figure 4.2).</w:t>
      </w:r>
      <w:r w:rsidR="00460DD0">
        <w:rPr>
          <w:rFonts w:ascii="Arial" w:hAnsi="Arial"/>
        </w:rPr>
        <w:t xml:space="preserve"> </w:t>
      </w:r>
      <w:bookmarkEnd w:id="336"/>
    </w:p>
    <w:p w14:paraId="72079AFB" w14:textId="77777777" w:rsidR="00985BC0" w:rsidRPr="00985BC0" w:rsidRDefault="00985BC0" w:rsidP="00985BC0">
      <w:pPr>
        <w:spacing w:line="480" w:lineRule="auto"/>
        <w:jc w:val="both"/>
        <w:outlineLvl w:val="0"/>
        <w:rPr>
          <w:rFonts w:ascii="Arial" w:hAnsi="Arial"/>
        </w:rPr>
      </w:pPr>
    </w:p>
    <w:p w14:paraId="28D192E9" w14:textId="77777777" w:rsidR="00985BC0" w:rsidRPr="00170A68" w:rsidRDefault="00985BC0" w:rsidP="00985BC0">
      <w:pPr>
        <w:spacing w:line="480" w:lineRule="auto"/>
        <w:jc w:val="both"/>
        <w:outlineLvl w:val="0"/>
        <w:rPr>
          <w:rFonts w:ascii="Arial" w:hAnsi="Arial"/>
          <w:b/>
        </w:rPr>
      </w:pPr>
      <w:bookmarkStart w:id="337" w:name="_Toc384555756"/>
      <w:r w:rsidRPr="00EA2D61">
        <w:rPr>
          <w:rFonts w:ascii="Arial" w:hAnsi="Arial"/>
          <w:b/>
        </w:rPr>
        <w:t>The conserved core domain is required for NF-YC9 protein interactions</w:t>
      </w:r>
      <w:bookmarkEnd w:id="337"/>
      <w:r w:rsidRPr="00EA2D61">
        <w:rPr>
          <w:rFonts w:ascii="Arial" w:hAnsi="Arial"/>
          <w:b/>
        </w:rPr>
        <w:t xml:space="preserve"> </w:t>
      </w:r>
    </w:p>
    <w:p w14:paraId="0AFDB4B6" w14:textId="77777777" w:rsidR="00985BC0" w:rsidRDefault="0061777E" w:rsidP="00985BC0">
      <w:pPr>
        <w:spacing w:line="480" w:lineRule="auto"/>
        <w:jc w:val="both"/>
        <w:outlineLvl w:val="0"/>
        <w:rPr>
          <w:rFonts w:ascii="Arial" w:hAnsi="Arial"/>
        </w:rPr>
      </w:pPr>
      <w:bookmarkStart w:id="338" w:name="_Toc384555757"/>
      <w:r>
        <w:rPr>
          <w:rFonts w:ascii="Arial" w:hAnsi="Arial"/>
        </w:rPr>
        <w:t>Data from animal systems have</w:t>
      </w:r>
      <w:r w:rsidR="00E63FF7">
        <w:rPr>
          <w:rFonts w:ascii="Arial" w:hAnsi="Arial"/>
        </w:rPr>
        <w:t xml:space="preserve"> shown that the core domain is indispensable for interaction with target proteins. Due to the high conservation between the </w:t>
      </w:r>
      <w:r w:rsidR="00E63FF7">
        <w:rPr>
          <w:rFonts w:ascii="Arial" w:hAnsi="Arial"/>
        </w:rPr>
        <w:lastRenderedPageBreak/>
        <w:t>animal and plant core domain</w:t>
      </w:r>
      <w:r>
        <w:rPr>
          <w:rFonts w:ascii="Arial" w:hAnsi="Arial"/>
        </w:rPr>
        <w:t>s</w:t>
      </w:r>
      <w:r w:rsidR="00E63FF7">
        <w:rPr>
          <w:rFonts w:ascii="Arial" w:hAnsi="Arial"/>
        </w:rPr>
        <w:t>, I expected that the same will be true for plants. I used directed yeast 2-hybrid assays (Y2H) to test interaction between NF-Y</w:t>
      </w:r>
      <w:r w:rsidR="00E63FF7" w:rsidRPr="00721FA7">
        <w:rPr>
          <w:rFonts w:ascii="Arial" w:hAnsi="Arial"/>
          <w:b/>
        </w:rPr>
        <w:t>C9</w:t>
      </w:r>
      <w:r w:rsidR="00E63FF7">
        <w:rPr>
          <w:rFonts w:ascii="Arial" w:hAnsi="Arial"/>
        </w:rPr>
        <w:t xml:space="preserve"> and known targets. </w:t>
      </w:r>
      <w:r w:rsidR="005C0C0F">
        <w:rPr>
          <w:rFonts w:ascii="Arial" w:hAnsi="Arial"/>
        </w:rPr>
        <w:t>All the t</w:t>
      </w:r>
      <w:r w:rsidR="00DC424A">
        <w:rPr>
          <w:rFonts w:ascii="Arial" w:hAnsi="Arial"/>
        </w:rPr>
        <w:t>arget proteins tested</w:t>
      </w:r>
      <w:r w:rsidR="007A3414">
        <w:rPr>
          <w:rFonts w:ascii="Arial" w:hAnsi="Arial"/>
        </w:rPr>
        <w:t xml:space="preserve"> -</w:t>
      </w:r>
      <w:r w:rsidR="00DC424A">
        <w:rPr>
          <w:rFonts w:ascii="Arial" w:hAnsi="Arial"/>
        </w:rPr>
        <w:t xml:space="preserve"> CO,</w:t>
      </w:r>
      <w:r w:rsidR="005C0C0F">
        <w:rPr>
          <w:rFonts w:ascii="Arial" w:hAnsi="Arial"/>
        </w:rPr>
        <w:t xml:space="preserve"> HY5,</w:t>
      </w:r>
      <w:r w:rsidR="00DC424A">
        <w:rPr>
          <w:rFonts w:ascii="Arial" w:hAnsi="Arial"/>
        </w:rPr>
        <w:t xml:space="preserve"> ABF3,</w:t>
      </w:r>
      <w:r w:rsidR="005C0C0F">
        <w:rPr>
          <w:rFonts w:ascii="Arial" w:hAnsi="Arial"/>
        </w:rPr>
        <w:t xml:space="preserve"> NF-Y</w:t>
      </w:r>
      <w:r w:rsidR="005C0C0F" w:rsidRPr="00721FA7">
        <w:rPr>
          <w:rFonts w:ascii="Arial" w:hAnsi="Arial"/>
          <w:b/>
        </w:rPr>
        <w:t>A1</w:t>
      </w:r>
      <w:r w:rsidR="005C0C0F">
        <w:rPr>
          <w:rFonts w:ascii="Arial" w:hAnsi="Arial"/>
        </w:rPr>
        <w:t>, NF-Y</w:t>
      </w:r>
      <w:r w:rsidR="005C0C0F" w:rsidRPr="00721FA7">
        <w:rPr>
          <w:rFonts w:ascii="Arial" w:hAnsi="Arial"/>
          <w:b/>
        </w:rPr>
        <w:t>A2</w:t>
      </w:r>
      <w:r w:rsidR="005C0C0F">
        <w:rPr>
          <w:rFonts w:ascii="Arial" w:hAnsi="Arial"/>
        </w:rPr>
        <w:t>, and NF-Y</w:t>
      </w:r>
      <w:r w:rsidR="005C0C0F" w:rsidRPr="00721FA7">
        <w:rPr>
          <w:rFonts w:ascii="Arial" w:hAnsi="Arial"/>
          <w:b/>
        </w:rPr>
        <w:t>B2</w:t>
      </w:r>
      <w:r w:rsidR="007A3414">
        <w:rPr>
          <w:rFonts w:ascii="Arial" w:hAnsi="Arial"/>
        </w:rPr>
        <w:t xml:space="preserve"> - </w:t>
      </w:r>
      <w:r w:rsidR="005C0C0F">
        <w:rPr>
          <w:rFonts w:ascii="Arial" w:hAnsi="Arial"/>
        </w:rPr>
        <w:t>required the conserved core domain for interaction</w:t>
      </w:r>
      <w:r w:rsidR="00DB2467">
        <w:rPr>
          <w:rFonts w:ascii="Arial" w:hAnsi="Arial"/>
        </w:rPr>
        <w:t xml:space="preserve"> (Fig</w:t>
      </w:r>
      <w:r w:rsidR="00DC424A">
        <w:rPr>
          <w:rFonts w:ascii="Arial" w:hAnsi="Arial"/>
        </w:rPr>
        <w:t>ure</w:t>
      </w:r>
      <w:r w:rsidR="00DB2467">
        <w:rPr>
          <w:rFonts w:ascii="Arial" w:hAnsi="Arial"/>
        </w:rPr>
        <w:t xml:space="preserve"> </w:t>
      </w:r>
      <w:r w:rsidR="00A9003B">
        <w:rPr>
          <w:rFonts w:ascii="Arial" w:hAnsi="Arial"/>
        </w:rPr>
        <w:t>4.</w:t>
      </w:r>
      <w:r w:rsidR="00DB2467">
        <w:rPr>
          <w:rFonts w:ascii="Arial" w:hAnsi="Arial"/>
        </w:rPr>
        <w:t>2)</w:t>
      </w:r>
      <w:r w:rsidR="005C0C0F">
        <w:rPr>
          <w:rFonts w:ascii="Arial" w:hAnsi="Arial"/>
        </w:rPr>
        <w:t>.</w:t>
      </w:r>
      <w:r w:rsidR="00182701">
        <w:rPr>
          <w:rFonts w:ascii="Arial" w:hAnsi="Arial"/>
        </w:rPr>
        <w:t xml:space="preserve"> Except for NF-Y</w:t>
      </w:r>
      <w:r w:rsidR="00182701" w:rsidRPr="00721FA7">
        <w:rPr>
          <w:rFonts w:ascii="Arial" w:hAnsi="Arial"/>
          <w:b/>
        </w:rPr>
        <w:t>B2</w:t>
      </w:r>
      <w:r w:rsidR="00D75246">
        <w:rPr>
          <w:rFonts w:ascii="Arial" w:hAnsi="Arial"/>
        </w:rPr>
        <w:t>,</w:t>
      </w:r>
      <w:r w:rsidR="00182701">
        <w:rPr>
          <w:rFonts w:ascii="Arial" w:hAnsi="Arial"/>
        </w:rPr>
        <w:t xml:space="preserve"> none of the targets interacted with NF-Y</w:t>
      </w:r>
      <w:r w:rsidR="00182701" w:rsidRPr="00721FA7">
        <w:rPr>
          <w:rFonts w:ascii="Arial" w:hAnsi="Arial"/>
          <w:b/>
        </w:rPr>
        <w:t>C9</w:t>
      </w:r>
      <w:r w:rsidR="00182701">
        <w:rPr>
          <w:rFonts w:ascii="Arial" w:hAnsi="Arial"/>
        </w:rPr>
        <w:t xml:space="preserve"> when truncations were made to the core domain.</w:t>
      </w:r>
      <w:r w:rsidR="00FB0D56">
        <w:rPr>
          <w:rFonts w:ascii="Arial" w:hAnsi="Arial"/>
        </w:rPr>
        <w:t xml:space="preserve"> </w:t>
      </w:r>
      <w:r w:rsidR="005E41F1">
        <w:rPr>
          <w:rFonts w:ascii="Arial" w:hAnsi="Arial"/>
        </w:rPr>
        <w:t>NF-Y</w:t>
      </w:r>
      <w:r w:rsidR="005E41F1" w:rsidRPr="00721FA7">
        <w:rPr>
          <w:rFonts w:ascii="Arial" w:hAnsi="Arial"/>
          <w:b/>
        </w:rPr>
        <w:t>B2</w:t>
      </w:r>
      <w:r w:rsidR="005E41F1">
        <w:rPr>
          <w:rFonts w:ascii="Arial" w:hAnsi="Arial"/>
        </w:rPr>
        <w:t xml:space="preserve"> still interacted </w:t>
      </w:r>
      <w:r w:rsidR="00C27771">
        <w:rPr>
          <w:rFonts w:ascii="Arial" w:hAnsi="Arial"/>
        </w:rPr>
        <w:t>with the core domain when the αC</w:t>
      </w:r>
      <w:r w:rsidR="005E41F1">
        <w:rPr>
          <w:rFonts w:ascii="Arial" w:hAnsi="Arial"/>
        </w:rPr>
        <w:t xml:space="preserve"> helix was eliminated.</w:t>
      </w:r>
      <w:r w:rsidR="005E41F1" w:rsidRPr="005E41F1">
        <w:rPr>
          <w:rFonts w:ascii="Arial" w:hAnsi="Arial"/>
        </w:rPr>
        <w:t xml:space="preserve"> </w:t>
      </w:r>
      <w:r w:rsidR="005E41F1">
        <w:rPr>
          <w:rFonts w:ascii="Arial" w:hAnsi="Arial"/>
        </w:rPr>
        <w:t>In an</w:t>
      </w:r>
      <w:r w:rsidR="005B2DE6">
        <w:rPr>
          <w:rFonts w:ascii="Arial" w:hAnsi="Arial"/>
        </w:rPr>
        <w:t>imals</w:t>
      </w:r>
      <w:r>
        <w:rPr>
          <w:rFonts w:ascii="Arial" w:hAnsi="Arial"/>
        </w:rPr>
        <w:t xml:space="preserve">, it has </w:t>
      </w:r>
      <w:r w:rsidR="00C27771">
        <w:rPr>
          <w:rFonts w:ascii="Arial" w:hAnsi="Arial"/>
        </w:rPr>
        <w:t>been shown that the αC</w:t>
      </w:r>
      <w:r w:rsidR="005E41F1">
        <w:rPr>
          <w:rFonts w:ascii="Arial" w:hAnsi="Arial"/>
        </w:rPr>
        <w:t xml:space="preserve"> helix is required for NF-YA interaction and the α2 helix is required for the NF-YB interaction </w:t>
      </w:r>
      <w:r w:rsidR="0074575F">
        <w:rPr>
          <w:rFonts w:ascii="Arial" w:hAnsi="Arial"/>
        </w:rPr>
        <w:fldChar w:fldCharType="begin">
          <w:fldData xml:space="preserve">PEVuZE5vdGU+PENpdGU+PEF1dGhvcj5NYW50b3Zhbmk8L0F1dGhvcj48WWVhcj4xOTk5PC9ZZWFy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PEVuZE5vdGU+PENpdGU+PEF1dGhvcj5NYW50b3Zhbmk8L0F1dGhvcj48WWVhcj4xOTk5PC9ZZWFy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96" w:tooltip="Mantovani, 1999 #636" w:history="1">
        <w:r w:rsidR="00E04503">
          <w:rPr>
            <w:rFonts w:ascii="Arial" w:hAnsi="Arial"/>
            <w:noProof/>
          </w:rPr>
          <w:t>Mantovani 1999</w:t>
        </w:r>
      </w:hyperlink>
      <w:r w:rsidR="006B19C0">
        <w:rPr>
          <w:rFonts w:ascii="Arial" w:hAnsi="Arial"/>
          <w:noProof/>
        </w:rPr>
        <w:t xml:space="preserve">; </w:t>
      </w:r>
      <w:hyperlink w:anchor="_ENREF_109" w:tooltip="Nardini, 2013 #790" w:history="1">
        <w:r w:rsidR="00E04503">
          <w:rPr>
            <w:rFonts w:ascii="Arial" w:hAnsi="Arial"/>
            <w:noProof/>
          </w:rPr>
          <w:t>Nardini et al. 2013</w:t>
        </w:r>
      </w:hyperlink>
      <w:r w:rsidR="006B19C0">
        <w:rPr>
          <w:rFonts w:ascii="Arial" w:hAnsi="Arial"/>
          <w:noProof/>
        </w:rPr>
        <w:t>)</w:t>
      </w:r>
      <w:r w:rsidR="0074575F">
        <w:rPr>
          <w:rFonts w:ascii="Arial" w:hAnsi="Arial"/>
        </w:rPr>
        <w:fldChar w:fldCharType="end"/>
      </w:r>
      <w:r w:rsidR="005E41F1">
        <w:rPr>
          <w:rFonts w:ascii="Arial" w:hAnsi="Arial"/>
        </w:rPr>
        <w:t>.</w:t>
      </w:r>
      <w:r w:rsidR="00182701">
        <w:rPr>
          <w:rFonts w:ascii="Arial" w:hAnsi="Arial"/>
        </w:rPr>
        <w:t xml:space="preserve"> </w:t>
      </w:r>
      <w:r w:rsidR="005E41F1">
        <w:rPr>
          <w:rFonts w:ascii="Arial" w:hAnsi="Arial"/>
        </w:rPr>
        <w:t>However, NF-Y</w:t>
      </w:r>
      <w:r w:rsidR="005E41F1" w:rsidRPr="00721FA7">
        <w:rPr>
          <w:rFonts w:ascii="Arial" w:hAnsi="Arial"/>
          <w:b/>
        </w:rPr>
        <w:t>B2</w:t>
      </w:r>
      <w:r w:rsidR="005E41F1">
        <w:rPr>
          <w:rFonts w:ascii="Arial" w:hAnsi="Arial"/>
        </w:rPr>
        <w:t xml:space="preserve"> did not interact with the core domain alone and required a partial sequence from either the N-terminus or the C-terminus for interaction. The requirement of the N-terminus or C-terminus was not specific as NF-Y</w:t>
      </w:r>
      <w:r w:rsidR="005E41F1" w:rsidRPr="00721FA7">
        <w:rPr>
          <w:rFonts w:ascii="Arial" w:hAnsi="Arial"/>
          <w:b/>
        </w:rPr>
        <w:t>B2</w:t>
      </w:r>
      <w:r w:rsidR="005E41F1">
        <w:rPr>
          <w:rFonts w:ascii="Arial" w:hAnsi="Arial"/>
        </w:rPr>
        <w:t xml:space="preserve"> interacted with the core domain when it was fused to either the N-terminus or C-terminus. </w:t>
      </w:r>
      <w:r w:rsidR="00DA5250">
        <w:rPr>
          <w:rFonts w:ascii="Arial" w:hAnsi="Arial"/>
        </w:rPr>
        <w:t>Indicating</w:t>
      </w:r>
      <w:r w:rsidR="005E41F1">
        <w:rPr>
          <w:rFonts w:ascii="Arial" w:hAnsi="Arial"/>
        </w:rPr>
        <w:t xml:space="preserve"> that</w:t>
      </w:r>
      <w:r w:rsidR="00671A33">
        <w:rPr>
          <w:rFonts w:ascii="Arial" w:hAnsi="Arial"/>
        </w:rPr>
        <w:t xml:space="preserve"> while</w:t>
      </w:r>
      <w:r w:rsidR="005E41F1">
        <w:rPr>
          <w:rFonts w:ascii="Arial" w:hAnsi="Arial"/>
        </w:rPr>
        <w:t xml:space="preserve"> </w:t>
      </w:r>
      <w:r w:rsidR="00671A33">
        <w:rPr>
          <w:rFonts w:ascii="Arial" w:hAnsi="Arial"/>
        </w:rPr>
        <w:t>part of the</w:t>
      </w:r>
      <w:r w:rsidR="005E41F1">
        <w:rPr>
          <w:rFonts w:ascii="Arial" w:hAnsi="Arial"/>
        </w:rPr>
        <w:t xml:space="preserve"> core domain was </w:t>
      </w:r>
      <w:r w:rsidR="00671A33">
        <w:rPr>
          <w:rFonts w:ascii="Arial" w:hAnsi="Arial"/>
        </w:rPr>
        <w:t>indispensable</w:t>
      </w:r>
      <w:r w:rsidR="005E41F1">
        <w:rPr>
          <w:rFonts w:ascii="Arial" w:hAnsi="Arial"/>
        </w:rPr>
        <w:t xml:space="preserve"> for the interaction </w:t>
      </w:r>
      <w:r w:rsidR="00671A33">
        <w:rPr>
          <w:rFonts w:ascii="Arial" w:hAnsi="Arial"/>
        </w:rPr>
        <w:t>(the α</w:t>
      </w:r>
      <w:r w:rsidR="00CA43EB">
        <w:rPr>
          <w:rFonts w:ascii="Arial" w:hAnsi="Arial"/>
        </w:rPr>
        <w:t>C</w:t>
      </w:r>
      <w:r w:rsidR="00671A33">
        <w:rPr>
          <w:rFonts w:ascii="Arial" w:hAnsi="Arial"/>
        </w:rPr>
        <w:t xml:space="preserve"> helix was not required for the NF-Y</w:t>
      </w:r>
      <w:r w:rsidR="00671A33" w:rsidRPr="00721FA7">
        <w:rPr>
          <w:rFonts w:ascii="Arial" w:hAnsi="Arial"/>
          <w:b/>
        </w:rPr>
        <w:t>B2</w:t>
      </w:r>
      <w:r w:rsidR="00671A33">
        <w:rPr>
          <w:rFonts w:ascii="Arial" w:hAnsi="Arial"/>
        </w:rPr>
        <w:t>/NF-Y</w:t>
      </w:r>
      <w:r w:rsidR="00671A33" w:rsidRPr="00721FA7">
        <w:rPr>
          <w:rFonts w:ascii="Arial" w:hAnsi="Arial"/>
          <w:b/>
        </w:rPr>
        <w:t>C9</w:t>
      </w:r>
      <w:r w:rsidR="00671A33">
        <w:rPr>
          <w:rFonts w:ascii="Arial" w:hAnsi="Arial"/>
        </w:rPr>
        <w:t xml:space="preserve"> interaction), </w:t>
      </w:r>
      <w:r w:rsidR="005E41F1">
        <w:rPr>
          <w:rFonts w:ascii="Arial" w:hAnsi="Arial"/>
        </w:rPr>
        <w:t xml:space="preserve">the N-terminus or </w:t>
      </w:r>
      <w:r w:rsidR="00671A33">
        <w:rPr>
          <w:rFonts w:ascii="Arial" w:hAnsi="Arial"/>
        </w:rPr>
        <w:t>C-terminus were possibly</w:t>
      </w:r>
      <w:r w:rsidR="005E41F1">
        <w:rPr>
          <w:rFonts w:ascii="Arial" w:hAnsi="Arial"/>
        </w:rPr>
        <w:t xml:space="preserve"> req</w:t>
      </w:r>
      <w:r w:rsidR="00671A33">
        <w:rPr>
          <w:rFonts w:ascii="Arial" w:hAnsi="Arial"/>
        </w:rPr>
        <w:t>uired to stabilize the protein interaction.</w:t>
      </w:r>
      <w:bookmarkEnd w:id="338"/>
      <w:r w:rsidR="00671A33">
        <w:rPr>
          <w:rFonts w:ascii="Arial" w:hAnsi="Arial"/>
        </w:rPr>
        <w:t xml:space="preserve"> </w:t>
      </w:r>
      <w:r w:rsidR="001614ED">
        <w:rPr>
          <w:rFonts w:ascii="Arial" w:hAnsi="Arial"/>
        </w:rPr>
        <w:t xml:space="preserve"> </w:t>
      </w:r>
      <w:r w:rsidR="0085395C">
        <w:rPr>
          <w:rFonts w:ascii="Arial" w:hAnsi="Arial"/>
        </w:rPr>
        <w:t xml:space="preserve">  </w:t>
      </w:r>
      <w:r w:rsidR="00932BD1">
        <w:rPr>
          <w:rFonts w:ascii="Arial" w:hAnsi="Arial"/>
        </w:rPr>
        <w:t xml:space="preserve"> </w:t>
      </w:r>
      <w:r w:rsidR="00A27D0D">
        <w:rPr>
          <w:rFonts w:ascii="Arial" w:hAnsi="Arial"/>
        </w:rPr>
        <w:t xml:space="preserve"> </w:t>
      </w:r>
    </w:p>
    <w:p w14:paraId="420A6935" w14:textId="77777777" w:rsidR="005C0C0F" w:rsidRPr="00985BC0" w:rsidRDefault="005C0C0F" w:rsidP="00985BC0">
      <w:pPr>
        <w:spacing w:line="480" w:lineRule="auto"/>
        <w:jc w:val="both"/>
        <w:outlineLvl w:val="0"/>
        <w:rPr>
          <w:rFonts w:ascii="Arial" w:hAnsi="Arial"/>
        </w:rPr>
      </w:pPr>
    </w:p>
    <w:p w14:paraId="2472EDD9" w14:textId="77777777" w:rsidR="00985BC0" w:rsidRPr="00170A68" w:rsidRDefault="00985BC0" w:rsidP="00985BC0">
      <w:pPr>
        <w:spacing w:line="480" w:lineRule="auto"/>
        <w:jc w:val="both"/>
        <w:outlineLvl w:val="0"/>
        <w:rPr>
          <w:rFonts w:ascii="Arial" w:hAnsi="Arial"/>
          <w:b/>
        </w:rPr>
      </w:pPr>
      <w:bookmarkStart w:id="339" w:name="_Toc384555758"/>
      <w:r w:rsidRPr="00EA2D61">
        <w:rPr>
          <w:rFonts w:ascii="Arial" w:hAnsi="Arial"/>
          <w:b/>
        </w:rPr>
        <w:t>The necessity of the N-terminus and C-terminus varies with different proteins</w:t>
      </w:r>
      <w:bookmarkEnd w:id="339"/>
      <w:r w:rsidRPr="00EA2D61">
        <w:rPr>
          <w:rFonts w:ascii="Arial" w:hAnsi="Arial"/>
          <w:b/>
        </w:rPr>
        <w:t xml:space="preserve">   </w:t>
      </w:r>
    </w:p>
    <w:p w14:paraId="681B5E45" w14:textId="77777777" w:rsidR="00BE345B" w:rsidRDefault="00BE345B" w:rsidP="00985BC0">
      <w:pPr>
        <w:spacing w:line="480" w:lineRule="auto"/>
        <w:jc w:val="both"/>
        <w:outlineLvl w:val="0"/>
        <w:rPr>
          <w:rFonts w:ascii="Arial" w:hAnsi="Arial"/>
        </w:rPr>
      </w:pPr>
      <w:bookmarkStart w:id="340" w:name="_Toc384555759"/>
      <w:r>
        <w:rPr>
          <w:rFonts w:ascii="Arial" w:hAnsi="Arial"/>
        </w:rPr>
        <w:t>NF-Y</w:t>
      </w:r>
      <w:r w:rsidRPr="00721FA7">
        <w:rPr>
          <w:rFonts w:ascii="Arial" w:hAnsi="Arial"/>
          <w:b/>
        </w:rPr>
        <w:t>B2</w:t>
      </w:r>
      <w:r>
        <w:rPr>
          <w:rFonts w:ascii="Arial" w:hAnsi="Arial"/>
        </w:rPr>
        <w:t xml:space="preserve"> interacted with the core domain if </w:t>
      </w:r>
      <w:r w:rsidR="009E4C58">
        <w:rPr>
          <w:rFonts w:ascii="Arial" w:hAnsi="Arial"/>
        </w:rPr>
        <w:t xml:space="preserve">either </w:t>
      </w:r>
      <w:r>
        <w:rPr>
          <w:rFonts w:ascii="Arial" w:hAnsi="Arial"/>
        </w:rPr>
        <w:t>the N-terminus or C-terminus was attached</w:t>
      </w:r>
      <w:r w:rsidR="00DB2467">
        <w:rPr>
          <w:rFonts w:ascii="Arial" w:hAnsi="Arial"/>
        </w:rPr>
        <w:t xml:space="preserve"> (Fig</w:t>
      </w:r>
      <w:r w:rsidR="00A9003B">
        <w:rPr>
          <w:rFonts w:ascii="Arial" w:hAnsi="Arial"/>
        </w:rPr>
        <w:t>ure</w:t>
      </w:r>
      <w:r w:rsidR="00DB2467">
        <w:rPr>
          <w:rFonts w:ascii="Arial" w:hAnsi="Arial"/>
        </w:rPr>
        <w:t xml:space="preserve"> </w:t>
      </w:r>
      <w:r w:rsidR="00A9003B">
        <w:rPr>
          <w:rFonts w:ascii="Arial" w:hAnsi="Arial"/>
        </w:rPr>
        <w:t>4.</w:t>
      </w:r>
      <w:r w:rsidR="00DB2467">
        <w:rPr>
          <w:rFonts w:ascii="Arial" w:hAnsi="Arial"/>
        </w:rPr>
        <w:t>2)</w:t>
      </w:r>
      <w:r>
        <w:rPr>
          <w:rFonts w:ascii="Arial" w:hAnsi="Arial"/>
        </w:rPr>
        <w:t>. However</w:t>
      </w:r>
      <w:r w:rsidR="002240B4">
        <w:rPr>
          <w:rFonts w:ascii="Arial" w:hAnsi="Arial"/>
        </w:rPr>
        <w:t>,</w:t>
      </w:r>
      <w:r>
        <w:rPr>
          <w:rFonts w:ascii="Arial" w:hAnsi="Arial"/>
        </w:rPr>
        <w:t xml:space="preserve"> all the other targets required the N-terminus for interaction.</w:t>
      </w:r>
      <w:r w:rsidR="00630477">
        <w:rPr>
          <w:rFonts w:ascii="Arial" w:hAnsi="Arial"/>
        </w:rPr>
        <w:t xml:space="preserve"> NF-Y</w:t>
      </w:r>
      <w:r w:rsidR="00630477" w:rsidRPr="00721FA7">
        <w:rPr>
          <w:rFonts w:ascii="Arial" w:hAnsi="Arial"/>
          <w:b/>
        </w:rPr>
        <w:t>A2</w:t>
      </w:r>
      <w:r w:rsidR="00630477">
        <w:rPr>
          <w:rFonts w:ascii="Arial" w:hAnsi="Arial"/>
        </w:rPr>
        <w:t xml:space="preserve"> alone did not interact when the C-terminus </w:t>
      </w:r>
      <w:r w:rsidR="00630477">
        <w:rPr>
          <w:rFonts w:ascii="Arial" w:hAnsi="Arial"/>
        </w:rPr>
        <w:lastRenderedPageBreak/>
        <w:t xml:space="preserve">was eliminated. </w:t>
      </w:r>
      <w:r w:rsidR="002240B4">
        <w:rPr>
          <w:rFonts w:ascii="Arial" w:hAnsi="Arial"/>
        </w:rPr>
        <w:t>I</w:t>
      </w:r>
      <w:r w:rsidR="00630477">
        <w:rPr>
          <w:rFonts w:ascii="Arial" w:hAnsi="Arial"/>
        </w:rPr>
        <w:t>nteractions between NF-Y</w:t>
      </w:r>
      <w:r w:rsidR="00630477" w:rsidRPr="00721FA7">
        <w:rPr>
          <w:rFonts w:ascii="Arial" w:hAnsi="Arial"/>
          <w:b/>
        </w:rPr>
        <w:t>C9</w:t>
      </w:r>
      <w:r w:rsidR="00630477">
        <w:rPr>
          <w:rFonts w:ascii="Arial" w:hAnsi="Arial"/>
        </w:rPr>
        <w:t xml:space="preserve"> and CO, </w:t>
      </w:r>
      <w:r w:rsidR="00A067AD">
        <w:rPr>
          <w:rFonts w:ascii="Arial" w:hAnsi="Arial"/>
        </w:rPr>
        <w:t>HY5</w:t>
      </w:r>
      <w:r w:rsidR="00630477">
        <w:rPr>
          <w:rFonts w:ascii="Arial" w:hAnsi="Arial"/>
        </w:rPr>
        <w:t>,</w:t>
      </w:r>
      <w:r w:rsidR="00A067AD">
        <w:rPr>
          <w:rFonts w:ascii="Arial" w:hAnsi="Arial"/>
        </w:rPr>
        <w:t xml:space="preserve"> ABF3</w:t>
      </w:r>
      <w:r w:rsidR="002240B4">
        <w:rPr>
          <w:rFonts w:ascii="Arial" w:hAnsi="Arial"/>
        </w:rPr>
        <w:t xml:space="preserve"> and NF-Y</w:t>
      </w:r>
      <w:r w:rsidR="002240B4" w:rsidRPr="00721FA7">
        <w:rPr>
          <w:rFonts w:ascii="Arial" w:hAnsi="Arial"/>
          <w:b/>
        </w:rPr>
        <w:t>A1</w:t>
      </w:r>
      <w:r w:rsidR="00630477">
        <w:rPr>
          <w:rFonts w:ascii="Arial" w:hAnsi="Arial"/>
        </w:rPr>
        <w:t xml:space="preserve"> did not require the C-terminus.</w:t>
      </w:r>
      <w:bookmarkEnd w:id="340"/>
      <w:r w:rsidR="00630477">
        <w:rPr>
          <w:rFonts w:ascii="Arial" w:hAnsi="Arial"/>
        </w:rPr>
        <w:t xml:space="preserve"> </w:t>
      </w:r>
    </w:p>
    <w:p w14:paraId="7CFC5EFF" w14:textId="77777777" w:rsidR="00FF5E99" w:rsidRDefault="00FF5E99" w:rsidP="00985BC0">
      <w:pPr>
        <w:spacing w:line="480" w:lineRule="auto"/>
        <w:jc w:val="both"/>
        <w:outlineLvl w:val="0"/>
        <w:rPr>
          <w:rFonts w:ascii="Arial" w:hAnsi="Arial"/>
        </w:rPr>
      </w:pPr>
    </w:p>
    <w:p w14:paraId="78D545FC" w14:textId="77777777" w:rsidR="00FF5E99" w:rsidRPr="00985BC0" w:rsidRDefault="00FF5E99" w:rsidP="00985BC0">
      <w:pPr>
        <w:spacing w:line="480" w:lineRule="auto"/>
        <w:jc w:val="both"/>
        <w:outlineLvl w:val="0"/>
        <w:rPr>
          <w:rFonts w:ascii="Arial" w:hAnsi="Arial"/>
        </w:rPr>
      </w:pPr>
      <w:bookmarkStart w:id="341" w:name="_Toc384555760"/>
      <w:r>
        <w:rPr>
          <w:rFonts w:ascii="Arial" w:hAnsi="Arial"/>
        </w:rPr>
        <w:t>The first 58 amino acids were eliminated from the N-terminus of NF-Y</w:t>
      </w:r>
      <w:r w:rsidRPr="00721FA7">
        <w:rPr>
          <w:rFonts w:ascii="Arial" w:hAnsi="Arial"/>
          <w:b/>
        </w:rPr>
        <w:t>C9</w:t>
      </w:r>
      <w:r>
        <w:rPr>
          <w:rFonts w:ascii="Arial" w:hAnsi="Arial"/>
        </w:rPr>
        <w:t xml:space="preserve"> and a truncation was made from AA59 to the end of the core domain. </w:t>
      </w:r>
      <w:r w:rsidR="004C170E">
        <w:rPr>
          <w:rFonts w:ascii="Arial" w:hAnsi="Arial"/>
        </w:rPr>
        <w:t>This construct still interacted strongly with CO and NF-Y</w:t>
      </w:r>
      <w:r w:rsidR="004C170E" w:rsidRPr="00721FA7">
        <w:rPr>
          <w:rFonts w:ascii="Arial" w:hAnsi="Arial"/>
          <w:b/>
        </w:rPr>
        <w:t>B2</w:t>
      </w:r>
      <w:r w:rsidR="00D51A6E">
        <w:rPr>
          <w:rFonts w:ascii="Arial" w:hAnsi="Arial"/>
        </w:rPr>
        <w:t>;</w:t>
      </w:r>
      <w:r w:rsidR="004C170E">
        <w:rPr>
          <w:rFonts w:ascii="Arial" w:hAnsi="Arial"/>
        </w:rPr>
        <w:t xml:space="preserve"> however</w:t>
      </w:r>
      <w:r w:rsidR="00D51A6E">
        <w:rPr>
          <w:rFonts w:ascii="Arial" w:hAnsi="Arial"/>
        </w:rPr>
        <w:t>,</w:t>
      </w:r>
      <w:r w:rsidR="004C170E">
        <w:rPr>
          <w:rFonts w:ascii="Arial" w:hAnsi="Arial"/>
        </w:rPr>
        <w:t xml:space="preserve"> the </w:t>
      </w:r>
      <w:r w:rsidR="009B3254">
        <w:rPr>
          <w:rFonts w:ascii="Arial" w:hAnsi="Arial"/>
        </w:rPr>
        <w:t xml:space="preserve">interaction with </w:t>
      </w:r>
      <w:r w:rsidR="00524A63">
        <w:rPr>
          <w:rFonts w:ascii="Arial" w:hAnsi="Arial"/>
        </w:rPr>
        <w:t xml:space="preserve">ABF3 and </w:t>
      </w:r>
      <w:r w:rsidR="009B3254">
        <w:rPr>
          <w:rFonts w:ascii="Arial" w:hAnsi="Arial"/>
        </w:rPr>
        <w:t>NF-Y</w:t>
      </w:r>
      <w:r w:rsidR="009B3254" w:rsidRPr="00721FA7">
        <w:rPr>
          <w:rFonts w:ascii="Arial" w:hAnsi="Arial"/>
          <w:b/>
        </w:rPr>
        <w:t>A1</w:t>
      </w:r>
      <w:r w:rsidR="009B3254">
        <w:rPr>
          <w:rFonts w:ascii="Arial" w:hAnsi="Arial"/>
        </w:rPr>
        <w:t xml:space="preserve"> </w:t>
      </w:r>
      <w:r w:rsidR="00D51A6E">
        <w:rPr>
          <w:rFonts w:ascii="Arial" w:hAnsi="Arial"/>
        </w:rPr>
        <w:t xml:space="preserve">was </w:t>
      </w:r>
      <w:r w:rsidR="009B3254">
        <w:rPr>
          <w:rFonts w:ascii="Arial" w:hAnsi="Arial"/>
        </w:rPr>
        <w:t>almost eliminated</w:t>
      </w:r>
      <w:r w:rsidR="00524A63">
        <w:rPr>
          <w:rFonts w:ascii="Arial" w:hAnsi="Arial"/>
        </w:rPr>
        <w:t xml:space="preserve"> and the interaction with HY5 was lost</w:t>
      </w:r>
      <w:r w:rsidR="009B3254">
        <w:rPr>
          <w:rFonts w:ascii="Arial" w:hAnsi="Arial"/>
        </w:rPr>
        <w:t>. This shows that CO and NF-Y</w:t>
      </w:r>
      <w:r w:rsidR="009B3254" w:rsidRPr="00721FA7">
        <w:rPr>
          <w:rFonts w:ascii="Arial" w:hAnsi="Arial"/>
          <w:b/>
        </w:rPr>
        <w:t>B2</w:t>
      </w:r>
      <w:r w:rsidR="009B3254">
        <w:rPr>
          <w:rFonts w:ascii="Arial" w:hAnsi="Arial"/>
        </w:rPr>
        <w:t xml:space="preserve"> only require a small portion of the N-terminus for </w:t>
      </w:r>
      <w:r w:rsidR="00AA22BB">
        <w:rPr>
          <w:rFonts w:ascii="Arial" w:hAnsi="Arial"/>
        </w:rPr>
        <w:t>stable</w:t>
      </w:r>
      <w:r w:rsidR="009B3254">
        <w:rPr>
          <w:rFonts w:ascii="Arial" w:hAnsi="Arial"/>
        </w:rPr>
        <w:t xml:space="preserve"> interaction</w:t>
      </w:r>
      <w:r w:rsidR="00AA22BB">
        <w:rPr>
          <w:rFonts w:ascii="Arial" w:hAnsi="Arial"/>
        </w:rPr>
        <w:t>s</w:t>
      </w:r>
      <w:r w:rsidR="00DD41DD">
        <w:rPr>
          <w:rFonts w:ascii="Arial" w:hAnsi="Arial"/>
        </w:rPr>
        <w:t>, whereas ABF3, NF-Y</w:t>
      </w:r>
      <w:r w:rsidR="00DD41DD" w:rsidRPr="00721FA7">
        <w:rPr>
          <w:rFonts w:ascii="Arial" w:hAnsi="Arial"/>
          <w:b/>
        </w:rPr>
        <w:t>A1</w:t>
      </w:r>
      <w:r w:rsidR="00DD41DD">
        <w:rPr>
          <w:rFonts w:ascii="Arial" w:hAnsi="Arial"/>
        </w:rPr>
        <w:t>, and HY5 required a larger portion</w:t>
      </w:r>
      <w:r w:rsidR="009B3254">
        <w:rPr>
          <w:rFonts w:ascii="Arial" w:hAnsi="Arial"/>
        </w:rPr>
        <w:t>.</w:t>
      </w:r>
      <w:r w:rsidR="00C17B38">
        <w:rPr>
          <w:rFonts w:ascii="Arial" w:hAnsi="Arial"/>
        </w:rPr>
        <w:t xml:space="preserve"> Taken together these results show that the necessity for the N-terminus and C-terminus varies with the target.</w:t>
      </w:r>
      <w:bookmarkEnd w:id="341"/>
      <w:r w:rsidR="00C17B38">
        <w:rPr>
          <w:rFonts w:ascii="Arial" w:hAnsi="Arial"/>
        </w:rPr>
        <w:t xml:space="preserve"> </w:t>
      </w:r>
    </w:p>
    <w:p w14:paraId="28EABD60" w14:textId="77777777" w:rsidR="00985BC0" w:rsidRPr="00985BC0" w:rsidRDefault="00985BC0" w:rsidP="00985BC0">
      <w:pPr>
        <w:spacing w:line="480" w:lineRule="auto"/>
        <w:jc w:val="both"/>
        <w:outlineLvl w:val="0"/>
        <w:rPr>
          <w:rFonts w:ascii="Arial" w:hAnsi="Arial"/>
        </w:rPr>
      </w:pPr>
    </w:p>
    <w:p w14:paraId="506FC3D9" w14:textId="77777777" w:rsidR="00985BC0" w:rsidRPr="00170A68" w:rsidRDefault="00985BC0" w:rsidP="00985BC0">
      <w:pPr>
        <w:spacing w:line="480" w:lineRule="auto"/>
        <w:jc w:val="both"/>
        <w:outlineLvl w:val="0"/>
        <w:rPr>
          <w:rFonts w:ascii="Arial" w:hAnsi="Arial"/>
          <w:b/>
        </w:rPr>
      </w:pPr>
      <w:bookmarkStart w:id="342" w:name="_Toc384555761"/>
      <w:r w:rsidRPr="00EA2D61">
        <w:rPr>
          <w:rFonts w:ascii="Arial" w:hAnsi="Arial"/>
          <w:b/>
        </w:rPr>
        <w:t>NF-YC9</w:t>
      </w:r>
      <w:r w:rsidRPr="00230373">
        <w:rPr>
          <w:rFonts w:ascii="Arial" w:hAnsi="Arial"/>
          <w:b/>
          <w:vertAlign w:val="superscript"/>
        </w:rPr>
        <w:t>F151R V153K</w:t>
      </w:r>
      <w:r w:rsidR="00D51A6E">
        <w:rPr>
          <w:rFonts w:ascii="Arial" w:hAnsi="Arial"/>
          <w:b/>
        </w:rPr>
        <w:t xml:space="preserve"> lo</w:t>
      </w:r>
      <w:r w:rsidRPr="00EA2D61">
        <w:rPr>
          <w:rFonts w:ascii="Arial" w:hAnsi="Arial"/>
          <w:b/>
        </w:rPr>
        <w:t>ses interact</w:t>
      </w:r>
      <w:r w:rsidR="00170A68">
        <w:rPr>
          <w:rFonts w:ascii="Arial" w:hAnsi="Arial"/>
          <w:b/>
        </w:rPr>
        <w:t>ion with CO</w:t>
      </w:r>
      <w:r w:rsidR="00C06708">
        <w:rPr>
          <w:rFonts w:ascii="Arial" w:hAnsi="Arial"/>
          <w:b/>
        </w:rPr>
        <w:t xml:space="preserve">, </w:t>
      </w:r>
      <w:r w:rsidR="0044503A">
        <w:rPr>
          <w:rFonts w:ascii="Arial" w:hAnsi="Arial"/>
          <w:b/>
        </w:rPr>
        <w:t>HY5, NF-YA1 and NF-YA2</w:t>
      </w:r>
      <w:bookmarkEnd w:id="342"/>
    </w:p>
    <w:p w14:paraId="6AB9299B" w14:textId="77777777" w:rsidR="00985BC0" w:rsidRPr="00985BC0" w:rsidRDefault="00985BC0" w:rsidP="00985BC0">
      <w:pPr>
        <w:spacing w:line="480" w:lineRule="auto"/>
        <w:jc w:val="both"/>
        <w:outlineLvl w:val="0"/>
        <w:rPr>
          <w:rFonts w:ascii="Arial" w:hAnsi="Arial"/>
        </w:rPr>
      </w:pPr>
      <w:bookmarkStart w:id="343" w:name="_Toc384555762"/>
      <w:r w:rsidRPr="00985BC0">
        <w:rPr>
          <w:rFonts w:ascii="Arial" w:hAnsi="Arial"/>
        </w:rPr>
        <w:t>In humans</w:t>
      </w:r>
      <w:r w:rsidR="00D51A6E">
        <w:rPr>
          <w:rFonts w:ascii="Arial" w:hAnsi="Arial"/>
        </w:rPr>
        <w:t>, the</w:t>
      </w:r>
      <w:r w:rsidRPr="00985BC0">
        <w:rPr>
          <w:rFonts w:ascii="Arial" w:hAnsi="Arial"/>
        </w:rPr>
        <w:t xml:space="preserve"> </w:t>
      </w:r>
      <w:r w:rsidR="00735CF5">
        <w:rPr>
          <w:rFonts w:ascii="Arial" w:hAnsi="Arial"/>
        </w:rPr>
        <w:t>two mutants NF-YC</w:t>
      </w:r>
      <w:r w:rsidR="00735CF5" w:rsidRPr="00735CF5">
        <w:rPr>
          <w:rFonts w:ascii="Arial" w:hAnsi="Arial"/>
          <w:vertAlign w:val="superscript"/>
        </w:rPr>
        <w:t>I51D</w:t>
      </w:r>
      <w:r w:rsidR="00735CF5">
        <w:rPr>
          <w:rFonts w:ascii="Arial" w:hAnsi="Arial"/>
        </w:rPr>
        <w:t xml:space="preserve"> </w:t>
      </w:r>
      <w:r w:rsidR="0012006E">
        <w:rPr>
          <w:rFonts w:ascii="Arial" w:hAnsi="Arial"/>
        </w:rPr>
        <w:t xml:space="preserve">and </w:t>
      </w:r>
      <w:r w:rsidRPr="00985BC0">
        <w:rPr>
          <w:rFonts w:ascii="Arial" w:hAnsi="Arial"/>
        </w:rPr>
        <w:t>NF-YC</w:t>
      </w:r>
      <w:r w:rsidRPr="00833C7D">
        <w:rPr>
          <w:rFonts w:ascii="Arial" w:hAnsi="Arial"/>
          <w:vertAlign w:val="superscript"/>
        </w:rPr>
        <w:t xml:space="preserve">F113R I115K </w:t>
      </w:r>
      <w:r w:rsidR="0012006E">
        <w:rPr>
          <w:rFonts w:ascii="Arial" w:hAnsi="Arial"/>
        </w:rPr>
        <w:t>were</w:t>
      </w:r>
      <w:r w:rsidR="00D51A6E">
        <w:rPr>
          <w:rFonts w:ascii="Arial" w:hAnsi="Arial"/>
        </w:rPr>
        <w:t xml:space="preserve"> identified to specifically l</w:t>
      </w:r>
      <w:r w:rsidRPr="00985BC0">
        <w:rPr>
          <w:rFonts w:ascii="Arial" w:hAnsi="Arial"/>
        </w:rPr>
        <w:t>ose int</w:t>
      </w:r>
      <w:r w:rsidR="000631E6">
        <w:rPr>
          <w:rFonts w:ascii="Arial" w:hAnsi="Arial"/>
        </w:rPr>
        <w:t>eractions with the NF-YA but not the NF-YB</w:t>
      </w:r>
      <w:r w:rsidRPr="00985BC0">
        <w:rPr>
          <w:rFonts w:ascii="Arial" w:hAnsi="Arial"/>
        </w:rPr>
        <w:t>.</w:t>
      </w:r>
      <w:r w:rsidR="00362DBD">
        <w:rPr>
          <w:rFonts w:ascii="Arial" w:hAnsi="Arial"/>
        </w:rPr>
        <w:t xml:space="preserve"> The NF-YC</w:t>
      </w:r>
      <w:r w:rsidR="00362DBD" w:rsidRPr="00362DBD">
        <w:rPr>
          <w:rFonts w:ascii="Arial" w:hAnsi="Arial"/>
          <w:vertAlign w:val="superscript"/>
        </w:rPr>
        <w:t>I51D</w:t>
      </w:r>
      <w:r w:rsidR="00362DBD">
        <w:rPr>
          <w:rFonts w:ascii="Arial" w:hAnsi="Arial"/>
        </w:rPr>
        <w:t xml:space="preserve"> mutation is in the α1 helix and the NF-YC9</w:t>
      </w:r>
      <w:r w:rsidR="00362DBD" w:rsidRPr="00362DBD">
        <w:rPr>
          <w:rFonts w:ascii="Arial" w:hAnsi="Arial"/>
          <w:vertAlign w:val="superscript"/>
        </w:rPr>
        <w:t>F113R I115K</w:t>
      </w:r>
      <w:r w:rsidR="00CA43EB">
        <w:rPr>
          <w:rFonts w:ascii="Arial" w:hAnsi="Arial"/>
        </w:rPr>
        <w:t xml:space="preserve"> is in the αC</w:t>
      </w:r>
      <w:r w:rsidR="00362DBD">
        <w:rPr>
          <w:rFonts w:ascii="Arial" w:hAnsi="Arial"/>
        </w:rPr>
        <w:t xml:space="preserve"> helix. </w:t>
      </w:r>
      <w:r w:rsidRPr="00985BC0">
        <w:rPr>
          <w:rFonts w:ascii="Arial" w:hAnsi="Arial"/>
        </w:rPr>
        <w:t>Recent crystal structure analysis de</w:t>
      </w:r>
      <w:r w:rsidR="00807063">
        <w:rPr>
          <w:rFonts w:ascii="Arial" w:hAnsi="Arial"/>
        </w:rPr>
        <w:t>monstrated that</w:t>
      </w:r>
      <w:r w:rsidR="00D51A6E">
        <w:rPr>
          <w:rFonts w:ascii="Arial" w:hAnsi="Arial"/>
        </w:rPr>
        <w:t xml:space="preserve"> the</w:t>
      </w:r>
      <w:r w:rsidR="00807063">
        <w:rPr>
          <w:rFonts w:ascii="Arial" w:hAnsi="Arial"/>
        </w:rPr>
        <w:t xml:space="preserve"> phenylalanine</w:t>
      </w:r>
      <w:r w:rsidR="00362DBD">
        <w:rPr>
          <w:rFonts w:ascii="Arial" w:hAnsi="Arial"/>
        </w:rPr>
        <w:t xml:space="preserve"> in </w:t>
      </w:r>
      <w:r w:rsidR="00362DBD" w:rsidRPr="00985BC0">
        <w:rPr>
          <w:rFonts w:ascii="Arial" w:hAnsi="Arial"/>
        </w:rPr>
        <w:t>NF-YC</w:t>
      </w:r>
      <w:r w:rsidR="00362DBD" w:rsidRPr="00833C7D">
        <w:rPr>
          <w:rFonts w:ascii="Arial" w:hAnsi="Arial"/>
          <w:vertAlign w:val="superscript"/>
        </w:rPr>
        <w:t>F113R I115K</w:t>
      </w:r>
      <w:r w:rsidR="00807063">
        <w:rPr>
          <w:rFonts w:ascii="Arial" w:hAnsi="Arial"/>
        </w:rPr>
        <w:t xml:space="preserve"> </w:t>
      </w:r>
      <w:r w:rsidRPr="00985BC0">
        <w:rPr>
          <w:rFonts w:ascii="Arial" w:hAnsi="Arial"/>
        </w:rPr>
        <w:t xml:space="preserve">makes physical </w:t>
      </w:r>
      <w:r w:rsidR="006D4D9E">
        <w:rPr>
          <w:rFonts w:ascii="Arial" w:hAnsi="Arial"/>
        </w:rPr>
        <w:t>contacts</w:t>
      </w:r>
      <w:r w:rsidR="006D4D9E" w:rsidRPr="00985BC0">
        <w:rPr>
          <w:rFonts w:ascii="Arial" w:hAnsi="Arial"/>
        </w:rPr>
        <w:t xml:space="preserve"> </w:t>
      </w:r>
      <w:r w:rsidRPr="00985BC0">
        <w:rPr>
          <w:rFonts w:ascii="Arial" w:hAnsi="Arial"/>
        </w:rPr>
        <w:t xml:space="preserve">with NF-YA </w:t>
      </w:r>
      <w:r w:rsidR="0074575F" w:rsidRPr="00985BC0">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109" w:tooltip="Nardini, 2013 #790" w:history="1">
        <w:r w:rsidR="00E04503">
          <w:rPr>
            <w:rFonts w:ascii="Arial" w:hAnsi="Arial"/>
            <w:noProof/>
          </w:rPr>
          <w:t>Nardini et al. 2013</w:t>
        </w:r>
      </w:hyperlink>
      <w:r w:rsidR="006B19C0">
        <w:rPr>
          <w:rFonts w:ascii="Arial" w:hAnsi="Arial"/>
          <w:noProof/>
        </w:rPr>
        <w:t>)</w:t>
      </w:r>
      <w:r w:rsidR="0074575F" w:rsidRPr="00985BC0">
        <w:rPr>
          <w:rFonts w:ascii="Arial" w:hAnsi="Arial"/>
        </w:rPr>
        <w:fldChar w:fldCharType="end"/>
      </w:r>
      <w:r w:rsidR="00833C7D">
        <w:rPr>
          <w:rFonts w:ascii="Arial" w:hAnsi="Arial"/>
        </w:rPr>
        <w:t>. The core domain</w:t>
      </w:r>
      <w:r w:rsidR="006D4D9E">
        <w:rPr>
          <w:rFonts w:ascii="Arial" w:hAnsi="Arial"/>
        </w:rPr>
        <w:t>s</w:t>
      </w:r>
      <w:r w:rsidRPr="00985BC0">
        <w:rPr>
          <w:rFonts w:ascii="Arial" w:hAnsi="Arial"/>
        </w:rPr>
        <w:t xml:space="preserve"> of human NF-YC and Arabidopsis NF-YA are highly conserved </w:t>
      </w:r>
      <w:r w:rsidR="00833C7D">
        <w:rPr>
          <w:rFonts w:ascii="Arial" w:hAnsi="Arial"/>
        </w:rPr>
        <w:t>(Fig</w:t>
      </w:r>
      <w:r w:rsidR="00A9003B">
        <w:rPr>
          <w:rFonts w:ascii="Arial" w:hAnsi="Arial"/>
        </w:rPr>
        <w:t>ure</w:t>
      </w:r>
      <w:r w:rsidR="00833C7D">
        <w:rPr>
          <w:rFonts w:ascii="Arial" w:hAnsi="Arial"/>
        </w:rPr>
        <w:t xml:space="preserve"> </w:t>
      </w:r>
      <w:r w:rsidR="00A9003B">
        <w:rPr>
          <w:rFonts w:ascii="Arial" w:hAnsi="Arial"/>
        </w:rPr>
        <w:t>4.</w:t>
      </w:r>
      <w:r w:rsidR="00833C7D">
        <w:rPr>
          <w:rFonts w:ascii="Arial" w:hAnsi="Arial"/>
        </w:rPr>
        <w:t xml:space="preserve">1; </w:t>
      </w:r>
      <w:r w:rsidR="0074575F" w:rsidRPr="00985BC0">
        <w:rPr>
          <w:rFonts w:ascii="Arial" w:hAnsi="Arial"/>
        </w:rPr>
        <w:fldChar w:fldCharType="begin"/>
      </w:r>
      <w:r w:rsidR="006B19C0">
        <w:rPr>
          <w:rFonts w:ascii="Arial" w:hAnsi="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sidRPr="00985BC0">
        <w:rPr>
          <w:rFonts w:ascii="Arial" w:hAnsi="Arial"/>
        </w:rPr>
        <w:fldChar w:fldCharType="separate"/>
      </w:r>
      <w:r w:rsidR="006B19C0">
        <w:rPr>
          <w:rFonts w:ascii="Arial" w:hAnsi="Arial"/>
          <w:noProof/>
        </w:rPr>
        <w:t>(</w:t>
      </w:r>
      <w:hyperlink w:anchor="_ENREF_135" w:tooltip="Siefers, 2009 #807" w:history="1">
        <w:r w:rsidR="00E04503">
          <w:rPr>
            <w:rFonts w:ascii="Arial" w:hAnsi="Arial"/>
            <w:noProof/>
          </w:rPr>
          <w:t>Siefers et al. 2009</w:t>
        </w:r>
      </w:hyperlink>
      <w:r w:rsidR="006B19C0">
        <w:rPr>
          <w:rFonts w:ascii="Arial" w:hAnsi="Arial"/>
          <w:noProof/>
        </w:rPr>
        <w:t>)</w:t>
      </w:r>
      <w:r w:rsidR="0074575F" w:rsidRPr="00985BC0">
        <w:rPr>
          <w:rFonts w:ascii="Arial" w:hAnsi="Arial"/>
        </w:rPr>
        <w:fldChar w:fldCharType="end"/>
      </w:r>
      <w:r w:rsidRPr="00985BC0">
        <w:rPr>
          <w:rFonts w:ascii="Arial" w:hAnsi="Arial"/>
        </w:rPr>
        <w:t xml:space="preserve"> and</w:t>
      </w:r>
      <w:r w:rsidR="006D4D9E">
        <w:rPr>
          <w:rFonts w:ascii="Arial" w:hAnsi="Arial"/>
        </w:rPr>
        <w:t>, observing</w:t>
      </w:r>
      <w:r w:rsidRPr="00985BC0">
        <w:rPr>
          <w:rFonts w:ascii="Arial" w:hAnsi="Arial"/>
        </w:rPr>
        <w:t xml:space="preserve"> the alignment</w:t>
      </w:r>
      <w:r w:rsidR="006D4D9E">
        <w:rPr>
          <w:rFonts w:ascii="Arial" w:hAnsi="Arial"/>
        </w:rPr>
        <w:t>,</w:t>
      </w:r>
      <w:r w:rsidRPr="00985BC0">
        <w:rPr>
          <w:rFonts w:ascii="Arial" w:hAnsi="Arial"/>
        </w:rPr>
        <w:t xml:space="preserve"> </w:t>
      </w:r>
      <w:r w:rsidR="009E4C58">
        <w:rPr>
          <w:rFonts w:ascii="Arial" w:hAnsi="Arial"/>
        </w:rPr>
        <w:t>I</w:t>
      </w:r>
      <w:r w:rsidRPr="00985BC0">
        <w:rPr>
          <w:rFonts w:ascii="Arial" w:hAnsi="Arial"/>
        </w:rPr>
        <w:t xml:space="preserve"> fou</w:t>
      </w:r>
      <w:r w:rsidR="00A6204B">
        <w:rPr>
          <w:rFonts w:ascii="Arial" w:hAnsi="Arial"/>
        </w:rPr>
        <w:t xml:space="preserve">nd that the </w:t>
      </w:r>
      <w:r w:rsidR="00576703">
        <w:rPr>
          <w:rFonts w:ascii="Arial" w:hAnsi="Arial"/>
        </w:rPr>
        <w:t xml:space="preserve">isoleucine </w:t>
      </w:r>
      <w:r w:rsidR="00EE5BCB">
        <w:rPr>
          <w:rFonts w:ascii="Arial" w:hAnsi="Arial"/>
        </w:rPr>
        <w:t>in</w:t>
      </w:r>
      <w:r w:rsidR="00542799">
        <w:rPr>
          <w:rFonts w:ascii="Arial" w:hAnsi="Arial"/>
        </w:rPr>
        <w:t xml:space="preserve"> human</w:t>
      </w:r>
      <w:r w:rsidR="00EE5BCB">
        <w:rPr>
          <w:rFonts w:ascii="Arial" w:hAnsi="Arial"/>
        </w:rPr>
        <w:t xml:space="preserve"> NF-YC</w:t>
      </w:r>
      <w:r w:rsidR="00EE5BCB" w:rsidRPr="00735CF5">
        <w:rPr>
          <w:rFonts w:ascii="Arial" w:hAnsi="Arial"/>
          <w:vertAlign w:val="superscript"/>
        </w:rPr>
        <w:t>I51D</w:t>
      </w:r>
      <w:r w:rsidR="00EE5BCB">
        <w:rPr>
          <w:rFonts w:ascii="Arial" w:hAnsi="Arial"/>
        </w:rPr>
        <w:t xml:space="preserve"> </w:t>
      </w:r>
      <w:r w:rsidR="00576703">
        <w:rPr>
          <w:rFonts w:ascii="Arial" w:hAnsi="Arial"/>
        </w:rPr>
        <w:t>and phenylalanine</w:t>
      </w:r>
      <w:r w:rsidR="00576703" w:rsidRPr="00985BC0">
        <w:rPr>
          <w:rFonts w:ascii="Arial" w:hAnsi="Arial"/>
        </w:rPr>
        <w:t xml:space="preserve"> </w:t>
      </w:r>
      <w:r w:rsidR="00EE5BCB">
        <w:rPr>
          <w:rFonts w:ascii="Arial" w:hAnsi="Arial"/>
        </w:rPr>
        <w:t>in</w:t>
      </w:r>
      <w:r w:rsidR="00542799">
        <w:rPr>
          <w:rFonts w:ascii="Arial" w:hAnsi="Arial"/>
        </w:rPr>
        <w:t xml:space="preserve"> human</w:t>
      </w:r>
      <w:r w:rsidR="00EE5BCB">
        <w:rPr>
          <w:rFonts w:ascii="Arial" w:hAnsi="Arial"/>
        </w:rPr>
        <w:t xml:space="preserve"> </w:t>
      </w:r>
      <w:r w:rsidR="00EE5BCB" w:rsidRPr="00985BC0">
        <w:rPr>
          <w:rFonts w:ascii="Arial" w:hAnsi="Arial"/>
        </w:rPr>
        <w:t>NF-YC</w:t>
      </w:r>
      <w:r w:rsidR="00EE5BCB" w:rsidRPr="00833C7D">
        <w:rPr>
          <w:rFonts w:ascii="Arial" w:hAnsi="Arial"/>
          <w:vertAlign w:val="superscript"/>
        </w:rPr>
        <w:t>F113R I115K</w:t>
      </w:r>
      <w:r w:rsidR="00EE5BCB" w:rsidRPr="00985BC0">
        <w:rPr>
          <w:rFonts w:ascii="Arial" w:hAnsi="Arial"/>
        </w:rPr>
        <w:t xml:space="preserve"> </w:t>
      </w:r>
      <w:r w:rsidR="00EE5BCB">
        <w:rPr>
          <w:rFonts w:ascii="Arial" w:hAnsi="Arial"/>
        </w:rPr>
        <w:t xml:space="preserve">to </w:t>
      </w:r>
      <w:r w:rsidRPr="00985BC0">
        <w:rPr>
          <w:rFonts w:ascii="Arial" w:hAnsi="Arial"/>
        </w:rPr>
        <w:t>be</w:t>
      </w:r>
      <w:r w:rsidR="006836B4">
        <w:rPr>
          <w:rFonts w:ascii="Arial" w:hAnsi="Arial"/>
        </w:rPr>
        <w:t xml:space="preserve"> absolutely</w:t>
      </w:r>
      <w:r w:rsidRPr="00985BC0">
        <w:rPr>
          <w:rFonts w:ascii="Arial" w:hAnsi="Arial"/>
        </w:rPr>
        <w:t xml:space="preserve"> conserved.</w:t>
      </w:r>
      <w:r w:rsidR="006836B4">
        <w:rPr>
          <w:rFonts w:ascii="Arial" w:hAnsi="Arial"/>
        </w:rPr>
        <w:t xml:space="preserve"> The isoleucine in</w:t>
      </w:r>
      <w:r w:rsidR="006836B4" w:rsidRPr="006836B4">
        <w:rPr>
          <w:rFonts w:ascii="Arial" w:hAnsi="Arial"/>
        </w:rPr>
        <w:t xml:space="preserve"> </w:t>
      </w:r>
      <w:r w:rsidR="00542799">
        <w:rPr>
          <w:rFonts w:ascii="Arial" w:hAnsi="Arial"/>
        </w:rPr>
        <w:t xml:space="preserve">Human </w:t>
      </w:r>
      <w:r w:rsidR="006836B4" w:rsidRPr="00985BC0">
        <w:rPr>
          <w:rFonts w:ascii="Arial" w:hAnsi="Arial"/>
        </w:rPr>
        <w:t>NF-YC</w:t>
      </w:r>
      <w:r w:rsidR="006836B4" w:rsidRPr="00833C7D">
        <w:rPr>
          <w:rFonts w:ascii="Arial" w:hAnsi="Arial"/>
          <w:vertAlign w:val="superscript"/>
        </w:rPr>
        <w:t>F113R I115K</w:t>
      </w:r>
      <w:r w:rsidR="006836B4">
        <w:rPr>
          <w:rFonts w:ascii="Arial" w:hAnsi="Arial"/>
          <w:vertAlign w:val="superscript"/>
        </w:rPr>
        <w:t xml:space="preserve"> </w:t>
      </w:r>
      <w:r w:rsidR="006836B4" w:rsidRPr="006836B4">
        <w:rPr>
          <w:rFonts w:ascii="Arial" w:hAnsi="Arial"/>
        </w:rPr>
        <w:t>was</w:t>
      </w:r>
      <w:r w:rsidR="006836B4">
        <w:rPr>
          <w:rFonts w:ascii="Arial" w:hAnsi="Arial"/>
        </w:rPr>
        <w:t xml:space="preserve"> less conserved in Arabidopsis and NF-Y</w:t>
      </w:r>
      <w:r w:rsidR="006836B4" w:rsidRPr="00721FA7">
        <w:rPr>
          <w:rFonts w:ascii="Arial" w:hAnsi="Arial"/>
          <w:b/>
        </w:rPr>
        <w:t>C9</w:t>
      </w:r>
      <w:r w:rsidR="006836B4">
        <w:rPr>
          <w:rFonts w:ascii="Arial" w:hAnsi="Arial"/>
        </w:rPr>
        <w:t xml:space="preserve"> has a valine in that position. </w:t>
      </w:r>
      <w:r w:rsidR="003802D2">
        <w:rPr>
          <w:rFonts w:ascii="Arial" w:hAnsi="Arial"/>
        </w:rPr>
        <w:t xml:space="preserve">To test the </w:t>
      </w:r>
      <w:r w:rsidR="003802D2">
        <w:rPr>
          <w:rFonts w:ascii="Arial" w:hAnsi="Arial"/>
        </w:rPr>
        <w:lastRenderedPageBreak/>
        <w:t>effect</w:t>
      </w:r>
      <w:r w:rsidR="00D51A6E">
        <w:rPr>
          <w:rFonts w:ascii="Arial" w:hAnsi="Arial"/>
        </w:rPr>
        <w:t>s of the</w:t>
      </w:r>
      <w:r w:rsidR="00542799">
        <w:rPr>
          <w:rFonts w:ascii="Arial" w:hAnsi="Arial"/>
        </w:rPr>
        <w:t>se</w:t>
      </w:r>
      <w:r w:rsidR="003802D2">
        <w:rPr>
          <w:rFonts w:ascii="Arial" w:hAnsi="Arial"/>
        </w:rPr>
        <w:t xml:space="preserve"> mutations in Arabidopsis</w:t>
      </w:r>
      <w:r w:rsidR="006D4D9E">
        <w:rPr>
          <w:rFonts w:ascii="Arial" w:hAnsi="Arial"/>
        </w:rPr>
        <w:t>,</w:t>
      </w:r>
      <w:r w:rsidR="00A6204B">
        <w:rPr>
          <w:rFonts w:ascii="Arial" w:hAnsi="Arial"/>
        </w:rPr>
        <w:t xml:space="preserve"> </w:t>
      </w:r>
      <w:r w:rsidR="009E4C58">
        <w:rPr>
          <w:rFonts w:ascii="Arial" w:hAnsi="Arial"/>
        </w:rPr>
        <w:t>I</w:t>
      </w:r>
      <w:r w:rsidR="00A6204B">
        <w:rPr>
          <w:rFonts w:ascii="Arial" w:hAnsi="Arial"/>
        </w:rPr>
        <w:t xml:space="preserve"> created </w:t>
      </w:r>
      <w:r w:rsidR="00542799">
        <w:rPr>
          <w:rFonts w:ascii="Arial" w:hAnsi="Arial"/>
        </w:rPr>
        <w:t>the same mutants in NF-Y</w:t>
      </w:r>
      <w:r w:rsidR="00542799" w:rsidRPr="00721FA7">
        <w:rPr>
          <w:rFonts w:ascii="Arial" w:hAnsi="Arial"/>
          <w:b/>
        </w:rPr>
        <w:t>C9</w:t>
      </w:r>
      <w:r w:rsidR="00542799">
        <w:rPr>
          <w:rFonts w:ascii="Arial" w:hAnsi="Arial"/>
        </w:rPr>
        <w:t>,</w:t>
      </w:r>
      <w:r w:rsidR="00A6204B">
        <w:rPr>
          <w:rFonts w:ascii="Arial" w:hAnsi="Arial"/>
        </w:rPr>
        <w:t xml:space="preserve"> NF-Y</w:t>
      </w:r>
      <w:r w:rsidR="00A6204B" w:rsidRPr="00721FA7">
        <w:rPr>
          <w:rFonts w:ascii="Arial" w:hAnsi="Arial"/>
          <w:b/>
        </w:rPr>
        <w:t>C9</w:t>
      </w:r>
      <w:r w:rsidR="00A6204B" w:rsidRPr="00721FA7">
        <w:rPr>
          <w:rFonts w:ascii="Arial" w:hAnsi="Arial"/>
          <w:b/>
          <w:vertAlign w:val="superscript"/>
        </w:rPr>
        <w:t>I89D</w:t>
      </w:r>
      <w:r w:rsidR="00A6204B">
        <w:rPr>
          <w:rFonts w:ascii="Arial" w:hAnsi="Arial"/>
        </w:rPr>
        <w:t xml:space="preserve"> and NF-Y</w:t>
      </w:r>
      <w:r w:rsidR="00A6204B" w:rsidRPr="00721FA7">
        <w:rPr>
          <w:rFonts w:ascii="Arial" w:hAnsi="Arial"/>
          <w:b/>
        </w:rPr>
        <w:t>C9</w:t>
      </w:r>
      <w:r w:rsidR="00542799" w:rsidRPr="00721FA7">
        <w:rPr>
          <w:rFonts w:ascii="Arial" w:hAnsi="Arial"/>
          <w:b/>
          <w:vertAlign w:val="superscript"/>
        </w:rPr>
        <w:t>F151R V153K</w:t>
      </w:r>
      <w:r w:rsidR="00A6204B">
        <w:rPr>
          <w:rFonts w:ascii="Arial" w:hAnsi="Arial"/>
        </w:rPr>
        <w:t>.</w:t>
      </w:r>
      <w:bookmarkEnd w:id="343"/>
      <w:r w:rsidR="00A6204B">
        <w:rPr>
          <w:rFonts w:ascii="Arial" w:hAnsi="Arial"/>
        </w:rPr>
        <w:t xml:space="preserve"> </w:t>
      </w:r>
      <w:r w:rsidRPr="00985BC0">
        <w:rPr>
          <w:rFonts w:ascii="Arial" w:hAnsi="Arial"/>
        </w:rPr>
        <w:t xml:space="preserve"> </w:t>
      </w:r>
    </w:p>
    <w:p w14:paraId="5C7E0DFA" w14:textId="77777777" w:rsidR="00985BC0" w:rsidRDefault="00985BC0" w:rsidP="00985BC0">
      <w:pPr>
        <w:spacing w:line="480" w:lineRule="auto"/>
        <w:jc w:val="both"/>
        <w:outlineLvl w:val="0"/>
        <w:rPr>
          <w:rFonts w:ascii="Arial" w:hAnsi="Arial"/>
          <w:b/>
        </w:rPr>
      </w:pPr>
    </w:p>
    <w:p w14:paraId="6AEB1486" w14:textId="77777777" w:rsidR="00941A8E" w:rsidRPr="00941A8E" w:rsidRDefault="00941A8E" w:rsidP="00985BC0">
      <w:pPr>
        <w:spacing w:line="480" w:lineRule="auto"/>
        <w:jc w:val="both"/>
        <w:outlineLvl w:val="0"/>
        <w:rPr>
          <w:rFonts w:ascii="Arial" w:hAnsi="Arial"/>
          <w:b/>
        </w:rPr>
      </w:pPr>
      <w:bookmarkStart w:id="344" w:name="_Toc384555763"/>
      <w:r>
        <w:rPr>
          <w:rFonts w:ascii="Arial" w:hAnsi="Arial"/>
        </w:rPr>
        <w:t>NF-Y</w:t>
      </w:r>
      <w:r w:rsidRPr="00721FA7">
        <w:rPr>
          <w:rFonts w:ascii="Arial" w:hAnsi="Arial"/>
          <w:b/>
        </w:rPr>
        <w:t>C9</w:t>
      </w:r>
      <w:r w:rsidRPr="00721FA7">
        <w:rPr>
          <w:rFonts w:ascii="Arial" w:hAnsi="Arial"/>
          <w:b/>
          <w:vertAlign w:val="superscript"/>
        </w:rPr>
        <w:t>I89D</w:t>
      </w:r>
      <w:r>
        <w:rPr>
          <w:rFonts w:ascii="Arial" w:hAnsi="Arial"/>
        </w:rPr>
        <w:t xml:space="preserve"> lost </w:t>
      </w:r>
      <w:r w:rsidR="00A56D94">
        <w:rPr>
          <w:rFonts w:ascii="Arial" w:hAnsi="Arial"/>
        </w:rPr>
        <w:t>interaction</w:t>
      </w:r>
      <w:r>
        <w:rPr>
          <w:rFonts w:ascii="Arial" w:hAnsi="Arial"/>
        </w:rPr>
        <w:t xml:space="preserve"> with all the targets tested</w:t>
      </w:r>
      <w:r w:rsidR="00DB2467">
        <w:rPr>
          <w:rFonts w:ascii="Arial" w:hAnsi="Arial"/>
        </w:rPr>
        <w:t xml:space="preserve"> (Fig</w:t>
      </w:r>
      <w:r w:rsidR="00EC10C6">
        <w:rPr>
          <w:rFonts w:ascii="Arial" w:hAnsi="Arial"/>
        </w:rPr>
        <w:t>ure</w:t>
      </w:r>
      <w:r w:rsidR="00DB2467">
        <w:rPr>
          <w:rFonts w:ascii="Arial" w:hAnsi="Arial"/>
        </w:rPr>
        <w:t xml:space="preserve"> </w:t>
      </w:r>
      <w:r w:rsidR="00EC10C6">
        <w:rPr>
          <w:rFonts w:ascii="Arial" w:hAnsi="Arial"/>
        </w:rPr>
        <w:t>4.</w:t>
      </w:r>
      <w:r w:rsidR="00DB2467">
        <w:rPr>
          <w:rFonts w:ascii="Arial" w:hAnsi="Arial"/>
        </w:rPr>
        <w:t>3)</w:t>
      </w:r>
      <w:r>
        <w:rPr>
          <w:rFonts w:ascii="Arial" w:hAnsi="Arial"/>
        </w:rPr>
        <w:t xml:space="preserve">. This indicates that this amino acid is </w:t>
      </w:r>
      <w:r w:rsidR="006D4D9E">
        <w:rPr>
          <w:rFonts w:ascii="Arial" w:hAnsi="Arial"/>
        </w:rPr>
        <w:t xml:space="preserve">generally </w:t>
      </w:r>
      <w:r>
        <w:rPr>
          <w:rFonts w:ascii="Arial" w:hAnsi="Arial"/>
        </w:rPr>
        <w:t>req</w:t>
      </w:r>
      <w:r w:rsidR="00A56D94">
        <w:rPr>
          <w:rFonts w:ascii="Arial" w:hAnsi="Arial"/>
        </w:rPr>
        <w:t xml:space="preserve">uired for </w:t>
      </w:r>
      <w:r w:rsidR="006D4D9E">
        <w:rPr>
          <w:rFonts w:ascii="Arial" w:hAnsi="Arial"/>
        </w:rPr>
        <w:t>NF-Y</w:t>
      </w:r>
      <w:r w:rsidR="006D4D9E" w:rsidRPr="00721FA7">
        <w:rPr>
          <w:rFonts w:ascii="Arial" w:hAnsi="Arial"/>
          <w:b/>
        </w:rPr>
        <w:t xml:space="preserve">C9 </w:t>
      </w:r>
      <w:r w:rsidR="00A56D94">
        <w:rPr>
          <w:rFonts w:ascii="Arial" w:hAnsi="Arial"/>
        </w:rPr>
        <w:t>protein interactions</w:t>
      </w:r>
      <w:r>
        <w:rPr>
          <w:rFonts w:ascii="Arial" w:hAnsi="Arial"/>
        </w:rPr>
        <w:t>. The NF-Y</w:t>
      </w:r>
      <w:r w:rsidRPr="00721FA7">
        <w:rPr>
          <w:rFonts w:ascii="Arial" w:hAnsi="Arial"/>
          <w:b/>
        </w:rPr>
        <w:t>C9</w:t>
      </w:r>
      <w:r w:rsidRPr="00721FA7">
        <w:rPr>
          <w:rFonts w:ascii="Arial" w:hAnsi="Arial"/>
          <w:b/>
          <w:vertAlign w:val="superscript"/>
        </w:rPr>
        <w:t>F151R V153K</w:t>
      </w:r>
      <w:r w:rsidRPr="00721FA7">
        <w:rPr>
          <w:rFonts w:ascii="Arial" w:hAnsi="Arial"/>
          <w:b/>
        </w:rPr>
        <w:t xml:space="preserve"> </w:t>
      </w:r>
      <w:r>
        <w:rPr>
          <w:rFonts w:ascii="Arial" w:hAnsi="Arial"/>
        </w:rPr>
        <w:t xml:space="preserve">double mutant was able to interact with </w:t>
      </w:r>
      <w:r w:rsidR="00A56D94">
        <w:rPr>
          <w:rFonts w:ascii="Arial" w:hAnsi="Arial"/>
        </w:rPr>
        <w:t xml:space="preserve">ABF3 and </w:t>
      </w:r>
      <w:r>
        <w:rPr>
          <w:rFonts w:ascii="Arial" w:hAnsi="Arial"/>
        </w:rPr>
        <w:t>NF-Y</w:t>
      </w:r>
      <w:r w:rsidRPr="00721FA7">
        <w:rPr>
          <w:rFonts w:ascii="Arial" w:hAnsi="Arial"/>
          <w:b/>
        </w:rPr>
        <w:t>B2</w:t>
      </w:r>
      <w:r w:rsidR="00DB2467">
        <w:rPr>
          <w:rFonts w:ascii="Arial" w:hAnsi="Arial"/>
        </w:rPr>
        <w:t xml:space="preserve"> (Fig</w:t>
      </w:r>
      <w:r w:rsidR="00A9003B">
        <w:rPr>
          <w:rFonts w:ascii="Arial" w:hAnsi="Arial"/>
        </w:rPr>
        <w:t>ure</w:t>
      </w:r>
      <w:r w:rsidR="00DB2467">
        <w:rPr>
          <w:rFonts w:ascii="Arial" w:hAnsi="Arial"/>
        </w:rPr>
        <w:t xml:space="preserve"> </w:t>
      </w:r>
      <w:r w:rsidR="00A9003B">
        <w:rPr>
          <w:rFonts w:ascii="Arial" w:hAnsi="Arial"/>
        </w:rPr>
        <w:t>4.</w:t>
      </w:r>
      <w:r w:rsidR="00DB2467">
        <w:rPr>
          <w:rFonts w:ascii="Arial" w:hAnsi="Arial"/>
        </w:rPr>
        <w:t>3)</w:t>
      </w:r>
      <w:r>
        <w:rPr>
          <w:rFonts w:ascii="Arial" w:hAnsi="Arial"/>
        </w:rPr>
        <w:t>.</w:t>
      </w:r>
      <w:r w:rsidR="00A56D94">
        <w:rPr>
          <w:rFonts w:ascii="Arial" w:hAnsi="Arial"/>
        </w:rPr>
        <w:t xml:space="preserve"> The NF-Y</w:t>
      </w:r>
      <w:r w:rsidR="00A56D94" w:rsidRPr="00721FA7">
        <w:rPr>
          <w:rFonts w:ascii="Arial" w:hAnsi="Arial"/>
          <w:b/>
        </w:rPr>
        <w:t>C9</w:t>
      </w:r>
      <w:r w:rsidR="00A56D94">
        <w:rPr>
          <w:rFonts w:ascii="Arial" w:hAnsi="Arial"/>
        </w:rPr>
        <w:t>/ABF3 interaction was weaker</w:t>
      </w:r>
      <w:r w:rsidR="00EF7893">
        <w:rPr>
          <w:rFonts w:ascii="Arial" w:hAnsi="Arial"/>
        </w:rPr>
        <w:t>;</w:t>
      </w:r>
      <w:r w:rsidR="00A56D94">
        <w:rPr>
          <w:rFonts w:ascii="Arial" w:hAnsi="Arial"/>
        </w:rPr>
        <w:t xml:space="preserve"> however</w:t>
      </w:r>
      <w:r w:rsidR="00EF7893">
        <w:rPr>
          <w:rFonts w:ascii="Arial" w:hAnsi="Arial"/>
        </w:rPr>
        <w:t>,</w:t>
      </w:r>
      <w:r w:rsidR="00A56D94">
        <w:rPr>
          <w:rFonts w:ascii="Arial" w:hAnsi="Arial"/>
        </w:rPr>
        <w:t xml:space="preserve"> the NF-</w:t>
      </w:r>
      <w:r w:rsidR="00EF7893">
        <w:rPr>
          <w:rFonts w:ascii="Arial" w:hAnsi="Arial"/>
        </w:rPr>
        <w:t>Y</w:t>
      </w:r>
      <w:r w:rsidR="00EF7893" w:rsidRPr="00721FA7">
        <w:rPr>
          <w:rFonts w:ascii="Arial" w:hAnsi="Arial"/>
          <w:b/>
        </w:rPr>
        <w:t>C9</w:t>
      </w:r>
      <w:r w:rsidR="00EF7893">
        <w:rPr>
          <w:rFonts w:ascii="Arial" w:hAnsi="Arial"/>
        </w:rPr>
        <w:t>/NF-Y</w:t>
      </w:r>
      <w:r w:rsidR="00EF7893" w:rsidRPr="00721FA7">
        <w:rPr>
          <w:rFonts w:ascii="Arial" w:hAnsi="Arial"/>
          <w:b/>
        </w:rPr>
        <w:t>B2</w:t>
      </w:r>
      <w:r w:rsidR="00EF7893">
        <w:rPr>
          <w:rFonts w:ascii="Arial" w:hAnsi="Arial"/>
        </w:rPr>
        <w:t xml:space="preserve"> interaction was not a</w:t>
      </w:r>
      <w:r w:rsidR="00A56D94">
        <w:rPr>
          <w:rFonts w:ascii="Arial" w:hAnsi="Arial"/>
        </w:rPr>
        <w:t>ffected at all.</w:t>
      </w:r>
      <w:r>
        <w:rPr>
          <w:rFonts w:ascii="Arial" w:hAnsi="Arial"/>
        </w:rPr>
        <w:t xml:space="preserve"> This result is consistent with </w:t>
      </w:r>
      <w:r w:rsidR="009E4C58">
        <w:rPr>
          <w:rFonts w:ascii="Arial" w:hAnsi="Arial"/>
        </w:rPr>
        <w:t>my</w:t>
      </w:r>
      <w:r>
        <w:rPr>
          <w:rFonts w:ascii="Arial" w:hAnsi="Arial"/>
        </w:rPr>
        <w:t xml:space="preserve"> previous finding that </w:t>
      </w:r>
      <w:r w:rsidR="00AE0774">
        <w:rPr>
          <w:rFonts w:ascii="Arial" w:hAnsi="Arial"/>
        </w:rPr>
        <w:t>the α</w:t>
      </w:r>
      <w:r w:rsidR="006A79FC">
        <w:rPr>
          <w:rFonts w:ascii="Arial" w:hAnsi="Arial"/>
        </w:rPr>
        <w:t>C</w:t>
      </w:r>
      <w:r w:rsidR="00AE0774">
        <w:rPr>
          <w:rFonts w:ascii="Arial" w:hAnsi="Arial"/>
        </w:rPr>
        <w:t xml:space="preserve"> helix was not required for the NF-Y</w:t>
      </w:r>
      <w:r w:rsidR="00AE0774" w:rsidRPr="00721FA7">
        <w:rPr>
          <w:rFonts w:ascii="Arial" w:hAnsi="Arial"/>
          <w:b/>
        </w:rPr>
        <w:t>B2</w:t>
      </w:r>
      <w:r w:rsidR="0012006E" w:rsidRPr="00721FA7">
        <w:rPr>
          <w:rFonts w:ascii="Arial" w:hAnsi="Arial"/>
          <w:b/>
        </w:rPr>
        <w:t xml:space="preserve"> </w:t>
      </w:r>
      <w:r w:rsidR="00AE0774">
        <w:rPr>
          <w:rFonts w:ascii="Arial" w:hAnsi="Arial"/>
        </w:rPr>
        <w:t>interaction</w:t>
      </w:r>
      <w:r w:rsidR="0012006E">
        <w:rPr>
          <w:rFonts w:ascii="Arial" w:hAnsi="Arial"/>
        </w:rPr>
        <w:t>s</w:t>
      </w:r>
      <w:r w:rsidR="00572BA0">
        <w:rPr>
          <w:rFonts w:ascii="Arial" w:hAnsi="Arial"/>
        </w:rPr>
        <w:t xml:space="preserve"> (the mutant NF-Y</w:t>
      </w:r>
      <w:r w:rsidR="00572BA0" w:rsidRPr="00721FA7">
        <w:rPr>
          <w:rFonts w:ascii="Arial" w:hAnsi="Arial"/>
          <w:b/>
        </w:rPr>
        <w:t>C9</w:t>
      </w:r>
      <w:r w:rsidR="00572BA0" w:rsidRPr="00721FA7">
        <w:rPr>
          <w:rFonts w:ascii="Arial" w:hAnsi="Arial"/>
          <w:b/>
          <w:vertAlign w:val="superscript"/>
        </w:rPr>
        <w:t>F151R V153K</w:t>
      </w:r>
      <w:r w:rsidR="00572BA0" w:rsidRPr="00721FA7">
        <w:rPr>
          <w:rFonts w:ascii="Arial" w:hAnsi="Arial"/>
          <w:b/>
        </w:rPr>
        <w:t xml:space="preserve"> </w:t>
      </w:r>
      <w:r w:rsidR="00572BA0">
        <w:rPr>
          <w:rFonts w:ascii="Arial" w:hAnsi="Arial"/>
        </w:rPr>
        <w:t>is in the</w:t>
      </w:r>
      <w:r w:rsidR="00572BA0" w:rsidRPr="00572BA0">
        <w:rPr>
          <w:rFonts w:ascii="Arial" w:hAnsi="Arial"/>
        </w:rPr>
        <w:t xml:space="preserve"> </w:t>
      </w:r>
      <w:r w:rsidR="00572BA0">
        <w:rPr>
          <w:rFonts w:ascii="Arial" w:hAnsi="Arial"/>
        </w:rPr>
        <w:t>α</w:t>
      </w:r>
      <w:r w:rsidR="006A79FC">
        <w:rPr>
          <w:rFonts w:ascii="Arial" w:hAnsi="Arial"/>
        </w:rPr>
        <w:t>C</w:t>
      </w:r>
      <w:r w:rsidR="00572BA0">
        <w:rPr>
          <w:rFonts w:ascii="Arial" w:hAnsi="Arial"/>
        </w:rPr>
        <w:t xml:space="preserve"> helix)</w:t>
      </w:r>
      <w:r w:rsidR="00AE0774">
        <w:rPr>
          <w:rFonts w:ascii="Arial" w:hAnsi="Arial"/>
        </w:rPr>
        <w:t>.</w:t>
      </w:r>
      <w:r w:rsidR="00A241CA">
        <w:rPr>
          <w:rFonts w:ascii="Arial" w:hAnsi="Arial"/>
        </w:rPr>
        <w:t xml:space="preserve"> However</w:t>
      </w:r>
      <w:r w:rsidR="00EF7893">
        <w:rPr>
          <w:rFonts w:ascii="Arial" w:hAnsi="Arial"/>
        </w:rPr>
        <w:t>,</w:t>
      </w:r>
      <w:r w:rsidR="00A241CA">
        <w:rPr>
          <w:rFonts w:ascii="Arial" w:hAnsi="Arial"/>
        </w:rPr>
        <w:t xml:space="preserve"> all the other targets tested</w:t>
      </w:r>
      <w:r w:rsidR="00EF7893">
        <w:rPr>
          <w:rFonts w:ascii="Arial" w:hAnsi="Arial"/>
        </w:rPr>
        <w:t>,</w:t>
      </w:r>
      <w:r w:rsidR="0012006E">
        <w:rPr>
          <w:rFonts w:ascii="Arial" w:hAnsi="Arial"/>
        </w:rPr>
        <w:t xml:space="preserve"> CO</w:t>
      </w:r>
      <w:r w:rsidR="00C7065E">
        <w:rPr>
          <w:rFonts w:ascii="Arial" w:hAnsi="Arial"/>
        </w:rPr>
        <w:t>, HY5, NF-Y</w:t>
      </w:r>
      <w:r w:rsidR="00C7065E" w:rsidRPr="00F17CEB">
        <w:rPr>
          <w:rFonts w:ascii="Arial" w:hAnsi="Arial"/>
          <w:b/>
        </w:rPr>
        <w:t>A1</w:t>
      </w:r>
      <w:r w:rsidR="00C7065E">
        <w:rPr>
          <w:rFonts w:ascii="Arial" w:hAnsi="Arial"/>
        </w:rPr>
        <w:t>, and NF-Y</w:t>
      </w:r>
      <w:r w:rsidR="00C7065E" w:rsidRPr="00F17CEB">
        <w:rPr>
          <w:rFonts w:ascii="Arial" w:hAnsi="Arial"/>
          <w:b/>
        </w:rPr>
        <w:t>A2</w:t>
      </w:r>
      <w:r w:rsidR="00EF7893">
        <w:rPr>
          <w:rFonts w:ascii="Arial" w:hAnsi="Arial"/>
        </w:rPr>
        <w:t>, lost</w:t>
      </w:r>
      <w:r w:rsidR="00A241CA">
        <w:rPr>
          <w:rFonts w:ascii="Arial" w:hAnsi="Arial"/>
        </w:rPr>
        <w:t xml:space="preserve"> interaction when tested against the</w:t>
      </w:r>
      <w:r w:rsidR="00AE0774">
        <w:rPr>
          <w:rFonts w:ascii="Arial" w:hAnsi="Arial"/>
        </w:rPr>
        <w:t xml:space="preserve"> </w:t>
      </w:r>
      <w:r w:rsidR="00A241CA">
        <w:rPr>
          <w:rFonts w:ascii="Arial" w:hAnsi="Arial"/>
        </w:rPr>
        <w:t>NF-Y</w:t>
      </w:r>
      <w:r w:rsidR="00A241CA" w:rsidRPr="00F17CEB">
        <w:rPr>
          <w:rFonts w:ascii="Arial" w:hAnsi="Arial"/>
          <w:b/>
        </w:rPr>
        <w:t>C9</w:t>
      </w:r>
      <w:r w:rsidR="00A241CA" w:rsidRPr="00F17CEB">
        <w:rPr>
          <w:rFonts w:ascii="Arial" w:hAnsi="Arial"/>
          <w:b/>
          <w:vertAlign w:val="superscript"/>
        </w:rPr>
        <w:t>F151R V153K</w:t>
      </w:r>
      <w:r w:rsidR="00A241CA" w:rsidRPr="00F17CEB">
        <w:rPr>
          <w:rFonts w:ascii="Arial" w:hAnsi="Arial"/>
          <w:b/>
        </w:rPr>
        <w:t xml:space="preserve"> </w:t>
      </w:r>
      <w:r w:rsidR="00A241CA">
        <w:rPr>
          <w:rFonts w:ascii="Arial" w:hAnsi="Arial"/>
        </w:rPr>
        <w:t xml:space="preserve">double mutant. </w:t>
      </w:r>
      <w:r w:rsidR="00C7065E">
        <w:rPr>
          <w:rFonts w:ascii="Arial" w:hAnsi="Arial"/>
        </w:rPr>
        <w:t xml:space="preserve">This was consistent with </w:t>
      </w:r>
      <w:r w:rsidR="009E4C58">
        <w:rPr>
          <w:rFonts w:ascii="Arial" w:hAnsi="Arial"/>
        </w:rPr>
        <w:t>my</w:t>
      </w:r>
      <w:r w:rsidR="00C7065E">
        <w:rPr>
          <w:rFonts w:ascii="Arial" w:hAnsi="Arial"/>
        </w:rPr>
        <w:t xml:space="preserve"> finding th</w:t>
      </w:r>
      <w:r w:rsidR="006A79FC">
        <w:rPr>
          <w:rFonts w:ascii="Arial" w:hAnsi="Arial"/>
        </w:rPr>
        <w:t>at these targets required the αC</w:t>
      </w:r>
      <w:r w:rsidR="00C7065E">
        <w:rPr>
          <w:rFonts w:ascii="Arial" w:hAnsi="Arial"/>
        </w:rPr>
        <w:t xml:space="preserve"> helix for interactions.</w:t>
      </w:r>
      <w:bookmarkEnd w:id="344"/>
      <w:r w:rsidR="00E43839">
        <w:rPr>
          <w:rFonts w:ascii="Arial" w:hAnsi="Arial"/>
        </w:rPr>
        <w:t xml:space="preserve"> </w:t>
      </w:r>
    </w:p>
    <w:p w14:paraId="577F3750" w14:textId="77777777" w:rsidR="00941A8E" w:rsidRPr="00985BC0" w:rsidRDefault="00941A8E" w:rsidP="00985BC0">
      <w:pPr>
        <w:spacing w:line="480" w:lineRule="auto"/>
        <w:jc w:val="both"/>
        <w:outlineLvl w:val="0"/>
        <w:rPr>
          <w:rFonts w:ascii="Arial" w:hAnsi="Arial"/>
          <w:b/>
        </w:rPr>
      </w:pPr>
    </w:p>
    <w:p w14:paraId="4679E1C9" w14:textId="77777777" w:rsidR="00985BC0" w:rsidRPr="00931E8F" w:rsidRDefault="00985BC0" w:rsidP="00985BC0">
      <w:pPr>
        <w:spacing w:line="480" w:lineRule="auto"/>
        <w:jc w:val="both"/>
        <w:outlineLvl w:val="0"/>
        <w:rPr>
          <w:rFonts w:ascii="Arial" w:hAnsi="Arial"/>
          <w:b/>
        </w:rPr>
      </w:pPr>
      <w:bookmarkStart w:id="345" w:name="_Toc384555764"/>
      <w:proofErr w:type="gramStart"/>
      <w:r w:rsidRPr="00833C7D">
        <w:rPr>
          <w:rFonts w:ascii="Arial" w:hAnsi="Arial"/>
          <w:b/>
          <w:i/>
        </w:rPr>
        <w:t>pNF</w:t>
      </w:r>
      <w:proofErr w:type="gramEnd"/>
      <w:r w:rsidRPr="00833C7D">
        <w:rPr>
          <w:rFonts w:ascii="Arial" w:hAnsi="Arial"/>
          <w:b/>
          <w:i/>
        </w:rPr>
        <w:t>-YC9</w:t>
      </w:r>
      <w:r w:rsidR="00204F31">
        <w:rPr>
          <w:rFonts w:ascii="Arial" w:hAnsi="Arial"/>
          <w:b/>
          <w:i/>
        </w:rPr>
        <w:t>:</w:t>
      </w:r>
      <w:r w:rsidRPr="00833C7D">
        <w:rPr>
          <w:rFonts w:ascii="Arial" w:hAnsi="Arial"/>
          <w:b/>
          <w:i/>
        </w:rPr>
        <w:t>NF-YC9</w:t>
      </w:r>
      <w:r w:rsidR="00833C7D" w:rsidRPr="00833C7D">
        <w:rPr>
          <w:rFonts w:ascii="Arial" w:hAnsi="Arial"/>
          <w:b/>
          <w:i/>
          <w:vertAlign w:val="superscript"/>
        </w:rPr>
        <w:t xml:space="preserve">F151R </w:t>
      </w:r>
      <w:r w:rsidRPr="00833C7D">
        <w:rPr>
          <w:rFonts w:ascii="Arial" w:hAnsi="Arial"/>
          <w:b/>
          <w:i/>
          <w:vertAlign w:val="superscript"/>
        </w:rPr>
        <w:t>V153K</w:t>
      </w:r>
      <w:r w:rsidRPr="00EA2D61">
        <w:rPr>
          <w:rFonts w:ascii="Arial" w:hAnsi="Arial"/>
          <w:b/>
        </w:rPr>
        <w:t xml:space="preserve"> cannot rescue the late flowering </w:t>
      </w:r>
      <w:r w:rsidR="00C27094" w:rsidRPr="00C27094">
        <w:rPr>
          <w:rFonts w:ascii="Arial" w:hAnsi="Arial"/>
          <w:b/>
          <w:i/>
        </w:rPr>
        <w:t>nf-yc</w:t>
      </w:r>
      <w:r w:rsidR="00C27094">
        <w:rPr>
          <w:rFonts w:ascii="Arial" w:hAnsi="Arial"/>
          <w:b/>
        </w:rPr>
        <w:t xml:space="preserve"> </w:t>
      </w:r>
      <w:r w:rsidRPr="00EA2D61">
        <w:rPr>
          <w:rFonts w:ascii="Arial" w:hAnsi="Arial"/>
          <w:b/>
        </w:rPr>
        <w:t>triple mutants</w:t>
      </w:r>
      <w:bookmarkEnd w:id="345"/>
    </w:p>
    <w:p w14:paraId="4CD7C12C" w14:textId="77777777" w:rsidR="00DB2467" w:rsidRPr="00A40ED0" w:rsidRDefault="009E4C58" w:rsidP="00985BC0">
      <w:pPr>
        <w:spacing w:line="480" w:lineRule="auto"/>
        <w:jc w:val="both"/>
        <w:outlineLvl w:val="0"/>
        <w:rPr>
          <w:rFonts w:ascii="Arial" w:hAnsi="Arial"/>
        </w:rPr>
      </w:pPr>
      <w:bookmarkStart w:id="346" w:name="_Toc384555765"/>
      <w:r>
        <w:rPr>
          <w:rFonts w:ascii="Arial" w:hAnsi="Arial"/>
        </w:rPr>
        <w:t>I was</w:t>
      </w:r>
      <w:r w:rsidR="00190610">
        <w:rPr>
          <w:rFonts w:ascii="Arial" w:hAnsi="Arial"/>
        </w:rPr>
        <w:t xml:space="preserve"> interested in testing the biological relevance of the </w:t>
      </w:r>
      <w:r w:rsidR="00FC65D8">
        <w:rPr>
          <w:rFonts w:ascii="Arial" w:hAnsi="Arial"/>
        </w:rPr>
        <w:t>Y2H assays</w:t>
      </w:r>
      <w:r w:rsidR="00190610">
        <w:rPr>
          <w:rFonts w:ascii="Arial" w:hAnsi="Arial"/>
        </w:rPr>
        <w:t xml:space="preserve"> performed. For this </w:t>
      </w:r>
      <w:r>
        <w:rPr>
          <w:rFonts w:ascii="Arial" w:hAnsi="Arial"/>
        </w:rPr>
        <w:t>I was</w:t>
      </w:r>
      <w:r w:rsidR="00190610">
        <w:rPr>
          <w:rFonts w:ascii="Arial" w:hAnsi="Arial"/>
        </w:rPr>
        <w:t xml:space="preserve"> interested to see if the NF-Y</w:t>
      </w:r>
      <w:r w:rsidR="00190610" w:rsidRPr="008B188E">
        <w:rPr>
          <w:rFonts w:ascii="Arial" w:hAnsi="Arial"/>
          <w:b/>
        </w:rPr>
        <w:t>C9</w:t>
      </w:r>
      <w:r w:rsidR="00190610" w:rsidRPr="008B188E">
        <w:rPr>
          <w:rFonts w:ascii="Arial" w:hAnsi="Arial"/>
          <w:b/>
          <w:vertAlign w:val="superscript"/>
        </w:rPr>
        <w:t>F151R V153K</w:t>
      </w:r>
      <w:r w:rsidR="00190610" w:rsidRPr="008B188E">
        <w:rPr>
          <w:rFonts w:ascii="Arial" w:hAnsi="Arial"/>
          <w:b/>
        </w:rPr>
        <w:t xml:space="preserve"> </w:t>
      </w:r>
      <w:r w:rsidR="00190610">
        <w:rPr>
          <w:rFonts w:ascii="Arial" w:hAnsi="Arial"/>
        </w:rPr>
        <w:t xml:space="preserve">mutant </w:t>
      </w:r>
      <w:r w:rsidR="004515C2">
        <w:rPr>
          <w:rFonts w:ascii="Arial" w:hAnsi="Arial"/>
        </w:rPr>
        <w:t>affects</w:t>
      </w:r>
      <w:r w:rsidR="00190610">
        <w:rPr>
          <w:rFonts w:ascii="Arial" w:hAnsi="Arial"/>
        </w:rPr>
        <w:t xml:space="preserve"> the biological function of the protein. NF-Y</w:t>
      </w:r>
      <w:r w:rsidR="00190610" w:rsidRPr="008B188E">
        <w:rPr>
          <w:rFonts w:ascii="Arial" w:hAnsi="Arial"/>
          <w:b/>
        </w:rPr>
        <w:t>C9</w:t>
      </w:r>
      <w:r w:rsidR="00190610">
        <w:rPr>
          <w:rFonts w:ascii="Arial" w:hAnsi="Arial"/>
        </w:rPr>
        <w:t xml:space="preserve"> together with NF-Y</w:t>
      </w:r>
      <w:r w:rsidR="00190610" w:rsidRPr="008B188E">
        <w:rPr>
          <w:rFonts w:ascii="Arial" w:hAnsi="Arial"/>
          <w:b/>
        </w:rPr>
        <w:t>C3</w:t>
      </w:r>
      <w:r w:rsidR="00190610">
        <w:rPr>
          <w:rFonts w:ascii="Arial" w:hAnsi="Arial"/>
        </w:rPr>
        <w:t xml:space="preserve"> and NF-Y</w:t>
      </w:r>
      <w:r w:rsidR="00190610" w:rsidRPr="008B188E">
        <w:rPr>
          <w:rFonts w:ascii="Arial" w:hAnsi="Arial"/>
          <w:b/>
        </w:rPr>
        <w:t xml:space="preserve">C4 </w:t>
      </w:r>
      <w:r w:rsidR="00190610">
        <w:rPr>
          <w:rFonts w:ascii="Arial" w:hAnsi="Arial"/>
        </w:rPr>
        <w:t xml:space="preserve">are required for photoperiod flowering </w:t>
      </w:r>
      <w:r w:rsidR="0074575F">
        <w:rPr>
          <w:rFonts w:ascii="Arial" w:hAnsi="Arial"/>
        </w:rPr>
        <w:fldChar w:fldCharType="begin"/>
      </w:r>
      <w:r w:rsidR="006B19C0">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3" w:tooltip="Kumimoto, 2010 #620" w:history="1">
        <w:r w:rsidR="00E04503">
          <w:rPr>
            <w:rFonts w:ascii="Arial" w:hAnsi="Arial"/>
            <w:noProof/>
          </w:rPr>
          <w:t>Kumimoto et al. 2010</w:t>
        </w:r>
      </w:hyperlink>
      <w:r w:rsidR="006B19C0">
        <w:rPr>
          <w:rFonts w:ascii="Arial" w:hAnsi="Arial"/>
          <w:noProof/>
        </w:rPr>
        <w:t>)</w:t>
      </w:r>
      <w:r w:rsidR="0074575F">
        <w:rPr>
          <w:rFonts w:ascii="Arial" w:hAnsi="Arial"/>
        </w:rPr>
        <w:fldChar w:fldCharType="end"/>
      </w:r>
      <w:r w:rsidR="004515C2">
        <w:rPr>
          <w:rFonts w:ascii="Arial" w:hAnsi="Arial"/>
        </w:rPr>
        <w:t xml:space="preserve">. The </w:t>
      </w:r>
      <w:r w:rsidR="004515C2" w:rsidRPr="004515C2">
        <w:rPr>
          <w:rFonts w:ascii="Arial" w:hAnsi="Arial"/>
          <w:i/>
        </w:rPr>
        <w:t>nf-y</w:t>
      </w:r>
      <w:r w:rsidR="004515C2" w:rsidRPr="008B188E">
        <w:rPr>
          <w:rFonts w:ascii="Arial" w:hAnsi="Arial"/>
          <w:b/>
          <w:i/>
        </w:rPr>
        <w:t>c3</w:t>
      </w:r>
      <w:r w:rsidR="004515C2" w:rsidRPr="004515C2">
        <w:rPr>
          <w:rFonts w:ascii="Arial" w:hAnsi="Arial"/>
          <w:i/>
        </w:rPr>
        <w:t xml:space="preserve"> nf-y</w:t>
      </w:r>
      <w:r w:rsidR="004515C2" w:rsidRPr="008B188E">
        <w:rPr>
          <w:rFonts w:ascii="Arial" w:hAnsi="Arial"/>
          <w:b/>
          <w:i/>
        </w:rPr>
        <w:t xml:space="preserve">c4 </w:t>
      </w:r>
      <w:r w:rsidR="004515C2" w:rsidRPr="004515C2">
        <w:rPr>
          <w:rFonts w:ascii="Arial" w:hAnsi="Arial"/>
          <w:i/>
        </w:rPr>
        <w:t>nf-y</w:t>
      </w:r>
      <w:r w:rsidR="004515C2" w:rsidRPr="008B188E">
        <w:rPr>
          <w:rFonts w:ascii="Arial" w:hAnsi="Arial"/>
          <w:b/>
          <w:i/>
        </w:rPr>
        <w:t>c9</w:t>
      </w:r>
      <w:r w:rsidR="004515C2">
        <w:rPr>
          <w:rFonts w:ascii="Arial" w:hAnsi="Arial"/>
        </w:rPr>
        <w:t xml:space="preserve"> triple mutant flowers significantly later than the wild type. </w:t>
      </w:r>
      <w:r w:rsidR="00046562">
        <w:rPr>
          <w:rFonts w:ascii="Arial" w:hAnsi="Arial"/>
        </w:rPr>
        <w:t>However</w:t>
      </w:r>
      <w:r w:rsidR="00070DFA">
        <w:rPr>
          <w:rFonts w:ascii="Arial" w:hAnsi="Arial"/>
        </w:rPr>
        <w:t>,</w:t>
      </w:r>
      <w:r w:rsidR="00046562">
        <w:rPr>
          <w:rFonts w:ascii="Arial" w:hAnsi="Arial"/>
        </w:rPr>
        <w:t xml:space="preserve"> when any of the three NF-YC genes are overexpressed in the triple mutant background</w:t>
      </w:r>
      <w:r w:rsidR="00070DFA">
        <w:rPr>
          <w:rFonts w:ascii="Arial" w:hAnsi="Arial"/>
        </w:rPr>
        <w:t>,</w:t>
      </w:r>
      <w:r w:rsidR="00046562">
        <w:rPr>
          <w:rFonts w:ascii="Arial" w:hAnsi="Arial"/>
        </w:rPr>
        <w:t xml:space="preserve"> it is able to rescue the late flowering phenotype </w:t>
      </w:r>
      <w:r w:rsidR="0074575F">
        <w:rPr>
          <w:rFonts w:ascii="Arial" w:hAnsi="Arial"/>
        </w:rPr>
        <w:fldChar w:fldCharType="begin"/>
      </w:r>
      <w:r w:rsidR="006B19C0">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3" w:tooltip="Kumimoto, 2010 #620" w:history="1">
        <w:r w:rsidR="00E04503">
          <w:rPr>
            <w:rFonts w:ascii="Arial" w:hAnsi="Arial"/>
            <w:noProof/>
          </w:rPr>
          <w:t xml:space="preserve">Kumimoto et al. </w:t>
        </w:r>
        <w:r w:rsidR="00E04503">
          <w:rPr>
            <w:rFonts w:ascii="Arial" w:hAnsi="Arial"/>
            <w:noProof/>
          </w:rPr>
          <w:lastRenderedPageBreak/>
          <w:t>2010</w:t>
        </w:r>
      </w:hyperlink>
      <w:r w:rsidR="006B19C0">
        <w:rPr>
          <w:rFonts w:ascii="Arial" w:hAnsi="Arial"/>
          <w:noProof/>
        </w:rPr>
        <w:t>)</w:t>
      </w:r>
      <w:r w:rsidR="0074575F">
        <w:rPr>
          <w:rFonts w:ascii="Arial" w:hAnsi="Arial"/>
        </w:rPr>
        <w:fldChar w:fldCharType="end"/>
      </w:r>
      <w:r w:rsidR="00046562">
        <w:rPr>
          <w:rFonts w:ascii="Arial" w:hAnsi="Arial"/>
        </w:rPr>
        <w:t xml:space="preserve">. </w:t>
      </w:r>
      <w:r>
        <w:rPr>
          <w:rFonts w:ascii="Arial" w:hAnsi="Arial"/>
        </w:rPr>
        <w:t>I</w:t>
      </w:r>
      <w:r w:rsidR="00B55770">
        <w:rPr>
          <w:rFonts w:ascii="Arial" w:hAnsi="Arial"/>
        </w:rPr>
        <w:t xml:space="preserve"> wanted to test if NF-Y</w:t>
      </w:r>
      <w:r w:rsidR="00B55770" w:rsidRPr="008B188E">
        <w:rPr>
          <w:rFonts w:ascii="Arial" w:hAnsi="Arial"/>
          <w:b/>
        </w:rPr>
        <w:t>C9</w:t>
      </w:r>
      <w:r w:rsidR="00B55770" w:rsidRPr="008B188E">
        <w:rPr>
          <w:rFonts w:ascii="Arial" w:hAnsi="Arial"/>
          <w:b/>
          <w:vertAlign w:val="superscript"/>
        </w:rPr>
        <w:t>F151R V153K</w:t>
      </w:r>
      <w:r w:rsidR="00B55770">
        <w:rPr>
          <w:rFonts w:ascii="Arial" w:hAnsi="Arial"/>
        </w:rPr>
        <w:t>,</w:t>
      </w:r>
      <w:r w:rsidR="00A56D94">
        <w:rPr>
          <w:rFonts w:ascii="Arial" w:hAnsi="Arial"/>
        </w:rPr>
        <w:t xml:space="preserve"> which lost interaction with </w:t>
      </w:r>
      <w:r w:rsidR="00906C49">
        <w:rPr>
          <w:rFonts w:ascii="Arial" w:hAnsi="Arial"/>
        </w:rPr>
        <w:t xml:space="preserve">other </w:t>
      </w:r>
      <w:r w:rsidR="007D3FDF">
        <w:rPr>
          <w:rFonts w:ascii="Arial" w:hAnsi="Arial"/>
        </w:rPr>
        <w:t xml:space="preserve">transcription factors </w:t>
      </w:r>
      <w:r w:rsidR="00906C49">
        <w:rPr>
          <w:rFonts w:ascii="Arial" w:hAnsi="Arial"/>
        </w:rPr>
        <w:t>involved in promoting</w:t>
      </w:r>
      <w:r w:rsidR="007D3FDF">
        <w:rPr>
          <w:rFonts w:ascii="Arial" w:hAnsi="Arial"/>
        </w:rPr>
        <w:t xml:space="preserve"> flowering </w:t>
      </w:r>
      <w:r w:rsidR="00906C49">
        <w:rPr>
          <w:rFonts w:ascii="Arial" w:hAnsi="Arial"/>
        </w:rPr>
        <w:t xml:space="preserve">- </w:t>
      </w:r>
      <w:r w:rsidR="007D3FDF">
        <w:rPr>
          <w:rFonts w:ascii="Arial" w:hAnsi="Arial"/>
        </w:rPr>
        <w:t>CO</w:t>
      </w:r>
      <w:r w:rsidR="00906C49">
        <w:rPr>
          <w:rFonts w:ascii="Arial" w:hAnsi="Arial"/>
        </w:rPr>
        <w:t xml:space="preserve"> and </w:t>
      </w:r>
      <w:r w:rsidR="00A56D94">
        <w:rPr>
          <w:rFonts w:ascii="Arial" w:hAnsi="Arial"/>
        </w:rPr>
        <w:t>NF-Y</w:t>
      </w:r>
      <w:r w:rsidR="00A56D94" w:rsidRPr="008B188E">
        <w:rPr>
          <w:rFonts w:ascii="Arial" w:hAnsi="Arial"/>
          <w:b/>
        </w:rPr>
        <w:t>A1</w:t>
      </w:r>
      <w:r w:rsidR="007D3FDF">
        <w:rPr>
          <w:rFonts w:ascii="Arial" w:hAnsi="Arial"/>
        </w:rPr>
        <w:t xml:space="preserve"> </w:t>
      </w:r>
      <w:r w:rsidR="0074575F">
        <w:rPr>
          <w:rFonts w:ascii="Arial" w:hAnsi="Arial"/>
        </w:rPr>
        <w:fldChar w:fldCharType="begin">
          <w:fldData xml:space="preserve">PEVuZE5vdGU+PENpdGU+PEF1dGhvcj5XZW5rZWw8L0F1dGhvcj48WWVhcj4yMDA2PC9ZZWFyPjxS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=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PEVuZE5vdGU+PENpdGU+PEF1dGhvcj5XZW5rZWw8L0F1dGhvcj48WWVhcj4yMDA2PC9ZZWFyPjxS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=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56" w:tooltip="Wenkel, 2006 #834" w:history="1">
        <w:r w:rsidR="00E04503">
          <w:rPr>
            <w:rFonts w:ascii="Arial" w:hAnsi="Arial"/>
            <w:noProof/>
          </w:rPr>
          <w:t>Wenkel et al. 2006b</w:t>
        </w:r>
      </w:hyperlink>
      <w:r w:rsidR="006B19C0">
        <w:rPr>
          <w:rFonts w:ascii="Arial" w:hAnsi="Arial"/>
          <w:noProof/>
        </w:rPr>
        <w:t>)</w:t>
      </w:r>
      <w:r w:rsidR="0074575F">
        <w:rPr>
          <w:rFonts w:ascii="Arial" w:hAnsi="Arial"/>
        </w:rPr>
        <w:fldChar w:fldCharType="end"/>
      </w:r>
      <w:r w:rsidR="00225187">
        <w:rPr>
          <w:rFonts w:ascii="Arial" w:hAnsi="Arial"/>
        </w:rPr>
        <w:t xml:space="preserve"> and NF-Y</w:t>
      </w:r>
      <w:r w:rsidR="00225187" w:rsidRPr="008B188E">
        <w:rPr>
          <w:rFonts w:ascii="Arial" w:hAnsi="Arial"/>
          <w:b/>
        </w:rPr>
        <w:t>A2</w:t>
      </w:r>
      <w:r w:rsidR="00225187">
        <w:rPr>
          <w:rFonts w:ascii="Arial" w:hAnsi="Arial"/>
        </w:rPr>
        <w:t xml:space="preserve"> (Siriwardana</w:t>
      </w:r>
      <w:r w:rsidR="00070DFA">
        <w:rPr>
          <w:rFonts w:ascii="Arial" w:hAnsi="Arial"/>
        </w:rPr>
        <w:t xml:space="preserve"> C.L. and Holt B.H</w:t>
      </w:r>
      <w:r w:rsidR="00225187">
        <w:rPr>
          <w:rFonts w:ascii="Arial" w:hAnsi="Arial"/>
        </w:rPr>
        <w:t>; unpublished data)</w:t>
      </w:r>
      <w:r w:rsidR="00906C49">
        <w:rPr>
          <w:rFonts w:ascii="Arial" w:hAnsi="Arial"/>
        </w:rPr>
        <w:t xml:space="preserve"> - </w:t>
      </w:r>
      <w:r w:rsidR="00070DFA">
        <w:rPr>
          <w:rFonts w:ascii="Arial" w:hAnsi="Arial"/>
        </w:rPr>
        <w:t>wa</w:t>
      </w:r>
      <w:r w:rsidR="004961C3">
        <w:rPr>
          <w:rFonts w:ascii="Arial" w:hAnsi="Arial"/>
        </w:rPr>
        <w:t>s able to rescue</w:t>
      </w:r>
      <w:r w:rsidR="00900559">
        <w:rPr>
          <w:rFonts w:ascii="Arial" w:hAnsi="Arial"/>
        </w:rPr>
        <w:t xml:space="preserve"> the late flowering phenotype of the triple mutant</w:t>
      </w:r>
      <w:r w:rsidR="00225187">
        <w:rPr>
          <w:rFonts w:ascii="Arial" w:hAnsi="Arial"/>
        </w:rPr>
        <w:t xml:space="preserve">. </w:t>
      </w:r>
      <w:r>
        <w:rPr>
          <w:rFonts w:ascii="Arial" w:hAnsi="Arial"/>
        </w:rPr>
        <w:t>My</w:t>
      </w:r>
      <w:r w:rsidR="00304B7A">
        <w:rPr>
          <w:rFonts w:ascii="Arial" w:hAnsi="Arial"/>
        </w:rPr>
        <w:t xml:space="preserve"> hypothesis was that the double mutant that cannot interact with </w:t>
      </w:r>
      <w:r w:rsidR="006E5A7E">
        <w:rPr>
          <w:rFonts w:ascii="Arial" w:hAnsi="Arial"/>
        </w:rPr>
        <w:t>CO</w:t>
      </w:r>
      <w:r w:rsidR="002F6640">
        <w:rPr>
          <w:rFonts w:ascii="Arial" w:hAnsi="Arial"/>
        </w:rPr>
        <w:t>, NF-Y</w:t>
      </w:r>
      <w:r w:rsidR="002F6640" w:rsidRPr="008B188E">
        <w:rPr>
          <w:rFonts w:ascii="Arial" w:hAnsi="Arial"/>
          <w:b/>
        </w:rPr>
        <w:t>A1</w:t>
      </w:r>
      <w:r w:rsidR="002F6640">
        <w:rPr>
          <w:rFonts w:ascii="Arial" w:hAnsi="Arial"/>
        </w:rPr>
        <w:t>,</w:t>
      </w:r>
      <w:r w:rsidR="006E5A7E">
        <w:rPr>
          <w:rFonts w:ascii="Arial" w:hAnsi="Arial"/>
        </w:rPr>
        <w:t xml:space="preserve"> and NF-Y</w:t>
      </w:r>
      <w:r w:rsidR="006E5A7E" w:rsidRPr="008B188E">
        <w:rPr>
          <w:rFonts w:ascii="Arial" w:hAnsi="Arial"/>
          <w:b/>
        </w:rPr>
        <w:t>A2</w:t>
      </w:r>
      <w:r w:rsidR="006E5A7E">
        <w:rPr>
          <w:rFonts w:ascii="Arial" w:hAnsi="Arial"/>
        </w:rPr>
        <w:t xml:space="preserve"> </w:t>
      </w:r>
      <w:r w:rsidR="007C35F3">
        <w:rPr>
          <w:rFonts w:ascii="Arial" w:hAnsi="Arial"/>
        </w:rPr>
        <w:t>would</w:t>
      </w:r>
      <w:r w:rsidR="006E5A7E">
        <w:rPr>
          <w:rFonts w:ascii="Arial" w:hAnsi="Arial"/>
        </w:rPr>
        <w:t xml:space="preserve"> not be able to rescue the late flowering phenotype of the triple mutant.</w:t>
      </w:r>
      <w:r w:rsidR="004961C3">
        <w:rPr>
          <w:rFonts w:ascii="Arial" w:hAnsi="Arial"/>
        </w:rPr>
        <w:t xml:space="preserve"> </w:t>
      </w:r>
      <w:r>
        <w:rPr>
          <w:rFonts w:ascii="Arial" w:hAnsi="Arial"/>
        </w:rPr>
        <w:t>I</w:t>
      </w:r>
      <w:r w:rsidR="00EE0913">
        <w:rPr>
          <w:rFonts w:ascii="Arial" w:hAnsi="Arial"/>
        </w:rPr>
        <w:t xml:space="preserve"> did</w:t>
      </w:r>
      <w:r w:rsidR="00DE2554">
        <w:rPr>
          <w:rFonts w:ascii="Arial" w:hAnsi="Arial"/>
        </w:rPr>
        <w:t xml:space="preserve"> T</w:t>
      </w:r>
      <w:r w:rsidR="00900559">
        <w:rPr>
          <w:rFonts w:ascii="Arial" w:hAnsi="Arial"/>
        </w:rPr>
        <w:t>1 flowering time analysis on</w:t>
      </w:r>
      <w:r w:rsidR="00EE0913">
        <w:rPr>
          <w:rFonts w:ascii="Arial" w:hAnsi="Arial"/>
        </w:rPr>
        <w:t xml:space="preserve"> </w:t>
      </w:r>
      <w:r w:rsidR="00EE0913" w:rsidRPr="00EE0913">
        <w:rPr>
          <w:rFonts w:ascii="Arial" w:hAnsi="Arial"/>
          <w:i/>
        </w:rPr>
        <w:t>pNF-Y</w:t>
      </w:r>
      <w:r w:rsidR="00EE0913" w:rsidRPr="008B188E">
        <w:rPr>
          <w:rFonts w:ascii="Arial" w:hAnsi="Arial"/>
          <w:b/>
          <w:i/>
        </w:rPr>
        <w:t>C9</w:t>
      </w:r>
      <w:proofErr w:type="gramStart"/>
      <w:r w:rsidR="004F6220">
        <w:rPr>
          <w:rFonts w:ascii="Arial" w:hAnsi="Arial"/>
          <w:i/>
        </w:rPr>
        <w:t>:</w:t>
      </w:r>
      <w:r w:rsidR="004F6220" w:rsidRPr="00EE0913">
        <w:rPr>
          <w:rFonts w:ascii="Arial" w:hAnsi="Arial"/>
          <w:i/>
        </w:rPr>
        <w:t>NF</w:t>
      </w:r>
      <w:proofErr w:type="gramEnd"/>
      <w:r w:rsidR="00EE0913" w:rsidRPr="00EE0913">
        <w:rPr>
          <w:rFonts w:ascii="Arial" w:hAnsi="Arial"/>
          <w:i/>
        </w:rPr>
        <w:t>-Y</w:t>
      </w:r>
      <w:r w:rsidR="00EE0913" w:rsidRPr="008B188E">
        <w:rPr>
          <w:rFonts w:ascii="Arial" w:hAnsi="Arial"/>
          <w:b/>
          <w:i/>
        </w:rPr>
        <w:t>C9</w:t>
      </w:r>
      <w:r w:rsidR="00EE0913">
        <w:rPr>
          <w:rFonts w:ascii="Arial" w:hAnsi="Arial"/>
        </w:rPr>
        <w:t xml:space="preserve"> and </w:t>
      </w:r>
      <w:r w:rsidR="00EE0913" w:rsidRPr="00EE0913">
        <w:rPr>
          <w:rFonts w:ascii="Arial" w:hAnsi="Arial"/>
          <w:i/>
        </w:rPr>
        <w:t>pNF-Y</w:t>
      </w:r>
      <w:r w:rsidR="00EE0913" w:rsidRPr="008B188E">
        <w:rPr>
          <w:rFonts w:ascii="Arial" w:hAnsi="Arial"/>
          <w:b/>
          <w:i/>
        </w:rPr>
        <w:t>C9</w:t>
      </w:r>
      <w:r w:rsidR="00204F31">
        <w:rPr>
          <w:rFonts w:ascii="Arial" w:hAnsi="Arial"/>
          <w:i/>
        </w:rPr>
        <w:t>:</w:t>
      </w:r>
      <w:r w:rsidR="00EE0913" w:rsidRPr="00EE0913">
        <w:rPr>
          <w:rFonts w:ascii="Arial" w:hAnsi="Arial"/>
          <w:i/>
        </w:rPr>
        <w:t>NF-Y</w:t>
      </w:r>
      <w:r w:rsidR="00EE0913" w:rsidRPr="008B188E">
        <w:rPr>
          <w:rFonts w:ascii="Arial" w:hAnsi="Arial"/>
          <w:b/>
          <w:i/>
        </w:rPr>
        <w:t>C9</w:t>
      </w:r>
      <w:r w:rsidR="00EE0913" w:rsidRPr="008B188E">
        <w:rPr>
          <w:rFonts w:ascii="Arial" w:hAnsi="Arial"/>
          <w:b/>
          <w:i/>
          <w:vertAlign w:val="superscript"/>
        </w:rPr>
        <w:t>F151R V153K</w:t>
      </w:r>
      <w:r w:rsidR="00DE2554">
        <w:rPr>
          <w:rFonts w:ascii="Arial" w:hAnsi="Arial"/>
        </w:rPr>
        <w:t xml:space="preserve"> </w:t>
      </w:r>
      <w:r w:rsidR="00EE0913">
        <w:rPr>
          <w:rFonts w:ascii="Arial" w:hAnsi="Arial"/>
        </w:rPr>
        <w:t>in the triple mutant background to test the ability of the constructs to rescue the late flowering phenotype.</w:t>
      </w:r>
      <w:r w:rsidR="00AE2352">
        <w:rPr>
          <w:rFonts w:ascii="Arial" w:hAnsi="Arial"/>
        </w:rPr>
        <w:t xml:space="preserve"> </w:t>
      </w:r>
      <w:r w:rsidR="00DB2467">
        <w:rPr>
          <w:rFonts w:ascii="Arial" w:hAnsi="Arial"/>
        </w:rPr>
        <w:t xml:space="preserve">The results </w:t>
      </w:r>
      <w:r w:rsidR="00F548CB">
        <w:rPr>
          <w:rFonts w:ascii="Arial" w:hAnsi="Arial"/>
        </w:rPr>
        <w:t xml:space="preserve">demonstrate that while </w:t>
      </w:r>
      <w:r w:rsidR="00F548CB" w:rsidRPr="00EE0913">
        <w:rPr>
          <w:rFonts w:ascii="Arial" w:hAnsi="Arial"/>
          <w:i/>
        </w:rPr>
        <w:t>pNF-Y</w:t>
      </w:r>
      <w:r w:rsidR="00F548CB" w:rsidRPr="008B188E">
        <w:rPr>
          <w:rFonts w:ascii="Arial" w:hAnsi="Arial"/>
          <w:b/>
          <w:i/>
        </w:rPr>
        <w:t>C9</w:t>
      </w:r>
      <w:proofErr w:type="gramStart"/>
      <w:r w:rsidR="00204F31">
        <w:rPr>
          <w:rFonts w:ascii="Arial" w:hAnsi="Arial"/>
          <w:i/>
        </w:rPr>
        <w:t>:</w:t>
      </w:r>
      <w:r w:rsidR="00F548CB" w:rsidRPr="00EE0913">
        <w:rPr>
          <w:rFonts w:ascii="Arial" w:hAnsi="Arial"/>
          <w:i/>
        </w:rPr>
        <w:t>NF</w:t>
      </w:r>
      <w:proofErr w:type="gramEnd"/>
      <w:r w:rsidR="00F548CB" w:rsidRPr="00EE0913">
        <w:rPr>
          <w:rFonts w:ascii="Arial" w:hAnsi="Arial"/>
          <w:i/>
        </w:rPr>
        <w:t>-Y</w:t>
      </w:r>
      <w:r w:rsidR="00F548CB" w:rsidRPr="008B188E">
        <w:rPr>
          <w:rFonts w:ascii="Arial" w:hAnsi="Arial"/>
          <w:b/>
          <w:i/>
        </w:rPr>
        <w:t>C9</w:t>
      </w:r>
      <w:r w:rsidR="00F548CB">
        <w:rPr>
          <w:rFonts w:ascii="Arial" w:hAnsi="Arial"/>
        </w:rPr>
        <w:t xml:space="preserve"> </w:t>
      </w:r>
      <w:r w:rsidR="007E1444">
        <w:rPr>
          <w:rFonts w:ascii="Arial" w:hAnsi="Arial"/>
        </w:rPr>
        <w:t>wa</w:t>
      </w:r>
      <w:r w:rsidR="00F548CB">
        <w:rPr>
          <w:rFonts w:ascii="Arial" w:hAnsi="Arial"/>
        </w:rPr>
        <w:t>s able to rescue the triple mutant phenotype</w:t>
      </w:r>
      <w:r w:rsidR="00900559">
        <w:rPr>
          <w:rFonts w:ascii="Arial" w:hAnsi="Arial"/>
        </w:rPr>
        <w:t>,</w:t>
      </w:r>
      <w:r w:rsidR="00F548CB">
        <w:rPr>
          <w:rFonts w:ascii="Arial" w:hAnsi="Arial"/>
        </w:rPr>
        <w:t xml:space="preserve"> </w:t>
      </w:r>
      <w:r w:rsidR="00F548CB" w:rsidRPr="00EE0913">
        <w:rPr>
          <w:rFonts w:ascii="Arial" w:hAnsi="Arial"/>
          <w:i/>
        </w:rPr>
        <w:t>pNF-Y</w:t>
      </w:r>
      <w:r w:rsidR="00F548CB" w:rsidRPr="008B188E">
        <w:rPr>
          <w:rFonts w:ascii="Arial" w:hAnsi="Arial"/>
          <w:b/>
          <w:i/>
        </w:rPr>
        <w:t>C9</w:t>
      </w:r>
      <w:r w:rsidR="00204F31">
        <w:rPr>
          <w:rFonts w:ascii="Arial" w:hAnsi="Arial"/>
          <w:i/>
        </w:rPr>
        <w:t>:</w:t>
      </w:r>
      <w:r w:rsidR="00F548CB" w:rsidRPr="00EE0913">
        <w:rPr>
          <w:rFonts w:ascii="Arial" w:hAnsi="Arial"/>
          <w:i/>
        </w:rPr>
        <w:t>NF-Y</w:t>
      </w:r>
      <w:r w:rsidR="00F548CB" w:rsidRPr="008B188E">
        <w:rPr>
          <w:rFonts w:ascii="Arial" w:hAnsi="Arial"/>
          <w:b/>
          <w:i/>
        </w:rPr>
        <w:t>C9</w:t>
      </w:r>
      <w:r w:rsidR="00F548CB" w:rsidRPr="008B188E">
        <w:rPr>
          <w:rFonts w:ascii="Arial" w:hAnsi="Arial"/>
          <w:b/>
          <w:i/>
          <w:vertAlign w:val="superscript"/>
        </w:rPr>
        <w:t>F151R V153K</w:t>
      </w:r>
      <w:r w:rsidR="00F548CB" w:rsidRPr="008B188E">
        <w:rPr>
          <w:rFonts w:ascii="Arial" w:hAnsi="Arial"/>
          <w:b/>
        </w:rPr>
        <w:t xml:space="preserve"> </w:t>
      </w:r>
      <w:r w:rsidR="005F3180">
        <w:rPr>
          <w:rFonts w:ascii="Arial" w:hAnsi="Arial"/>
        </w:rPr>
        <w:t>was</w:t>
      </w:r>
      <w:r w:rsidR="00F548CB">
        <w:rPr>
          <w:rFonts w:ascii="Arial" w:hAnsi="Arial"/>
        </w:rPr>
        <w:t xml:space="preserve"> not able to rescue </w:t>
      </w:r>
      <w:r w:rsidR="00DB2467">
        <w:rPr>
          <w:rFonts w:ascii="Arial" w:hAnsi="Arial"/>
        </w:rPr>
        <w:t>(Fig</w:t>
      </w:r>
      <w:r w:rsidR="003C6CB9">
        <w:rPr>
          <w:rFonts w:ascii="Arial" w:hAnsi="Arial"/>
        </w:rPr>
        <w:t>ure</w:t>
      </w:r>
      <w:r w:rsidR="00DB2467">
        <w:rPr>
          <w:rFonts w:ascii="Arial" w:hAnsi="Arial"/>
        </w:rPr>
        <w:t xml:space="preserve"> </w:t>
      </w:r>
      <w:r w:rsidR="00A9003B">
        <w:rPr>
          <w:rFonts w:ascii="Arial" w:hAnsi="Arial"/>
        </w:rPr>
        <w:t>4.</w:t>
      </w:r>
      <w:r w:rsidR="00DB2467">
        <w:rPr>
          <w:rFonts w:ascii="Arial" w:hAnsi="Arial"/>
        </w:rPr>
        <w:t xml:space="preserve">4). </w:t>
      </w:r>
      <w:proofErr w:type="gramStart"/>
      <w:r w:rsidR="00A40ED0" w:rsidRPr="00EE0913">
        <w:rPr>
          <w:rFonts w:ascii="Arial" w:hAnsi="Arial"/>
          <w:i/>
        </w:rPr>
        <w:t>pNF</w:t>
      </w:r>
      <w:proofErr w:type="gramEnd"/>
      <w:r w:rsidR="00A40ED0" w:rsidRPr="00EE0913">
        <w:rPr>
          <w:rFonts w:ascii="Arial" w:hAnsi="Arial"/>
          <w:i/>
        </w:rPr>
        <w:t>-Y</w:t>
      </w:r>
      <w:r w:rsidR="00A40ED0" w:rsidRPr="008B188E">
        <w:rPr>
          <w:rFonts w:ascii="Arial" w:hAnsi="Arial"/>
          <w:b/>
          <w:i/>
        </w:rPr>
        <w:t>C9</w:t>
      </w:r>
      <w:r w:rsidR="00204F31">
        <w:rPr>
          <w:rFonts w:ascii="Arial" w:hAnsi="Arial"/>
          <w:i/>
        </w:rPr>
        <w:t>:</w:t>
      </w:r>
      <w:r w:rsidR="00A40ED0" w:rsidRPr="00EE0913">
        <w:rPr>
          <w:rFonts w:ascii="Arial" w:hAnsi="Arial"/>
          <w:i/>
        </w:rPr>
        <w:t xml:space="preserve"> NF-Y</w:t>
      </w:r>
      <w:r w:rsidR="00A40ED0" w:rsidRPr="008B188E">
        <w:rPr>
          <w:rFonts w:ascii="Arial" w:hAnsi="Arial"/>
          <w:b/>
          <w:i/>
        </w:rPr>
        <w:t>C9</w:t>
      </w:r>
      <w:r w:rsidR="00A40ED0" w:rsidRPr="008B188E">
        <w:rPr>
          <w:rFonts w:ascii="Arial" w:hAnsi="Arial"/>
          <w:b/>
          <w:i/>
          <w:vertAlign w:val="superscript"/>
        </w:rPr>
        <w:t xml:space="preserve">F151R V153K  </w:t>
      </w:r>
      <w:r w:rsidR="00A40ED0" w:rsidRPr="00A40ED0">
        <w:rPr>
          <w:rFonts w:ascii="Arial" w:hAnsi="Arial"/>
        </w:rPr>
        <w:t>had</w:t>
      </w:r>
      <w:r w:rsidR="00A40ED0">
        <w:rPr>
          <w:rFonts w:ascii="Arial" w:hAnsi="Arial"/>
        </w:rPr>
        <w:t xml:space="preserve"> a dominant negative effect and flowered later than the triple mutant.</w:t>
      </w:r>
      <w:bookmarkEnd w:id="346"/>
      <w:r w:rsidR="00A40ED0">
        <w:rPr>
          <w:rFonts w:ascii="Arial" w:hAnsi="Arial"/>
        </w:rPr>
        <w:t xml:space="preserve">  </w:t>
      </w:r>
      <w:r w:rsidR="00A40ED0" w:rsidRPr="00A40ED0">
        <w:rPr>
          <w:rFonts w:ascii="Arial" w:hAnsi="Arial"/>
        </w:rPr>
        <w:t xml:space="preserve"> </w:t>
      </w:r>
    </w:p>
    <w:p w14:paraId="0C1A9712" w14:textId="77777777" w:rsidR="00DB2467" w:rsidRDefault="00DB2467" w:rsidP="00985BC0">
      <w:pPr>
        <w:spacing w:line="480" w:lineRule="auto"/>
        <w:jc w:val="both"/>
        <w:outlineLvl w:val="0"/>
        <w:rPr>
          <w:rFonts w:ascii="Arial" w:hAnsi="Arial"/>
        </w:rPr>
      </w:pPr>
    </w:p>
    <w:p w14:paraId="73223818" w14:textId="77777777" w:rsidR="00190610" w:rsidRPr="00577214" w:rsidRDefault="00B132CC" w:rsidP="00985BC0">
      <w:pPr>
        <w:spacing w:line="480" w:lineRule="auto"/>
        <w:jc w:val="both"/>
        <w:outlineLvl w:val="0"/>
        <w:rPr>
          <w:rFonts w:ascii="Arial" w:hAnsi="Arial"/>
        </w:rPr>
      </w:pPr>
      <w:bookmarkStart w:id="347" w:name="_Toc384555766"/>
      <w:r>
        <w:rPr>
          <w:rFonts w:ascii="Arial" w:hAnsi="Arial"/>
        </w:rPr>
        <w:t xml:space="preserve">To ensure that the flowering responses seen above were not due to the lack of protein accumulation, </w:t>
      </w:r>
      <w:r w:rsidR="009E4C58">
        <w:rPr>
          <w:rFonts w:ascii="Arial" w:hAnsi="Arial"/>
        </w:rPr>
        <w:t>I</w:t>
      </w:r>
      <w:r w:rsidR="00DB2467">
        <w:rPr>
          <w:rFonts w:ascii="Arial" w:hAnsi="Arial"/>
        </w:rPr>
        <w:t xml:space="preserve"> test</w:t>
      </w:r>
      <w:r w:rsidR="006B010A">
        <w:rPr>
          <w:rFonts w:ascii="Arial" w:hAnsi="Arial"/>
        </w:rPr>
        <w:t>ed</w:t>
      </w:r>
      <w:r w:rsidR="00DB2467">
        <w:rPr>
          <w:rFonts w:ascii="Arial" w:hAnsi="Arial"/>
        </w:rPr>
        <w:t xml:space="preserve"> transgenic protein accumulati</w:t>
      </w:r>
      <w:r w:rsidR="009E4C58">
        <w:rPr>
          <w:rFonts w:ascii="Arial" w:hAnsi="Arial"/>
        </w:rPr>
        <w:t xml:space="preserve">on in the </w:t>
      </w:r>
      <w:r>
        <w:rPr>
          <w:rFonts w:ascii="Arial" w:hAnsi="Arial"/>
        </w:rPr>
        <w:t>mutants</w:t>
      </w:r>
      <w:r w:rsidR="009E4C58">
        <w:rPr>
          <w:rFonts w:ascii="Arial" w:hAnsi="Arial"/>
        </w:rPr>
        <w:t>. As my</w:t>
      </w:r>
      <w:r w:rsidR="00DB2467">
        <w:rPr>
          <w:rFonts w:ascii="Arial" w:hAnsi="Arial"/>
        </w:rPr>
        <w:t xml:space="preserve"> control</w:t>
      </w:r>
      <w:r w:rsidR="007E1444">
        <w:rPr>
          <w:rFonts w:ascii="Arial" w:hAnsi="Arial"/>
        </w:rPr>
        <w:t>,</w:t>
      </w:r>
      <w:r w:rsidR="00DB2467">
        <w:rPr>
          <w:rFonts w:ascii="Arial" w:hAnsi="Arial"/>
        </w:rPr>
        <w:t xml:space="preserve"> </w:t>
      </w:r>
      <w:r w:rsidR="009E4C58">
        <w:rPr>
          <w:rFonts w:ascii="Arial" w:hAnsi="Arial"/>
        </w:rPr>
        <w:t>I</w:t>
      </w:r>
      <w:r w:rsidR="00DB2467">
        <w:rPr>
          <w:rFonts w:ascii="Arial" w:hAnsi="Arial"/>
        </w:rPr>
        <w:t xml:space="preserve"> used a </w:t>
      </w:r>
      <w:r w:rsidR="00DB2467" w:rsidRPr="00EE0913">
        <w:rPr>
          <w:rFonts w:ascii="Arial" w:hAnsi="Arial"/>
          <w:i/>
        </w:rPr>
        <w:t>pNF-Y</w:t>
      </w:r>
      <w:r w:rsidR="00DB2467" w:rsidRPr="008B188E">
        <w:rPr>
          <w:rFonts w:ascii="Arial" w:hAnsi="Arial"/>
          <w:b/>
          <w:i/>
        </w:rPr>
        <w:t>C9</w:t>
      </w:r>
      <w:proofErr w:type="gramStart"/>
      <w:r w:rsidR="00204F31">
        <w:rPr>
          <w:rFonts w:ascii="Arial" w:hAnsi="Arial"/>
          <w:i/>
        </w:rPr>
        <w:t>:</w:t>
      </w:r>
      <w:r w:rsidR="00DB2467" w:rsidRPr="00EE0913">
        <w:rPr>
          <w:rFonts w:ascii="Arial" w:hAnsi="Arial"/>
          <w:i/>
        </w:rPr>
        <w:t>NF</w:t>
      </w:r>
      <w:proofErr w:type="gramEnd"/>
      <w:r w:rsidR="00DB2467" w:rsidRPr="00EE0913">
        <w:rPr>
          <w:rFonts w:ascii="Arial" w:hAnsi="Arial"/>
          <w:i/>
        </w:rPr>
        <w:t>-Y</w:t>
      </w:r>
      <w:r w:rsidR="00DB2467" w:rsidRPr="008B188E">
        <w:rPr>
          <w:rFonts w:ascii="Arial" w:hAnsi="Arial"/>
          <w:b/>
          <w:i/>
        </w:rPr>
        <w:t>C9</w:t>
      </w:r>
      <w:r w:rsidR="00DB2467" w:rsidRPr="008B188E">
        <w:rPr>
          <w:rFonts w:ascii="Arial" w:hAnsi="Arial"/>
          <w:b/>
        </w:rPr>
        <w:t xml:space="preserve"> </w:t>
      </w:r>
      <w:r w:rsidR="00DB2467">
        <w:rPr>
          <w:rFonts w:ascii="Arial" w:hAnsi="Arial"/>
        </w:rPr>
        <w:t xml:space="preserve">plant line that </w:t>
      </w:r>
      <w:r w:rsidR="00577214">
        <w:rPr>
          <w:rFonts w:ascii="Arial" w:hAnsi="Arial"/>
        </w:rPr>
        <w:t xml:space="preserve">was able to strongly rescue the late </w:t>
      </w:r>
      <w:r w:rsidR="005C6403">
        <w:rPr>
          <w:rFonts w:ascii="Arial" w:hAnsi="Arial"/>
        </w:rPr>
        <w:t>flowering phenotype</w:t>
      </w:r>
      <w:r w:rsidR="00DA67CB">
        <w:rPr>
          <w:rFonts w:ascii="Arial" w:hAnsi="Arial"/>
        </w:rPr>
        <w:t>. Out of the 12</w:t>
      </w:r>
      <w:r w:rsidR="00190610">
        <w:rPr>
          <w:rFonts w:ascii="Arial" w:hAnsi="Arial"/>
        </w:rPr>
        <w:t xml:space="preserve"> </w:t>
      </w:r>
      <w:r w:rsidR="00577214" w:rsidRPr="00EE0913">
        <w:rPr>
          <w:rFonts w:ascii="Arial" w:hAnsi="Arial"/>
          <w:i/>
        </w:rPr>
        <w:t>pNF-Y</w:t>
      </w:r>
      <w:r w:rsidR="00577214" w:rsidRPr="008B188E">
        <w:rPr>
          <w:rFonts w:ascii="Arial" w:hAnsi="Arial"/>
          <w:b/>
          <w:i/>
        </w:rPr>
        <w:t>C9</w:t>
      </w:r>
      <w:proofErr w:type="gramStart"/>
      <w:r w:rsidR="00204F31">
        <w:rPr>
          <w:rFonts w:ascii="Arial" w:hAnsi="Arial"/>
          <w:i/>
        </w:rPr>
        <w:t>:</w:t>
      </w:r>
      <w:r w:rsidR="00577214" w:rsidRPr="00EE0913">
        <w:rPr>
          <w:rFonts w:ascii="Arial" w:hAnsi="Arial"/>
          <w:i/>
        </w:rPr>
        <w:t>NF</w:t>
      </w:r>
      <w:proofErr w:type="gramEnd"/>
      <w:r w:rsidR="00577214" w:rsidRPr="00EE0913">
        <w:rPr>
          <w:rFonts w:ascii="Arial" w:hAnsi="Arial"/>
          <w:i/>
        </w:rPr>
        <w:t>-Y</w:t>
      </w:r>
      <w:r w:rsidR="00577214" w:rsidRPr="008B188E">
        <w:rPr>
          <w:rFonts w:ascii="Arial" w:hAnsi="Arial"/>
          <w:b/>
          <w:i/>
        </w:rPr>
        <w:t>C9</w:t>
      </w:r>
      <w:r w:rsidR="00577214" w:rsidRPr="008B188E">
        <w:rPr>
          <w:rFonts w:ascii="Arial" w:hAnsi="Arial"/>
          <w:b/>
          <w:i/>
          <w:vertAlign w:val="superscript"/>
        </w:rPr>
        <w:t>F151R V153K</w:t>
      </w:r>
      <w:r w:rsidR="00577214" w:rsidRPr="008B188E">
        <w:rPr>
          <w:rFonts w:ascii="Arial" w:hAnsi="Arial"/>
          <w:b/>
        </w:rPr>
        <w:t xml:space="preserve"> </w:t>
      </w:r>
      <w:r w:rsidR="00577214">
        <w:rPr>
          <w:rFonts w:ascii="Arial" w:hAnsi="Arial"/>
        </w:rPr>
        <w:t>plant lines tested</w:t>
      </w:r>
      <w:r w:rsidR="00900559">
        <w:rPr>
          <w:rFonts w:ascii="Arial" w:hAnsi="Arial"/>
        </w:rPr>
        <w:t>, six</w:t>
      </w:r>
      <w:r w:rsidR="00577214">
        <w:rPr>
          <w:rFonts w:ascii="Arial" w:hAnsi="Arial"/>
        </w:rPr>
        <w:t xml:space="preserve"> had a similar level of protein expression. However</w:t>
      </w:r>
      <w:r w:rsidR="00B97C5A">
        <w:rPr>
          <w:rFonts w:ascii="Arial" w:hAnsi="Arial"/>
        </w:rPr>
        <w:t>,</w:t>
      </w:r>
      <w:r w:rsidR="00577214">
        <w:rPr>
          <w:rFonts w:ascii="Arial" w:hAnsi="Arial"/>
        </w:rPr>
        <w:t xml:space="preserve"> none of these plant lines </w:t>
      </w:r>
      <w:r w:rsidR="00FF793F">
        <w:rPr>
          <w:rFonts w:ascii="Arial" w:hAnsi="Arial"/>
        </w:rPr>
        <w:t xml:space="preserve">was </w:t>
      </w:r>
      <w:r w:rsidR="00577214">
        <w:rPr>
          <w:rFonts w:ascii="Arial" w:hAnsi="Arial"/>
        </w:rPr>
        <w:t xml:space="preserve">able to rescue the late flowering phenotype. </w:t>
      </w:r>
      <w:r w:rsidR="00DA67CB">
        <w:rPr>
          <w:rFonts w:ascii="Arial" w:hAnsi="Arial"/>
        </w:rPr>
        <w:t>This demonstrates that transgenic protein accumulated in both constructs</w:t>
      </w:r>
      <w:r w:rsidR="00FF793F">
        <w:rPr>
          <w:rFonts w:ascii="Arial" w:hAnsi="Arial"/>
        </w:rPr>
        <w:t>,</w:t>
      </w:r>
      <w:r w:rsidR="00DA67CB">
        <w:rPr>
          <w:rFonts w:ascii="Arial" w:hAnsi="Arial"/>
        </w:rPr>
        <w:t xml:space="preserve"> however the </w:t>
      </w:r>
      <w:r w:rsidR="00DA67CB" w:rsidRPr="00EE0913">
        <w:rPr>
          <w:rFonts w:ascii="Arial" w:hAnsi="Arial"/>
          <w:i/>
        </w:rPr>
        <w:t>pNF-Y</w:t>
      </w:r>
      <w:r w:rsidR="00DA67CB" w:rsidRPr="008B188E">
        <w:rPr>
          <w:rFonts w:ascii="Arial" w:hAnsi="Arial"/>
          <w:b/>
          <w:i/>
        </w:rPr>
        <w:t>C9</w:t>
      </w:r>
      <w:r w:rsidR="00204F31">
        <w:rPr>
          <w:rFonts w:ascii="Arial" w:hAnsi="Arial"/>
          <w:i/>
        </w:rPr>
        <w:t>:</w:t>
      </w:r>
      <w:r w:rsidR="00DA67CB" w:rsidRPr="00EE0913">
        <w:rPr>
          <w:rFonts w:ascii="Arial" w:hAnsi="Arial"/>
          <w:i/>
        </w:rPr>
        <w:t xml:space="preserve"> NF-Y</w:t>
      </w:r>
      <w:r w:rsidR="00DA67CB" w:rsidRPr="008B188E">
        <w:rPr>
          <w:rFonts w:ascii="Arial" w:hAnsi="Arial"/>
          <w:b/>
          <w:i/>
        </w:rPr>
        <w:t>C9</w:t>
      </w:r>
      <w:r w:rsidR="00DA67CB" w:rsidRPr="008B188E">
        <w:rPr>
          <w:rFonts w:ascii="Arial" w:hAnsi="Arial"/>
          <w:b/>
          <w:i/>
          <w:vertAlign w:val="superscript"/>
        </w:rPr>
        <w:t>F151R V153K</w:t>
      </w:r>
      <w:r w:rsidR="00DA67CB" w:rsidRPr="008B188E">
        <w:rPr>
          <w:rFonts w:ascii="Arial" w:hAnsi="Arial"/>
          <w:b/>
        </w:rPr>
        <w:t xml:space="preserve"> </w:t>
      </w:r>
      <w:r w:rsidR="00DA67CB">
        <w:rPr>
          <w:rFonts w:ascii="Arial" w:hAnsi="Arial"/>
        </w:rPr>
        <w:t xml:space="preserve">mutant </w:t>
      </w:r>
      <w:r w:rsidR="00FF793F">
        <w:rPr>
          <w:rFonts w:ascii="Arial" w:hAnsi="Arial"/>
        </w:rPr>
        <w:t xml:space="preserve">alone </w:t>
      </w:r>
      <w:r w:rsidR="001E7BDD">
        <w:rPr>
          <w:rFonts w:ascii="Arial" w:hAnsi="Arial"/>
        </w:rPr>
        <w:t xml:space="preserve">was not able to </w:t>
      </w:r>
      <w:r w:rsidR="00FF793F">
        <w:rPr>
          <w:rFonts w:ascii="Arial" w:hAnsi="Arial"/>
        </w:rPr>
        <w:t>rescue late flowering</w:t>
      </w:r>
      <w:r w:rsidR="00DA67CB">
        <w:rPr>
          <w:rFonts w:ascii="Arial" w:hAnsi="Arial"/>
        </w:rPr>
        <w:t>.</w:t>
      </w:r>
      <w:bookmarkEnd w:id="347"/>
      <w:r w:rsidR="00DA67CB">
        <w:rPr>
          <w:rFonts w:ascii="Arial" w:hAnsi="Arial"/>
        </w:rPr>
        <w:t xml:space="preserve"> </w:t>
      </w:r>
    </w:p>
    <w:p w14:paraId="02CEF785" w14:textId="77777777" w:rsidR="00985BC0" w:rsidRDefault="00985BC0" w:rsidP="00985BC0">
      <w:pPr>
        <w:spacing w:line="480" w:lineRule="auto"/>
        <w:jc w:val="both"/>
        <w:outlineLvl w:val="0"/>
        <w:rPr>
          <w:rFonts w:ascii="Arial" w:hAnsi="Arial"/>
        </w:rPr>
      </w:pPr>
    </w:p>
    <w:p w14:paraId="58FA5419" w14:textId="77777777" w:rsidR="00DC51AA" w:rsidRPr="008650C6" w:rsidRDefault="00DC51AA" w:rsidP="00526DE6">
      <w:pPr>
        <w:pStyle w:val="Heading2"/>
        <w:spacing w:line="480" w:lineRule="auto"/>
      </w:pPr>
      <w:bookmarkStart w:id="348" w:name="_Toc384555767"/>
      <w:r w:rsidRPr="008650C6">
        <w:t>Discussion</w:t>
      </w:r>
      <w:bookmarkEnd w:id="348"/>
    </w:p>
    <w:p w14:paraId="1679386D" w14:textId="77777777" w:rsidR="00707119" w:rsidRDefault="0041610C" w:rsidP="00526DE6">
      <w:pPr>
        <w:spacing w:line="480" w:lineRule="auto"/>
        <w:jc w:val="both"/>
        <w:outlineLvl w:val="0"/>
        <w:rPr>
          <w:rFonts w:ascii="Arial" w:hAnsi="Arial"/>
        </w:rPr>
      </w:pPr>
      <w:bookmarkStart w:id="349" w:name="_Toc384555768"/>
      <w:r>
        <w:rPr>
          <w:rFonts w:ascii="Arial" w:hAnsi="Arial"/>
        </w:rPr>
        <w:t>Here I found that the NF-Y</w:t>
      </w:r>
      <w:r w:rsidRPr="008B188E">
        <w:rPr>
          <w:rFonts w:ascii="Arial" w:hAnsi="Arial"/>
          <w:b/>
        </w:rPr>
        <w:t xml:space="preserve">C9 </w:t>
      </w:r>
      <w:r>
        <w:rPr>
          <w:rFonts w:ascii="Arial" w:hAnsi="Arial"/>
        </w:rPr>
        <w:t>protein domains and amino acids required for protein-protein interactions were conserved between plants and animals</w:t>
      </w:r>
      <w:r w:rsidR="00F554DB">
        <w:rPr>
          <w:rFonts w:ascii="Arial" w:hAnsi="Arial"/>
        </w:rPr>
        <w:t xml:space="preserve">. </w:t>
      </w:r>
      <w:r w:rsidR="009C5717">
        <w:rPr>
          <w:rFonts w:ascii="Arial" w:hAnsi="Arial"/>
        </w:rPr>
        <w:t>In animals the α2</w:t>
      </w:r>
      <w:r w:rsidR="00482B7E">
        <w:rPr>
          <w:rFonts w:ascii="Arial" w:hAnsi="Arial"/>
        </w:rPr>
        <w:t xml:space="preserve"> helix is </w:t>
      </w:r>
      <w:r w:rsidR="00E45565">
        <w:rPr>
          <w:rFonts w:ascii="Arial" w:hAnsi="Arial"/>
        </w:rPr>
        <w:t>indispensable</w:t>
      </w:r>
      <w:r w:rsidR="00482B7E">
        <w:rPr>
          <w:rFonts w:ascii="Arial" w:hAnsi="Arial"/>
        </w:rPr>
        <w:t xml:space="preserve"> for </w:t>
      </w:r>
      <w:r w:rsidR="00F554DB">
        <w:rPr>
          <w:rFonts w:ascii="Arial" w:hAnsi="Arial"/>
        </w:rPr>
        <w:t>NF-YB/NF-YC interactions</w:t>
      </w:r>
      <w:r w:rsidR="00992486">
        <w:rPr>
          <w:rFonts w:ascii="Arial" w:hAnsi="Arial"/>
        </w:rPr>
        <w:t xml:space="preserve"> and I</w:t>
      </w:r>
      <w:r w:rsidR="00482B7E">
        <w:rPr>
          <w:rFonts w:ascii="Arial" w:hAnsi="Arial"/>
        </w:rPr>
        <w:t xml:space="preserve"> found the same true for plants</w:t>
      </w:r>
      <w:r w:rsidR="004216C3">
        <w:rPr>
          <w:rFonts w:ascii="Arial" w:hAnsi="Arial"/>
        </w:rPr>
        <w:t xml:space="preserve"> </w:t>
      </w:r>
      <w:r w:rsidR="0074575F">
        <w:rPr>
          <w:rFonts w:ascii="Arial" w:hAnsi="Arial"/>
        </w:rPr>
        <w:fldChar w:fldCharType="begin">
          <w:fldData xml:space="preserve">PEVuZE5vdGU+PENpdGU+PEF1dGhvcj5TaW5oYTwvQXV0aG9yPjxZZWFyPjE5OTY8L1llYXI+PFJl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YWx0LXBlcmlvZGljYWw+PHBhZ2VzPjEzMi00MzwvcGFnZXM+PHZvbHVtZT4xNTI8L3ZvbHVtZT48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=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PEVuZE5vdGU+PENpdGU+PEF1dGhvcj5TaW5oYTwvQXV0aG9yPjxZZWFyPjE5OTY8L1llYXI+PFJl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YWx0LXBlcmlvZGljYWw+PHBhZ2VzPjEzMi00MzwvcGFnZXM+PHZvbHVtZT4xNTI8L3ZvbHVtZT48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=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36" w:tooltip="Sinha, 1996 #800" w:history="1">
        <w:r w:rsidR="00E04503">
          <w:rPr>
            <w:rFonts w:ascii="Arial" w:hAnsi="Arial"/>
            <w:noProof/>
          </w:rPr>
          <w:t>Sinha et al. 1996</w:t>
        </w:r>
      </w:hyperlink>
      <w:r w:rsidR="006B19C0">
        <w:rPr>
          <w:rFonts w:ascii="Arial" w:hAnsi="Arial"/>
          <w:noProof/>
        </w:rPr>
        <w:t xml:space="preserve">; </w:t>
      </w:r>
      <w:hyperlink w:anchor="_ENREF_109" w:tooltip="Nardini, 2013 #790" w:history="1">
        <w:r w:rsidR="00E04503">
          <w:rPr>
            <w:rFonts w:ascii="Arial" w:hAnsi="Arial"/>
            <w:noProof/>
          </w:rPr>
          <w:t>Nardini et al. 2013</w:t>
        </w:r>
      </w:hyperlink>
      <w:r w:rsidR="006B19C0">
        <w:rPr>
          <w:rFonts w:ascii="Arial" w:hAnsi="Arial"/>
          <w:noProof/>
        </w:rPr>
        <w:t>)</w:t>
      </w:r>
      <w:r w:rsidR="0074575F">
        <w:rPr>
          <w:rFonts w:ascii="Arial" w:hAnsi="Arial"/>
        </w:rPr>
        <w:fldChar w:fldCharType="end"/>
      </w:r>
      <w:r w:rsidR="00482B7E">
        <w:rPr>
          <w:rFonts w:ascii="Arial" w:hAnsi="Arial"/>
        </w:rPr>
        <w:t>.</w:t>
      </w:r>
      <w:r w:rsidR="007632CC">
        <w:rPr>
          <w:rFonts w:ascii="Arial" w:hAnsi="Arial"/>
        </w:rPr>
        <w:t xml:space="preserve"> Additionally,</w:t>
      </w:r>
      <w:r w:rsidR="00482B7E">
        <w:rPr>
          <w:rFonts w:ascii="Arial" w:hAnsi="Arial"/>
        </w:rPr>
        <w:t xml:space="preserve"> </w:t>
      </w:r>
      <w:r w:rsidR="00992486">
        <w:rPr>
          <w:rFonts w:ascii="Arial" w:hAnsi="Arial"/>
        </w:rPr>
        <w:t>I was</w:t>
      </w:r>
      <w:r w:rsidR="008C5AD8">
        <w:rPr>
          <w:rFonts w:ascii="Arial" w:hAnsi="Arial"/>
        </w:rPr>
        <w:t xml:space="preserve"> able to show that a portion of the core domain was not required for NF-YB/NF-YC interactions. The interaction took place both when this region was deleted and when a mutation was introduced. T</w:t>
      </w:r>
      <w:r w:rsidR="004216C3">
        <w:rPr>
          <w:rFonts w:ascii="Arial" w:hAnsi="Arial"/>
        </w:rPr>
        <w:t>he αC</w:t>
      </w:r>
      <w:r w:rsidR="00E923EC">
        <w:rPr>
          <w:rFonts w:ascii="Arial" w:hAnsi="Arial"/>
        </w:rPr>
        <w:t xml:space="preserve"> region</w:t>
      </w:r>
      <w:r w:rsidR="0022340B">
        <w:rPr>
          <w:rFonts w:ascii="Arial" w:hAnsi="Arial"/>
        </w:rPr>
        <w:t xml:space="preserve"> was</w:t>
      </w:r>
      <w:r w:rsidR="00E923EC">
        <w:rPr>
          <w:rFonts w:ascii="Arial" w:hAnsi="Arial"/>
        </w:rPr>
        <w:t xml:space="preserve"> </w:t>
      </w:r>
      <w:r w:rsidR="00E45565">
        <w:rPr>
          <w:rFonts w:ascii="Arial" w:hAnsi="Arial"/>
        </w:rPr>
        <w:t>indispensable</w:t>
      </w:r>
      <w:r w:rsidR="00E923EC">
        <w:rPr>
          <w:rFonts w:ascii="Arial" w:hAnsi="Arial"/>
        </w:rPr>
        <w:t xml:space="preserve"> for interaction with NF-YA proteins. Interestingly the same region was also </w:t>
      </w:r>
      <w:r w:rsidR="00E45565">
        <w:rPr>
          <w:rFonts w:ascii="Arial" w:hAnsi="Arial"/>
        </w:rPr>
        <w:t>indispensable</w:t>
      </w:r>
      <w:r w:rsidR="001702A1">
        <w:rPr>
          <w:rFonts w:ascii="Arial" w:hAnsi="Arial"/>
        </w:rPr>
        <w:t xml:space="preserve"> for interaction with the COL</w:t>
      </w:r>
      <w:r w:rsidR="00E923EC">
        <w:rPr>
          <w:rFonts w:ascii="Arial" w:hAnsi="Arial"/>
        </w:rPr>
        <w:t xml:space="preserve"> and bZIP targets.</w:t>
      </w:r>
      <w:r w:rsidR="00612321">
        <w:rPr>
          <w:rFonts w:ascii="Arial" w:hAnsi="Arial"/>
        </w:rPr>
        <w:t xml:space="preserve"> This indicates that the </w:t>
      </w:r>
      <w:r w:rsidR="00D25FFD">
        <w:rPr>
          <w:rFonts w:ascii="Arial" w:hAnsi="Arial"/>
        </w:rPr>
        <w:t>NF-YB/NF-YC dimer forms using the</w:t>
      </w:r>
      <w:r w:rsidR="007A4921">
        <w:rPr>
          <w:rFonts w:ascii="Arial" w:hAnsi="Arial"/>
        </w:rPr>
        <w:t xml:space="preserve"> α2 helix</w:t>
      </w:r>
      <w:r w:rsidR="0022340B">
        <w:rPr>
          <w:rFonts w:ascii="Arial" w:hAnsi="Arial"/>
        </w:rPr>
        <w:t xml:space="preserve"> of NF-YC</w:t>
      </w:r>
      <w:r w:rsidR="0080629D">
        <w:rPr>
          <w:rFonts w:ascii="Arial" w:hAnsi="Arial"/>
        </w:rPr>
        <w:t>,</w:t>
      </w:r>
      <w:r w:rsidR="007A4921">
        <w:rPr>
          <w:rFonts w:ascii="Arial" w:hAnsi="Arial"/>
        </w:rPr>
        <w:t xml:space="preserve"> and the NF-YA subunit inter</w:t>
      </w:r>
      <w:r w:rsidR="003A52A2">
        <w:rPr>
          <w:rFonts w:ascii="Arial" w:hAnsi="Arial"/>
        </w:rPr>
        <w:t>acts with the dimer using the αC</w:t>
      </w:r>
      <w:r w:rsidR="007A4921">
        <w:rPr>
          <w:rFonts w:ascii="Arial" w:hAnsi="Arial"/>
        </w:rPr>
        <w:t xml:space="preserve"> helixes of NF-YB</w:t>
      </w:r>
      <w:r w:rsidR="00181538">
        <w:rPr>
          <w:rFonts w:ascii="Arial" w:hAnsi="Arial"/>
        </w:rPr>
        <w:t xml:space="preserve"> </w: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09" w:tooltip="Nardini, 2013 #790" w:history="1">
        <w:r w:rsidR="00E04503">
          <w:rPr>
            <w:rFonts w:ascii="Arial" w:hAnsi="Arial"/>
            <w:noProof/>
          </w:rPr>
          <w:t>Nardini et al. 2013</w:t>
        </w:r>
      </w:hyperlink>
      <w:r w:rsidR="006B19C0">
        <w:rPr>
          <w:rFonts w:ascii="Arial" w:hAnsi="Arial"/>
          <w:noProof/>
        </w:rPr>
        <w:t>)</w:t>
      </w:r>
      <w:r w:rsidR="0074575F">
        <w:rPr>
          <w:rFonts w:ascii="Arial" w:hAnsi="Arial"/>
        </w:rPr>
        <w:fldChar w:fldCharType="end"/>
      </w:r>
      <w:r w:rsidR="007A4921">
        <w:rPr>
          <w:rFonts w:ascii="Arial" w:hAnsi="Arial"/>
        </w:rPr>
        <w:t xml:space="preserve"> and NF-YC. The trimer then may</w:t>
      </w:r>
      <w:r w:rsidR="00AB08DB">
        <w:rPr>
          <w:rFonts w:ascii="Arial" w:hAnsi="Arial"/>
        </w:rPr>
        <w:t xml:space="preserve"> provide a platform for other target proteins to</w:t>
      </w:r>
      <w:r w:rsidR="007A4921">
        <w:rPr>
          <w:rFonts w:ascii="Arial" w:hAnsi="Arial"/>
        </w:rPr>
        <w:t xml:space="preserve"> interact </w:t>
      </w:r>
      <w:r w:rsidR="00AB08DB">
        <w:rPr>
          <w:rFonts w:ascii="Arial" w:hAnsi="Arial"/>
        </w:rPr>
        <w:t xml:space="preserve">and </w:t>
      </w:r>
      <w:r w:rsidR="00374FB1">
        <w:rPr>
          <w:rFonts w:ascii="Arial" w:hAnsi="Arial"/>
        </w:rPr>
        <w:t>initiate transcription.</w:t>
      </w:r>
      <w:r w:rsidR="0021114C">
        <w:rPr>
          <w:rFonts w:ascii="Arial" w:hAnsi="Arial"/>
        </w:rPr>
        <w:t xml:space="preserve"> </w:t>
      </w:r>
      <w:bookmarkEnd w:id="349"/>
    </w:p>
    <w:p w14:paraId="437662F2" w14:textId="77777777" w:rsidR="00294E9C" w:rsidRDefault="00294E9C" w:rsidP="00985BC0">
      <w:pPr>
        <w:spacing w:line="480" w:lineRule="auto"/>
        <w:jc w:val="both"/>
        <w:outlineLvl w:val="0"/>
        <w:rPr>
          <w:rFonts w:ascii="Arial" w:hAnsi="Arial"/>
        </w:rPr>
      </w:pPr>
    </w:p>
    <w:p w14:paraId="2FBEC458" w14:textId="77777777" w:rsidR="00294E9C" w:rsidRDefault="00294E9C" w:rsidP="00985BC0">
      <w:pPr>
        <w:spacing w:line="480" w:lineRule="auto"/>
        <w:jc w:val="both"/>
        <w:outlineLvl w:val="0"/>
        <w:rPr>
          <w:rFonts w:ascii="Arial" w:hAnsi="Arial"/>
        </w:rPr>
      </w:pPr>
      <w:bookmarkStart w:id="350" w:name="_Toc384555769"/>
      <w:r>
        <w:rPr>
          <w:rFonts w:ascii="Arial" w:hAnsi="Arial"/>
        </w:rPr>
        <w:t>The NF-Y</w:t>
      </w:r>
      <w:r w:rsidRPr="008B188E">
        <w:rPr>
          <w:rFonts w:ascii="Arial" w:hAnsi="Arial"/>
          <w:b/>
        </w:rPr>
        <w:t>B</w:t>
      </w:r>
      <w:r w:rsidR="00FF2847" w:rsidRPr="008B188E">
        <w:rPr>
          <w:rFonts w:ascii="Arial" w:hAnsi="Arial"/>
          <w:b/>
        </w:rPr>
        <w:t>2</w:t>
      </w:r>
      <w:r>
        <w:rPr>
          <w:rFonts w:ascii="Arial" w:hAnsi="Arial"/>
        </w:rPr>
        <w:t xml:space="preserve"> core domain is sufficient for its interaction with NF-Y</w:t>
      </w:r>
      <w:r w:rsidRPr="008B188E">
        <w:rPr>
          <w:rFonts w:ascii="Arial" w:hAnsi="Arial"/>
          <w:b/>
        </w:rPr>
        <w:t>C</w:t>
      </w:r>
      <w:r w:rsidR="00FF2847" w:rsidRPr="008B188E">
        <w:rPr>
          <w:rFonts w:ascii="Arial" w:hAnsi="Arial"/>
          <w:b/>
        </w:rPr>
        <w:t>9</w:t>
      </w:r>
      <w:r w:rsidRPr="008B188E">
        <w:rPr>
          <w:rFonts w:ascii="Arial" w:hAnsi="Arial"/>
          <w:b/>
        </w:rPr>
        <w:t xml:space="preserve"> </w:t>
      </w:r>
      <w:r>
        <w:rPr>
          <w:rFonts w:ascii="Arial" w:hAnsi="Arial"/>
        </w:rPr>
        <w:t>(Siriwardana</w:t>
      </w:r>
      <w:r w:rsidR="00FB56B5">
        <w:rPr>
          <w:rFonts w:ascii="Arial" w:hAnsi="Arial"/>
        </w:rPr>
        <w:t xml:space="preserve"> C.L.</w:t>
      </w:r>
      <w:r>
        <w:rPr>
          <w:rFonts w:ascii="Arial" w:hAnsi="Arial"/>
        </w:rPr>
        <w:t xml:space="preserve"> and </w:t>
      </w:r>
      <w:r w:rsidR="00FF2847">
        <w:rPr>
          <w:rFonts w:ascii="Arial" w:hAnsi="Arial"/>
        </w:rPr>
        <w:t>Holt</w:t>
      </w:r>
      <w:r w:rsidR="00FB56B5">
        <w:rPr>
          <w:rFonts w:ascii="Arial" w:hAnsi="Arial"/>
        </w:rPr>
        <w:t xml:space="preserve"> B.H.</w:t>
      </w:r>
      <w:r w:rsidR="00FF2847">
        <w:rPr>
          <w:rFonts w:ascii="Arial" w:hAnsi="Arial"/>
        </w:rPr>
        <w:t>; unpublished data), whereas the NF-Y</w:t>
      </w:r>
      <w:r w:rsidR="00FF2847" w:rsidRPr="008B188E">
        <w:rPr>
          <w:rFonts w:ascii="Arial" w:hAnsi="Arial"/>
          <w:b/>
        </w:rPr>
        <w:t>C9</w:t>
      </w:r>
      <w:r w:rsidR="00FF2847">
        <w:rPr>
          <w:rFonts w:ascii="Arial" w:hAnsi="Arial"/>
        </w:rPr>
        <w:t xml:space="preserve"> core domain alone did not interact with NF-Y</w:t>
      </w:r>
      <w:r w:rsidR="00FF2847" w:rsidRPr="008B188E">
        <w:rPr>
          <w:rFonts w:ascii="Arial" w:hAnsi="Arial"/>
          <w:b/>
        </w:rPr>
        <w:t>B2</w:t>
      </w:r>
      <w:r w:rsidR="00FF2847">
        <w:rPr>
          <w:rFonts w:ascii="Arial" w:hAnsi="Arial"/>
        </w:rPr>
        <w:t>. However</w:t>
      </w:r>
      <w:r w:rsidR="00271DA8">
        <w:rPr>
          <w:rFonts w:ascii="Arial" w:hAnsi="Arial"/>
        </w:rPr>
        <w:t>,</w:t>
      </w:r>
      <w:r w:rsidR="00FF2847">
        <w:rPr>
          <w:rFonts w:ascii="Arial" w:hAnsi="Arial"/>
        </w:rPr>
        <w:t xml:space="preserve"> </w:t>
      </w:r>
      <w:r w:rsidR="00060789">
        <w:rPr>
          <w:rFonts w:ascii="Arial" w:hAnsi="Arial"/>
        </w:rPr>
        <w:t>the NF-Y</w:t>
      </w:r>
      <w:r w:rsidR="00060789" w:rsidRPr="008B188E">
        <w:rPr>
          <w:rFonts w:ascii="Arial" w:hAnsi="Arial"/>
          <w:b/>
        </w:rPr>
        <w:t>C9</w:t>
      </w:r>
      <w:r w:rsidR="00060789">
        <w:rPr>
          <w:rFonts w:ascii="Arial" w:hAnsi="Arial"/>
        </w:rPr>
        <w:t xml:space="preserve"> core domain </w:t>
      </w:r>
      <w:r w:rsidR="00271DA8">
        <w:rPr>
          <w:rFonts w:ascii="Arial" w:hAnsi="Arial"/>
        </w:rPr>
        <w:t>was able to interact when fu</w:t>
      </w:r>
      <w:r w:rsidR="00FF2847">
        <w:rPr>
          <w:rFonts w:ascii="Arial" w:hAnsi="Arial"/>
        </w:rPr>
        <w:t>sed to either the N-terminus or C-terminus</w:t>
      </w:r>
      <w:r w:rsidR="00271DA8">
        <w:rPr>
          <w:rFonts w:ascii="Arial" w:hAnsi="Arial"/>
        </w:rPr>
        <w:t>,</w:t>
      </w:r>
      <w:r w:rsidR="00FF2847">
        <w:rPr>
          <w:rFonts w:ascii="Arial" w:hAnsi="Arial"/>
        </w:rPr>
        <w:t xml:space="preserve"> indicating that the core domain alone is sufficient for the interaction</w:t>
      </w:r>
      <w:r w:rsidR="00D4269D">
        <w:rPr>
          <w:rFonts w:ascii="Arial" w:hAnsi="Arial"/>
        </w:rPr>
        <w:t>,</w:t>
      </w:r>
      <w:r w:rsidR="00FF2847">
        <w:rPr>
          <w:rFonts w:ascii="Arial" w:hAnsi="Arial"/>
        </w:rPr>
        <w:t xml:space="preserve"> but it is not able to form a stable complex. Sinha </w:t>
      </w:r>
      <w:r w:rsidR="00FF2847" w:rsidRPr="00FF2847">
        <w:rPr>
          <w:rFonts w:ascii="Arial" w:hAnsi="Arial"/>
          <w:i/>
        </w:rPr>
        <w:t>et al.,</w:t>
      </w:r>
      <w:r w:rsidR="00FF2847">
        <w:rPr>
          <w:rFonts w:ascii="Arial" w:hAnsi="Arial"/>
        </w:rPr>
        <w:t xml:space="preserve"> (1996)</w:t>
      </w:r>
      <w:r w:rsidR="00712DC3">
        <w:rPr>
          <w:rFonts w:ascii="Arial" w:hAnsi="Arial"/>
        </w:rPr>
        <w:t xml:space="preserve"> came to a similar conclusion</w:t>
      </w:r>
      <w:r w:rsidR="00FF2847">
        <w:rPr>
          <w:rFonts w:ascii="Arial" w:hAnsi="Arial"/>
        </w:rPr>
        <w:t xml:space="preserve"> </w:t>
      </w:r>
      <w:r w:rsidR="00060789">
        <w:rPr>
          <w:rFonts w:ascii="Arial" w:hAnsi="Arial"/>
        </w:rPr>
        <w:t>where they found that although the core domain</w:t>
      </w:r>
      <w:r w:rsidR="00D4269D">
        <w:rPr>
          <w:rFonts w:ascii="Arial" w:hAnsi="Arial"/>
        </w:rPr>
        <w:t xml:space="preserve"> is</w:t>
      </w:r>
      <w:r w:rsidR="00060789">
        <w:rPr>
          <w:rFonts w:ascii="Arial" w:hAnsi="Arial"/>
        </w:rPr>
        <w:t xml:space="preserve"> sufficient for interactions, a </w:t>
      </w:r>
      <w:r w:rsidR="00060789">
        <w:rPr>
          <w:rFonts w:ascii="Arial" w:hAnsi="Arial"/>
        </w:rPr>
        <w:lastRenderedPageBreak/>
        <w:t>larger portion is required to form a stable complex.</w:t>
      </w:r>
      <w:r w:rsidR="00AC106F">
        <w:rPr>
          <w:rFonts w:ascii="Arial" w:hAnsi="Arial"/>
        </w:rPr>
        <w:t xml:space="preserve"> </w:t>
      </w:r>
      <w:r w:rsidR="00AB48F0">
        <w:rPr>
          <w:rFonts w:ascii="Arial" w:hAnsi="Arial"/>
        </w:rPr>
        <w:t>The NF-YA proteins required both the core domain and either the N-terminus</w:t>
      </w:r>
      <w:r w:rsidR="00A61F48">
        <w:rPr>
          <w:rFonts w:ascii="Arial" w:hAnsi="Arial"/>
        </w:rPr>
        <w:t xml:space="preserve"> (NF-Y</w:t>
      </w:r>
      <w:r w:rsidR="00A61F48" w:rsidRPr="008B188E">
        <w:rPr>
          <w:rFonts w:ascii="Arial" w:hAnsi="Arial"/>
          <w:b/>
        </w:rPr>
        <w:t>A1</w:t>
      </w:r>
      <w:r w:rsidR="00A61F48">
        <w:rPr>
          <w:rFonts w:ascii="Arial" w:hAnsi="Arial"/>
        </w:rPr>
        <w:t>)</w:t>
      </w:r>
      <w:r w:rsidR="00AB48F0">
        <w:rPr>
          <w:rFonts w:ascii="Arial" w:hAnsi="Arial"/>
        </w:rPr>
        <w:t xml:space="preserve"> or both the N and C-terminus</w:t>
      </w:r>
      <w:r w:rsidR="00A61F48">
        <w:rPr>
          <w:rFonts w:ascii="Arial" w:hAnsi="Arial"/>
        </w:rPr>
        <w:t xml:space="preserve"> (NF-Y</w:t>
      </w:r>
      <w:r w:rsidR="00A61F48" w:rsidRPr="008B188E">
        <w:rPr>
          <w:rFonts w:ascii="Arial" w:hAnsi="Arial"/>
          <w:b/>
        </w:rPr>
        <w:t>A2</w:t>
      </w:r>
      <w:r w:rsidR="00A61F48">
        <w:rPr>
          <w:rFonts w:ascii="Arial" w:hAnsi="Arial"/>
        </w:rPr>
        <w:t>)</w:t>
      </w:r>
      <w:r w:rsidR="00AB48F0">
        <w:rPr>
          <w:rFonts w:ascii="Arial" w:hAnsi="Arial"/>
        </w:rPr>
        <w:t>.</w:t>
      </w:r>
      <w:r w:rsidR="00260AA4">
        <w:rPr>
          <w:rFonts w:ascii="Arial" w:hAnsi="Arial"/>
        </w:rPr>
        <w:t xml:space="preserve"> The COL</w:t>
      </w:r>
      <w:r w:rsidR="00A61AEF">
        <w:rPr>
          <w:rFonts w:ascii="Arial" w:hAnsi="Arial"/>
        </w:rPr>
        <w:t xml:space="preserve"> and bZIP targets tested also required the core domain and the N-terminus b</w:t>
      </w:r>
      <w:r w:rsidR="00D93341">
        <w:rPr>
          <w:rFonts w:ascii="Arial" w:hAnsi="Arial"/>
        </w:rPr>
        <w:t>u</w:t>
      </w:r>
      <w:r w:rsidR="00A61AEF">
        <w:rPr>
          <w:rFonts w:ascii="Arial" w:hAnsi="Arial"/>
        </w:rPr>
        <w:t>t not the C-terminus for interactions. CO was able to interact when about hal</w:t>
      </w:r>
      <w:r w:rsidR="00D4269D">
        <w:rPr>
          <w:rFonts w:ascii="Arial" w:hAnsi="Arial"/>
        </w:rPr>
        <w:t>f of the N-terminus was deleted;</w:t>
      </w:r>
      <w:r w:rsidR="00A61AEF">
        <w:rPr>
          <w:rFonts w:ascii="Arial" w:hAnsi="Arial"/>
        </w:rPr>
        <w:t xml:space="preserve"> however</w:t>
      </w:r>
      <w:r w:rsidR="00D4269D">
        <w:rPr>
          <w:rFonts w:ascii="Arial" w:hAnsi="Arial"/>
        </w:rPr>
        <w:t>,</w:t>
      </w:r>
      <w:r w:rsidR="00A61AEF">
        <w:rPr>
          <w:rFonts w:ascii="Arial" w:hAnsi="Arial"/>
        </w:rPr>
        <w:t xml:space="preserve"> HY5 and ABF3 required the complete N-terminus. This shows that while the </w:t>
      </w:r>
      <w:r w:rsidR="00AC106F">
        <w:rPr>
          <w:rFonts w:ascii="Arial" w:hAnsi="Arial"/>
        </w:rPr>
        <w:t xml:space="preserve">conserved </w:t>
      </w:r>
      <w:r w:rsidR="00A61AEF">
        <w:rPr>
          <w:rFonts w:ascii="Arial" w:hAnsi="Arial"/>
        </w:rPr>
        <w:t xml:space="preserve">core domain is </w:t>
      </w:r>
      <w:r w:rsidR="00E15217">
        <w:rPr>
          <w:rFonts w:ascii="Arial" w:hAnsi="Arial"/>
        </w:rPr>
        <w:t>indispensable</w:t>
      </w:r>
      <w:r w:rsidR="00A61AEF">
        <w:rPr>
          <w:rFonts w:ascii="Arial" w:hAnsi="Arial"/>
        </w:rPr>
        <w:t xml:space="preserve"> for interactions</w:t>
      </w:r>
      <w:r w:rsidR="00D4269D">
        <w:rPr>
          <w:rFonts w:ascii="Arial" w:hAnsi="Arial"/>
        </w:rPr>
        <w:t>,</w:t>
      </w:r>
      <w:r w:rsidR="00AC106F">
        <w:rPr>
          <w:rFonts w:ascii="Arial" w:hAnsi="Arial"/>
        </w:rPr>
        <w:t xml:space="preserve"> the adjacen</w:t>
      </w:r>
      <w:r w:rsidR="00D4269D">
        <w:rPr>
          <w:rFonts w:ascii="Arial" w:hAnsi="Arial"/>
        </w:rPr>
        <w:t>t non-conserved regions also pla</w:t>
      </w:r>
      <w:r w:rsidR="00AC106F">
        <w:rPr>
          <w:rFonts w:ascii="Arial" w:hAnsi="Arial"/>
        </w:rPr>
        <w:t>y an important role in the interactions.</w:t>
      </w:r>
      <w:bookmarkEnd w:id="350"/>
      <w:r w:rsidR="00AC106F">
        <w:rPr>
          <w:rFonts w:ascii="Arial" w:hAnsi="Arial"/>
        </w:rPr>
        <w:t xml:space="preserve">  </w:t>
      </w:r>
      <w:r w:rsidR="00A61AEF">
        <w:rPr>
          <w:rFonts w:ascii="Arial" w:hAnsi="Arial"/>
        </w:rPr>
        <w:t xml:space="preserve">   </w:t>
      </w:r>
      <w:r w:rsidR="00AB48F0">
        <w:rPr>
          <w:rFonts w:ascii="Arial" w:hAnsi="Arial"/>
        </w:rPr>
        <w:t xml:space="preserve">   </w:t>
      </w:r>
      <w:r w:rsidR="00F24FAA">
        <w:rPr>
          <w:rFonts w:ascii="Arial" w:hAnsi="Arial"/>
        </w:rPr>
        <w:t xml:space="preserve"> </w:t>
      </w:r>
      <w:r w:rsidR="00060789">
        <w:rPr>
          <w:rFonts w:ascii="Arial" w:hAnsi="Arial"/>
        </w:rPr>
        <w:t xml:space="preserve">   </w:t>
      </w:r>
      <w:r w:rsidR="00FF2847">
        <w:rPr>
          <w:rFonts w:ascii="Arial" w:hAnsi="Arial"/>
        </w:rPr>
        <w:t xml:space="preserve">     </w:t>
      </w:r>
      <w:r>
        <w:rPr>
          <w:rFonts w:ascii="Arial" w:hAnsi="Arial"/>
        </w:rPr>
        <w:t xml:space="preserve">   </w:t>
      </w:r>
    </w:p>
    <w:p w14:paraId="447F230F" w14:textId="77777777" w:rsidR="00EC4153" w:rsidRDefault="00EC4153" w:rsidP="00985BC0">
      <w:pPr>
        <w:spacing w:line="480" w:lineRule="auto"/>
        <w:jc w:val="both"/>
        <w:outlineLvl w:val="0"/>
        <w:rPr>
          <w:rFonts w:ascii="Arial" w:hAnsi="Arial"/>
        </w:rPr>
      </w:pPr>
    </w:p>
    <w:p w14:paraId="5C70CE0A" w14:textId="77777777" w:rsidR="0082338C" w:rsidRDefault="00821D82" w:rsidP="00985BC0">
      <w:pPr>
        <w:spacing w:line="480" w:lineRule="auto"/>
        <w:jc w:val="both"/>
        <w:outlineLvl w:val="0"/>
        <w:rPr>
          <w:rFonts w:ascii="Arial" w:hAnsi="Arial"/>
        </w:rPr>
      </w:pPr>
      <w:bookmarkStart w:id="351" w:name="_Toc384555770"/>
      <w:r>
        <w:rPr>
          <w:rFonts w:ascii="Arial" w:hAnsi="Arial"/>
        </w:rPr>
        <w:t xml:space="preserve">The </w:t>
      </w:r>
      <w:r w:rsidRPr="006006E8">
        <w:rPr>
          <w:rFonts w:ascii="Arial" w:hAnsi="Arial"/>
          <w:i/>
        </w:rPr>
        <w:t>pr</w:t>
      </w:r>
      <w:r w:rsidR="006006E8" w:rsidRPr="006006E8">
        <w:rPr>
          <w:rFonts w:ascii="Arial" w:hAnsi="Arial"/>
          <w:i/>
        </w:rPr>
        <w:t>NF-Y</w:t>
      </w:r>
      <w:r w:rsidRPr="008B188E">
        <w:rPr>
          <w:rFonts w:ascii="Arial" w:hAnsi="Arial"/>
          <w:b/>
          <w:i/>
        </w:rPr>
        <w:t>C9</w:t>
      </w:r>
      <w:proofErr w:type="gramStart"/>
      <w:r w:rsidR="00204F31">
        <w:rPr>
          <w:rFonts w:ascii="Arial" w:hAnsi="Arial"/>
          <w:i/>
        </w:rPr>
        <w:t>:</w:t>
      </w:r>
      <w:r w:rsidR="006006E8" w:rsidRPr="006006E8">
        <w:rPr>
          <w:rFonts w:ascii="Arial" w:hAnsi="Arial"/>
          <w:i/>
        </w:rPr>
        <w:t>NF</w:t>
      </w:r>
      <w:proofErr w:type="gramEnd"/>
      <w:r w:rsidR="006006E8" w:rsidRPr="006006E8">
        <w:rPr>
          <w:rFonts w:ascii="Arial" w:hAnsi="Arial"/>
          <w:i/>
        </w:rPr>
        <w:t>-Y</w:t>
      </w:r>
      <w:r w:rsidRPr="008B188E">
        <w:rPr>
          <w:rFonts w:ascii="Arial" w:hAnsi="Arial"/>
          <w:b/>
          <w:i/>
        </w:rPr>
        <w:t>C9</w:t>
      </w:r>
      <w:r w:rsidRPr="008B188E">
        <w:rPr>
          <w:rFonts w:ascii="Arial" w:hAnsi="Arial"/>
          <w:b/>
          <w:i/>
          <w:vertAlign w:val="superscript"/>
        </w:rPr>
        <w:t xml:space="preserve"> F151R V153K</w:t>
      </w:r>
      <w:r w:rsidR="006006E8" w:rsidRPr="008B188E">
        <w:rPr>
          <w:rFonts w:ascii="Arial" w:hAnsi="Arial"/>
          <w:b/>
          <w:i/>
          <w:vertAlign w:val="superscript"/>
        </w:rPr>
        <w:t xml:space="preserve"> </w:t>
      </w:r>
      <w:r w:rsidR="006006E8">
        <w:rPr>
          <w:rFonts w:ascii="Arial" w:hAnsi="Arial"/>
        </w:rPr>
        <w:t>plants</w:t>
      </w:r>
      <w:r w:rsidR="005F2F60">
        <w:rPr>
          <w:rFonts w:ascii="Arial" w:hAnsi="Arial"/>
        </w:rPr>
        <w:t xml:space="preserve"> were not able to rescue the triple phenotype. </w:t>
      </w:r>
      <w:r w:rsidR="00F5367D">
        <w:rPr>
          <w:rFonts w:ascii="Arial" w:hAnsi="Arial"/>
        </w:rPr>
        <w:t xml:space="preserve">These results were expected because the mutant did not interact with two transcription factors required for flowering, CO </w:t>
      </w:r>
      <w:r w:rsidR="0074575F">
        <w:rPr>
          <w:rFonts w:ascii="Arial" w:hAnsi="Arial"/>
        </w:rPr>
        <w:fldChar w:fldCharType="begin">
          <w:fldData xml:space="preserve">PEVuZE5vdGU+PENpdGU+PEF1dGhvcj5XZW5rZWw8L0F1dGhvcj48WWVhcj4yMDA2PC9ZZWFyPjxS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=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PEVuZE5vdGU+PENpdGU+PEF1dGhvcj5XZW5rZWw8L0F1dGhvcj48WWVhcj4yMDA2PC9ZZWFyPjxS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=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56" w:tooltip="Wenkel, 2006 #834" w:history="1">
        <w:r w:rsidR="00E04503">
          <w:rPr>
            <w:rFonts w:ascii="Arial" w:hAnsi="Arial"/>
            <w:noProof/>
          </w:rPr>
          <w:t>Wenkel et al. 2006b</w:t>
        </w:r>
      </w:hyperlink>
      <w:r w:rsidR="006B19C0">
        <w:rPr>
          <w:rFonts w:ascii="Arial" w:hAnsi="Arial"/>
          <w:noProof/>
        </w:rPr>
        <w:t>)</w:t>
      </w:r>
      <w:r w:rsidR="0074575F">
        <w:rPr>
          <w:rFonts w:ascii="Arial" w:hAnsi="Arial"/>
        </w:rPr>
        <w:fldChar w:fldCharType="end"/>
      </w:r>
      <w:r w:rsidR="00F5367D">
        <w:rPr>
          <w:rFonts w:ascii="Arial" w:hAnsi="Arial"/>
        </w:rPr>
        <w:t xml:space="preserve"> and NF-Y</w:t>
      </w:r>
      <w:r w:rsidR="00F5367D" w:rsidRPr="008B188E">
        <w:rPr>
          <w:rFonts w:ascii="Arial" w:hAnsi="Arial"/>
          <w:b/>
        </w:rPr>
        <w:t>A2</w:t>
      </w:r>
      <w:r w:rsidR="00F5367D">
        <w:rPr>
          <w:rFonts w:ascii="Arial" w:hAnsi="Arial"/>
        </w:rPr>
        <w:t xml:space="preserve"> (Siriwardana </w:t>
      </w:r>
      <w:r w:rsidR="00F5367D" w:rsidRPr="00F5367D">
        <w:rPr>
          <w:rFonts w:ascii="Arial" w:hAnsi="Arial"/>
          <w:i/>
        </w:rPr>
        <w:t>et al.,</w:t>
      </w:r>
      <w:r w:rsidR="00F5367D">
        <w:rPr>
          <w:rFonts w:ascii="Arial" w:hAnsi="Arial"/>
        </w:rPr>
        <w:t xml:space="preserve"> unpublished data).</w:t>
      </w:r>
      <w:r w:rsidR="00EC64CB">
        <w:rPr>
          <w:rFonts w:ascii="Arial" w:hAnsi="Arial"/>
        </w:rPr>
        <w:t xml:space="preserve"> Current data strongly suggest</w:t>
      </w:r>
      <w:r w:rsidR="00711EC4">
        <w:rPr>
          <w:rFonts w:ascii="Arial" w:hAnsi="Arial"/>
        </w:rPr>
        <w:t xml:space="preserve"> that NF-YA are positive regulators of flowering (discussed in Chapter 3). However </w:t>
      </w:r>
      <w:r w:rsidR="00F5367D">
        <w:rPr>
          <w:rFonts w:ascii="Arial" w:hAnsi="Arial"/>
        </w:rPr>
        <w:t>Wenkel</w:t>
      </w:r>
      <w:r w:rsidR="00F5367D" w:rsidRPr="00EC64CB">
        <w:rPr>
          <w:rFonts w:ascii="Arial" w:hAnsi="Arial"/>
        </w:rPr>
        <w:t xml:space="preserve"> </w:t>
      </w:r>
      <w:r w:rsidR="00711EC4" w:rsidRPr="00EC64CB">
        <w:rPr>
          <w:rFonts w:ascii="Arial" w:hAnsi="Arial"/>
        </w:rPr>
        <w:t>et al</w:t>
      </w:r>
      <w:r w:rsidR="00711EC4">
        <w:rPr>
          <w:rFonts w:ascii="Arial" w:hAnsi="Arial"/>
          <w:i/>
        </w:rPr>
        <w:t>.</w:t>
      </w:r>
      <w:r w:rsidR="00EC64CB">
        <w:rPr>
          <w:rFonts w:ascii="Arial" w:hAnsi="Arial"/>
        </w:rPr>
        <w:t xml:space="preserve"> (2006)</w:t>
      </w:r>
      <w:r w:rsidR="00711EC4">
        <w:rPr>
          <w:rFonts w:ascii="Arial" w:hAnsi="Arial"/>
          <w:i/>
        </w:rPr>
        <w:t xml:space="preserve"> </w:t>
      </w:r>
      <w:r w:rsidR="00F5367D">
        <w:rPr>
          <w:rFonts w:ascii="Arial" w:hAnsi="Arial"/>
        </w:rPr>
        <w:t xml:space="preserve">proposed </w:t>
      </w:r>
      <w:r w:rsidR="00711EC4">
        <w:rPr>
          <w:rFonts w:ascii="Arial" w:hAnsi="Arial"/>
        </w:rPr>
        <w:t>NF-YA</w:t>
      </w:r>
      <w:r w:rsidR="00744B5F">
        <w:rPr>
          <w:rFonts w:ascii="Arial" w:hAnsi="Arial"/>
        </w:rPr>
        <w:t>s act</w:t>
      </w:r>
      <w:r w:rsidR="00711EC4">
        <w:rPr>
          <w:rFonts w:ascii="Arial" w:hAnsi="Arial"/>
        </w:rPr>
        <w:t xml:space="preserve"> as negative regulators of flowering. In the model proposed by the authors</w:t>
      </w:r>
      <w:r w:rsidR="00EC64CB">
        <w:rPr>
          <w:rFonts w:ascii="Arial" w:hAnsi="Arial"/>
        </w:rPr>
        <w:t>,</w:t>
      </w:r>
      <w:r w:rsidR="000356EF">
        <w:rPr>
          <w:rFonts w:ascii="Arial" w:hAnsi="Arial"/>
        </w:rPr>
        <w:t xml:space="preserve"> CO and NF-YA subunits compete to bind the NF-YB/NF-YC dimer where CO activates transcription and NF-YA subunits </w:t>
      </w:r>
      <w:r w:rsidR="00E15217">
        <w:rPr>
          <w:rFonts w:ascii="Arial" w:hAnsi="Arial"/>
        </w:rPr>
        <w:t>exert</w:t>
      </w:r>
      <w:r w:rsidR="000356EF">
        <w:rPr>
          <w:rFonts w:ascii="Arial" w:hAnsi="Arial"/>
        </w:rPr>
        <w:t xml:space="preserve"> a negative effect by competing</w:t>
      </w:r>
      <w:r w:rsidR="00D323A4">
        <w:rPr>
          <w:rFonts w:ascii="Arial" w:hAnsi="Arial"/>
        </w:rPr>
        <w:t xml:space="preserve"> with CO. This hypothesis was </w:t>
      </w:r>
      <w:r w:rsidR="00F14AC7">
        <w:rPr>
          <w:rFonts w:ascii="Arial" w:hAnsi="Arial"/>
        </w:rPr>
        <w:t xml:space="preserve">partly </w:t>
      </w:r>
      <w:r w:rsidR="00D323A4">
        <w:rPr>
          <w:rFonts w:ascii="Arial" w:hAnsi="Arial"/>
        </w:rPr>
        <w:t>based on the alignments of C</w:t>
      </w:r>
      <w:r w:rsidR="00260AA4">
        <w:rPr>
          <w:rFonts w:ascii="Arial" w:hAnsi="Arial"/>
        </w:rPr>
        <w:t>OL</w:t>
      </w:r>
      <w:r w:rsidR="00D323A4">
        <w:rPr>
          <w:rFonts w:ascii="Arial" w:hAnsi="Arial"/>
        </w:rPr>
        <w:t xml:space="preserve"> proteins and NF-YA, which share a region of homology in their DNA binding domain.</w:t>
      </w:r>
      <w:r w:rsidR="00C25857">
        <w:rPr>
          <w:rFonts w:ascii="Arial" w:hAnsi="Arial"/>
        </w:rPr>
        <w:t xml:space="preserve"> However</w:t>
      </w:r>
      <w:r w:rsidR="00640B4D">
        <w:rPr>
          <w:rFonts w:ascii="Arial" w:hAnsi="Arial"/>
        </w:rPr>
        <w:t>,</w:t>
      </w:r>
      <w:r w:rsidR="00C25857">
        <w:rPr>
          <w:rFonts w:ascii="Arial" w:hAnsi="Arial"/>
        </w:rPr>
        <w:t xml:space="preserve"> the region</w:t>
      </w:r>
      <w:r w:rsidR="00640B4D">
        <w:rPr>
          <w:rFonts w:ascii="Arial" w:hAnsi="Arial"/>
        </w:rPr>
        <w:t xml:space="preserve"> of</w:t>
      </w:r>
      <w:r w:rsidR="00C25857">
        <w:rPr>
          <w:rFonts w:ascii="Arial" w:hAnsi="Arial"/>
        </w:rPr>
        <w:t xml:space="preserve"> homology does not extend to </w:t>
      </w:r>
      <w:r w:rsidR="00D8215F">
        <w:rPr>
          <w:rFonts w:ascii="Arial" w:hAnsi="Arial"/>
        </w:rPr>
        <w:t>the subunit interaction domains.</w:t>
      </w:r>
      <w:r w:rsidR="00C00D31">
        <w:rPr>
          <w:rFonts w:ascii="Arial" w:hAnsi="Arial"/>
        </w:rPr>
        <w:t xml:space="preserve"> In my</w:t>
      </w:r>
      <w:r w:rsidR="004067C4">
        <w:rPr>
          <w:rFonts w:ascii="Arial" w:hAnsi="Arial"/>
        </w:rPr>
        <w:t xml:space="preserve"> analysis</w:t>
      </w:r>
      <w:r w:rsidR="00640B4D">
        <w:rPr>
          <w:rFonts w:ascii="Arial" w:hAnsi="Arial"/>
        </w:rPr>
        <w:t>,</w:t>
      </w:r>
      <w:r w:rsidR="004067C4">
        <w:rPr>
          <w:rFonts w:ascii="Arial" w:hAnsi="Arial"/>
        </w:rPr>
        <w:t xml:space="preserve"> CO and NF-YA (as well as HY5 and ABF3) interacted with the same domains of NF-Y</w:t>
      </w:r>
      <w:r w:rsidR="004067C4" w:rsidRPr="008B188E">
        <w:rPr>
          <w:rFonts w:ascii="Arial" w:hAnsi="Arial"/>
          <w:b/>
        </w:rPr>
        <w:t>C9</w:t>
      </w:r>
      <w:r w:rsidR="004067C4">
        <w:rPr>
          <w:rFonts w:ascii="Arial" w:hAnsi="Arial"/>
        </w:rPr>
        <w:t>. Further, the same amino acids were required for CO and NF-YA</w:t>
      </w:r>
      <w:r w:rsidR="00260AA4">
        <w:rPr>
          <w:rFonts w:ascii="Arial" w:hAnsi="Arial"/>
        </w:rPr>
        <w:t xml:space="preserve"> (as </w:t>
      </w:r>
      <w:r w:rsidR="00260AA4">
        <w:rPr>
          <w:rFonts w:ascii="Arial" w:hAnsi="Arial"/>
        </w:rPr>
        <w:lastRenderedPageBreak/>
        <w:t>well as HY5 and ABF3)</w:t>
      </w:r>
      <w:r w:rsidR="00EC64CB">
        <w:rPr>
          <w:rFonts w:ascii="Arial" w:hAnsi="Arial"/>
        </w:rPr>
        <w:t xml:space="preserve"> to bind NF-YC9. These data suggest</w:t>
      </w:r>
      <w:r w:rsidR="004067C4">
        <w:rPr>
          <w:rFonts w:ascii="Arial" w:hAnsi="Arial"/>
        </w:rPr>
        <w:t xml:space="preserve"> the possibility of a replacement</w:t>
      </w:r>
      <w:r w:rsidR="00640B4D">
        <w:rPr>
          <w:rFonts w:ascii="Arial" w:hAnsi="Arial"/>
        </w:rPr>
        <w:t xml:space="preserve"> model</w:t>
      </w:r>
      <w:r w:rsidR="004067C4">
        <w:rPr>
          <w:rFonts w:ascii="Arial" w:hAnsi="Arial"/>
        </w:rPr>
        <w:t>, where CO replaces NF-YA to bind NF-Y</w:t>
      </w:r>
      <w:r w:rsidR="004067C4" w:rsidRPr="008B188E">
        <w:rPr>
          <w:rFonts w:ascii="Arial" w:hAnsi="Arial"/>
          <w:b/>
        </w:rPr>
        <w:t>C9</w:t>
      </w:r>
      <w:r w:rsidR="004067C4">
        <w:rPr>
          <w:rFonts w:ascii="Arial" w:hAnsi="Arial"/>
        </w:rPr>
        <w:t>. However</w:t>
      </w:r>
      <w:r w:rsidR="00640B4D">
        <w:rPr>
          <w:rFonts w:ascii="Arial" w:hAnsi="Arial"/>
        </w:rPr>
        <w:t>,</w:t>
      </w:r>
      <w:r w:rsidR="00C00D31">
        <w:rPr>
          <w:rFonts w:ascii="Arial" w:hAnsi="Arial"/>
        </w:rPr>
        <w:t xml:space="preserve"> I</w:t>
      </w:r>
      <w:r w:rsidR="004067C4">
        <w:rPr>
          <w:rFonts w:ascii="Arial" w:hAnsi="Arial"/>
        </w:rPr>
        <w:t xml:space="preserve"> find </w:t>
      </w:r>
      <w:r w:rsidR="00EC64CB">
        <w:rPr>
          <w:rFonts w:ascii="Arial" w:hAnsi="Arial"/>
        </w:rPr>
        <w:t>it</w:t>
      </w:r>
      <w:r w:rsidR="004067C4">
        <w:rPr>
          <w:rFonts w:ascii="Arial" w:hAnsi="Arial"/>
        </w:rPr>
        <w:t xml:space="preserve"> unlikely because the NF-YC interaction domain of NF-YA doe</w:t>
      </w:r>
      <w:r w:rsidR="00C00D31">
        <w:rPr>
          <w:rFonts w:ascii="Arial" w:hAnsi="Arial"/>
        </w:rPr>
        <w:t>s not share homology with CO</w:t>
      </w:r>
      <w:r w:rsidR="00282ECE">
        <w:rPr>
          <w:rFonts w:ascii="Arial" w:hAnsi="Arial"/>
        </w:rPr>
        <w:t xml:space="preserve">. </w:t>
      </w:r>
      <w:r w:rsidR="00BF38D3">
        <w:rPr>
          <w:rFonts w:ascii="Arial" w:hAnsi="Arial"/>
        </w:rPr>
        <w:t xml:space="preserve">It is possible that that NF-YA and CO interacts with NF-YC9 using the same amino acids. </w:t>
      </w:r>
      <w:r w:rsidR="00282ECE">
        <w:rPr>
          <w:rFonts w:ascii="Arial" w:hAnsi="Arial"/>
        </w:rPr>
        <w:t>Similar</w:t>
      </w:r>
      <w:r w:rsidR="00BF38D3">
        <w:rPr>
          <w:rFonts w:ascii="Arial" w:hAnsi="Arial"/>
        </w:rPr>
        <w:t>ly</w:t>
      </w:r>
      <w:r w:rsidR="00282ECE">
        <w:rPr>
          <w:rFonts w:ascii="Arial" w:hAnsi="Arial"/>
        </w:rPr>
        <w:t xml:space="preserve">, </w:t>
      </w:r>
      <w:r w:rsidR="004067C4">
        <w:rPr>
          <w:rFonts w:ascii="Arial" w:hAnsi="Arial"/>
        </w:rPr>
        <w:t xml:space="preserve">NF-YB and NF-YC interact with NF-YA using the same amino acids </w: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PEVuZE5vdGU+PENpdGU+PEF1dGhvcj5OYXJkaW5pPC9BdXRob3I+PFllYXI+MjAxMzwvWWVhcj48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09" w:tooltip="Nardini, 2013 #790" w:history="1">
        <w:r w:rsidR="00E04503">
          <w:rPr>
            <w:rFonts w:ascii="Arial" w:hAnsi="Arial"/>
            <w:noProof/>
          </w:rPr>
          <w:t>Nardini et al. 2013</w:t>
        </w:r>
      </w:hyperlink>
      <w:r w:rsidR="006B19C0">
        <w:rPr>
          <w:rFonts w:ascii="Arial" w:hAnsi="Arial"/>
          <w:noProof/>
        </w:rPr>
        <w:t>)</w:t>
      </w:r>
      <w:r w:rsidR="0074575F">
        <w:rPr>
          <w:rFonts w:ascii="Arial" w:hAnsi="Arial"/>
        </w:rPr>
        <w:fldChar w:fldCharType="end"/>
      </w:r>
      <w:r w:rsidR="00054C96">
        <w:rPr>
          <w:rFonts w:ascii="Arial" w:hAnsi="Arial"/>
        </w:rPr>
        <w:t xml:space="preserve"> and mutations of these amino acids led to the loss of interaction with </w:t>
      </w:r>
      <w:r w:rsidR="009B0212">
        <w:rPr>
          <w:rFonts w:ascii="Arial" w:hAnsi="Arial"/>
        </w:rPr>
        <w:t xml:space="preserve">both </w:t>
      </w:r>
      <w:r w:rsidR="00054C96">
        <w:rPr>
          <w:rFonts w:ascii="Arial" w:hAnsi="Arial"/>
        </w:rPr>
        <w:t>NF-YB</w:t>
      </w:r>
      <w:r w:rsidR="009B0212">
        <w:rPr>
          <w:rFonts w:ascii="Arial" w:hAnsi="Arial"/>
        </w:rPr>
        <w:t xml:space="preserve"> and NF-YC</w:t>
      </w:r>
      <w:r w:rsidR="00054C96">
        <w:rPr>
          <w:rFonts w:ascii="Arial" w:hAnsi="Arial"/>
        </w:rPr>
        <w:t xml:space="preserve"> </w:t>
      </w:r>
      <w:r w:rsidR="0074575F">
        <w:rPr>
          <w:rFonts w:ascii="Arial" w:hAnsi="Arial"/>
        </w:rPr>
        <w:fldChar w:fldCharType="begin">
          <w:fldData xml:space="preserve">PEVuZE5vdGU+PENpdGU+PEF1dGhvcj5YaW5nPC9BdXRob3I+PFllYXI+MTk5NDwvWWVhcj48UmVj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</w:fldData>
        </w:fldChar>
      </w:r>
      <w:r w:rsidR="006B19C0">
        <w:rPr>
          <w:rFonts w:ascii="Arial" w:hAnsi="Arial"/>
        </w:rPr>
        <w:instrText xml:space="preserve"> ADDIN EN.CITE </w:instrText>
      </w:r>
      <w:r w:rsidR="0074575F">
        <w:rPr>
          <w:rFonts w:ascii="Arial" w:hAnsi="Arial"/>
        </w:rPr>
        <w:fldChar w:fldCharType="begin">
          <w:fldData xml:space="preserve">PEVuZE5vdGU+PENpdGU+PEF1dGhvcj5YaW5nPC9BdXRob3I+PFllYXI+MTk5NDwvWWVhcj48UmVj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62" w:tooltip="Xing, 1994 #824" w:history="1">
        <w:r w:rsidR="00E04503">
          <w:rPr>
            <w:rFonts w:ascii="Arial" w:hAnsi="Arial"/>
            <w:noProof/>
          </w:rPr>
          <w:t>Xing et al. 1994</w:t>
        </w:r>
      </w:hyperlink>
      <w:r w:rsidR="006B19C0">
        <w:rPr>
          <w:rFonts w:ascii="Arial" w:hAnsi="Arial"/>
          <w:noProof/>
        </w:rPr>
        <w:t>)</w:t>
      </w:r>
      <w:r w:rsidR="0074575F">
        <w:rPr>
          <w:rFonts w:ascii="Arial" w:hAnsi="Arial"/>
        </w:rPr>
        <w:fldChar w:fldCharType="end"/>
      </w:r>
      <w:r w:rsidR="00054C96">
        <w:rPr>
          <w:rFonts w:ascii="Arial" w:hAnsi="Arial"/>
        </w:rPr>
        <w:t>.</w:t>
      </w:r>
      <w:r w:rsidR="00F30BA4">
        <w:rPr>
          <w:rFonts w:ascii="Arial" w:hAnsi="Arial"/>
        </w:rPr>
        <w:t xml:space="preserve"> It is </w:t>
      </w:r>
      <w:r w:rsidR="00587BB0">
        <w:rPr>
          <w:rFonts w:ascii="Arial" w:hAnsi="Arial"/>
        </w:rPr>
        <w:t>likely</w:t>
      </w:r>
      <w:r w:rsidR="00F30BA4">
        <w:rPr>
          <w:rFonts w:ascii="Arial" w:hAnsi="Arial"/>
        </w:rPr>
        <w:t xml:space="preserve"> that</w:t>
      </w:r>
      <w:r w:rsidR="00120F71">
        <w:rPr>
          <w:rFonts w:ascii="Arial" w:hAnsi="Arial"/>
        </w:rPr>
        <w:t xml:space="preserve"> </w:t>
      </w:r>
      <w:r w:rsidR="00D000F0">
        <w:rPr>
          <w:rFonts w:ascii="Arial" w:hAnsi="Arial"/>
        </w:rPr>
        <w:t>NF-YA interactions with the NF-YB/NF-YC dimer make</w:t>
      </w:r>
      <w:r w:rsidR="00907C3E">
        <w:rPr>
          <w:rFonts w:ascii="Arial" w:hAnsi="Arial"/>
        </w:rPr>
        <w:t>s</w:t>
      </w:r>
      <w:r w:rsidR="00D000F0">
        <w:rPr>
          <w:rFonts w:ascii="Arial" w:hAnsi="Arial"/>
        </w:rPr>
        <w:t xml:space="preserve"> a platform</w:t>
      </w:r>
      <w:r w:rsidR="00907C3E">
        <w:rPr>
          <w:rFonts w:ascii="Arial" w:hAnsi="Arial"/>
        </w:rPr>
        <w:t xml:space="preserve"> </w:t>
      </w:r>
      <w:r w:rsidR="00D000F0">
        <w:rPr>
          <w:rFonts w:ascii="Arial" w:hAnsi="Arial"/>
        </w:rPr>
        <w:t xml:space="preserve">used by CO and other transcription factors to bind the trimer. Analyzing the crystal structure of the NF-Y trimer in complex with </w:t>
      </w:r>
      <w:r w:rsidR="00483BFC">
        <w:rPr>
          <w:rFonts w:ascii="Arial" w:hAnsi="Arial"/>
        </w:rPr>
        <w:t>its interacting proteins will allow us to answer this question.</w:t>
      </w:r>
      <w:r w:rsidR="0032573D">
        <w:rPr>
          <w:rFonts w:ascii="Arial" w:hAnsi="Arial"/>
        </w:rPr>
        <w:t xml:space="preserve"> </w:t>
      </w:r>
      <w:bookmarkEnd w:id="351"/>
    </w:p>
    <w:p w14:paraId="6E9D3C6F" w14:textId="77777777" w:rsidR="00821D82" w:rsidRDefault="00821D82" w:rsidP="00985BC0">
      <w:pPr>
        <w:spacing w:line="480" w:lineRule="auto"/>
        <w:jc w:val="both"/>
        <w:outlineLvl w:val="0"/>
        <w:rPr>
          <w:rFonts w:ascii="Arial" w:hAnsi="Arial"/>
        </w:rPr>
      </w:pPr>
    </w:p>
    <w:p w14:paraId="21245042" w14:textId="77777777" w:rsidR="008650C6" w:rsidRDefault="00C00D31" w:rsidP="00526DE6">
      <w:pPr>
        <w:spacing w:line="480" w:lineRule="auto"/>
        <w:jc w:val="both"/>
        <w:outlineLvl w:val="0"/>
        <w:rPr>
          <w:rFonts w:ascii="Arial" w:hAnsi="Arial"/>
        </w:rPr>
      </w:pPr>
      <w:bookmarkStart w:id="352" w:name="_Toc384555771"/>
      <w:r>
        <w:rPr>
          <w:rFonts w:ascii="Arial" w:hAnsi="Arial"/>
        </w:rPr>
        <w:t>Here I</w:t>
      </w:r>
      <w:r w:rsidR="0092610F">
        <w:rPr>
          <w:rFonts w:ascii="Arial" w:hAnsi="Arial"/>
        </w:rPr>
        <w:t xml:space="preserve"> have shown that </w:t>
      </w:r>
      <w:r w:rsidR="00A95CF9">
        <w:rPr>
          <w:rFonts w:ascii="Arial" w:hAnsi="Arial"/>
        </w:rPr>
        <w:t>the</w:t>
      </w:r>
      <w:r w:rsidR="004A09DC">
        <w:rPr>
          <w:rFonts w:ascii="Arial" w:hAnsi="Arial"/>
        </w:rPr>
        <w:t xml:space="preserve"> conserved</w:t>
      </w:r>
      <w:r w:rsidR="00A95CF9">
        <w:rPr>
          <w:rFonts w:ascii="Arial" w:hAnsi="Arial"/>
        </w:rPr>
        <w:t xml:space="preserve"> </w:t>
      </w:r>
      <w:r w:rsidR="004A09DC">
        <w:rPr>
          <w:rFonts w:ascii="Arial" w:hAnsi="Arial"/>
        </w:rPr>
        <w:t>core</w:t>
      </w:r>
      <w:r w:rsidR="00A95CF9">
        <w:rPr>
          <w:rFonts w:ascii="Arial" w:hAnsi="Arial"/>
        </w:rPr>
        <w:t xml:space="preserve"> domain is </w:t>
      </w:r>
      <w:r w:rsidR="00EE3BE2">
        <w:rPr>
          <w:rFonts w:ascii="Arial" w:hAnsi="Arial"/>
        </w:rPr>
        <w:t>indispensable</w:t>
      </w:r>
      <w:r w:rsidR="00A95CF9">
        <w:rPr>
          <w:rFonts w:ascii="Arial" w:hAnsi="Arial"/>
        </w:rPr>
        <w:t xml:space="preserve"> for the Arabidopsis NF-Y</w:t>
      </w:r>
      <w:r w:rsidR="00A95CF9" w:rsidRPr="008B188E">
        <w:rPr>
          <w:rFonts w:ascii="Arial" w:hAnsi="Arial"/>
          <w:b/>
        </w:rPr>
        <w:t>C9</w:t>
      </w:r>
      <w:r w:rsidR="00A95CF9">
        <w:rPr>
          <w:rFonts w:ascii="Arial" w:hAnsi="Arial"/>
        </w:rPr>
        <w:t xml:space="preserve"> to interact with target proteins.</w:t>
      </w:r>
      <w:r w:rsidR="004A09DC">
        <w:rPr>
          <w:rFonts w:ascii="Arial" w:hAnsi="Arial"/>
        </w:rPr>
        <w:t xml:space="preserve"> The core domain alone was not able to interact with target proteins and required portions of the N-terminus and C-terminus. </w:t>
      </w:r>
      <w:r w:rsidR="00D73CCB">
        <w:rPr>
          <w:rFonts w:ascii="Arial" w:hAnsi="Arial"/>
        </w:rPr>
        <w:t>This research will be extended in the future to study the protein interaction do</w:t>
      </w:r>
      <w:r w:rsidR="006B0F39">
        <w:rPr>
          <w:rFonts w:ascii="Arial" w:hAnsi="Arial"/>
        </w:rPr>
        <w:t>main in NF-YA, NF-YB and the COL</w:t>
      </w:r>
      <w:r>
        <w:rPr>
          <w:rFonts w:ascii="Arial" w:hAnsi="Arial"/>
        </w:rPr>
        <w:t>/bZIP targets. A</w:t>
      </w:r>
      <w:r w:rsidR="00D73CCB">
        <w:rPr>
          <w:rFonts w:ascii="Arial" w:hAnsi="Arial"/>
        </w:rPr>
        <w:t xml:space="preserve"> similar approach as used</w:t>
      </w:r>
      <w:r w:rsidR="00A22A4D">
        <w:rPr>
          <w:rFonts w:ascii="Arial" w:hAnsi="Arial"/>
        </w:rPr>
        <w:t xml:space="preserve"> here </w:t>
      </w:r>
      <w:r w:rsidR="00C078FA">
        <w:rPr>
          <w:rFonts w:ascii="Arial" w:hAnsi="Arial"/>
        </w:rPr>
        <w:t xml:space="preserve">with a </w:t>
      </w:r>
      <w:r w:rsidR="00A22A4D">
        <w:rPr>
          <w:rFonts w:ascii="Arial" w:hAnsi="Arial"/>
        </w:rPr>
        <w:t>set of truncations and mutations</w:t>
      </w:r>
      <w:r w:rsidR="00EA3A2D">
        <w:rPr>
          <w:rFonts w:ascii="Arial" w:hAnsi="Arial"/>
        </w:rPr>
        <w:t xml:space="preserve"> </w:t>
      </w:r>
      <w:r>
        <w:rPr>
          <w:rFonts w:ascii="Arial" w:hAnsi="Arial"/>
        </w:rPr>
        <w:t xml:space="preserve">in NF-YA and NF-YB will be used </w:t>
      </w:r>
      <w:r w:rsidR="00EA3A2D">
        <w:rPr>
          <w:rFonts w:ascii="Arial" w:hAnsi="Arial"/>
        </w:rPr>
        <w:t>to study protein regions and specific amino aci</w:t>
      </w:r>
      <w:r>
        <w:rPr>
          <w:rFonts w:ascii="Arial" w:hAnsi="Arial"/>
        </w:rPr>
        <w:t xml:space="preserve">ds required for interactions. </w:t>
      </w:r>
      <w:r w:rsidR="0053437A">
        <w:rPr>
          <w:rFonts w:ascii="Arial" w:hAnsi="Arial"/>
        </w:rPr>
        <w:t>Further, c</w:t>
      </w:r>
      <w:r w:rsidR="00EA3A2D">
        <w:rPr>
          <w:rFonts w:ascii="Arial" w:hAnsi="Arial"/>
        </w:rPr>
        <w:t>rystali</w:t>
      </w:r>
      <w:r>
        <w:rPr>
          <w:rFonts w:ascii="Arial" w:hAnsi="Arial"/>
        </w:rPr>
        <w:t>zing</w:t>
      </w:r>
      <w:r w:rsidR="006B0F39">
        <w:rPr>
          <w:rFonts w:ascii="Arial" w:hAnsi="Arial"/>
        </w:rPr>
        <w:t xml:space="preserve"> the NF-Y complex with the COL</w:t>
      </w:r>
      <w:r w:rsidR="00EA3A2D">
        <w:rPr>
          <w:rFonts w:ascii="Arial" w:hAnsi="Arial"/>
        </w:rPr>
        <w:t>/bZIP targets</w:t>
      </w:r>
      <w:r w:rsidR="002F201A">
        <w:rPr>
          <w:rFonts w:ascii="Arial" w:hAnsi="Arial"/>
        </w:rPr>
        <w:t xml:space="preserve"> will be both a confirmation of</w:t>
      </w:r>
      <w:r>
        <w:rPr>
          <w:rFonts w:ascii="Arial" w:hAnsi="Arial"/>
        </w:rPr>
        <w:t xml:space="preserve"> the</w:t>
      </w:r>
      <w:r w:rsidR="007C7A34">
        <w:rPr>
          <w:rFonts w:ascii="Arial" w:hAnsi="Arial"/>
        </w:rPr>
        <w:t xml:space="preserve"> Y2H a</w:t>
      </w:r>
      <w:r w:rsidR="00C078FA">
        <w:rPr>
          <w:rFonts w:ascii="Arial" w:hAnsi="Arial"/>
        </w:rPr>
        <w:t>nd allow us to model the NF-Y and its target complexes.</w:t>
      </w:r>
      <w:bookmarkEnd w:id="352"/>
      <w:r w:rsidR="00C078FA">
        <w:rPr>
          <w:rFonts w:ascii="Arial" w:hAnsi="Arial"/>
        </w:rPr>
        <w:t xml:space="preserve">      </w:t>
      </w:r>
      <w:r w:rsidR="00A00E3C">
        <w:rPr>
          <w:rFonts w:ascii="Arial" w:hAnsi="Arial"/>
        </w:rPr>
        <w:t xml:space="preserve">  </w:t>
      </w:r>
      <w:r w:rsidR="007C7A34">
        <w:rPr>
          <w:rFonts w:ascii="Arial" w:hAnsi="Arial"/>
        </w:rPr>
        <w:t xml:space="preserve">  </w:t>
      </w:r>
      <w:r w:rsidR="002F201A">
        <w:rPr>
          <w:rFonts w:ascii="Arial" w:hAnsi="Arial"/>
        </w:rPr>
        <w:t xml:space="preserve"> </w:t>
      </w:r>
      <w:r w:rsidR="00EA3A2D">
        <w:rPr>
          <w:rFonts w:ascii="Arial" w:hAnsi="Arial"/>
        </w:rPr>
        <w:t xml:space="preserve">   </w:t>
      </w:r>
      <w:r w:rsidR="00A22A4D">
        <w:rPr>
          <w:rFonts w:ascii="Arial" w:hAnsi="Arial"/>
        </w:rPr>
        <w:t xml:space="preserve"> </w:t>
      </w:r>
      <w:r w:rsidR="00D73CCB">
        <w:rPr>
          <w:rFonts w:ascii="Arial" w:hAnsi="Arial"/>
        </w:rPr>
        <w:t xml:space="preserve"> </w:t>
      </w:r>
      <w:r w:rsidR="004A09DC">
        <w:rPr>
          <w:rFonts w:ascii="Arial" w:hAnsi="Arial"/>
        </w:rPr>
        <w:t xml:space="preserve"> </w:t>
      </w:r>
      <w:r w:rsidR="00A95CF9">
        <w:rPr>
          <w:rFonts w:ascii="Arial" w:hAnsi="Arial"/>
        </w:rPr>
        <w:t xml:space="preserve">     </w:t>
      </w:r>
      <w:r w:rsidR="003E151C">
        <w:rPr>
          <w:rFonts w:ascii="Arial" w:hAnsi="Arial"/>
        </w:rPr>
        <w:t xml:space="preserve"> </w:t>
      </w:r>
      <w:r w:rsidR="0092610F">
        <w:rPr>
          <w:rFonts w:ascii="Arial" w:hAnsi="Arial"/>
        </w:rPr>
        <w:t xml:space="preserve"> </w:t>
      </w:r>
    </w:p>
    <w:p w14:paraId="0927B70B" w14:textId="77777777" w:rsidR="00482B7E" w:rsidRPr="00985BC0" w:rsidRDefault="00482B7E" w:rsidP="00526DE6">
      <w:pPr>
        <w:spacing w:line="480" w:lineRule="auto"/>
        <w:jc w:val="both"/>
        <w:outlineLvl w:val="0"/>
        <w:rPr>
          <w:rFonts w:ascii="Arial" w:hAnsi="Arial"/>
        </w:rPr>
      </w:pPr>
    </w:p>
    <w:p w14:paraId="53A5C3E9" w14:textId="77777777" w:rsidR="00985BC0" w:rsidRPr="008650C6" w:rsidRDefault="00985BC0" w:rsidP="00526DE6">
      <w:pPr>
        <w:pStyle w:val="Heading2"/>
        <w:spacing w:line="480" w:lineRule="auto"/>
      </w:pPr>
      <w:bookmarkStart w:id="353" w:name="_Toc384555772"/>
      <w:r w:rsidRPr="008650C6">
        <w:lastRenderedPageBreak/>
        <w:t>Materials and methods</w:t>
      </w:r>
      <w:bookmarkEnd w:id="353"/>
    </w:p>
    <w:p w14:paraId="1959B436" w14:textId="77777777" w:rsidR="00985BC0" w:rsidRPr="00931E8F" w:rsidRDefault="00985BC0" w:rsidP="00526DE6">
      <w:pPr>
        <w:spacing w:line="480" w:lineRule="auto"/>
        <w:jc w:val="both"/>
        <w:outlineLvl w:val="0"/>
        <w:rPr>
          <w:rFonts w:ascii="Arial" w:hAnsi="Arial"/>
          <w:b/>
        </w:rPr>
      </w:pPr>
      <w:bookmarkStart w:id="354" w:name="_Toc384555773"/>
      <w:r w:rsidRPr="00441F9D">
        <w:rPr>
          <w:rFonts w:ascii="Arial" w:hAnsi="Arial"/>
          <w:b/>
        </w:rPr>
        <w:t>Multiple sequence alignments</w:t>
      </w:r>
      <w:bookmarkEnd w:id="354"/>
    </w:p>
    <w:p w14:paraId="21634B0B" w14:textId="77777777" w:rsidR="00985BC0" w:rsidRPr="00985BC0" w:rsidRDefault="003F451C" w:rsidP="00526DE6">
      <w:pPr>
        <w:spacing w:line="480" w:lineRule="auto"/>
        <w:jc w:val="both"/>
        <w:outlineLvl w:val="0"/>
        <w:rPr>
          <w:rFonts w:ascii="Arial" w:hAnsi="Arial"/>
        </w:rPr>
      </w:pPr>
      <w:bookmarkStart w:id="355" w:name="_Toc384555774"/>
      <w:r>
        <w:rPr>
          <w:rFonts w:ascii="Arial" w:hAnsi="Arial"/>
        </w:rPr>
        <w:t xml:space="preserve">Arabidopsis full-length protein sequences were obtained at </w:t>
      </w:r>
      <w:r w:rsidR="00F6793C">
        <w:rPr>
          <w:rFonts w:ascii="Arial" w:hAnsi="Arial"/>
        </w:rPr>
        <w:t xml:space="preserve">The Arabidopsis Information </w:t>
      </w:r>
      <w:r w:rsidR="009604F3">
        <w:rPr>
          <w:rFonts w:ascii="Arial" w:hAnsi="Arial"/>
        </w:rPr>
        <w:t>Resource (</w:t>
      </w:r>
      <w:r w:rsidR="00985BC0" w:rsidRPr="00985BC0">
        <w:rPr>
          <w:rFonts w:ascii="Arial" w:hAnsi="Arial"/>
        </w:rPr>
        <w:t>TAIR</w:t>
      </w:r>
      <w:r w:rsidR="009604F3">
        <w:rPr>
          <w:rFonts w:ascii="Arial" w:hAnsi="Arial"/>
        </w:rPr>
        <w:t>)</w:t>
      </w:r>
      <w:r w:rsidR="00985BC0" w:rsidRPr="00985BC0">
        <w:rPr>
          <w:rFonts w:ascii="Arial" w:hAnsi="Arial"/>
        </w:rPr>
        <w:t xml:space="preserve"> (http://www.arabidopsis.org </w:t>
      </w:r>
      <w:r w:rsidR="0074575F" w:rsidRPr="00985BC0">
        <w:rPr>
          <w:rFonts w:ascii="Arial" w:hAnsi="Arial"/>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56" w:tooltip="Huala, 2001 #665" w:history="1">
        <w:r w:rsidR="00E04503">
          <w:rPr>
            <w:rFonts w:ascii="Arial" w:hAnsi="Arial"/>
            <w:noProof/>
          </w:rPr>
          <w:t>Huala et al. 2001</w:t>
        </w:r>
      </w:hyperlink>
      <w:r w:rsidR="006B19C0">
        <w:rPr>
          <w:rFonts w:ascii="Arial" w:hAnsi="Arial"/>
          <w:noProof/>
        </w:rPr>
        <w:t>)</w:t>
      </w:r>
      <w:r w:rsidR="0074575F" w:rsidRPr="00985BC0">
        <w:rPr>
          <w:rFonts w:ascii="Arial" w:hAnsi="Arial"/>
        </w:rPr>
        <w:fldChar w:fldCharType="end"/>
      </w:r>
      <w:r>
        <w:rPr>
          <w:rFonts w:ascii="Arial" w:hAnsi="Arial"/>
        </w:rPr>
        <w:t>.</w:t>
      </w:r>
      <w:r w:rsidR="00FD3902">
        <w:rPr>
          <w:rFonts w:ascii="Arial" w:hAnsi="Arial"/>
        </w:rPr>
        <w:t xml:space="preserve"> The human NF-YC protein sequence was obtained from</w:t>
      </w:r>
      <w:r w:rsidR="002C435F">
        <w:rPr>
          <w:rFonts w:ascii="Arial" w:hAnsi="Arial"/>
        </w:rPr>
        <w:t xml:space="preserve"> the </w:t>
      </w:r>
      <w:r w:rsidR="002C435F" w:rsidRPr="002C435F">
        <w:rPr>
          <w:rFonts w:ascii="Arial" w:hAnsi="Arial"/>
        </w:rPr>
        <w:t>National Center for Biotechnology Information (http://www.ncbi.nlm.nih.gov/)</w:t>
      </w:r>
      <w:r w:rsidR="002C435F">
        <w:rPr>
          <w:rFonts w:ascii="Arial" w:hAnsi="Arial"/>
        </w:rPr>
        <w:t xml:space="preserve">. </w:t>
      </w:r>
      <w:r w:rsidR="00F50DAB">
        <w:rPr>
          <w:rFonts w:ascii="Arial" w:hAnsi="Arial"/>
        </w:rPr>
        <w:t>Multiple sequence alignments were developed using</w:t>
      </w:r>
      <w:r w:rsidR="00F50DAB" w:rsidRPr="00F50DAB">
        <w:rPr>
          <w:rFonts w:ascii="Arial" w:hAnsi="Arial"/>
        </w:rPr>
        <w:t xml:space="preserve"> </w:t>
      </w:r>
      <w:proofErr w:type="spellStart"/>
      <w:r w:rsidR="00F50DAB" w:rsidRPr="00F50DAB">
        <w:rPr>
          <w:rFonts w:ascii="Arial" w:hAnsi="Arial"/>
        </w:rPr>
        <w:t>ClustalX</w:t>
      </w:r>
      <w:proofErr w:type="spellEnd"/>
      <w:r w:rsidR="00F50DAB" w:rsidRPr="00F50DAB">
        <w:rPr>
          <w:rFonts w:ascii="Arial" w:hAnsi="Arial"/>
        </w:rPr>
        <w:t xml:space="preserve"> program </w:t>
      </w:r>
      <w:r w:rsidR="0074575F" w:rsidRPr="00F50DAB">
        <w:rPr>
          <w:rFonts w:ascii="Arial" w:hAnsi="Arial"/>
        </w:rPr>
        <w:fldChar w:fldCharType="begin"/>
      </w:r>
      <w:r w:rsidR="006B19C0">
        <w:rPr>
          <w:rFonts w:ascii="Arial" w:hAnsi="Arial"/>
        </w:rPr>
        <w:instrText xml:space="preserve"> ADDIN EN.CITE &lt;EndNote&gt;&lt;Cite&gt;&lt;Author&gt;Thompson&lt;/Author&gt;&lt;Year&gt;2002&lt;/Year&gt;&lt;RecNum&gt;770&lt;/RecNum&gt;&lt;DisplayText&gt;(Thompson et al. 2002)&lt;/DisplayText&gt;&lt;record&gt;&lt;rec-number&gt;770&lt;/rec-number&gt;&lt;foreign-keys&gt;&lt;key app="EN" db-id="0xe0f0xvx0w5dfevw2np2pshazzsexapz9fw"&gt;770&lt;/key&gt;&lt;/foreign-keys&gt;&lt;ref-type name="Journal Article"&gt;17&lt;/ref-type&gt;&lt;contributors&gt;&lt;authors&gt;&lt;author&gt;Thompson, J. D.&lt;/author&gt;&lt;author&gt;Gibson, T. J.&lt;/author&gt;&lt;author&gt;Higgins, D. G.&lt;/author&gt;&lt;/authors&gt;&lt;/contributors&gt;&lt;auth-address&gt;Institut de Genetique et de Biologie Moleculaire et Cellulaire, Illkirch Cedex, France.&lt;/auth-address&gt;&lt;titles&gt;&lt;title&gt;Multiple sequence alignment using ClustalW and ClustalX&lt;/title&gt;&lt;secondary-title&gt;Curr Protoc Bioinformatics&lt;/secondary-title&gt;&lt;alt-title&gt;Current protocols in bioinformatics / editoral board, Andreas D. Baxevanis ... [et al.]&lt;/alt-title&gt;&lt;/titles&gt;&lt;periodical&gt;&lt;full-title&gt;Curr Protoc Bioinformatics&lt;/full-title&gt;&lt;abbr-1&gt;Current protocols in bioinformatics / editoral board, Andreas D. Baxevanis ... [et al.]&lt;/abbr-1&gt;&lt;/periodical&gt;&lt;alt-periodical&gt;&lt;full-title&gt;Curr Protoc Bioinformatics&lt;/full-title&gt;&lt;abbr-1&gt;Current protocols in bioinformatics / editoral board, Andreas D. Baxevanis ... [et al.]&lt;/abbr-1&gt;&lt;/alt-periodical&gt;&lt;pages&gt;Unit 2 3&lt;/pages&gt;&lt;volume&gt;Chapter 2&lt;/volume&gt;&lt;edition&gt;2008/09/17&lt;/edition&gt;&lt;keywords&gt;&lt;keyword&gt;*Algorithms&lt;/keyword&gt;&lt;keyword&gt;Sequence Alignment/*methods&lt;/keyword&gt;&lt;keyword&gt;Sequence Analysis/*methods&lt;/keyword&gt;&lt;keyword&gt;*Software&lt;/keyword&gt;&lt;keyword&gt;*User-Computer Interface&lt;/keyword&gt;&lt;/keywords&gt;&lt;dates&gt;&lt;year&gt;2002&lt;/year&gt;&lt;pub-dates&gt;&lt;date&gt;Aug&lt;/date&gt;&lt;/pub-dates&gt;&lt;/dates&gt;&lt;isbn&gt;1934-340X (Electronic)&amp;#xD;1934-3396 (Linking)&lt;/isbn&gt;&lt;accession-num&gt;18792934&lt;/accession-num&gt;&lt;urls&gt;&lt;related-urls&gt;&lt;url&gt;http://www.ncbi.nlm.nih.gov/pubmed/18792934&lt;/url&gt;&lt;/related-urls&gt;&lt;/urls&gt;&lt;electronic-resource-num&gt;10.1002/0471250953.bi0203s00&lt;/electronic-resource-num&gt;&lt;language&gt;eng&lt;/language&gt;&lt;/record&gt;&lt;/Cite&gt;&lt;/EndNote&gt;</w:instrText>
      </w:r>
      <w:r w:rsidR="0074575F" w:rsidRPr="00F50DAB">
        <w:rPr>
          <w:rFonts w:ascii="Arial" w:hAnsi="Arial"/>
        </w:rPr>
        <w:fldChar w:fldCharType="separate"/>
      </w:r>
      <w:r w:rsidR="006B19C0">
        <w:rPr>
          <w:rFonts w:ascii="Arial" w:hAnsi="Arial"/>
          <w:noProof/>
        </w:rPr>
        <w:t>(</w:t>
      </w:r>
      <w:hyperlink w:anchor="_ENREF_147" w:tooltip="Thompson, 2002 #770" w:history="1">
        <w:r w:rsidR="00E04503">
          <w:rPr>
            <w:rFonts w:ascii="Arial" w:hAnsi="Arial"/>
            <w:noProof/>
          </w:rPr>
          <w:t>Thompson et al. 2002</w:t>
        </w:r>
      </w:hyperlink>
      <w:r w:rsidR="006B19C0">
        <w:rPr>
          <w:rFonts w:ascii="Arial" w:hAnsi="Arial"/>
          <w:noProof/>
        </w:rPr>
        <w:t>)</w:t>
      </w:r>
      <w:r w:rsidR="0074575F" w:rsidRPr="00F50DAB">
        <w:rPr>
          <w:rFonts w:ascii="Arial" w:hAnsi="Arial"/>
        </w:rPr>
        <w:fldChar w:fldCharType="end"/>
      </w:r>
      <w:r w:rsidR="000C61D7">
        <w:rPr>
          <w:rFonts w:ascii="Arial" w:hAnsi="Arial"/>
        </w:rPr>
        <w:t xml:space="preserve"> with</w:t>
      </w:r>
      <w:r w:rsidR="00F50DAB" w:rsidRPr="00F50DAB">
        <w:rPr>
          <w:rFonts w:ascii="Arial" w:hAnsi="Arial"/>
        </w:rPr>
        <w:t>in the</w:t>
      </w:r>
      <w:r w:rsidR="007B2122">
        <w:rPr>
          <w:rFonts w:ascii="Arial" w:hAnsi="Arial"/>
        </w:rPr>
        <w:t xml:space="preserve"> software program Geneious</w:t>
      </w:r>
      <w:r w:rsidR="00050A65">
        <w:rPr>
          <w:rFonts w:ascii="Arial" w:hAnsi="Arial"/>
        </w:rPr>
        <w:t>.</w:t>
      </w:r>
      <w:bookmarkEnd w:id="355"/>
      <w:r w:rsidR="000C61D7">
        <w:rPr>
          <w:rFonts w:ascii="Arial" w:hAnsi="Arial"/>
        </w:rPr>
        <w:t xml:space="preserve"> </w:t>
      </w:r>
      <w:r w:rsidR="007B2122">
        <w:rPr>
          <w:rFonts w:ascii="Arial" w:hAnsi="Arial"/>
        </w:rPr>
        <w:t xml:space="preserve"> </w:t>
      </w:r>
      <w:r w:rsidR="00F50DAB" w:rsidRPr="00F50DAB">
        <w:rPr>
          <w:rFonts w:ascii="Arial" w:hAnsi="Arial"/>
        </w:rPr>
        <w:t xml:space="preserve"> </w:t>
      </w:r>
    </w:p>
    <w:p w14:paraId="7942AD26" w14:textId="77777777" w:rsidR="00985BC0" w:rsidRPr="00245BD4" w:rsidRDefault="00985BC0" w:rsidP="00985BC0">
      <w:pPr>
        <w:spacing w:line="480" w:lineRule="auto"/>
        <w:jc w:val="both"/>
        <w:outlineLvl w:val="0"/>
        <w:rPr>
          <w:rFonts w:ascii="Arial" w:hAnsi="Arial"/>
          <w:b/>
        </w:rPr>
      </w:pPr>
    </w:p>
    <w:p w14:paraId="0DF987F0" w14:textId="77777777" w:rsidR="000C61D7" w:rsidRPr="00931E8F" w:rsidRDefault="000C61D7" w:rsidP="00985BC0">
      <w:pPr>
        <w:spacing w:line="480" w:lineRule="auto"/>
        <w:jc w:val="both"/>
        <w:outlineLvl w:val="0"/>
        <w:rPr>
          <w:rFonts w:ascii="Arial" w:hAnsi="Arial"/>
          <w:b/>
        </w:rPr>
      </w:pPr>
      <w:bookmarkStart w:id="356" w:name="_Toc384555775"/>
      <w:r w:rsidRPr="00245BD4">
        <w:rPr>
          <w:rFonts w:ascii="Arial" w:hAnsi="Arial"/>
          <w:b/>
        </w:rPr>
        <w:t>Cloning</w:t>
      </w:r>
      <w:bookmarkEnd w:id="356"/>
    </w:p>
    <w:p w14:paraId="38E0C2DA" w14:textId="77777777" w:rsidR="000C61D7" w:rsidRPr="002C435F" w:rsidRDefault="000C61D7" w:rsidP="00985BC0">
      <w:pPr>
        <w:spacing w:line="480" w:lineRule="auto"/>
        <w:jc w:val="both"/>
        <w:outlineLvl w:val="0"/>
        <w:rPr>
          <w:rFonts w:ascii="Arial" w:hAnsi="Arial"/>
        </w:rPr>
      </w:pPr>
      <w:bookmarkStart w:id="357" w:name="_Toc384555776"/>
      <w:r>
        <w:rPr>
          <w:rFonts w:ascii="Arial" w:hAnsi="Arial"/>
        </w:rPr>
        <w:t xml:space="preserve">The clones generated and primer sequences </w:t>
      </w:r>
      <w:r w:rsidR="008A1155">
        <w:rPr>
          <w:rFonts w:ascii="Arial" w:hAnsi="Arial"/>
        </w:rPr>
        <w:t>are provided (</w:t>
      </w:r>
      <w:r w:rsidR="00105FF8">
        <w:rPr>
          <w:rFonts w:ascii="Arial" w:hAnsi="Arial"/>
        </w:rPr>
        <w:t xml:space="preserve">Supplementary </w:t>
      </w:r>
      <w:r w:rsidR="008A1155">
        <w:rPr>
          <w:rFonts w:ascii="Arial" w:hAnsi="Arial"/>
        </w:rPr>
        <w:t>T</w:t>
      </w:r>
      <w:r w:rsidR="00105FF8">
        <w:rPr>
          <w:rFonts w:ascii="Arial" w:hAnsi="Arial"/>
        </w:rPr>
        <w:t xml:space="preserve">able </w:t>
      </w:r>
      <w:r>
        <w:rPr>
          <w:rFonts w:ascii="Arial" w:hAnsi="Arial"/>
        </w:rPr>
        <w:t xml:space="preserve">1). </w:t>
      </w:r>
      <w:r w:rsidR="00356613">
        <w:rPr>
          <w:rFonts w:ascii="Arial" w:hAnsi="Arial"/>
        </w:rPr>
        <w:t>The mutations were made using mutagenic PCR and the mutagenic primer sequences are p</w:t>
      </w:r>
      <w:r w:rsidR="00105FF8">
        <w:rPr>
          <w:rFonts w:ascii="Arial" w:hAnsi="Arial"/>
        </w:rPr>
        <w:t xml:space="preserve">rovided (Supplementary Table </w:t>
      </w:r>
      <w:r w:rsidR="00356613">
        <w:rPr>
          <w:rFonts w:ascii="Arial" w:hAnsi="Arial"/>
        </w:rPr>
        <w:t xml:space="preserve">2). </w:t>
      </w:r>
      <w:r w:rsidR="008A1155">
        <w:rPr>
          <w:rFonts w:ascii="Arial" w:hAnsi="Arial"/>
        </w:rPr>
        <w:t>Each construct was amplified from cDNA by PCR</w:t>
      </w:r>
      <w:r w:rsidR="009E6451">
        <w:rPr>
          <w:rFonts w:ascii="Arial" w:hAnsi="Arial"/>
        </w:rPr>
        <w:t xml:space="preserve"> using the proof reading enzyme</w:t>
      </w:r>
      <w:r w:rsidR="008A1155">
        <w:rPr>
          <w:rFonts w:ascii="Arial" w:hAnsi="Arial"/>
        </w:rPr>
        <w:t xml:space="preserve"> Pfu Ultra II (cat#600670) and cloned into the GATEWAY</w:t>
      </w:r>
      <w:r w:rsidR="008A1155" w:rsidRPr="008A1155">
        <w:rPr>
          <w:rFonts w:ascii="Arial" w:hAnsi="Arial"/>
          <w:vertAlign w:val="superscript"/>
        </w:rPr>
        <w:t>TM</w:t>
      </w:r>
      <w:r w:rsidR="008A1155">
        <w:rPr>
          <w:rFonts w:ascii="Arial" w:hAnsi="Arial"/>
        </w:rPr>
        <w:t xml:space="preserve"> entry vector pENTR/D-TOPO</w:t>
      </w:r>
      <w:r w:rsidR="00356613">
        <w:rPr>
          <w:rFonts w:ascii="Arial" w:hAnsi="Arial"/>
        </w:rPr>
        <w:t xml:space="preserve"> (cat#45-0218; Invitrogen)</w:t>
      </w:r>
      <w:r w:rsidR="008A1155">
        <w:rPr>
          <w:rFonts w:ascii="Arial" w:hAnsi="Arial"/>
        </w:rPr>
        <w:t>.</w:t>
      </w:r>
      <w:r w:rsidR="00F6793C">
        <w:rPr>
          <w:rFonts w:ascii="Arial" w:hAnsi="Arial"/>
        </w:rPr>
        <w:t xml:space="preserve"> All resulting clones were sequenced and other than the intentionally introduced mutations were identical to the sequences at TAIR</w:t>
      </w:r>
      <w:r w:rsidR="009604F3">
        <w:rPr>
          <w:rFonts w:ascii="Arial" w:hAnsi="Arial"/>
        </w:rPr>
        <w:t xml:space="preserve"> </w:t>
      </w:r>
      <w:r w:rsidR="009604F3" w:rsidRPr="00985BC0">
        <w:rPr>
          <w:rFonts w:ascii="Arial" w:hAnsi="Arial"/>
        </w:rPr>
        <w:t xml:space="preserve">(http://www.arabidopsis.org </w:t>
      </w:r>
      <w:r w:rsidR="0074575F" w:rsidRPr="00985BC0">
        <w:rPr>
          <w:rFonts w:ascii="Arial" w:hAnsi="Arial"/>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PEVuZE5vdGU+PENpdGU+PEF1dGhvcj5IdWFsYTwvQXV0aG9yPjxZZWFyPjIwMDE8L1llYXI+PFJl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985BC0">
        <w:rPr>
          <w:rFonts w:ascii="Arial" w:hAnsi="Arial"/>
        </w:rPr>
      </w:r>
      <w:r w:rsidR="0074575F" w:rsidRPr="00985BC0">
        <w:rPr>
          <w:rFonts w:ascii="Arial" w:hAnsi="Arial"/>
        </w:rPr>
        <w:fldChar w:fldCharType="separate"/>
      </w:r>
      <w:r w:rsidR="006B19C0">
        <w:rPr>
          <w:rFonts w:ascii="Arial" w:hAnsi="Arial"/>
          <w:noProof/>
        </w:rPr>
        <w:t>(</w:t>
      </w:r>
      <w:hyperlink w:anchor="_ENREF_56" w:tooltip="Huala, 2001 #665" w:history="1">
        <w:r w:rsidR="00E04503">
          <w:rPr>
            <w:rFonts w:ascii="Arial" w:hAnsi="Arial"/>
            <w:noProof/>
          </w:rPr>
          <w:t>Huala et al. 2001</w:t>
        </w:r>
      </w:hyperlink>
      <w:r w:rsidR="006B19C0">
        <w:rPr>
          <w:rFonts w:ascii="Arial" w:hAnsi="Arial"/>
          <w:noProof/>
        </w:rPr>
        <w:t>)</w:t>
      </w:r>
      <w:r w:rsidR="0074575F" w:rsidRPr="00985BC0">
        <w:rPr>
          <w:rFonts w:ascii="Arial" w:hAnsi="Arial"/>
        </w:rPr>
        <w:fldChar w:fldCharType="end"/>
      </w:r>
      <w:r w:rsidR="009604F3">
        <w:rPr>
          <w:rFonts w:ascii="Arial" w:hAnsi="Arial"/>
        </w:rPr>
        <w:t>. All the clones were sub cloned into the Y2H expression vectors pDEST</w:t>
      </w:r>
      <w:r w:rsidR="009604F3" w:rsidRPr="009604F3">
        <w:rPr>
          <w:rFonts w:ascii="Arial" w:hAnsi="Arial"/>
          <w:vertAlign w:val="superscript"/>
        </w:rPr>
        <w:t>TM</w:t>
      </w:r>
      <w:r w:rsidR="009604F3">
        <w:rPr>
          <w:rFonts w:ascii="Arial" w:hAnsi="Arial"/>
        </w:rPr>
        <w:t>22 or</w:t>
      </w:r>
      <w:r w:rsidR="00EA37AF">
        <w:rPr>
          <w:rFonts w:ascii="Arial" w:hAnsi="Arial"/>
        </w:rPr>
        <w:t xml:space="preserve"> pDEST</w:t>
      </w:r>
      <w:r w:rsidR="00EA37AF" w:rsidRPr="00EA37AF">
        <w:rPr>
          <w:rFonts w:ascii="Arial" w:hAnsi="Arial"/>
          <w:vertAlign w:val="superscript"/>
        </w:rPr>
        <w:t>TM</w:t>
      </w:r>
      <w:r w:rsidR="00EA37AF">
        <w:rPr>
          <w:rFonts w:ascii="Arial" w:hAnsi="Arial"/>
        </w:rPr>
        <w:t xml:space="preserve">32 (Invitrogen). The </w:t>
      </w:r>
      <w:r w:rsidR="00EA37AF" w:rsidRPr="00EA37AF">
        <w:rPr>
          <w:rFonts w:ascii="Arial" w:hAnsi="Arial"/>
          <w:i/>
        </w:rPr>
        <w:t>pNF-Y</w:t>
      </w:r>
      <w:r w:rsidR="00EA37AF" w:rsidRPr="00C31FFB">
        <w:rPr>
          <w:rFonts w:ascii="Arial" w:hAnsi="Arial"/>
          <w:b/>
          <w:i/>
        </w:rPr>
        <w:t>C9</w:t>
      </w:r>
      <w:r w:rsidR="00204F31">
        <w:rPr>
          <w:rFonts w:ascii="Arial" w:hAnsi="Arial"/>
          <w:i/>
        </w:rPr>
        <w:t>:</w:t>
      </w:r>
      <w:r w:rsidR="00EA37AF" w:rsidRPr="00EA37AF">
        <w:rPr>
          <w:rFonts w:ascii="Arial" w:hAnsi="Arial"/>
          <w:i/>
        </w:rPr>
        <w:t>NF-Y</w:t>
      </w:r>
      <w:r w:rsidR="00EA37AF" w:rsidRPr="00C31FFB">
        <w:rPr>
          <w:rFonts w:ascii="Arial" w:hAnsi="Arial"/>
          <w:b/>
          <w:i/>
        </w:rPr>
        <w:t>C9</w:t>
      </w:r>
      <w:r w:rsidR="00EA37AF">
        <w:rPr>
          <w:rFonts w:ascii="Arial" w:hAnsi="Arial"/>
        </w:rPr>
        <w:t xml:space="preserve"> construct was previously described </w:t>
      </w:r>
      <w:r w:rsidR="0074575F">
        <w:rPr>
          <w:rFonts w:ascii="Arial" w:hAnsi="Arial"/>
        </w:rPr>
        <w:fldChar w:fldCharType="begin"/>
      </w:r>
      <w:r w:rsidR="006B19C0">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3" w:tooltip="Kumimoto, 2010 #620" w:history="1">
        <w:r w:rsidR="00E04503">
          <w:rPr>
            <w:rFonts w:ascii="Arial" w:hAnsi="Arial"/>
            <w:noProof/>
          </w:rPr>
          <w:t>Kumimoto et al. 2010</w:t>
        </w:r>
      </w:hyperlink>
      <w:r w:rsidR="006B19C0">
        <w:rPr>
          <w:rFonts w:ascii="Arial" w:hAnsi="Arial"/>
          <w:noProof/>
        </w:rPr>
        <w:t>)</w:t>
      </w:r>
      <w:r w:rsidR="0074575F">
        <w:rPr>
          <w:rFonts w:ascii="Arial" w:hAnsi="Arial"/>
        </w:rPr>
        <w:fldChar w:fldCharType="end"/>
      </w:r>
      <w:r w:rsidR="00EA37AF">
        <w:rPr>
          <w:rFonts w:ascii="Arial" w:hAnsi="Arial"/>
        </w:rPr>
        <w:t xml:space="preserve">. The entry clone </w:t>
      </w:r>
      <w:r w:rsidR="00EA37AF" w:rsidRPr="00EE0913">
        <w:rPr>
          <w:rFonts w:ascii="Arial" w:hAnsi="Arial"/>
          <w:i/>
        </w:rPr>
        <w:t>pNF-Y</w:t>
      </w:r>
      <w:r w:rsidR="00EA37AF" w:rsidRPr="00C31FFB">
        <w:rPr>
          <w:rFonts w:ascii="Arial" w:hAnsi="Arial"/>
          <w:b/>
          <w:i/>
        </w:rPr>
        <w:t>C9</w:t>
      </w:r>
      <w:r w:rsidR="00204F31">
        <w:rPr>
          <w:rFonts w:ascii="Arial" w:hAnsi="Arial"/>
          <w:i/>
        </w:rPr>
        <w:t>:</w:t>
      </w:r>
      <w:r w:rsidR="00EA37AF" w:rsidRPr="00EE0913">
        <w:rPr>
          <w:rFonts w:ascii="Arial" w:hAnsi="Arial"/>
          <w:i/>
        </w:rPr>
        <w:t>NF-Y</w:t>
      </w:r>
      <w:r w:rsidR="00EA37AF" w:rsidRPr="00C31FFB">
        <w:rPr>
          <w:rFonts w:ascii="Arial" w:hAnsi="Arial"/>
          <w:b/>
          <w:i/>
        </w:rPr>
        <w:t>C9</w:t>
      </w:r>
      <w:r w:rsidR="00EA37AF" w:rsidRPr="00C31FFB">
        <w:rPr>
          <w:rFonts w:ascii="Arial" w:hAnsi="Arial"/>
          <w:b/>
          <w:i/>
          <w:vertAlign w:val="superscript"/>
        </w:rPr>
        <w:t>F151R V153K</w:t>
      </w:r>
      <w:r w:rsidR="00EA37AF">
        <w:rPr>
          <w:rFonts w:ascii="Arial" w:hAnsi="Arial"/>
          <w:i/>
          <w:vertAlign w:val="superscript"/>
        </w:rPr>
        <w:t xml:space="preserve"> </w:t>
      </w:r>
      <w:r w:rsidR="00EA37AF">
        <w:rPr>
          <w:rFonts w:ascii="Arial" w:hAnsi="Arial"/>
        </w:rPr>
        <w:t xml:space="preserve">was sub cloned into the plant expression vector </w:t>
      </w:r>
      <w:r w:rsidR="00EA37AF" w:rsidRPr="00EA37AF">
        <w:rPr>
          <w:rFonts w:ascii="Arial" w:hAnsi="Arial"/>
        </w:rPr>
        <w:t xml:space="preserve">pEarlyGate301 </w:t>
      </w:r>
      <w:r w:rsidR="0074575F" w:rsidRPr="00EA37AF">
        <w:rPr>
          <w:rFonts w:ascii="Arial" w:hAnsi="Arial"/>
        </w:rPr>
        <w:fldChar w:fldCharType="begin"/>
      </w:r>
      <w:r w:rsidR="006B19C0">
        <w:rPr>
          <w:rFonts w:ascii="Arial" w:hAnsi="Arial"/>
        </w:rPr>
        <w:instrText xml:space="preserve"> ADDIN EN.CITE &lt;EndNote&gt;&lt;Cite&gt;&lt;Author&gt;Earley&lt;/Author&gt;&lt;Year&gt;2006&lt;/Year&gt;&lt;RecNum&gt;771&lt;/RecNum&gt;&lt;DisplayText&gt;(Earley et al. 2006)&lt;/DisplayText&gt;&lt;record&gt;&lt;rec-number&gt;771&lt;/rec-number&gt;&lt;foreign-keys&gt;&lt;key app="EN" db-id="0xe0f0xvx0w5dfevw2np2pshazzsexapz9fw"&gt;771&lt;/key&gt;&lt;/foreign-keys&gt;&lt;ref-type name="Journal Article"&gt;17&lt;/ref-type&gt;&lt;contributors&gt;&lt;authors&gt;&lt;author&gt;Earley, K. W.&lt;/author&gt;&lt;author&gt;Haag, J. R.&lt;/author&gt;&lt;author&gt;Pontes, O.&lt;/author&gt;&lt;author&gt;Opper, K.&lt;/author&gt;&lt;author&gt;Juehne, T.&lt;/author&gt;&lt;author&gt;Song, K.&lt;/author&gt;&lt;author&gt;Pikaard, C. S.&lt;/author&gt;&lt;/authors&gt;&lt;/contributors&gt;&lt;auth-address&gt;Biology Department, Washington University, 1 Brookings Drive, St Louis, MO 63130, USA. kwearley@artsci.wustl.edu&lt;/auth-address&gt;&lt;titles&gt;&lt;title&gt;Gateway-compatible vectors for plant functional genomics and proteomics&lt;/title&gt;&lt;secondary-title&gt;Plant J&lt;/secondary-title&gt;&lt;alt-title&gt;The Plant journal : for cell and molecular biology&lt;/alt-title&gt;&lt;/titles&gt;&lt;periodical&gt;&lt;full-title&gt;Plant J&lt;/full-title&gt;&lt;/periodical&gt;&lt;pages&gt;616-29&lt;/pages&gt;&lt;volume&gt;45&lt;/volume&gt;&lt;number&gt;4&lt;/number&gt;&lt;edition&gt;2006/01/31&lt;/edition&gt;&lt;keywords&gt;&lt;keyword&gt;Amino Acid Sequence&lt;/keyword&gt;&lt;keyword&gt;Base Sequence&lt;/keyword&gt;&lt;keyword&gt;Chromatography, Affinity&lt;/keyword&gt;&lt;keyword&gt;DNA, Plant&lt;/keyword&gt;&lt;keyword&gt;*Genetic Vectors&lt;/keyword&gt;&lt;keyword&gt;*Genomics&lt;/keyword&gt;&lt;keyword&gt;Molecular Sequence Data&lt;/keyword&gt;&lt;keyword&gt;Plants/*genetics&lt;/keyword&gt;&lt;keyword&gt;*Proteomics&lt;/keyword&gt;&lt;keyword&gt;Recombinant Fusion Proteins/genetics&lt;/keyword&gt;&lt;/keywords&gt;&lt;dates&gt;&lt;year&gt;2006&lt;/year&gt;&lt;pub-dates&gt;&lt;date&gt;Feb&lt;/date&gt;&lt;/pub-dates&gt;&lt;/dates&gt;&lt;isbn&gt;0960-7412 (Print)&amp;#xD;0960-7412 (Linking)&lt;/isbn&gt;&lt;accession-num&gt;16441352&lt;/accession-num&gt;&lt;work-type&gt;Research Support, N.I.H., Extramural&amp;#xD;Research Support, U.S. Gov&amp;apos;t, Non-P.H.S.&lt;/work-type&gt;&lt;urls&gt;&lt;related-urls&gt;&lt;url&gt;http://www.ncbi.nlm.nih.gov/pubmed/16441352&lt;/url&gt;&lt;/related-urls&gt;&lt;/urls&gt;&lt;electronic-resource-num&gt;10.1111/j.1365-313X.2005.02617.x&lt;/electronic-resource-num&gt;&lt;language&gt;eng&lt;/language&gt;&lt;/record&gt;&lt;/Cite&gt;&lt;/EndNote&gt;</w:instrText>
      </w:r>
      <w:r w:rsidR="0074575F" w:rsidRPr="00EA37AF">
        <w:rPr>
          <w:rFonts w:ascii="Arial" w:hAnsi="Arial"/>
        </w:rPr>
        <w:fldChar w:fldCharType="separate"/>
      </w:r>
      <w:r w:rsidR="006B19C0">
        <w:rPr>
          <w:rFonts w:ascii="Arial" w:hAnsi="Arial"/>
          <w:noProof/>
        </w:rPr>
        <w:t>(</w:t>
      </w:r>
      <w:hyperlink w:anchor="_ENREF_33" w:tooltip="Earley, 2006 #771" w:history="1">
        <w:r w:rsidR="00E04503">
          <w:rPr>
            <w:rFonts w:ascii="Arial" w:hAnsi="Arial"/>
            <w:noProof/>
          </w:rPr>
          <w:t>Earley et al. 2006</w:t>
        </w:r>
      </w:hyperlink>
      <w:r w:rsidR="006B19C0">
        <w:rPr>
          <w:rFonts w:ascii="Arial" w:hAnsi="Arial"/>
          <w:noProof/>
        </w:rPr>
        <w:t>)</w:t>
      </w:r>
      <w:r w:rsidR="0074575F" w:rsidRPr="00EA37AF">
        <w:rPr>
          <w:rFonts w:ascii="Arial" w:hAnsi="Arial"/>
        </w:rPr>
        <w:fldChar w:fldCharType="end"/>
      </w:r>
      <w:r w:rsidR="00EA37AF">
        <w:rPr>
          <w:rFonts w:ascii="Arial" w:hAnsi="Arial"/>
        </w:rPr>
        <w:t>.</w:t>
      </w:r>
      <w:bookmarkEnd w:id="357"/>
      <w:r w:rsidR="00EA37AF">
        <w:rPr>
          <w:rFonts w:ascii="Arial" w:hAnsi="Arial"/>
        </w:rPr>
        <w:t xml:space="preserve">   </w:t>
      </w:r>
      <w:r w:rsidR="00EA37AF" w:rsidRPr="00EA37AF">
        <w:rPr>
          <w:rFonts w:ascii="Arial" w:hAnsi="Arial"/>
        </w:rPr>
        <w:t xml:space="preserve"> </w:t>
      </w:r>
      <w:r w:rsidR="00EA37AF">
        <w:rPr>
          <w:rFonts w:ascii="Arial" w:hAnsi="Arial"/>
        </w:rPr>
        <w:t xml:space="preserve">  </w:t>
      </w:r>
      <w:r w:rsidR="009604F3">
        <w:rPr>
          <w:rFonts w:ascii="Arial" w:hAnsi="Arial"/>
        </w:rPr>
        <w:t xml:space="preserve">   </w:t>
      </w:r>
      <w:r w:rsidR="008A1155">
        <w:rPr>
          <w:rFonts w:ascii="Arial" w:hAnsi="Arial"/>
        </w:rPr>
        <w:t xml:space="preserve"> </w:t>
      </w:r>
      <w:r>
        <w:rPr>
          <w:rFonts w:ascii="Arial" w:hAnsi="Arial"/>
        </w:rPr>
        <w:t xml:space="preserve"> </w:t>
      </w:r>
    </w:p>
    <w:p w14:paraId="219FF5AC" w14:textId="77777777" w:rsidR="00985BC0" w:rsidRDefault="00985BC0" w:rsidP="00985BC0">
      <w:pPr>
        <w:spacing w:line="480" w:lineRule="auto"/>
        <w:jc w:val="both"/>
        <w:outlineLvl w:val="0"/>
        <w:rPr>
          <w:rFonts w:ascii="Arial" w:hAnsi="Arial"/>
          <w:b/>
        </w:rPr>
      </w:pPr>
    </w:p>
    <w:p w14:paraId="10A07E1C" w14:textId="77777777" w:rsidR="00B05201" w:rsidRDefault="00AD3A44" w:rsidP="00985BC0">
      <w:pPr>
        <w:spacing w:line="480" w:lineRule="auto"/>
        <w:jc w:val="both"/>
        <w:outlineLvl w:val="0"/>
        <w:rPr>
          <w:rFonts w:ascii="Arial" w:hAnsi="Arial"/>
          <w:b/>
        </w:rPr>
      </w:pPr>
      <w:bookmarkStart w:id="358" w:name="_Toc384555777"/>
      <w:r>
        <w:rPr>
          <w:rFonts w:ascii="Arial" w:hAnsi="Arial"/>
          <w:b/>
        </w:rPr>
        <w:lastRenderedPageBreak/>
        <w:t>Y2H analysis</w:t>
      </w:r>
      <w:bookmarkEnd w:id="358"/>
    </w:p>
    <w:p w14:paraId="7812BB9B" w14:textId="77777777" w:rsidR="00AD3A44" w:rsidRPr="00AD3A44" w:rsidRDefault="00AD3A44" w:rsidP="00985BC0">
      <w:pPr>
        <w:spacing w:line="480" w:lineRule="auto"/>
        <w:jc w:val="both"/>
        <w:outlineLvl w:val="0"/>
        <w:rPr>
          <w:rFonts w:ascii="Arial" w:hAnsi="Arial"/>
        </w:rPr>
      </w:pPr>
      <w:bookmarkStart w:id="359" w:name="_Toc384555778"/>
      <w:r>
        <w:rPr>
          <w:rFonts w:ascii="Arial" w:hAnsi="Arial"/>
        </w:rPr>
        <w:t>The respective activation domain (AD) or DNA binding domain (DBD) construct</w:t>
      </w:r>
      <w:r w:rsidR="007F7B54">
        <w:rPr>
          <w:rFonts w:ascii="Arial" w:hAnsi="Arial"/>
        </w:rPr>
        <w:t>s</w:t>
      </w:r>
      <w:r>
        <w:rPr>
          <w:rFonts w:ascii="Arial" w:hAnsi="Arial"/>
        </w:rPr>
        <w:t xml:space="preserve"> </w:t>
      </w:r>
      <w:r w:rsidR="00575033">
        <w:rPr>
          <w:rFonts w:ascii="Arial" w:hAnsi="Arial"/>
        </w:rPr>
        <w:t>was</w:t>
      </w:r>
      <w:r w:rsidR="007F7B54">
        <w:rPr>
          <w:rFonts w:ascii="Arial" w:hAnsi="Arial"/>
        </w:rPr>
        <w:t xml:space="preserve"> introduced into the yeast strain MaV203 (Invitrogen).</w:t>
      </w:r>
      <w:r w:rsidR="00575033">
        <w:rPr>
          <w:rFonts w:ascii="Arial" w:hAnsi="Arial"/>
        </w:rPr>
        <w:t xml:space="preserve"> Y2H assays were performed according to the instructions in the </w:t>
      </w:r>
      <w:r w:rsidR="00575033" w:rsidRPr="00575033">
        <w:rPr>
          <w:rFonts w:ascii="Arial" w:hAnsi="Arial"/>
        </w:rPr>
        <w:t>ProQuest</w:t>
      </w:r>
      <w:r w:rsidR="00575033" w:rsidRPr="004237A9">
        <w:rPr>
          <w:rFonts w:ascii="Arial" w:hAnsi="Arial"/>
          <w:vertAlign w:val="superscript"/>
        </w:rPr>
        <w:t xml:space="preserve">TM </w:t>
      </w:r>
      <w:r w:rsidR="00575033" w:rsidRPr="00575033">
        <w:rPr>
          <w:rFonts w:ascii="Arial" w:hAnsi="Arial"/>
        </w:rPr>
        <w:t>manual (Invitrogen)</w:t>
      </w:r>
      <w:r w:rsidR="00575033">
        <w:rPr>
          <w:rFonts w:ascii="Arial" w:hAnsi="Arial"/>
        </w:rPr>
        <w:t>.</w:t>
      </w:r>
      <w:r w:rsidR="00813F64">
        <w:rPr>
          <w:rFonts w:ascii="Arial" w:hAnsi="Arial"/>
        </w:rPr>
        <w:t xml:space="preserve"> </w:t>
      </w:r>
      <w:r w:rsidR="00665ABC" w:rsidRPr="00665ABC">
        <w:rPr>
          <w:rFonts w:ascii="Arial" w:hAnsi="Arial"/>
        </w:rPr>
        <w:t>For the X-Gal assay nitrocellulose membranes were frozen in liquid nitrogen and placed on a filter paper saturated with Z-buffer containing X-Gal (5-bromo-4-chloro-3-indoxyl-beta-D-galactopyranoside, Gold Biotechnology, cat#Z4281L).</w:t>
      </w:r>
      <w:bookmarkEnd w:id="359"/>
      <w:r w:rsidR="00665ABC" w:rsidRPr="00665ABC">
        <w:rPr>
          <w:rFonts w:ascii="Arial" w:hAnsi="Arial"/>
        </w:rPr>
        <w:t xml:space="preserve"> </w:t>
      </w:r>
      <w:r w:rsidR="007F7B54">
        <w:rPr>
          <w:rFonts w:ascii="Arial" w:hAnsi="Arial"/>
        </w:rPr>
        <w:t xml:space="preserve"> </w:t>
      </w:r>
    </w:p>
    <w:p w14:paraId="01B4156F" w14:textId="77777777" w:rsidR="00AD3A44" w:rsidRPr="00AD3A44" w:rsidRDefault="00AD3A44" w:rsidP="00985BC0">
      <w:pPr>
        <w:spacing w:line="480" w:lineRule="auto"/>
        <w:jc w:val="both"/>
        <w:outlineLvl w:val="0"/>
        <w:rPr>
          <w:rFonts w:ascii="Arial" w:hAnsi="Arial"/>
        </w:rPr>
      </w:pPr>
    </w:p>
    <w:p w14:paraId="74A6FAFE" w14:textId="77777777" w:rsidR="00E33446" w:rsidRPr="00931E8F" w:rsidRDefault="00E33446" w:rsidP="00985BC0">
      <w:pPr>
        <w:spacing w:line="480" w:lineRule="auto"/>
        <w:rPr>
          <w:rFonts w:ascii="Arial" w:hAnsi="Arial"/>
          <w:b/>
        </w:rPr>
      </w:pPr>
      <w:r w:rsidRPr="00E33446">
        <w:rPr>
          <w:rFonts w:ascii="Arial" w:hAnsi="Arial"/>
          <w:b/>
        </w:rPr>
        <w:t xml:space="preserve">Plant transformation, cultivation and flowering time experiments </w:t>
      </w:r>
    </w:p>
    <w:p w14:paraId="44F7E0E8" w14:textId="77777777" w:rsidR="00E33446" w:rsidRPr="00985BC0" w:rsidRDefault="00E33446" w:rsidP="006A6DEA">
      <w:pPr>
        <w:spacing w:line="480" w:lineRule="auto"/>
        <w:jc w:val="both"/>
        <w:rPr>
          <w:rFonts w:ascii="Arial" w:hAnsi="Arial"/>
        </w:rPr>
      </w:pPr>
      <w:r w:rsidRPr="00FF629D">
        <w:rPr>
          <w:rFonts w:ascii="Arial" w:hAnsi="Arial"/>
          <w:i/>
        </w:rPr>
        <w:t>Arabidopsis</w:t>
      </w:r>
      <w:r w:rsidR="00FF629D" w:rsidRPr="00FF629D">
        <w:rPr>
          <w:rFonts w:ascii="Arial" w:hAnsi="Arial"/>
          <w:i/>
        </w:rPr>
        <w:t xml:space="preserve"> thaliana</w:t>
      </w:r>
      <w:r w:rsidR="00FF629D">
        <w:rPr>
          <w:rFonts w:ascii="Arial" w:hAnsi="Arial"/>
        </w:rPr>
        <w:t xml:space="preserve"> ecotype Col-0 was the wild type for all experiments. </w:t>
      </w:r>
      <w:r w:rsidR="000C5238">
        <w:rPr>
          <w:rFonts w:ascii="Arial" w:hAnsi="Arial"/>
        </w:rPr>
        <w:t>The</w:t>
      </w:r>
      <w:r w:rsidR="00FF629D">
        <w:rPr>
          <w:rFonts w:ascii="Arial" w:hAnsi="Arial"/>
        </w:rPr>
        <w:t xml:space="preserve"> triple mutant was previously described </w:t>
      </w:r>
      <w:r w:rsidR="0074575F">
        <w:rPr>
          <w:rFonts w:ascii="Arial" w:hAnsi="Arial"/>
        </w:rPr>
        <w:fldChar w:fldCharType="begin"/>
      </w:r>
      <w:r w:rsidR="006B19C0">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3" w:tooltip="Kumimoto, 2010 #620" w:history="1">
        <w:r w:rsidR="00E04503">
          <w:rPr>
            <w:rFonts w:ascii="Arial" w:hAnsi="Arial"/>
            <w:noProof/>
          </w:rPr>
          <w:t>Kumimoto et al. 2010</w:t>
        </w:r>
      </w:hyperlink>
      <w:r w:rsidR="006B19C0">
        <w:rPr>
          <w:rFonts w:ascii="Arial" w:hAnsi="Arial"/>
          <w:noProof/>
        </w:rPr>
        <w:t>)</w:t>
      </w:r>
      <w:r w:rsidR="0074575F">
        <w:rPr>
          <w:rFonts w:ascii="Arial" w:hAnsi="Arial"/>
        </w:rPr>
        <w:fldChar w:fldCharType="end"/>
      </w:r>
      <w:r w:rsidR="00FF629D">
        <w:rPr>
          <w:rFonts w:ascii="Arial" w:hAnsi="Arial"/>
        </w:rPr>
        <w:t xml:space="preserve">. </w:t>
      </w:r>
      <w:r w:rsidR="00EC7D66">
        <w:rPr>
          <w:rFonts w:ascii="Arial" w:hAnsi="Arial"/>
        </w:rPr>
        <w:t xml:space="preserve">Agrobacterium mediated floral dipping was used to transform the triple mutant with </w:t>
      </w:r>
      <w:r w:rsidR="00EC7D66" w:rsidRPr="00EA37AF">
        <w:rPr>
          <w:rFonts w:ascii="Arial" w:hAnsi="Arial"/>
          <w:i/>
        </w:rPr>
        <w:t>pNF-Y</w:t>
      </w:r>
      <w:r w:rsidR="00EC7D66" w:rsidRPr="00C31FFB">
        <w:rPr>
          <w:rFonts w:ascii="Arial" w:hAnsi="Arial"/>
          <w:b/>
          <w:i/>
        </w:rPr>
        <w:t>C9</w:t>
      </w:r>
      <w:r w:rsidR="00204F31">
        <w:rPr>
          <w:rFonts w:ascii="Arial" w:hAnsi="Arial"/>
          <w:i/>
        </w:rPr>
        <w:t>:</w:t>
      </w:r>
      <w:r w:rsidR="00EC7D66" w:rsidRPr="00EA37AF">
        <w:rPr>
          <w:rFonts w:ascii="Arial" w:hAnsi="Arial"/>
          <w:i/>
        </w:rPr>
        <w:t>NF-Y</w:t>
      </w:r>
      <w:r w:rsidR="00EC7D66" w:rsidRPr="00C31FFB">
        <w:rPr>
          <w:rFonts w:ascii="Arial" w:hAnsi="Arial"/>
          <w:b/>
          <w:i/>
        </w:rPr>
        <w:t>C9</w:t>
      </w:r>
      <w:r w:rsidR="00EC7D66" w:rsidRPr="00C31FFB">
        <w:rPr>
          <w:rFonts w:ascii="Arial" w:hAnsi="Arial"/>
          <w:b/>
        </w:rPr>
        <w:t xml:space="preserve"> </w:t>
      </w:r>
      <w:r w:rsidR="00EC7D66">
        <w:rPr>
          <w:rFonts w:ascii="Arial" w:hAnsi="Arial"/>
        </w:rPr>
        <w:t xml:space="preserve">and </w:t>
      </w:r>
      <w:r w:rsidR="00EC7D66" w:rsidRPr="00EE0913">
        <w:rPr>
          <w:rFonts w:ascii="Arial" w:hAnsi="Arial"/>
          <w:i/>
        </w:rPr>
        <w:t>pNF-Y</w:t>
      </w:r>
      <w:r w:rsidR="00EC7D66" w:rsidRPr="00C31FFB">
        <w:rPr>
          <w:rFonts w:ascii="Arial" w:hAnsi="Arial"/>
          <w:b/>
          <w:i/>
        </w:rPr>
        <w:t>C9</w:t>
      </w:r>
      <w:r w:rsidR="00204F31">
        <w:rPr>
          <w:rFonts w:ascii="Arial" w:hAnsi="Arial"/>
          <w:i/>
        </w:rPr>
        <w:t>:</w:t>
      </w:r>
      <w:r w:rsidR="00EC7D66" w:rsidRPr="00EE0913">
        <w:rPr>
          <w:rFonts w:ascii="Arial" w:hAnsi="Arial"/>
          <w:i/>
        </w:rPr>
        <w:t>NF-Y</w:t>
      </w:r>
      <w:r w:rsidR="00EC7D66" w:rsidRPr="00C31FFB">
        <w:rPr>
          <w:rFonts w:ascii="Arial" w:hAnsi="Arial"/>
          <w:b/>
          <w:i/>
        </w:rPr>
        <w:t>C9</w:t>
      </w:r>
      <w:r w:rsidR="00EC7D66" w:rsidRPr="00C31FFB">
        <w:rPr>
          <w:rFonts w:ascii="Arial" w:hAnsi="Arial"/>
          <w:b/>
          <w:i/>
          <w:vertAlign w:val="superscript"/>
        </w:rPr>
        <w:t>F151R V153K</w:t>
      </w:r>
      <w:r w:rsidR="001B4299" w:rsidRPr="00C31FFB">
        <w:rPr>
          <w:rFonts w:ascii="Arial" w:hAnsi="Arial"/>
          <w:b/>
        </w:rPr>
        <w:t xml:space="preserve"> </w:t>
      </w:r>
      <w:r w:rsidR="0074575F" w:rsidRPr="00860358">
        <w:rPr>
          <w:rFonts w:ascii="Arial" w:hAnsi="Arial"/>
        </w:rPr>
        <w:fldChar w:fldCharType="begin"/>
      </w:r>
      <w:r w:rsidR="006B19C0">
        <w:rPr>
          <w:rFonts w:ascii="Arial" w:hAnsi="Arial"/>
        </w:rPr>
        <w:instrText xml:space="preserve"> ADDIN EN.CITE &lt;EndNote&gt;&lt;Cite&gt;&lt;Author&gt;Clough&lt;/Author&gt;&lt;Year&gt;1998&lt;/Year&gt;&lt;RecNum&gt;666&lt;/RecNum&gt;&lt;DisplayText&gt;(Clough and Bent 1998)&lt;/DisplayText&gt;&lt;record&gt;&lt;rec-number&gt;666&lt;/rec-number&gt;&lt;foreign-keys&gt;&lt;key app="EN" db-id="0xe0f0xvx0w5dfevw2np2pshazzsexapz9fw"&gt;666&lt;/key&gt;&lt;/foreign-keys&gt;&lt;ref-type name="Journal Article"&gt;17&lt;/ref-type&gt;&lt;contributors&gt;&lt;authors&gt;&lt;author&gt;Clough, S. J.&lt;/author&gt;&lt;author&gt;Bent, A. F.&lt;/author&gt;&lt;/authors&gt;&lt;/contributors&gt;&lt;auth-address&gt;Department of Crop Sciences, University of Illinois at Urbana-Champaign 61801, USA.&lt;/auth-address&gt;&lt;titles&gt;&lt;title&gt;Floral dip: a simplified method for Agrobacterium-mediated transformation of Arabidopsis thaliana&lt;/title&gt;&lt;secondary-title&gt;Plant J&lt;/secondary-title&gt;&lt;/titles&gt;&lt;periodical&gt;&lt;full-title&gt;Plant J&lt;/full-title&gt;&lt;/periodical&gt;&lt;pages&gt;735-43&lt;/pages&gt;&lt;volume&gt;16&lt;/volume&gt;&lt;number&gt;6&lt;/number&gt;&lt;edition&gt;1999/03/09&lt;/edition&gt;&lt;keywords&gt;&lt;keyword&gt;Arabidopsis/*genetics/physiology&lt;/keyword&gt;&lt;keyword&gt;Genetic Techniques&lt;/keyword&gt;&lt;keyword&gt;Plant Stems&lt;/keyword&gt;&lt;keyword&gt;Plants, Genetically Modified&lt;/keyword&gt;&lt;keyword&gt;Rhizobium/*genetics&lt;/keyword&gt;&lt;keyword&gt;*Transformation, Genetic&lt;/keyword&gt;&lt;/keywords&gt;&lt;dates&gt;&lt;year&gt;1998&lt;/year&gt;&lt;pub-dates&gt;&lt;date&gt;Dec&lt;/date&gt;&lt;/pub-dates&gt;&lt;/dates&gt;&lt;isbn&gt;0960-7412 (Print)&amp;#xD;0960-7412 (Linking)&lt;/isbn&gt;&lt;accession-num&gt;10069079&lt;/accession-num&gt;&lt;urls&gt;&lt;related-urls&gt;&lt;url&gt;http://www.ncbi.nlm.nih.gov/pubmed/10069079&lt;/url&gt;&lt;/related-urls&gt;&lt;/urls&gt;&lt;language&gt;eng&lt;/language&gt;&lt;/record&gt;&lt;/Cite&gt;&lt;/EndNote&gt;</w:instrText>
      </w:r>
      <w:r w:rsidR="0074575F" w:rsidRPr="00860358">
        <w:rPr>
          <w:rFonts w:ascii="Arial" w:hAnsi="Arial"/>
        </w:rPr>
        <w:fldChar w:fldCharType="separate"/>
      </w:r>
      <w:r w:rsidR="006B19C0">
        <w:rPr>
          <w:rFonts w:ascii="Arial" w:hAnsi="Arial"/>
          <w:noProof/>
        </w:rPr>
        <w:t>(</w:t>
      </w:r>
      <w:hyperlink w:anchor="_ENREF_25" w:tooltip="Clough, 1998 #666" w:history="1">
        <w:r w:rsidR="00E04503">
          <w:rPr>
            <w:rFonts w:ascii="Arial" w:hAnsi="Arial"/>
            <w:noProof/>
          </w:rPr>
          <w:t>Clough and Bent 1998</w:t>
        </w:r>
      </w:hyperlink>
      <w:r w:rsidR="006B19C0">
        <w:rPr>
          <w:rFonts w:ascii="Arial" w:hAnsi="Arial"/>
          <w:noProof/>
        </w:rPr>
        <w:t>)</w:t>
      </w:r>
      <w:r w:rsidR="0074575F" w:rsidRPr="00860358">
        <w:rPr>
          <w:rFonts w:ascii="Arial" w:hAnsi="Arial"/>
        </w:rPr>
        <w:fldChar w:fldCharType="end"/>
      </w:r>
      <w:r w:rsidR="001B4299" w:rsidRPr="00860358">
        <w:rPr>
          <w:rFonts w:ascii="Arial" w:hAnsi="Arial"/>
        </w:rPr>
        <w:t>.</w:t>
      </w:r>
      <w:r w:rsidR="00063D9B">
        <w:rPr>
          <w:rFonts w:ascii="Arial" w:hAnsi="Arial"/>
        </w:rPr>
        <w:t xml:space="preserve"> All experiments were carried out on plants grown in a custom-built walk-in chamber under standard long day conditions (16-h light/8-h dark). Plant growth conditions were as previously described (Siriwardana-in review). Leaf number at flowering was measured as the total number of rosette and cauline leaves on the primary axis at flowering.   </w:t>
      </w:r>
      <w:r w:rsidR="00EC7D66">
        <w:rPr>
          <w:rFonts w:ascii="Arial" w:hAnsi="Arial"/>
        </w:rPr>
        <w:t xml:space="preserve">  </w:t>
      </w:r>
      <w:r w:rsidR="00FF629D">
        <w:rPr>
          <w:rFonts w:ascii="Arial" w:hAnsi="Arial"/>
        </w:rPr>
        <w:t xml:space="preserve"> </w:t>
      </w:r>
      <w:r>
        <w:rPr>
          <w:rFonts w:ascii="Arial" w:hAnsi="Arial"/>
        </w:rPr>
        <w:t xml:space="preserve"> </w:t>
      </w:r>
    </w:p>
    <w:p w14:paraId="747BEDC8" w14:textId="77777777" w:rsidR="00FC3715" w:rsidRDefault="00FC3715" w:rsidP="00985BC0">
      <w:pPr>
        <w:spacing w:line="480" w:lineRule="auto"/>
        <w:rPr>
          <w:rFonts w:ascii="Arial" w:hAnsi="Arial"/>
        </w:rPr>
      </w:pPr>
    </w:p>
    <w:p w14:paraId="515E1920" w14:textId="77777777" w:rsidR="001E58F9" w:rsidRPr="001E58F9" w:rsidRDefault="001E58F9" w:rsidP="00985BC0">
      <w:pPr>
        <w:spacing w:line="480" w:lineRule="auto"/>
        <w:rPr>
          <w:rFonts w:ascii="Arial" w:hAnsi="Arial"/>
          <w:b/>
        </w:rPr>
      </w:pPr>
      <w:r w:rsidRPr="001E58F9">
        <w:rPr>
          <w:rFonts w:ascii="Arial" w:hAnsi="Arial"/>
          <w:b/>
        </w:rPr>
        <w:t>Western Blot</w:t>
      </w:r>
    </w:p>
    <w:p w14:paraId="21F6CA0D" w14:textId="77777777" w:rsidR="00761089" w:rsidRPr="001C60B5" w:rsidRDefault="00761089" w:rsidP="006A6DEA">
      <w:pPr>
        <w:spacing w:line="480" w:lineRule="auto"/>
        <w:jc w:val="both"/>
        <w:rPr>
          <w:rFonts w:ascii="Arial" w:hAnsi="Arial"/>
        </w:rPr>
      </w:pPr>
      <w:r>
        <w:rPr>
          <w:rFonts w:ascii="Arial" w:hAnsi="Arial"/>
        </w:rPr>
        <w:t>Total p</w:t>
      </w:r>
      <w:r w:rsidR="001E58F9">
        <w:rPr>
          <w:rFonts w:ascii="Arial" w:hAnsi="Arial"/>
        </w:rPr>
        <w:t xml:space="preserve">rotein was extracted from three-week-old soil grown plants </w:t>
      </w:r>
      <w:r w:rsidRPr="001C60B5">
        <w:rPr>
          <w:rFonts w:ascii="Arial" w:hAnsi="Arial"/>
        </w:rPr>
        <w:t xml:space="preserve">by grinding in lysis buffer (20 mM Tris, pH 8.0, 150 mM NaCl, 1 mM EDTA, pH 8.0, 1% Triton </w:t>
      </w:r>
      <w:r w:rsidRPr="001C60B5">
        <w:rPr>
          <w:rFonts w:ascii="Arial" w:hAnsi="Arial"/>
        </w:rPr>
        <w:lastRenderedPageBreak/>
        <w:t xml:space="preserve">X-100, 1% SDS with fresh 5 mM DTT, 10 mM protease inhibitor and 5 mM MG132). </w:t>
      </w:r>
      <w:r>
        <w:rPr>
          <w:rFonts w:ascii="Arial" w:hAnsi="Arial"/>
        </w:rPr>
        <w:t>NF-Y</w:t>
      </w:r>
      <w:r w:rsidRPr="00C31FFB">
        <w:rPr>
          <w:rFonts w:ascii="Arial" w:hAnsi="Arial"/>
          <w:b/>
        </w:rPr>
        <w:t>C9</w:t>
      </w:r>
      <w:r w:rsidRPr="001C60B5">
        <w:rPr>
          <w:rFonts w:ascii="Arial" w:hAnsi="Arial"/>
        </w:rPr>
        <w:t xml:space="preserve">/HA was detected using high affinity anti-HA primary antibody (cat#11 867 423 001; Roche) and goat anti-rat secondary antibody (cat#SC-2032; Santa Cruz Biotechnology). Horseradish peroxidase-based ECL plus reagent was used for visualization in a Bio-Rad ChemiDoc XRS imaging system. The membrane was stained with Ponceau S (cat#P3504; Sigma-Aldrich) to determine equivalent loading and transfer efficiency.       </w:t>
      </w:r>
    </w:p>
    <w:p w14:paraId="13B21E01" w14:textId="77777777" w:rsidR="001E58F9" w:rsidRDefault="001E58F9" w:rsidP="00985BC0">
      <w:pPr>
        <w:spacing w:line="480" w:lineRule="auto"/>
        <w:rPr>
          <w:rFonts w:ascii="Arial" w:hAnsi="Arial"/>
        </w:rPr>
      </w:pPr>
      <w:r>
        <w:rPr>
          <w:rFonts w:ascii="Arial" w:hAnsi="Arial"/>
        </w:rPr>
        <w:t xml:space="preserve">  </w:t>
      </w:r>
    </w:p>
    <w:p w14:paraId="3335D891" w14:textId="77777777" w:rsidR="00AC6D06" w:rsidRPr="00562FBC" w:rsidRDefault="00AC6D06" w:rsidP="00AC6D06">
      <w:pPr>
        <w:spacing w:line="480" w:lineRule="auto"/>
        <w:jc w:val="both"/>
        <w:rPr>
          <w:rFonts w:ascii="Arial" w:hAnsi="Arial"/>
          <w:b/>
        </w:rPr>
      </w:pPr>
      <w:r w:rsidRPr="00562FBC">
        <w:rPr>
          <w:rFonts w:ascii="Arial" w:hAnsi="Arial"/>
          <w:b/>
        </w:rPr>
        <w:t>Contributions</w:t>
      </w:r>
    </w:p>
    <w:p w14:paraId="33C2021A" w14:textId="77777777" w:rsidR="001E58F9" w:rsidRDefault="00AC6D06" w:rsidP="006A6DEA">
      <w:pPr>
        <w:spacing w:line="480" w:lineRule="auto"/>
        <w:jc w:val="both"/>
        <w:rPr>
          <w:rFonts w:ascii="Arial" w:hAnsi="Arial"/>
        </w:rPr>
      </w:pPr>
      <w:r>
        <w:rPr>
          <w:rFonts w:ascii="Arial" w:hAnsi="Arial"/>
        </w:rPr>
        <w:t>This project was conceived by Dr. B. Holt</w:t>
      </w:r>
      <w:r w:rsidR="00CC6285">
        <w:rPr>
          <w:rFonts w:ascii="Arial" w:hAnsi="Arial"/>
        </w:rPr>
        <w:t xml:space="preserve"> and myself</w:t>
      </w:r>
      <w:r>
        <w:rPr>
          <w:rFonts w:ascii="Arial" w:hAnsi="Arial"/>
        </w:rPr>
        <w:t xml:space="preserve">. I cloned all the genes and mutant constructs and introduced them into yeast expression vectors. I performed all the Y2H experiments.  I made the transgenic </w:t>
      </w:r>
      <w:r w:rsidRPr="00EE0913">
        <w:rPr>
          <w:rFonts w:ascii="Arial" w:hAnsi="Arial"/>
          <w:i/>
        </w:rPr>
        <w:t>pNF-Y</w:t>
      </w:r>
      <w:r w:rsidRPr="00C31FFB">
        <w:rPr>
          <w:rFonts w:ascii="Arial" w:hAnsi="Arial"/>
          <w:b/>
          <w:i/>
        </w:rPr>
        <w:t>C9</w:t>
      </w:r>
      <w:proofErr w:type="gramStart"/>
      <w:r w:rsidR="00204F31">
        <w:rPr>
          <w:rFonts w:ascii="Arial" w:hAnsi="Arial"/>
          <w:i/>
        </w:rPr>
        <w:t>:</w:t>
      </w:r>
      <w:r w:rsidRPr="00EE0913">
        <w:rPr>
          <w:rFonts w:ascii="Arial" w:hAnsi="Arial"/>
          <w:i/>
        </w:rPr>
        <w:t>NF</w:t>
      </w:r>
      <w:proofErr w:type="gramEnd"/>
      <w:r w:rsidRPr="00EE0913">
        <w:rPr>
          <w:rFonts w:ascii="Arial" w:hAnsi="Arial"/>
          <w:i/>
        </w:rPr>
        <w:t>-Y</w:t>
      </w:r>
      <w:r w:rsidRPr="00C31FFB">
        <w:rPr>
          <w:rFonts w:ascii="Arial" w:hAnsi="Arial"/>
          <w:b/>
          <w:i/>
        </w:rPr>
        <w:t>C9</w:t>
      </w:r>
      <w:r w:rsidRPr="00C31FFB">
        <w:rPr>
          <w:rFonts w:ascii="Arial" w:hAnsi="Arial"/>
          <w:b/>
          <w:i/>
          <w:vertAlign w:val="superscript"/>
        </w:rPr>
        <w:t xml:space="preserve">F151R V153K </w:t>
      </w:r>
      <w:r>
        <w:rPr>
          <w:rFonts w:ascii="Arial" w:hAnsi="Arial"/>
        </w:rPr>
        <w:t xml:space="preserve">overexpressors by </w:t>
      </w:r>
      <w:r w:rsidRPr="000E693C">
        <w:rPr>
          <w:rFonts w:ascii="Arial" w:hAnsi="Arial"/>
          <w:i/>
        </w:rPr>
        <w:t xml:space="preserve">Agrobacterium </w:t>
      </w:r>
      <w:r>
        <w:rPr>
          <w:rFonts w:ascii="Arial" w:hAnsi="Arial"/>
        </w:rPr>
        <w:t>mediated transformation and performed the flowering time experiment and western blot. The undergraduate researchers</w:t>
      </w:r>
      <w:r w:rsidR="00CC6285">
        <w:rPr>
          <w:rFonts w:ascii="Arial" w:hAnsi="Arial"/>
        </w:rPr>
        <w:t>,</w:t>
      </w:r>
      <w:r>
        <w:rPr>
          <w:rFonts w:ascii="Arial" w:hAnsi="Arial"/>
        </w:rPr>
        <w:t xml:space="preserve"> C. Boatwright and Z. Myers</w:t>
      </w:r>
      <w:r w:rsidR="00CC6285">
        <w:rPr>
          <w:rFonts w:ascii="Arial" w:hAnsi="Arial"/>
        </w:rPr>
        <w:t>,</w:t>
      </w:r>
      <w:r>
        <w:rPr>
          <w:rFonts w:ascii="Arial" w:hAnsi="Arial"/>
        </w:rPr>
        <w:t xml:space="preserve"> assisted me during the experiments.  </w:t>
      </w:r>
    </w:p>
    <w:p w14:paraId="34D7679A" w14:textId="77777777" w:rsidR="009D1B61" w:rsidRDefault="009D1B61" w:rsidP="006A6DEA">
      <w:pPr>
        <w:spacing w:line="480" w:lineRule="auto"/>
        <w:jc w:val="both"/>
        <w:rPr>
          <w:rFonts w:ascii="Arial" w:hAnsi="Arial"/>
        </w:rPr>
      </w:pPr>
    </w:p>
    <w:p w14:paraId="46AE55B6" w14:textId="77777777" w:rsidR="009D1B61" w:rsidRDefault="009D1B61" w:rsidP="006A6DEA">
      <w:pPr>
        <w:spacing w:line="480" w:lineRule="auto"/>
        <w:jc w:val="both"/>
        <w:rPr>
          <w:rFonts w:ascii="Arial" w:hAnsi="Arial"/>
        </w:rPr>
      </w:pPr>
    </w:p>
    <w:p w14:paraId="291B0DFF" w14:textId="77777777" w:rsidR="009D1B61" w:rsidRDefault="009D1B61" w:rsidP="006A6DEA">
      <w:pPr>
        <w:spacing w:line="480" w:lineRule="auto"/>
        <w:jc w:val="both"/>
        <w:rPr>
          <w:rFonts w:ascii="Arial" w:hAnsi="Arial"/>
        </w:rPr>
      </w:pPr>
    </w:p>
    <w:p w14:paraId="0DF4B22D" w14:textId="77777777" w:rsidR="009D1B61" w:rsidRDefault="009D1B61" w:rsidP="006A6DEA">
      <w:pPr>
        <w:spacing w:line="480" w:lineRule="auto"/>
        <w:jc w:val="both"/>
        <w:rPr>
          <w:rFonts w:ascii="Arial" w:hAnsi="Arial"/>
        </w:rPr>
      </w:pPr>
    </w:p>
    <w:p w14:paraId="7F642735" w14:textId="77777777" w:rsidR="009D1B61" w:rsidRDefault="009D1B61" w:rsidP="006A6DEA">
      <w:pPr>
        <w:spacing w:line="480" w:lineRule="auto"/>
        <w:jc w:val="both"/>
        <w:rPr>
          <w:rFonts w:ascii="Arial" w:hAnsi="Arial"/>
        </w:rPr>
      </w:pPr>
    </w:p>
    <w:p w14:paraId="40412BAB" w14:textId="77777777" w:rsidR="009D1B61" w:rsidRDefault="009D1B61" w:rsidP="006A6DEA">
      <w:pPr>
        <w:spacing w:line="480" w:lineRule="auto"/>
        <w:jc w:val="both"/>
        <w:rPr>
          <w:rFonts w:ascii="Arial" w:hAnsi="Arial"/>
        </w:rPr>
      </w:pPr>
    </w:p>
    <w:p w14:paraId="1F350C13" w14:textId="77777777" w:rsidR="009D1B61" w:rsidRDefault="009D1B61">
      <w:pPr>
        <w:rPr>
          <w:rFonts w:ascii="Arial" w:hAnsi="Arial"/>
        </w:rPr>
      </w:pPr>
      <w:r>
        <w:rPr>
          <w:rFonts w:ascii="Arial" w:hAnsi="Arial"/>
        </w:rPr>
        <w:br w:type="page"/>
      </w:r>
    </w:p>
    <w:p w14:paraId="511CFD48" w14:textId="77777777" w:rsidR="00B70771" w:rsidRDefault="00071B52" w:rsidP="00985BC0">
      <w:pPr>
        <w:spacing w:line="480" w:lineRule="auto"/>
        <w:rPr>
          <w:rFonts w:ascii="Arial" w:hAnsi="Arial"/>
        </w:rPr>
      </w:pPr>
      <w:r>
        <w:rPr>
          <w:rFonts w:ascii="Arial" w:hAnsi="Arial"/>
          <w:noProof/>
          <w:lang w:eastAsia="en-US"/>
        </w:rPr>
        <w:lastRenderedPageBreak/>
        <w:drawing>
          <wp:inline distT="0" distB="0" distL="0" distR="0" wp14:anchorId="677922F3" wp14:editId="2D3EB007">
            <wp:extent cx="5394960" cy="2127885"/>
            <wp:effectExtent l="0" t="0" r="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1.jpg"/>
                    <pic:cNvPicPr/>
                  </pic:nvPicPr>
                  <pic:blipFill>
                    <a:blip r:embed="rId51">
                      <a:extLst>
                        <a:ext uri="{28A0092B-C50C-407E-A947-70E740481C1C}">
                          <a14:useLocalDpi xmlns:a14="http://schemas.microsoft.com/office/drawing/2010/main" val="0"/>
                        </a:ext>
                      </a:extLst>
                    </a:blip>
                    <a:stretch>
                      <a:fillRect/>
                    </a:stretch>
                  </pic:blipFill>
                  <pic:spPr>
                    <a:xfrm>
                      <a:off x="0" y="0"/>
                      <a:ext cx="5394960" cy="2127885"/>
                    </a:xfrm>
                    <a:prstGeom prst="rect">
                      <a:avLst/>
                    </a:prstGeom>
                  </pic:spPr>
                </pic:pic>
              </a:graphicData>
            </a:graphic>
          </wp:inline>
        </w:drawing>
      </w:r>
    </w:p>
    <w:p w14:paraId="602D9ED4" w14:textId="77777777" w:rsidR="00E538FA" w:rsidRDefault="00E538FA" w:rsidP="006A6DEA">
      <w:pPr>
        <w:keepNext/>
        <w:jc w:val="both"/>
      </w:pPr>
    </w:p>
    <w:p w14:paraId="51330587" w14:textId="77777777" w:rsidR="00B70771" w:rsidRDefault="00E538FA" w:rsidP="006A6DEA">
      <w:pPr>
        <w:pStyle w:val="Caption"/>
        <w:jc w:val="both"/>
      </w:pPr>
      <w:bookmarkStart w:id="360" w:name="_Toc384568766"/>
      <w:bookmarkStart w:id="361" w:name="_Toc384568791"/>
      <w:bookmarkStart w:id="362" w:name="_Toc384571163"/>
      <w:bookmarkStart w:id="363" w:name="_Toc384573273"/>
      <w:bookmarkStart w:id="364" w:name="_Toc384573618"/>
      <w:bookmarkStart w:id="365" w:name="_Toc384574519"/>
      <w:bookmarkStart w:id="366" w:name="_Toc384572286"/>
      <w:bookmarkStart w:id="367" w:name="_Toc384575002"/>
      <w:r w:rsidRPr="00346284">
        <w:t>Figure 4.1</w:t>
      </w:r>
      <w:r w:rsidRPr="00E538FA">
        <w:t xml:space="preserve">. </w:t>
      </w:r>
      <w:r w:rsidR="00F3716F">
        <w:t>The Arabidopsis NF-YC protein.</w:t>
      </w:r>
      <w:r w:rsidR="00B70771" w:rsidRPr="00E538FA">
        <w:t xml:space="preserve"> </w:t>
      </w:r>
      <w:r w:rsidR="00F3716F" w:rsidRPr="00F3716F">
        <w:rPr>
          <w:b w:val="0"/>
        </w:rPr>
        <w:t>A)</w:t>
      </w:r>
      <w:r w:rsidR="00C54D35" w:rsidRPr="00F3716F">
        <w:rPr>
          <w:b w:val="0"/>
        </w:rPr>
        <w:t xml:space="preserve"> </w:t>
      </w:r>
      <w:r w:rsidR="00C54D35" w:rsidRPr="00F3716F">
        <w:rPr>
          <w:rFonts w:cs="Arial"/>
          <w:b w:val="0"/>
        </w:rPr>
        <w:t>Schematic</w:t>
      </w:r>
      <w:r w:rsidR="00C54D35" w:rsidRPr="00F3716F">
        <w:rPr>
          <w:b w:val="0"/>
        </w:rPr>
        <w:t xml:space="preserve"> diagram of the full-length Arabidopsis NF-Y</w:t>
      </w:r>
      <w:r w:rsidR="00C54D35" w:rsidRPr="00C31FFB">
        <w:t>C</w:t>
      </w:r>
      <w:r w:rsidR="00F3716F" w:rsidRPr="00C31FFB">
        <w:t>9</w:t>
      </w:r>
      <w:r w:rsidR="00C54D35" w:rsidRPr="00C31FFB">
        <w:t xml:space="preserve"> </w:t>
      </w:r>
      <w:r w:rsidR="00C54D35" w:rsidRPr="00F3716F">
        <w:rPr>
          <w:b w:val="0"/>
        </w:rPr>
        <w:t>protein.</w:t>
      </w:r>
      <w:r w:rsidR="00C54D35">
        <w:t xml:space="preserve"> </w:t>
      </w:r>
      <w:r w:rsidR="00F3716F">
        <w:rPr>
          <w:b w:val="0"/>
        </w:rPr>
        <w:t>B)</w:t>
      </w:r>
      <w:r w:rsidR="00C54D35" w:rsidRPr="00E538FA">
        <w:rPr>
          <w:b w:val="0"/>
        </w:rPr>
        <w:t xml:space="preserve"> </w:t>
      </w:r>
      <w:r w:rsidR="00B70771" w:rsidRPr="00E538FA">
        <w:rPr>
          <w:b w:val="0"/>
        </w:rPr>
        <w:t xml:space="preserve">Alignment of the Arabidopsis and human NF-YC </w:t>
      </w:r>
      <w:r w:rsidR="00731C51" w:rsidRPr="00E538FA">
        <w:rPr>
          <w:b w:val="0"/>
        </w:rPr>
        <w:t>core domains</w:t>
      </w:r>
      <w:r w:rsidR="00B70771" w:rsidRPr="00E538FA">
        <w:rPr>
          <w:b w:val="0"/>
        </w:rPr>
        <w:t xml:space="preserve">. At: </w:t>
      </w:r>
      <w:r w:rsidR="00B70771" w:rsidRPr="00E538FA">
        <w:rPr>
          <w:b w:val="0"/>
          <w:i/>
        </w:rPr>
        <w:t>Arabidopsis thaliana</w:t>
      </w:r>
      <w:r w:rsidR="00B70771" w:rsidRPr="00E538FA">
        <w:rPr>
          <w:b w:val="0"/>
        </w:rPr>
        <w:t xml:space="preserve">; Hs: </w:t>
      </w:r>
      <w:r w:rsidR="00B70771" w:rsidRPr="00E538FA">
        <w:rPr>
          <w:b w:val="0"/>
          <w:i/>
        </w:rPr>
        <w:t>Homo sapience</w:t>
      </w:r>
      <w:r w:rsidR="00731C51" w:rsidRPr="00E538FA">
        <w:rPr>
          <w:b w:val="0"/>
        </w:rPr>
        <w:t>.</w:t>
      </w:r>
      <w:bookmarkEnd w:id="360"/>
      <w:bookmarkEnd w:id="361"/>
      <w:bookmarkEnd w:id="362"/>
      <w:bookmarkEnd w:id="363"/>
      <w:bookmarkEnd w:id="364"/>
      <w:bookmarkEnd w:id="365"/>
      <w:bookmarkEnd w:id="366"/>
      <w:bookmarkEnd w:id="367"/>
      <w:r w:rsidR="00B70771">
        <w:t xml:space="preserve">      </w:t>
      </w:r>
    </w:p>
    <w:p w14:paraId="2D67F611" w14:textId="77777777" w:rsidR="00FC3715" w:rsidRDefault="00FC3715" w:rsidP="00B70771">
      <w:pPr>
        <w:rPr>
          <w:rFonts w:ascii="Arial" w:hAnsi="Arial"/>
        </w:rPr>
      </w:pPr>
    </w:p>
    <w:p w14:paraId="0857C4D8" w14:textId="77777777" w:rsidR="00B70771" w:rsidRDefault="00B70771" w:rsidP="007F04C7">
      <w:pPr>
        <w:rPr>
          <w:rFonts w:ascii="Arial" w:hAnsi="Arial"/>
          <w:b/>
        </w:rPr>
      </w:pPr>
    </w:p>
    <w:p w14:paraId="2A273DB4" w14:textId="77777777" w:rsidR="00942F5D" w:rsidRDefault="00942F5D" w:rsidP="007F04C7">
      <w:pPr>
        <w:rPr>
          <w:rFonts w:ascii="Arial" w:hAnsi="Arial"/>
          <w:b/>
        </w:rPr>
      </w:pPr>
    </w:p>
    <w:p w14:paraId="3E76F4D0" w14:textId="77777777" w:rsidR="00942F5D" w:rsidRDefault="00942F5D" w:rsidP="007F04C7">
      <w:pPr>
        <w:rPr>
          <w:rFonts w:ascii="Arial" w:hAnsi="Arial"/>
          <w:b/>
        </w:rPr>
      </w:pPr>
    </w:p>
    <w:p w14:paraId="749AA1E8" w14:textId="77777777" w:rsidR="00942F5D" w:rsidRDefault="00942F5D" w:rsidP="007F04C7">
      <w:pPr>
        <w:rPr>
          <w:rFonts w:ascii="Arial" w:hAnsi="Arial"/>
          <w:b/>
        </w:rPr>
      </w:pPr>
    </w:p>
    <w:p w14:paraId="6B423305" w14:textId="77777777" w:rsidR="00942F5D" w:rsidRDefault="00942F5D" w:rsidP="007F04C7">
      <w:pPr>
        <w:rPr>
          <w:rFonts w:ascii="Arial" w:hAnsi="Arial"/>
          <w:b/>
        </w:rPr>
      </w:pPr>
    </w:p>
    <w:p w14:paraId="65AC3CD4" w14:textId="77777777" w:rsidR="00942F5D" w:rsidRDefault="00942F5D" w:rsidP="007F04C7">
      <w:pPr>
        <w:rPr>
          <w:rFonts w:ascii="Arial" w:hAnsi="Arial"/>
          <w:b/>
        </w:rPr>
      </w:pPr>
    </w:p>
    <w:p w14:paraId="1BA66E27" w14:textId="77777777" w:rsidR="00942F5D" w:rsidRDefault="00942F5D" w:rsidP="007F04C7">
      <w:pPr>
        <w:rPr>
          <w:rFonts w:ascii="Arial" w:hAnsi="Arial"/>
          <w:b/>
        </w:rPr>
      </w:pPr>
    </w:p>
    <w:p w14:paraId="5ADC9F8A" w14:textId="77777777" w:rsidR="00942F5D" w:rsidRDefault="00942F5D" w:rsidP="007F04C7">
      <w:pPr>
        <w:rPr>
          <w:rFonts w:ascii="Arial" w:hAnsi="Arial"/>
          <w:b/>
        </w:rPr>
      </w:pPr>
    </w:p>
    <w:p w14:paraId="5CE15503" w14:textId="77777777" w:rsidR="00942F5D" w:rsidRDefault="00942F5D" w:rsidP="007F04C7">
      <w:pPr>
        <w:rPr>
          <w:rFonts w:ascii="Arial" w:hAnsi="Arial"/>
          <w:b/>
        </w:rPr>
      </w:pPr>
    </w:p>
    <w:p w14:paraId="4B8732CC" w14:textId="77777777" w:rsidR="00942F5D" w:rsidRDefault="00942F5D" w:rsidP="007F04C7">
      <w:pPr>
        <w:rPr>
          <w:rFonts w:ascii="Arial" w:hAnsi="Arial"/>
          <w:b/>
        </w:rPr>
      </w:pPr>
    </w:p>
    <w:p w14:paraId="1CB4ACBB" w14:textId="77777777" w:rsidR="00942F5D" w:rsidRDefault="00942F5D" w:rsidP="007F04C7">
      <w:pPr>
        <w:rPr>
          <w:rFonts w:ascii="Arial" w:hAnsi="Arial"/>
          <w:b/>
        </w:rPr>
      </w:pPr>
    </w:p>
    <w:p w14:paraId="5A5335A2" w14:textId="77777777" w:rsidR="00942F5D" w:rsidRDefault="00942F5D" w:rsidP="007F04C7">
      <w:pPr>
        <w:rPr>
          <w:rFonts w:ascii="Arial" w:hAnsi="Arial"/>
          <w:b/>
        </w:rPr>
      </w:pPr>
    </w:p>
    <w:p w14:paraId="453D6E6E" w14:textId="77777777" w:rsidR="00942F5D" w:rsidRDefault="00942F5D" w:rsidP="007F04C7">
      <w:pPr>
        <w:rPr>
          <w:rFonts w:ascii="Arial" w:hAnsi="Arial"/>
          <w:b/>
        </w:rPr>
      </w:pPr>
    </w:p>
    <w:p w14:paraId="60C23EFC" w14:textId="77777777" w:rsidR="00942F5D" w:rsidRDefault="00942F5D" w:rsidP="007F04C7">
      <w:pPr>
        <w:rPr>
          <w:rFonts w:ascii="Arial" w:hAnsi="Arial"/>
          <w:b/>
        </w:rPr>
      </w:pPr>
    </w:p>
    <w:p w14:paraId="16F73F43" w14:textId="77777777" w:rsidR="00942F5D" w:rsidRDefault="00942F5D" w:rsidP="007F04C7">
      <w:pPr>
        <w:rPr>
          <w:rFonts w:ascii="Arial" w:hAnsi="Arial"/>
          <w:b/>
        </w:rPr>
      </w:pPr>
    </w:p>
    <w:p w14:paraId="2642AE88" w14:textId="77777777" w:rsidR="00942F5D" w:rsidRDefault="00942F5D" w:rsidP="007F04C7">
      <w:pPr>
        <w:rPr>
          <w:rFonts w:ascii="Arial" w:hAnsi="Arial"/>
          <w:b/>
        </w:rPr>
      </w:pPr>
    </w:p>
    <w:p w14:paraId="672E4BEE" w14:textId="77777777" w:rsidR="00942F5D" w:rsidRDefault="00942F5D" w:rsidP="007F04C7">
      <w:pPr>
        <w:rPr>
          <w:rFonts w:ascii="Arial" w:hAnsi="Arial"/>
          <w:b/>
        </w:rPr>
      </w:pPr>
    </w:p>
    <w:p w14:paraId="7623CFF6" w14:textId="77777777" w:rsidR="00942F5D" w:rsidRDefault="00942F5D" w:rsidP="007F04C7">
      <w:pPr>
        <w:rPr>
          <w:rFonts w:ascii="Arial" w:hAnsi="Arial"/>
          <w:b/>
        </w:rPr>
      </w:pPr>
    </w:p>
    <w:p w14:paraId="56EDFCCA" w14:textId="77777777" w:rsidR="00942F5D" w:rsidRDefault="00942F5D" w:rsidP="007F04C7">
      <w:pPr>
        <w:rPr>
          <w:rFonts w:ascii="Arial" w:hAnsi="Arial"/>
          <w:b/>
        </w:rPr>
      </w:pPr>
    </w:p>
    <w:p w14:paraId="0307A4EF" w14:textId="77777777" w:rsidR="00942F5D" w:rsidRDefault="00942F5D" w:rsidP="007F04C7">
      <w:pPr>
        <w:rPr>
          <w:rFonts w:ascii="Arial" w:hAnsi="Arial"/>
          <w:b/>
        </w:rPr>
      </w:pPr>
    </w:p>
    <w:p w14:paraId="574F063E" w14:textId="77777777" w:rsidR="00942F5D" w:rsidRDefault="00942F5D" w:rsidP="007F04C7">
      <w:pPr>
        <w:rPr>
          <w:rFonts w:ascii="Arial" w:hAnsi="Arial"/>
          <w:b/>
        </w:rPr>
      </w:pPr>
    </w:p>
    <w:p w14:paraId="0DAF52D1" w14:textId="77777777" w:rsidR="00942F5D" w:rsidRDefault="00942F5D" w:rsidP="007F04C7">
      <w:pPr>
        <w:rPr>
          <w:rFonts w:ascii="Arial" w:hAnsi="Arial"/>
          <w:b/>
        </w:rPr>
      </w:pPr>
    </w:p>
    <w:p w14:paraId="1A08E1B0" w14:textId="77777777" w:rsidR="00942F5D" w:rsidRDefault="00942F5D" w:rsidP="007F04C7">
      <w:pPr>
        <w:rPr>
          <w:rFonts w:ascii="Arial" w:hAnsi="Arial"/>
          <w:b/>
        </w:rPr>
      </w:pPr>
    </w:p>
    <w:p w14:paraId="61C6D488" w14:textId="77777777" w:rsidR="00942F5D" w:rsidRDefault="00942F5D" w:rsidP="007F04C7">
      <w:pPr>
        <w:rPr>
          <w:rFonts w:ascii="Arial" w:hAnsi="Arial"/>
          <w:b/>
        </w:rPr>
      </w:pPr>
    </w:p>
    <w:p w14:paraId="23D45D12" w14:textId="77777777" w:rsidR="00942F5D" w:rsidRDefault="00942F5D" w:rsidP="007F04C7">
      <w:pPr>
        <w:rPr>
          <w:rFonts w:ascii="Arial" w:hAnsi="Arial"/>
          <w:b/>
        </w:rPr>
      </w:pPr>
    </w:p>
    <w:p w14:paraId="25033217" w14:textId="77777777" w:rsidR="00942F5D" w:rsidRDefault="00942F5D" w:rsidP="007F04C7">
      <w:pPr>
        <w:rPr>
          <w:rFonts w:ascii="Arial" w:hAnsi="Arial"/>
          <w:b/>
        </w:rPr>
      </w:pPr>
    </w:p>
    <w:p w14:paraId="06A558D4" w14:textId="77777777" w:rsidR="00942F5D" w:rsidRDefault="00942F5D" w:rsidP="007F04C7">
      <w:pPr>
        <w:rPr>
          <w:rFonts w:ascii="Arial" w:hAnsi="Arial"/>
          <w:b/>
        </w:rPr>
      </w:pPr>
    </w:p>
    <w:p w14:paraId="104D6089" w14:textId="77777777" w:rsidR="00942F5D" w:rsidRDefault="00942F5D" w:rsidP="007F04C7">
      <w:pPr>
        <w:rPr>
          <w:rFonts w:ascii="Arial" w:hAnsi="Arial"/>
          <w:b/>
        </w:rPr>
      </w:pPr>
    </w:p>
    <w:p w14:paraId="037D1EFF" w14:textId="77777777" w:rsidR="00942F5D" w:rsidRPr="000F69EC" w:rsidRDefault="00071B52" w:rsidP="006A6DEA">
      <w:pPr>
        <w:jc w:val="both"/>
        <w:rPr>
          <w:rFonts w:ascii="Arial" w:hAnsi="Arial"/>
          <w:b/>
        </w:rPr>
      </w:pPr>
      <w:r>
        <w:rPr>
          <w:rFonts w:ascii="Arial" w:hAnsi="Arial"/>
          <w:b/>
          <w:noProof/>
          <w:lang w:eastAsia="en-US"/>
        </w:rPr>
        <w:lastRenderedPageBreak/>
        <w:drawing>
          <wp:inline distT="0" distB="0" distL="0" distR="0" wp14:anchorId="58F3B7A9" wp14:editId="18D9B44D">
            <wp:extent cx="5394960" cy="6741795"/>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2.jpg"/>
                    <pic:cNvPicPr/>
                  </pic:nvPicPr>
                  <pic:blipFill>
                    <a:blip r:embed="rId52">
                      <a:extLst>
                        <a:ext uri="{28A0092B-C50C-407E-A947-70E740481C1C}">
                          <a14:useLocalDpi xmlns:a14="http://schemas.microsoft.com/office/drawing/2010/main" val="0"/>
                        </a:ext>
                      </a:extLst>
                    </a:blip>
                    <a:stretch>
                      <a:fillRect/>
                    </a:stretch>
                  </pic:blipFill>
                  <pic:spPr>
                    <a:xfrm>
                      <a:off x="0" y="0"/>
                      <a:ext cx="5394960" cy="6741795"/>
                    </a:xfrm>
                    <a:prstGeom prst="rect">
                      <a:avLst/>
                    </a:prstGeom>
                  </pic:spPr>
                </pic:pic>
              </a:graphicData>
            </a:graphic>
          </wp:inline>
        </w:drawing>
      </w:r>
      <w:bookmarkStart w:id="368" w:name="_Toc384573274"/>
      <w:bookmarkStart w:id="369" w:name="_Toc384573619"/>
      <w:bookmarkStart w:id="370" w:name="_Toc384574520"/>
      <w:bookmarkStart w:id="371" w:name="_Toc384575003"/>
      <w:r w:rsidR="00E538FA" w:rsidRPr="006A6DEA">
        <w:rPr>
          <w:rFonts w:ascii="Arial" w:hAnsi="Arial"/>
          <w:b/>
        </w:rPr>
        <w:t xml:space="preserve">Figure 4.2. </w:t>
      </w:r>
      <w:r w:rsidR="002B3DFA" w:rsidRPr="006A6DEA">
        <w:rPr>
          <w:rFonts w:ascii="Arial" w:hAnsi="Arial"/>
          <w:b/>
        </w:rPr>
        <w:t>The conserved core domain is required for NF-YC9 interactions.</w:t>
      </w:r>
      <w:r w:rsidR="002B3DFA" w:rsidRPr="006A6DEA">
        <w:rPr>
          <w:rFonts w:ascii="Arial" w:hAnsi="Arial"/>
        </w:rPr>
        <w:t xml:space="preserve"> </w:t>
      </w:r>
      <w:r w:rsidR="000F69EC" w:rsidRPr="006A6DEA">
        <w:rPr>
          <w:rFonts w:ascii="Arial" w:hAnsi="Arial"/>
        </w:rPr>
        <w:t>A)</w:t>
      </w:r>
      <w:r w:rsidR="001E53EC" w:rsidRPr="006A6DEA">
        <w:rPr>
          <w:rFonts w:ascii="Arial" w:hAnsi="Arial"/>
          <w:b/>
        </w:rPr>
        <w:t xml:space="preserve"> </w:t>
      </w:r>
      <w:r w:rsidR="000F69EC" w:rsidRPr="006A6DEA">
        <w:rPr>
          <w:rFonts w:ascii="Arial" w:hAnsi="Arial"/>
        </w:rPr>
        <w:t>Deletions of NF-Y</w:t>
      </w:r>
      <w:r w:rsidR="000F69EC" w:rsidRPr="00C31FFB">
        <w:rPr>
          <w:rFonts w:ascii="Arial" w:hAnsi="Arial"/>
          <w:b/>
        </w:rPr>
        <w:t>C</w:t>
      </w:r>
      <w:r w:rsidR="00F3716F" w:rsidRPr="00C31FFB">
        <w:rPr>
          <w:rFonts w:ascii="Arial" w:hAnsi="Arial"/>
          <w:b/>
        </w:rPr>
        <w:t>9</w:t>
      </w:r>
      <w:r w:rsidR="000F69EC" w:rsidRPr="006A6DEA">
        <w:rPr>
          <w:rFonts w:ascii="Arial" w:hAnsi="Arial"/>
        </w:rPr>
        <w:t xml:space="preserve"> domains. B)</w:t>
      </w:r>
      <w:r w:rsidR="001E53EC" w:rsidRPr="006A6DEA">
        <w:rPr>
          <w:rFonts w:ascii="Arial" w:hAnsi="Arial"/>
        </w:rPr>
        <w:t xml:space="preserve"> NF-Y</w:t>
      </w:r>
      <w:r w:rsidR="001E53EC" w:rsidRPr="00C31FFB">
        <w:rPr>
          <w:rFonts w:ascii="Arial" w:hAnsi="Arial"/>
          <w:b/>
        </w:rPr>
        <w:t>C</w:t>
      </w:r>
      <w:r w:rsidR="00F3716F" w:rsidRPr="00C31FFB">
        <w:rPr>
          <w:rFonts w:ascii="Arial" w:hAnsi="Arial"/>
          <w:b/>
        </w:rPr>
        <w:t>9</w:t>
      </w:r>
      <w:r w:rsidR="001E53EC" w:rsidRPr="006A6DEA">
        <w:rPr>
          <w:rFonts w:ascii="Arial" w:hAnsi="Arial"/>
        </w:rPr>
        <w:t xml:space="preserve"> truncations.</w:t>
      </w:r>
      <w:bookmarkEnd w:id="368"/>
      <w:bookmarkEnd w:id="369"/>
      <w:bookmarkEnd w:id="370"/>
      <w:bookmarkEnd w:id="371"/>
      <w:r w:rsidR="001E53EC">
        <w:rPr>
          <w:b/>
        </w:rPr>
        <w:t xml:space="preserve"> </w:t>
      </w:r>
      <w:r w:rsidR="00D05A76">
        <w:rPr>
          <w:b/>
        </w:rPr>
        <w:t xml:space="preserve"> </w:t>
      </w:r>
      <w:r w:rsidR="00942F5D">
        <w:rPr>
          <w:b/>
        </w:rPr>
        <w:t xml:space="preserve"> </w:t>
      </w:r>
    </w:p>
    <w:p w14:paraId="721ACB17" w14:textId="77777777" w:rsidR="002B3DFA" w:rsidRDefault="002B3DFA" w:rsidP="002B3DFA">
      <w:pPr>
        <w:rPr>
          <w:rFonts w:ascii="Arial" w:hAnsi="Arial"/>
          <w:b/>
        </w:rPr>
      </w:pPr>
    </w:p>
    <w:p w14:paraId="08EE22E0" w14:textId="77777777" w:rsidR="002B3DFA" w:rsidRDefault="002B3DFA" w:rsidP="002B3DFA">
      <w:pPr>
        <w:rPr>
          <w:rFonts w:ascii="Arial" w:hAnsi="Arial"/>
          <w:b/>
        </w:rPr>
      </w:pPr>
    </w:p>
    <w:p w14:paraId="32BCA60C" w14:textId="77777777" w:rsidR="002B3DFA" w:rsidRDefault="002B3DFA" w:rsidP="002B3DFA">
      <w:pPr>
        <w:rPr>
          <w:rFonts w:ascii="Arial" w:hAnsi="Arial"/>
          <w:b/>
        </w:rPr>
      </w:pPr>
    </w:p>
    <w:p w14:paraId="0A3AD675" w14:textId="77777777" w:rsidR="002B3DFA" w:rsidRDefault="002B3DFA" w:rsidP="002B3DFA">
      <w:pPr>
        <w:rPr>
          <w:rFonts w:ascii="Arial" w:hAnsi="Arial"/>
          <w:b/>
        </w:rPr>
      </w:pPr>
    </w:p>
    <w:p w14:paraId="0E41ED8B" w14:textId="77777777" w:rsidR="002B3DFA" w:rsidRDefault="002B3DFA" w:rsidP="002B3DFA">
      <w:pPr>
        <w:rPr>
          <w:rFonts w:ascii="Arial" w:hAnsi="Arial"/>
          <w:b/>
        </w:rPr>
      </w:pPr>
    </w:p>
    <w:p w14:paraId="1242B954" w14:textId="77777777" w:rsidR="002B3DFA" w:rsidRDefault="002B3DFA" w:rsidP="002B3DFA">
      <w:pPr>
        <w:rPr>
          <w:rFonts w:ascii="Arial" w:hAnsi="Arial"/>
          <w:b/>
        </w:rPr>
        <w:sectPr w:rsidR="002B3DFA">
          <w:pgSz w:w="12240" w:h="15840"/>
          <w:pgMar w:top="1440" w:right="1440" w:bottom="1440" w:left="2304" w:header="720" w:footer="720" w:gutter="0"/>
          <w:cols w:space="720"/>
        </w:sectPr>
      </w:pPr>
    </w:p>
    <w:p w14:paraId="24CC781A" w14:textId="77777777" w:rsidR="002B3DFA" w:rsidRDefault="00071B52" w:rsidP="002B3DFA">
      <w:pPr>
        <w:rPr>
          <w:rFonts w:ascii="Arial" w:hAnsi="Arial"/>
          <w:b/>
        </w:rPr>
      </w:pPr>
      <w:r>
        <w:rPr>
          <w:rFonts w:ascii="Arial" w:hAnsi="Arial"/>
          <w:b/>
          <w:noProof/>
          <w:lang w:eastAsia="en-US"/>
        </w:rPr>
        <w:lastRenderedPageBreak/>
        <w:drawing>
          <wp:inline distT="0" distB="0" distL="0" distR="0" wp14:anchorId="72E6A2A5" wp14:editId="14FA8862">
            <wp:extent cx="5394960" cy="223456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3.jpg"/>
                    <pic:cNvPicPr/>
                  </pic:nvPicPr>
                  <pic:blipFill>
                    <a:blip r:embed="rId53">
                      <a:extLst>
                        <a:ext uri="{28A0092B-C50C-407E-A947-70E740481C1C}">
                          <a14:useLocalDpi xmlns:a14="http://schemas.microsoft.com/office/drawing/2010/main" val="0"/>
                        </a:ext>
                      </a:extLst>
                    </a:blip>
                    <a:stretch>
                      <a:fillRect/>
                    </a:stretch>
                  </pic:blipFill>
                  <pic:spPr>
                    <a:xfrm>
                      <a:off x="0" y="0"/>
                      <a:ext cx="5394960" cy="2234565"/>
                    </a:xfrm>
                    <a:prstGeom prst="rect">
                      <a:avLst/>
                    </a:prstGeom>
                  </pic:spPr>
                </pic:pic>
              </a:graphicData>
            </a:graphic>
          </wp:inline>
        </w:drawing>
      </w:r>
    </w:p>
    <w:p w14:paraId="532833D8" w14:textId="77777777" w:rsidR="00071B52" w:rsidRDefault="00071B52" w:rsidP="002B3DFA">
      <w:pPr>
        <w:rPr>
          <w:rFonts w:ascii="Arial" w:hAnsi="Arial"/>
          <w:b/>
        </w:rPr>
      </w:pPr>
    </w:p>
    <w:p w14:paraId="4859BA5D" w14:textId="77777777" w:rsidR="00E538FA" w:rsidRDefault="00E538FA" w:rsidP="00E538FA">
      <w:pPr>
        <w:keepNext/>
      </w:pPr>
    </w:p>
    <w:p w14:paraId="354F53E8" w14:textId="77777777" w:rsidR="002B3DFA" w:rsidRPr="00E538FA" w:rsidRDefault="00E538FA" w:rsidP="006A6DEA">
      <w:pPr>
        <w:pStyle w:val="Caption"/>
        <w:jc w:val="both"/>
      </w:pPr>
      <w:bookmarkStart w:id="372" w:name="_Toc384573275"/>
      <w:bookmarkStart w:id="373" w:name="_Toc384573620"/>
      <w:bookmarkStart w:id="374" w:name="_Toc384574521"/>
      <w:bookmarkStart w:id="375" w:name="_Toc384575004"/>
      <w:r w:rsidRPr="00BC62CF">
        <w:t>Figure 4.3.</w:t>
      </w:r>
      <w:r>
        <w:t xml:space="preserve"> </w:t>
      </w:r>
      <w:r w:rsidR="002B3DFA" w:rsidRPr="00E538FA">
        <w:t>NF-YC9</w:t>
      </w:r>
      <w:r w:rsidR="001E53EC" w:rsidRPr="00E538FA">
        <w:rPr>
          <w:vertAlign w:val="superscript"/>
        </w:rPr>
        <w:t>F151R V153K</w:t>
      </w:r>
      <w:r w:rsidR="009D1B61">
        <w:t xml:space="preserve"> l</w:t>
      </w:r>
      <w:r w:rsidR="002B3DFA" w:rsidRPr="00E538FA">
        <w:t>oses interaction with CO, HY5, NF-YA1, and NF-YA2 but not ABF3 and NF-YB2.</w:t>
      </w:r>
      <w:bookmarkEnd w:id="372"/>
      <w:bookmarkEnd w:id="373"/>
      <w:bookmarkEnd w:id="374"/>
      <w:bookmarkEnd w:id="375"/>
      <w:r w:rsidR="002B3DFA" w:rsidRPr="00E538FA">
        <w:t xml:space="preserve"> </w:t>
      </w:r>
    </w:p>
    <w:p w14:paraId="3F52C81E" w14:textId="77777777" w:rsidR="00934C0E" w:rsidRDefault="00934C0E" w:rsidP="002B3DFA">
      <w:pPr>
        <w:rPr>
          <w:rFonts w:ascii="Arial" w:hAnsi="Arial"/>
          <w:b/>
        </w:rPr>
      </w:pPr>
    </w:p>
    <w:p w14:paraId="65D402C2" w14:textId="77777777" w:rsidR="00934C0E" w:rsidRDefault="00934C0E" w:rsidP="002B3DFA">
      <w:pPr>
        <w:rPr>
          <w:rFonts w:ascii="Arial" w:hAnsi="Arial"/>
          <w:b/>
        </w:rPr>
      </w:pPr>
    </w:p>
    <w:p w14:paraId="117AC0D8" w14:textId="77777777" w:rsidR="00934C0E" w:rsidRDefault="00934C0E" w:rsidP="002B3DFA">
      <w:pPr>
        <w:rPr>
          <w:rFonts w:ascii="Arial" w:hAnsi="Arial"/>
          <w:b/>
        </w:rPr>
      </w:pPr>
    </w:p>
    <w:p w14:paraId="2D44D551" w14:textId="77777777" w:rsidR="00934C0E" w:rsidRDefault="00934C0E" w:rsidP="002B3DFA">
      <w:pPr>
        <w:rPr>
          <w:rFonts w:ascii="Arial" w:hAnsi="Arial"/>
          <w:b/>
        </w:rPr>
      </w:pPr>
    </w:p>
    <w:p w14:paraId="44B85CC4" w14:textId="77777777" w:rsidR="00934C0E" w:rsidRDefault="00934C0E" w:rsidP="002B3DFA">
      <w:pPr>
        <w:rPr>
          <w:rFonts w:ascii="Arial" w:hAnsi="Arial"/>
          <w:b/>
        </w:rPr>
      </w:pPr>
    </w:p>
    <w:p w14:paraId="6FCBAAF5" w14:textId="77777777" w:rsidR="00934C0E" w:rsidRDefault="00934C0E" w:rsidP="002B3DFA">
      <w:pPr>
        <w:rPr>
          <w:rFonts w:ascii="Arial" w:hAnsi="Arial"/>
          <w:b/>
        </w:rPr>
      </w:pPr>
    </w:p>
    <w:p w14:paraId="736A7E73" w14:textId="77777777" w:rsidR="00934C0E" w:rsidRDefault="00934C0E" w:rsidP="002B3DFA">
      <w:pPr>
        <w:rPr>
          <w:rFonts w:ascii="Arial" w:hAnsi="Arial"/>
          <w:b/>
        </w:rPr>
      </w:pPr>
    </w:p>
    <w:p w14:paraId="5781EEF2" w14:textId="77777777" w:rsidR="00934C0E" w:rsidRDefault="00934C0E" w:rsidP="002B3DFA">
      <w:pPr>
        <w:rPr>
          <w:rFonts w:ascii="Arial" w:hAnsi="Arial"/>
          <w:b/>
        </w:rPr>
      </w:pPr>
    </w:p>
    <w:p w14:paraId="2EB8ACC8" w14:textId="77777777" w:rsidR="00934C0E" w:rsidRDefault="00934C0E" w:rsidP="002B3DFA">
      <w:pPr>
        <w:rPr>
          <w:rFonts w:ascii="Arial" w:hAnsi="Arial"/>
          <w:b/>
        </w:rPr>
      </w:pPr>
    </w:p>
    <w:p w14:paraId="7DC93996" w14:textId="77777777" w:rsidR="00934C0E" w:rsidRDefault="00934C0E" w:rsidP="002B3DFA">
      <w:pPr>
        <w:rPr>
          <w:rFonts w:ascii="Arial" w:hAnsi="Arial"/>
          <w:b/>
        </w:rPr>
      </w:pPr>
    </w:p>
    <w:p w14:paraId="2BB333E4" w14:textId="77777777" w:rsidR="00934C0E" w:rsidRDefault="00934C0E" w:rsidP="002B3DFA">
      <w:pPr>
        <w:rPr>
          <w:rFonts w:ascii="Arial" w:hAnsi="Arial"/>
          <w:b/>
        </w:rPr>
      </w:pPr>
    </w:p>
    <w:p w14:paraId="14DA8A2C" w14:textId="77777777" w:rsidR="00934C0E" w:rsidRDefault="00934C0E" w:rsidP="002B3DFA">
      <w:pPr>
        <w:rPr>
          <w:rFonts w:ascii="Arial" w:hAnsi="Arial"/>
          <w:b/>
        </w:rPr>
      </w:pPr>
    </w:p>
    <w:p w14:paraId="1EF37362" w14:textId="77777777" w:rsidR="00934C0E" w:rsidRDefault="00934C0E" w:rsidP="002B3DFA">
      <w:pPr>
        <w:rPr>
          <w:rFonts w:ascii="Arial" w:hAnsi="Arial"/>
          <w:b/>
        </w:rPr>
      </w:pPr>
    </w:p>
    <w:p w14:paraId="7C9E2F52" w14:textId="77777777" w:rsidR="00934C0E" w:rsidRDefault="00934C0E" w:rsidP="002B3DFA">
      <w:pPr>
        <w:rPr>
          <w:rFonts w:ascii="Arial" w:hAnsi="Arial"/>
          <w:b/>
        </w:rPr>
      </w:pPr>
    </w:p>
    <w:p w14:paraId="5B8A49E2" w14:textId="77777777" w:rsidR="00934C0E" w:rsidRDefault="00934C0E" w:rsidP="002B3DFA">
      <w:pPr>
        <w:rPr>
          <w:rFonts w:ascii="Arial" w:hAnsi="Arial"/>
          <w:b/>
        </w:rPr>
      </w:pPr>
    </w:p>
    <w:p w14:paraId="63414EEC" w14:textId="77777777" w:rsidR="00934C0E" w:rsidRDefault="00934C0E" w:rsidP="002B3DFA">
      <w:pPr>
        <w:rPr>
          <w:rFonts w:ascii="Arial" w:hAnsi="Arial"/>
          <w:b/>
        </w:rPr>
      </w:pPr>
    </w:p>
    <w:p w14:paraId="5B7D9C2F" w14:textId="77777777" w:rsidR="00934C0E" w:rsidRDefault="00934C0E" w:rsidP="002B3DFA">
      <w:pPr>
        <w:rPr>
          <w:rFonts w:ascii="Arial" w:hAnsi="Arial"/>
          <w:b/>
        </w:rPr>
      </w:pPr>
    </w:p>
    <w:p w14:paraId="7CDD98DA" w14:textId="77777777" w:rsidR="00934C0E" w:rsidRDefault="00934C0E" w:rsidP="002B3DFA">
      <w:pPr>
        <w:rPr>
          <w:rFonts w:ascii="Arial" w:hAnsi="Arial"/>
          <w:b/>
        </w:rPr>
      </w:pPr>
    </w:p>
    <w:p w14:paraId="5C3DE4F8" w14:textId="77777777" w:rsidR="00934C0E" w:rsidRDefault="00934C0E" w:rsidP="002B3DFA">
      <w:pPr>
        <w:rPr>
          <w:rFonts w:ascii="Arial" w:hAnsi="Arial"/>
          <w:b/>
        </w:rPr>
      </w:pPr>
    </w:p>
    <w:p w14:paraId="4D85EF03" w14:textId="77777777" w:rsidR="00934C0E" w:rsidRDefault="00934C0E" w:rsidP="002B3DFA">
      <w:pPr>
        <w:rPr>
          <w:rFonts w:ascii="Arial" w:hAnsi="Arial"/>
          <w:b/>
        </w:rPr>
      </w:pPr>
    </w:p>
    <w:p w14:paraId="262F15AA" w14:textId="77777777" w:rsidR="00934C0E" w:rsidRDefault="00934C0E" w:rsidP="002B3DFA">
      <w:pPr>
        <w:rPr>
          <w:rFonts w:ascii="Arial" w:hAnsi="Arial"/>
          <w:b/>
        </w:rPr>
      </w:pPr>
    </w:p>
    <w:p w14:paraId="775EF0D9" w14:textId="77777777" w:rsidR="00934C0E" w:rsidRDefault="00934C0E" w:rsidP="002B3DFA">
      <w:pPr>
        <w:rPr>
          <w:rFonts w:ascii="Arial" w:hAnsi="Arial"/>
          <w:b/>
        </w:rPr>
      </w:pPr>
    </w:p>
    <w:p w14:paraId="104AA9B9" w14:textId="77777777" w:rsidR="00934C0E" w:rsidRDefault="00934C0E" w:rsidP="002B3DFA">
      <w:pPr>
        <w:rPr>
          <w:rFonts w:ascii="Arial" w:hAnsi="Arial"/>
          <w:b/>
        </w:rPr>
      </w:pPr>
    </w:p>
    <w:p w14:paraId="1B5DDF79" w14:textId="77777777" w:rsidR="00934C0E" w:rsidRDefault="00934C0E" w:rsidP="002B3DFA">
      <w:pPr>
        <w:rPr>
          <w:rFonts w:ascii="Arial" w:hAnsi="Arial"/>
          <w:b/>
        </w:rPr>
      </w:pPr>
    </w:p>
    <w:p w14:paraId="7B52E072" w14:textId="77777777" w:rsidR="00934C0E" w:rsidRDefault="00934C0E" w:rsidP="002B3DFA">
      <w:pPr>
        <w:rPr>
          <w:rFonts w:ascii="Arial" w:hAnsi="Arial"/>
          <w:b/>
        </w:rPr>
      </w:pPr>
    </w:p>
    <w:p w14:paraId="35797E29" w14:textId="77777777" w:rsidR="00934C0E" w:rsidRDefault="00934C0E" w:rsidP="002B3DFA">
      <w:pPr>
        <w:rPr>
          <w:rFonts w:ascii="Arial" w:hAnsi="Arial"/>
          <w:b/>
        </w:rPr>
      </w:pPr>
    </w:p>
    <w:p w14:paraId="10E9B168" w14:textId="77777777" w:rsidR="00934C0E" w:rsidRDefault="00934C0E" w:rsidP="002B3DFA">
      <w:pPr>
        <w:rPr>
          <w:rFonts w:ascii="Arial" w:hAnsi="Arial"/>
          <w:b/>
        </w:rPr>
      </w:pPr>
    </w:p>
    <w:p w14:paraId="70479355" w14:textId="77777777" w:rsidR="00934C0E" w:rsidRDefault="00934C0E" w:rsidP="002B3DFA">
      <w:pPr>
        <w:rPr>
          <w:rFonts w:ascii="Arial" w:hAnsi="Arial"/>
          <w:b/>
        </w:rPr>
      </w:pPr>
    </w:p>
    <w:p w14:paraId="04EC18B2" w14:textId="77777777" w:rsidR="00934C0E" w:rsidRDefault="00934C0E" w:rsidP="002B3DFA">
      <w:pPr>
        <w:rPr>
          <w:rFonts w:ascii="Arial" w:hAnsi="Arial"/>
          <w:b/>
        </w:rPr>
      </w:pPr>
    </w:p>
    <w:p w14:paraId="707C1F08" w14:textId="77777777" w:rsidR="00934C0E" w:rsidRDefault="00934C0E" w:rsidP="002B3DFA">
      <w:pPr>
        <w:rPr>
          <w:rFonts w:ascii="Arial" w:hAnsi="Arial"/>
          <w:b/>
        </w:rPr>
      </w:pPr>
    </w:p>
    <w:p w14:paraId="64BF62DA" w14:textId="77777777" w:rsidR="00934C0E" w:rsidRDefault="00071B52" w:rsidP="002B3DFA">
      <w:pPr>
        <w:rPr>
          <w:rFonts w:ascii="Arial" w:hAnsi="Arial"/>
          <w:b/>
        </w:rPr>
      </w:pPr>
      <w:r>
        <w:rPr>
          <w:rFonts w:ascii="Arial" w:hAnsi="Arial"/>
          <w:b/>
          <w:noProof/>
          <w:lang w:eastAsia="en-US"/>
        </w:rPr>
        <w:drawing>
          <wp:inline distT="0" distB="0" distL="0" distR="0" wp14:anchorId="6A4ED591" wp14:editId="6D63FDD4">
            <wp:extent cx="3419856" cy="4320540"/>
            <wp:effectExtent l="0" t="0" r="9525"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4.jpg"/>
                    <pic:cNvPicPr/>
                  </pic:nvPicPr>
                  <pic:blipFill>
                    <a:blip r:embed="rId54">
                      <a:extLst>
                        <a:ext uri="{28A0092B-C50C-407E-A947-70E740481C1C}">
                          <a14:useLocalDpi xmlns:a14="http://schemas.microsoft.com/office/drawing/2010/main" val="0"/>
                        </a:ext>
                      </a:extLst>
                    </a:blip>
                    <a:stretch>
                      <a:fillRect/>
                    </a:stretch>
                  </pic:blipFill>
                  <pic:spPr>
                    <a:xfrm>
                      <a:off x="0" y="0"/>
                      <a:ext cx="3419856" cy="4320540"/>
                    </a:xfrm>
                    <a:prstGeom prst="rect">
                      <a:avLst/>
                    </a:prstGeom>
                  </pic:spPr>
                </pic:pic>
              </a:graphicData>
            </a:graphic>
          </wp:inline>
        </w:drawing>
      </w:r>
    </w:p>
    <w:p w14:paraId="1D40233C" w14:textId="77777777" w:rsidR="00934C0E" w:rsidRDefault="00934C0E" w:rsidP="002B3DFA">
      <w:pPr>
        <w:rPr>
          <w:rFonts w:ascii="Arial" w:hAnsi="Arial"/>
          <w:b/>
        </w:rPr>
      </w:pPr>
    </w:p>
    <w:p w14:paraId="409466B3" w14:textId="77777777" w:rsidR="00E538FA" w:rsidRDefault="00E538FA" w:rsidP="00E538FA">
      <w:pPr>
        <w:keepNext/>
      </w:pPr>
    </w:p>
    <w:p w14:paraId="1834B9D2" w14:textId="77777777" w:rsidR="002B3DFA" w:rsidRDefault="00E538FA" w:rsidP="00E538FA">
      <w:pPr>
        <w:pStyle w:val="Caption"/>
        <w:rPr>
          <w:b w:val="0"/>
        </w:rPr>
        <w:sectPr w:rsidR="002B3DFA">
          <w:pgSz w:w="12240" w:h="15840"/>
          <w:pgMar w:top="1440" w:right="1440" w:bottom="1440" w:left="2304" w:header="720" w:footer="720" w:gutter="0"/>
          <w:cols w:space="720"/>
        </w:sectPr>
      </w:pPr>
      <w:bookmarkStart w:id="376" w:name="_Toc384568767"/>
      <w:bookmarkStart w:id="377" w:name="_Toc384568792"/>
      <w:bookmarkStart w:id="378" w:name="_Toc384571164"/>
      <w:bookmarkStart w:id="379" w:name="_Toc384573276"/>
      <w:bookmarkStart w:id="380" w:name="_Toc384573621"/>
      <w:bookmarkStart w:id="381" w:name="_Toc384574522"/>
      <w:bookmarkStart w:id="382" w:name="_Toc384572287"/>
      <w:bookmarkStart w:id="383" w:name="_Toc384575005"/>
      <w:r w:rsidRPr="00285090">
        <w:t>Figure 4.4.</w:t>
      </w:r>
      <w:r>
        <w:t xml:space="preserve"> </w:t>
      </w:r>
      <w:proofErr w:type="gramStart"/>
      <w:r w:rsidR="00934C0E" w:rsidRPr="00E538FA">
        <w:rPr>
          <w:i/>
        </w:rPr>
        <w:t>pNF</w:t>
      </w:r>
      <w:proofErr w:type="gramEnd"/>
      <w:r w:rsidR="00934C0E" w:rsidRPr="00E538FA">
        <w:rPr>
          <w:i/>
        </w:rPr>
        <w:t>-YC9</w:t>
      </w:r>
      <w:r w:rsidR="00204F31" w:rsidRPr="00E538FA">
        <w:rPr>
          <w:i/>
        </w:rPr>
        <w:t>:</w:t>
      </w:r>
      <w:r w:rsidR="00934C0E" w:rsidRPr="00E538FA">
        <w:rPr>
          <w:i/>
        </w:rPr>
        <w:t>NF-YC9</w:t>
      </w:r>
      <w:r w:rsidR="001E53EC" w:rsidRPr="00E538FA">
        <w:rPr>
          <w:i/>
          <w:vertAlign w:val="superscript"/>
        </w:rPr>
        <w:t>F151R V153K</w:t>
      </w:r>
      <w:r w:rsidR="00934C0E" w:rsidRPr="00E538FA">
        <w:t xml:space="preserve"> cannot rescue the triple phenotype.</w:t>
      </w:r>
      <w:r w:rsidR="001E53EC" w:rsidRPr="00E538FA">
        <w:t xml:space="preserve"> </w:t>
      </w:r>
      <w:r w:rsidR="00C36B7E">
        <w:rPr>
          <w:b w:val="0"/>
        </w:rPr>
        <w:t>A)</w:t>
      </w:r>
      <w:r w:rsidR="001E53EC">
        <w:rPr>
          <w:b w:val="0"/>
        </w:rPr>
        <w:t xml:space="preserve"> </w:t>
      </w:r>
      <w:r w:rsidR="001E53EC" w:rsidRPr="00E538FA">
        <w:rPr>
          <w:b w:val="0"/>
        </w:rPr>
        <w:t>T1 genera</w:t>
      </w:r>
      <w:r w:rsidR="00C36B7E">
        <w:rPr>
          <w:b w:val="0"/>
        </w:rPr>
        <w:t>tion flowering time analysis. B)</w:t>
      </w:r>
      <w:r w:rsidR="001E53EC" w:rsidRPr="00E538FA">
        <w:rPr>
          <w:b w:val="0"/>
        </w:rPr>
        <w:t xml:space="preserve"> Protein expression in the plant lines used for the flowering time analysis.</w:t>
      </w:r>
      <w:bookmarkEnd w:id="376"/>
      <w:bookmarkEnd w:id="377"/>
      <w:bookmarkEnd w:id="378"/>
      <w:bookmarkEnd w:id="379"/>
      <w:bookmarkEnd w:id="380"/>
      <w:bookmarkEnd w:id="381"/>
      <w:bookmarkEnd w:id="382"/>
      <w:bookmarkEnd w:id="383"/>
      <w:r w:rsidR="001E53EC">
        <w:rPr>
          <w:b w:val="0"/>
        </w:rPr>
        <w:t xml:space="preserve"> </w:t>
      </w:r>
      <w:r w:rsidR="00546CFA" w:rsidRPr="00DB5B5A">
        <w:rPr>
          <w:b w:val="0"/>
        </w:rPr>
        <w:t>Asterisks represent significant differences derived from one-way ANOVA (P &lt; 0.05) followed by Dunnett’s multiple comparison post hoc tests against</w:t>
      </w:r>
      <w:r w:rsidR="00546CFA">
        <w:rPr>
          <w:b w:val="0"/>
        </w:rPr>
        <w:t xml:space="preserve"> the </w:t>
      </w:r>
      <w:r w:rsidR="00546CFA" w:rsidRPr="00546CFA">
        <w:rPr>
          <w:b w:val="0"/>
          <w:i/>
        </w:rPr>
        <w:t xml:space="preserve">nf-yc </w:t>
      </w:r>
      <w:r w:rsidR="00546CFA">
        <w:rPr>
          <w:b w:val="0"/>
        </w:rPr>
        <w:t>triple mutant.</w:t>
      </w:r>
      <w:r w:rsidR="00934C0E">
        <w:rPr>
          <w:b w:val="0"/>
        </w:rPr>
        <w:t xml:space="preserve"> </w:t>
      </w:r>
    </w:p>
    <w:p w14:paraId="39C96A22" w14:textId="77777777" w:rsidR="00FC3715" w:rsidRPr="00333785" w:rsidRDefault="00E538FA" w:rsidP="00333785">
      <w:pPr>
        <w:pStyle w:val="Caption"/>
        <w:keepNext/>
        <w:rPr>
          <w:b w:val="0"/>
        </w:rPr>
      </w:pPr>
      <w:bookmarkStart w:id="384" w:name="_Toc384573277"/>
      <w:bookmarkStart w:id="385" w:name="_Toc384573622"/>
      <w:bookmarkStart w:id="386" w:name="_Toc384574523"/>
      <w:bookmarkStart w:id="387" w:name="_Toc384575006"/>
      <w:r w:rsidRPr="00F26558">
        <w:lastRenderedPageBreak/>
        <w:t>Supplemental Table 4.1.</w:t>
      </w:r>
      <w:r>
        <w:t xml:space="preserve"> </w:t>
      </w:r>
      <w:r w:rsidR="00FC3715" w:rsidRPr="00E538FA">
        <w:rPr>
          <w:b w:val="0"/>
        </w:rPr>
        <w:t>The amino acid sequences of NF-YC9 truncations and primers used for amplification.</w:t>
      </w:r>
      <w:bookmarkEnd w:id="384"/>
      <w:bookmarkEnd w:id="385"/>
      <w:bookmarkEnd w:id="386"/>
      <w:bookmarkEnd w:id="387"/>
      <w:r w:rsidR="00333785">
        <w:rPr>
          <w:b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1800"/>
        <w:gridCol w:w="4946"/>
      </w:tblGrid>
      <w:tr w:rsidR="00FC3715" w14:paraId="7F8DF98A" w14:textId="77777777" w:rsidTr="00333785">
        <w:tc>
          <w:tcPr>
            <w:tcW w:w="1818" w:type="dxa"/>
          </w:tcPr>
          <w:p w14:paraId="7EF960B5" w14:textId="77777777" w:rsidR="00FC3715" w:rsidRPr="00625B34" w:rsidRDefault="00FC3715" w:rsidP="009821C2">
            <w:pPr>
              <w:jc w:val="center"/>
              <w:rPr>
                <w:rFonts w:ascii="Arial" w:hAnsi="Arial"/>
                <w:b/>
                <w:sz w:val="22"/>
                <w:szCs w:val="22"/>
              </w:rPr>
            </w:pPr>
            <w:r w:rsidRPr="00625B34">
              <w:rPr>
                <w:rFonts w:ascii="Arial" w:hAnsi="Arial"/>
                <w:b/>
                <w:sz w:val="22"/>
                <w:szCs w:val="22"/>
              </w:rPr>
              <w:t>Construct</w:t>
            </w:r>
          </w:p>
        </w:tc>
        <w:tc>
          <w:tcPr>
            <w:tcW w:w="1800" w:type="dxa"/>
          </w:tcPr>
          <w:p w14:paraId="3FFFEF19" w14:textId="77777777" w:rsidR="00FC3715" w:rsidRPr="00625B34" w:rsidRDefault="00FC3715" w:rsidP="009821C2">
            <w:pPr>
              <w:ind w:left="-85" w:firstLine="85"/>
              <w:jc w:val="center"/>
              <w:rPr>
                <w:rFonts w:ascii="Arial" w:hAnsi="Arial"/>
                <w:b/>
                <w:sz w:val="22"/>
                <w:szCs w:val="22"/>
              </w:rPr>
            </w:pPr>
            <w:r w:rsidRPr="00625B34">
              <w:rPr>
                <w:rFonts w:ascii="Arial" w:hAnsi="Arial"/>
                <w:b/>
                <w:sz w:val="22"/>
                <w:szCs w:val="22"/>
              </w:rPr>
              <w:t>Amino acids</w:t>
            </w:r>
          </w:p>
        </w:tc>
        <w:tc>
          <w:tcPr>
            <w:tcW w:w="4946" w:type="dxa"/>
          </w:tcPr>
          <w:p w14:paraId="588468EC" w14:textId="77777777" w:rsidR="00FC3715" w:rsidRPr="00625B34" w:rsidRDefault="00FC3715" w:rsidP="009821C2">
            <w:pPr>
              <w:jc w:val="center"/>
              <w:rPr>
                <w:rFonts w:ascii="Arial" w:hAnsi="Arial"/>
                <w:b/>
                <w:sz w:val="22"/>
                <w:szCs w:val="22"/>
              </w:rPr>
            </w:pPr>
            <w:r w:rsidRPr="00625B34">
              <w:rPr>
                <w:rFonts w:ascii="Arial" w:hAnsi="Arial"/>
                <w:b/>
                <w:sz w:val="22"/>
                <w:szCs w:val="22"/>
              </w:rPr>
              <w:t>Primers</w:t>
            </w:r>
          </w:p>
          <w:p w14:paraId="6ABA1394" w14:textId="77777777" w:rsidR="00FC3715" w:rsidRPr="00625B34" w:rsidRDefault="00FC3715" w:rsidP="009821C2">
            <w:pPr>
              <w:jc w:val="center"/>
              <w:rPr>
                <w:rFonts w:ascii="Arial" w:hAnsi="Arial"/>
                <w:b/>
                <w:sz w:val="22"/>
                <w:szCs w:val="22"/>
              </w:rPr>
            </w:pPr>
          </w:p>
        </w:tc>
      </w:tr>
      <w:tr w:rsidR="009A2918" w14:paraId="4ECF4C1D" w14:textId="77777777" w:rsidTr="00333785">
        <w:tc>
          <w:tcPr>
            <w:tcW w:w="1818" w:type="dxa"/>
            <w:vMerge w:val="restart"/>
          </w:tcPr>
          <w:p w14:paraId="04AB2F1A" w14:textId="77777777" w:rsidR="009A2918" w:rsidRPr="00625B34" w:rsidRDefault="009A2918" w:rsidP="009821C2">
            <w:pPr>
              <w:jc w:val="center"/>
              <w:rPr>
                <w:rFonts w:ascii="Arial" w:hAnsi="Arial"/>
                <w:sz w:val="22"/>
                <w:szCs w:val="22"/>
              </w:rPr>
            </w:pPr>
            <w:r w:rsidRPr="00625B34">
              <w:rPr>
                <w:rFonts w:ascii="Arial" w:hAnsi="Arial"/>
                <w:sz w:val="22"/>
                <w:szCs w:val="22"/>
              </w:rPr>
              <w:t>NF-Y</w:t>
            </w:r>
            <w:r w:rsidRPr="00C31FFB">
              <w:rPr>
                <w:rFonts w:ascii="Arial" w:hAnsi="Arial"/>
                <w:b/>
                <w:sz w:val="22"/>
                <w:szCs w:val="22"/>
              </w:rPr>
              <w:t>C9</w:t>
            </w:r>
          </w:p>
        </w:tc>
        <w:tc>
          <w:tcPr>
            <w:tcW w:w="1800" w:type="dxa"/>
            <w:vMerge w:val="restart"/>
          </w:tcPr>
          <w:p w14:paraId="363AB79C" w14:textId="77777777" w:rsidR="009A2918" w:rsidRPr="00625B34" w:rsidRDefault="009A2918" w:rsidP="009821C2">
            <w:pPr>
              <w:ind w:left="-355" w:firstLine="355"/>
              <w:jc w:val="center"/>
              <w:rPr>
                <w:rFonts w:ascii="Arial" w:hAnsi="Arial"/>
                <w:sz w:val="22"/>
                <w:szCs w:val="22"/>
              </w:rPr>
            </w:pPr>
            <w:r w:rsidRPr="00625B34">
              <w:rPr>
                <w:rFonts w:ascii="Arial" w:hAnsi="Arial"/>
                <w:sz w:val="22"/>
                <w:szCs w:val="22"/>
              </w:rPr>
              <w:t>1 - 231</w:t>
            </w:r>
          </w:p>
        </w:tc>
        <w:tc>
          <w:tcPr>
            <w:tcW w:w="4946" w:type="dxa"/>
          </w:tcPr>
          <w:p w14:paraId="05A2BA3C" w14:textId="77777777" w:rsidR="009A2918" w:rsidRPr="00625B34" w:rsidRDefault="009A2918" w:rsidP="009821C2">
            <w:pPr>
              <w:jc w:val="center"/>
              <w:rPr>
                <w:rFonts w:ascii="Arial" w:hAnsi="Arial"/>
                <w:sz w:val="22"/>
                <w:szCs w:val="22"/>
              </w:rPr>
            </w:pPr>
            <w:r w:rsidRPr="00625B34">
              <w:rPr>
                <w:rFonts w:ascii="Arial" w:hAnsi="Arial"/>
                <w:sz w:val="22"/>
                <w:szCs w:val="22"/>
              </w:rPr>
              <w:t>F-ATGGCTATGCAAACTGTGAGAGAAG</w:t>
            </w:r>
          </w:p>
        </w:tc>
      </w:tr>
      <w:tr w:rsidR="009A2918" w14:paraId="057EB5E5" w14:textId="77777777" w:rsidTr="00333785">
        <w:tc>
          <w:tcPr>
            <w:tcW w:w="1818" w:type="dxa"/>
            <w:vMerge/>
          </w:tcPr>
          <w:p w14:paraId="01A7D6D8" w14:textId="77777777" w:rsidR="009A2918" w:rsidRPr="00625B34" w:rsidRDefault="009A2918" w:rsidP="009821C2">
            <w:pPr>
              <w:jc w:val="center"/>
              <w:rPr>
                <w:rFonts w:ascii="Arial" w:hAnsi="Arial"/>
                <w:sz w:val="22"/>
                <w:szCs w:val="22"/>
              </w:rPr>
            </w:pPr>
          </w:p>
        </w:tc>
        <w:tc>
          <w:tcPr>
            <w:tcW w:w="1800" w:type="dxa"/>
            <w:vMerge/>
          </w:tcPr>
          <w:p w14:paraId="1EE9DBEF" w14:textId="77777777" w:rsidR="009A2918" w:rsidRPr="00625B34" w:rsidRDefault="009A2918" w:rsidP="009821C2">
            <w:pPr>
              <w:jc w:val="center"/>
              <w:rPr>
                <w:rFonts w:ascii="Arial" w:hAnsi="Arial"/>
                <w:sz w:val="22"/>
                <w:szCs w:val="22"/>
              </w:rPr>
            </w:pPr>
          </w:p>
        </w:tc>
        <w:tc>
          <w:tcPr>
            <w:tcW w:w="4946" w:type="dxa"/>
          </w:tcPr>
          <w:p w14:paraId="0CA733E6" w14:textId="77777777" w:rsidR="009A2918" w:rsidRPr="00625B34" w:rsidRDefault="009A2918" w:rsidP="009821C2">
            <w:pPr>
              <w:jc w:val="center"/>
              <w:rPr>
                <w:rFonts w:ascii="Arial" w:hAnsi="Arial"/>
                <w:sz w:val="22"/>
                <w:szCs w:val="22"/>
              </w:rPr>
            </w:pPr>
            <w:r w:rsidRPr="00625B34">
              <w:rPr>
                <w:rFonts w:ascii="Arial" w:hAnsi="Arial"/>
                <w:sz w:val="22"/>
                <w:szCs w:val="22"/>
              </w:rPr>
              <w:t>R-GGTTTTGAAATTGCATTATCCATTGC</w:t>
            </w:r>
          </w:p>
        </w:tc>
      </w:tr>
      <w:tr w:rsidR="009A2918" w14:paraId="70C1A2AA" w14:textId="77777777" w:rsidTr="00333785">
        <w:tc>
          <w:tcPr>
            <w:tcW w:w="1818" w:type="dxa"/>
            <w:vMerge w:val="restart"/>
          </w:tcPr>
          <w:p w14:paraId="6914B7EA" w14:textId="77777777" w:rsidR="009A2918" w:rsidRPr="00625B34" w:rsidRDefault="009A2918" w:rsidP="009821C2">
            <w:pPr>
              <w:jc w:val="center"/>
              <w:rPr>
                <w:rFonts w:ascii="Arial" w:hAnsi="Arial"/>
                <w:sz w:val="22"/>
                <w:szCs w:val="22"/>
              </w:rPr>
            </w:pPr>
            <w:r w:rsidRPr="00625B34">
              <w:rPr>
                <w:rFonts w:ascii="Arial" w:hAnsi="Arial"/>
                <w:sz w:val="22"/>
                <w:szCs w:val="22"/>
              </w:rPr>
              <w:t>N-term</w:t>
            </w:r>
          </w:p>
        </w:tc>
        <w:tc>
          <w:tcPr>
            <w:tcW w:w="1800" w:type="dxa"/>
            <w:vMerge w:val="restart"/>
          </w:tcPr>
          <w:p w14:paraId="5AE08A86" w14:textId="77777777" w:rsidR="009A2918" w:rsidRPr="00625B34" w:rsidRDefault="009A2918" w:rsidP="009821C2">
            <w:pPr>
              <w:jc w:val="center"/>
              <w:rPr>
                <w:rFonts w:ascii="Arial" w:hAnsi="Arial"/>
                <w:sz w:val="22"/>
                <w:szCs w:val="22"/>
              </w:rPr>
            </w:pPr>
            <w:r w:rsidRPr="00625B34">
              <w:rPr>
                <w:rFonts w:ascii="Arial" w:hAnsi="Arial"/>
                <w:sz w:val="22"/>
                <w:szCs w:val="22"/>
              </w:rPr>
              <w:t>1 - 80</w:t>
            </w:r>
          </w:p>
        </w:tc>
        <w:tc>
          <w:tcPr>
            <w:tcW w:w="4946" w:type="dxa"/>
          </w:tcPr>
          <w:p w14:paraId="732F183C" w14:textId="77777777" w:rsidR="009A2918" w:rsidRPr="00625B34" w:rsidRDefault="009A2918" w:rsidP="009821C2">
            <w:pPr>
              <w:jc w:val="center"/>
              <w:rPr>
                <w:rFonts w:ascii="Arial" w:hAnsi="Arial"/>
                <w:sz w:val="22"/>
                <w:szCs w:val="22"/>
              </w:rPr>
            </w:pPr>
            <w:r w:rsidRPr="00625B34">
              <w:rPr>
                <w:rFonts w:ascii="Arial" w:hAnsi="Arial"/>
                <w:sz w:val="22"/>
                <w:szCs w:val="22"/>
              </w:rPr>
              <w:t>F- ATGGCTATGCAAACTGTGAGAGAAG</w:t>
            </w:r>
          </w:p>
        </w:tc>
      </w:tr>
      <w:tr w:rsidR="009A2918" w14:paraId="222D9198" w14:textId="77777777" w:rsidTr="00333785">
        <w:tc>
          <w:tcPr>
            <w:tcW w:w="1818" w:type="dxa"/>
            <w:vMerge/>
          </w:tcPr>
          <w:p w14:paraId="4F8A511D" w14:textId="77777777" w:rsidR="009A2918" w:rsidRPr="00625B34" w:rsidRDefault="009A2918" w:rsidP="009821C2">
            <w:pPr>
              <w:jc w:val="center"/>
              <w:rPr>
                <w:rFonts w:ascii="Arial" w:hAnsi="Arial"/>
                <w:sz w:val="22"/>
                <w:szCs w:val="22"/>
              </w:rPr>
            </w:pPr>
          </w:p>
        </w:tc>
        <w:tc>
          <w:tcPr>
            <w:tcW w:w="1800" w:type="dxa"/>
            <w:vMerge/>
          </w:tcPr>
          <w:p w14:paraId="08569B08" w14:textId="77777777" w:rsidR="009A2918" w:rsidRPr="00625B34" w:rsidRDefault="009A2918" w:rsidP="009821C2">
            <w:pPr>
              <w:jc w:val="center"/>
              <w:rPr>
                <w:rFonts w:ascii="Arial" w:hAnsi="Arial"/>
                <w:sz w:val="22"/>
                <w:szCs w:val="22"/>
              </w:rPr>
            </w:pPr>
          </w:p>
        </w:tc>
        <w:tc>
          <w:tcPr>
            <w:tcW w:w="4946" w:type="dxa"/>
          </w:tcPr>
          <w:p w14:paraId="7D863F0B" w14:textId="77777777" w:rsidR="009A2918" w:rsidRPr="00625B34" w:rsidRDefault="009A2918" w:rsidP="009821C2">
            <w:pPr>
              <w:jc w:val="center"/>
              <w:rPr>
                <w:rFonts w:ascii="Arial" w:hAnsi="Arial"/>
                <w:sz w:val="22"/>
                <w:szCs w:val="22"/>
              </w:rPr>
            </w:pPr>
            <w:r w:rsidRPr="00625B34">
              <w:rPr>
                <w:rFonts w:ascii="Arial" w:hAnsi="Arial"/>
                <w:sz w:val="22"/>
                <w:szCs w:val="22"/>
              </w:rPr>
              <w:t>R-GCTGTGGTTCTTGAAATCGGTAGTC</w:t>
            </w:r>
          </w:p>
        </w:tc>
      </w:tr>
      <w:tr w:rsidR="009A2918" w14:paraId="4B3F5FDD" w14:textId="77777777" w:rsidTr="00333785">
        <w:tc>
          <w:tcPr>
            <w:tcW w:w="1818" w:type="dxa"/>
            <w:vMerge w:val="restart"/>
          </w:tcPr>
          <w:p w14:paraId="49372CCA" w14:textId="77777777" w:rsidR="009A2918" w:rsidRPr="00625B34" w:rsidRDefault="009A2918" w:rsidP="009821C2">
            <w:pPr>
              <w:jc w:val="center"/>
              <w:rPr>
                <w:rFonts w:ascii="Arial" w:hAnsi="Arial"/>
                <w:sz w:val="22"/>
                <w:szCs w:val="22"/>
              </w:rPr>
            </w:pPr>
            <w:r w:rsidRPr="00625B34">
              <w:rPr>
                <w:rFonts w:ascii="Arial" w:hAnsi="Arial"/>
                <w:sz w:val="22"/>
                <w:szCs w:val="22"/>
              </w:rPr>
              <w:t>C-term</w:t>
            </w:r>
          </w:p>
        </w:tc>
        <w:tc>
          <w:tcPr>
            <w:tcW w:w="1800" w:type="dxa"/>
            <w:vMerge w:val="restart"/>
          </w:tcPr>
          <w:p w14:paraId="64BE208A" w14:textId="77777777" w:rsidR="009A2918" w:rsidRPr="00625B34" w:rsidRDefault="009A2918" w:rsidP="009821C2">
            <w:pPr>
              <w:jc w:val="center"/>
              <w:rPr>
                <w:rFonts w:ascii="Arial" w:hAnsi="Arial"/>
                <w:sz w:val="22"/>
                <w:szCs w:val="22"/>
              </w:rPr>
            </w:pPr>
            <w:r w:rsidRPr="00625B34">
              <w:rPr>
                <w:rFonts w:ascii="Arial" w:hAnsi="Arial"/>
                <w:sz w:val="22"/>
                <w:szCs w:val="22"/>
              </w:rPr>
              <w:t>158 - 231</w:t>
            </w:r>
          </w:p>
        </w:tc>
        <w:tc>
          <w:tcPr>
            <w:tcW w:w="4946" w:type="dxa"/>
          </w:tcPr>
          <w:p w14:paraId="6CF34232" w14:textId="77777777" w:rsidR="009A2918" w:rsidRPr="00625B34" w:rsidRDefault="009A2918" w:rsidP="009821C2">
            <w:pPr>
              <w:jc w:val="center"/>
              <w:rPr>
                <w:rFonts w:ascii="Arial" w:hAnsi="Arial"/>
                <w:sz w:val="22"/>
                <w:szCs w:val="22"/>
              </w:rPr>
            </w:pPr>
            <w:r w:rsidRPr="00625B34">
              <w:rPr>
                <w:rFonts w:ascii="Arial" w:hAnsi="Arial"/>
                <w:sz w:val="22"/>
                <w:szCs w:val="22"/>
              </w:rPr>
              <w:t>F-CGGGGAGGATCCGAGATGAAGTC</w:t>
            </w:r>
          </w:p>
        </w:tc>
      </w:tr>
      <w:tr w:rsidR="009A2918" w14:paraId="2BE04BC8" w14:textId="77777777" w:rsidTr="00333785">
        <w:tc>
          <w:tcPr>
            <w:tcW w:w="1818" w:type="dxa"/>
            <w:vMerge/>
          </w:tcPr>
          <w:p w14:paraId="594D8A1C" w14:textId="77777777" w:rsidR="009A2918" w:rsidRPr="00625B34" w:rsidRDefault="009A2918" w:rsidP="009821C2">
            <w:pPr>
              <w:jc w:val="center"/>
              <w:rPr>
                <w:rFonts w:ascii="Arial" w:hAnsi="Arial"/>
                <w:sz w:val="22"/>
                <w:szCs w:val="22"/>
              </w:rPr>
            </w:pPr>
          </w:p>
        </w:tc>
        <w:tc>
          <w:tcPr>
            <w:tcW w:w="1800" w:type="dxa"/>
            <w:vMerge/>
          </w:tcPr>
          <w:p w14:paraId="0EB8326F" w14:textId="77777777" w:rsidR="009A2918" w:rsidRPr="00625B34" w:rsidRDefault="009A2918" w:rsidP="009821C2">
            <w:pPr>
              <w:jc w:val="center"/>
              <w:rPr>
                <w:rFonts w:ascii="Arial" w:hAnsi="Arial"/>
                <w:sz w:val="22"/>
                <w:szCs w:val="22"/>
              </w:rPr>
            </w:pPr>
          </w:p>
        </w:tc>
        <w:tc>
          <w:tcPr>
            <w:tcW w:w="4946" w:type="dxa"/>
          </w:tcPr>
          <w:p w14:paraId="4B739322" w14:textId="77777777" w:rsidR="009A2918" w:rsidRPr="00625B34" w:rsidRDefault="009A2918" w:rsidP="009821C2">
            <w:pPr>
              <w:jc w:val="center"/>
              <w:rPr>
                <w:rFonts w:ascii="Arial" w:hAnsi="Arial"/>
                <w:sz w:val="22"/>
                <w:szCs w:val="22"/>
              </w:rPr>
            </w:pPr>
            <w:r w:rsidRPr="00625B34">
              <w:rPr>
                <w:rFonts w:ascii="Arial" w:hAnsi="Arial"/>
                <w:sz w:val="22"/>
                <w:szCs w:val="22"/>
              </w:rPr>
              <w:t>R- GGTTTTGAAATTGCATTATCCATTGC</w:t>
            </w:r>
          </w:p>
        </w:tc>
      </w:tr>
      <w:tr w:rsidR="009A2918" w14:paraId="6A893FA6" w14:textId="77777777" w:rsidTr="00333785">
        <w:tc>
          <w:tcPr>
            <w:tcW w:w="1818" w:type="dxa"/>
            <w:vMerge w:val="restart"/>
          </w:tcPr>
          <w:p w14:paraId="56C7F59F" w14:textId="77777777" w:rsidR="009A2918" w:rsidRPr="00625B34" w:rsidRDefault="009A2918" w:rsidP="009821C2">
            <w:pPr>
              <w:jc w:val="center"/>
              <w:rPr>
                <w:rFonts w:ascii="Arial" w:hAnsi="Arial"/>
                <w:sz w:val="22"/>
                <w:szCs w:val="22"/>
              </w:rPr>
            </w:pPr>
            <w:r w:rsidRPr="00625B34">
              <w:rPr>
                <w:rFonts w:ascii="Arial" w:hAnsi="Arial"/>
                <w:sz w:val="22"/>
                <w:szCs w:val="22"/>
              </w:rPr>
              <w:t>HFM</w:t>
            </w:r>
          </w:p>
        </w:tc>
        <w:tc>
          <w:tcPr>
            <w:tcW w:w="1800" w:type="dxa"/>
            <w:vMerge w:val="restart"/>
          </w:tcPr>
          <w:p w14:paraId="5026B6EB" w14:textId="77777777" w:rsidR="009A2918" w:rsidRPr="00625B34" w:rsidRDefault="009A2918" w:rsidP="009821C2">
            <w:pPr>
              <w:jc w:val="center"/>
              <w:rPr>
                <w:rFonts w:ascii="Arial" w:hAnsi="Arial"/>
                <w:sz w:val="22"/>
                <w:szCs w:val="22"/>
              </w:rPr>
            </w:pPr>
            <w:r w:rsidRPr="00625B34">
              <w:rPr>
                <w:rFonts w:ascii="Arial" w:hAnsi="Arial"/>
                <w:sz w:val="22"/>
                <w:szCs w:val="22"/>
              </w:rPr>
              <w:t>81 - 157</w:t>
            </w:r>
          </w:p>
        </w:tc>
        <w:tc>
          <w:tcPr>
            <w:tcW w:w="4946" w:type="dxa"/>
          </w:tcPr>
          <w:p w14:paraId="78442D42" w14:textId="77777777" w:rsidR="009A2918" w:rsidRPr="00625B34" w:rsidRDefault="009A2918" w:rsidP="009821C2">
            <w:pPr>
              <w:jc w:val="center"/>
              <w:rPr>
                <w:rFonts w:ascii="Arial" w:hAnsi="Arial"/>
                <w:sz w:val="22"/>
                <w:szCs w:val="22"/>
              </w:rPr>
            </w:pPr>
            <w:r w:rsidRPr="00625B34">
              <w:rPr>
                <w:rFonts w:ascii="Arial" w:hAnsi="Arial"/>
                <w:sz w:val="22"/>
                <w:szCs w:val="22"/>
              </w:rPr>
              <w:t>F-CTTCCCCTTGCGAGAATCAAG</w:t>
            </w:r>
          </w:p>
        </w:tc>
      </w:tr>
      <w:tr w:rsidR="009A2918" w14:paraId="3978866E" w14:textId="77777777" w:rsidTr="00333785">
        <w:tc>
          <w:tcPr>
            <w:tcW w:w="1818" w:type="dxa"/>
            <w:vMerge/>
          </w:tcPr>
          <w:p w14:paraId="2E5BBB1E" w14:textId="77777777" w:rsidR="009A2918" w:rsidRPr="00625B34" w:rsidRDefault="009A2918" w:rsidP="009821C2">
            <w:pPr>
              <w:jc w:val="center"/>
              <w:rPr>
                <w:rFonts w:ascii="Arial" w:hAnsi="Arial"/>
                <w:sz w:val="22"/>
                <w:szCs w:val="22"/>
              </w:rPr>
            </w:pPr>
          </w:p>
        </w:tc>
        <w:tc>
          <w:tcPr>
            <w:tcW w:w="1800" w:type="dxa"/>
            <w:vMerge/>
          </w:tcPr>
          <w:p w14:paraId="10263263" w14:textId="77777777" w:rsidR="009A2918" w:rsidRPr="00625B34" w:rsidRDefault="009A2918" w:rsidP="009821C2">
            <w:pPr>
              <w:jc w:val="center"/>
              <w:rPr>
                <w:rFonts w:ascii="Arial" w:hAnsi="Arial"/>
                <w:sz w:val="22"/>
                <w:szCs w:val="22"/>
              </w:rPr>
            </w:pPr>
          </w:p>
        </w:tc>
        <w:tc>
          <w:tcPr>
            <w:tcW w:w="4946" w:type="dxa"/>
          </w:tcPr>
          <w:p w14:paraId="2467B431" w14:textId="77777777" w:rsidR="009A2918" w:rsidRPr="00625B34" w:rsidRDefault="009A2918" w:rsidP="009821C2">
            <w:pPr>
              <w:jc w:val="center"/>
              <w:rPr>
                <w:rFonts w:ascii="Arial" w:hAnsi="Arial"/>
                <w:sz w:val="22"/>
                <w:szCs w:val="22"/>
              </w:rPr>
            </w:pPr>
            <w:r w:rsidRPr="00625B34">
              <w:rPr>
                <w:rFonts w:ascii="Arial" w:hAnsi="Arial"/>
                <w:sz w:val="22"/>
                <w:szCs w:val="22"/>
              </w:rPr>
              <w:t>R-GGGAACAATATCCACAAGGAAATC</w:t>
            </w:r>
          </w:p>
        </w:tc>
      </w:tr>
      <w:tr w:rsidR="009A2918" w14:paraId="34F0ADAF" w14:textId="77777777" w:rsidTr="00333785">
        <w:tc>
          <w:tcPr>
            <w:tcW w:w="1818" w:type="dxa"/>
            <w:vMerge w:val="restart"/>
          </w:tcPr>
          <w:p w14:paraId="5FCA0080" w14:textId="77777777" w:rsidR="009A2918" w:rsidRPr="00625B34" w:rsidRDefault="009A2918" w:rsidP="009821C2">
            <w:pPr>
              <w:jc w:val="center"/>
              <w:rPr>
                <w:rFonts w:ascii="Arial" w:hAnsi="Arial"/>
                <w:sz w:val="22"/>
                <w:szCs w:val="22"/>
              </w:rPr>
            </w:pPr>
            <w:r w:rsidRPr="00625B34">
              <w:rPr>
                <w:rFonts w:ascii="Arial" w:hAnsi="Arial"/>
                <w:sz w:val="22"/>
                <w:szCs w:val="22"/>
              </w:rPr>
              <w:t>N-term + HFM</w:t>
            </w:r>
          </w:p>
        </w:tc>
        <w:tc>
          <w:tcPr>
            <w:tcW w:w="1800" w:type="dxa"/>
            <w:vMerge w:val="restart"/>
          </w:tcPr>
          <w:p w14:paraId="638226D5" w14:textId="77777777" w:rsidR="009A2918" w:rsidRPr="00625B34" w:rsidRDefault="009A2918" w:rsidP="009821C2">
            <w:pPr>
              <w:jc w:val="center"/>
              <w:rPr>
                <w:rFonts w:ascii="Arial" w:hAnsi="Arial"/>
                <w:sz w:val="22"/>
                <w:szCs w:val="22"/>
              </w:rPr>
            </w:pPr>
            <w:r w:rsidRPr="00625B34">
              <w:rPr>
                <w:rFonts w:ascii="Arial" w:hAnsi="Arial"/>
                <w:sz w:val="22"/>
                <w:szCs w:val="22"/>
              </w:rPr>
              <w:t>1 - 157</w:t>
            </w:r>
          </w:p>
        </w:tc>
        <w:tc>
          <w:tcPr>
            <w:tcW w:w="4946" w:type="dxa"/>
          </w:tcPr>
          <w:p w14:paraId="1318AEA5" w14:textId="77777777" w:rsidR="009A2918" w:rsidRPr="00625B34" w:rsidRDefault="009A2918" w:rsidP="009821C2">
            <w:pPr>
              <w:jc w:val="center"/>
              <w:rPr>
                <w:rFonts w:ascii="Arial" w:hAnsi="Arial"/>
                <w:sz w:val="22"/>
                <w:szCs w:val="22"/>
              </w:rPr>
            </w:pPr>
            <w:r w:rsidRPr="00625B34">
              <w:rPr>
                <w:rFonts w:ascii="Arial" w:hAnsi="Arial"/>
                <w:sz w:val="22"/>
                <w:szCs w:val="22"/>
              </w:rPr>
              <w:t>F- ATGGCTATGCAAACTGTGAGAGAAG</w:t>
            </w:r>
          </w:p>
        </w:tc>
      </w:tr>
      <w:tr w:rsidR="009A2918" w14:paraId="617D079B" w14:textId="77777777" w:rsidTr="00333785">
        <w:tc>
          <w:tcPr>
            <w:tcW w:w="1818" w:type="dxa"/>
            <w:vMerge/>
          </w:tcPr>
          <w:p w14:paraId="1043DFD4" w14:textId="77777777" w:rsidR="009A2918" w:rsidRPr="00625B34" w:rsidRDefault="009A2918" w:rsidP="009821C2">
            <w:pPr>
              <w:jc w:val="center"/>
              <w:rPr>
                <w:rFonts w:ascii="Arial" w:hAnsi="Arial"/>
                <w:sz w:val="22"/>
                <w:szCs w:val="22"/>
              </w:rPr>
            </w:pPr>
          </w:p>
        </w:tc>
        <w:tc>
          <w:tcPr>
            <w:tcW w:w="1800" w:type="dxa"/>
            <w:vMerge/>
          </w:tcPr>
          <w:p w14:paraId="16EE85E9" w14:textId="77777777" w:rsidR="009A2918" w:rsidRPr="00625B34" w:rsidRDefault="009A2918" w:rsidP="009821C2">
            <w:pPr>
              <w:jc w:val="center"/>
              <w:rPr>
                <w:rFonts w:ascii="Arial" w:hAnsi="Arial"/>
                <w:sz w:val="22"/>
                <w:szCs w:val="22"/>
              </w:rPr>
            </w:pPr>
          </w:p>
        </w:tc>
        <w:tc>
          <w:tcPr>
            <w:tcW w:w="4946" w:type="dxa"/>
          </w:tcPr>
          <w:p w14:paraId="5793F078" w14:textId="77777777" w:rsidR="009A2918" w:rsidRPr="00625B34" w:rsidRDefault="009A2918" w:rsidP="009821C2">
            <w:pPr>
              <w:jc w:val="center"/>
              <w:rPr>
                <w:rFonts w:ascii="Arial" w:hAnsi="Arial"/>
                <w:sz w:val="22"/>
                <w:szCs w:val="22"/>
              </w:rPr>
            </w:pPr>
            <w:r w:rsidRPr="00625B34">
              <w:rPr>
                <w:rFonts w:ascii="Arial" w:hAnsi="Arial"/>
                <w:sz w:val="22"/>
                <w:szCs w:val="22"/>
              </w:rPr>
              <w:t>R- GGGAACAATATCCACAAGGAAATC</w:t>
            </w:r>
          </w:p>
        </w:tc>
      </w:tr>
      <w:tr w:rsidR="009A2918" w14:paraId="122DCD06" w14:textId="77777777" w:rsidTr="00333785">
        <w:tc>
          <w:tcPr>
            <w:tcW w:w="1818" w:type="dxa"/>
            <w:vMerge w:val="restart"/>
          </w:tcPr>
          <w:p w14:paraId="1499A140" w14:textId="77777777" w:rsidR="009A2918" w:rsidRPr="00625B34" w:rsidRDefault="009A2918" w:rsidP="009821C2">
            <w:pPr>
              <w:jc w:val="center"/>
              <w:rPr>
                <w:rFonts w:ascii="Arial" w:hAnsi="Arial"/>
                <w:sz w:val="22"/>
                <w:szCs w:val="22"/>
              </w:rPr>
            </w:pPr>
            <w:r w:rsidRPr="00625B34">
              <w:rPr>
                <w:rFonts w:ascii="Arial" w:hAnsi="Arial"/>
                <w:sz w:val="22"/>
                <w:szCs w:val="22"/>
              </w:rPr>
              <w:t>HFM + C-term</w:t>
            </w:r>
          </w:p>
        </w:tc>
        <w:tc>
          <w:tcPr>
            <w:tcW w:w="1800" w:type="dxa"/>
            <w:vMerge w:val="restart"/>
          </w:tcPr>
          <w:p w14:paraId="64CBC2DA" w14:textId="77777777" w:rsidR="009A2918" w:rsidRPr="00625B34" w:rsidRDefault="009A2918" w:rsidP="009821C2">
            <w:pPr>
              <w:jc w:val="center"/>
              <w:rPr>
                <w:rFonts w:ascii="Arial" w:hAnsi="Arial"/>
                <w:sz w:val="22"/>
                <w:szCs w:val="22"/>
              </w:rPr>
            </w:pPr>
            <w:r w:rsidRPr="00625B34">
              <w:rPr>
                <w:rFonts w:ascii="Arial" w:hAnsi="Arial"/>
                <w:sz w:val="22"/>
                <w:szCs w:val="22"/>
              </w:rPr>
              <w:t>81 - 231</w:t>
            </w:r>
          </w:p>
        </w:tc>
        <w:tc>
          <w:tcPr>
            <w:tcW w:w="4946" w:type="dxa"/>
          </w:tcPr>
          <w:p w14:paraId="77FF24A5" w14:textId="77777777" w:rsidR="009A2918" w:rsidRPr="00625B34" w:rsidRDefault="009A2918" w:rsidP="009821C2">
            <w:pPr>
              <w:jc w:val="center"/>
              <w:rPr>
                <w:rFonts w:ascii="Arial" w:hAnsi="Arial"/>
                <w:sz w:val="22"/>
                <w:szCs w:val="22"/>
              </w:rPr>
            </w:pPr>
            <w:r w:rsidRPr="00625B34">
              <w:rPr>
                <w:rFonts w:ascii="Arial" w:hAnsi="Arial"/>
                <w:sz w:val="22"/>
                <w:szCs w:val="22"/>
              </w:rPr>
              <w:t>F- CTTCCCCTTGCGAGAATCAAG</w:t>
            </w:r>
          </w:p>
        </w:tc>
      </w:tr>
      <w:tr w:rsidR="009A2918" w14:paraId="515DF65F" w14:textId="77777777" w:rsidTr="00333785">
        <w:tc>
          <w:tcPr>
            <w:tcW w:w="1818" w:type="dxa"/>
            <w:vMerge/>
          </w:tcPr>
          <w:p w14:paraId="021F150F" w14:textId="77777777" w:rsidR="009A2918" w:rsidRPr="00625B34" w:rsidRDefault="009A2918" w:rsidP="009821C2">
            <w:pPr>
              <w:jc w:val="center"/>
              <w:rPr>
                <w:rFonts w:ascii="Arial" w:hAnsi="Arial"/>
                <w:sz w:val="22"/>
                <w:szCs w:val="22"/>
              </w:rPr>
            </w:pPr>
          </w:p>
        </w:tc>
        <w:tc>
          <w:tcPr>
            <w:tcW w:w="1800" w:type="dxa"/>
            <w:vMerge/>
          </w:tcPr>
          <w:p w14:paraId="7D778490" w14:textId="77777777" w:rsidR="009A2918" w:rsidRPr="00625B34" w:rsidRDefault="009A2918" w:rsidP="009821C2">
            <w:pPr>
              <w:jc w:val="center"/>
              <w:rPr>
                <w:rFonts w:ascii="Arial" w:hAnsi="Arial"/>
                <w:sz w:val="22"/>
                <w:szCs w:val="22"/>
              </w:rPr>
            </w:pPr>
          </w:p>
        </w:tc>
        <w:tc>
          <w:tcPr>
            <w:tcW w:w="4946" w:type="dxa"/>
          </w:tcPr>
          <w:p w14:paraId="6D257748" w14:textId="77777777" w:rsidR="009A2918" w:rsidRPr="00625B34" w:rsidRDefault="009A2918" w:rsidP="009821C2">
            <w:pPr>
              <w:jc w:val="center"/>
              <w:rPr>
                <w:rFonts w:ascii="Arial" w:hAnsi="Arial"/>
                <w:sz w:val="22"/>
                <w:szCs w:val="22"/>
              </w:rPr>
            </w:pPr>
            <w:r w:rsidRPr="00625B34">
              <w:rPr>
                <w:rFonts w:ascii="Arial" w:hAnsi="Arial"/>
                <w:sz w:val="22"/>
                <w:szCs w:val="22"/>
              </w:rPr>
              <w:t>R- GGTTTTGAAATTGCATTATCCATTGC</w:t>
            </w:r>
          </w:p>
        </w:tc>
      </w:tr>
      <w:tr w:rsidR="009A2918" w14:paraId="3162C136" w14:textId="77777777" w:rsidTr="00333785">
        <w:tc>
          <w:tcPr>
            <w:tcW w:w="1818" w:type="dxa"/>
            <w:vMerge w:val="restart"/>
          </w:tcPr>
          <w:p w14:paraId="1CC18609" w14:textId="77777777" w:rsidR="009A2918" w:rsidRPr="00625B34" w:rsidRDefault="009A2918" w:rsidP="009821C2">
            <w:pPr>
              <w:jc w:val="center"/>
              <w:rPr>
                <w:rFonts w:ascii="Arial" w:hAnsi="Arial"/>
                <w:sz w:val="22"/>
                <w:szCs w:val="22"/>
              </w:rPr>
            </w:pPr>
            <w:r w:rsidRPr="00625B34">
              <w:rPr>
                <w:rFonts w:ascii="Arial" w:hAnsi="Arial"/>
                <w:sz w:val="22"/>
                <w:szCs w:val="22"/>
              </w:rPr>
              <w:t>AA 59 - 157</w:t>
            </w:r>
          </w:p>
        </w:tc>
        <w:tc>
          <w:tcPr>
            <w:tcW w:w="1800" w:type="dxa"/>
            <w:vMerge w:val="restart"/>
          </w:tcPr>
          <w:p w14:paraId="473FD3D9" w14:textId="77777777" w:rsidR="009A2918" w:rsidRPr="00625B34" w:rsidRDefault="009A2918" w:rsidP="009821C2">
            <w:pPr>
              <w:jc w:val="center"/>
              <w:rPr>
                <w:rFonts w:ascii="Arial" w:hAnsi="Arial"/>
                <w:sz w:val="22"/>
                <w:szCs w:val="22"/>
              </w:rPr>
            </w:pPr>
            <w:r w:rsidRPr="00625B34">
              <w:rPr>
                <w:rFonts w:ascii="Arial" w:hAnsi="Arial"/>
                <w:sz w:val="22"/>
                <w:szCs w:val="22"/>
              </w:rPr>
              <w:t>59 - 157</w:t>
            </w:r>
          </w:p>
        </w:tc>
        <w:tc>
          <w:tcPr>
            <w:tcW w:w="4946" w:type="dxa"/>
          </w:tcPr>
          <w:p w14:paraId="76AEF7BB" w14:textId="77777777" w:rsidR="009A2918" w:rsidRPr="00625B34" w:rsidRDefault="009A2918" w:rsidP="009821C2">
            <w:pPr>
              <w:jc w:val="center"/>
              <w:rPr>
                <w:rFonts w:ascii="Arial" w:hAnsi="Arial"/>
                <w:sz w:val="22"/>
                <w:szCs w:val="22"/>
              </w:rPr>
            </w:pPr>
            <w:r w:rsidRPr="00625B34">
              <w:rPr>
                <w:rFonts w:ascii="Arial" w:hAnsi="Arial"/>
                <w:sz w:val="22"/>
                <w:szCs w:val="22"/>
              </w:rPr>
              <w:t>F-</w:t>
            </w:r>
            <w:r w:rsidRPr="00625B34">
              <w:rPr>
                <w:rFonts w:ascii="Arial" w:eastAsia="Times New Roman" w:hAnsi="Arial" w:cs="Times New Roman"/>
                <w:color w:val="000000"/>
                <w:sz w:val="22"/>
                <w:szCs w:val="22"/>
                <w:lang w:eastAsia="en-US"/>
              </w:rPr>
              <w:t>CTTCAAGCATTTTGGGAGAACCAATTC</w:t>
            </w:r>
          </w:p>
        </w:tc>
      </w:tr>
      <w:tr w:rsidR="009A2918" w14:paraId="3229E8A4" w14:textId="77777777" w:rsidTr="00333785">
        <w:tc>
          <w:tcPr>
            <w:tcW w:w="1818" w:type="dxa"/>
            <w:vMerge/>
          </w:tcPr>
          <w:p w14:paraId="349B0D42" w14:textId="77777777" w:rsidR="009A2918" w:rsidRPr="00625B34" w:rsidRDefault="009A2918" w:rsidP="009821C2">
            <w:pPr>
              <w:jc w:val="center"/>
              <w:rPr>
                <w:rFonts w:ascii="Arial" w:hAnsi="Arial"/>
                <w:sz w:val="22"/>
                <w:szCs w:val="22"/>
              </w:rPr>
            </w:pPr>
          </w:p>
        </w:tc>
        <w:tc>
          <w:tcPr>
            <w:tcW w:w="1800" w:type="dxa"/>
            <w:vMerge/>
          </w:tcPr>
          <w:p w14:paraId="3B58723F" w14:textId="77777777" w:rsidR="009A2918" w:rsidRPr="00625B34" w:rsidRDefault="009A2918" w:rsidP="009821C2">
            <w:pPr>
              <w:jc w:val="center"/>
              <w:rPr>
                <w:rFonts w:ascii="Arial" w:hAnsi="Arial"/>
                <w:sz w:val="22"/>
                <w:szCs w:val="22"/>
              </w:rPr>
            </w:pPr>
          </w:p>
        </w:tc>
        <w:tc>
          <w:tcPr>
            <w:tcW w:w="4946" w:type="dxa"/>
          </w:tcPr>
          <w:p w14:paraId="4B23A97C" w14:textId="77777777" w:rsidR="009A2918" w:rsidRPr="00625B34" w:rsidRDefault="009A2918" w:rsidP="009821C2">
            <w:pPr>
              <w:jc w:val="center"/>
              <w:rPr>
                <w:rFonts w:ascii="Arial" w:hAnsi="Arial"/>
                <w:sz w:val="22"/>
                <w:szCs w:val="22"/>
              </w:rPr>
            </w:pPr>
            <w:r w:rsidRPr="00625B34">
              <w:rPr>
                <w:rFonts w:ascii="Arial" w:hAnsi="Arial"/>
                <w:sz w:val="22"/>
                <w:szCs w:val="22"/>
              </w:rPr>
              <w:t>R- GGGAACAATATCCACAAGGAAATC</w:t>
            </w:r>
          </w:p>
        </w:tc>
      </w:tr>
      <w:tr w:rsidR="009A2918" w14:paraId="4AA3A94F" w14:textId="77777777" w:rsidTr="00333785">
        <w:tc>
          <w:tcPr>
            <w:tcW w:w="1818" w:type="dxa"/>
            <w:vMerge w:val="restart"/>
          </w:tcPr>
          <w:p w14:paraId="0CCEB951" w14:textId="77777777" w:rsidR="009A2918" w:rsidRPr="00625B34" w:rsidRDefault="009A2918" w:rsidP="009821C2">
            <w:pPr>
              <w:jc w:val="center"/>
              <w:rPr>
                <w:rFonts w:ascii="Arial" w:hAnsi="Arial"/>
                <w:sz w:val="22"/>
                <w:szCs w:val="22"/>
              </w:rPr>
            </w:pPr>
            <w:r w:rsidRPr="00625B34">
              <w:rPr>
                <w:rFonts w:ascii="Arial" w:hAnsi="Arial"/>
                <w:sz w:val="22"/>
                <w:szCs w:val="22"/>
              </w:rPr>
              <w:t>AA 1 - 135</w:t>
            </w:r>
          </w:p>
        </w:tc>
        <w:tc>
          <w:tcPr>
            <w:tcW w:w="1800" w:type="dxa"/>
            <w:vMerge w:val="restart"/>
          </w:tcPr>
          <w:p w14:paraId="71A814D1" w14:textId="77777777" w:rsidR="009A2918" w:rsidRPr="00625B34" w:rsidRDefault="009A2918" w:rsidP="009821C2">
            <w:pPr>
              <w:jc w:val="center"/>
              <w:rPr>
                <w:rFonts w:ascii="Arial" w:hAnsi="Arial"/>
                <w:sz w:val="22"/>
                <w:szCs w:val="22"/>
              </w:rPr>
            </w:pPr>
            <w:r w:rsidRPr="00625B34">
              <w:rPr>
                <w:rFonts w:ascii="Arial" w:hAnsi="Arial"/>
                <w:sz w:val="22"/>
                <w:szCs w:val="22"/>
              </w:rPr>
              <w:t>1-135</w:t>
            </w:r>
          </w:p>
        </w:tc>
        <w:tc>
          <w:tcPr>
            <w:tcW w:w="4946" w:type="dxa"/>
          </w:tcPr>
          <w:p w14:paraId="58337F33" w14:textId="77777777" w:rsidR="009A2918" w:rsidRPr="00625B34" w:rsidRDefault="009A2918" w:rsidP="009821C2">
            <w:pPr>
              <w:jc w:val="center"/>
              <w:rPr>
                <w:rFonts w:ascii="Arial" w:hAnsi="Arial"/>
                <w:sz w:val="22"/>
                <w:szCs w:val="22"/>
              </w:rPr>
            </w:pPr>
            <w:r w:rsidRPr="00625B34">
              <w:rPr>
                <w:rFonts w:ascii="Arial" w:hAnsi="Arial"/>
                <w:sz w:val="22"/>
                <w:szCs w:val="22"/>
              </w:rPr>
              <w:t>F- ATGGCTATGCAAACTGTGAGAGAAG</w:t>
            </w:r>
          </w:p>
        </w:tc>
      </w:tr>
      <w:tr w:rsidR="009A2918" w14:paraId="4F310B8E" w14:textId="77777777" w:rsidTr="00333785">
        <w:tc>
          <w:tcPr>
            <w:tcW w:w="1818" w:type="dxa"/>
            <w:vMerge/>
          </w:tcPr>
          <w:p w14:paraId="03A3171E" w14:textId="77777777" w:rsidR="009A2918" w:rsidRPr="00625B34" w:rsidRDefault="009A2918" w:rsidP="009821C2">
            <w:pPr>
              <w:jc w:val="center"/>
              <w:rPr>
                <w:rFonts w:ascii="Arial" w:hAnsi="Arial"/>
                <w:sz w:val="22"/>
                <w:szCs w:val="22"/>
              </w:rPr>
            </w:pPr>
          </w:p>
        </w:tc>
        <w:tc>
          <w:tcPr>
            <w:tcW w:w="1800" w:type="dxa"/>
            <w:vMerge/>
          </w:tcPr>
          <w:p w14:paraId="22BA7E17" w14:textId="77777777" w:rsidR="009A2918" w:rsidRPr="00625B34" w:rsidRDefault="009A2918" w:rsidP="009821C2">
            <w:pPr>
              <w:jc w:val="center"/>
              <w:rPr>
                <w:rFonts w:ascii="Arial" w:hAnsi="Arial"/>
                <w:sz w:val="22"/>
                <w:szCs w:val="22"/>
              </w:rPr>
            </w:pPr>
          </w:p>
        </w:tc>
        <w:tc>
          <w:tcPr>
            <w:tcW w:w="4946" w:type="dxa"/>
          </w:tcPr>
          <w:p w14:paraId="678407ED" w14:textId="77777777" w:rsidR="009A2918" w:rsidRPr="00625B34" w:rsidRDefault="009A2918" w:rsidP="009821C2">
            <w:pPr>
              <w:jc w:val="center"/>
              <w:rPr>
                <w:rFonts w:ascii="Arial" w:hAnsi="Arial"/>
                <w:sz w:val="22"/>
                <w:szCs w:val="22"/>
              </w:rPr>
            </w:pPr>
            <w:r w:rsidRPr="00625B34">
              <w:rPr>
                <w:rFonts w:ascii="Arial" w:hAnsi="Arial"/>
                <w:sz w:val="22"/>
                <w:szCs w:val="22"/>
              </w:rPr>
              <w:t>R-</w:t>
            </w:r>
            <w:r w:rsidR="004936C7" w:rsidRPr="004F7B15">
              <w:rPr>
                <w:rFonts w:ascii="Calibri" w:hAnsi="Calibri"/>
                <w:color w:val="000000"/>
              </w:rPr>
              <w:t>ATCGTTCTTCTGCAACGTCCGCCT</w:t>
            </w:r>
          </w:p>
        </w:tc>
      </w:tr>
    </w:tbl>
    <w:p w14:paraId="2795151D" w14:textId="77777777" w:rsidR="00FC3715" w:rsidRDefault="00FC3715" w:rsidP="00985BC0">
      <w:pPr>
        <w:spacing w:line="480" w:lineRule="auto"/>
        <w:rPr>
          <w:rFonts w:ascii="Arial" w:hAnsi="Arial"/>
        </w:rPr>
        <w:sectPr w:rsidR="00FC3715">
          <w:pgSz w:w="12240" w:h="15840"/>
          <w:pgMar w:top="1440" w:right="1440" w:bottom="1440" w:left="2304" w:header="720" w:footer="720" w:gutter="0"/>
          <w:cols w:space="720"/>
        </w:sectPr>
      </w:pPr>
    </w:p>
    <w:p w14:paraId="1D57BACD" w14:textId="77777777" w:rsidR="009821C2" w:rsidRPr="00333785" w:rsidRDefault="00E538FA" w:rsidP="00333785">
      <w:pPr>
        <w:pStyle w:val="Caption"/>
        <w:keepNext/>
        <w:jc w:val="both"/>
        <w:rPr>
          <w:b w:val="0"/>
        </w:rPr>
      </w:pPr>
      <w:bookmarkStart w:id="388" w:name="_Toc384573278"/>
      <w:bookmarkStart w:id="389" w:name="_Toc384573623"/>
      <w:bookmarkStart w:id="390" w:name="_Toc384574524"/>
      <w:bookmarkStart w:id="391" w:name="_Toc384575007"/>
      <w:r w:rsidRPr="00B64FFD">
        <w:lastRenderedPageBreak/>
        <w:t>Supplemental Table 4.2.</w:t>
      </w:r>
      <w:r w:rsidR="007A1B26">
        <w:t xml:space="preserve"> </w:t>
      </w:r>
      <w:r w:rsidR="007A1B26" w:rsidRPr="00E538FA">
        <w:rPr>
          <w:b w:val="0"/>
        </w:rPr>
        <w:t>Mutagenic primers used to clone</w:t>
      </w:r>
      <w:r w:rsidR="009821C2" w:rsidRPr="00E538FA">
        <w:rPr>
          <w:b w:val="0"/>
        </w:rPr>
        <w:t xml:space="preserve"> NF-YC9 mutants. The Mutagenic primers were used with the full-length NF-YC9 cloning primers (</w:t>
      </w:r>
      <w:r w:rsidR="005C65A9" w:rsidRPr="00E538FA">
        <w:rPr>
          <w:b w:val="0"/>
        </w:rPr>
        <w:t xml:space="preserve">Supplementary </w:t>
      </w:r>
      <w:r w:rsidR="009821C2" w:rsidRPr="00E538FA">
        <w:rPr>
          <w:b w:val="0"/>
        </w:rPr>
        <w:t xml:space="preserve">Table </w:t>
      </w:r>
      <w:r w:rsidR="009A3100" w:rsidRPr="00E538FA">
        <w:rPr>
          <w:b w:val="0"/>
        </w:rPr>
        <w:t>4.</w:t>
      </w:r>
      <w:r w:rsidR="009821C2" w:rsidRPr="00E538FA">
        <w:rPr>
          <w:b w:val="0"/>
        </w:rPr>
        <w:t>1) to make point mutations.</w:t>
      </w:r>
      <w:bookmarkEnd w:id="388"/>
      <w:bookmarkEnd w:id="389"/>
      <w:bookmarkEnd w:id="390"/>
      <w:bookmarkEnd w:id="391"/>
      <w:r w:rsidR="00333785">
        <w:rPr>
          <w:b w:val="0"/>
        </w:rPr>
        <w:t xml:space="preserve">  </w:t>
      </w:r>
    </w:p>
    <w:p w14:paraId="49A605F7" w14:textId="77777777" w:rsidR="007A1B26" w:rsidRDefault="007A1B26" w:rsidP="009821C2"/>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2160"/>
        <w:gridCol w:w="4608"/>
      </w:tblGrid>
      <w:tr w:rsidR="009821C2" w14:paraId="05278820" w14:textId="77777777" w:rsidTr="00333785">
        <w:tc>
          <w:tcPr>
            <w:tcW w:w="2088" w:type="dxa"/>
          </w:tcPr>
          <w:p w14:paraId="013FB71E" w14:textId="77777777" w:rsidR="009821C2" w:rsidRPr="00625B34" w:rsidRDefault="009821C2" w:rsidP="009821C2">
            <w:pPr>
              <w:jc w:val="center"/>
              <w:rPr>
                <w:rFonts w:ascii="Arial" w:hAnsi="Arial"/>
                <w:b/>
                <w:sz w:val="22"/>
                <w:szCs w:val="22"/>
              </w:rPr>
            </w:pPr>
            <w:r w:rsidRPr="00625B34">
              <w:rPr>
                <w:rFonts w:ascii="Arial" w:hAnsi="Arial"/>
                <w:b/>
                <w:sz w:val="22"/>
                <w:szCs w:val="22"/>
              </w:rPr>
              <w:t>Construct</w:t>
            </w:r>
          </w:p>
        </w:tc>
        <w:tc>
          <w:tcPr>
            <w:tcW w:w="2160" w:type="dxa"/>
          </w:tcPr>
          <w:p w14:paraId="046099F9" w14:textId="77777777" w:rsidR="009821C2" w:rsidRPr="00625B34" w:rsidRDefault="009821C2" w:rsidP="009821C2">
            <w:pPr>
              <w:jc w:val="center"/>
              <w:rPr>
                <w:rFonts w:ascii="Arial" w:hAnsi="Arial"/>
                <w:b/>
                <w:sz w:val="22"/>
                <w:szCs w:val="22"/>
              </w:rPr>
            </w:pPr>
            <w:r w:rsidRPr="00625B34">
              <w:rPr>
                <w:rFonts w:ascii="Arial" w:hAnsi="Arial"/>
                <w:b/>
                <w:sz w:val="22"/>
                <w:szCs w:val="22"/>
              </w:rPr>
              <w:t>Mutation</w:t>
            </w:r>
          </w:p>
        </w:tc>
        <w:tc>
          <w:tcPr>
            <w:tcW w:w="4608" w:type="dxa"/>
          </w:tcPr>
          <w:p w14:paraId="08FF8F0C" w14:textId="77777777" w:rsidR="009821C2" w:rsidRPr="00625B34" w:rsidRDefault="009821C2" w:rsidP="009821C2">
            <w:pPr>
              <w:jc w:val="center"/>
              <w:rPr>
                <w:rFonts w:ascii="Arial" w:hAnsi="Arial"/>
                <w:b/>
                <w:sz w:val="22"/>
                <w:szCs w:val="22"/>
              </w:rPr>
            </w:pPr>
            <w:r w:rsidRPr="00625B34">
              <w:rPr>
                <w:rFonts w:ascii="Arial" w:hAnsi="Arial"/>
                <w:b/>
                <w:sz w:val="22"/>
                <w:szCs w:val="22"/>
              </w:rPr>
              <w:t>Mutagenic Primers</w:t>
            </w:r>
          </w:p>
          <w:p w14:paraId="4F1F7710" w14:textId="77777777" w:rsidR="009821C2" w:rsidRPr="00625B34" w:rsidRDefault="009821C2" w:rsidP="009821C2">
            <w:pPr>
              <w:jc w:val="center"/>
              <w:rPr>
                <w:rFonts w:ascii="Arial" w:hAnsi="Arial"/>
                <w:b/>
                <w:sz w:val="22"/>
                <w:szCs w:val="22"/>
              </w:rPr>
            </w:pPr>
          </w:p>
        </w:tc>
      </w:tr>
      <w:tr w:rsidR="000537B5" w14:paraId="108AEEAB" w14:textId="77777777" w:rsidTr="00333785">
        <w:tc>
          <w:tcPr>
            <w:tcW w:w="2088" w:type="dxa"/>
            <w:vMerge w:val="restart"/>
          </w:tcPr>
          <w:p w14:paraId="589DDB1C" w14:textId="77777777" w:rsidR="009A2918" w:rsidRPr="00625B34" w:rsidRDefault="009A2918" w:rsidP="009821C2">
            <w:pPr>
              <w:jc w:val="center"/>
              <w:rPr>
                <w:rFonts w:ascii="Arial" w:hAnsi="Arial"/>
                <w:sz w:val="22"/>
                <w:szCs w:val="22"/>
              </w:rPr>
            </w:pPr>
            <w:r w:rsidRPr="00625B34">
              <w:rPr>
                <w:rFonts w:ascii="Arial" w:hAnsi="Arial"/>
                <w:sz w:val="22"/>
                <w:szCs w:val="22"/>
              </w:rPr>
              <w:t>NF-Y</w:t>
            </w:r>
            <w:r w:rsidRPr="00C31FFB">
              <w:rPr>
                <w:rFonts w:ascii="Arial" w:hAnsi="Arial"/>
                <w:b/>
                <w:sz w:val="22"/>
                <w:szCs w:val="22"/>
              </w:rPr>
              <w:t>C9</w:t>
            </w:r>
            <w:r w:rsidRPr="00C31FFB">
              <w:rPr>
                <w:rFonts w:ascii="Arial" w:hAnsi="Arial"/>
                <w:b/>
                <w:sz w:val="22"/>
                <w:szCs w:val="22"/>
                <w:vertAlign w:val="superscript"/>
              </w:rPr>
              <w:t>I89D</w:t>
            </w:r>
          </w:p>
        </w:tc>
        <w:tc>
          <w:tcPr>
            <w:tcW w:w="2160" w:type="dxa"/>
            <w:vMerge w:val="restart"/>
          </w:tcPr>
          <w:p w14:paraId="3AEBB6CF" w14:textId="77777777" w:rsidR="009A2918" w:rsidRPr="00625B34" w:rsidRDefault="009A2918" w:rsidP="009821C2">
            <w:pPr>
              <w:jc w:val="center"/>
              <w:rPr>
                <w:rFonts w:ascii="Arial" w:hAnsi="Arial"/>
                <w:sz w:val="22"/>
                <w:szCs w:val="22"/>
              </w:rPr>
            </w:pPr>
            <w:r w:rsidRPr="00625B34">
              <w:rPr>
                <w:rFonts w:ascii="Arial" w:hAnsi="Arial"/>
                <w:sz w:val="22"/>
                <w:szCs w:val="22"/>
              </w:rPr>
              <w:t>I89D</w:t>
            </w:r>
          </w:p>
        </w:tc>
        <w:tc>
          <w:tcPr>
            <w:tcW w:w="4608" w:type="dxa"/>
          </w:tcPr>
          <w:p w14:paraId="7FD103C7" w14:textId="77777777" w:rsidR="009A2918" w:rsidRPr="00625B34" w:rsidRDefault="009A2918" w:rsidP="00333785">
            <w:pPr>
              <w:jc w:val="center"/>
              <w:rPr>
                <w:rFonts w:ascii="Arial" w:hAnsi="Arial"/>
                <w:sz w:val="22"/>
                <w:szCs w:val="22"/>
              </w:rPr>
            </w:pPr>
            <w:r w:rsidRPr="00625B34">
              <w:rPr>
                <w:rFonts w:ascii="Arial" w:hAnsi="Arial"/>
                <w:sz w:val="22"/>
                <w:szCs w:val="22"/>
              </w:rPr>
              <w:t>F-AGAATCAAGAAAGCATGAAAGCGGAT</w:t>
            </w:r>
          </w:p>
        </w:tc>
      </w:tr>
      <w:tr w:rsidR="000537B5" w14:paraId="266914D8" w14:textId="77777777" w:rsidTr="00333785">
        <w:tc>
          <w:tcPr>
            <w:tcW w:w="2088" w:type="dxa"/>
            <w:vMerge/>
          </w:tcPr>
          <w:p w14:paraId="3CF2D5E3" w14:textId="77777777" w:rsidR="009A2918" w:rsidRPr="00625B34" w:rsidRDefault="009A2918" w:rsidP="009821C2">
            <w:pPr>
              <w:jc w:val="center"/>
              <w:rPr>
                <w:rFonts w:ascii="Arial" w:hAnsi="Arial"/>
                <w:sz w:val="22"/>
                <w:szCs w:val="22"/>
              </w:rPr>
            </w:pPr>
          </w:p>
        </w:tc>
        <w:tc>
          <w:tcPr>
            <w:tcW w:w="2160" w:type="dxa"/>
            <w:vMerge/>
          </w:tcPr>
          <w:p w14:paraId="4B042F0B" w14:textId="77777777" w:rsidR="009A2918" w:rsidRPr="00625B34" w:rsidRDefault="009A2918" w:rsidP="009821C2">
            <w:pPr>
              <w:jc w:val="center"/>
              <w:rPr>
                <w:rFonts w:ascii="Arial" w:hAnsi="Arial"/>
                <w:sz w:val="22"/>
                <w:szCs w:val="22"/>
              </w:rPr>
            </w:pPr>
          </w:p>
        </w:tc>
        <w:tc>
          <w:tcPr>
            <w:tcW w:w="4608" w:type="dxa"/>
          </w:tcPr>
          <w:p w14:paraId="7A8DA111" w14:textId="77777777" w:rsidR="009A2918" w:rsidRPr="00625B34" w:rsidRDefault="009A2918" w:rsidP="00333785">
            <w:pPr>
              <w:jc w:val="center"/>
              <w:rPr>
                <w:rFonts w:ascii="Arial" w:hAnsi="Arial"/>
                <w:sz w:val="22"/>
                <w:szCs w:val="22"/>
              </w:rPr>
            </w:pPr>
            <w:r w:rsidRPr="00625B34">
              <w:rPr>
                <w:rFonts w:ascii="Arial" w:hAnsi="Arial"/>
                <w:sz w:val="22"/>
                <w:szCs w:val="22"/>
              </w:rPr>
              <w:t>R-ATCCGCTTTCATGCTTTCTTGATTCT</w:t>
            </w:r>
          </w:p>
        </w:tc>
      </w:tr>
      <w:tr w:rsidR="009A2918" w14:paraId="299BB559" w14:textId="77777777" w:rsidTr="00333785">
        <w:tc>
          <w:tcPr>
            <w:tcW w:w="2088" w:type="dxa"/>
            <w:vMerge w:val="restart"/>
          </w:tcPr>
          <w:p w14:paraId="28516C20" w14:textId="77777777" w:rsidR="009A2918" w:rsidRPr="00625B34" w:rsidRDefault="009A2918" w:rsidP="009821C2">
            <w:pPr>
              <w:jc w:val="center"/>
              <w:rPr>
                <w:rFonts w:ascii="Arial" w:hAnsi="Arial"/>
                <w:sz w:val="22"/>
                <w:szCs w:val="22"/>
              </w:rPr>
            </w:pPr>
            <w:r w:rsidRPr="00625B34">
              <w:rPr>
                <w:rFonts w:ascii="Arial" w:hAnsi="Arial"/>
                <w:sz w:val="22"/>
                <w:szCs w:val="22"/>
              </w:rPr>
              <w:t>NF-Y</w:t>
            </w:r>
            <w:r w:rsidRPr="00C31FFB">
              <w:rPr>
                <w:rFonts w:ascii="Arial" w:hAnsi="Arial"/>
                <w:b/>
                <w:sz w:val="22"/>
                <w:szCs w:val="22"/>
              </w:rPr>
              <w:t>C9</w:t>
            </w:r>
            <w:r w:rsidRPr="00C31FFB">
              <w:rPr>
                <w:rFonts w:ascii="Arial" w:hAnsi="Arial"/>
                <w:b/>
                <w:sz w:val="22"/>
                <w:szCs w:val="22"/>
                <w:vertAlign w:val="superscript"/>
              </w:rPr>
              <w:t>F151RV153K</w:t>
            </w:r>
          </w:p>
        </w:tc>
        <w:tc>
          <w:tcPr>
            <w:tcW w:w="2160" w:type="dxa"/>
            <w:vMerge w:val="restart"/>
          </w:tcPr>
          <w:p w14:paraId="56ADD04E" w14:textId="77777777" w:rsidR="009A2918" w:rsidRPr="00625B34" w:rsidRDefault="009A2918" w:rsidP="009821C2">
            <w:pPr>
              <w:jc w:val="center"/>
              <w:rPr>
                <w:rFonts w:ascii="Arial" w:hAnsi="Arial"/>
                <w:sz w:val="22"/>
                <w:szCs w:val="22"/>
              </w:rPr>
            </w:pPr>
            <w:r w:rsidRPr="00625B34">
              <w:rPr>
                <w:rFonts w:ascii="Arial" w:hAnsi="Arial"/>
                <w:sz w:val="22"/>
                <w:szCs w:val="22"/>
              </w:rPr>
              <w:t>F151R V153K</w:t>
            </w:r>
          </w:p>
        </w:tc>
        <w:tc>
          <w:tcPr>
            <w:tcW w:w="4608" w:type="dxa"/>
          </w:tcPr>
          <w:p w14:paraId="651D2184" w14:textId="77777777" w:rsidR="009A2918" w:rsidRPr="00625B34" w:rsidRDefault="009A2918" w:rsidP="00333785">
            <w:pPr>
              <w:jc w:val="center"/>
              <w:rPr>
                <w:rFonts w:ascii="Arial" w:hAnsi="Arial"/>
                <w:sz w:val="22"/>
                <w:szCs w:val="22"/>
              </w:rPr>
            </w:pPr>
            <w:r w:rsidRPr="00625B34">
              <w:rPr>
                <w:rFonts w:ascii="Arial" w:hAnsi="Arial"/>
                <w:sz w:val="22"/>
                <w:szCs w:val="22"/>
              </w:rPr>
              <w:t>F-GATATTTTTGATCGGATATTGTTCCC</w:t>
            </w:r>
          </w:p>
        </w:tc>
      </w:tr>
      <w:tr w:rsidR="009A2918" w14:paraId="4741D992" w14:textId="77777777" w:rsidTr="00333785">
        <w:tc>
          <w:tcPr>
            <w:tcW w:w="2088" w:type="dxa"/>
            <w:vMerge/>
          </w:tcPr>
          <w:p w14:paraId="5588DC7D" w14:textId="77777777" w:rsidR="009A2918" w:rsidRPr="00625B34" w:rsidRDefault="009A2918" w:rsidP="009821C2">
            <w:pPr>
              <w:jc w:val="center"/>
              <w:rPr>
                <w:rFonts w:ascii="Arial" w:hAnsi="Arial"/>
                <w:sz w:val="22"/>
                <w:szCs w:val="22"/>
              </w:rPr>
            </w:pPr>
          </w:p>
        </w:tc>
        <w:tc>
          <w:tcPr>
            <w:tcW w:w="2160" w:type="dxa"/>
            <w:vMerge/>
          </w:tcPr>
          <w:p w14:paraId="7E7F9A59" w14:textId="77777777" w:rsidR="009A2918" w:rsidRPr="00625B34" w:rsidRDefault="009A2918" w:rsidP="009821C2">
            <w:pPr>
              <w:jc w:val="center"/>
              <w:rPr>
                <w:rFonts w:ascii="Arial" w:hAnsi="Arial"/>
                <w:sz w:val="22"/>
                <w:szCs w:val="22"/>
              </w:rPr>
            </w:pPr>
          </w:p>
        </w:tc>
        <w:tc>
          <w:tcPr>
            <w:tcW w:w="4608" w:type="dxa"/>
          </w:tcPr>
          <w:p w14:paraId="00513A9A" w14:textId="77777777" w:rsidR="009A2918" w:rsidRPr="00625B34" w:rsidRDefault="009A2918" w:rsidP="00333785">
            <w:pPr>
              <w:jc w:val="center"/>
              <w:rPr>
                <w:rFonts w:ascii="Arial" w:hAnsi="Arial"/>
                <w:sz w:val="22"/>
                <w:szCs w:val="22"/>
              </w:rPr>
            </w:pPr>
            <w:r w:rsidRPr="00625B34">
              <w:rPr>
                <w:rFonts w:ascii="Arial" w:hAnsi="Arial"/>
                <w:sz w:val="22"/>
                <w:szCs w:val="22"/>
              </w:rPr>
              <w:t>R-GGGAACAATATCCGATCAAAAATATC</w:t>
            </w:r>
          </w:p>
        </w:tc>
      </w:tr>
    </w:tbl>
    <w:p w14:paraId="444495A6" w14:textId="77777777" w:rsidR="00E0379A" w:rsidRDefault="00E0379A" w:rsidP="00985BC0">
      <w:pPr>
        <w:spacing w:line="480" w:lineRule="auto"/>
        <w:rPr>
          <w:rFonts w:ascii="Arial" w:hAnsi="Arial"/>
        </w:rPr>
      </w:pPr>
    </w:p>
    <w:p w14:paraId="162DE0D7" w14:textId="77777777" w:rsidR="009821C2" w:rsidRDefault="009821C2" w:rsidP="00985BC0">
      <w:pPr>
        <w:spacing w:line="480" w:lineRule="auto"/>
        <w:rPr>
          <w:rFonts w:ascii="Arial" w:hAnsi="Arial"/>
        </w:rPr>
      </w:pPr>
    </w:p>
    <w:p w14:paraId="79176248" w14:textId="77777777" w:rsidR="009821C2" w:rsidRDefault="009821C2" w:rsidP="00985BC0">
      <w:pPr>
        <w:spacing w:line="480" w:lineRule="auto"/>
        <w:rPr>
          <w:rFonts w:ascii="Arial" w:hAnsi="Arial"/>
        </w:rPr>
      </w:pPr>
    </w:p>
    <w:p w14:paraId="11225D9E" w14:textId="77777777" w:rsidR="009821C2" w:rsidRDefault="009821C2" w:rsidP="00985BC0">
      <w:pPr>
        <w:spacing w:line="480" w:lineRule="auto"/>
        <w:rPr>
          <w:rFonts w:ascii="Arial" w:hAnsi="Arial"/>
        </w:rPr>
      </w:pPr>
    </w:p>
    <w:p w14:paraId="6E6E3ACE" w14:textId="77777777" w:rsidR="009821C2" w:rsidRDefault="009821C2" w:rsidP="00985BC0">
      <w:pPr>
        <w:spacing w:line="480" w:lineRule="auto"/>
        <w:rPr>
          <w:rFonts w:ascii="Arial" w:hAnsi="Arial"/>
        </w:rPr>
      </w:pPr>
    </w:p>
    <w:p w14:paraId="15D2EAD2" w14:textId="77777777" w:rsidR="009821C2" w:rsidRDefault="009821C2" w:rsidP="00985BC0">
      <w:pPr>
        <w:spacing w:line="480" w:lineRule="auto"/>
        <w:rPr>
          <w:rFonts w:ascii="Arial" w:hAnsi="Arial"/>
        </w:rPr>
      </w:pPr>
    </w:p>
    <w:p w14:paraId="5787490A" w14:textId="77777777" w:rsidR="009821C2" w:rsidRDefault="009821C2" w:rsidP="00985BC0">
      <w:pPr>
        <w:spacing w:line="480" w:lineRule="auto"/>
        <w:rPr>
          <w:rFonts w:ascii="Arial" w:hAnsi="Arial"/>
        </w:rPr>
      </w:pPr>
    </w:p>
    <w:p w14:paraId="7C09DACC" w14:textId="77777777" w:rsidR="009821C2" w:rsidRDefault="009821C2" w:rsidP="00985BC0">
      <w:pPr>
        <w:spacing w:line="480" w:lineRule="auto"/>
        <w:rPr>
          <w:rFonts w:ascii="Arial" w:hAnsi="Arial"/>
        </w:rPr>
      </w:pPr>
    </w:p>
    <w:p w14:paraId="211BBFF8" w14:textId="77777777" w:rsidR="009821C2" w:rsidRDefault="009821C2" w:rsidP="00985BC0">
      <w:pPr>
        <w:spacing w:line="480" w:lineRule="auto"/>
        <w:rPr>
          <w:rFonts w:ascii="Arial" w:hAnsi="Arial"/>
        </w:rPr>
      </w:pPr>
    </w:p>
    <w:p w14:paraId="40A04A4F" w14:textId="77777777" w:rsidR="009821C2" w:rsidRDefault="009821C2" w:rsidP="00985BC0">
      <w:pPr>
        <w:spacing w:line="480" w:lineRule="auto"/>
        <w:rPr>
          <w:rFonts w:ascii="Arial" w:hAnsi="Arial"/>
        </w:rPr>
      </w:pPr>
    </w:p>
    <w:p w14:paraId="604FA1E6" w14:textId="77777777" w:rsidR="003A7D00" w:rsidRDefault="003A7D00" w:rsidP="00985BC0">
      <w:pPr>
        <w:spacing w:line="480" w:lineRule="auto"/>
        <w:rPr>
          <w:rFonts w:ascii="Arial" w:hAnsi="Arial"/>
        </w:rPr>
      </w:pPr>
    </w:p>
    <w:p w14:paraId="6A02CF4A" w14:textId="77777777" w:rsidR="003A7D00" w:rsidRDefault="003A7D00" w:rsidP="00985BC0">
      <w:pPr>
        <w:spacing w:line="480" w:lineRule="auto"/>
        <w:rPr>
          <w:rFonts w:ascii="Arial" w:hAnsi="Arial"/>
        </w:rPr>
      </w:pPr>
    </w:p>
    <w:p w14:paraId="08D748D1" w14:textId="77777777" w:rsidR="003A7D00" w:rsidRDefault="003A7D00" w:rsidP="00985BC0">
      <w:pPr>
        <w:spacing w:line="480" w:lineRule="auto"/>
        <w:rPr>
          <w:rFonts w:ascii="Arial" w:hAnsi="Arial"/>
        </w:rPr>
      </w:pPr>
    </w:p>
    <w:p w14:paraId="461121DD" w14:textId="77777777" w:rsidR="003A7D00" w:rsidRDefault="003A7D00" w:rsidP="00985BC0">
      <w:pPr>
        <w:spacing w:line="480" w:lineRule="auto"/>
        <w:rPr>
          <w:rFonts w:ascii="Arial" w:hAnsi="Arial"/>
        </w:rPr>
      </w:pPr>
    </w:p>
    <w:p w14:paraId="1A4CEE02" w14:textId="77777777" w:rsidR="003A7D00" w:rsidRDefault="003A7D00" w:rsidP="00985BC0">
      <w:pPr>
        <w:spacing w:line="480" w:lineRule="auto"/>
        <w:rPr>
          <w:rFonts w:ascii="Arial" w:hAnsi="Arial"/>
        </w:rPr>
      </w:pPr>
    </w:p>
    <w:p w14:paraId="14538A96" w14:textId="77777777" w:rsidR="003A7D00" w:rsidRDefault="003A7D00" w:rsidP="00985BC0">
      <w:pPr>
        <w:spacing w:line="480" w:lineRule="auto"/>
        <w:rPr>
          <w:rFonts w:ascii="Arial" w:hAnsi="Arial"/>
        </w:rPr>
      </w:pPr>
    </w:p>
    <w:p w14:paraId="63F85762" w14:textId="77777777" w:rsidR="003A7D00" w:rsidRDefault="003A7D00" w:rsidP="00985BC0">
      <w:pPr>
        <w:spacing w:line="480" w:lineRule="auto"/>
        <w:rPr>
          <w:rFonts w:ascii="Arial" w:hAnsi="Arial"/>
        </w:rPr>
      </w:pPr>
    </w:p>
    <w:p w14:paraId="493D41F6" w14:textId="77777777" w:rsidR="003A7D00" w:rsidRDefault="003A7D00" w:rsidP="00985BC0">
      <w:pPr>
        <w:spacing w:line="480" w:lineRule="auto"/>
        <w:rPr>
          <w:rFonts w:ascii="Arial" w:hAnsi="Arial"/>
        </w:rPr>
      </w:pPr>
    </w:p>
    <w:p w14:paraId="4E1861C5" w14:textId="77777777" w:rsidR="003A7D00" w:rsidRDefault="00071B52" w:rsidP="00985BC0">
      <w:pPr>
        <w:spacing w:line="480" w:lineRule="auto"/>
        <w:rPr>
          <w:rFonts w:ascii="Arial" w:hAnsi="Arial"/>
        </w:rPr>
      </w:pPr>
      <w:r>
        <w:rPr>
          <w:rFonts w:ascii="Arial" w:hAnsi="Arial"/>
          <w:noProof/>
          <w:lang w:eastAsia="en-US"/>
        </w:rPr>
        <w:lastRenderedPageBreak/>
        <w:drawing>
          <wp:inline distT="0" distB="0" distL="0" distR="0" wp14:anchorId="300DAC45" wp14:editId="1796AF75">
            <wp:extent cx="5394960" cy="575881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4.1.jpg"/>
                    <pic:cNvPicPr/>
                  </pic:nvPicPr>
                  <pic:blipFill>
                    <a:blip r:embed="rId19">
                      <a:extLst>
                        <a:ext uri="{28A0092B-C50C-407E-A947-70E740481C1C}">
                          <a14:useLocalDpi xmlns:a14="http://schemas.microsoft.com/office/drawing/2010/main" val="0"/>
                        </a:ext>
                      </a:extLst>
                    </a:blip>
                    <a:stretch>
                      <a:fillRect/>
                    </a:stretch>
                  </pic:blipFill>
                  <pic:spPr>
                    <a:xfrm>
                      <a:off x="0" y="0"/>
                      <a:ext cx="5394960" cy="5758815"/>
                    </a:xfrm>
                    <a:prstGeom prst="rect">
                      <a:avLst/>
                    </a:prstGeom>
                  </pic:spPr>
                </pic:pic>
              </a:graphicData>
            </a:graphic>
          </wp:inline>
        </w:drawing>
      </w:r>
    </w:p>
    <w:p w14:paraId="186B8F85" w14:textId="77777777" w:rsidR="008F3E90" w:rsidRPr="00D663EB" w:rsidRDefault="003D0DEB" w:rsidP="003D0DEB">
      <w:pPr>
        <w:pStyle w:val="Caption"/>
        <w:jc w:val="both"/>
        <w:rPr>
          <w:b w:val="0"/>
        </w:rPr>
      </w:pPr>
      <w:bookmarkStart w:id="392" w:name="_Toc384555779"/>
      <w:bookmarkStart w:id="393" w:name="_Toc384573279"/>
      <w:bookmarkStart w:id="394" w:name="_Toc384573624"/>
      <w:bookmarkStart w:id="395" w:name="_Toc384574525"/>
      <w:bookmarkStart w:id="396" w:name="_Toc384575008"/>
      <w:r w:rsidRPr="00831866">
        <w:t>Supplementary Figure 4.1.</w:t>
      </w:r>
      <w:r>
        <w:t xml:space="preserve"> </w:t>
      </w:r>
      <w:r w:rsidR="008F3E90" w:rsidRPr="00D663EB">
        <w:t>Multiple sequence alignment of full- length NF-YC proteins.</w:t>
      </w:r>
      <w:r w:rsidR="008F3E90">
        <w:rPr>
          <w:b w:val="0"/>
        </w:rPr>
        <w:t xml:space="preserve"> </w:t>
      </w:r>
      <w:r w:rsidR="008F3E90" w:rsidRPr="00D663EB">
        <w:rPr>
          <w:b w:val="0"/>
        </w:rPr>
        <w:t xml:space="preserve">The Conserved core domain is underlined in black. At: </w:t>
      </w:r>
      <w:r w:rsidR="008F3E90" w:rsidRPr="00D663EB">
        <w:rPr>
          <w:b w:val="0"/>
          <w:i/>
        </w:rPr>
        <w:t>Arabidopsis thaliana</w:t>
      </w:r>
      <w:r w:rsidR="008F3E90" w:rsidRPr="00D663EB">
        <w:rPr>
          <w:b w:val="0"/>
        </w:rPr>
        <w:t xml:space="preserve">; Hs: </w:t>
      </w:r>
      <w:r w:rsidR="008F3E90" w:rsidRPr="00D663EB">
        <w:rPr>
          <w:b w:val="0"/>
          <w:i/>
        </w:rPr>
        <w:t>Homo sapiens</w:t>
      </w:r>
      <w:r w:rsidR="008F3E90" w:rsidRPr="00D663EB">
        <w:rPr>
          <w:b w:val="0"/>
        </w:rPr>
        <w:t>.</w:t>
      </w:r>
      <w:bookmarkEnd w:id="392"/>
      <w:bookmarkEnd w:id="393"/>
      <w:bookmarkEnd w:id="394"/>
      <w:bookmarkEnd w:id="395"/>
      <w:bookmarkEnd w:id="396"/>
    </w:p>
    <w:p w14:paraId="716DA9B2" w14:textId="77777777" w:rsidR="003A7D00" w:rsidRDefault="003A7D00" w:rsidP="00985BC0">
      <w:pPr>
        <w:spacing w:line="480" w:lineRule="auto"/>
        <w:rPr>
          <w:rFonts w:ascii="Arial" w:hAnsi="Arial"/>
        </w:rPr>
      </w:pPr>
    </w:p>
    <w:p w14:paraId="1713FD57" w14:textId="77777777" w:rsidR="003A7D00" w:rsidRDefault="003A7D00" w:rsidP="00985BC0">
      <w:pPr>
        <w:spacing w:line="480" w:lineRule="auto"/>
        <w:rPr>
          <w:rFonts w:ascii="Arial" w:hAnsi="Arial"/>
        </w:rPr>
      </w:pPr>
    </w:p>
    <w:p w14:paraId="74EAA6D4" w14:textId="77777777" w:rsidR="003A7D00" w:rsidRDefault="003A7D00" w:rsidP="00985BC0">
      <w:pPr>
        <w:spacing w:line="480" w:lineRule="auto"/>
        <w:rPr>
          <w:rFonts w:ascii="Arial" w:hAnsi="Arial"/>
        </w:rPr>
      </w:pPr>
    </w:p>
    <w:p w14:paraId="690F0401" w14:textId="77777777" w:rsidR="003A7D00" w:rsidRDefault="003A7D00" w:rsidP="00985BC0">
      <w:pPr>
        <w:spacing w:line="480" w:lineRule="auto"/>
        <w:rPr>
          <w:rFonts w:ascii="Arial" w:hAnsi="Arial"/>
        </w:rPr>
      </w:pPr>
    </w:p>
    <w:p w14:paraId="00199746" w14:textId="77777777" w:rsidR="003A7D00" w:rsidRDefault="003A7D00" w:rsidP="00985BC0">
      <w:pPr>
        <w:spacing w:line="480" w:lineRule="auto"/>
        <w:rPr>
          <w:rFonts w:ascii="Arial" w:hAnsi="Arial"/>
        </w:rPr>
      </w:pPr>
    </w:p>
    <w:p w14:paraId="70CD0409" w14:textId="77777777" w:rsidR="003A7D00" w:rsidRDefault="003A7D00" w:rsidP="00985BC0">
      <w:pPr>
        <w:spacing w:line="480" w:lineRule="auto"/>
        <w:rPr>
          <w:rFonts w:ascii="Arial" w:hAnsi="Arial"/>
        </w:rPr>
        <w:sectPr w:rsidR="003A7D00">
          <w:pgSz w:w="12240" w:h="15840"/>
          <w:pgMar w:top="1440" w:right="1440" w:bottom="1440" w:left="2304" w:header="720" w:footer="720" w:gutter="0"/>
          <w:cols w:space="720"/>
        </w:sectPr>
      </w:pPr>
    </w:p>
    <w:p w14:paraId="0420C28A" w14:textId="77777777" w:rsidR="003A7D00" w:rsidRDefault="00546CFA" w:rsidP="00985BC0">
      <w:pPr>
        <w:spacing w:line="480" w:lineRule="auto"/>
        <w:rPr>
          <w:rFonts w:ascii="Arial" w:hAnsi="Arial"/>
        </w:rPr>
      </w:pPr>
      <w:r>
        <w:rPr>
          <w:rFonts w:ascii="Arial" w:hAnsi="Arial"/>
          <w:noProof/>
          <w:lang w:eastAsia="en-US"/>
        </w:rPr>
        <w:lastRenderedPageBreak/>
        <w:drawing>
          <wp:inline distT="0" distB="0" distL="0" distR="0" wp14:anchorId="0AD5CD8F" wp14:editId="473BA750">
            <wp:extent cx="5394960" cy="30829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6.jpg"/>
                    <pic:cNvPicPr/>
                  </pic:nvPicPr>
                  <pic:blipFill>
                    <a:blip r:embed="rId17">
                      <a:extLst>
                        <a:ext uri="{28A0092B-C50C-407E-A947-70E740481C1C}">
                          <a14:useLocalDpi xmlns:a14="http://schemas.microsoft.com/office/drawing/2010/main" val="0"/>
                        </a:ext>
                      </a:extLst>
                    </a:blip>
                    <a:stretch>
                      <a:fillRect/>
                    </a:stretch>
                  </pic:blipFill>
                  <pic:spPr>
                    <a:xfrm>
                      <a:off x="0" y="0"/>
                      <a:ext cx="5394960" cy="3082925"/>
                    </a:xfrm>
                    <a:prstGeom prst="rect">
                      <a:avLst/>
                    </a:prstGeom>
                  </pic:spPr>
                </pic:pic>
              </a:graphicData>
            </a:graphic>
          </wp:inline>
        </w:drawing>
      </w:r>
    </w:p>
    <w:p w14:paraId="77D3CD38" w14:textId="77777777" w:rsidR="008F3E90" w:rsidRPr="00D663EB" w:rsidRDefault="0021792C" w:rsidP="0021792C">
      <w:pPr>
        <w:pStyle w:val="Caption"/>
        <w:jc w:val="both"/>
        <w:rPr>
          <w:b w:val="0"/>
        </w:rPr>
      </w:pPr>
      <w:bookmarkStart w:id="397" w:name="_Toc384555780"/>
      <w:bookmarkStart w:id="398" w:name="_Toc384573280"/>
      <w:bookmarkStart w:id="399" w:name="_Toc384573625"/>
      <w:bookmarkStart w:id="400" w:name="_Toc384574526"/>
      <w:bookmarkStart w:id="401" w:name="_Toc384575009"/>
      <w:r w:rsidRPr="00BF2553">
        <w:t>Supplementary Figure 4.2.</w:t>
      </w:r>
      <w:r>
        <w:t xml:space="preserve"> </w:t>
      </w:r>
      <w:r w:rsidR="003A7D00" w:rsidRPr="00D663EB">
        <w:t>Identity matrix of the full-length</w:t>
      </w:r>
      <w:r w:rsidR="008F3E90" w:rsidRPr="00D663EB">
        <w:t xml:space="preserve"> and core domain</w:t>
      </w:r>
      <w:r w:rsidR="00546CFA">
        <w:t xml:space="preserve"> NF-YC</w:t>
      </w:r>
      <w:r w:rsidR="003A7D00" w:rsidRPr="00D663EB">
        <w:t xml:space="preserve"> proteins</w:t>
      </w:r>
      <w:r w:rsidR="003A7D00" w:rsidRPr="00D663EB">
        <w:rPr>
          <w:b w:val="0"/>
        </w:rPr>
        <w:t>.</w:t>
      </w:r>
      <w:r w:rsidR="00546CFA">
        <w:rPr>
          <w:b w:val="0"/>
        </w:rPr>
        <w:t xml:space="preserve"> A) Full-length B) core domain</w:t>
      </w:r>
      <w:r w:rsidR="00A81135">
        <w:rPr>
          <w:b w:val="0"/>
        </w:rPr>
        <w:t>.</w:t>
      </w:r>
      <w:r w:rsidR="003A7D00" w:rsidRPr="00D663EB">
        <w:rPr>
          <w:b w:val="0"/>
        </w:rPr>
        <w:t xml:space="preserve"> </w:t>
      </w:r>
      <w:r w:rsidR="008F3E90" w:rsidRPr="00D663EB">
        <w:rPr>
          <w:b w:val="0"/>
        </w:rPr>
        <w:t xml:space="preserve">At: </w:t>
      </w:r>
      <w:r w:rsidR="008F3E90" w:rsidRPr="00D663EB">
        <w:rPr>
          <w:b w:val="0"/>
          <w:i/>
        </w:rPr>
        <w:t>Arabidopsis thaliana</w:t>
      </w:r>
      <w:r w:rsidR="008F3E90" w:rsidRPr="00D663EB">
        <w:rPr>
          <w:b w:val="0"/>
        </w:rPr>
        <w:t xml:space="preserve">; Hs: </w:t>
      </w:r>
      <w:r w:rsidR="008F3E90" w:rsidRPr="00D663EB">
        <w:rPr>
          <w:b w:val="0"/>
          <w:i/>
        </w:rPr>
        <w:t>Homo sapiens</w:t>
      </w:r>
      <w:r w:rsidR="008F3E90" w:rsidRPr="00D663EB">
        <w:rPr>
          <w:b w:val="0"/>
        </w:rPr>
        <w:t>.</w:t>
      </w:r>
      <w:bookmarkEnd w:id="397"/>
      <w:bookmarkEnd w:id="398"/>
      <w:bookmarkEnd w:id="399"/>
      <w:bookmarkEnd w:id="400"/>
      <w:bookmarkEnd w:id="401"/>
    </w:p>
    <w:p w14:paraId="1374DA2D" w14:textId="77777777" w:rsidR="008F3E90" w:rsidRDefault="008F3E90" w:rsidP="00985BC0">
      <w:pPr>
        <w:spacing w:line="480" w:lineRule="auto"/>
        <w:rPr>
          <w:rFonts w:ascii="Arial" w:hAnsi="Arial"/>
          <w:b/>
        </w:rPr>
      </w:pPr>
      <w:r>
        <w:rPr>
          <w:rFonts w:ascii="Arial" w:hAnsi="Arial"/>
          <w:b/>
        </w:rPr>
        <w:t xml:space="preserve"> </w:t>
      </w:r>
    </w:p>
    <w:p w14:paraId="04E2BB81" w14:textId="77777777" w:rsidR="002E76A2" w:rsidRDefault="002E76A2" w:rsidP="00985BC0">
      <w:pPr>
        <w:spacing w:line="480" w:lineRule="auto"/>
        <w:rPr>
          <w:rFonts w:ascii="Arial" w:hAnsi="Arial"/>
          <w:b/>
        </w:rPr>
      </w:pPr>
    </w:p>
    <w:p w14:paraId="093FFE76" w14:textId="77777777" w:rsidR="002E76A2" w:rsidRDefault="002E76A2" w:rsidP="00985BC0">
      <w:pPr>
        <w:spacing w:line="480" w:lineRule="auto"/>
        <w:rPr>
          <w:rFonts w:ascii="Arial" w:hAnsi="Arial"/>
          <w:b/>
        </w:rPr>
      </w:pPr>
    </w:p>
    <w:p w14:paraId="7711A9FD" w14:textId="77777777" w:rsidR="002E76A2" w:rsidRDefault="002E76A2" w:rsidP="00985BC0">
      <w:pPr>
        <w:spacing w:line="480" w:lineRule="auto"/>
        <w:rPr>
          <w:rFonts w:ascii="Arial" w:hAnsi="Arial"/>
          <w:b/>
        </w:rPr>
      </w:pPr>
    </w:p>
    <w:p w14:paraId="7BB346CB" w14:textId="77777777" w:rsidR="002E76A2" w:rsidRDefault="002E76A2" w:rsidP="00985BC0">
      <w:pPr>
        <w:spacing w:line="480" w:lineRule="auto"/>
        <w:rPr>
          <w:rFonts w:ascii="Arial" w:hAnsi="Arial"/>
          <w:b/>
        </w:rPr>
      </w:pPr>
    </w:p>
    <w:p w14:paraId="27AFCB90" w14:textId="77777777" w:rsidR="002E76A2" w:rsidRDefault="002E76A2" w:rsidP="00985BC0">
      <w:pPr>
        <w:spacing w:line="480" w:lineRule="auto"/>
        <w:rPr>
          <w:rFonts w:ascii="Arial" w:hAnsi="Arial"/>
          <w:b/>
        </w:rPr>
      </w:pPr>
    </w:p>
    <w:p w14:paraId="1E2129DB" w14:textId="77777777" w:rsidR="002E76A2" w:rsidRDefault="002E76A2" w:rsidP="00985BC0">
      <w:pPr>
        <w:spacing w:line="480" w:lineRule="auto"/>
        <w:rPr>
          <w:rFonts w:ascii="Arial" w:hAnsi="Arial"/>
          <w:b/>
        </w:rPr>
      </w:pPr>
    </w:p>
    <w:p w14:paraId="794F8887" w14:textId="77777777" w:rsidR="002E76A2" w:rsidRDefault="002E76A2" w:rsidP="00985BC0">
      <w:pPr>
        <w:spacing w:line="480" w:lineRule="auto"/>
        <w:rPr>
          <w:rFonts w:ascii="Arial" w:hAnsi="Arial"/>
          <w:b/>
        </w:rPr>
      </w:pPr>
    </w:p>
    <w:p w14:paraId="7B35984D" w14:textId="77777777" w:rsidR="002E76A2" w:rsidRDefault="002E76A2" w:rsidP="00985BC0">
      <w:pPr>
        <w:spacing w:line="480" w:lineRule="auto"/>
        <w:rPr>
          <w:rFonts w:ascii="Arial" w:hAnsi="Arial"/>
          <w:b/>
        </w:rPr>
      </w:pPr>
    </w:p>
    <w:p w14:paraId="5220CC84" w14:textId="77777777" w:rsidR="002E76A2" w:rsidRDefault="002E76A2" w:rsidP="00985BC0">
      <w:pPr>
        <w:spacing w:line="480" w:lineRule="auto"/>
        <w:rPr>
          <w:rFonts w:ascii="Arial" w:hAnsi="Arial"/>
          <w:b/>
        </w:rPr>
      </w:pPr>
    </w:p>
    <w:p w14:paraId="4F52B83F" w14:textId="77777777" w:rsidR="002E76A2" w:rsidRDefault="002E76A2" w:rsidP="00985BC0">
      <w:pPr>
        <w:spacing w:line="480" w:lineRule="auto"/>
        <w:rPr>
          <w:rFonts w:ascii="Arial" w:hAnsi="Arial"/>
          <w:b/>
        </w:rPr>
      </w:pPr>
    </w:p>
    <w:p w14:paraId="33732FFD" w14:textId="77777777" w:rsidR="002E76A2" w:rsidRDefault="002E76A2" w:rsidP="00985BC0">
      <w:pPr>
        <w:spacing w:line="480" w:lineRule="auto"/>
        <w:rPr>
          <w:rFonts w:ascii="Arial" w:hAnsi="Arial"/>
          <w:b/>
        </w:rPr>
      </w:pPr>
    </w:p>
    <w:p w14:paraId="6504D459" w14:textId="77777777" w:rsidR="008F3E90" w:rsidRDefault="00071B52" w:rsidP="00985BC0">
      <w:pPr>
        <w:spacing w:line="480" w:lineRule="auto"/>
        <w:rPr>
          <w:rFonts w:ascii="Arial" w:hAnsi="Arial"/>
          <w:b/>
        </w:rPr>
      </w:pPr>
      <w:r>
        <w:rPr>
          <w:rFonts w:ascii="Arial" w:hAnsi="Arial"/>
          <w:b/>
          <w:noProof/>
          <w:lang w:eastAsia="en-US"/>
        </w:rPr>
        <w:lastRenderedPageBreak/>
        <w:drawing>
          <wp:inline distT="0" distB="0" distL="0" distR="0" wp14:anchorId="568E8306" wp14:editId="34456AA7">
            <wp:extent cx="4678680" cy="1795272"/>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ure 4.3.jpg"/>
                    <pic:cNvPicPr/>
                  </pic:nvPicPr>
                  <pic:blipFill>
                    <a:blip r:embed="rId55">
                      <a:extLst>
                        <a:ext uri="{28A0092B-C50C-407E-A947-70E740481C1C}">
                          <a14:useLocalDpi xmlns:a14="http://schemas.microsoft.com/office/drawing/2010/main" val="0"/>
                        </a:ext>
                      </a:extLst>
                    </a:blip>
                    <a:stretch>
                      <a:fillRect/>
                    </a:stretch>
                  </pic:blipFill>
                  <pic:spPr>
                    <a:xfrm>
                      <a:off x="0" y="0"/>
                      <a:ext cx="4678680" cy="1795272"/>
                    </a:xfrm>
                    <a:prstGeom prst="rect">
                      <a:avLst/>
                    </a:prstGeom>
                  </pic:spPr>
                </pic:pic>
              </a:graphicData>
            </a:graphic>
          </wp:inline>
        </w:drawing>
      </w:r>
    </w:p>
    <w:p w14:paraId="05535990" w14:textId="77777777" w:rsidR="008F3E90" w:rsidRPr="00D663EB" w:rsidRDefault="0021792C" w:rsidP="0021792C">
      <w:pPr>
        <w:pStyle w:val="Caption"/>
        <w:jc w:val="both"/>
        <w:rPr>
          <w:b w:val="0"/>
        </w:rPr>
      </w:pPr>
      <w:bookmarkStart w:id="402" w:name="_Toc384555781"/>
      <w:bookmarkStart w:id="403" w:name="_Toc384573281"/>
      <w:bookmarkStart w:id="404" w:name="_Toc384573626"/>
      <w:bookmarkStart w:id="405" w:name="_Toc384574527"/>
      <w:bookmarkStart w:id="406" w:name="_Toc384575010"/>
      <w:r w:rsidRPr="00195E02">
        <w:t>Supplementary Figure 4.3.</w:t>
      </w:r>
      <w:r>
        <w:t xml:space="preserve"> </w:t>
      </w:r>
      <w:r w:rsidR="008F3E90" w:rsidRPr="00D663EB">
        <w:t>NF-YC family phylogenies.</w:t>
      </w:r>
      <w:r w:rsidR="008F3E90">
        <w:t xml:space="preserve"> </w:t>
      </w:r>
      <w:r w:rsidR="008F3E90" w:rsidRPr="00D663EB">
        <w:rPr>
          <w:b w:val="0"/>
        </w:rPr>
        <w:t xml:space="preserve">Phylogenetic trees were constructed by neighbor joining using the full-length protein sequences with in MEGA5.2 </w:t>
      </w:r>
      <w:r w:rsidR="0074575F" w:rsidRPr="00D663EB">
        <w:rPr>
          <w:b w:val="0"/>
        </w:rPr>
        <w:fldChar w:fldCharType="begin">
          <w:fldData xml:space="preserve">PEVuZE5vdGU+PENpdGU+PEF1dGhvcj5UYW11cmE8L0F1dGhvcj48WWVhcj4yMDExPC9ZZWFyPjxS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</w:fldData>
        </w:fldChar>
      </w:r>
      <w:r w:rsidR="006B19C0" w:rsidRPr="00D663EB">
        <w:rPr>
          <w:b w:val="0"/>
        </w:rPr>
        <w:instrText xml:space="preserve"> ADDIN EN.CITE </w:instrText>
      </w:r>
      <w:r w:rsidR="0074575F" w:rsidRPr="00D663EB">
        <w:rPr>
          <w:b w:val="0"/>
        </w:rPr>
        <w:fldChar w:fldCharType="begin">
          <w:fldData xml:space="preserve">PEVuZE5vdGU+PENpdGU+PEF1dGhvcj5UYW11cmE8L0F1dGhvcj48WWVhcj4yMDExPC9ZZWFyPjxS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</w:fldData>
        </w:fldChar>
      </w:r>
      <w:r w:rsidR="006B19C0" w:rsidRPr="00D663EB">
        <w:rPr>
          <w:b w:val="0"/>
        </w:rPr>
        <w:instrText xml:space="preserve"> ADDIN EN.CITE.DATA </w:instrText>
      </w:r>
      <w:r w:rsidR="0074575F" w:rsidRPr="00D663EB">
        <w:rPr>
          <w:b w:val="0"/>
        </w:rPr>
      </w:r>
      <w:r w:rsidR="0074575F" w:rsidRPr="00D663EB">
        <w:rPr>
          <w:b w:val="0"/>
        </w:rPr>
        <w:fldChar w:fldCharType="end"/>
      </w:r>
      <w:r w:rsidR="0074575F" w:rsidRPr="00D663EB">
        <w:rPr>
          <w:b w:val="0"/>
        </w:rPr>
      </w:r>
      <w:r w:rsidR="0074575F" w:rsidRPr="00D663EB">
        <w:rPr>
          <w:b w:val="0"/>
        </w:rPr>
        <w:fldChar w:fldCharType="separate"/>
      </w:r>
      <w:r w:rsidR="006B19C0" w:rsidRPr="00D663EB">
        <w:rPr>
          <w:b w:val="0"/>
          <w:noProof/>
        </w:rPr>
        <w:t>(</w:t>
      </w:r>
      <w:hyperlink w:anchor="_ENREF_145" w:tooltip="Tamura, 2011 #751" w:history="1">
        <w:r w:rsidR="00E04503" w:rsidRPr="00D663EB">
          <w:rPr>
            <w:b w:val="0"/>
            <w:noProof/>
          </w:rPr>
          <w:t>Tamura et al. 2011</w:t>
        </w:r>
      </w:hyperlink>
      <w:r w:rsidR="006B19C0" w:rsidRPr="00D663EB">
        <w:rPr>
          <w:b w:val="0"/>
          <w:noProof/>
        </w:rPr>
        <w:t>)</w:t>
      </w:r>
      <w:r w:rsidR="0074575F" w:rsidRPr="00D663EB">
        <w:rPr>
          <w:b w:val="0"/>
        </w:rPr>
        <w:fldChar w:fldCharType="end"/>
      </w:r>
      <w:r w:rsidR="008F3E90" w:rsidRPr="00D663EB">
        <w:rPr>
          <w:b w:val="0"/>
        </w:rPr>
        <w:t>.</w:t>
      </w:r>
      <w:bookmarkEnd w:id="402"/>
      <w:bookmarkEnd w:id="403"/>
      <w:bookmarkEnd w:id="404"/>
      <w:bookmarkEnd w:id="405"/>
      <w:bookmarkEnd w:id="406"/>
      <w:r w:rsidR="008F3E90" w:rsidRPr="00D663EB">
        <w:rPr>
          <w:b w:val="0"/>
        </w:rPr>
        <w:t xml:space="preserve">   </w:t>
      </w:r>
    </w:p>
    <w:p w14:paraId="699FAD1F" w14:textId="77777777" w:rsidR="003A7D00" w:rsidRDefault="003A7D00" w:rsidP="00985BC0">
      <w:pPr>
        <w:spacing w:line="480" w:lineRule="auto"/>
        <w:rPr>
          <w:rFonts w:ascii="Arial" w:hAnsi="Arial"/>
          <w:b/>
        </w:rPr>
      </w:pPr>
      <w:r w:rsidRPr="003A7D00">
        <w:rPr>
          <w:rFonts w:ascii="Arial" w:hAnsi="Arial"/>
          <w:b/>
        </w:rPr>
        <w:t xml:space="preserve"> </w:t>
      </w:r>
    </w:p>
    <w:p w14:paraId="2DC166DD" w14:textId="77777777" w:rsidR="002E76A2" w:rsidRDefault="002E76A2" w:rsidP="00985BC0">
      <w:pPr>
        <w:spacing w:line="480" w:lineRule="auto"/>
        <w:rPr>
          <w:rFonts w:ascii="Arial" w:hAnsi="Arial"/>
          <w:b/>
        </w:rPr>
      </w:pPr>
    </w:p>
    <w:p w14:paraId="6F93F5A3" w14:textId="77777777" w:rsidR="002E76A2" w:rsidRDefault="002E76A2" w:rsidP="00985BC0">
      <w:pPr>
        <w:spacing w:line="480" w:lineRule="auto"/>
        <w:rPr>
          <w:rFonts w:ascii="Arial" w:hAnsi="Arial"/>
          <w:b/>
        </w:rPr>
      </w:pPr>
    </w:p>
    <w:p w14:paraId="1A4367C0" w14:textId="77777777" w:rsidR="002E76A2" w:rsidRDefault="002E76A2" w:rsidP="00985BC0">
      <w:pPr>
        <w:spacing w:line="480" w:lineRule="auto"/>
        <w:rPr>
          <w:rFonts w:ascii="Arial" w:hAnsi="Arial"/>
          <w:b/>
        </w:rPr>
      </w:pPr>
    </w:p>
    <w:p w14:paraId="26EFFC34" w14:textId="77777777" w:rsidR="002E76A2" w:rsidRDefault="002E76A2" w:rsidP="00985BC0">
      <w:pPr>
        <w:spacing w:line="480" w:lineRule="auto"/>
        <w:rPr>
          <w:rFonts w:ascii="Arial" w:hAnsi="Arial"/>
          <w:b/>
        </w:rPr>
      </w:pPr>
    </w:p>
    <w:p w14:paraId="5FAB2D5B" w14:textId="77777777" w:rsidR="002E76A2" w:rsidRDefault="002E76A2" w:rsidP="00985BC0">
      <w:pPr>
        <w:spacing w:line="480" w:lineRule="auto"/>
        <w:rPr>
          <w:rFonts w:ascii="Arial" w:hAnsi="Arial"/>
          <w:b/>
        </w:rPr>
      </w:pPr>
    </w:p>
    <w:p w14:paraId="44F7ED6D" w14:textId="77777777" w:rsidR="002E76A2" w:rsidRDefault="002E76A2" w:rsidP="00985BC0">
      <w:pPr>
        <w:spacing w:line="480" w:lineRule="auto"/>
        <w:rPr>
          <w:rFonts w:ascii="Arial" w:hAnsi="Arial"/>
          <w:b/>
        </w:rPr>
      </w:pPr>
    </w:p>
    <w:p w14:paraId="765C419D" w14:textId="77777777" w:rsidR="002E76A2" w:rsidRDefault="002E76A2" w:rsidP="00985BC0">
      <w:pPr>
        <w:spacing w:line="480" w:lineRule="auto"/>
        <w:rPr>
          <w:rFonts w:ascii="Arial" w:hAnsi="Arial"/>
          <w:b/>
        </w:rPr>
      </w:pPr>
    </w:p>
    <w:p w14:paraId="4C4E2E21" w14:textId="77777777" w:rsidR="002E76A2" w:rsidRDefault="002E76A2" w:rsidP="00985BC0">
      <w:pPr>
        <w:spacing w:line="480" w:lineRule="auto"/>
        <w:rPr>
          <w:rFonts w:ascii="Arial" w:hAnsi="Arial"/>
          <w:b/>
        </w:rPr>
      </w:pPr>
    </w:p>
    <w:p w14:paraId="6E4C78D5" w14:textId="77777777" w:rsidR="002E76A2" w:rsidRDefault="002E76A2" w:rsidP="00985BC0">
      <w:pPr>
        <w:spacing w:line="480" w:lineRule="auto"/>
        <w:rPr>
          <w:rFonts w:ascii="Arial" w:hAnsi="Arial"/>
          <w:b/>
        </w:rPr>
      </w:pPr>
    </w:p>
    <w:p w14:paraId="06C48336" w14:textId="77777777" w:rsidR="002E76A2" w:rsidRDefault="002E76A2" w:rsidP="00985BC0">
      <w:pPr>
        <w:spacing w:line="480" w:lineRule="auto"/>
        <w:rPr>
          <w:rFonts w:ascii="Arial" w:hAnsi="Arial"/>
          <w:b/>
        </w:rPr>
      </w:pPr>
    </w:p>
    <w:p w14:paraId="3BEA5D99" w14:textId="77777777" w:rsidR="002E76A2" w:rsidRDefault="002E76A2" w:rsidP="00985BC0">
      <w:pPr>
        <w:spacing w:line="480" w:lineRule="auto"/>
        <w:rPr>
          <w:rFonts w:ascii="Arial" w:hAnsi="Arial"/>
          <w:b/>
        </w:rPr>
      </w:pPr>
    </w:p>
    <w:p w14:paraId="29158C27" w14:textId="77777777" w:rsidR="002E76A2" w:rsidRDefault="002E76A2" w:rsidP="00985BC0">
      <w:pPr>
        <w:spacing w:line="480" w:lineRule="auto"/>
        <w:rPr>
          <w:rFonts w:ascii="Arial" w:hAnsi="Arial"/>
          <w:b/>
        </w:rPr>
      </w:pPr>
    </w:p>
    <w:p w14:paraId="3AAE7847" w14:textId="77777777" w:rsidR="002E76A2" w:rsidRDefault="002E76A2" w:rsidP="00985BC0">
      <w:pPr>
        <w:spacing w:line="480" w:lineRule="auto"/>
        <w:rPr>
          <w:rFonts w:ascii="Arial" w:hAnsi="Arial"/>
          <w:b/>
        </w:rPr>
      </w:pPr>
    </w:p>
    <w:p w14:paraId="524919E7" w14:textId="77777777" w:rsidR="002E76A2" w:rsidRDefault="002E76A2" w:rsidP="00985BC0">
      <w:pPr>
        <w:spacing w:line="480" w:lineRule="auto"/>
        <w:rPr>
          <w:rFonts w:ascii="Arial" w:hAnsi="Arial"/>
          <w:b/>
        </w:rPr>
      </w:pPr>
    </w:p>
    <w:p w14:paraId="59739227" w14:textId="77777777" w:rsidR="002E76A2" w:rsidRDefault="002E76A2" w:rsidP="00985BC0">
      <w:pPr>
        <w:spacing w:line="480" w:lineRule="auto"/>
        <w:rPr>
          <w:rFonts w:ascii="Arial" w:hAnsi="Arial"/>
          <w:b/>
        </w:rPr>
      </w:pPr>
    </w:p>
    <w:p w14:paraId="41BAB6D6" w14:textId="77777777" w:rsidR="005602CD" w:rsidRDefault="005602CD" w:rsidP="00985BC0">
      <w:pPr>
        <w:spacing w:line="480" w:lineRule="auto"/>
        <w:rPr>
          <w:rFonts w:ascii="Arial" w:hAnsi="Arial"/>
        </w:rPr>
        <w:sectPr w:rsidR="005602CD">
          <w:pgSz w:w="12240" w:h="15840"/>
          <w:pgMar w:top="1440" w:right="1440" w:bottom="1440" w:left="2304" w:header="720" w:footer="720" w:gutter="0"/>
          <w:cols w:space="720"/>
        </w:sectPr>
      </w:pPr>
    </w:p>
    <w:p w14:paraId="33051353" w14:textId="77777777" w:rsidR="005602CD" w:rsidRDefault="005602CD" w:rsidP="00985BC0">
      <w:pPr>
        <w:spacing w:line="480" w:lineRule="auto"/>
        <w:rPr>
          <w:rFonts w:ascii="Arial" w:hAnsi="Arial"/>
        </w:rPr>
      </w:pPr>
    </w:p>
    <w:p w14:paraId="64C319FD" w14:textId="77777777" w:rsidR="005602CD" w:rsidRDefault="005602CD" w:rsidP="00985BC0">
      <w:pPr>
        <w:spacing w:line="480" w:lineRule="auto"/>
        <w:rPr>
          <w:rFonts w:ascii="Arial" w:hAnsi="Arial"/>
        </w:rPr>
      </w:pPr>
    </w:p>
    <w:p w14:paraId="2BC8D9A6" w14:textId="77777777" w:rsidR="005602CD" w:rsidRDefault="005602CD" w:rsidP="00985BC0">
      <w:pPr>
        <w:spacing w:line="480" w:lineRule="auto"/>
        <w:rPr>
          <w:rFonts w:ascii="Arial" w:hAnsi="Arial"/>
        </w:rPr>
      </w:pPr>
    </w:p>
    <w:p w14:paraId="53528DDE" w14:textId="77777777" w:rsidR="00452FC8" w:rsidRDefault="00452FC8" w:rsidP="00F901AB">
      <w:pPr>
        <w:pStyle w:val="Heading1"/>
      </w:pPr>
      <w:bookmarkStart w:id="407" w:name="_Toc384555784"/>
    </w:p>
    <w:p w14:paraId="21197250" w14:textId="77777777" w:rsidR="005602CD" w:rsidRPr="00985BC0" w:rsidRDefault="005602CD" w:rsidP="00F901AB">
      <w:pPr>
        <w:pStyle w:val="Heading1"/>
      </w:pPr>
      <w:r>
        <w:t>Chapter 5</w:t>
      </w:r>
      <w:r w:rsidRPr="00985BC0">
        <w:t xml:space="preserve">: </w:t>
      </w:r>
      <w:r>
        <w:t>Arabidopsis NF-YA are transcriptionally, post-transcriptionally and post-trans</w:t>
      </w:r>
      <w:r w:rsidR="005C3E66">
        <w:t>l</w:t>
      </w:r>
      <w:r>
        <w:t>ationally regulated by light</w:t>
      </w:r>
      <w:bookmarkEnd w:id="407"/>
      <w:r>
        <w:t xml:space="preserve"> </w:t>
      </w:r>
    </w:p>
    <w:p w14:paraId="684339C8" w14:textId="77777777" w:rsidR="005602CD" w:rsidRPr="00985BC0" w:rsidRDefault="005602CD" w:rsidP="005602CD">
      <w:pPr>
        <w:spacing w:line="480" w:lineRule="auto"/>
        <w:jc w:val="both"/>
        <w:outlineLvl w:val="0"/>
        <w:rPr>
          <w:rFonts w:ascii="Arial" w:hAnsi="Arial"/>
          <w:b/>
        </w:rPr>
      </w:pPr>
    </w:p>
    <w:p w14:paraId="760C9BDF" w14:textId="77777777" w:rsidR="005602CD" w:rsidRDefault="005602CD" w:rsidP="005602CD">
      <w:pPr>
        <w:spacing w:line="480" w:lineRule="auto"/>
        <w:jc w:val="both"/>
        <w:outlineLvl w:val="0"/>
        <w:rPr>
          <w:rFonts w:ascii="Arial" w:hAnsi="Arial"/>
          <w:b/>
        </w:rPr>
      </w:pPr>
    </w:p>
    <w:p w14:paraId="5CC4C1A1" w14:textId="77777777" w:rsidR="005602CD" w:rsidRDefault="005602CD" w:rsidP="005602CD">
      <w:pPr>
        <w:spacing w:line="480" w:lineRule="auto"/>
        <w:jc w:val="both"/>
        <w:outlineLvl w:val="0"/>
        <w:rPr>
          <w:rFonts w:ascii="Arial" w:hAnsi="Arial"/>
          <w:b/>
        </w:rPr>
      </w:pPr>
    </w:p>
    <w:p w14:paraId="03453501" w14:textId="77777777" w:rsidR="005602CD" w:rsidRDefault="005602CD" w:rsidP="005602CD">
      <w:pPr>
        <w:spacing w:line="480" w:lineRule="auto"/>
        <w:jc w:val="both"/>
        <w:outlineLvl w:val="0"/>
        <w:rPr>
          <w:rFonts w:ascii="Arial" w:hAnsi="Arial"/>
          <w:b/>
        </w:rPr>
      </w:pPr>
    </w:p>
    <w:p w14:paraId="110F0FFA" w14:textId="77777777" w:rsidR="005602CD" w:rsidRDefault="005602CD" w:rsidP="005602CD">
      <w:pPr>
        <w:spacing w:line="480" w:lineRule="auto"/>
        <w:jc w:val="both"/>
        <w:outlineLvl w:val="0"/>
        <w:rPr>
          <w:rFonts w:ascii="Arial" w:hAnsi="Arial"/>
          <w:b/>
        </w:rPr>
      </w:pPr>
    </w:p>
    <w:p w14:paraId="09E4AE89" w14:textId="77777777" w:rsidR="005602CD" w:rsidRDefault="005602CD" w:rsidP="005602CD">
      <w:pPr>
        <w:spacing w:line="480" w:lineRule="auto"/>
        <w:jc w:val="both"/>
        <w:outlineLvl w:val="0"/>
        <w:rPr>
          <w:rFonts w:ascii="Arial" w:hAnsi="Arial"/>
          <w:b/>
        </w:rPr>
      </w:pPr>
    </w:p>
    <w:p w14:paraId="2508778B" w14:textId="77777777" w:rsidR="005602CD" w:rsidRDefault="005602CD" w:rsidP="005602CD">
      <w:pPr>
        <w:spacing w:line="480" w:lineRule="auto"/>
        <w:jc w:val="both"/>
        <w:outlineLvl w:val="0"/>
        <w:rPr>
          <w:rFonts w:ascii="Arial" w:hAnsi="Arial"/>
          <w:b/>
        </w:rPr>
      </w:pPr>
    </w:p>
    <w:p w14:paraId="50DEC4B2" w14:textId="77777777" w:rsidR="005602CD" w:rsidRDefault="005602CD" w:rsidP="005602CD">
      <w:pPr>
        <w:spacing w:line="480" w:lineRule="auto"/>
        <w:jc w:val="both"/>
        <w:outlineLvl w:val="0"/>
        <w:rPr>
          <w:rFonts w:ascii="Arial" w:hAnsi="Arial"/>
          <w:b/>
        </w:rPr>
      </w:pPr>
    </w:p>
    <w:p w14:paraId="0D2CB928" w14:textId="77777777" w:rsidR="005602CD" w:rsidRDefault="005602CD" w:rsidP="005602CD">
      <w:pPr>
        <w:spacing w:line="480" w:lineRule="auto"/>
        <w:jc w:val="both"/>
        <w:outlineLvl w:val="0"/>
        <w:rPr>
          <w:rFonts w:ascii="Arial" w:hAnsi="Arial"/>
          <w:b/>
        </w:rPr>
      </w:pPr>
    </w:p>
    <w:p w14:paraId="07C7FADE" w14:textId="77777777" w:rsidR="005602CD" w:rsidRDefault="005602CD" w:rsidP="005602CD">
      <w:pPr>
        <w:spacing w:line="480" w:lineRule="auto"/>
        <w:jc w:val="both"/>
        <w:outlineLvl w:val="0"/>
        <w:rPr>
          <w:rFonts w:ascii="Arial" w:hAnsi="Arial"/>
          <w:b/>
        </w:rPr>
      </w:pPr>
    </w:p>
    <w:p w14:paraId="1DEFC721" w14:textId="77777777" w:rsidR="005602CD" w:rsidRDefault="005602CD" w:rsidP="005602CD">
      <w:pPr>
        <w:spacing w:line="480" w:lineRule="auto"/>
        <w:jc w:val="both"/>
        <w:outlineLvl w:val="0"/>
        <w:rPr>
          <w:rFonts w:ascii="Arial" w:hAnsi="Arial"/>
          <w:b/>
        </w:rPr>
      </w:pPr>
    </w:p>
    <w:p w14:paraId="12B70479" w14:textId="77777777" w:rsidR="005602CD" w:rsidRDefault="005602CD" w:rsidP="005602CD">
      <w:pPr>
        <w:spacing w:line="480" w:lineRule="auto"/>
        <w:jc w:val="both"/>
        <w:outlineLvl w:val="0"/>
        <w:rPr>
          <w:rFonts w:ascii="Arial" w:hAnsi="Arial"/>
          <w:b/>
        </w:rPr>
      </w:pPr>
    </w:p>
    <w:p w14:paraId="12335460" w14:textId="77777777" w:rsidR="005602CD" w:rsidRDefault="005602CD" w:rsidP="005602CD">
      <w:pPr>
        <w:spacing w:line="480" w:lineRule="auto"/>
        <w:jc w:val="both"/>
        <w:outlineLvl w:val="0"/>
        <w:rPr>
          <w:rFonts w:ascii="Arial" w:hAnsi="Arial"/>
          <w:b/>
        </w:rPr>
      </w:pPr>
    </w:p>
    <w:p w14:paraId="5638A61D" w14:textId="77777777" w:rsidR="005602CD" w:rsidRDefault="005602CD" w:rsidP="005602CD">
      <w:pPr>
        <w:spacing w:line="480" w:lineRule="auto"/>
        <w:jc w:val="both"/>
        <w:outlineLvl w:val="0"/>
        <w:rPr>
          <w:rFonts w:ascii="Arial" w:hAnsi="Arial"/>
          <w:b/>
        </w:rPr>
      </w:pPr>
    </w:p>
    <w:p w14:paraId="56498C10" w14:textId="77777777" w:rsidR="005602CD" w:rsidRDefault="005602CD" w:rsidP="00985BC0">
      <w:pPr>
        <w:spacing w:line="480" w:lineRule="auto"/>
        <w:rPr>
          <w:rFonts w:ascii="Arial" w:hAnsi="Arial"/>
        </w:rPr>
      </w:pPr>
    </w:p>
    <w:p w14:paraId="5E8F205F" w14:textId="77777777" w:rsidR="005602CD" w:rsidRPr="002B12AA" w:rsidRDefault="005602CD" w:rsidP="00526DE6">
      <w:pPr>
        <w:pStyle w:val="Heading2"/>
        <w:spacing w:line="480" w:lineRule="auto"/>
      </w:pPr>
      <w:bookmarkStart w:id="408" w:name="_Toc384555785"/>
      <w:r w:rsidRPr="005602CD">
        <w:lastRenderedPageBreak/>
        <w:t>Summary</w:t>
      </w:r>
      <w:bookmarkEnd w:id="408"/>
    </w:p>
    <w:p w14:paraId="33D9BF31" w14:textId="77777777" w:rsidR="00EC4A5F" w:rsidRDefault="009F09C4" w:rsidP="00526DE6">
      <w:pPr>
        <w:spacing w:line="480" w:lineRule="auto"/>
        <w:jc w:val="both"/>
        <w:rPr>
          <w:rFonts w:ascii="Arial" w:hAnsi="Arial"/>
        </w:rPr>
      </w:pPr>
      <w:r>
        <w:rPr>
          <w:rFonts w:ascii="Arial" w:hAnsi="Arial"/>
        </w:rPr>
        <w:t>NF-</w:t>
      </w:r>
      <w:r w:rsidR="002B12AA">
        <w:rPr>
          <w:rFonts w:ascii="Arial" w:hAnsi="Arial"/>
        </w:rPr>
        <w:t>Y</w:t>
      </w:r>
      <w:r>
        <w:rPr>
          <w:rFonts w:ascii="Arial" w:hAnsi="Arial"/>
        </w:rPr>
        <w:t xml:space="preserve"> transcription factors </w:t>
      </w:r>
      <w:r w:rsidR="002B12AA">
        <w:rPr>
          <w:rFonts w:ascii="Arial" w:hAnsi="Arial"/>
        </w:rPr>
        <w:t xml:space="preserve">are </w:t>
      </w:r>
      <w:r>
        <w:rPr>
          <w:rFonts w:ascii="Arial" w:hAnsi="Arial"/>
        </w:rPr>
        <w:t>composed of three independent protein families, NF-YA, NF-YAB, and NF-YC.</w:t>
      </w:r>
      <w:r w:rsidR="00112F0E">
        <w:rPr>
          <w:rFonts w:ascii="Arial" w:hAnsi="Arial"/>
        </w:rPr>
        <w:t xml:space="preserve"> </w:t>
      </w:r>
      <w:r w:rsidR="00E00538">
        <w:rPr>
          <w:rFonts w:ascii="Arial" w:hAnsi="Arial"/>
        </w:rPr>
        <w:t>The</w:t>
      </w:r>
      <w:r w:rsidR="00230E82">
        <w:rPr>
          <w:rFonts w:ascii="Arial" w:hAnsi="Arial"/>
        </w:rPr>
        <w:t xml:space="preserve"> three </w:t>
      </w:r>
      <w:r w:rsidR="002B12AA">
        <w:rPr>
          <w:rFonts w:ascii="Arial" w:hAnsi="Arial"/>
        </w:rPr>
        <w:t xml:space="preserve">proteins </w:t>
      </w:r>
      <w:r w:rsidR="004570B6">
        <w:rPr>
          <w:rFonts w:ascii="Arial" w:hAnsi="Arial"/>
        </w:rPr>
        <w:t>form a trimer and then bind</w:t>
      </w:r>
      <w:r w:rsidR="00230E82">
        <w:rPr>
          <w:rFonts w:ascii="Arial" w:hAnsi="Arial"/>
        </w:rPr>
        <w:t xml:space="preserve"> target </w:t>
      </w:r>
      <w:r w:rsidR="00230E82" w:rsidRPr="002B12AA">
        <w:rPr>
          <w:rFonts w:ascii="Arial" w:hAnsi="Arial"/>
          <w:i/>
        </w:rPr>
        <w:t>CCAAT</w:t>
      </w:r>
      <w:r w:rsidR="00230E82">
        <w:rPr>
          <w:rFonts w:ascii="Arial" w:hAnsi="Arial"/>
        </w:rPr>
        <w:t xml:space="preserve"> boxes</w:t>
      </w:r>
      <w:r w:rsidR="004570B6">
        <w:rPr>
          <w:rFonts w:ascii="Arial" w:hAnsi="Arial"/>
        </w:rPr>
        <w:t xml:space="preserve"> on genes regulated by the NF-Y</w:t>
      </w:r>
      <w:r w:rsidR="00230E82">
        <w:rPr>
          <w:rFonts w:ascii="Arial" w:hAnsi="Arial"/>
        </w:rPr>
        <w:t xml:space="preserve">. </w:t>
      </w:r>
      <w:r w:rsidR="000C5317">
        <w:rPr>
          <w:rFonts w:ascii="Arial" w:hAnsi="Arial"/>
        </w:rPr>
        <w:t>Research from animal systems has</w:t>
      </w:r>
      <w:r w:rsidR="009D3BBD">
        <w:rPr>
          <w:rFonts w:ascii="Arial" w:hAnsi="Arial"/>
        </w:rPr>
        <w:t xml:space="preserve"> shown that the</w:t>
      </w:r>
      <w:r w:rsidR="00230E82">
        <w:rPr>
          <w:rFonts w:ascii="Arial" w:hAnsi="Arial"/>
        </w:rPr>
        <w:t xml:space="preserve"> NF-YA</w:t>
      </w:r>
      <w:r w:rsidR="000C5317">
        <w:rPr>
          <w:rFonts w:ascii="Arial" w:hAnsi="Arial"/>
        </w:rPr>
        <w:t>s</w:t>
      </w:r>
      <w:r w:rsidR="00230E82">
        <w:rPr>
          <w:rFonts w:ascii="Arial" w:hAnsi="Arial"/>
        </w:rPr>
        <w:t xml:space="preserve"> are</w:t>
      </w:r>
      <w:r w:rsidR="00494117">
        <w:rPr>
          <w:rFonts w:ascii="Arial" w:hAnsi="Arial"/>
        </w:rPr>
        <w:t xml:space="preserve"> present in</w:t>
      </w:r>
      <w:r w:rsidR="00230E82">
        <w:rPr>
          <w:rFonts w:ascii="Arial" w:hAnsi="Arial"/>
        </w:rPr>
        <w:t xml:space="preserve"> limited </w:t>
      </w:r>
      <w:r w:rsidR="00494117">
        <w:rPr>
          <w:rFonts w:ascii="Arial" w:hAnsi="Arial"/>
        </w:rPr>
        <w:t xml:space="preserve">amounts </w:t>
      </w:r>
      <w:r w:rsidR="00230E82">
        <w:rPr>
          <w:rFonts w:ascii="Arial" w:hAnsi="Arial"/>
        </w:rPr>
        <w:t xml:space="preserve">for trimer formation, </w:t>
      </w:r>
      <w:r w:rsidR="005E3D5C">
        <w:rPr>
          <w:rFonts w:ascii="Arial" w:hAnsi="Arial"/>
        </w:rPr>
        <w:t>whereas</w:t>
      </w:r>
      <w:r w:rsidR="00230E82">
        <w:rPr>
          <w:rFonts w:ascii="Arial" w:hAnsi="Arial"/>
        </w:rPr>
        <w:t xml:space="preserve"> the NF-YB and NF-YC</w:t>
      </w:r>
      <w:r w:rsidR="00716469">
        <w:rPr>
          <w:rFonts w:ascii="Arial" w:hAnsi="Arial"/>
        </w:rPr>
        <w:t xml:space="preserve"> are abundant. </w:t>
      </w:r>
      <w:r w:rsidR="002075E8">
        <w:rPr>
          <w:rFonts w:ascii="Arial" w:hAnsi="Arial"/>
        </w:rPr>
        <w:t>In a</w:t>
      </w:r>
      <w:r w:rsidR="00EC4A5F">
        <w:rPr>
          <w:rFonts w:ascii="Arial" w:hAnsi="Arial"/>
        </w:rPr>
        <w:t>nimals</w:t>
      </w:r>
      <w:r w:rsidR="00494117">
        <w:rPr>
          <w:rFonts w:ascii="Arial" w:hAnsi="Arial"/>
        </w:rPr>
        <w:t>,</w:t>
      </w:r>
      <w:r w:rsidR="00EC4A5F">
        <w:rPr>
          <w:rFonts w:ascii="Arial" w:hAnsi="Arial"/>
        </w:rPr>
        <w:t xml:space="preserve"> </w:t>
      </w:r>
      <w:r w:rsidR="00716469">
        <w:rPr>
          <w:rFonts w:ascii="Arial" w:hAnsi="Arial"/>
        </w:rPr>
        <w:t>NF-YA</w:t>
      </w:r>
      <w:r w:rsidR="00EC4A5F">
        <w:rPr>
          <w:rFonts w:ascii="Arial" w:hAnsi="Arial"/>
        </w:rPr>
        <w:t xml:space="preserve"> proteins are regulated through phosphorylation and ubiquitination followed by </w:t>
      </w:r>
      <w:r w:rsidR="00675786">
        <w:rPr>
          <w:rFonts w:ascii="Arial" w:hAnsi="Arial"/>
        </w:rPr>
        <w:t>proteasome-mediated</w:t>
      </w:r>
      <w:r w:rsidR="00EC4A5F">
        <w:rPr>
          <w:rFonts w:ascii="Arial" w:hAnsi="Arial"/>
        </w:rPr>
        <w:t xml:space="preserve"> degradation. </w:t>
      </w:r>
      <w:r w:rsidR="002B12AA">
        <w:rPr>
          <w:rFonts w:ascii="Arial" w:hAnsi="Arial"/>
        </w:rPr>
        <w:t xml:space="preserve">Similar studies in plants are lacking. </w:t>
      </w:r>
      <w:r w:rsidR="00E00538">
        <w:rPr>
          <w:rFonts w:ascii="Arial" w:hAnsi="Arial"/>
        </w:rPr>
        <w:t>In general</w:t>
      </w:r>
      <w:r w:rsidR="00E44A1D">
        <w:rPr>
          <w:rFonts w:ascii="Arial" w:hAnsi="Arial"/>
        </w:rPr>
        <w:t>,</w:t>
      </w:r>
      <w:r w:rsidR="00E00538">
        <w:rPr>
          <w:rFonts w:ascii="Arial" w:hAnsi="Arial"/>
        </w:rPr>
        <w:t xml:space="preserve"> p</w:t>
      </w:r>
      <w:r w:rsidR="002B12AA">
        <w:rPr>
          <w:rFonts w:ascii="Arial" w:hAnsi="Arial"/>
        </w:rPr>
        <w:t xml:space="preserve">lant </w:t>
      </w:r>
      <w:r w:rsidR="00EC4A5F">
        <w:rPr>
          <w:rFonts w:ascii="Arial" w:hAnsi="Arial"/>
        </w:rPr>
        <w:t xml:space="preserve">NF-Y are poorly studied and the mechanisms by which these transcription factors are </w:t>
      </w:r>
      <w:r w:rsidR="002B12AA">
        <w:rPr>
          <w:rFonts w:ascii="Arial" w:hAnsi="Arial"/>
        </w:rPr>
        <w:t xml:space="preserve">regulated is </w:t>
      </w:r>
      <w:r w:rsidR="00EC4A5F">
        <w:rPr>
          <w:rFonts w:ascii="Arial" w:hAnsi="Arial"/>
        </w:rPr>
        <w:t xml:space="preserve">not well understood. </w:t>
      </w:r>
    </w:p>
    <w:p w14:paraId="43889D1B" w14:textId="77777777" w:rsidR="00EC4A5F" w:rsidRDefault="00EC4A5F" w:rsidP="00270ACF">
      <w:pPr>
        <w:spacing w:line="480" w:lineRule="auto"/>
        <w:jc w:val="both"/>
        <w:rPr>
          <w:rFonts w:ascii="Arial" w:hAnsi="Arial"/>
        </w:rPr>
      </w:pPr>
    </w:p>
    <w:p w14:paraId="6AFFFAA2" w14:textId="77777777" w:rsidR="005602CD" w:rsidRDefault="002B12AA" w:rsidP="00270ACF">
      <w:pPr>
        <w:spacing w:line="480" w:lineRule="auto"/>
        <w:jc w:val="both"/>
        <w:rPr>
          <w:rFonts w:ascii="Arial" w:hAnsi="Arial"/>
        </w:rPr>
      </w:pPr>
      <w:r>
        <w:rPr>
          <w:rFonts w:ascii="Arial" w:hAnsi="Arial"/>
        </w:rPr>
        <w:t>Here I</w:t>
      </w:r>
      <w:r w:rsidR="00EC4A5F">
        <w:rPr>
          <w:rFonts w:ascii="Arial" w:hAnsi="Arial"/>
        </w:rPr>
        <w:t xml:space="preserve"> </w:t>
      </w:r>
      <w:r w:rsidR="00354926">
        <w:rPr>
          <w:rFonts w:ascii="Arial" w:hAnsi="Arial"/>
        </w:rPr>
        <w:t xml:space="preserve">have </w:t>
      </w:r>
      <w:r w:rsidR="00EC4A5F">
        <w:rPr>
          <w:rFonts w:ascii="Arial" w:hAnsi="Arial"/>
        </w:rPr>
        <w:t>demonstrate</w:t>
      </w:r>
      <w:r w:rsidR="00354926">
        <w:rPr>
          <w:rFonts w:ascii="Arial" w:hAnsi="Arial"/>
        </w:rPr>
        <w:t>d</w:t>
      </w:r>
      <w:r w:rsidR="00EC4A5F">
        <w:rPr>
          <w:rFonts w:ascii="Arial" w:hAnsi="Arial"/>
        </w:rPr>
        <w:t xml:space="preserve"> that </w:t>
      </w:r>
      <w:r w:rsidR="00975CC2">
        <w:rPr>
          <w:rFonts w:ascii="Arial" w:hAnsi="Arial"/>
        </w:rPr>
        <w:t xml:space="preserve">light, </w:t>
      </w:r>
      <w:r w:rsidR="00EC4A5F">
        <w:rPr>
          <w:rFonts w:ascii="Arial" w:hAnsi="Arial"/>
        </w:rPr>
        <w:t>the external environmental cue crucial for plant</w:t>
      </w:r>
      <w:r w:rsidR="00E44A1D">
        <w:rPr>
          <w:rFonts w:ascii="Arial" w:hAnsi="Arial"/>
        </w:rPr>
        <w:t>s</w:t>
      </w:r>
      <w:r w:rsidR="00975CC2">
        <w:rPr>
          <w:rFonts w:ascii="Arial" w:hAnsi="Arial"/>
        </w:rPr>
        <w:t xml:space="preserve"> at every developmental stage, plays </w:t>
      </w:r>
      <w:r>
        <w:rPr>
          <w:rFonts w:ascii="Arial" w:hAnsi="Arial"/>
        </w:rPr>
        <w:t xml:space="preserve">a </w:t>
      </w:r>
      <w:r w:rsidR="00975CC2">
        <w:rPr>
          <w:rFonts w:ascii="Arial" w:hAnsi="Arial"/>
        </w:rPr>
        <w:t>vital role regulating the abundance of NF-YA transcript and protein levels.</w:t>
      </w:r>
      <w:r w:rsidR="00F722CE">
        <w:rPr>
          <w:rFonts w:ascii="Arial" w:hAnsi="Arial"/>
        </w:rPr>
        <w:t xml:space="preserve"> </w:t>
      </w:r>
      <w:r w:rsidR="003973B9">
        <w:rPr>
          <w:rFonts w:ascii="Arial" w:hAnsi="Arial"/>
        </w:rPr>
        <w:t xml:space="preserve"> I </w:t>
      </w:r>
      <w:r w:rsidR="00354926">
        <w:rPr>
          <w:rFonts w:ascii="Arial" w:hAnsi="Arial"/>
        </w:rPr>
        <w:t>showed</w:t>
      </w:r>
      <w:r w:rsidR="003E1CAF">
        <w:rPr>
          <w:rFonts w:ascii="Arial" w:hAnsi="Arial"/>
        </w:rPr>
        <w:t xml:space="preserve"> that t</w:t>
      </w:r>
      <w:r w:rsidR="00F722CE">
        <w:rPr>
          <w:rFonts w:ascii="Arial" w:hAnsi="Arial"/>
        </w:rPr>
        <w:t xml:space="preserve">he stability </w:t>
      </w:r>
      <w:r w:rsidR="003E1CAF">
        <w:rPr>
          <w:rFonts w:ascii="Arial" w:hAnsi="Arial"/>
        </w:rPr>
        <w:t>of</w:t>
      </w:r>
      <w:r w:rsidR="00F722CE">
        <w:rPr>
          <w:rFonts w:ascii="Arial" w:hAnsi="Arial"/>
        </w:rPr>
        <w:t xml:space="preserve"> </w:t>
      </w:r>
      <w:r w:rsidRPr="002B12AA">
        <w:rPr>
          <w:rFonts w:ascii="Arial" w:hAnsi="Arial"/>
          <w:i/>
        </w:rPr>
        <w:t>NF-YA</w:t>
      </w:r>
      <w:r>
        <w:rPr>
          <w:rFonts w:ascii="Arial" w:hAnsi="Arial"/>
        </w:rPr>
        <w:t xml:space="preserve"> </w:t>
      </w:r>
      <w:r w:rsidR="003E1CAF">
        <w:rPr>
          <w:rFonts w:ascii="Arial" w:hAnsi="Arial"/>
        </w:rPr>
        <w:t xml:space="preserve">mRNA </w:t>
      </w:r>
      <w:r>
        <w:rPr>
          <w:rFonts w:ascii="Arial" w:hAnsi="Arial"/>
        </w:rPr>
        <w:t>was light dependent</w:t>
      </w:r>
      <w:r w:rsidR="00F722CE">
        <w:rPr>
          <w:rFonts w:ascii="Arial" w:hAnsi="Arial"/>
        </w:rPr>
        <w:t xml:space="preserve">. The </w:t>
      </w:r>
      <w:r>
        <w:rPr>
          <w:rFonts w:ascii="Arial" w:hAnsi="Arial"/>
        </w:rPr>
        <w:t>same was true for NF-YA proteins</w:t>
      </w:r>
      <w:r w:rsidR="00F722CE">
        <w:rPr>
          <w:rFonts w:ascii="Arial" w:hAnsi="Arial"/>
        </w:rPr>
        <w:t xml:space="preserve">. </w:t>
      </w:r>
      <w:r>
        <w:rPr>
          <w:rFonts w:ascii="Arial" w:hAnsi="Arial"/>
        </w:rPr>
        <w:t>I was</w:t>
      </w:r>
      <w:r w:rsidR="00F722CE">
        <w:rPr>
          <w:rFonts w:ascii="Arial" w:hAnsi="Arial"/>
        </w:rPr>
        <w:t xml:space="preserve"> further able to demonstrate that some NF-YA proteins are degraded through the proteasome. Y</w:t>
      </w:r>
      <w:r w:rsidR="003E1CAF">
        <w:rPr>
          <w:rFonts w:ascii="Arial" w:hAnsi="Arial"/>
        </w:rPr>
        <w:t>east two-hybrid (Y</w:t>
      </w:r>
      <w:r w:rsidR="00F722CE">
        <w:rPr>
          <w:rFonts w:ascii="Arial" w:hAnsi="Arial"/>
        </w:rPr>
        <w:t>2H</w:t>
      </w:r>
      <w:r w:rsidR="003E1CAF">
        <w:rPr>
          <w:rFonts w:ascii="Arial" w:hAnsi="Arial"/>
        </w:rPr>
        <w:t xml:space="preserve">) </w:t>
      </w:r>
      <w:r w:rsidR="00FC2394">
        <w:rPr>
          <w:rFonts w:ascii="Arial" w:hAnsi="Arial"/>
        </w:rPr>
        <w:t xml:space="preserve">screening </w:t>
      </w:r>
      <w:r w:rsidR="003E1CAF">
        <w:rPr>
          <w:rFonts w:ascii="Arial" w:hAnsi="Arial"/>
        </w:rPr>
        <w:t>identified</w:t>
      </w:r>
      <w:r w:rsidR="00F722CE">
        <w:rPr>
          <w:rFonts w:ascii="Arial" w:hAnsi="Arial"/>
        </w:rPr>
        <w:t xml:space="preserve"> a kinase</w:t>
      </w:r>
      <w:r>
        <w:rPr>
          <w:rFonts w:ascii="Arial" w:hAnsi="Arial"/>
        </w:rPr>
        <w:t>, CKB4</w:t>
      </w:r>
      <w:r w:rsidR="00F722CE">
        <w:rPr>
          <w:rFonts w:ascii="Arial" w:hAnsi="Arial"/>
        </w:rPr>
        <w:t xml:space="preserve">, </w:t>
      </w:r>
      <w:r w:rsidR="00FC2394">
        <w:rPr>
          <w:rFonts w:ascii="Arial" w:hAnsi="Arial"/>
        </w:rPr>
        <w:t>as a direct physical interactor of NF-Y</w:t>
      </w:r>
      <w:r w:rsidR="00FC2394" w:rsidRPr="00174294">
        <w:rPr>
          <w:rFonts w:ascii="Arial" w:hAnsi="Arial"/>
          <w:b/>
        </w:rPr>
        <w:t>A2</w:t>
      </w:r>
      <w:r w:rsidR="00FC2394">
        <w:rPr>
          <w:rFonts w:ascii="Arial" w:hAnsi="Arial"/>
        </w:rPr>
        <w:t>. CBK4</w:t>
      </w:r>
      <w:r w:rsidR="00F722CE">
        <w:rPr>
          <w:rFonts w:ascii="Arial" w:hAnsi="Arial"/>
        </w:rPr>
        <w:t xml:space="preserve"> </w:t>
      </w:r>
      <w:r w:rsidR="003973B9">
        <w:rPr>
          <w:rFonts w:ascii="Arial" w:hAnsi="Arial"/>
        </w:rPr>
        <w:t xml:space="preserve">is a kinase that </w:t>
      </w:r>
      <w:r w:rsidR="00F722CE">
        <w:rPr>
          <w:rFonts w:ascii="Arial" w:hAnsi="Arial"/>
        </w:rPr>
        <w:t xml:space="preserve">phosphorylates its targets in response to light signals. The </w:t>
      </w:r>
      <w:r w:rsidR="00494117">
        <w:rPr>
          <w:rFonts w:ascii="Arial" w:hAnsi="Arial"/>
        </w:rPr>
        <w:t xml:space="preserve">current study is the first </w:t>
      </w:r>
      <w:r w:rsidR="00F722CE">
        <w:rPr>
          <w:rFonts w:ascii="Arial" w:hAnsi="Arial"/>
        </w:rPr>
        <w:t xml:space="preserve">to look at </w:t>
      </w:r>
      <w:r w:rsidR="00F722CE" w:rsidRPr="00406811">
        <w:rPr>
          <w:rFonts w:ascii="Arial" w:hAnsi="Arial"/>
          <w:i/>
        </w:rPr>
        <w:t>NF-YA</w:t>
      </w:r>
      <w:r w:rsidR="00F722CE">
        <w:rPr>
          <w:rFonts w:ascii="Arial" w:hAnsi="Arial"/>
        </w:rPr>
        <w:t xml:space="preserve"> transcript and protein stability </w:t>
      </w:r>
      <w:r w:rsidR="006214C3">
        <w:rPr>
          <w:rFonts w:ascii="Arial" w:hAnsi="Arial"/>
        </w:rPr>
        <w:t>in response to light</w:t>
      </w:r>
      <w:r w:rsidR="00983D6E">
        <w:rPr>
          <w:rFonts w:ascii="Arial" w:hAnsi="Arial"/>
        </w:rPr>
        <w:t>,</w:t>
      </w:r>
      <w:r w:rsidR="006214C3">
        <w:rPr>
          <w:rFonts w:ascii="Arial" w:hAnsi="Arial"/>
        </w:rPr>
        <w:t xml:space="preserve"> and </w:t>
      </w:r>
      <w:r>
        <w:rPr>
          <w:rFonts w:ascii="Arial" w:hAnsi="Arial"/>
        </w:rPr>
        <w:t>strongly suggests</w:t>
      </w:r>
      <w:r w:rsidR="006214C3">
        <w:rPr>
          <w:rFonts w:ascii="Arial" w:hAnsi="Arial"/>
        </w:rPr>
        <w:t xml:space="preserve"> tight regulation </w:t>
      </w:r>
      <w:r w:rsidR="00FC2394">
        <w:rPr>
          <w:rFonts w:ascii="Arial" w:hAnsi="Arial"/>
        </w:rPr>
        <w:t xml:space="preserve">of accumulation at multiple levels is </w:t>
      </w:r>
      <w:r w:rsidR="006214C3">
        <w:rPr>
          <w:rFonts w:ascii="Arial" w:hAnsi="Arial"/>
        </w:rPr>
        <w:t xml:space="preserve">imposed on this transcription factor family in plants. </w:t>
      </w:r>
      <w:r w:rsidR="00F722CE">
        <w:rPr>
          <w:rFonts w:ascii="Arial" w:hAnsi="Arial"/>
        </w:rPr>
        <w:t xml:space="preserve">   </w:t>
      </w:r>
      <w:r w:rsidR="00975CC2">
        <w:rPr>
          <w:rFonts w:ascii="Arial" w:hAnsi="Arial"/>
        </w:rPr>
        <w:t xml:space="preserve">  </w:t>
      </w:r>
      <w:r w:rsidR="00EC4A5F">
        <w:rPr>
          <w:rFonts w:ascii="Arial" w:hAnsi="Arial"/>
        </w:rPr>
        <w:t xml:space="preserve">    </w:t>
      </w:r>
      <w:r w:rsidR="00716469">
        <w:rPr>
          <w:rFonts w:ascii="Arial" w:hAnsi="Arial"/>
        </w:rPr>
        <w:t xml:space="preserve">   </w:t>
      </w:r>
      <w:r w:rsidR="00230E82">
        <w:rPr>
          <w:rFonts w:ascii="Arial" w:hAnsi="Arial"/>
        </w:rPr>
        <w:t xml:space="preserve"> </w:t>
      </w:r>
      <w:r w:rsidR="009F09C4">
        <w:rPr>
          <w:rFonts w:ascii="Arial" w:hAnsi="Arial"/>
        </w:rPr>
        <w:t xml:space="preserve">  </w:t>
      </w:r>
    </w:p>
    <w:p w14:paraId="793F1348" w14:textId="77777777" w:rsidR="005602CD" w:rsidRDefault="005602CD" w:rsidP="00985BC0">
      <w:pPr>
        <w:spacing w:line="480" w:lineRule="auto"/>
        <w:rPr>
          <w:rFonts w:ascii="Arial" w:hAnsi="Arial"/>
        </w:rPr>
      </w:pPr>
    </w:p>
    <w:p w14:paraId="03D3A9DF" w14:textId="77777777" w:rsidR="002B12AA" w:rsidRDefault="002B12AA" w:rsidP="00985BC0">
      <w:pPr>
        <w:spacing w:line="480" w:lineRule="auto"/>
        <w:rPr>
          <w:rFonts w:ascii="Arial" w:hAnsi="Arial"/>
        </w:rPr>
      </w:pPr>
    </w:p>
    <w:p w14:paraId="6A287519" w14:textId="77777777" w:rsidR="005602CD" w:rsidRPr="00722894" w:rsidRDefault="00363485" w:rsidP="00526DE6">
      <w:pPr>
        <w:pStyle w:val="Heading2"/>
        <w:spacing w:line="480" w:lineRule="auto"/>
      </w:pPr>
      <w:bookmarkStart w:id="409" w:name="_Toc384555786"/>
      <w:r w:rsidRPr="00722894">
        <w:t>Introduction</w:t>
      </w:r>
      <w:bookmarkEnd w:id="409"/>
    </w:p>
    <w:p w14:paraId="2D213CEA" w14:textId="77777777" w:rsidR="00354B8E" w:rsidRDefault="00102382" w:rsidP="00526DE6">
      <w:pPr>
        <w:spacing w:line="480" w:lineRule="auto"/>
        <w:jc w:val="both"/>
        <w:rPr>
          <w:rFonts w:ascii="Arial" w:hAnsi="Arial"/>
        </w:rPr>
      </w:pPr>
      <w:r>
        <w:rPr>
          <w:rFonts w:ascii="Arial" w:hAnsi="Arial"/>
        </w:rPr>
        <w:t>Light</w:t>
      </w:r>
      <w:r w:rsidR="001156D2">
        <w:rPr>
          <w:rFonts w:ascii="Arial" w:hAnsi="Arial"/>
        </w:rPr>
        <w:t xml:space="preserve"> is arguably the most crucial</w:t>
      </w:r>
      <w:r w:rsidR="00E001A0">
        <w:rPr>
          <w:rFonts w:ascii="Arial" w:hAnsi="Arial"/>
        </w:rPr>
        <w:t xml:space="preserve"> environmental cue regulating</w:t>
      </w:r>
      <w:r w:rsidR="001156D2">
        <w:rPr>
          <w:rFonts w:ascii="Arial" w:hAnsi="Arial"/>
        </w:rPr>
        <w:t xml:space="preserve"> plant development. </w:t>
      </w:r>
      <w:r w:rsidR="00E63891">
        <w:rPr>
          <w:rFonts w:ascii="Arial" w:hAnsi="Arial"/>
        </w:rPr>
        <w:t>Plants require</w:t>
      </w:r>
      <w:r w:rsidR="001156D2">
        <w:rPr>
          <w:rFonts w:ascii="Arial" w:hAnsi="Arial"/>
        </w:rPr>
        <w:t xml:space="preserve"> light for food production through </w:t>
      </w:r>
      <w:r w:rsidR="00E63891">
        <w:rPr>
          <w:rFonts w:ascii="Arial" w:hAnsi="Arial"/>
        </w:rPr>
        <w:t>photosynthesis;</w:t>
      </w:r>
      <w:r w:rsidR="001156D2">
        <w:rPr>
          <w:rFonts w:ascii="Arial" w:hAnsi="Arial"/>
        </w:rPr>
        <w:t xml:space="preserve"> as a result </w:t>
      </w:r>
      <w:r w:rsidR="007E1E7A">
        <w:rPr>
          <w:rFonts w:ascii="Arial" w:hAnsi="Arial"/>
        </w:rPr>
        <w:t>light signaling regulates every step of plant development</w:t>
      </w:r>
      <w:r w:rsidR="00BB75F3">
        <w:rPr>
          <w:rFonts w:ascii="Arial" w:hAnsi="Arial"/>
        </w:rPr>
        <w:t xml:space="preserve"> including</w:t>
      </w:r>
      <w:r w:rsidR="007E1E7A">
        <w:rPr>
          <w:rFonts w:ascii="Arial" w:hAnsi="Arial"/>
        </w:rPr>
        <w:t xml:space="preserve"> seed germination, seedling e</w:t>
      </w:r>
      <w:r w:rsidR="000564BF">
        <w:rPr>
          <w:rFonts w:ascii="Arial" w:hAnsi="Arial"/>
        </w:rPr>
        <w:t>stablishment,</w:t>
      </w:r>
      <w:r w:rsidR="007E1E7A">
        <w:rPr>
          <w:rFonts w:ascii="Arial" w:hAnsi="Arial"/>
        </w:rPr>
        <w:t xml:space="preserve"> flowering and fruit set. </w:t>
      </w:r>
      <w:r w:rsidR="00E63891">
        <w:rPr>
          <w:rFonts w:ascii="Arial" w:hAnsi="Arial"/>
        </w:rPr>
        <w:t xml:space="preserve">At the molecular </w:t>
      </w:r>
      <w:r>
        <w:rPr>
          <w:rFonts w:ascii="Arial" w:hAnsi="Arial"/>
        </w:rPr>
        <w:t>level</w:t>
      </w:r>
      <w:r w:rsidR="006B2C45">
        <w:rPr>
          <w:rFonts w:ascii="Arial" w:hAnsi="Arial"/>
        </w:rPr>
        <w:t>,</w:t>
      </w:r>
      <w:r>
        <w:rPr>
          <w:rFonts w:ascii="Arial" w:hAnsi="Arial"/>
        </w:rPr>
        <w:t xml:space="preserve"> </w:t>
      </w:r>
      <w:r w:rsidR="00E63891">
        <w:rPr>
          <w:rFonts w:ascii="Arial" w:hAnsi="Arial"/>
        </w:rPr>
        <w:t>different wavelengths of light are perceived through specialized photoreceptors</w:t>
      </w:r>
      <w:r w:rsidR="006B2C45">
        <w:rPr>
          <w:rFonts w:ascii="Arial" w:hAnsi="Arial"/>
        </w:rPr>
        <w:t xml:space="preserve"> called</w:t>
      </w:r>
      <w:r w:rsidR="006807E4">
        <w:rPr>
          <w:rFonts w:ascii="Arial" w:hAnsi="Arial"/>
        </w:rPr>
        <w:t xml:space="preserve"> phytochromes and cryptochromes </w:t>
      </w:r>
      <w:r w:rsidR="0074575F">
        <w:rPr>
          <w:rFonts w:ascii="Arial" w:hAnsi="Arial"/>
        </w:rPr>
        <w:fldChar w:fldCharType="begin">
          <w:fldData xml:space="preserve">PEVuZE5vdGU+PENpdGU+PEF1dGhvcj5MYXU8L0F1dGhvcj48WWVhcj4yMDEwPC9ZZWFyPjxSZWNO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PEVuZE5vdGU+PENpdGU+PEF1dGhvcj5MYXU8L0F1dGhvcj48WWVhcj4yMDEwPC9ZZWFyPjxSZWNO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34" w:tooltip="Estelle, 2001 #921" w:history="1">
        <w:r w:rsidR="00E04503">
          <w:rPr>
            <w:rFonts w:ascii="Arial" w:hAnsi="Arial"/>
            <w:noProof/>
          </w:rPr>
          <w:t>Estelle 2001</w:t>
        </w:r>
      </w:hyperlink>
      <w:r w:rsidR="006B19C0">
        <w:rPr>
          <w:rFonts w:ascii="Arial" w:hAnsi="Arial"/>
          <w:noProof/>
        </w:rPr>
        <w:t xml:space="preserve">; </w:t>
      </w:r>
      <w:hyperlink w:anchor="_ENREF_79" w:tooltip="Lau, 2010 #603" w:history="1">
        <w:r w:rsidR="00E04503">
          <w:rPr>
            <w:rFonts w:ascii="Arial" w:hAnsi="Arial"/>
            <w:noProof/>
          </w:rPr>
          <w:t>Lau and Deng 2010</w:t>
        </w:r>
      </w:hyperlink>
      <w:r w:rsidR="006B19C0">
        <w:rPr>
          <w:rFonts w:ascii="Arial" w:hAnsi="Arial"/>
          <w:noProof/>
        </w:rPr>
        <w:t>)</w:t>
      </w:r>
      <w:r w:rsidR="0074575F">
        <w:rPr>
          <w:rFonts w:ascii="Arial" w:hAnsi="Arial"/>
        </w:rPr>
        <w:fldChar w:fldCharType="end"/>
      </w:r>
      <w:r w:rsidR="00E63891">
        <w:rPr>
          <w:rFonts w:ascii="Arial" w:hAnsi="Arial"/>
        </w:rPr>
        <w:t>. The photoreceptors then initiate a signalin</w:t>
      </w:r>
      <w:r w:rsidR="00494117">
        <w:rPr>
          <w:rFonts w:ascii="Arial" w:hAnsi="Arial"/>
        </w:rPr>
        <w:t>g mechanism that</w:t>
      </w:r>
      <w:r w:rsidR="00114CC9">
        <w:rPr>
          <w:rFonts w:ascii="Arial" w:hAnsi="Arial"/>
        </w:rPr>
        <w:t xml:space="preserve"> activates or</w:t>
      </w:r>
      <w:r w:rsidR="00E63891">
        <w:rPr>
          <w:rFonts w:ascii="Arial" w:hAnsi="Arial"/>
        </w:rPr>
        <w:t xml:space="preserve"> represses specific targets that lead to differential gene expression. </w:t>
      </w:r>
      <w:r w:rsidR="006B2C45">
        <w:rPr>
          <w:rFonts w:ascii="Arial" w:hAnsi="Arial"/>
        </w:rPr>
        <w:t>A k</w:t>
      </w:r>
      <w:r w:rsidR="00272475">
        <w:rPr>
          <w:rFonts w:ascii="Arial" w:hAnsi="Arial"/>
        </w:rPr>
        <w:t>ey player</w:t>
      </w:r>
      <w:r w:rsidR="000564BF">
        <w:rPr>
          <w:rFonts w:ascii="Arial" w:hAnsi="Arial"/>
        </w:rPr>
        <w:t xml:space="preserve"> in this pathway </w:t>
      </w:r>
      <w:r w:rsidR="006B2C45">
        <w:rPr>
          <w:rFonts w:ascii="Arial" w:hAnsi="Arial"/>
        </w:rPr>
        <w:t xml:space="preserve">is </w:t>
      </w:r>
      <w:r w:rsidR="00E63891">
        <w:rPr>
          <w:rFonts w:ascii="Arial" w:hAnsi="Arial"/>
        </w:rPr>
        <w:t>the ubiquitin E3 ligase CONST</w:t>
      </w:r>
      <w:r w:rsidR="006807E4">
        <w:rPr>
          <w:rFonts w:ascii="Arial" w:hAnsi="Arial"/>
        </w:rPr>
        <w:t>ITUTIVE PHOTOMORPHOGENIC 1 (COP</w:t>
      </w:r>
      <w:r w:rsidR="00E63891">
        <w:rPr>
          <w:rFonts w:ascii="Arial" w:hAnsi="Arial"/>
        </w:rPr>
        <w:t>1)</w:t>
      </w:r>
      <w:r w:rsidR="006807E4">
        <w:rPr>
          <w:rFonts w:ascii="Arial" w:hAnsi="Arial"/>
        </w:rPr>
        <w:t xml:space="preserve">, which is directly and differentially regulated by the photoreceptors. COP1 is a negative regulator of photomorphogenesis or light induced growth. </w:t>
      </w:r>
      <w:r w:rsidR="003220E8">
        <w:rPr>
          <w:rFonts w:ascii="Arial" w:hAnsi="Arial"/>
        </w:rPr>
        <w:t xml:space="preserve">In the dark, </w:t>
      </w:r>
      <w:r w:rsidR="006807E4">
        <w:rPr>
          <w:rFonts w:ascii="Arial" w:hAnsi="Arial"/>
        </w:rPr>
        <w:t>COP1 degrad</w:t>
      </w:r>
      <w:r w:rsidR="000564BF">
        <w:rPr>
          <w:rFonts w:ascii="Arial" w:hAnsi="Arial"/>
        </w:rPr>
        <w:t xml:space="preserve">es </w:t>
      </w:r>
      <w:r w:rsidR="006807E4">
        <w:rPr>
          <w:rFonts w:ascii="Arial" w:hAnsi="Arial"/>
        </w:rPr>
        <w:t>key transcription factors necessary for activating genes that respond to light</w:t>
      </w:r>
      <w:r w:rsidR="00494117">
        <w:rPr>
          <w:rFonts w:ascii="Arial" w:hAnsi="Arial"/>
        </w:rPr>
        <w:t>;</w:t>
      </w:r>
      <w:r w:rsidR="006B2C45">
        <w:rPr>
          <w:rFonts w:ascii="Arial" w:hAnsi="Arial"/>
        </w:rPr>
        <w:t xml:space="preserve"> and </w:t>
      </w:r>
      <w:r w:rsidR="00787A32">
        <w:rPr>
          <w:rFonts w:ascii="Arial" w:hAnsi="Arial"/>
        </w:rPr>
        <w:t>one of the most crucial is</w:t>
      </w:r>
      <w:r w:rsidR="006807E4">
        <w:rPr>
          <w:rFonts w:ascii="Arial" w:hAnsi="Arial"/>
        </w:rPr>
        <w:t xml:space="preserve"> LONG HYPOCOTYL 5 (HY5).</w:t>
      </w:r>
      <w:r w:rsidR="00731220">
        <w:rPr>
          <w:rFonts w:ascii="Arial" w:hAnsi="Arial"/>
        </w:rPr>
        <w:t xml:space="preserve"> HY5 </w:t>
      </w:r>
      <w:r w:rsidR="000564BF">
        <w:rPr>
          <w:rFonts w:ascii="Arial" w:hAnsi="Arial"/>
        </w:rPr>
        <w:t xml:space="preserve">is also </w:t>
      </w:r>
      <w:r w:rsidR="00731220">
        <w:rPr>
          <w:rFonts w:ascii="Arial" w:hAnsi="Arial"/>
        </w:rPr>
        <w:t>phosphorylated by members of the caseine kinase (CKII) family</w:t>
      </w:r>
      <w:r w:rsidR="000564BF">
        <w:rPr>
          <w:rFonts w:ascii="Arial" w:hAnsi="Arial"/>
        </w:rPr>
        <w:t xml:space="preserve"> in the dark, which ensures that the residual HY5 </w:t>
      </w:r>
      <w:r w:rsidR="003220E8">
        <w:rPr>
          <w:rFonts w:ascii="Arial" w:hAnsi="Arial"/>
        </w:rPr>
        <w:t>remains</w:t>
      </w:r>
      <w:r w:rsidR="000564BF">
        <w:rPr>
          <w:rFonts w:ascii="Arial" w:hAnsi="Arial"/>
        </w:rPr>
        <w:t xml:space="preserve"> in </w:t>
      </w:r>
      <w:r w:rsidR="006B2C45">
        <w:rPr>
          <w:rFonts w:ascii="Arial" w:hAnsi="Arial"/>
        </w:rPr>
        <w:t xml:space="preserve">a </w:t>
      </w:r>
      <w:r w:rsidR="000564BF">
        <w:rPr>
          <w:rFonts w:ascii="Arial" w:hAnsi="Arial"/>
        </w:rPr>
        <w:t xml:space="preserve">less </w:t>
      </w:r>
      <w:r w:rsidR="00BD74F0">
        <w:rPr>
          <w:rFonts w:ascii="Arial" w:hAnsi="Arial"/>
        </w:rPr>
        <w:t>active</w:t>
      </w:r>
      <w:r w:rsidR="000564BF">
        <w:rPr>
          <w:rFonts w:ascii="Arial" w:hAnsi="Arial"/>
        </w:rPr>
        <w:t xml:space="preserve"> form</w:t>
      </w:r>
      <w:r w:rsidR="00BD74F0">
        <w:rPr>
          <w:rFonts w:ascii="Arial" w:hAnsi="Arial"/>
        </w:rPr>
        <w:t xml:space="preserve"> </w:t>
      </w:r>
      <w:r w:rsidR="0074575F">
        <w:rPr>
          <w:rFonts w:ascii="Arial" w:hAnsi="Arial"/>
        </w:rPr>
        <w:fldChar w:fldCharType="begin">
          <w:fldData xml:space="preserve">PEVuZE5vdGU+PENpdGU+PEF1dGhvcj5Fc3RlbGxlPC9BdXRob3I+PFllYXI+MjAwMTwvWWVhcj48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PEVuZE5vdGU+PENpdGU+PEF1dGhvcj5Fc3RlbGxlPC9BdXRob3I+PFllYXI+MjAwMTwvWWVhcj48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34" w:tooltip="Estelle, 2001 #921" w:history="1">
        <w:r w:rsidR="00E04503">
          <w:rPr>
            <w:rFonts w:ascii="Arial" w:hAnsi="Arial"/>
            <w:noProof/>
          </w:rPr>
          <w:t>Estelle 2001</w:t>
        </w:r>
      </w:hyperlink>
      <w:r w:rsidR="006B19C0">
        <w:rPr>
          <w:rFonts w:ascii="Arial" w:hAnsi="Arial"/>
          <w:noProof/>
        </w:rPr>
        <w:t>)</w:t>
      </w:r>
      <w:r w:rsidR="0074575F">
        <w:rPr>
          <w:rFonts w:ascii="Arial" w:hAnsi="Arial"/>
        </w:rPr>
        <w:fldChar w:fldCharType="end"/>
      </w:r>
      <w:r w:rsidR="00731220">
        <w:rPr>
          <w:rFonts w:ascii="Arial" w:hAnsi="Arial"/>
        </w:rPr>
        <w:t>. Recently HY5</w:t>
      </w:r>
      <w:r w:rsidR="00BE4E31">
        <w:rPr>
          <w:rFonts w:ascii="Arial" w:hAnsi="Arial"/>
        </w:rPr>
        <w:t xml:space="preserve"> was demonstrated to physically interact with the </w:t>
      </w:r>
      <w:r w:rsidR="003220E8">
        <w:rPr>
          <w:rFonts w:ascii="Arial" w:hAnsi="Arial"/>
        </w:rPr>
        <w:t>Nuclear Factor-Y (</w:t>
      </w:r>
      <w:r w:rsidR="00BE4E31">
        <w:rPr>
          <w:rFonts w:ascii="Arial" w:hAnsi="Arial"/>
        </w:rPr>
        <w:t>NF-Y</w:t>
      </w:r>
      <w:r w:rsidR="003220E8">
        <w:rPr>
          <w:rFonts w:ascii="Arial" w:hAnsi="Arial"/>
        </w:rPr>
        <w:t>)</w:t>
      </w:r>
      <w:r w:rsidR="00BE4E31">
        <w:rPr>
          <w:rFonts w:ascii="Arial" w:hAnsi="Arial"/>
        </w:rPr>
        <w:t xml:space="preserve"> transcription factors </w:t>
      </w:r>
      <w:r w:rsidR="0074575F">
        <w:rPr>
          <w:rFonts w:ascii="Arial" w:hAnsi="Arial"/>
        </w:rPr>
        <w:fldChar w:fldCharType="begin"/>
      </w:r>
      <w:r w:rsidR="006B19C0">
        <w:rPr>
          <w:rFonts w:ascii="Arial" w:hAnsi="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2" w:tooltip="Kumimoto, 2013 #729" w:history="1">
        <w:r w:rsidR="00E04503">
          <w:rPr>
            <w:rFonts w:ascii="Arial" w:hAnsi="Arial"/>
            <w:noProof/>
          </w:rPr>
          <w:t>Kumimoto et al. 2013</w:t>
        </w:r>
      </w:hyperlink>
      <w:r w:rsidR="006B19C0">
        <w:rPr>
          <w:rFonts w:ascii="Arial" w:hAnsi="Arial"/>
          <w:noProof/>
        </w:rPr>
        <w:t>)</w:t>
      </w:r>
      <w:r w:rsidR="0074575F">
        <w:rPr>
          <w:rFonts w:ascii="Arial" w:hAnsi="Arial"/>
        </w:rPr>
        <w:fldChar w:fldCharType="end"/>
      </w:r>
      <w:r w:rsidR="00354B8E">
        <w:rPr>
          <w:rFonts w:ascii="Arial" w:hAnsi="Arial"/>
        </w:rPr>
        <w:t>.</w:t>
      </w:r>
    </w:p>
    <w:p w14:paraId="6F2AA802" w14:textId="77777777" w:rsidR="00354B8E" w:rsidRDefault="00354B8E" w:rsidP="00270ACF">
      <w:pPr>
        <w:spacing w:line="480" w:lineRule="auto"/>
        <w:jc w:val="both"/>
        <w:rPr>
          <w:rFonts w:ascii="Arial" w:hAnsi="Arial"/>
        </w:rPr>
      </w:pPr>
    </w:p>
    <w:p w14:paraId="527C4E1C" w14:textId="77777777" w:rsidR="005602CD" w:rsidRDefault="003220E8" w:rsidP="00270ACF">
      <w:pPr>
        <w:spacing w:line="480" w:lineRule="auto"/>
        <w:jc w:val="both"/>
        <w:rPr>
          <w:rFonts w:ascii="Arial" w:hAnsi="Arial"/>
        </w:rPr>
      </w:pPr>
      <w:r>
        <w:rPr>
          <w:rFonts w:ascii="Arial" w:hAnsi="Arial"/>
        </w:rPr>
        <w:t>NF-Y</w:t>
      </w:r>
      <w:r w:rsidR="009339A4">
        <w:rPr>
          <w:rFonts w:ascii="Arial" w:hAnsi="Arial"/>
        </w:rPr>
        <w:t>s</w:t>
      </w:r>
      <w:r w:rsidR="00354B8E">
        <w:rPr>
          <w:rFonts w:ascii="Arial" w:hAnsi="Arial"/>
        </w:rPr>
        <w:t xml:space="preserve"> are heterotrimeric transcription factors composed of three independent subunits, NF-YA, NF-YB, and NF-YC</w:t>
      </w:r>
      <w:r w:rsidR="001C5A11">
        <w:rPr>
          <w:rFonts w:ascii="Arial" w:hAnsi="Arial"/>
        </w:rPr>
        <w:t xml:space="preserve"> </w:t>
      </w:r>
      <w:r w:rsidR="0074575F">
        <w:rPr>
          <w:rFonts w:ascii="Arial" w:hAnsi="Arial"/>
        </w:rPr>
        <w:fldChar w:fldCharType="begin">
          <w:fldData xml:space="preserve">PEVuZE5vdGU+PENpdGU+PEF1dGhvcj5TaWVmZXJzPC9BdXRob3I+PFllYXI+MjAwOTwvWWVhcj48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</w:fldData>
        </w:fldChar>
      </w:r>
      <w:r w:rsidR="006B19C0">
        <w:rPr>
          <w:rFonts w:ascii="Arial" w:hAnsi="Arial"/>
        </w:rPr>
        <w:instrText xml:space="preserve"> ADDIN EN.CITE </w:instrText>
      </w:r>
      <w:r w:rsidR="0074575F">
        <w:rPr>
          <w:rFonts w:ascii="Arial" w:hAnsi="Arial"/>
        </w:rPr>
        <w:fldChar w:fldCharType="begin">
          <w:fldData xml:space="preserve">PEVuZE5vdGU+PENpdGU+PEF1dGhvcj5TaWVmZXJzPC9BdXRob3I+PFllYXI+MjAwOTwvWWVhcj48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96" w:tooltip="Mantovani, 1999 #636" w:history="1">
        <w:r w:rsidR="00E04503">
          <w:rPr>
            <w:rFonts w:ascii="Arial" w:hAnsi="Arial"/>
            <w:noProof/>
          </w:rPr>
          <w:t>Mantovani 1999</w:t>
        </w:r>
      </w:hyperlink>
      <w:r w:rsidR="006B19C0">
        <w:rPr>
          <w:rFonts w:ascii="Arial" w:hAnsi="Arial"/>
          <w:noProof/>
        </w:rPr>
        <w:t xml:space="preserve">; </w:t>
      </w:r>
      <w:hyperlink w:anchor="_ENREF_135" w:tooltip="Siefers, 2009 #807" w:history="1">
        <w:r w:rsidR="00E04503">
          <w:rPr>
            <w:rFonts w:ascii="Arial" w:hAnsi="Arial"/>
            <w:noProof/>
          </w:rPr>
          <w:t>Siefers et al. 2009</w:t>
        </w:r>
      </w:hyperlink>
      <w:r w:rsidR="006B19C0">
        <w:rPr>
          <w:rFonts w:ascii="Arial" w:hAnsi="Arial"/>
          <w:noProof/>
        </w:rPr>
        <w:t xml:space="preserve">; </w:t>
      </w:r>
      <w:hyperlink w:anchor="_ENREF_39" w:tooltip="Fleming, 2013 #922" w:history="1">
        <w:r w:rsidR="00E04503">
          <w:rPr>
            <w:rFonts w:ascii="Arial" w:hAnsi="Arial"/>
            <w:noProof/>
          </w:rPr>
          <w:t>Fleming et al. 2013</w:t>
        </w:r>
      </w:hyperlink>
      <w:r w:rsidR="006B19C0">
        <w:rPr>
          <w:rFonts w:ascii="Arial" w:hAnsi="Arial"/>
          <w:noProof/>
        </w:rPr>
        <w:t>)</w:t>
      </w:r>
      <w:r w:rsidR="0074575F">
        <w:rPr>
          <w:rFonts w:ascii="Arial" w:hAnsi="Arial"/>
        </w:rPr>
        <w:fldChar w:fldCharType="end"/>
      </w:r>
      <w:r w:rsidR="00354B8E">
        <w:rPr>
          <w:rFonts w:ascii="Arial" w:hAnsi="Arial"/>
        </w:rPr>
        <w:t>. The NF-Y</w:t>
      </w:r>
      <w:r w:rsidR="009339A4">
        <w:rPr>
          <w:rFonts w:ascii="Arial" w:hAnsi="Arial"/>
        </w:rPr>
        <w:t>s</w:t>
      </w:r>
      <w:r w:rsidR="00354B8E">
        <w:rPr>
          <w:rFonts w:ascii="Arial" w:hAnsi="Arial"/>
        </w:rPr>
        <w:t xml:space="preserve"> are sequence specific and bind </w:t>
      </w:r>
      <w:r w:rsidR="00354B8E" w:rsidRPr="00354B8E">
        <w:rPr>
          <w:rFonts w:ascii="Arial" w:hAnsi="Arial"/>
          <w:i/>
        </w:rPr>
        <w:t>CCAAT</w:t>
      </w:r>
      <w:r w:rsidR="00354B8E">
        <w:rPr>
          <w:rFonts w:ascii="Arial" w:hAnsi="Arial"/>
        </w:rPr>
        <w:t xml:space="preserve"> boxes on target promoters. </w:t>
      </w:r>
      <w:r w:rsidR="0098024E">
        <w:rPr>
          <w:rFonts w:ascii="Arial" w:hAnsi="Arial"/>
        </w:rPr>
        <w:t xml:space="preserve">Neither of the subunits can bind DNA </w:t>
      </w:r>
      <w:r w:rsidR="00F27398">
        <w:rPr>
          <w:rFonts w:ascii="Arial" w:hAnsi="Arial"/>
        </w:rPr>
        <w:t>alone. A</w:t>
      </w:r>
      <w:r w:rsidR="00354B8E">
        <w:rPr>
          <w:rFonts w:ascii="Arial" w:hAnsi="Arial"/>
        </w:rPr>
        <w:t>ll three subunits trimerize</w:t>
      </w:r>
      <w:r w:rsidR="009339A4">
        <w:rPr>
          <w:rFonts w:ascii="Arial" w:hAnsi="Arial"/>
        </w:rPr>
        <w:t>, in a stepwise manner</w:t>
      </w:r>
      <w:r w:rsidR="00354B8E">
        <w:rPr>
          <w:rFonts w:ascii="Arial" w:hAnsi="Arial"/>
        </w:rPr>
        <w:t xml:space="preserve"> prior to making DNA contact</w:t>
      </w:r>
      <w:r w:rsidR="0098024E">
        <w:rPr>
          <w:rFonts w:ascii="Arial" w:hAnsi="Arial"/>
        </w:rPr>
        <w:t xml:space="preserve"> with the NF-YA subunit</w:t>
      </w:r>
      <w:r w:rsidR="00494117">
        <w:rPr>
          <w:rFonts w:ascii="Arial" w:hAnsi="Arial"/>
        </w:rPr>
        <w:t>,</w:t>
      </w:r>
      <w:r w:rsidR="0098024E">
        <w:rPr>
          <w:rFonts w:ascii="Arial" w:hAnsi="Arial"/>
        </w:rPr>
        <w:t xml:space="preserve"> </w:t>
      </w:r>
      <w:r w:rsidR="00494117">
        <w:rPr>
          <w:rFonts w:ascii="Arial" w:hAnsi="Arial"/>
        </w:rPr>
        <w:t xml:space="preserve">which contacts with </w:t>
      </w:r>
      <w:r w:rsidR="0098024E">
        <w:rPr>
          <w:rFonts w:ascii="Arial" w:hAnsi="Arial"/>
        </w:rPr>
        <w:t xml:space="preserve">the </w:t>
      </w:r>
      <w:r w:rsidR="0098024E" w:rsidRPr="0098024E">
        <w:rPr>
          <w:rFonts w:ascii="Arial" w:hAnsi="Arial"/>
          <w:i/>
        </w:rPr>
        <w:t>CCAAT</w:t>
      </w:r>
      <w:r w:rsidR="0098024E">
        <w:rPr>
          <w:rFonts w:ascii="Arial" w:hAnsi="Arial"/>
        </w:rPr>
        <w:t xml:space="preserve"> box. </w:t>
      </w:r>
      <w:r w:rsidR="007B6B58">
        <w:rPr>
          <w:rFonts w:ascii="Arial" w:hAnsi="Arial"/>
        </w:rPr>
        <w:t>Studies in animal systems have shown the NF-YB and NF-YC subunits are abundant and that the NF-YA is limiting for trimer formation</w:t>
      </w:r>
      <w:r w:rsidR="00B25D92">
        <w:rPr>
          <w:rFonts w:ascii="Arial" w:hAnsi="Arial"/>
        </w:rPr>
        <w:t xml:space="preserve"> </w:t>
      </w:r>
      <w:r w:rsidR="0074575F">
        <w:rPr>
          <w:rFonts w:ascii="Arial" w:hAnsi="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32" w:tooltip="Dolfini, 2012 #796" w:history="1">
        <w:r w:rsidR="00E04503">
          <w:rPr>
            <w:rFonts w:ascii="Arial" w:hAnsi="Arial"/>
            <w:noProof/>
          </w:rPr>
          <w:t>Dolfini et al. 2012</w:t>
        </w:r>
      </w:hyperlink>
      <w:r w:rsidR="006B19C0">
        <w:rPr>
          <w:rFonts w:ascii="Arial" w:hAnsi="Arial"/>
          <w:noProof/>
        </w:rPr>
        <w:t>)</w:t>
      </w:r>
      <w:r w:rsidR="0074575F">
        <w:rPr>
          <w:rFonts w:ascii="Arial" w:hAnsi="Arial"/>
        </w:rPr>
        <w:fldChar w:fldCharType="end"/>
      </w:r>
      <w:r w:rsidR="007B6B58">
        <w:rPr>
          <w:rFonts w:ascii="Arial" w:hAnsi="Arial"/>
        </w:rPr>
        <w:t>. In animals</w:t>
      </w:r>
      <w:r w:rsidR="00494117">
        <w:rPr>
          <w:rFonts w:ascii="Arial" w:hAnsi="Arial"/>
        </w:rPr>
        <w:t>,</w:t>
      </w:r>
      <w:r w:rsidR="007B6B58">
        <w:rPr>
          <w:rFonts w:ascii="Arial" w:hAnsi="Arial"/>
        </w:rPr>
        <w:t xml:space="preserve"> the</w:t>
      </w:r>
      <w:r w:rsidR="0084362F">
        <w:rPr>
          <w:rFonts w:ascii="Arial" w:hAnsi="Arial"/>
        </w:rPr>
        <w:t xml:space="preserve"> NF-YA proteins </w:t>
      </w:r>
      <w:r w:rsidR="00F27398">
        <w:rPr>
          <w:rFonts w:ascii="Arial" w:hAnsi="Arial"/>
        </w:rPr>
        <w:t>are</w:t>
      </w:r>
      <w:r w:rsidR="0084362F">
        <w:rPr>
          <w:rFonts w:ascii="Arial" w:hAnsi="Arial"/>
        </w:rPr>
        <w:t xml:space="preserve"> regulated via both phosph</w:t>
      </w:r>
      <w:r w:rsidR="00F27398">
        <w:rPr>
          <w:rFonts w:ascii="Arial" w:hAnsi="Arial"/>
        </w:rPr>
        <w:t>orylation and proteasome mediated degradation</w:t>
      </w:r>
      <w:r w:rsidR="00D07994">
        <w:rPr>
          <w:rFonts w:ascii="Arial" w:hAnsi="Arial"/>
        </w:rPr>
        <w:t xml:space="preserve"> </w:t>
      </w:r>
      <w:r w:rsidR="0074575F">
        <w:rPr>
          <w:rFonts w:ascii="Arial" w:hAnsi="Arial"/>
        </w:rPr>
        <w:fldChar w:fldCharType="begin">
          <w:fldData xml:space="preserve">PEVuZE5vdGU+PENpdGU+PEF1dGhvcj5NYW5uaTwvQXV0aG9yPjxZZWFyPjIwMDg8L1llYXI+PFJl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PEVuZE5vdGU+PENpdGU+PEF1dGhvcj5NYW5uaTwvQXV0aG9yPjxZZWFyPjIwMDg8L1llYXI+PFJl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94" w:tooltip="Manni, 2008 #789" w:history="1">
        <w:r w:rsidR="00E04503">
          <w:rPr>
            <w:rFonts w:ascii="Arial" w:hAnsi="Arial"/>
            <w:noProof/>
          </w:rPr>
          <w:t>Manni et al. 2008</w:t>
        </w:r>
      </w:hyperlink>
      <w:r w:rsidR="006B19C0">
        <w:rPr>
          <w:rFonts w:ascii="Arial" w:hAnsi="Arial"/>
          <w:noProof/>
        </w:rPr>
        <w:t>)</w:t>
      </w:r>
      <w:r w:rsidR="0074575F">
        <w:rPr>
          <w:rFonts w:ascii="Arial" w:hAnsi="Arial"/>
        </w:rPr>
        <w:fldChar w:fldCharType="end"/>
      </w:r>
      <w:r w:rsidR="0084362F">
        <w:rPr>
          <w:rFonts w:ascii="Arial" w:hAnsi="Arial"/>
        </w:rPr>
        <w:t>.</w:t>
      </w:r>
      <w:r w:rsidR="005D56A4">
        <w:rPr>
          <w:rFonts w:ascii="Arial" w:hAnsi="Arial"/>
        </w:rPr>
        <w:t xml:space="preserve"> </w:t>
      </w:r>
      <w:r w:rsidR="00380CE7">
        <w:rPr>
          <w:rFonts w:ascii="Arial" w:hAnsi="Arial"/>
        </w:rPr>
        <w:t>T</w:t>
      </w:r>
      <w:r w:rsidR="00274435">
        <w:rPr>
          <w:rFonts w:ascii="Arial" w:hAnsi="Arial"/>
        </w:rPr>
        <w:t>he lysine (R) residue responsible for tagging the protein with ubiqui</w:t>
      </w:r>
      <w:r w:rsidR="00494117">
        <w:rPr>
          <w:rFonts w:ascii="Arial" w:hAnsi="Arial"/>
        </w:rPr>
        <w:t>tin has been identified and these</w:t>
      </w:r>
      <w:r w:rsidR="00274435">
        <w:rPr>
          <w:rFonts w:ascii="Arial" w:hAnsi="Arial"/>
        </w:rPr>
        <w:t xml:space="preserve"> R residue</w:t>
      </w:r>
      <w:r w:rsidR="00380CE7">
        <w:rPr>
          <w:rFonts w:ascii="Arial" w:hAnsi="Arial"/>
        </w:rPr>
        <w:t>s</w:t>
      </w:r>
      <w:r w:rsidR="00274435">
        <w:rPr>
          <w:rFonts w:ascii="Arial" w:hAnsi="Arial"/>
        </w:rPr>
        <w:t xml:space="preserve"> are conserved in plants</w:t>
      </w:r>
      <w:r w:rsidR="00931E59">
        <w:rPr>
          <w:rFonts w:ascii="Arial" w:hAnsi="Arial"/>
        </w:rPr>
        <w:t xml:space="preserve"> (</w:t>
      </w:r>
      <w:r w:rsidR="00F27398">
        <w:rPr>
          <w:rFonts w:ascii="Arial" w:hAnsi="Arial"/>
        </w:rPr>
        <w:t>Kumimoto R. W. and Holt B.F.</w:t>
      </w:r>
      <w:r w:rsidR="00931E59">
        <w:rPr>
          <w:rFonts w:ascii="Arial" w:hAnsi="Arial"/>
        </w:rPr>
        <w:t xml:space="preserve"> – unpublished data)</w:t>
      </w:r>
      <w:r w:rsidR="00274435">
        <w:rPr>
          <w:rFonts w:ascii="Arial" w:hAnsi="Arial"/>
        </w:rPr>
        <w:t xml:space="preserve">, indicating that plant NF-Y are likely to be regulated through a similar mechanism. </w:t>
      </w:r>
      <w:r w:rsidR="005D56A4">
        <w:rPr>
          <w:rFonts w:ascii="Arial" w:hAnsi="Arial"/>
        </w:rPr>
        <w:t xml:space="preserve">However similar studies are lacking in plant systems. </w:t>
      </w:r>
      <w:r w:rsidR="0084362F">
        <w:rPr>
          <w:rFonts w:ascii="Arial" w:hAnsi="Arial"/>
        </w:rPr>
        <w:t xml:space="preserve">   </w:t>
      </w:r>
      <w:r w:rsidR="007B6B58">
        <w:rPr>
          <w:rFonts w:ascii="Arial" w:hAnsi="Arial"/>
        </w:rPr>
        <w:t xml:space="preserve"> </w:t>
      </w:r>
    </w:p>
    <w:p w14:paraId="05CD6BE8" w14:textId="77777777" w:rsidR="005602CD" w:rsidRDefault="005602CD" w:rsidP="00270ACF">
      <w:pPr>
        <w:spacing w:line="480" w:lineRule="auto"/>
        <w:jc w:val="both"/>
        <w:rPr>
          <w:rFonts w:ascii="Arial" w:hAnsi="Arial"/>
        </w:rPr>
      </w:pPr>
    </w:p>
    <w:p w14:paraId="34B14DB1" w14:textId="77777777" w:rsidR="00E90C93" w:rsidRDefault="005D56A4" w:rsidP="00270ACF">
      <w:pPr>
        <w:spacing w:line="480" w:lineRule="auto"/>
        <w:jc w:val="both"/>
        <w:rPr>
          <w:rFonts w:ascii="Arial" w:hAnsi="Arial"/>
        </w:rPr>
      </w:pPr>
      <w:r>
        <w:rPr>
          <w:rFonts w:ascii="Arial" w:hAnsi="Arial"/>
        </w:rPr>
        <w:t xml:space="preserve">The regulation of plant NF-Y in </w:t>
      </w:r>
      <w:r w:rsidR="00AC1244">
        <w:rPr>
          <w:rFonts w:ascii="Arial" w:hAnsi="Arial"/>
        </w:rPr>
        <w:t>general</w:t>
      </w:r>
      <w:r w:rsidR="00274435">
        <w:rPr>
          <w:rFonts w:ascii="Arial" w:hAnsi="Arial"/>
        </w:rPr>
        <w:t xml:space="preserve"> </w:t>
      </w:r>
      <w:r w:rsidR="00AC1244">
        <w:rPr>
          <w:rFonts w:ascii="Arial" w:hAnsi="Arial"/>
        </w:rPr>
        <w:t xml:space="preserve">is </w:t>
      </w:r>
      <w:r w:rsidR="00274435">
        <w:rPr>
          <w:rFonts w:ascii="Arial" w:hAnsi="Arial"/>
        </w:rPr>
        <w:t>poorly studied</w:t>
      </w:r>
      <w:r w:rsidR="00AC1244">
        <w:rPr>
          <w:rFonts w:ascii="Arial" w:hAnsi="Arial"/>
        </w:rPr>
        <w:t xml:space="preserve">. </w:t>
      </w:r>
      <w:r w:rsidR="00274435">
        <w:rPr>
          <w:rFonts w:ascii="Arial" w:hAnsi="Arial"/>
        </w:rPr>
        <w:t xml:space="preserve"> </w:t>
      </w:r>
      <w:r w:rsidR="00AC1244">
        <w:rPr>
          <w:rFonts w:ascii="Arial" w:hAnsi="Arial"/>
        </w:rPr>
        <w:t>T</w:t>
      </w:r>
      <w:r w:rsidR="00274435">
        <w:rPr>
          <w:rFonts w:ascii="Arial" w:hAnsi="Arial"/>
        </w:rPr>
        <w:t>he only aspect that has been studied is the targeting and degrad</w:t>
      </w:r>
      <w:r w:rsidR="00E90C93">
        <w:rPr>
          <w:rFonts w:ascii="Arial" w:hAnsi="Arial"/>
        </w:rPr>
        <w:t>ation of plant NF-YA through</w:t>
      </w:r>
      <w:r w:rsidR="00931E59">
        <w:rPr>
          <w:rFonts w:ascii="Arial" w:hAnsi="Arial"/>
        </w:rPr>
        <w:t xml:space="preserve"> mi</w:t>
      </w:r>
      <w:r w:rsidR="00D07994">
        <w:rPr>
          <w:rFonts w:ascii="Arial" w:hAnsi="Arial"/>
        </w:rPr>
        <w:t>cro</w:t>
      </w:r>
      <w:r w:rsidR="00931E59">
        <w:rPr>
          <w:rFonts w:ascii="Arial" w:hAnsi="Arial"/>
        </w:rPr>
        <w:t xml:space="preserve">RNA. In the model plant </w:t>
      </w:r>
      <w:r w:rsidR="00931E59" w:rsidRPr="00931E59">
        <w:rPr>
          <w:rFonts w:ascii="Arial" w:hAnsi="Arial"/>
          <w:i/>
        </w:rPr>
        <w:t>Arabidopsis thaliana</w:t>
      </w:r>
      <w:r w:rsidR="00931E59">
        <w:rPr>
          <w:rFonts w:ascii="Arial" w:hAnsi="Arial"/>
        </w:rPr>
        <w:t xml:space="preserve"> (Arabidopsis), seven out of the ten </w:t>
      </w:r>
      <w:r w:rsidR="00931E59" w:rsidRPr="00931E59">
        <w:rPr>
          <w:rFonts w:ascii="Arial" w:hAnsi="Arial"/>
          <w:i/>
        </w:rPr>
        <w:t>NF-YA</w:t>
      </w:r>
      <w:r w:rsidR="00931E59">
        <w:rPr>
          <w:rFonts w:ascii="Arial" w:hAnsi="Arial"/>
        </w:rPr>
        <w:t xml:space="preserve"> transcripts are targeted by a mi</w:t>
      </w:r>
      <w:r w:rsidR="00D07994">
        <w:rPr>
          <w:rFonts w:ascii="Arial" w:hAnsi="Arial"/>
        </w:rPr>
        <w:t>cro</w:t>
      </w:r>
      <w:r w:rsidR="00931E59">
        <w:rPr>
          <w:rFonts w:ascii="Arial" w:hAnsi="Arial"/>
        </w:rPr>
        <w:t xml:space="preserve">RNA, </w:t>
      </w:r>
      <w:r w:rsidR="00931E59" w:rsidRPr="00710155">
        <w:rPr>
          <w:rFonts w:ascii="Arial" w:hAnsi="Arial"/>
          <w:i/>
        </w:rPr>
        <w:t>miR169</w:t>
      </w:r>
      <w:r w:rsidR="00D07994" w:rsidRPr="00710155">
        <w:rPr>
          <w:rFonts w:ascii="Arial" w:hAnsi="Arial"/>
        </w:rPr>
        <w:t xml:space="preserve"> </w:t>
      </w:r>
      <w:r w:rsidR="0074575F" w:rsidRPr="00710155">
        <w:rPr>
          <w:rFonts w:ascii="Arial" w:hAnsi="Arial"/>
        </w:rPr>
        <w:fldChar w:fldCharType="begin">
          <w:fldData xml:space="preserve">PEVuZE5vdGU+PENpdGU+PEF1dGhvcj5SaG9hZGVzPC9BdXRob3I+PFllYXI+MjAwMjwvWWVhcj48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YWx0LXBlcmlvZGljYWw+PHBhZ2VzPjUxMy0yMDwvcGFnZXM+PHZvbHVtZT4xMTA8L3ZvbHVtZT48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PEVuZE5vdGU+PENpdGU+PEF1dGhvcj5SaG9hZGVzPC9BdXRob3I+PFllYXI+MjAwMjwvWWVhcj48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YWx0LXBlcmlvZGljYWw+PHBhZ2VzPjUxMy0yMDwvcGFnZXM+PHZvbHVtZT4xMTA8L3ZvbHVtZT48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sidRPr="00710155">
        <w:rPr>
          <w:rFonts w:ascii="Arial" w:hAnsi="Arial"/>
        </w:rPr>
      </w:r>
      <w:r w:rsidR="0074575F" w:rsidRPr="00710155">
        <w:rPr>
          <w:rFonts w:ascii="Arial" w:hAnsi="Arial"/>
        </w:rPr>
        <w:fldChar w:fldCharType="separate"/>
      </w:r>
      <w:r w:rsidR="006B19C0">
        <w:rPr>
          <w:rFonts w:ascii="Arial" w:hAnsi="Arial"/>
          <w:noProof/>
        </w:rPr>
        <w:t>(</w:t>
      </w:r>
      <w:hyperlink w:anchor="_ENREF_124" w:tooltip="Rhoades, 2002 #794" w:history="1">
        <w:r w:rsidR="00E04503">
          <w:rPr>
            <w:rFonts w:ascii="Arial" w:hAnsi="Arial"/>
            <w:noProof/>
          </w:rPr>
          <w:t>Rhoades et al. 2002</w:t>
        </w:r>
      </w:hyperlink>
      <w:r w:rsidR="006B19C0">
        <w:rPr>
          <w:rFonts w:ascii="Arial" w:hAnsi="Arial"/>
          <w:noProof/>
        </w:rPr>
        <w:t>)</w:t>
      </w:r>
      <w:r w:rsidR="0074575F" w:rsidRPr="00710155">
        <w:rPr>
          <w:rFonts w:ascii="Arial" w:hAnsi="Arial"/>
        </w:rPr>
        <w:fldChar w:fldCharType="end"/>
      </w:r>
      <w:r w:rsidR="00931E59" w:rsidRPr="00710155">
        <w:rPr>
          <w:rFonts w:ascii="Arial" w:hAnsi="Arial"/>
        </w:rPr>
        <w:t>.</w:t>
      </w:r>
      <w:r w:rsidR="00931E59">
        <w:rPr>
          <w:rFonts w:ascii="Arial" w:hAnsi="Arial"/>
        </w:rPr>
        <w:t xml:space="preserve"> The</w:t>
      </w:r>
      <w:r w:rsidR="00787722">
        <w:rPr>
          <w:rFonts w:ascii="Arial" w:hAnsi="Arial"/>
        </w:rPr>
        <w:t xml:space="preserve"> developmental consequences resulting from the regulation of </w:t>
      </w:r>
      <w:r w:rsidR="00787722" w:rsidRPr="00787722">
        <w:rPr>
          <w:rFonts w:ascii="Arial" w:hAnsi="Arial"/>
          <w:i/>
        </w:rPr>
        <w:t>NF-YA</w:t>
      </w:r>
      <w:r w:rsidR="00787722">
        <w:rPr>
          <w:rFonts w:ascii="Arial" w:hAnsi="Arial"/>
        </w:rPr>
        <w:t xml:space="preserve"> transcript through </w:t>
      </w:r>
      <w:r w:rsidR="00787722" w:rsidRPr="00787722">
        <w:rPr>
          <w:rFonts w:ascii="Arial" w:hAnsi="Arial"/>
          <w:i/>
        </w:rPr>
        <w:t>miR169</w:t>
      </w:r>
      <w:r w:rsidR="00787722">
        <w:rPr>
          <w:rFonts w:ascii="Arial" w:hAnsi="Arial"/>
        </w:rPr>
        <w:t xml:space="preserve"> is well studied </w:t>
      </w:r>
      <w:r w:rsidR="006B2C45">
        <w:rPr>
          <w:rFonts w:ascii="Arial" w:hAnsi="Arial"/>
        </w:rPr>
        <w:t xml:space="preserve">for </w:t>
      </w:r>
      <w:r w:rsidR="00787722">
        <w:rPr>
          <w:rFonts w:ascii="Arial" w:hAnsi="Arial"/>
        </w:rPr>
        <w:t>developmental programs ranging from embryogenesis to flowering responses and during plant stress responses</w:t>
      </w:r>
      <w:r w:rsidR="00D07994">
        <w:rPr>
          <w:rFonts w:ascii="Arial" w:hAnsi="Arial"/>
        </w:rPr>
        <w:t xml:space="preserve"> </w:t>
      </w:r>
      <w:r w:rsidR="0074575F">
        <w:rPr>
          <w:rFonts w:ascii="Arial" w:hAnsi="Arial"/>
        </w:rPr>
        <w:fldChar w:fldCharType="begin">
          <w:fldData xml:space="preserve">PEVuZE5vdGU+PENpdGU+PEF1dGhvcj5MaTwvQXV0aG9yPjxZZWFyPjIwMDg8L1llYXI+PFJlY051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</w:fldData>
        </w:fldChar>
      </w:r>
      <w:r w:rsidR="006B19C0">
        <w:rPr>
          <w:rFonts w:ascii="Arial" w:hAnsi="Arial"/>
        </w:rPr>
        <w:instrText xml:space="preserve"> ADDIN EN.CITE </w:instrText>
      </w:r>
      <w:r w:rsidR="0074575F">
        <w:rPr>
          <w:rFonts w:ascii="Arial" w:hAnsi="Arial"/>
        </w:rPr>
        <w:fldChar w:fldCharType="begin">
          <w:fldData xml:space="preserve">PEVuZE5vdGU+PENpdGU+PEF1dGhvcj5MaTwvQXV0aG9yPjxZZWFyPjIwMDg8L1llYXI+PFJlY051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27" w:tooltip="Combier, 2006 #787" w:history="1">
        <w:r w:rsidR="00E04503">
          <w:rPr>
            <w:rFonts w:ascii="Arial" w:hAnsi="Arial"/>
            <w:noProof/>
          </w:rPr>
          <w:t>Combier et al. 2006</w:t>
        </w:r>
      </w:hyperlink>
      <w:r w:rsidR="006B19C0">
        <w:rPr>
          <w:rFonts w:ascii="Arial" w:hAnsi="Arial"/>
          <w:noProof/>
        </w:rPr>
        <w:t xml:space="preserve">; </w:t>
      </w:r>
      <w:hyperlink w:anchor="_ENREF_83" w:tooltip="Li, 2008 #801" w:history="1">
        <w:r w:rsidR="00E04503">
          <w:rPr>
            <w:rFonts w:ascii="Arial" w:hAnsi="Arial"/>
            <w:noProof/>
          </w:rPr>
          <w:t>Li et al. 2008</w:t>
        </w:r>
      </w:hyperlink>
      <w:r w:rsidR="006B19C0">
        <w:rPr>
          <w:rFonts w:ascii="Arial" w:hAnsi="Arial"/>
          <w:noProof/>
        </w:rPr>
        <w:t>)</w:t>
      </w:r>
      <w:r w:rsidR="0074575F">
        <w:rPr>
          <w:rFonts w:ascii="Arial" w:hAnsi="Arial"/>
        </w:rPr>
        <w:fldChar w:fldCharType="end"/>
      </w:r>
      <w:r w:rsidR="00787722">
        <w:rPr>
          <w:rFonts w:ascii="Arial" w:hAnsi="Arial"/>
        </w:rPr>
        <w:t xml:space="preserve">. This interaction has also been conserved in other plant species where orthologs of </w:t>
      </w:r>
      <w:r w:rsidR="00787722" w:rsidRPr="00787722">
        <w:rPr>
          <w:rFonts w:ascii="Arial" w:hAnsi="Arial"/>
          <w:i/>
        </w:rPr>
        <w:t>miR169</w:t>
      </w:r>
      <w:r w:rsidR="00787722">
        <w:rPr>
          <w:rFonts w:ascii="Arial" w:hAnsi="Arial"/>
        </w:rPr>
        <w:t xml:space="preserve"> and </w:t>
      </w:r>
      <w:r w:rsidR="00787722" w:rsidRPr="00787722">
        <w:rPr>
          <w:rFonts w:ascii="Arial" w:hAnsi="Arial"/>
          <w:i/>
        </w:rPr>
        <w:t>NF-YA</w:t>
      </w:r>
      <w:r w:rsidR="00787722">
        <w:rPr>
          <w:rFonts w:ascii="Arial" w:hAnsi="Arial"/>
        </w:rPr>
        <w:t xml:space="preserve"> regu</w:t>
      </w:r>
      <w:r w:rsidR="00494117">
        <w:rPr>
          <w:rFonts w:ascii="Arial" w:hAnsi="Arial"/>
        </w:rPr>
        <w:t>late such developmental programs</w:t>
      </w:r>
      <w:r w:rsidR="00787722">
        <w:rPr>
          <w:rFonts w:ascii="Arial" w:hAnsi="Arial"/>
        </w:rPr>
        <w:t xml:space="preserve"> as bud formation and nodulation in </w:t>
      </w:r>
      <w:r w:rsidR="00787722">
        <w:rPr>
          <w:rFonts w:ascii="Arial" w:hAnsi="Arial"/>
        </w:rPr>
        <w:lastRenderedPageBreak/>
        <w:t>legumes</w:t>
      </w:r>
      <w:r w:rsidR="00644BBD">
        <w:rPr>
          <w:rFonts w:ascii="Arial" w:hAnsi="Arial"/>
        </w:rPr>
        <w:t xml:space="preserve"> </w:t>
      </w:r>
      <w:r w:rsidR="0074575F">
        <w:rPr>
          <w:rFonts w:ascii="Arial" w:hAnsi="Arial"/>
        </w:rPr>
        <w:fldChar w:fldCharType="begin">
          <w:fldData xml:space="preserve">PEVuZE5vdGU+PENpdGU+PEF1dGhvcj5OaTwvQXV0aG9yPjxZZWFyPjIwMTM8L1llYXI+PFJlY051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PEVuZE5vdGU+PENpdGU+PEF1dGhvcj5OaTwvQXV0aG9yPjxZZWFyPjIwMTM8L1llYXI+PFJlY051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12" w:tooltip="Ni, 2013 #915" w:history="1">
        <w:r w:rsidR="00E04503">
          <w:rPr>
            <w:rFonts w:ascii="Arial" w:hAnsi="Arial"/>
            <w:noProof/>
          </w:rPr>
          <w:t>Ni et al. 2013</w:t>
        </w:r>
      </w:hyperlink>
      <w:r w:rsidR="006B19C0">
        <w:rPr>
          <w:rFonts w:ascii="Arial" w:hAnsi="Arial"/>
          <w:noProof/>
        </w:rPr>
        <w:t xml:space="preserve">; </w:t>
      </w:r>
      <w:hyperlink w:anchor="_ENREF_122" w:tooltip="Potkar, 2013 #911" w:history="1">
        <w:r w:rsidR="00E04503">
          <w:rPr>
            <w:rFonts w:ascii="Arial" w:hAnsi="Arial"/>
            <w:noProof/>
          </w:rPr>
          <w:t>Potkar et al. 2013</w:t>
        </w:r>
      </w:hyperlink>
      <w:r w:rsidR="006B19C0">
        <w:rPr>
          <w:rFonts w:ascii="Arial" w:hAnsi="Arial"/>
          <w:noProof/>
        </w:rPr>
        <w:t>)</w:t>
      </w:r>
      <w:r w:rsidR="0074575F">
        <w:rPr>
          <w:rFonts w:ascii="Arial" w:hAnsi="Arial"/>
        </w:rPr>
        <w:fldChar w:fldCharType="end"/>
      </w:r>
      <w:r w:rsidR="00787722">
        <w:rPr>
          <w:rFonts w:ascii="Arial" w:hAnsi="Arial"/>
        </w:rPr>
        <w:t xml:space="preserve">. </w:t>
      </w:r>
      <w:r w:rsidR="003F6CC6">
        <w:rPr>
          <w:rFonts w:ascii="Arial" w:hAnsi="Arial"/>
        </w:rPr>
        <w:t>However</w:t>
      </w:r>
      <w:r w:rsidR="006B2C45">
        <w:rPr>
          <w:rFonts w:ascii="Arial" w:hAnsi="Arial"/>
        </w:rPr>
        <w:t xml:space="preserve">, </w:t>
      </w:r>
      <w:r w:rsidR="00810661">
        <w:rPr>
          <w:rFonts w:ascii="Arial" w:hAnsi="Arial"/>
        </w:rPr>
        <w:t>how the NF-YA (or the NF-Y in general) are regulated in plants</w:t>
      </w:r>
      <w:r w:rsidR="006B2C45">
        <w:rPr>
          <w:rFonts w:ascii="Arial" w:hAnsi="Arial"/>
        </w:rPr>
        <w:t>,</w:t>
      </w:r>
      <w:r w:rsidR="00810661">
        <w:rPr>
          <w:rFonts w:ascii="Arial" w:hAnsi="Arial"/>
        </w:rPr>
        <w:t xml:space="preserve"> </w:t>
      </w:r>
      <w:r w:rsidR="003F6CC6">
        <w:rPr>
          <w:rFonts w:ascii="Arial" w:hAnsi="Arial"/>
        </w:rPr>
        <w:t>other than be</w:t>
      </w:r>
      <w:r w:rsidR="006B2C45">
        <w:rPr>
          <w:rFonts w:ascii="Arial" w:hAnsi="Arial"/>
        </w:rPr>
        <w:t>ing</w:t>
      </w:r>
      <w:r w:rsidR="003F6CC6">
        <w:rPr>
          <w:rFonts w:ascii="Arial" w:hAnsi="Arial"/>
        </w:rPr>
        <w:t xml:space="preserve"> targeted by </w:t>
      </w:r>
      <w:r w:rsidR="003F6CC6" w:rsidRPr="00831487">
        <w:rPr>
          <w:rFonts w:ascii="Arial" w:hAnsi="Arial"/>
          <w:i/>
        </w:rPr>
        <w:t>miR169</w:t>
      </w:r>
      <w:r w:rsidR="003F6CC6">
        <w:rPr>
          <w:rFonts w:ascii="Arial" w:hAnsi="Arial"/>
        </w:rPr>
        <w:t>, i</w:t>
      </w:r>
      <w:r w:rsidR="00E90C93">
        <w:rPr>
          <w:rFonts w:ascii="Arial" w:hAnsi="Arial"/>
        </w:rPr>
        <w:t>s</w:t>
      </w:r>
      <w:r w:rsidR="003F6CC6">
        <w:rPr>
          <w:rFonts w:ascii="Arial" w:hAnsi="Arial"/>
        </w:rPr>
        <w:t xml:space="preserve"> not known. </w:t>
      </w:r>
    </w:p>
    <w:p w14:paraId="10FE51CD" w14:textId="77777777" w:rsidR="00E90C93" w:rsidRDefault="00E90C93" w:rsidP="00270ACF">
      <w:pPr>
        <w:spacing w:line="480" w:lineRule="auto"/>
        <w:jc w:val="both"/>
        <w:rPr>
          <w:rFonts w:ascii="Arial" w:hAnsi="Arial"/>
        </w:rPr>
      </w:pPr>
    </w:p>
    <w:p w14:paraId="0794D86D" w14:textId="77777777" w:rsidR="003224B3" w:rsidRDefault="000E1D43" w:rsidP="00526DE6">
      <w:pPr>
        <w:spacing w:line="480" w:lineRule="auto"/>
        <w:jc w:val="both"/>
        <w:rPr>
          <w:rFonts w:ascii="Arial" w:hAnsi="Arial"/>
        </w:rPr>
      </w:pPr>
      <w:r>
        <w:rPr>
          <w:rFonts w:ascii="Arial" w:hAnsi="Arial"/>
        </w:rPr>
        <w:t xml:space="preserve">Recently </w:t>
      </w:r>
      <w:r w:rsidR="004755BD">
        <w:rPr>
          <w:rFonts w:ascii="Arial" w:hAnsi="Arial"/>
        </w:rPr>
        <w:t xml:space="preserve">studies </w:t>
      </w:r>
      <w:r w:rsidR="00722B43">
        <w:rPr>
          <w:rFonts w:ascii="Arial" w:hAnsi="Arial"/>
        </w:rPr>
        <w:t xml:space="preserve">of </w:t>
      </w:r>
      <w:r w:rsidR="004755BD">
        <w:rPr>
          <w:rFonts w:ascii="Arial" w:hAnsi="Arial"/>
        </w:rPr>
        <w:t xml:space="preserve">the NF-YC subunits have demonstrated that </w:t>
      </w:r>
      <w:r w:rsidR="003224B3">
        <w:rPr>
          <w:rFonts w:ascii="Arial" w:hAnsi="Arial"/>
        </w:rPr>
        <w:t>the</w:t>
      </w:r>
      <w:r w:rsidR="00722B43">
        <w:rPr>
          <w:rFonts w:ascii="Arial" w:hAnsi="Arial"/>
        </w:rPr>
        <w:t>y</w:t>
      </w:r>
      <w:r w:rsidR="003224B3">
        <w:rPr>
          <w:rFonts w:ascii="Arial" w:hAnsi="Arial"/>
        </w:rPr>
        <w:t xml:space="preserve"> are able to regulate light responses in plants</w:t>
      </w:r>
      <w:r w:rsidR="00285701">
        <w:rPr>
          <w:rFonts w:ascii="Arial" w:hAnsi="Arial"/>
        </w:rPr>
        <w:t xml:space="preserve"> (Kumimoto R.W. and Holt B.F. </w:t>
      </w:r>
      <w:r w:rsidR="003C0F03">
        <w:rPr>
          <w:rFonts w:ascii="Arial" w:hAnsi="Arial"/>
        </w:rPr>
        <w:t>– unpublished data)</w:t>
      </w:r>
      <w:r w:rsidR="003224B3">
        <w:rPr>
          <w:rFonts w:ascii="Arial" w:hAnsi="Arial"/>
        </w:rPr>
        <w:t>. Because the NF-Y bind DNA as</w:t>
      </w:r>
      <w:r w:rsidR="00722B43">
        <w:rPr>
          <w:rFonts w:ascii="Arial" w:hAnsi="Arial"/>
        </w:rPr>
        <w:t xml:space="preserve"> a</w:t>
      </w:r>
      <w:r w:rsidR="003224B3">
        <w:rPr>
          <w:rFonts w:ascii="Arial" w:hAnsi="Arial"/>
        </w:rPr>
        <w:t xml:space="preserve"> trimer</w:t>
      </w:r>
      <w:r w:rsidR="00722B43">
        <w:rPr>
          <w:rFonts w:ascii="Arial" w:hAnsi="Arial"/>
        </w:rPr>
        <w:t>,</w:t>
      </w:r>
      <w:r w:rsidR="003224B3">
        <w:rPr>
          <w:rFonts w:ascii="Arial" w:hAnsi="Arial"/>
        </w:rPr>
        <w:t xml:space="preserve"> it is likely that NF-YA and NF-YB subunits show</w:t>
      </w:r>
      <w:r w:rsidR="006D31F2">
        <w:rPr>
          <w:rFonts w:ascii="Arial" w:hAnsi="Arial"/>
        </w:rPr>
        <w:t xml:space="preserve"> a</w:t>
      </w:r>
      <w:r w:rsidR="003224B3">
        <w:rPr>
          <w:rFonts w:ascii="Arial" w:hAnsi="Arial"/>
        </w:rPr>
        <w:t xml:space="preserve"> similar response. </w:t>
      </w:r>
      <w:r w:rsidR="00F27398">
        <w:rPr>
          <w:rFonts w:ascii="Arial" w:hAnsi="Arial"/>
        </w:rPr>
        <w:t>Here I show that select NF-YAs</w:t>
      </w:r>
      <w:r w:rsidR="003224B3">
        <w:rPr>
          <w:rFonts w:ascii="Arial" w:hAnsi="Arial"/>
        </w:rPr>
        <w:t xml:space="preserve"> have light related </w:t>
      </w:r>
      <w:r w:rsidR="00F27398">
        <w:rPr>
          <w:rFonts w:ascii="Arial" w:hAnsi="Arial"/>
        </w:rPr>
        <w:t>growth phenotypes. I</w:t>
      </w:r>
      <w:r w:rsidR="003224B3">
        <w:rPr>
          <w:rFonts w:ascii="Arial" w:hAnsi="Arial"/>
        </w:rPr>
        <w:t xml:space="preserve"> also show that </w:t>
      </w:r>
      <w:r w:rsidR="003224B3" w:rsidRPr="00F27398">
        <w:rPr>
          <w:rFonts w:ascii="Arial" w:hAnsi="Arial"/>
          <w:i/>
        </w:rPr>
        <w:t>NF-YA</w:t>
      </w:r>
      <w:r w:rsidR="003224B3">
        <w:rPr>
          <w:rFonts w:ascii="Arial" w:hAnsi="Arial"/>
        </w:rPr>
        <w:t xml:space="preserve"> transcript and protein stability is dependent on light availa</w:t>
      </w:r>
      <w:r w:rsidR="00F27398">
        <w:rPr>
          <w:rFonts w:ascii="Arial" w:hAnsi="Arial"/>
        </w:rPr>
        <w:t xml:space="preserve">bility. Through </w:t>
      </w:r>
      <w:proofErr w:type="gramStart"/>
      <w:r w:rsidR="00F27398">
        <w:rPr>
          <w:rFonts w:ascii="Arial" w:hAnsi="Arial"/>
        </w:rPr>
        <w:t>a</w:t>
      </w:r>
      <w:proofErr w:type="gramEnd"/>
      <w:r w:rsidR="00F27398">
        <w:rPr>
          <w:rFonts w:ascii="Arial" w:hAnsi="Arial"/>
        </w:rPr>
        <w:t xml:space="preserve"> Y2H screen I</w:t>
      </w:r>
      <w:r w:rsidR="003224B3">
        <w:rPr>
          <w:rFonts w:ascii="Arial" w:hAnsi="Arial"/>
        </w:rPr>
        <w:t xml:space="preserve"> </w:t>
      </w:r>
      <w:r w:rsidR="00F27398">
        <w:rPr>
          <w:rFonts w:ascii="Arial" w:hAnsi="Arial"/>
        </w:rPr>
        <w:t xml:space="preserve">found that </w:t>
      </w:r>
      <w:r w:rsidR="003224B3">
        <w:rPr>
          <w:rFonts w:ascii="Arial" w:hAnsi="Arial"/>
        </w:rPr>
        <w:t>NF-Y</w:t>
      </w:r>
      <w:r w:rsidR="003224B3" w:rsidRPr="00174294">
        <w:rPr>
          <w:rFonts w:ascii="Arial" w:hAnsi="Arial"/>
          <w:b/>
        </w:rPr>
        <w:t>A2</w:t>
      </w:r>
      <w:r w:rsidR="003224B3">
        <w:rPr>
          <w:rFonts w:ascii="Arial" w:hAnsi="Arial"/>
        </w:rPr>
        <w:t xml:space="preserve"> is able to physically interact</w:t>
      </w:r>
      <w:r w:rsidR="00F27398">
        <w:rPr>
          <w:rFonts w:ascii="Arial" w:hAnsi="Arial"/>
        </w:rPr>
        <w:t xml:space="preserve"> with a CKII family member CKB4</w:t>
      </w:r>
      <w:r w:rsidR="003224B3">
        <w:rPr>
          <w:rFonts w:ascii="Arial" w:hAnsi="Arial"/>
        </w:rPr>
        <w:t>.</w:t>
      </w:r>
      <w:r w:rsidR="00216BB8">
        <w:rPr>
          <w:rFonts w:ascii="Arial" w:hAnsi="Arial"/>
        </w:rPr>
        <w:t xml:space="preserve"> </w:t>
      </w:r>
      <w:r w:rsidR="00D72D0A">
        <w:rPr>
          <w:rFonts w:ascii="Arial" w:hAnsi="Arial"/>
        </w:rPr>
        <w:t>This study is the first to look at NF-YA regulation by light</w:t>
      </w:r>
      <w:r w:rsidR="00DF1134">
        <w:rPr>
          <w:rFonts w:ascii="Arial" w:hAnsi="Arial"/>
        </w:rPr>
        <w:t>,</w:t>
      </w:r>
      <w:r w:rsidR="00D72D0A">
        <w:rPr>
          <w:rFonts w:ascii="Arial" w:hAnsi="Arial"/>
        </w:rPr>
        <w:t xml:space="preserve"> and strongl</w:t>
      </w:r>
      <w:r w:rsidR="00DB31DC">
        <w:rPr>
          <w:rFonts w:ascii="Arial" w:hAnsi="Arial"/>
        </w:rPr>
        <w:t xml:space="preserve">y suggests that the </w:t>
      </w:r>
      <w:r w:rsidR="00810661">
        <w:rPr>
          <w:rFonts w:ascii="Arial" w:hAnsi="Arial"/>
        </w:rPr>
        <w:t>abundance</w:t>
      </w:r>
      <w:r w:rsidR="00D72D0A">
        <w:rPr>
          <w:rFonts w:ascii="Arial" w:hAnsi="Arial"/>
        </w:rPr>
        <w:t xml:space="preserve"> of NF-YA</w:t>
      </w:r>
      <w:r w:rsidR="00555BDE">
        <w:rPr>
          <w:rFonts w:ascii="Arial" w:hAnsi="Arial"/>
        </w:rPr>
        <w:t xml:space="preserve"> is tightly</w:t>
      </w:r>
      <w:r w:rsidR="00DF1134">
        <w:rPr>
          <w:rFonts w:ascii="Arial" w:hAnsi="Arial"/>
        </w:rPr>
        <w:t xml:space="preserve"> regulated in plants.</w:t>
      </w:r>
      <w:r w:rsidR="00555BDE">
        <w:rPr>
          <w:rFonts w:ascii="Arial" w:hAnsi="Arial"/>
        </w:rPr>
        <w:t xml:space="preserve"> </w:t>
      </w:r>
      <w:r w:rsidR="00D72D0A">
        <w:rPr>
          <w:rFonts w:ascii="Arial" w:hAnsi="Arial"/>
        </w:rPr>
        <w:t xml:space="preserve"> </w:t>
      </w:r>
      <w:r w:rsidR="003224B3">
        <w:rPr>
          <w:rFonts w:ascii="Arial" w:hAnsi="Arial"/>
        </w:rPr>
        <w:t xml:space="preserve"> </w:t>
      </w:r>
    </w:p>
    <w:p w14:paraId="743F94DA" w14:textId="77777777" w:rsidR="003224B3" w:rsidRDefault="003224B3" w:rsidP="00526DE6">
      <w:pPr>
        <w:spacing w:line="480" w:lineRule="auto"/>
        <w:jc w:val="center"/>
        <w:rPr>
          <w:rFonts w:ascii="Arial" w:hAnsi="Arial"/>
        </w:rPr>
      </w:pPr>
    </w:p>
    <w:p w14:paraId="463E656F" w14:textId="77777777" w:rsidR="003224B3" w:rsidRPr="00AB07EE" w:rsidRDefault="003224B3" w:rsidP="00526DE6">
      <w:pPr>
        <w:pStyle w:val="Heading2"/>
        <w:spacing w:line="480" w:lineRule="auto"/>
      </w:pPr>
      <w:bookmarkStart w:id="410" w:name="_Toc384555787"/>
      <w:r w:rsidRPr="00AB07EE">
        <w:t>Results</w:t>
      </w:r>
      <w:bookmarkEnd w:id="410"/>
    </w:p>
    <w:p w14:paraId="62C61F13" w14:textId="77777777" w:rsidR="00B53DA5" w:rsidRPr="00AB07EE" w:rsidRDefault="00B53DA5" w:rsidP="00526DE6">
      <w:pPr>
        <w:spacing w:line="480" w:lineRule="auto"/>
        <w:rPr>
          <w:rFonts w:ascii="Arial" w:hAnsi="Arial"/>
          <w:b/>
        </w:rPr>
      </w:pPr>
      <w:proofErr w:type="gramStart"/>
      <w:r w:rsidRPr="00AB07EE">
        <w:rPr>
          <w:rFonts w:ascii="Arial" w:hAnsi="Arial"/>
          <w:b/>
          <w:i/>
        </w:rPr>
        <w:t>p</w:t>
      </w:r>
      <w:r w:rsidR="003224B3" w:rsidRPr="00AB07EE">
        <w:rPr>
          <w:rFonts w:ascii="Arial" w:hAnsi="Arial"/>
          <w:b/>
          <w:i/>
        </w:rPr>
        <w:t>35S</w:t>
      </w:r>
      <w:r w:rsidR="00204F31">
        <w:rPr>
          <w:rFonts w:ascii="Arial" w:hAnsi="Arial"/>
          <w:b/>
          <w:i/>
        </w:rPr>
        <w:t>:</w:t>
      </w:r>
      <w:r w:rsidR="003224B3" w:rsidRPr="00AB07EE">
        <w:rPr>
          <w:rFonts w:ascii="Arial" w:hAnsi="Arial"/>
          <w:b/>
          <w:i/>
        </w:rPr>
        <w:t>NF</w:t>
      </w:r>
      <w:proofErr w:type="gramEnd"/>
      <w:r w:rsidR="003224B3" w:rsidRPr="00AB07EE">
        <w:rPr>
          <w:rFonts w:ascii="Arial" w:hAnsi="Arial"/>
          <w:b/>
          <w:i/>
        </w:rPr>
        <w:t>-YA</w:t>
      </w:r>
      <w:r w:rsidR="003224B3" w:rsidRPr="00AB07EE">
        <w:rPr>
          <w:rFonts w:ascii="Arial" w:hAnsi="Arial"/>
          <w:b/>
        </w:rPr>
        <w:t xml:space="preserve"> have </w:t>
      </w:r>
      <w:r w:rsidR="002B68B3" w:rsidRPr="00AB07EE">
        <w:rPr>
          <w:rFonts w:ascii="Arial" w:hAnsi="Arial"/>
          <w:b/>
        </w:rPr>
        <w:t>shorter</w:t>
      </w:r>
      <w:r w:rsidRPr="00AB07EE">
        <w:rPr>
          <w:rFonts w:ascii="Arial" w:hAnsi="Arial"/>
          <w:b/>
        </w:rPr>
        <w:t xml:space="preserve"> hypocotyls under red light.</w:t>
      </w:r>
    </w:p>
    <w:p w14:paraId="65A30E3E" w14:textId="77777777" w:rsidR="00CC6654" w:rsidRDefault="00D570AC" w:rsidP="00526DE6">
      <w:pPr>
        <w:spacing w:line="480" w:lineRule="auto"/>
        <w:jc w:val="both"/>
        <w:rPr>
          <w:rFonts w:ascii="Arial" w:hAnsi="Arial"/>
        </w:rPr>
      </w:pPr>
      <w:r>
        <w:rPr>
          <w:rFonts w:ascii="Arial" w:hAnsi="Arial"/>
        </w:rPr>
        <w:t>A triple mutant</w:t>
      </w:r>
      <w:r w:rsidR="002B68B3">
        <w:rPr>
          <w:rFonts w:ascii="Arial" w:hAnsi="Arial"/>
        </w:rPr>
        <w:t xml:space="preserve"> of NF-YC subunits, </w:t>
      </w:r>
      <w:r w:rsidR="002B68B3" w:rsidRPr="002B68B3">
        <w:rPr>
          <w:rFonts w:ascii="Arial" w:hAnsi="Arial"/>
          <w:i/>
        </w:rPr>
        <w:t>nf-y</w:t>
      </w:r>
      <w:r w:rsidR="002B68B3" w:rsidRPr="00174294">
        <w:rPr>
          <w:rFonts w:ascii="Arial" w:hAnsi="Arial"/>
          <w:b/>
          <w:i/>
        </w:rPr>
        <w:t>c3</w:t>
      </w:r>
      <w:r w:rsidR="002B68B3" w:rsidRPr="002B68B3">
        <w:rPr>
          <w:rFonts w:ascii="Arial" w:hAnsi="Arial"/>
          <w:i/>
        </w:rPr>
        <w:t xml:space="preserve"> nf-y</w:t>
      </w:r>
      <w:r w:rsidR="002B68B3" w:rsidRPr="00174294">
        <w:rPr>
          <w:rFonts w:ascii="Arial" w:hAnsi="Arial"/>
          <w:b/>
          <w:i/>
        </w:rPr>
        <w:t>c4</w:t>
      </w:r>
      <w:r w:rsidR="002B68B3" w:rsidRPr="002B68B3">
        <w:rPr>
          <w:rFonts w:ascii="Arial" w:hAnsi="Arial"/>
          <w:i/>
        </w:rPr>
        <w:t xml:space="preserve"> nf-y</w:t>
      </w:r>
      <w:r w:rsidR="002B68B3" w:rsidRPr="00174294">
        <w:rPr>
          <w:rFonts w:ascii="Arial" w:hAnsi="Arial"/>
          <w:b/>
          <w:i/>
        </w:rPr>
        <w:t>c9</w:t>
      </w:r>
      <w:r w:rsidR="00EF6994" w:rsidRPr="00EF6994">
        <w:rPr>
          <w:rFonts w:ascii="Arial" w:hAnsi="Arial"/>
        </w:rPr>
        <w:t>,</w:t>
      </w:r>
      <w:r w:rsidR="002B68B3" w:rsidRPr="00EF6994">
        <w:rPr>
          <w:rFonts w:ascii="Arial" w:hAnsi="Arial"/>
        </w:rPr>
        <w:t xml:space="preserve"> h</w:t>
      </w:r>
      <w:r w:rsidR="002B68B3">
        <w:rPr>
          <w:rFonts w:ascii="Arial" w:hAnsi="Arial"/>
        </w:rPr>
        <w:t>as significantly longer hypocotyls than the wild type in red light conditions (</w:t>
      </w:r>
      <w:r w:rsidR="003C0F03">
        <w:rPr>
          <w:rFonts w:ascii="Arial" w:hAnsi="Arial"/>
        </w:rPr>
        <w:t>Kumimoto R.W. and Holt B.F.</w:t>
      </w:r>
      <w:r w:rsidR="002B68B3">
        <w:rPr>
          <w:rFonts w:ascii="Arial" w:hAnsi="Arial"/>
        </w:rPr>
        <w:t xml:space="preserve"> – unpublished data).</w:t>
      </w:r>
      <w:r w:rsidR="00AE2C59">
        <w:rPr>
          <w:rFonts w:ascii="Arial" w:hAnsi="Arial"/>
        </w:rPr>
        <w:t xml:space="preserve"> Although minor differences were seen in blue light and </w:t>
      </w:r>
      <w:r w:rsidR="005E345E">
        <w:rPr>
          <w:rFonts w:ascii="Arial" w:hAnsi="Arial"/>
        </w:rPr>
        <w:t xml:space="preserve">other light </w:t>
      </w:r>
      <w:r w:rsidR="00AE2C59">
        <w:rPr>
          <w:rFonts w:ascii="Arial" w:hAnsi="Arial"/>
        </w:rPr>
        <w:t>conditions</w:t>
      </w:r>
      <w:r w:rsidR="00864D25">
        <w:rPr>
          <w:rFonts w:ascii="Arial" w:hAnsi="Arial"/>
        </w:rPr>
        <w:t>,</w:t>
      </w:r>
      <w:r w:rsidR="00AE2C59">
        <w:rPr>
          <w:rFonts w:ascii="Arial" w:hAnsi="Arial"/>
        </w:rPr>
        <w:t xml:space="preserve"> the </w:t>
      </w:r>
      <w:r w:rsidR="00EF6994">
        <w:rPr>
          <w:rFonts w:ascii="Arial" w:hAnsi="Arial"/>
        </w:rPr>
        <w:t xml:space="preserve">most deficient </w:t>
      </w:r>
      <w:r w:rsidR="00AE2C59">
        <w:rPr>
          <w:rFonts w:ascii="Arial" w:hAnsi="Arial"/>
        </w:rPr>
        <w:t xml:space="preserve">response was seen towards red light, indicating that the NF-Y may </w:t>
      </w:r>
      <w:r w:rsidR="00C1795A">
        <w:rPr>
          <w:rFonts w:ascii="Arial" w:hAnsi="Arial"/>
        </w:rPr>
        <w:t xml:space="preserve">primarily </w:t>
      </w:r>
      <w:r w:rsidR="00AE2C59">
        <w:rPr>
          <w:rFonts w:ascii="Arial" w:hAnsi="Arial"/>
        </w:rPr>
        <w:t xml:space="preserve">regulate responses to red light. To </w:t>
      </w:r>
      <w:r w:rsidR="00CC6654">
        <w:rPr>
          <w:rFonts w:ascii="Arial" w:hAnsi="Arial"/>
        </w:rPr>
        <w:t>see</w:t>
      </w:r>
      <w:r w:rsidR="00AE2C59">
        <w:rPr>
          <w:rFonts w:ascii="Arial" w:hAnsi="Arial"/>
        </w:rPr>
        <w:t xml:space="preserve"> if the NF-YA</w:t>
      </w:r>
      <w:r w:rsidR="00C1795A">
        <w:rPr>
          <w:rFonts w:ascii="Arial" w:hAnsi="Arial"/>
        </w:rPr>
        <w:t>s</w:t>
      </w:r>
      <w:r w:rsidR="00AE2C59">
        <w:rPr>
          <w:rFonts w:ascii="Arial" w:hAnsi="Arial"/>
        </w:rPr>
        <w:t xml:space="preserve"> have a similar response to red light</w:t>
      </w:r>
      <w:r w:rsidR="00EF6994">
        <w:rPr>
          <w:rFonts w:ascii="Arial" w:hAnsi="Arial"/>
        </w:rPr>
        <w:t>,</w:t>
      </w:r>
      <w:r w:rsidR="00AE2C59">
        <w:rPr>
          <w:rFonts w:ascii="Arial" w:hAnsi="Arial"/>
        </w:rPr>
        <w:t xml:space="preserve"> the overexpressors of all 10 </w:t>
      </w:r>
      <w:r w:rsidR="00AE2C59" w:rsidRPr="00C1795A">
        <w:rPr>
          <w:rFonts w:ascii="Arial" w:hAnsi="Arial"/>
          <w:i/>
        </w:rPr>
        <w:t>NF-YA</w:t>
      </w:r>
      <w:r w:rsidR="00AE2C59">
        <w:rPr>
          <w:rFonts w:ascii="Arial" w:hAnsi="Arial"/>
        </w:rPr>
        <w:t xml:space="preserve"> genes were tested</w:t>
      </w:r>
      <w:r w:rsidR="00CC6654">
        <w:rPr>
          <w:rFonts w:ascii="Arial" w:hAnsi="Arial"/>
        </w:rPr>
        <w:t xml:space="preserve"> in red light. The results showed that six </w:t>
      </w:r>
      <w:r w:rsidR="00CC6654" w:rsidRPr="00CC6654">
        <w:rPr>
          <w:rFonts w:ascii="Arial" w:hAnsi="Arial"/>
          <w:i/>
        </w:rPr>
        <w:t>NF-YA</w:t>
      </w:r>
      <w:r w:rsidR="00CC6654">
        <w:rPr>
          <w:rFonts w:ascii="Arial" w:hAnsi="Arial"/>
        </w:rPr>
        <w:t xml:space="preserve"> </w:t>
      </w:r>
      <w:r w:rsidR="00CC6654">
        <w:rPr>
          <w:rFonts w:ascii="Arial" w:hAnsi="Arial"/>
        </w:rPr>
        <w:lastRenderedPageBreak/>
        <w:t>lines tested had significantly shorter hypocotyls in comparison to the wild type</w:t>
      </w:r>
      <w:r w:rsidR="00AB76BD">
        <w:rPr>
          <w:rFonts w:ascii="Arial" w:hAnsi="Arial"/>
        </w:rPr>
        <w:t xml:space="preserve"> (Figure 5.1)</w:t>
      </w:r>
      <w:r w:rsidR="00985B19">
        <w:rPr>
          <w:rFonts w:ascii="Arial" w:hAnsi="Arial"/>
        </w:rPr>
        <w:t>. The data suggest</w:t>
      </w:r>
      <w:r w:rsidR="00CC6654">
        <w:rPr>
          <w:rFonts w:ascii="Arial" w:hAnsi="Arial"/>
        </w:rPr>
        <w:t xml:space="preserve"> that these six NF-YA subunits could potentially work with the three NF-YC subunits to regulate light responses. </w:t>
      </w:r>
    </w:p>
    <w:p w14:paraId="3B664168" w14:textId="77777777" w:rsidR="00CC6654" w:rsidRDefault="00CC6654" w:rsidP="00270ACF">
      <w:pPr>
        <w:spacing w:line="480" w:lineRule="auto"/>
        <w:jc w:val="both"/>
        <w:rPr>
          <w:rFonts w:ascii="Arial" w:hAnsi="Arial"/>
        </w:rPr>
      </w:pPr>
    </w:p>
    <w:p w14:paraId="5CE8074D" w14:textId="77777777" w:rsidR="003224B3" w:rsidRDefault="00570569" w:rsidP="00270ACF">
      <w:pPr>
        <w:spacing w:line="480" w:lineRule="auto"/>
        <w:jc w:val="both"/>
        <w:rPr>
          <w:rFonts w:ascii="Arial" w:hAnsi="Arial"/>
        </w:rPr>
      </w:pPr>
      <w:r>
        <w:rPr>
          <w:rFonts w:ascii="Arial" w:hAnsi="Arial"/>
        </w:rPr>
        <w:t xml:space="preserve">The light related phenotypes suggested that NF-YA </w:t>
      </w:r>
      <w:r w:rsidR="000A0579">
        <w:rPr>
          <w:rFonts w:ascii="Arial" w:hAnsi="Arial"/>
        </w:rPr>
        <w:t>might</w:t>
      </w:r>
      <w:r>
        <w:rPr>
          <w:rFonts w:ascii="Arial" w:hAnsi="Arial"/>
        </w:rPr>
        <w:t xml:space="preserve"> be able to regulate the expression of genes involved in light signaling. The Holt lab has collected gene expression data </w:t>
      </w:r>
      <w:r w:rsidR="00747B09">
        <w:rPr>
          <w:rFonts w:ascii="Arial" w:hAnsi="Arial"/>
        </w:rPr>
        <w:t>on</w:t>
      </w:r>
      <w:r>
        <w:rPr>
          <w:rFonts w:ascii="Arial" w:hAnsi="Arial"/>
        </w:rPr>
        <w:t xml:space="preserve"> </w:t>
      </w:r>
      <w:r w:rsidRPr="0044689C">
        <w:rPr>
          <w:rFonts w:ascii="Arial" w:hAnsi="Arial"/>
          <w:i/>
        </w:rPr>
        <w:t>p35S</w:t>
      </w:r>
      <w:proofErr w:type="gramStart"/>
      <w:r>
        <w:rPr>
          <w:rFonts w:ascii="Arial" w:hAnsi="Arial"/>
          <w:i/>
        </w:rPr>
        <w:t>:</w:t>
      </w:r>
      <w:r w:rsidRPr="0044689C">
        <w:rPr>
          <w:rFonts w:ascii="Arial" w:hAnsi="Arial"/>
          <w:i/>
        </w:rPr>
        <w:t>NF</w:t>
      </w:r>
      <w:proofErr w:type="gramEnd"/>
      <w:r w:rsidRPr="0044689C">
        <w:rPr>
          <w:rFonts w:ascii="Arial" w:hAnsi="Arial"/>
          <w:i/>
        </w:rPr>
        <w:t>-Y</w:t>
      </w:r>
      <w:r w:rsidRPr="00756377">
        <w:rPr>
          <w:rFonts w:ascii="Arial" w:hAnsi="Arial"/>
          <w:b/>
          <w:i/>
        </w:rPr>
        <w:t>A2</w:t>
      </w:r>
      <w:r>
        <w:rPr>
          <w:rFonts w:ascii="Arial" w:hAnsi="Arial"/>
        </w:rPr>
        <w:t xml:space="preserve"> plants</w:t>
      </w:r>
      <w:r w:rsidR="000D2B11">
        <w:rPr>
          <w:rFonts w:ascii="Arial" w:hAnsi="Arial"/>
        </w:rPr>
        <w:t xml:space="preserve"> (</w:t>
      </w:r>
      <w:r w:rsidR="000D2B11" w:rsidRPr="000D2B11">
        <w:rPr>
          <w:rFonts w:ascii="Arial" w:hAnsi="Arial"/>
          <w:i/>
        </w:rPr>
        <w:t>p35S:NF-Y</w:t>
      </w:r>
      <w:r w:rsidR="000D2B11" w:rsidRPr="00756377">
        <w:rPr>
          <w:rFonts w:ascii="Arial" w:hAnsi="Arial"/>
          <w:b/>
          <w:i/>
        </w:rPr>
        <w:t>A2</w:t>
      </w:r>
      <w:r w:rsidR="000D2B11" w:rsidRPr="00756377">
        <w:rPr>
          <w:rFonts w:ascii="Arial" w:hAnsi="Arial"/>
          <w:b/>
        </w:rPr>
        <w:t xml:space="preserve"> </w:t>
      </w:r>
      <w:r w:rsidR="000D2B11">
        <w:rPr>
          <w:rFonts w:ascii="Arial" w:hAnsi="Arial"/>
        </w:rPr>
        <w:t>had a light phenotype above)</w:t>
      </w:r>
      <w:r>
        <w:rPr>
          <w:rFonts w:ascii="Arial" w:hAnsi="Arial"/>
        </w:rPr>
        <w:t xml:space="preserve"> through a RNA-</w:t>
      </w:r>
      <w:proofErr w:type="spellStart"/>
      <w:r>
        <w:rPr>
          <w:rFonts w:ascii="Arial" w:hAnsi="Arial"/>
        </w:rPr>
        <w:t>Seq</w:t>
      </w:r>
      <w:proofErr w:type="spellEnd"/>
      <w:r>
        <w:rPr>
          <w:rFonts w:ascii="Arial" w:hAnsi="Arial"/>
        </w:rPr>
        <w:t xml:space="preserve"> analysis (Kumimoto R.W. and Holt B.F. – unpublished data).</w:t>
      </w:r>
      <w:r w:rsidR="00C1795A">
        <w:rPr>
          <w:rFonts w:ascii="Arial" w:hAnsi="Arial"/>
        </w:rPr>
        <w:t xml:space="preserve"> I tested for </w:t>
      </w:r>
      <w:r w:rsidR="0036352D">
        <w:rPr>
          <w:rFonts w:ascii="Arial" w:hAnsi="Arial"/>
        </w:rPr>
        <w:t xml:space="preserve">enrichment of </w:t>
      </w:r>
      <w:r w:rsidR="00C1795A">
        <w:rPr>
          <w:rFonts w:ascii="Arial" w:hAnsi="Arial"/>
        </w:rPr>
        <w:t xml:space="preserve">Gene Ontology (GO) </w:t>
      </w:r>
      <w:r w:rsidR="0036352D">
        <w:rPr>
          <w:rFonts w:ascii="Arial" w:hAnsi="Arial"/>
        </w:rPr>
        <w:t>terms related to light signaling in this data set</w:t>
      </w:r>
      <w:r w:rsidR="00C1795A">
        <w:rPr>
          <w:rFonts w:ascii="Arial" w:hAnsi="Arial"/>
        </w:rPr>
        <w:t xml:space="preserve">. </w:t>
      </w:r>
      <w:r w:rsidR="00F55EFC">
        <w:rPr>
          <w:rFonts w:ascii="Arial" w:hAnsi="Arial"/>
        </w:rPr>
        <w:t xml:space="preserve">GO analysis of the data demonstrated that </w:t>
      </w:r>
      <w:r w:rsidR="007C5FD7">
        <w:rPr>
          <w:rFonts w:ascii="Arial" w:hAnsi="Arial"/>
        </w:rPr>
        <w:t xml:space="preserve">the GO term “cellular response to light stimulus” was significantly </w:t>
      </w:r>
      <w:r w:rsidR="00D6155C">
        <w:rPr>
          <w:rFonts w:ascii="Arial" w:hAnsi="Arial"/>
        </w:rPr>
        <w:t>enriched</w:t>
      </w:r>
      <w:r w:rsidR="007C5FD7">
        <w:rPr>
          <w:rFonts w:ascii="Arial" w:hAnsi="Arial"/>
        </w:rPr>
        <w:t>.</w:t>
      </w:r>
      <w:r w:rsidR="00945D02">
        <w:rPr>
          <w:rFonts w:ascii="Arial" w:hAnsi="Arial"/>
        </w:rPr>
        <w:t xml:space="preserve"> Key genes that</w:t>
      </w:r>
      <w:r w:rsidR="00AB76BD">
        <w:rPr>
          <w:rFonts w:ascii="Arial" w:hAnsi="Arial"/>
        </w:rPr>
        <w:t xml:space="preserve"> regulate light responses such as </w:t>
      </w:r>
      <w:r w:rsidR="00AB76BD" w:rsidRPr="00AB76BD">
        <w:rPr>
          <w:rFonts w:ascii="Arial" w:hAnsi="Arial"/>
          <w:i/>
        </w:rPr>
        <w:t>PHYTOCHROME INTERACTING FACTOR 3</w:t>
      </w:r>
      <w:r w:rsidR="00AB76BD">
        <w:rPr>
          <w:rFonts w:ascii="Arial" w:hAnsi="Arial"/>
        </w:rPr>
        <w:t xml:space="preserve"> (</w:t>
      </w:r>
      <w:r w:rsidR="00AB76BD" w:rsidRPr="00AB76BD">
        <w:rPr>
          <w:rFonts w:ascii="Arial" w:hAnsi="Arial"/>
          <w:i/>
        </w:rPr>
        <w:t>PIF3</w:t>
      </w:r>
      <w:r w:rsidR="00AB76BD">
        <w:rPr>
          <w:rFonts w:ascii="Arial" w:hAnsi="Arial"/>
        </w:rPr>
        <w:t xml:space="preserve">), </w:t>
      </w:r>
      <w:r w:rsidR="00AB76BD" w:rsidRPr="00AB76BD">
        <w:rPr>
          <w:rFonts w:ascii="Arial" w:hAnsi="Arial"/>
          <w:i/>
        </w:rPr>
        <w:t>PIF4</w:t>
      </w:r>
      <w:r w:rsidR="00AB76BD">
        <w:rPr>
          <w:rFonts w:ascii="Arial" w:hAnsi="Arial"/>
        </w:rPr>
        <w:t xml:space="preserve">, and </w:t>
      </w:r>
      <w:r w:rsidR="00AB76BD" w:rsidRPr="00AB76BD">
        <w:rPr>
          <w:rFonts w:ascii="Arial" w:hAnsi="Arial"/>
          <w:i/>
        </w:rPr>
        <w:t>SPA1</w:t>
      </w:r>
      <w:r w:rsidR="00AB76BD">
        <w:rPr>
          <w:rFonts w:ascii="Arial" w:hAnsi="Arial"/>
        </w:rPr>
        <w:t xml:space="preserve"> were misregulated in </w:t>
      </w:r>
      <w:r w:rsidR="00AB76BD" w:rsidRPr="00AB76BD">
        <w:rPr>
          <w:rFonts w:ascii="Arial" w:hAnsi="Arial"/>
          <w:i/>
        </w:rPr>
        <w:t>p35S</w:t>
      </w:r>
      <w:proofErr w:type="gramStart"/>
      <w:r w:rsidR="00204F31">
        <w:rPr>
          <w:rFonts w:ascii="Arial" w:hAnsi="Arial"/>
          <w:i/>
        </w:rPr>
        <w:t>:</w:t>
      </w:r>
      <w:r w:rsidR="00AB76BD" w:rsidRPr="00AB76BD">
        <w:rPr>
          <w:rFonts w:ascii="Arial" w:hAnsi="Arial"/>
          <w:i/>
        </w:rPr>
        <w:t>NF</w:t>
      </w:r>
      <w:proofErr w:type="gramEnd"/>
      <w:r w:rsidR="00AB76BD" w:rsidRPr="00AB76BD">
        <w:rPr>
          <w:rFonts w:ascii="Arial" w:hAnsi="Arial"/>
          <w:i/>
        </w:rPr>
        <w:t>-YA2</w:t>
      </w:r>
      <w:r w:rsidR="00EF6994">
        <w:rPr>
          <w:rFonts w:ascii="Arial" w:hAnsi="Arial"/>
          <w:i/>
        </w:rPr>
        <w:t xml:space="preserve"> </w:t>
      </w:r>
      <w:r w:rsidR="00EF6994" w:rsidRPr="001F3B74">
        <w:rPr>
          <w:rFonts w:ascii="Arial" w:hAnsi="Arial"/>
        </w:rPr>
        <w:t>plants</w:t>
      </w:r>
      <w:r w:rsidR="001F3B74">
        <w:rPr>
          <w:rFonts w:ascii="Arial" w:hAnsi="Arial"/>
        </w:rPr>
        <w:t xml:space="preserve"> (Table 5.1)</w:t>
      </w:r>
      <w:r w:rsidR="00AB76BD">
        <w:rPr>
          <w:rFonts w:ascii="Arial" w:hAnsi="Arial"/>
        </w:rPr>
        <w:t>.</w:t>
      </w:r>
      <w:r w:rsidR="009A32A4">
        <w:rPr>
          <w:rFonts w:ascii="Arial" w:hAnsi="Arial"/>
        </w:rPr>
        <w:t xml:space="preserve"> The</w:t>
      </w:r>
      <w:r w:rsidR="007204A4">
        <w:rPr>
          <w:rFonts w:ascii="Arial" w:hAnsi="Arial"/>
        </w:rPr>
        <w:t xml:space="preserve"> chi</w:t>
      </w:r>
      <w:r w:rsidR="009A32A4">
        <w:rPr>
          <w:rFonts w:ascii="Arial" w:hAnsi="Arial"/>
        </w:rPr>
        <w:t>ld</w:t>
      </w:r>
      <w:r w:rsidR="007204A4">
        <w:rPr>
          <w:rFonts w:ascii="Arial" w:hAnsi="Arial"/>
        </w:rPr>
        <w:t xml:space="preserve"> GO</w:t>
      </w:r>
      <w:r w:rsidR="009A32A4">
        <w:rPr>
          <w:rFonts w:ascii="Arial" w:hAnsi="Arial"/>
        </w:rPr>
        <w:t xml:space="preserve"> terms</w:t>
      </w:r>
      <w:r w:rsidR="00A84ED2">
        <w:rPr>
          <w:rFonts w:ascii="Arial" w:hAnsi="Arial"/>
        </w:rPr>
        <w:t xml:space="preserve"> of “cellular response to light stimulus” </w:t>
      </w:r>
      <w:r w:rsidR="00896B2D">
        <w:rPr>
          <w:rFonts w:ascii="Arial" w:hAnsi="Arial"/>
        </w:rPr>
        <w:t xml:space="preserve">- </w:t>
      </w:r>
      <w:r w:rsidR="00A84ED2">
        <w:rPr>
          <w:rFonts w:ascii="Arial" w:hAnsi="Arial"/>
        </w:rPr>
        <w:t>“response to</w:t>
      </w:r>
      <w:r w:rsidR="007E749A">
        <w:rPr>
          <w:rFonts w:ascii="Arial" w:hAnsi="Arial"/>
        </w:rPr>
        <w:t xml:space="preserve"> red light”, “response to far</w:t>
      </w:r>
      <w:r w:rsidR="00EF6994">
        <w:rPr>
          <w:rFonts w:ascii="Arial" w:hAnsi="Arial"/>
        </w:rPr>
        <w:t xml:space="preserve"> red</w:t>
      </w:r>
      <w:r w:rsidR="00A84ED2">
        <w:rPr>
          <w:rFonts w:ascii="Arial" w:hAnsi="Arial"/>
        </w:rPr>
        <w:t xml:space="preserve"> light”,</w:t>
      </w:r>
      <w:r w:rsidR="007E749A">
        <w:rPr>
          <w:rFonts w:ascii="Arial" w:hAnsi="Arial"/>
        </w:rPr>
        <w:t xml:space="preserve"> “response to blue light”, “response to UV” were also </w:t>
      </w:r>
      <w:r w:rsidR="00D6155C">
        <w:rPr>
          <w:rFonts w:ascii="Arial" w:hAnsi="Arial"/>
        </w:rPr>
        <w:t>enriched</w:t>
      </w:r>
      <w:r w:rsidR="007E749A">
        <w:rPr>
          <w:rFonts w:ascii="Arial" w:hAnsi="Arial"/>
        </w:rPr>
        <w:t>.</w:t>
      </w:r>
      <w:r w:rsidR="005C0CF0">
        <w:rPr>
          <w:rFonts w:ascii="Arial" w:hAnsi="Arial"/>
        </w:rPr>
        <w:t xml:space="preserve"> Th</w:t>
      </w:r>
      <w:r w:rsidR="00704F7C">
        <w:rPr>
          <w:rFonts w:ascii="Arial" w:hAnsi="Arial"/>
        </w:rPr>
        <w:t>e data strongly suggest that NF-Y</w:t>
      </w:r>
      <w:r w:rsidR="00704F7C" w:rsidRPr="00756377">
        <w:rPr>
          <w:rFonts w:ascii="Arial" w:hAnsi="Arial"/>
          <w:b/>
        </w:rPr>
        <w:t>A2</w:t>
      </w:r>
      <w:r w:rsidR="00704F7C">
        <w:rPr>
          <w:rFonts w:ascii="Arial" w:hAnsi="Arial"/>
        </w:rPr>
        <w:t xml:space="preserve"> has an important role regulating light responses. </w:t>
      </w:r>
    </w:p>
    <w:p w14:paraId="4C6CEA9E" w14:textId="77777777" w:rsidR="00704F7C" w:rsidRDefault="00704F7C" w:rsidP="00985BC0">
      <w:pPr>
        <w:spacing w:line="480" w:lineRule="auto"/>
        <w:rPr>
          <w:rFonts w:ascii="Arial" w:hAnsi="Arial"/>
        </w:rPr>
      </w:pPr>
    </w:p>
    <w:p w14:paraId="09717A7B" w14:textId="77777777" w:rsidR="007A75D5" w:rsidRPr="006C4D96" w:rsidRDefault="00BF6341" w:rsidP="00985BC0">
      <w:pPr>
        <w:spacing w:line="480" w:lineRule="auto"/>
        <w:rPr>
          <w:rFonts w:ascii="Arial" w:hAnsi="Arial"/>
          <w:b/>
        </w:rPr>
      </w:pPr>
      <w:r w:rsidRPr="006C4D96">
        <w:rPr>
          <w:rFonts w:ascii="Arial" w:hAnsi="Arial"/>
          <w:b/>
          <w:i/>
        </w:rPr>
        <w:t>NF-YA</w:t>
      </w:r>
      <w:r w:rsidRPr="006C4D96">
        <w:rPr>
          <w:rFonts w:ascii="Arial" w:hAnsi="Arial"/>
          <w:b/>
        </w:rPr>
        <w:t xml:space="preserve"> genes are differentially regulated in response to</w:t>
      </w:r>
      <w:r w:rsidR="007A75D5" w:rsidRPr="006C4D96">
        <w:rPr>
          <w:rFonts w:ascii="Arial" w:hAnsi="Arial"/>
          <w:b/>
        </w:rPr>
        <w:t xml:space="preserve"> light availability</w:t>
      </w:r>
    </w:p>
    <w:p w14:paraId="6174744F" w14:textId="77777777" w:rsidR="00B97078" w:rsidRDefault="00363C62" w:rsidP="00270ACF">
      <w:pPr>
        <w:spacing w:line="480" w:lineRule="auto"/>
        <w:jc w:val="both"/>
        <w:rPr>
          <w:rFonts w:ascii="Arial" w:hAnsi="Arial"/>
        </w:rPr>
      </w:pPr>
      <w:r>
        <w:rPr>
          <w:rFonts w:ascii="Arial" w:hAnsi="Arial"/>
        </w:rPr>
        <w:t xml:space="preserve">The availability of </w:t>
      </w:r>
      <w:r w:rsidR="003729AF">
        <w:rPr>
          <w:rFonts w:ascii="Arial" w:hAnsi="Arial"/>
        </w:rPr>
        <w:t xml:space="preserve">key </w:t>
      </w:r>
      <w:r>
        <w:rPr>
          <w:rFonts w:ascii="Arial" w:hAnsi="Arial"/>
        </w:rPr>
        <w:t>regulators in light signaling, for example HY5, is regulated</w:t>
      </w:r>
      <w:r w:rsidR="003729AF">
        <w:rPr>
          <w:rFonts w:ascii="Arial" w:hAnsi="Arial"/>
        </w:rPr>
        <w:t xml:space="preserve"> by </w:t>
      </w:r>
      <w:r w:rsidR="00D343DA">
        <w:rPr>
          <w:rFonts w:ascii="Arial" w:hAnsi="Arial"/>
        </w:rPr>
        <w:t>light</w:t>
      </w:r>
      <w:r w:rsidR="00D214B5">
        <w:rPr>
          <w:rFonts w:ascii="Arial" w:hAnsi="Arial"/>
        </w:rPr>
        <w:t xml:space="preserve"> </w:t>
      </w:r>
      <w:r w:rsidR="0074575F">
        <w:rPr>
          <w:rFonts w:ascii="Arial" w:hAnsi="Arial"/>
        </w:rPr>
        <w:fldChar w:fldCharType="begin">
          <w:fldData xml:space="preserve">PEVuZE5vdGU+PENpdGU+PEF1dGhvcj5Fc3RlbGxlPC9BdXRob3I+PFllYXI+MjAwMTwvWWVhcj48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</w:fldData>
        </w:fldChar>
      </w:r>
      <w:r w:rsidR="00D214B5">
        <w:rPr>
          <w:rFonts w:ascii="Arial" w:hAnsi="Arial"/>
        </w:rPr>
        <w:instrText xml:space="preserve"> ADDIN EN.CITE </w:instrText>
      </w:r>
      <w:r w:rsidR="0074575F">
        <w:rPr>
          <w:rFonts w:ascii="Arial" w:hAnsi="Arial"/>
        </w:rPr>
        <w:fldChar w:fldCharType="begin">
          <w:fldData xml:space="preserve">PEVuZE5vdGU+PENpdGU+PEF1dGhvcj5Fc3RlbGxlPC9BdXRob3I+PFllYXI+MjAwMTwvWWVhcj48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</w:fldData>
        </w:fldChar>
      </w:r>
      <w:r w:rsidR="00D214B5">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D214B5">
        <w:rPr>
          <w:rFonts w:ascii="Arial" w:hAnsi="Arial"/>
          <w:noProof/>
        </w:rPr>
        <w:t>(</w:t>
      </w:r>
      <w:hyperlink w:anchor="_ENREF_34" w:tooltip="Estelle, 2001 #921" w:history="1">
        <w:r w:rsidR="00E04503">
          <w:rPr>
            <w:rFonts w:ascii="Arial" w:hAnsi="Arial"/>
            <w:noProof/>
          </w:rPr>
          <w:t>Estelle 2001</w:t>
        </w:r>
      </w:hyperlink>
      <w:r w:rsidR="00D214B5">
        <w:rPr>
          <w:rFonts w:ascii="Arial" w:hAnsi="Arial"/>
          <w:noProof/>
        </w:rPr>
        <w:t>)</w:t>
      </w:r>
      <w:r w:rsidR="0074575F">
        <w:rPr>
          <w:rFonts w:ascii="Arial" w:hAnsi="Arial"/>
        </w:rPr>
        <w:fldChar w:fldCharType="end"/>
      </w:r>
      <w:r w:rsidR="00D343DA">
        <w:rPr>
          <w:rFonts w:ascii="Arial" w:hAnsi="Arial"/>
        </w:rPr>
        <w:t>. T</w:t>
      </w:r>
      <w:r w:rsidR="00795F34">
        <w:rPr>
          <w:rFonts w:ascii="Arial" w:hAnsi="Arial"/>
        </w:rPr>
        <w:t>herefore</w:t>
      </w:r>
      <w:r w:rsidR="0051403E">
        <w:rPr>
          <w:rFonts w:ascii="Arial" w:hAnsi="Arial"/>
        </w:rPr>
        <w:t xml:space="preserve"> </w:t>
      </w:r>
      <w:r w:rsidR="006C4D96">
        <w:rPr>
          <w:rFonts w:ascii="Arial" w:hAnsi="Arial"/>
        </w:rPr>
        <w:t>I tested</w:t>
      </w:r>
      <w:r w:rsidR="00896B2D">
        <w:rPr>
          <w:rFonts w:ascii="Arial" w:hAnsi="Arial"/>
        </w:rPr>
        <w:t xml:space="preserve"> if light </w:t>
      </w:r>
      <w:r w:rsidR="00795F34">
        <w:rPr>
          <w:rFonts w:ascii="Arial" w:hAnsi="Arial"/>
        </w:rPr>
        <w:t>can directly regulate</w:t>
      </w:r>
      <w:r w:rsidR="00D343DA">
        <w:rPr>
          <w:rFonts w:ascii="Arial" w:hAnsi="Arial"/>
        </w:rPr>
        <w:t xml:space="preserve"> the abundance of NF-YA. I first looked at</w:t>
      </w:r>
      <w:r w:rsidR="00896B2D">
        <w:rPr>
          <w:rFonts w:ascii="Arial" w:hAnsi="Arial"/>
        </w:rPr>
        <w:t xml:space="preserve"> </w:t>
      </w:r>
      <w:r w:rsidR="00896B2D" w:rsidRPr="006C4D96">
        <w:rPr>
          <w:rFonts w:ascii="Arial" w:hAnsi="Arial"/>
          <w:i/>
        </w:rPr>
        <w:t xml:space="preserve">NF-YA </w:t>
      </w:r>
      <w:r w:rsidR="00896B2D">
        <w:rPr>
          <w:rFonts w:ascii="Arial" w:hAnsi="Arial"/>
        </w:rPr>
        <w:t>transcript levels.</w:t>
      </w:r>
      <w:r w:rsidR="0051403E">
        <w:rPr>
          <w:rFonts w:ascii="Arial" w:hAnsi="Arial"/>
        </w:rPr>
        <w:t xml:space="preserve"> I</w:t>
      </w:r>
      <w:r w:rsidR="000C59D7">
        <w:rPr>
          <w:rFonts w:ascii="Arial" w:hAnsi="Arial"/>
        </w:rPr>
        <w:t xml:space="preserve"> tested the relative expression of </w:t>
      </w:r>
      <w:r w:rsidR="000C59D7" w:rsidRPr="0051403E">
        <w:rPr>
          <w:rFonts w:ascii="Arial" w:hAnsi="Arial"/>
          <w:i/>
        </w:rPr>
        <w:t>NF-YA</w:t>
      </w:r>
      <w:r w:rsidR="000C59D7">
        <w:rPr>
          <w:rFonts w:ascii="Arial" w:hAnsi="Arial"/>
        </w:rPr>
        <w:t xml:space="preserve"> genes grown on continuous light or grown on </w:t>
      </w:r>
      <w:r w:rsidR="000C59D7">
        <w:rPr>
          <w:rFonts w:ascii="Arial" w:hAnsi="Arial"/>
        </w:rPr>
        <w:lastRenderedPageBreak/>
        <w:t xml:space="preserve">continuous </w:t>
      </w:r>
      <w:r w:rsidR="00095487">
        <w:rPr>
          <w:rFonts w:ascii="Arial" w:hAnsi="Arial"/>
        </w:rPr>
        <w:t>light and transferred</w:t>
      </w:r>
      <w:r w:rsidR="00901957">
        <w:rPr>
          <w:rFonts w:ascii="Arial" w:hAnsi="Arial"/>
        </w:rPr>
        <w:t xml:space="preserve"> to dark for 24-h or 48-h. qPCR</w:t>
      </w:r>
      <w:r w:rsidR="000C59D7">
        <w:rPr>
          <w:rFonts w:ascii="Arial" w:hAnsi="Arial"/>
        </w:rPr>
        <w:t xml:space="preserve"> results show that </w:t>
      </w:r>
      <w:r w:rsidR="000C59D7" w:rsidRPr="00095487">
        <w:rPr>
          <w:rFonts w:ascii="Arial" w:hAnsi="Arial"/>
          <w:i/>
        </w:rPr>
        <w:t>NF-YA</w:t>
      </w:r>
      <w:r w:rsidR="002E0B40">
        <w:rPr>
          <w:rFonts w:ascii="Arial" w:hAnsi="Arial"/>
          <w:i/>
        </w:rPr>
        <w:t>s</w:t>
      </w:r>
      <w:r w:rsidR="000C59D7">
        <w:rPr>
          <w:rFonts w:ascii="Arial" w:hAnsi="Arial"/>
        </w:rPr>
        <w:t xml:space="preserve"> have differential response</w:t>
      </w:r>
      <w:r w:rsidR="002E0B40">
        <w:rPr>
          <w:rFonts w:ascii="Arial" w:hAnsi="Arial"/>
        </w:rPr>
        <w:t>s</w:t>
      </w:r>
      <w:r w:rsidR="000C59D7">
        <w:rPr>
          <w:rFonts w:ascii="Arial" w:hAnsi="Arial"/>
        </w:rPr>
        <w:t xml:space="preserve"> to light availability</w:t>
      </w:r>
      <w:r w:rsidR="00E4774A">
        <w:rPr>
          <w:rFonts w:ascii="Arial" w:hAnsi="Arial"/>
        </w:rPr>
        <w:t xml:space="preserve"> (Figure 5.2A)</w:t>
      </w:r>
      <w:r w:rsidR="000C59D7">
        <w:rPr>
          <w:rFonts w:ascii="Arial" w:hAnsi="Arial"/>
        </w:rPr>
        <w:t xml:space="preserve">. Transcript levels of </w:t>
      </w:r>
      <w:r w:rsidR="000C59D7" w:rsidRPr="000C59D7">
        <w:rPr>
          <w:rFonts w:ascii="Arial" w:hAnsi="Arial"/>
          <w:i/>
        </w:rPr>
        <w:t>NF-Y</w:t>
      </w:r>
      <w:r w:rsidR="000C59D7" w:rsidRPr="00E80B09">
        <w:rPr>
          <w:rFonts w:ascii="Arial" w:hAnsi="Arial"/>
          <w:b/>
          <w:i/>
        </w:rPr>
        <w:t>A2</w:t>
      </w:r>
      <w:r w:rsidR="000C59D7">
        <w:rPr>
          <w:rFonts w:ascii="Arial" w:hAnsi="Arial"/>
        </w:rPr>
        <w:t xml:space="preserve">, </w:t>
      </w:r>
      <w:r w:rsidR="000C59D7" w:rsidRPr="000C59D7">
        <w:rPr>
          <w:rFonts w:ascii="Arial" w:hAnsi="Arial"/>
          <w:i/>
        </w:rPr>
        <w:t>NF-Y</w:t>
      </w:r>
      <w:r w:rsidR="000C59D7" w:rsidRPr="00E80B09">
        <w:rPr>
          <w:rFonts w:ascii="Arial" w:hAnsi="Arial"/>
          <w:b/>
          <w:i/>
        </w:rPr>
        <w:t>A</w:t>
      </w:r>
      <w:r w:rsidR="004444C2" w:rsidRPr="00E80B09">
        <w:rPr>
          <w:rFonts w:ascii="Arial" w:hAnsi="Arial"/>
          <w:b/>
          <w:i/>
        </w:rPr>
        <w:t>4</w:t>
      </w:r>
      <w:r w:rsidR="000C59D7">
        <w:rPr>
          <w:rFonts w:ascii="Arial" w:hAnsi="Arial"/>
        </w:rPr>
        <w:t xml:space="preserve">, </w:t>
      </w:r>
      <w:r w:rsidR="000C59D7" w:rsidRPr="000C59D7">
        <w:rPr>
          <w:rFonts w:ascii="Arial" w:hAnsi="Arial"/>
          <w:i/>
        </w:rPr>
        <w:t>NF-Y</w:t>
      </w:r>
      <w:r w:rsidR="000C59D7" w:rsidRPr="00E80B09">
        <w:rPr>
          <w:rFonts w:ascii="Arial" w:hAnsi="Arial"/>
          <w:b/>
          <w:i/>
        </w:rPr>
        <w:t>A</w:t>
      </w:r>
      <w:r w:rsidR="004444C2" w:rsidRPr="00E80B09">
        <w:rPr>
          <w:rFonts w:ascii="Arial" w:hAnsi="Arial"/>
          <w:b/>
          <w:i/>
        </w:rPr>
        <w:t>8</w:t>
      </w:r>
      <w:r w:rsidR="000C59D7">
        <w:rPr>
          <w:rFonts w:ascii="Arial" w:hAnsi="Arial"/>
        </w:rPr>
        <w:t xml:space="preserve">, and </w:t>
      </w:r>
      <w:r w:rsidR="000C59D7" w:rsidRPr="000C59D7">
        <w:rPr>
          <w:rFonts w:ascii="Arial" w:hAnsi="Arial"/>
          <w:i/>
        </w:rPr>
        <w:t>NF-Y</w:t>
      </w:r>
      <w:r w:rsidR="000C59D7" w:rsidRPr="00E80B09">
        <w:rPr>
          <w:rFonts w:ascii="Arial" w:hAnsi="Arial"/>
          <w:b/>
          <w:i/>
        </w:rPr>
        <w:t>A10</w:t>
      </w:r>
      <w:r w:rsidR="000C59D7">
        <w:rPr>
          <w:rFonts w:ascii="Arial" w:hAnsi="Arial"/>
        </w:rPr>
        <w:t xml:space="preserve"> were down regulated in </w:t>
      </w:r>
      <w:r w:rsidR="00795F34">
        <w:rPr>
          <w:rFonts w:ascii="Arial" w:hAnsi="Arial"/>
        </w:rPr>
        <w:t xml:space="preserve">the </w:t>
      </w:r>
      <w:r w:rsidR="000C59D7">
        <w:rPr>
          <w:rFonts w:ascii="Arial" w:hAnsi="Arial"/>
        </w:rPr>
        <w:t>dark</w:t>
      </w:r>
      <w:r w:rsidR="00795F34">
        <w:rPr>
          <w:rFonts w:ascii="Arial" w:hAnsi="Arial"/>
        </w:rPr>
        <w:t xml:space="preserve"> treatments</w:t>
      </w:r>
      <w:r w:rsidR="000C59D7">
        <w:rPr>
          <w:rFonts w:ascii="Arial" w:hAnsi="Arial"/>
        </w:rPr>
        <w:t xml:space="preserve">. </w:t>
      </w:r>
      <w:r w:rsidR="00B97078">
        <w:rPr>
          <w:rFonts w:ascii="Arial" w:hAnsi="Arial"/>
        </w:rPr>
        <w:t xml:space="preserve">In contrast </w:t>
      </w:r>
      <w:r w:rsidR="00B97078" w:rsidRPr="00B97078">
        <w:rPr>
          <w:rFonts w:ascii="Arial" w:hAnsi="Arial"/>
          <w:i/>
        </w:rPr>
        <w:t>NF-Y</w:t>
      </w:r>
      <w:r w:rsidR="00B97078" w:rsidRPr="00E80B09">
        <w:rPr>
          <w:rFonts w:ascii="Arial" w:hAnsi="Arial"/>
          <w:b/>
          <w:i/>
        </w:rPr>
        <w:t>A7</w:t>
      </w:r>
      <w:r w:rsidR="00B97078">
        <w:rPr>
          <w:rFonts w:ascii="Arial" w:hAnsi="Arial"/>
        </w:rPr>
        <w:t xml:space="preserve"> transcript was upregulated in the dark. </w:t>
      </w:r>
    </w:p>
    <w:p w14:paraId="4B9EDA4F" w14:textId="77777777" w:rsidR="00B97078" w:rsidRDefault="00B97078" w:rsidP="00270ACF">
      <w:pPr>
        <w:spacing w:line="480" w:lineRule="auto"/>
        <w:jc w:val="both"/>
        <w:rPr>
          <w:rFonts w:ascii="Arial" w:hAnsi="Arial"/>
        </w:rPr>
      </w:pPr>
    </w:p>
    <w:p w14:paraId="2829D9D9" w14:textId="77777777" w:rsidR="008C780B" w:rsidRDefault="00B97078" w:rsidP="00270ACF">
      <w:pPr>
        <w:spacing w:line="480" w:lineRule="auto"/>
        <w:jc w:val="both"/>
        <w:rPr>
          <w:rFonts w:ascii="Arial" w:hAnsi="Arial"/>
        </w:rPr>
      </w:pPr>
      <w:r>
        <w:rPr>
          <w:rFonts w:ascii="Arial" w:hAnsi="Arial"/>
        </w:rPr>
        <w:t>Transcript levels of some light regulated transcription factors show</w:t>
      </w:r>
      <w:r w:rsidR="003C0F03">
        <w:rPr>
          <w:rFonts w:ascii="Arial" w:hAnsi="Arial"/>
        </w:rPr>
        <w:t xml:space="preserve"> a clear daily oscillation </w:t>
      </w:r>
      <w:r w:rsidR="0074575F">
        <w:rPr>
          <w:rFonts w:ascii="Arial" w:hAnsi="Arial"/>
        </w:rPr>
        <w:fldChar w:fldCharType="begin">
          <w:fldData xml:space="preserve">PEVuZE5vdGU+PENpdGU+PEF1dGhvcj5DYXJyZTwvQXV0aG9yPjxZZWFyPjIwMTM8L1llYXI+PFJl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==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PEVuZE5vdGU+PENpdGU+PEF1dGhvcj5DYXJyZTwvQXV0aG9yPjxZZWFyPjIwMTM8L1llYXI+PFJl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==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7" w:tooltip="Carre, 2013 #927" w:history="1">
        <w:r w:rsidR="00E04503">
          <w:rPr>
            <w:rFonts w:ascii="Arial" w:hAnsi="Arial"/>
            <w:noProof/>
          </w:rPr>
          <w:t>Carre and Veflingstad 2013</w:t>
        </w:r>
      </w:hyperlink>
      <w:r w:rsidR="006B19C0">
        <w:rPr>
          <w:rFonts w:ascii="Arial" w:hAnsi="Arial"/>
          <w:noProof/>
        </w:rPr>
        <w:t>)</w:t>
      </w:r>
      <w:r w:rsidR="0074575F">
        <w:rPr>
          <w:rFonts w:ascii="Arial" w:hAnsi="Arial"/>
        </w:rPr>
        <w:fldChar w:fldCharType="end"/>
      </w:r>
      <w:r>
        <w:rPr>
          <w:rFonts w:ascii="Arial" w:hAnsi="Arial"/>
        </w:rPr>
        <w:t xml:space="preserve">. </w:t>
      </w:r>
      <w:r w:rsidR="00795F34">
        <w:rPr>
          <w:rFonts w:ascii="Arial" w:hAnsi="Arial"/>
        </w:rPr>
        <w:t>I</w:t>
      </w:r>
      <w:r>
        <w:rPr>
          <w:rFonts w:ascii="Arial" w:hAnsi="Arial"/>
        </w:rPr>
        <w:t xml:space="preserve"> test</w:t>
      </w:r>
      <w:r w:rsidR="00681424">
        <w:rPr>
          <w:rFonts w:ascii="Arial" w:hAnsi="Arial"/>
        </w:rPr>
        <w:t>ed</w:t>
      </w:r>
      <w:r>
        <w:rPr>
          <w:rFonts w:ascii="Arial" w:hAnsi="Arial"/>
        </w:rPr>
        <w:t xml:space="preserve"> if this was true for the </w:t>
      </w:r>
      <w:r w:rsidRPr="00795F34">
        <w:rPr>
          <w:rFonts w:ascii="Arial" w:hAnsi="Arial"/>
          <w:i/>
        </w:rPr>
        <w:t>NF-YA</w:t>
      </w:r>
      <w:r w:rsidR="00795F34">
        <w:rPr>
          <w:rFonts w:ascii="Arial" w:hAnsi="Arial"/>
        </w:rPr>
        <w:t>. I</w:t>
      </w:r>
      <w:r>
        <w:rPr>
          <w:rFonts w:ascii="Arial" w:hAnsi="Arial"/>
        </w:rPr>
        <w:t xml:space="preserve"> selected </w:t>
      </w:r>
      <w:r w:rsidRPr="00B97078">
        <w:rPr>
          <w:rFonts w:ascii="Arial" w:hAnsi="Arial"/>
          <w:i/>
        </w:rPr>
        <w:t>NF-Y</w:t>
      </w:r>
      <w:r w:rsidRPr="00E80B09">
        <w:rPr>
          <w:rFonts w:ascii="Arial" w:hAnsi="Arial"/>
          <w:b/>
          <w:i/>
        </w:rPr>
        <w:t>A2</w:t>
      </w:r>
      <w:r>
        <w:rPr>
          <w:rFonts w:ascii="Arial" w:hAnsi="Arial"/>
        </w:rPr>
        <w:t>, which had a strong response to light availability</w:t>
      </w:r>
      <w:r w:rsidR="00795F34">
        <w:rPr>
          <w:rFonts w:ascii="Arial" w:hAnsi="Arial"/>
        </w:rPr>
        <w:t>,</w:t>
      </w:r>
      <w:r>
        <w:rPr>
          <w:rFonts w:ascii="Arial" w:hAnsi="Arial"/>
        </w:rPr>
        <w:t xml:space="preserve"> to test the</w:t>
      </w:r>
      <w:r w:rsidR="00795F34">
        <w:rPr>
          <w:rFonts w:ascii="Arial" w:hAnsi="Arial"/>
        </w:rPr>
        <w:t xml:space="preserve"> oscillation</w:t>
      </w:r>
      <w:r>
        <w:rPr>
          <w:rFonts w:ascii="Arial" w:hAnsi="Arial"/>
        </w:rPr>
        <w:t xml:space="preserve"> </w:t>
      </w:r>
      <w:r w:rsidR="00E4774A">
        <w:rPr>
          <w:rFonts w:ascii="Arial" w:hAnsi="Arial"/>
        </w:rPr>
        <w:t xml:space="preserve">under long day cycles (16-h light/8-h dark). </w:t>
      </w:r>
      <w:r>
        <w:rPr>
          <w:rFonts w:ascii="Arial" w:hAnsi="Arial"/>
        </w:rPr>
        <w:t>The re</w:t>
      </w:r>
      <w:r w:rsidR="00E4774A">
        <w:rPr>
          <w:rFonts w:ascii="Arial" w:hAnsi="Arial"/>
        </w:rPr>
        <w:t xml:space="preserve">sults show that </w:t>
      </w:r>
      <w:r w:rsidR="00E4774A" w:rsidRPr="00795F34">
        <w:rPr>
          <w:rFonts w:ascii="Arial" w:hAnsi="Arial"/>
          <w:i/>
        </w:rPr>
        <w:t>NF-Y</w:t>
      </w:r>
      <w:r w:rsidR="00E4774A" w:rsidRPr="00E80B09">
        <w:rPr>
          <w:rFonts w:ascii="Arial" w:hAnsi="Arial"/>
          <w:b/>
          <w:i/>
        </w:rPr>
        <w:t>A2</w:t>
      </w:r>
      <w:r w:rsidR="00E4774A" w:rsidRPr="00E80B09">
        <w:rPr>
          <w:rFonts w:ascii="Arial" w:hAnsi="Arial"/>
          <w:b/>
        </w:rPr>
        <w:t xml:space="preserve"> </w:t>
      </w:r>
      <w:r w:rsidR="00E4774A">
        <w:rPr>
          <w:rFonts w:ascii="Arial" w:hAnsi="Arial"/>
        </w:rPr>
        <w:t>transcript did not fluctuate during a 24</w:t>
      </w:r>
      <w:r w:rsidR="00795F34">
        <w:rPr>
          <w:rFonts w:ascii="Arial" w:hAnsi="Arial"/>
        </w:rPr>
        <w:t xml:space="preserve">-h time period (Figure 5.2B). </w:t>
      </w:r>
      <w:r w:rsidR="00423C0D">
        <w:rPr>
          <w:rFonts w:ascii="Arial" w:hAnsi="Arial"/>
        </w:rPr>
        <w:t xml:space="preserve">As a control, </w:t>
      </w:r>
      <w:r w:rsidR="00795F34">
        <w:rPr>
          <w:rFonts w:ascii="Arial" w:hAnsi="Arial"/>
        </w:rPr>
        <w:t>I</w:t>
      </w:r>
      <w:r w:rsidR="00CA268D">
        <w:rPr>
          <w:rFonts w:ascii="Arial" w:hAnsi="Arial"/>
        </w:rPr>
        <w:t xml:space="preserve"> also</w:t>
      </w:r>
      <w:r w:rsidR="00E4774A">
        <w:rPr>
          <w:rFonts w:ascii="Arial" w:hAnsi="Arial"/>
        </w:rPr>
        <w:t xml:space="preserve"> tested </w:t>
      </w:r>
      <w:r w:rsidR="00CA268D" w:rsidRPr="00795F34">
        <w:rPr>
          <w:rFonts w:ascii="Arial" w:hAnsi="Arial"/>
          <w:i/>
        </w:rPr>
        <w:t>FT</w:t>
      </w:r>
      <w:r w:rsidR="00CA268D">
        <w:rPr>
          <w:rFonts w:ascii="Arial" w:hAnsi="Arial"/>
        </w:rPr>
        <w:t xml:space="preserve">, </w:t>
      </w:r>
      <w:r w:rsidR="00E4774A">
        <w:rPr>
          <w:rFonts w:ascii="Arial" w:hAnsi="Arial"/>
        </w:rPr>
        <w:t xml:space="preserve">a gene that is strongly upregulated at the end of long days, </w:t>
      </w:r>
      <w:r w:rsidR="00B81FA1">
        <w:rPr>
          <w:rFonts w:ascii="Arial" w:hAnsi="Arial"/>
        </w:rPr>
        <w:t>and the results show FT</w:t>
      </w:r>
      <w:r w:rsidR="00CA268D">
        <w:rPr>
          <w:rFonts w:ascii="Arial" w:hAnsi="Arial"/>
        </w:rPr>
        <w:t xml:space="preserve"> </w:t>
      </w:r>
      <w:r w:rsidR="00423C0D">
        <w:rPr>
          <w:rFonts w:ascii="Arial" w:hAnsi="Arial"/>
        </w:rPr>
        <w:t xml:space="preserve">was </w:t>
      </w:r>
      <w:r w:rsidR="00B81FA1">
        <w:rPr>
          <w:rFonts w:ascii="Arial" w:hAnsi="Arial"/>
        </w:rPr>
        <w:t>80-</w:t>
      </w:r>
      <w:r w:rsidR="0074292C">
        <w:rPr>
          <w:rFonts w:ascii="Arial" w:hAnsi="Arial"/>
        </w:rPr>
        <w:t>fold upregulated (Figure 5.2C).</w:t>
      </w:r>
      <w:r w:rsidR="00CA268D">
        <w:rPr>
          <w:rFonts w:ascii="Arial" w:hAnsi="Arial"/>
        </w:rPr>
        <w:t xml:space="preserve"> </w:t>
      </w:r>
    </w:p>
    <w:p w14:paraId="689728CE" w14:textId="77777777" w:rsidR="00751352" w:rsidRDefault="00751352" w:rsidP="00985BC0">
      <w:pPr>
        <w:spacing w:line="480" w:lineRule="auto"/>
        <w:rPr>
          <w:rFonts w:ascii="Arial" w:hAnsi="Arial"/>
        </w:rPr>
      </w:pPr>
    </w:p>
    <w:p w14:paraId="0A0551E9" w14:textId="77777777" w:rsidR="003753FF" w:rsidRPr="00D106A3" w:rsidRDefault="003753FF" w:rsidP="00985BC0">
      <w:pPr>
        <w:spacing w:line="480" w:lineRule="auto"/>
        <w:rPr>
          <w:rFonts w:ascii="Arial" w:hAnsi="Arial"/>
          <w:b/>
        </w:rPr>
      </w:pPr>
      <w:r w:rsidRPr="00B775A6">
        <w:rPr>
          <w:rFonts w:ascii="Arial" w:hAnsi="Arial"/>
          <w:b/>
        </w:rPr>
        <w:t>NF-YA</w:t>
      </w:r>
      <w:r w:rsidR="00D106A3">
        <w:rPr>
          <w:rFonts w:ascii="Arial" w:hAnsi="Arial"/>
          <w:b/>
        </w:rPr>
        <w:t xml:space="preserve"> protein are regulated by light</w:t>
      </w:r>
    </w:p>
    <w:p w14:paraId="092420C7" w14:textId="77777777" w:rsidR="003753FF" w:rsidRDefault="006707F3" w:rsidP="00270ACF">
      <w:pPr>
        <w:spacing w:line="480" w:lineRule="auto"/>
        <w:jc w:val="both"/>
        <w:rPr>
          <w:rFonts w:ascii="Arial" w:hAnsi="Arial"/>
        </w:rPr>
      </w:pPr>
      <w:r w:rsidRPr="00DA793E">
        <w:rPr>
          <w:rFonts w:ascii="Arial" w:hAnsi="Arial"/>
          <w:i/>
        </w:rPr>
        <w:t>NF-YA</w:t>
      </w:r>
      <w:r>
        <w:rPr>
          <w:rFonts w:ascii="Arial" w:hAnsi="Arial"/>
        </w:rPr>
        <w:t xml:space="preserve"> transcript levels were differently regulated by </w:t>
      </w:r>
      <w:r w:rsidR="00423C0D">
        <w:rPr>
          <w:rFonts w:ascii="Arial" w:hAnsi="Arial"/>
        </w:rPr>
        <w:t>extended periods of darkness</w:t>
      </w:r>
      <w:r>
        <w:rPr>
          <w:rFonts w:ascii="Arial" w:hAnsi="Arial"/>
        </w:rPr>
        <w:t xml:space="preserve">. This suggested that the protein levels might also show a similar response. </w:t>
      </w:r>
      <w:r w:rsidR="00587E06">
        <w:rPr>
          <w:rFonts w:ascii="Arial" w:hAnsi="Arial"/>
        </w:rPr>
        <w:t>T</w:t>
      </w:r>
      <w:r>
        <w:rPr>
          <w:rFonts w:ascii="Arial" w:hAnsi="Arial"/>
        </w:rPr>
        <w:t xml:space="preserve">wo </w:t>
      </w:r>
      <w:r w:rsidRPr="006707F3">
        <w:rPr>
          <w:rFonts w:ascii="Arial" w:hAnsi="Arial"/>
          <w:i/>
        </w:rPr>
        <w:t xml:space="preserve">NF-YA </w:t>
      </w:r>
      <w:r>
        <w:rPr>
          <w:rFonts w:ascii="Arial" w:hAnsi="Arial"/>
        </w:rPr>
        <w:t>genes that had</w:t>
      </w:r>
      <w:r w:rsidR="00DA793E">
        <w:rPr>
          <w:rFonts w:ascii="Arial" w:hAnsi="Arial"/>
        </w:rPr>
        <w:t xml:space="preserve"> differential response to light at the transcriptional level, </w:t>
      </w:r>
      <w:r w:rsidR="00DA793E" w:rsidRPr="00587E06">
        <w:rPr>
          <w:rFonts w:ascii="Arial" w:hAnsi="Arial"/>
          <w:i/>
        </w:rPr>
        <w:t>NF-Y</w:t>
      </w:r>
      <w:r w:rsidR="00DA793E" w:rsidRPr="00E80B09">
        <w:rPr>
          <w:rFonts w:ascii="Arial" w:hAnsi="Arial"/>
          <w:b/>
          <w:i/>
        </w:rPr>
        <w:t>A2</w:t>
      </w:r>
      <w:r w:rsidR="00DA793E" w:rsidRPr="00E80B09">
        <w:rPr>
          <w:rFonts w:ascii="Arial" w:hAnsi="Arial"/>
          <w:b/>
        </w:rPr>
        <w:t xml:space="preserve"> </w:t>
      </w:r>
      <w:r w:rsidR="00DA793E">
        <w:rPr>
          <w:rFonts w:ascii="Arial" w:hAnsi="Arial"/>
        </w:rPr>
        <w:t xml:space="preserve">and </w:t>
      </w:r>
      <w:r w:rsidR="00DA793E" w:rsidRPr="00587E06">
        <w:rPr>
          <w:rFonts w:ascii="Arial" w:hAnsi="Arial"/>
          <w:i/>
        </w:rPr>
        <w:t>NF-Y</w:t>
      </w:r>
      <w:r w:rsidR="00DA793E" w:rsidRPr="00E80B09">
        <w:rPr>
          <w:rFonts w:ascii="Arial" w:hAnsi="Arial"/>
          <w:b/>
          <w:i/>
        </w:rPr>
        <w:t>A7</w:t>
      </w:r>
      <w:r w:rsidR="00DA793E">
        <w:rPr>
          <w:rFonts w:ascii="Arial" w:hAnsi="Arial"/>
        </w:rPr>
        <w:t xml:space="preserve">, </w:t>
      </w:r>
      <w:r w:rsidR="00587E06">
        <w:rPr>
          <w:rFonts w:ascii="Arial" w:hAnsi="Arial"/>
        </w:rPr>
        <w:t>were</w:t>
      </w:r>
      <w:r w:rsidR="00DA793E">
        <w:rPr>
          <w:rFonts w:ascii="Arial" w:hAnsi="Arial"/>
        </w:rPr>
        <w:t xml:space="preserve"> selected</w:t>
      </w:r>
      <w:r w:rsidR="00587E06">
        <w:rPr>
          <w:rFonts w:ascii="Arial" w:hAnsi="Arial"/>
        </w:rPr>
        <w:t xml:space="preserve"> for the analysis</w:t>
      </w:r>
      <w:r w:rsidR="00DA793E">
        <w:rPr>
          <w:rFonts w:ascii="Arial" w:hAnsi="Arial"/>
        </w:rPr>
        <w:t>.</w:t>
      </w:r>
      <w:r w:rsidR="001D043B">
        <w:rPr>
          <w:rFonts w:ascii="Arial" w:hAnsi="Arial"/>
        </w:rPr>
        <w:t xml:space="preserve"> </w:t>
      </w:r>
      <w:r w:rsidR="00DA7C34">
        <w:rPr>
          <w:rFonts w:ascii="Arial" w:hAnsi="Arial"/>
        </w:rPr>
        <w:t xml:space="preserve">Total protein was extracted </w:t>
      </w:r>
      <w:r w:rsidR="00975677">
        <w:rPr>
          <w:rFonts w:ascii="Arial" w:hAnsi="Arial"/>
        </w:rPr>
        <w:t>from p35S</w:t>
      </w:r>
      <w:proofErr w:type="gramStart"/>
      <w:r w:rsidR="00204F31">
        <w:rPr>
          <w:rFonts w:ascii="Arial" w:hAnsi="Arial"/>
          <w:i/>
        </w:rPr>
        <w:t>:</w:t>
      </w:r>
      <w:r w:rsidR="00DA7C34" w:rsidRPr="00DA7C34">
        <w:rPr>
          <w:rFonts w:ascii="Arial" w:hAnsi="Arial"/>
          <w:i/>
        </w:rPr>
        <w:t>NF</w:t>
      </w:r>
      <w:proofErr w:type="gramEnd"/>
      <w:r w:rsidR="00DA7C34" w:rsidRPr="00DA7C34">
        <w:rPr>
          <w:rFonts w:ascii="Arial" w:hAnsi="Arial"/>
          <w:i/>
        </w:rPr>
        <w:t>-Y</w:t>
      </w:r>
      <w:r w:rsidR="00DA7C34" w:rsidRPr="00E80B09">
        <w:rPr>
          <w:rFonts w:ascii="Arial" w:hAnsi="Arial"/>
          <w:b/>
          <w:i/>
        </w:rPr>
        <w:t>A2</w:t>
      </w:r>
      <w:r w:rsidR="00DA7C34">
        <w:rPr>
          <w:rFonts w:ascii="Arial" w:hAnsi="Arial"/>
        </w:rPr>
        <w:t xml:space="preserve"> and </w:t>
      </w:r>
      <w:r w:rsidR="00DA7C34" w:rsidRPr="00DA7C34">
        <w:rPr>
          <w:rFonts w:ascii="Arial" w:hAnsi="Arial"/>
          <w:i/>
        </w:rPr>
        <w:t>p35S</w:t>
      </w:r>
      <w:r w:rsidR="00204F31">
        <w:rPr>
          <w:rFonts w:ascii="Arial" w:hAnsi="Arial"/>
          <w:i/>
        </w:rPr>
        <w:t>:</w:t>
      </w:r>
      <w:r w:rsidR="00DA7C34" w:rsidRPr="00DA7C34">
        <w:rPr>
          <w:rFonts w:ascii="Arial" w:hAnsi="Arial"/>
          <w:i/>
        </w:rPr>
        <w:t>NF-Y</w:t>
      </w:r>
      <w:r w:rsidR="00DA7C34" w:rsidRPr="00E80B09">
        <w:rPr>
          <w:rFonts w:ascii="Arial" w:hAnsi="Arial"/>
          <w:b/>
          <w:i/>
        </w:rPr>
        <w:t>A7</w:t>
      </w:r>
      <w:r w:rsidR="00DA7C34" w:rsidRPr="00E80B09">
        <w:rPr>
          <w:rFonts w:ascii="Arial" w:hAnsi="Arial"/>
          <w:b/>
        </w:rPr>
        <w:t xml:space="preserve"> </w:t>
      </w:r>
      <w:r w:rsidR="001D043B">
        <w:rPr>
          <w:rFonts w:ascii="Arial" w:hAnsi="Arial"/>
        </w:rPr>
        <w:t>plants grown in continuous light or grown on continuous light and transferred to</w:t>
      </w:r>
      <w:r w:rsidR="00DA7C34">
        <w:rPr>
          <w:rFonts w:ascii="Arial" w:hAnsi="Arial"/>
        </w:rPr>
        <w:t xml:space="preserve"> dark for 24-h or 48-h.</w:t>
      </w:r>
      <w:r w:rsidR="00975677">
        <w:rPr>
          <w:rFonts w:ascii="Arial" w:hAnsi="Arial"/>
        </w:rPr>
        <w:t xml:space="preserve"> The results showed that NF-Y</w:t>
      </w:r>
      <w:r w:rsidR="00975677" w:rsidRPr="00E80B09">
        <w:rPr>
          <w:rFonts w:ascii="Arial" w:hAnsi="Arial"/>
          <w:b/>
        </w:rPr>
        <w:t>A2</w:t>
      </w:r>
      <w:r w:rsidR="00975677">
        <w:rPr>
          <w:rFonts w:ascii="Arial" w:hAnsi="Arial"/>
        </w:rPr>
        <w:t xml:space="preserve"> protein </w:t>
      </w:r>
      <w:r w:rsidR="00216B70">
        <w:rPr>
          <w:rFonts w:ascii="Arial" w:hAnsi="Arial"/>
        </w:rPr>
        <w:t xml:space="preserve">may have </w:t>
      </w:r>
      <w:r w:rsidR="00975677">
        <w:rPr>
          <w:rFonts w:ascii="Arial" w:hAnsi="Arial"/>
        </w:rPr>
        <w:t>degraded when plants were treated with dark for 24 or 48-h</w:t>
      </w:r>
      <w:r w:rsidR="00A06CDE">
        <w:rPr>
          <w:rFonts w:ascii="Arial" w:hAnsi="Arial"/>
        </w:rPr>
        <w:t xml:space="preserve"> (Figure 5.3)</w:t>
      </w:r>
      <w:r w:rsidR="00975677">
        <w:rPr>
          <w:rFonts w:ascii="Arial" w:hAnsi="Arial"/>
        </w:rPr>
        <w:t xml:space="preserve">. </w:t>
      </w:r>
      <w:r w:rsidR="00216B70">
        <w:rPr>
          <w:rFonts w:ascii="Arial" w:hAnsi="Arial"/>
        </w:rPr>
        <w:t xml:space="preserve">However it is possible that </w:t>
      </w:r>
      <w:r w:rsidR="00216B70">
        <w:rPr>
          <w:rFonts w:ascii="Arial" w:hAnsi="Arial"/>
        </w:rPr>
        <w:lastRenderedPageBreak/>
        <w:t xml:space="preserve">the decrease in protein level was directly a result </w:t>
      </w:r>
      <w:r w:rsidR="00C64ED8">
        <w:rPr>
          <w:rFonts w:ascii="Arial" w:hAnsi="Arial"/>
        </w:rPr>
        <w:t xml:space="preserve">of the decrease in transcript. </w:t>
      </w:r>
      <w:r w:rsidR="00975677">
        <w:rPr>
          <w:rFonts w:ascii="Arial" w:hAnsi="Arial"/>
        </w:rPr>
        <w:t>NF-Y</w:t>
      </w:r>
      <w:r w:rsidR="00975677" w:rsidRPr="00E80B09">
        <w:rPr>
          <w:rFonts w:ascii="Arial" w:hAnsi="Arial"/>
          <w:b/>
        </w:rPr>
        <w:t>A7</w:t>
      </w:r>
      <w:r w:rsidR="00975677">
        <w:rPr>
          <w:rFonts w:ascii="Arial" w:hAnsi="Arial"/>
        </w:rPr>
        <w:t xml:space="preserve"> protein levels remained unchanged</w:t>
      </w:r>
      <w:r w:rsidR="00C64ED8">
        <w:rPr>
          <w:rFonts w:ascii="Arial" w:hAnsi="Arial"/>
        </w:rPr>
        <w:t xml:space="preserve"> in the light and dark treatments</w:t>
      </w:r>
      <w:r w:rsidR="00975677">
        <w:rPr>
          <w:rFonts w:ascii="Arial" w:hAnsi="Arial"/>
        </w:rPr>
        <w:t xml:space="preserve">. </w:t>
      </w:r>
    </w:p>
    <w:p w14:paraId="4A0A308F" w14:textId="77777777" w:rsidR="003753FF" w:rsidRDefault="003753FF" w:rsidP="00985BC0">
      <w:pPr>
        <w:spacing w:line="480" w:lineRule="auto"/>
        <w:rPr>
          <w:rFonts w:ascii="Arial" w:hAnsi="Arial"/>
        </w:rPr>
      </w:pPr>
    </w:p>
    <w:p w14:paraId="03F5B59F" w14:textId="77777777" w:rsidR="00B775A6" w:rsidRPr="0012159A" w:rsidRDefault="00B775A6" w:rsidP="00985BC0">
      <w:pPr>
        <w:spacing w:line="480" w:lineRule="auto"/>
        <w:rPr>
          <w:rFonts w:ascii="Arial" w:hAnsi="Arial"/>
          <w:b/>
        </w:rPr>
      </w:pPr>
      <w:r w:rsidRPr="0012159A">
        <w:rPr>
          <w:rFonts w:ascii="Arial" w:hAnsi="Arial"/>
          <w:b/>
        </w:rPr>
        <w:t xml:space="preserve">NF-YA proteins are degraded through the proteasome </w:t>
      </w:r>
    </w:p>
    <w:p w14:paraId="044535CF" w14:textId="77777777" w:rsidR="0012159A" w:rsidRDefault="00C64ED8" w:rsidP="00270ACF">
      <w:pPr>
        <w:spacing w:line="480" w:lineRule="auto"/>
        <w:jc w:val="both"/>
        <w:rPr>
          <w:rFonts w:ascii="Arial" w:hAnsi="Arial"/>
        </w:rPr>
      </w:pPr>
      <w:r>
        <w:rPr>
          <w:rFonts w:ascii="Arial" w:hAnsi="Arial"/>
        </w:rPr>
        <w:t xml:space="preserve">The results above suggested that </w:t>
      </w:r>
      <w:r w:rsidR="0012159A">
        <w:rPr>
          <w:rFonts w:ascii="Arial" w:hAnsi="Arial"/>
        </w:rPr>
        <w:t>NF-Y</w:t>
      </w:r>
      <w:r w:rsidR="0012159A" w:rsidRPr="00E80B09">
        <w:rPr>
          <w:rFonts w:ascii="Arial" w:hAnsi="Arial"/>
          <w:b/>
        </w:rPr>
        <w:t xml:space="preserve">A2 </w:t>
      </w:r>
      <w:r w:rsidR="0012159A">
        <w:rPr>
          <w:rFonts w:ascii="Arial" w:hAnsi="Arial"/>
        </w:rPr>
        <w:t xml:space="preserve">protein </w:t>
      </w:r>
      <w:r w:rsidR="00272475">
        <w:rPr>
          <w:rFonts w:ascii="Arial" w:hAnsi="Arial"/>
        </w:rPr>
        <w:t xml:space="preserve">may be </w:t>
      </w:r>
      <w:r w:rsidR="0012159A">
        <w:rPr>
          <w:rFonts w:ascii="Arial" w:hAnsi="Arial"/>
        </w:rPr>
        <w:t>degraded in the dark</w:t>
      </w:r>
      <w:r w:rsidR="00F776CF">
        <w:rPr>
          <w:rFonts w:ascii="Arial" w:hAnsi="Arial"/>
        </w:rPr>
        <w:t>,</w:t>
      </w:r>
      <w:r w:rsidR="0012159A">
        <w:rPr>
          <w:rFonts w:ascii="Arial" w:hAnsi="Arial"/>
        </w:rPr>
        <w:t xml:space="preserve"> indicating that</w:t>
      </w:r>
      <w:r w:rsidR="00100D10">
        <w:rPr>
          <w:rFonts w:ascii="Arial" w:hAnsi="Arial"/>
        </w:rPr>
        <w:t xml:space="preserve"> like animal NF-YA,</w:t>
      </w:r>
      <w:r w:rsidR="0012159A">
        <w:rPr>
          <w:rFonts w:ascii="Arial" w:hAnsi="Arial"/>
        </w:rPr>
        <w:t xml:space="preserve"> </w:t>
      </w:r>
      <w:r w:rsidR="00664D6B">
        <w:rPr>
          <w:rFonts w:ascii="Arial" w:hAnsi="Arial"/>
        </w:rPr>
        <w:t>the protein may</w:t>
      </w:r>
      <w:r w:rsidR="00100D10">
        <w:rPr>
          <w:rFonts w:ascii="Arial" w:hAnsi="Arial"/>
        </w:rPr>
        <w:t xml:space="preserve"> </w:t>
      </w:r>
      <w:r w:rsidR="00664D6B">
        <w:rPr>
          <w:rFonts w:ascii="Arial" w:hAnsi="Arial"/>
        </w:rPr>
        <w:t>be targeted to the proteasome for degradation. To test this</w:t>
      </w:r>
      <w:r w:rsidR="00F52607">
        <w:rPr>
          <w:rFonts w:ascii="Arial" w:hAnsi="Arial"/>
        </w:rPr>
        <w:t>,</w:t>
      </w:r>
      <w:r w:rsidR="00664D6B">
        <w:rPr>
          <w:rFonts w:ascii="Arial" w:hAnsi="Arial"/>
        </w:rPr>
        <w:t xml:space="preserve"> a cell free degradation assay was performed </w:t>
      </w:r>
      <w:r w:rsidR="001A72F4">
        <w:rPr>
          <w:rFonts w:ascii="Arial" w:hAnsi="Arial"/>
        </w:rPr>
        <w:t>using the</w:t>
      </w:r>
      <w:r w:rsidR="00ED2D82">
        <w:rPr>
          <w:rFonts w:ascii="Arial" w:hAnsi="Arial"/>
        </w:rPr>
        <w:t xml:space="preserve"> proteasome inhibitor MG132. The results show</w:t>
      </w:r>
      <w:r w:rsidR="008D5B52">
        <w:rPr>
          <w:rFonts w:ascii="Arial" w:hAnsi="Arial"/>
        </w:rPr>
        <w:t>ed that NF-Y</w:t>
      </w:r>
      <w:r w:rsidR="008D5B52" w:rsidRPr="00E80B09">
        <w:rPr>
          <w:rFonts w:ascii="Arial" w:hAnsi="Arial"/>
          <w:b/>
        </w:rPr>
        <w:t>A2</w:t>
      </w:r>
      <w:r w:rsidR="008D5B52">
        <w:rPr>
          <w:rFonts w:ascii="Arial" w:hAnsi="Arial"/>
        </w:rPr>
        <w:t xml:space="preserve"> protein</w:t>
      </w:r>
      <w:r w:rsidR="00ED2D82">
        <w:rPr>
          <w:rFonts w:ascii="Arial" w:hAnsi="Arial"/>
        </w:rPr>
        <w:t xml:space="preserve"> rapid</w:t>
      </w:r>
      <w:r w:rsidR="00EC54C1">
        <w:rPr>
          <w:rFonts w:ascii="Arial" w:hAnsi="Arial"/>
        </w:rPr>
        <w:t>ly degraded in the absence of MG</w:t>
      </w:r>
      <w:r w:rsidR="00ED2D82">
        <w:rPr>
          <w:rFonts w:ascii="Arial" w:hAnsi="Arial"/>
        </w:rPr>
        <w:t>132, however the protein</w:t>
      </w:r>
      <w:r w:rsidR="008D5B52">
        <w:rPr>
          <w:rFonts w:ascii="Arial" w:hAnsi="Arial"/>
        </w:rPr>
        <w:t xml:space="preserve"> was</w:t>
      </w:r>
      <w:r w:rsidR="00ED2D82">
        <w:rPr>
          <w:rFonts w:ascii="Arial" w:hAnsi="Arial"/>
        </w:rPr>
        <w:t xml:space="preserve"> stable in the presence of MG132</w:t>
      </w:r>
      <w:r w:rsidR="00A06CDE">
        <w:rPr>
          <w:rFonts w:ascii="Arial" w:hAnsi="Arial"/>
        </w:rPr>
        <w:t xml:space="preserve"> (Figure 5.4)</w:t>
      </w:r>
      <w:r w:rsidR="00ED2D82">
        <w:rPr>
          <w:rFonts w:ascii="Arial" w:hAnsi="Arial"/>
        </w:rPr>
        <w:t xml:space="preserve">. This result </w:t>
      </w:r>
      <w:r w:rsidR="008D5B52">
        <w:rPr>
          <w:rFonts w:ascii="Arial" w:hAnsi="Arial"/>
        </w:rPr>
        <w:t>suggests that NF-Y</w:t>
      </w:r>
      <w:r w:rsidR="008D5B52" w:rsidRPr="00E80B09">
        <w:rPr>
          <w:rFonts w:ascii="Arial" w:hAnsi="Arial"/>
          <w:b/>
        </w:rPr>
        <w:t>A2</w:t>
      </w:r>
      <w:r w:rsidR="00ED2D82">
        <w:rPr>
          <w:rFonts w:ascii="Arial" w:hAnsi="Arial"/>
        </w:rPr>
        <w:t xml:space="preserve"> </w:t>
      </w:r>
      <w:r w:rsidR="005233F3">
        <w:rPr>
          <w:rFonts w:ascii="Arial" w:hAnsi="Arial"/>
        </w:rPr>
        <w:t>is</w:t>
      </w:r>
      <w:r w:rsidR="00ED2D82">
        <w:rPr>
          <w:rFonts w:ascii="Arial" w:hAnsi="Arial"/>
        </w:rPr>
        <w:t xml:space="preserve"> targeted to the proteasome for degradation. </w:t>
      </w:r>
      <w:r w:rsidR="008D6A9E">
        <w:rPr>
          <w:rFonts w:ascii="Arial" w:hAnsi="Arial"/>
        </w:rPr>
        <w:t xml:space="preserve">Further experiments </w:t>
      </w:r>
      <w:r w:rsidR="004818D3">
        <w:rPr>
          <w:rFonts w:ascii="Arial" w:hAnsi="Arial"/>
        </w:rPr>
        <w:t>showing that</w:t>
      </w:r>
      <w:r w:rsidR="008D6A9E">
        <w:rPr>
          <w:rFonts w:ascii="Arial" w:hAnsi="Arial"/>
        </w:rPr>
        <w:t xml:space="preserve"> NF-Y</w:t>
      </w:r>
      <w:r w:rsidR="008D6A9E" w:rsidRPr="00E80B09">
        <w:rPr>
          <w:rFonts w:ascii="Arial" w:hAnsi="Arial"/>
          <w:b/>
        </w:rPr>
        <w:t>A2</w:t>
      </w:r>
      <w:r w:rsidR="008D6A9E">
        <w:rPr>
          <w:rFonts w:ascii="Arial" w:hAnsi="Arial"/>
        </w:rPr>
        <w:t xml:space="preserve"> is </w:t>
      </w:r>
      <w:r w:rsidR="004818D3">
        <w:rPr>
          <w:rFonts w:ascii="Arial" w:hAnsi="Arial"/>
        </w:rPr>
        <w:t>ubiquitinated will help establish proteasome mediated degradation</w:t>
      </w:r>
      <w:r w:rsidR="008D6A9E">
        <w:rPr>
          <w:rFonts w:ascii="Arial" w:hAnsi="Arial"/>
        </w:rPr>
        <w:t xml:space="preserve">.     </w:t>
      </w:r>
    </w:p>
    <w:p w14:paraId="6E2DFDA5" w14:textId="77777777" w:rsidR="0012159A" w:rsidRDefault="0012159A" w:rsidP="00985BC0">
      <w:pPr>
        <w:spacing w:line="480" w:lineRule="auto"/>
        <w:rPr>
          <w:rFonts w:ascii="Arial" w:hAnsi="Arial"/>
        </w:rPr>
      </w:pPr>
    </w:p>
    <w:p w14:paraId="75688CAA" w14:textId="77777777" w:rsidR="00B775A6" w:rsidRPr="00ED2D82" w:rsidRDefault="00B775A6" w:rsidP="00985BC0">
      <w:pPr>
        <w:spacing w:line="480" w:lineRule="auto"/>
        <w:rPr>
          <w:rFonts w:ascii="Arial" w:hAnsi="Arial"/>
          <w:b/>
        </w:rPr>
      </w:pPr>
      <w:r w:rsidRPr="00ED2D82">
        <w:rPr>
          <w:rFonts w:ascii="Arial" w:hAnsi="Arial"/>
          <w:b/>
        </w:rPr>
        <w:t>CKB4 physically interacts with NF-YA2</w:t>
      </w:r>
    </w:p>
    <w:p w14:paraId="46E93AFC" w14:textId="77777777" w:rsidR="00BA5240" w:rsidRDefault="00ED2D82" w:rsidP="00526DE6">
      <w:pPr>
        <w:spacing w:line="480" w:lineRule="auto"/>
        <w:jc w:val="both"/>
        <w:rPr>
          <w:rFonts w:ascii="Arial" w:hAnsi="Arial"/>
        </w:rPr>
      </w:pPr>
      <w:r>
        <w:rPr>
          <w:rFonts w:ascii="Arial" w:hAnsi="Arial"/>
        </w:rPr>
        <w:t>I performed an Y2H library screen to identify novel protein interactors of NF-Y</w:t>
      </w:r>
      <w:r w:rsidRPr="00E80B09">
        <w:rPr>
          <w:rFonts w:ascii="Arial" w:hAnsi="Arial"/>
          <w:b/>
        </w:rPr>
        <w:t>A2</w:t>
      </w:r>
      <w:r>
        <w:rPr>
          <w:rFonts w:ascii="Arial" w:hAnsi="Arial"/>
        </w:rPr>
        <w:t xml:space="preserve">. </w:t>
      </w:r>
      <w:r w:rsidR="00472161">
        <w:rPr>
          <w:rFonts w:ascii="Arial" w:hAnsi="Arial"/>
        </w:rPr>
        <w:t>This screen identified seven novel interactors of NF-Y</w:t>
      </w:r>
      <w:r w:rsidR="00472161" w:rsidRPr="00E80B09">
        <w:rPr>
          <w:rFonts w:ascii="Arial" w:hAnsi="Arial"/>
          <w:b/>
        </w:rPr>
        <w:t>A2</w:t>
      </w:r>
      <w:r w:rsidR="00472161">
        <w:rPr>
          <w:rFonts w:ascii="Arial" w:hAnsi="Arial"/>
        </w:rPr>
        <w:t>, one of which was CKB4</w:t>
      </w:r>
      <w:r w:rsidR="00F9282F">
        <w:rPr>
          <w:rFonts w:ascii="Arial" w:hAnsi="Arial"/>
        </w:rPr>
        <w:t>, a component of the CKII kinase complex</w:t>
      </w:r>
      <w:r w:rsidR="00472161">
        <w:rPr>
          <w:rFonts w:ascii="Arial" w:hAnsi="Arial"/>
        </w:rPr>
        <w:t xml:space="preserve">. </w:t>
      </w:r>
      <w:r w:rsidR="00C70E50">
        <w:rPr>
          <w:rFonts w:ascii="Arial" w:hAnsi="Arial"/>
        </w:rPr>
        <w:t xml:space="preserve">CKII </w:t>
      </w:r>
      <w:r w:rsidR="00933B93">
        <w:rPr>
          <w:rFonts w:ascii="Arial" w:hAnsi="Arial"/>
        </w:rPr>
        <w:t>kinase phosphorylates</w:t>
      </w:r>
      <w:r w:rsidR="00C70E50">
        <w:rPr>
          <w:rFonts w:ascii="Arial" w:hAnsi="Arial"/>
        </w:rPr>
        <w:t xml:space="preserve"> its targets in response to light signals</w:t>
      </w:r>
      <w:r w:rsidR="00343C2D">
        <w:rPr>
          <w:rFonts w:ascii="Arial" w:hAnsi="Arial"/>
        </w:rPr>
        <w:t xml:space="preserve"> and the circadian clock </w:t>
      </w:r>
      <w:r w:rsidR="0074575F">
        <w:rPr>
          <w:rFonts w:ascii="Arial" w:hAnsi="Arial"/>
        </w:rPr>
        <w:fldChar w:fldCharType="begin">
          <w:fldData xml:space="preserve">PEVuZE5vdGU+PENpdGU+PEF1dGhvcj5EYW5pZWw8L0F1dGhvcj48WWVhcj4yMDA0PC9ZZWFyPjxS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L2Z1bGwtdGl0bGU+PC9wZXJpb2RpY2FsPjxhbHQtcGVyaW9kaWNhbD48ZnVsbC10aXRsZT5Qcm9j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PEVuZE5vdGU+PENpdGU+PEF1dGhvcj5EYW5pZWw8L0F1dGhvcj48WWVhcj4yMDA0PC9ZZWFyPjxS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31" w:tooltip="Daniel, 2004 #938" w:history="1">
        <w:r w:rsidR="00E04503">
          <w:rPr>
            <w:rFonts w:ascii="Arial" w:hAnsi="Arial"/>
            <w:noProof/>
          </w:rPr>
          <w:t>Daniel et al. 2004</w:t>
        </w:r>
      </w:hyperlink>
      <w:r w:rsidR="006B19C0">
        <w:rPr>
          <w:rFonts w:ascii="Arial" w:hAnsi="Arial"/>
          <w:noProof/>
        </w:rPr>
        <w:t>)</w:t>
      </w:r>
      <w:r w:rsidR="0074575F">
        <w:rPr>
          <w:rFonts w:ascii="Arial" w:hAnsi="Arial"/>
        </w:rPr>
        <w:fldChar w:fldCharType="end"/>
      </w:r>
      <w:r w:rsidR="00C70E50">
        <w:rPr>
          <w:rFonts w:ascii="Arial" w:hAnsi="Arial"/>
        </w:rPr>
        <w:t xml:space="preserve">. </w:t>
      </w:r>
      <w:r w:rsidR="00472161">
        <w:rPr>
          <w:rFonts w:ascii="Arial" w:hAnsi="Arial"/>
        </w:rPr>
        <w:t>The ability NF-Y</w:t>
      </w:r>
      <w:r w:rsidR="00472161" w:rsidRPr="00E80B09">
        <w:rPr>
          <w:rFonts w:ascii="Arial" w:hAnsi="Arial"/>
          <w:b/>
        </w:rPr>
        <w:t>A2</w:t>
      </w:r>
      <w:r w:rsidR="00472161">
        <w:rPr>
          <w:rFonts w:ascii="Arial" w:hAnsi="Arial"/>
        </w:rPr>
        <w:t xml:space="preserve"> to physically interact with CKB4 suggests that NF-Y</w:t>
      </w:r>
      <w:r w:rsidR="00472161" w:rsidRPr="00E80B09">
        <w:rPr>
          <w:rFonts w:ascii="Arial" w:hAnsi="Arial"/>
          <w:b/>
        </w:rPr>
        <w:t>A2</w:t>
      </w:r>
      <w:r w:rsidR="00DA3CB2" w:rsidRPr="00E80B09">
        <w:rPr>
          <w:rFonts w:ascii="Arial" w:hAnsi="Arial"/>
          <w:b/>
        </w:rPr>
        <w:t xml:space="preserve"> </w:t>
      </w:r>
      <w:r w:rsidR="00472161">
        <w:rPr>
          <w:rFonts w:ascii="Arial" w:hAnsi="Arial"/>
        </w:rPr>
        <w:t>may</w:t>
      </w:r>
      <w:r w:rsidR="005233F3">
        <w:rPr>
          <w:rFonts w:ascii="Arial" w:hAnsi="Arial"/>
        </w:rPr>
        <w:t xml:space="preserve"> </w:t>
      </w:r>
      <w:r w:rsidR="00472161">
        <w:rPr>
          <w:rFonts w:ascii="Arial" w:hAnsi="Arial"/>
        </w:rPr>
        <w:t xml:space="preserve">be a target that is phosphorylated. </w:t>
      </w:r>
      <w:r w:rsidR="00861392">
        <w:rPr>
          <w:rFonts w:ascii="Arial" w:hAnsi="Arial"/>
        </w:rPr>
        <w:t>The NF-Y</w:t>
      </w:r>
      <w:r w:rsidR="00861392" w:rsidRPr="00E80B09">
        <w:rPr>
          <w:rFonts w:ascii="Arial" w:hAnsi="Arial"/>
          <w:b/>
        </w:rPr>
        <w:t>A2</w:t>
      </w:r>
      <w:r w:rsidR="00861392">
        <w:rPr>
          <w:rFonts w:ascii="Arial" w:hAnsi="Arial"/>
        </w:rPr>
        <w:t xml:space="preserve"> protein contains putative CK2 phosphorylation</w:t>
      </w:r>
      <w:r w:rsidR="00125917">
        <w:rPr>
          <w:rFonts w:ascii="Arial" w:hAnsi="Arial"/>
        </w:rPr>
        <w:t xml:space="preserve"> sites (S/T XX D/E)</w:t>
      </w:r>
      <w:r w:rsidR="00861392">
        <w:rPr>
          <w:rFonts w:ascii="Arial" w:hAnsi="Arial"/>
        </w:rPr>
        <w:t xml:space="preserve">. </w:t>
      </w:r>
      <w:r w:rsidR="00472161">
        <w:rPr>
          <w:rFonts w:ascii="Arial" w:hAnsi="Arial"/>
        </w:rPr>
        <w:t xml:space="preserve">However, further experimental </w:t>
      </w:r>
      <w:r w:rsidR="00861392">
        <w:rPr>
          <w:rFonts w:ascii="Arial" w:hAnsi="Arial"/>
        </w:rPr>
        <w:t>validation</w:t>
      </w:r>
      <w:r w:rsidR="00472161">
        <w:rPr>
          <w:rFonts w:ascii="Arial" w:hAnsi="Arial"/>
        </w:rPr>
        <w:t xml:space="preserve"> with kinase assays are required to demonstrate </w:t>
      </w:r>
      <w:r w:rsidR="00472161">
        <w:rPr>
          <w:rFonts w:ascii="Arial" w:hAnsi="Arial"/>
        </w:rPr>
        <w:lastRenderedPageBreak/>
        <w:t>that CKB4 is able to phosphorylate NF-Y</w:t>
      </w:r>
      <w:r w:rsidR="00472161" w:rsidRPr="00E80B09">
        <w:rPr>
          <w:rFonts w:ascii="Arial" w:hAnsi="Arial"/>
          <w:b/>
        </w:rPr>
        <w:t>A2</w:t>
      </w:r>
      <w:r w:rsidR="00472161">
        <w:rPr>
          <w:rFonts w:ascii="Arial" w:hAnsi="Arial"/>
        </w:rPr>
        <w:t>.</w:t>
      </w:r>
      <w:r w:rsidR="00AC06BF">
        <w:rPr>
          <w:rFonts w:ascii="Arial" w:hAnsi="Arial"/>
        </w:rPr>
        <w:t xml:space="preserve"> This data suggests that, like animal NF-YA, plant NF-YA may also be phosphorylated and the kinase involved in likely CKB4. </w:t>
      </w:r>
      <w:r w:rsidR="00A06CDE">
        <w:rPr>
          <w:rFonts w:ascii="Arial" w:hAnsi="Arial"/>
        </w:rPr>
        <w:t xml:space="preserve"> </w:t>
      </w:r>
    </w:p>
    <w:p w14:paraId="7C88BEAB" w14:textId="77777777" w:rsidR="00BA5240" w:rsidRPr="00970D18" w:rsidRDefault="00BA5240" w:rsidP="00526DE6">
      <w:pPr>
        <w:pStyle w:val="Heading2"/>
        <w:spacing w:line="480" w:lineRule="auto"/>
      </w:pPr>
      <w:bookmarkStart w:id="411" w:name="_Toc384555788"/>
      <w:r w:rsidRPr="0074689D">
        <w:t>Discussion</w:t>
      </w:r>
      <w:bookmarkEnd w:id="411"/>
    </w:p>
    <w:p w14:paraId="2507A042" w14:textId="77777777" w:rsidR="00FF1CCA" w:rsidRDefault="00FF1CCA" w:rsidP="00526DE6">
      <w:pPr>
        <w:spacing w:line="480" w:lineRule="auto"/>
        <w:jc w:val="both"/>
        <w:rPr>
          <w:rFonts w:ascii="Arial" w:hAnsi="Arial"/>
        </w:rPr>
      </w:pPr>
      <w:r>
        <w:rPr>
          <w:rFonts w:ascii="Arial" w:hAnsi="Arial"/>
        </w:rPr>
        <w:t>Here I present preliminary data that suggests a mechanism</w:t>
      </w:r>
      <w:r w:rsidR="00970D18">
        <w:rPr>
          <w:rFonts w:ascii="Arial" w:hAnsi="Arial"/>
        </w:rPr>
        <w:t xml:space="preserve"> for NF-YA regulation through light</w:t>
      </w:r>
      <w:r>
        <w:rPr>
          <w:rFonts w:ascii="Arial" w:hAnsi="Arial"/>
        </w:rPr>
        <w:t>.</w:t>
      </w:r>
      <w:r w:rsidR="00970D18">
        <w:rPr>
          <w:rFonts w:ascii="Arial" w:hAnsi="Arial"/>
        </w:rPr>
        <w:t xml:space="preserve"> </w:t>
      </w:r>
      <w:r w:rsidR="00970D18" w:rsidRPr="00970D18">
        <w:rPr>
          <w:rFonts w:ascii="Arial" w:hAnsi="Arial"/>
          <w:i/>
        </w:rPr>
        <w:t>NF-YA</w:t>
      </w:r>
      <w:r w:rsidR="00970D18">
        <w:rPr>
          <w:rFonts w:ascii="Arial" w:hAnsi="Arial"/>
        </w:rPr>
        <w:t xml:space="preserve"> transcript showed differential response to light availability. </w:t>
      </w:r>
      <w:r w:rsidR="00970D18" w:rsidRPr="00970D18">
        <w:rPr>
          <w:rFonts w:ascii="Arial" w:hAnsi="Arial"/>
          <w:i/>
        </w:rPr>
        <w:t>NF-Y</w:t>
      </w:r>
      <w:r w:rsidR="00970D18" w:rsidRPr="00E80B09">
        <w:rPr>
          <w:rFonts w:ascii="Arial" w:hAnsi="Arial"/>
          <w:b/>
          <w:i/>
        </w:rPr>
        <w:t>A2</w:t>
      </w:r>
      <w:r w:rsidR="00970D18">
        <w:rPr>
          <w:rFonts w:ascii="Arial" w:hAnsi="Arial"/>
        </w:rPr>
        <w:t xml:space="preserve">, </w:t>
      </w:r>
      <w:r w:rsidR="00970D18" w:rsidRPr="000C59D7">
        <w:rPr>
          <w:rFonts w:ascii="Arial" w:hAnsi="Arial"/>
          <w:i/>
        </w:rPr>
        <w:t>NF-Y</w:t>
      </w:r>
      <w:r w:rsidR="00970D18" w:rsidRPr="00E80B09">
        <w:rPr>
          <w:rFonts w:ascii="Arial" w:hAnsi="Arial"/>
          <w:b/>
          <w:i/>
        </w:rPr>
        <w:t>A8</w:t>
      </w:r>
      <w:r w:rsidR="00970D18">
        <w:rPr>
          <w:rFonts w:ascii="Arial" w:hAnsi="Arial"/>
        </w:rPr>
        <w:t xml:space="preserve">, </w:t>
      </w:r>
      <w:r w:rsidR="00970D18" w:rsidRPr="000C59D7">
        <w:rPr>
          <w:rFonts w:ascii="Arial" w:hAnsi="Arial"/>
          <w:i/>
        </w:rPr>
        <w:t>NF-Y</w:t>
      </w:r>
      <w:r w:rsidR="00970D18" w:rsidRPr="00E80B09">
        <w:rPr>
          <w:rFonts w:ascii="Arial" w:hAnsi="Arial"/>
          <w:b/>
          <w:i/>
        </w:rPr>
        <w:t>A4</w:t>
      </w:r>
      <w:r w:rsidR="00970D18">
        <w:rPr>
          <w:rFonts w:ascii="Arial" w:hAnsi="Arial"/>
        </w:rPr>
        <w:t xml:space="preserve">, and </w:t>
      </w:r>
      <w:r w:rsidR="00970D18" w:rsidRPr="000C59D7">
        <w:rPr>
          <w:rFonts w:ascii="Arial" w:hAnsi="Arial"/>
          <w:i/>
        </w:rPr>
        <w:t>NF-Y</w:t>
      </w:r>
      <w:r w:rsidR="00970D18" w:rsidRPr="00E80B09">
        <w:rPr>
          <w:rFonts w:ascii="Arial" w:hAnsi="Arial"/>
          <w:b/>
          <w:i/>
        </w:rPr>
        <w:t>A10</w:t>
      </w:r>
      <w:r w:rsidR="00970D18">
        <w:rPr>
          <w:rFonts w:ascii="Arial" w:hAnsi="Arial"/>
        </w:rPr>
        <w:t xml:space="preserve"> were down regulated when at least a 24-h dark treatment was given. In contra</w:t>
      </w:r>
      <w:r w:rsidR="00C04C78">
        <w:rPr>
          <w:rFonts w:ascii="Arial" w:hAnsi="Arial"/>
        </w:rPr>
        <w:t xml:space="preserve">st </w:t>
      </w:r>
      <w:r w:rsidR="00C04C78" w:rsidRPr="00C04C78">
        <w:rPr>
          <w:rFonts w:ascii="Arial" w:hAnsi="Arial"/>
          <w:i/>
        </w:rPr>
        <w:t>NF-Y</w:t>
      </w:r>
      <w:r w:rsidR="00C04C78" w:rsidRPr="00E80B09">
        <w:rPr>
          <w:rFonts w:ascii="Arial" w:hAnsi="Arial"/>
          <w:b/>
          <w:i/>
        </w:rPr>
        <w:t>A7</w:t>
      </w:r>
      <w:r w:rsidR="00C04C78">
        <w:rPr>
          <w:rFonts w:ascii="Arial" w:hAnsi="Arial"/>
        </w:rPr>
        <w:t xml:space="preserve"> was upregulated in the dark. Arabidopsis NF-Y transcription factors have been shown to have opposing regulatory role during plant development</w:t>
      </w:r>
      <w:r w:rsidR="004802CA">
        <w:rPr>
          <w:rFonts w:ascii="Arial" w:hAnsi="Arial"/>
        </w:rPr>
        <w:t xml:space="preserve"> </w:t>
      </w:r>
      <w:r w:rsidR="0074575F">
        <w:rPr>
          <w:rFonts w:ascii="Arial" w:hAnsi="Arial"/>
        </w:rPr>
        <w:fldChar w:fldCharType="begin">
          <w:fldData xml:space="preserve">PEVuZE5vdGU+PENpdGU+PEF1dGhvcj5TaXJpd2FyZGFuYTwvQXV0aG9yPjxZZWFyPjIwMTQ8L1ll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PEVuZE5vdGU+PENpdGU+PEF1dGhvcj5TaXJpd2FyZGFuYTwvQXV0aG9yPjxZZWFyPjIwMTQ8L1ll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72" w:tooltip="Kumimoto, 2013 #729" w:history="1">
        <w:r w:rsidR="00E04503">
          <w:rPr>
            <w:rFonts w:ascii="Arial" w:hAnsi="Arial"/>
            <w:noProof/>
          </w:rPr>
          <w:t>Kumimoto et al. 2013</w:t>
        </w:r>
      </w:hyperlink>
      <w:r w:rsidR="006B19C0">
        <w:rPr>
          <w:rFonts w:ascii="Arial" w:hAnsi="Arial"/>
          <w:noProof/>
        </w:rPr>
        <w:t xml:space="preserve">; </w:t>
      </w:r>
      <w:hyperlink w:anchor="_ENREF_138" w:tooltip="Siriwardana, 2014 #923" w:history="1">
        <w:r w:rsidR="00E04503">
          <w:rPr>
            <w:rFonts w:ascii="Arial" w:hAnsi="Arial"/>
            <w:noProof/>
          </w:rPr>
          <w:t>Siriwardana et al. 2014</w:t>
        </w:r>
      </w:hyperlink>
      <w:r w:rsidR="0074575F">
        <w:rPr>
          <w:rFonts w:ascii="Arial" w:hAnsi="Arial"/>
        </w:rPr>
        <w:fldChar w:fldCharType="end"/>
      </w:r>
      <w:r w:rsidR="00CD694B">
        <w:rPr>
          <w:rFonts w:ascii="Arial" w:hAnsi="Arial"/>
        </w:rPr>
        <w:t xml:space="preserve"> and Holt lab – unpublished data)</w:t>
      </w:r>
      <w:r w:rsidR="00C04C78">
        <w:rPr>
          <w:rFonts w:ascii="Arial" w:hAnsi="Arial"/>
        </w:rPr>
        <w:t>.</w:t>
      </w:r>
      <w:r w:rsidR="00CD694B">
        <w:rPr>
          <w:rFonts w:ascii="Arial" w:hAnsi="Arial"/>
        </w:rPr>
        <w:t xml:space="preserve"> It is possible that the differential regulation of transcript is partially responsible </w:t>
      </w:r>
      <w:r w:rsidR="0005681D">
        <w:rPr>
          <w:rFonts w:ascii="Arial" w:hAnsi="Arial"/>
        </w:rPr>
        <w:t xml:space="preserve">for the ability to </w:t>
      </w:r>
      <w:r w:rsidR="00027463">
        <w:rPr>
          <w:rFonts w:ascii="Arial" w:hAnsi="Arial"/>
        </w:rPr>
        <w:t>opposingly</w:t>
      </w:r>
      <w:r w:rsidR="0005681D">
        <w:rPr>
          <w:rFonts w:ascii="Arial" w:hAnsi="Arial"/>
        </w:rPr>
        <w:t xml:space="preserve"> regulate plant development. In contrast to animals, which have one of each NF-Y member, plant have multiple NF-Y members/ per family </w:t>
      </w:r>
      <w:r w:rsidR="0074575F">
        <w:rPr>
          <w:rFonts w:ascii="Arial" w:hAnsi="Arial"/>
        </w:rPr>
        <w:fldChar w:fldCharType="begin"/>
      </w:r>
      <w:r w:rsidR="006B19C0">
        <w:rPr>
          <w:rFonts w:ascii="Arial" w:hAnsi="Arial"/>
        </w:rPr>
        <w:instrText xml:space="preserve"> ADDIN EN.CITE &lt;EndNote&gt;&lt;Cite&gt;&lt;Author&gt;Petroni&lt;/Author&gt;&lt;Year&gt;2012&lt;/Year&gt;&lt;RecNum&gt;699&lt;/RecNum&gt;&lt;DisplayText&gt;(Petroni et al. 2012)&lt;/DisplayText&gt;&lt;record&gt;&lt;rec-number&gt;699&lt;/rec-number&gt;&lt;foreign-keys&gt;&lt;key app="EN" db-id="0xe0f0xvx0w5dfevw2np2pshazzsexapz9fw"&gt;699&lt;/key&gt;&lt;/foreign-keys&gt;&lt;ref-type name="Journal Article"&gt;17&lt;/ref-type&gt;&lt;contributors&gt;&lt;authors&gt;&lt;author&gt;Petroni, K.&lt;/author&gt;&lt;author&gt;Kumimoto, R. W.&lt;/author&gt;&lt;author&gt;Gnesutta, N.&lt;/author&gt;&lt;author&gt;Calvenzani, V.&lt;/author&gt;&lt;author&gt;Fornari, M.&lt;/author&gt;&lt;author&gt;Tonelli, C.&lt;/author&gt;&lt;author&gt;Holt, B. F., 3rd&lt;/author&gt;&lt;author&gt;Mantovani, R.&lt;/author&gt;&lt;/authors&gt;&lt;/contributors&gt;&lt;auth-address&gt;Dipartimento di Bioscienze, Universita degli Studi di Milano, Via Celoria 26, 20133, Milan, Italy.&lt;/auth-address&gt;&lt;titles&gt;&lt;title&gt;The Promiscuous Life of Plant NUCLEAR FACTOR Y Transcription Factors&lt;/title&gt;&lt;secondary-title&gt;Plant Cell&lt;/secondary-title&gt;&lt;alt-title&gt;The Plant cell&lt;/alt-title&gt;&lt;/titles&gt;&lt;periodical&gt;&lt;full-title&gt;Plant Cell&lt;/full-title&gt;&lt;/periodical&gt;&lt;pages&gt;4777-92&lt;/pages&gt;&lt;volume&gt;24&lt;/volume&gt;&lt;number&gt;12&lt;/number&gt;&lt;edition&gt;2013/01/01&lt;/edition&gt;&lt;dates&gt;&lt;year&gt;2012&lt;/year&gt;&lt;pub-dates&gt;&lt;date&gt;Dec&lt;/date&gt;&lt;/pub-dates&gt;&lt;/dates&gt;&lt;isbn&gt;1532-298X (Electronic)&amp;#xD;1040-4651 (Linking)&lt;/isbn&gt;&lt;accession-num&gt;23275578&lt;/accession-num&gt;&lt;urls&gt;&lt;related-urls&gt;&lt;url&gt;http://www.ncbi.nlm.nih.gov/pubmed/23275578&lt;/url&gt;&lt;/related-urls&gt;&lt;/urls&gt;&lt;custom2&gt;3556957&lt;/custom2&gt;&lt;electronic-resource-num&gt;10.1105/tpc.112.105734&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21" w:tooltip="Petroni, 2012 #699" w:history="1">
        <w:r w:rsidR="00E04503">
          <w:rPr>
            <w:rFonts w:ascii="Arial" w:hAnsi="Arial"/>
            <w:noProof/>
          </w:rPr>
          <w:t>Petroni et al. 2012</w:t>
        </w:r>
      </w:hyperlink>
      <w:r w:rsidR="006B19C0">
        <w:rPr>
          <w:rFonts w:ascii="Arial" w:hAnsi="Arial"/>
          <w:noProof/>
        </w:rPr>
        <w:t>)</w:t>
      </w:r>
      <w:r w:rsidR="0074575F">
        <w:rPr>
          <w:rFonts w:ascii="Arial" w:hAnsi="Arial"/>
        </w:rPr>
        <w:fldChar w:fldCharType="end"/>
      </w:r>
      <w:r w:rsidR="0005681D">
        <w:rPr>
          <w:rFonts w:ascii="Arial" w:hAnsi="Arial"/>
        </w:rPr>
        <w:t>. However</w:t>
      </w:r>
      <w:r w:rsidR="000A12E7">
        <w:rPr>
          <w:rFonts w:ascii="Arial" w:hAnsi="Arial"/>
        </w:rPr>
        <w:t>,</w:t>
      </w:r>
      <w:r w:rsidR="0005681D">
        <w:rPr>
          <w:rFonts w:ascii="Arial" w:hAnsi="Arial"/>
        </w:rPr>
        <w:t xml:space="preserve"> the significance of this </w:t>
      </w:r>
      <w:r w:rsidR="000A12E7">
        <w:rPr>
          <w:rFonts w:ascii="Arial" w:hAnsi="Arial"/>
        </w:rPr>
        <w:t>expansion</w:t>
      </w:r>
      <w:r w:rsidR="0005681D">
        <w:rPr>
          <w:rFonts w:ascii="Arial" w:hAnsi="Arial"/>
        </w:rPr>
        <w:t xml:space="preserve"> is not well understood</w:t>
      </w:r>
      <w:r w:rsidR="00027463">
        <w:rPr>
          <w:rFonts w:ascii="Arial" w:hAnsi="Arial"/>
        </w:rPr>
        <w:t>,</w:t>
      </w:r>
      <w:r w:rsidR="000A12E7">
        <w:rPr>
          <w:rFonts w:ascii="Arial" w:hAnsi="Arial"/>
        </w:rPr>
        <w:t xml:space="preserve"> and how the closely related NF-Y in plants differently regulates plant development is in question. We know that the expanded plant NF-Y have specific spatial and temporal distribution patterns </w:t>
      </w:r>
      <w:r w:rsidR="0074575F">
        <w:rPr>
          <w:rFonts w:ascii="Arial" w:hAnsi="Arial"/>
        </w:rPr>
        <w:fldChar w:fldCharType="begin"/>
      </w:r>
      <w:r w:rsidR="006B19C0">
        <w:rPr>
          <w:rFonts w:ascii="Arial" w:hAnsi="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35" w:tooltip="Siefers, 2009 #807" w:history="1">
        <w:r w:rsidR="00E04503">
          <w:rPr>
            <w:rFonts w:ascii="Arial" w:hAnsi="Arial"/>
            <w:noProof/>
          </w:rPr>
          <w:t>Siefers et al. 2009</w:t>
        </w:r>
      </w:hyperlink>
      <w:r w:rsidR="006B19C0">
        <w:rPr>
          <w:rFonts w:ascii="Arial" w:hAnsi="Arial"/>
          <w:noProof/>
        </w:rPr>
        <w:t>)</w:t>
      </w:r>
      <w:r w:rsidR="0074575F">
        <w:rPr>
          <w:rFonts w:ascii="Arial" w:hAnsi="Arial"/>
        </w:rPr>
        <w:fldChar w:fldCharType="end"/>
      </w:r>
      <w:r w:rsidR="000A12E7">
        <w:rPr>
          <w:rFonts w:ascii="Arial" w:hAnsi="Arial"/>
        </w:rPr>
        <w:t>, which accounts for its ability to regulate specific development</w:t>
      </w:r>
      <w:r w:rsidR="00481616">
        <w:rPr>
          <w:rFonts w:ascii="Arial" w:hAnsi="Arial"/>
        </w:rPr>
        <w:t xml:space="preserve"> programs. For example </w:t>
      </w:r>
      <w:r w:rsidR="00481616" w:rsidRPr="00B62067">
        <w:rPr>
          <w:rFonts w:ascii="Arial" w:hAnsi="Arial"/>
          <w:i/>
        </w:rPr>
        <w:t>NF-Y</w:t>
      </w:r>
      <w:r w:rsidR="00481616" w:rsidRPr="00E80B09">
        <w:rPr>
          <w:rFonts w:ascii="Arial" w:hAnsi="Arial"/>
          <w:b/>
          <w:i/>
        </w:rPr>
        <w:t>B6</w:t>
      </w:r>
      <w:r w:rsidR="000A12E7">
        <w:rPr>
          <w:rFonts w:ascii="Arial" w:hAnsi="Arial"/>
        </w:rPr>
        <w:t xml:space="preserve"> a</w:t>
      </w:r>
      <w:r w:rsidR="00481616">
        <w:rPr>
          <w:rFonts w:ascii="Arial" w:hAnsi="Arial"/>
        </w:rPr>
        <w:t xml:space="preserve">nd </w:t>
      </w:r>
      <w:r w:rsidR="00481616" w:rsidRPr="00B62067">
        <w:rPr>
          <w:rFonts w:ascii="Arial" w:hAnsi="Arial"/>
          <w:i/>
        </w:rPr>
        <w:t>NF-Y</w:t>
      </w:r>
      <w:r w:rsidR="00481616" w:rsidRPr="00E80B09">
        <w:rPr>
          <w:rFonts w:ascii="Arial" w:hAnsi="Arial"/>
          <w:b/>
          <w:i/>
        </w:rPr>
        <w:t>B9</w:t>
      </w:r>
      <w:r w:rsidR="000A12E7">
        <w:rPr>
          <w:rFonts w:ascii="Arial" w:hAnsi="Arial"/>
        </w:rPr>
        <w:t xml:space="preserve"> are only expressed in the early embryo stage and specifically regulate embryogenesis </w:t>
      </w:r>
      <w:r w:rsidR="0074575F">
        <w:rPr>
          <w:rFonts w:ascii="Arial" w:hAnsi="Arial"/>
        </w:rPr>
        <w:fldChar w:fldCharType="begin">
          <w:fldData xml:space="preserve">PEVuZE5vdGU+PENpdGU+PEF1dGhvcj5Mb3RhbjwvQXV0aG9yPjxZZWFyPjE5OTg8L1llYXI+PFJl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PEVuZE5vdGU+PENpdGU+PEF1dGhvcj5Mb3RhbjwvQXV0aG9yPjxZZWFyPjE5OTg8L1llYXI+PFJl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87" w:tooltip="Lotan, 1998 #781" w:history="1">
        <w:r w:rsidR="00E04503">
          <w:rPr>
            <w:rFonts w:ascii="Arial" w:hAnsi="Arial"/>
            <w:noProof/>
          </w:rPr>
          <w:t>Lotan et al. 1998</w:t>
        </w:r>
      </w:hyperlink>
      <w:r w:rsidR="006B19C0">
        <w:rPr>
          <w:rFonts w:ascii="Arial" w:hAnsi="Arial"/>
          <w:noProof/>
        </w:rPr>
        <w:t>)</w:t>
      </w:r>
      <w:r w:rsidR="0074575F">
        <w:rPr>
          <w:rFonts w:ascii="Arial" w:hAnsi="Arial"/>
        </w:rPr>
        <w:fldChar w:fldCharType="end"/>
      </w:r>
      <w:r w:rsidR="000A12E7">
        <w:rPr>
          <w:rFonts w:ascii="Arial" w:hAnsi="Arial"/>
        </w:rPr>
        <w:t xml:space="preserve">. The differential regulation of </w:t>
      </w:r>
      <w:r w:rsidR="000A12E7" w:rsidRPr="00481616">
        <w:rPr>
          <w:rFonts w:ascii="Arial" w:hAnsi="Arial"/>
          <w:i/>
        </w:rPr>
        <w:t>NF-YA</w:t>
      </w:r>
      <w:r w:rsidR="000A12E7">
        <w:rPr>
          <w:rFonts w:ascii="Arial" w:hAnsi="Arial"/>
        </w:rPr>
        <w:t xml:space="preserve"> transcript by light</w:t>
      </w:r>
      <w:r w:rsidR="00481616">
        <w:rPr>
          <w:rFonts w:ascii="Arial" w:hAnsi="Arial"/>
        </w:rPr>
        <w:t xml:space="preserve"> also may provide such specificity, where specific NF-YA regulates</w:t>
      </w:r>
      <w:r w:rsidR="000A12E7">
        <w:rPr>
          <w:rFonts w:ascii="Arial" w:hAnsi="Arial"/>
        </w:rPr>
        <w:t xml:space="preserve"> </w:t>
      </w:r>
      <w:r w:rsidR="00481616">
        <w:rPr>
          <w:rFonts w:ascii="Arial" w:hAnsi="Arial"/>
        </w:rPr>
        <w:t xml:space="preserve">plant development according to the availability of light.  </w:t>
      </w:r>
      <w:r w:rsidR="000A12E7">
        <w:rPr>
          <w:rFonts w:ascii="Arial" w:hAnsi="Arial"/>
        </w:rPr>
        <w:t xml:space="preserve"> </w:t>
      </w:r>
      <w:r w:rsidR="0005681D">
        <w:rPr>
          <w:rFonts w:ascii="Arial" w:hAnsi="Arial"/>
        </w:rPr>
        <w:t xml:space="preserve">      </w:t>
      </w:r>
      <w:r w:rsidR="00CD694B">
        <w:rPr>
          <w:rFonts w:ascii="Arial" w:hAnsi="Arial"/>
        </w:rPr>
        <w:t xml:space="preserve">   </w:t>
      </w:r>
      <w:r w:rsidR="00C04C78">
        <w:rPr>
          <w:rFonts w:ascii="Arial" w:hAnsi="Arial"/>
        </w:rPr>
        <w:t xml:space="preserve"> </w:t>
      </w:r>
      <w:r>
        <w:rPr>
          <w:rFonts w:ascii="Arial" w:hAnsi="Arial"/>
        </w:rPr>
        <w:t xml:space="preserve"> </w:t>
      </w:r>
    </w:p>
    <w:p w14:paraId="309BBA73" w14:textId="77777777" w:rsidR="00FF1CCA" w:rsidRDefault="00FF1CCA" w:rsidP="00270ACF">
      <w:pPr>
        <w:spacing w:line="480" w:lineRule="auto"/>
        <w:jc w:val="both"/>
        <w:rPr>
          <w:rFonts w:ascii="Arial" w:hAnsi="Arial"/>
        </w:rPr>
      </w:pPr>
    </w:p>
    <w:p w14:paraId="614CA9A3" w14:textId="77777777" w:rsidR="00F96B62" w:rsidRDefault="00481616" w:rsidP="00270ACF">
      <w:pPr>
        <w:spacing w:line="480" w:lineRule="auto"/>
        <w:jc w:val="both"/>
        <w:rPr>
          <w:rFonts w:ascii="Arial" w:hAnsi="Arial"/>
        </w:rPr>
      </w:pPr>
      <w:r>
        <w:rPr>
          <w:rFonts w:ascii="Arial" w:hAnsi="Arial"/>
        </w:rPr>
        <w:t xml:space="preserve">Animal NF-Y proteins are regulated through phosphorylation and degradation by the proteasome </w:t>
      </w:r>
      <w:r w:rsidR="0074575F">
        <w:rPr>
          <w:rFonts w:ascii="Arial" w:hAnsi="Arial"/>
        </w:rPr>
        <w:fldChar w:fldCharType="begin">
          <w:fldData xml:space="preserve">PEVuZE5vdGU+PENpdGU+PEF1dGhvcj5NYW5uaTwvQXV0aG9yPjxZZWFyPjIwMDg8L1llYXI+PFJl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PEVuZE5vdGU+PENpdGU+PEF1dGhvcj5NYW5uaTwvQXV0aG9yPjxZZWFyPjIwMDg8L1llYXI+PFJl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94" w:tooltip="Manni, 2008 #789" w:history="1">
        <w:r w:rsidR="00E04503">
          <w:rPr>
            <w:rFonts w:ascii="Arial" w:hAnsi="Arial"/>
            <w:noProof/>
          </w:rPr>
          <w:t>Manni et al. 2008</w:t>
        </w:r>
      </w:hyperlink>
      <w:r w:rsidR="006B19C0">
        <w:rPr>
          <w:rFonts w:ascii="Arial" w:hAnsi="Arial"/>
          <w:noProof/>
        </w:rPr>
        <w:t>)</w:t>
      </w:r>
      <w:r w:rsidR="0074575F">
        <w:rPr>
          <w:rFonts w:ascii="Arial" w:hAnsi="Arial"/>
        </w:rPr>
        <w:fldChar w:fldCharType="end"/>
      </w:r>
      <w:r>
        <w:rPr>
          <w:rFonts w:ascii="Arial" w:hAnsi="Arial"/>
        </w:rPr>
        <w:t xml:space="preserve">. The data </w:t>
      </w:r>
      <w:r w:rsidR="006A35F1">
        <w:rPr>
          <w:rFonts w:ascii="Arial" w:hAnsi="Arial"/>
        </w:rPr>
        <w:t>presented here strongly suggest</w:t>
      </w:r>
      <w:r>
        <w:rPr>
          <w:rFonts w:ascii="Arial" w:hAnsi="Arial"/>
        </w:rPr>
        <w:t xml:space="preserve"> a similar mode of regulation for the plant NF-YA prot</w:t>
      </w:r>
      <w:r w:rsidR="006A35F1">
        <w:rPr>
          <w:rFonts w:ascii="Arial" w:hAnsi="Arial"/>
        </w:rPr>
        <w:t>eins. Animal literature suggests</w:t>
      </w:r>
      <w:r>
        <w:rPr>
          <w:rFonts w:ascii="Arial" w:hAnsi="Arial"/>
        </w:rPr>
        <w:t xml:space="preserve"> that</w:t>
      </w:r>
      <w:r w:rsidR="00F96B62">
        <w:rPr>
          <w:rFonts w:ascii="Arial" w:hAnsi="Arial"/>
        </w:rPr>
        <w:t xml:space="preserve"> NF-YA are the limiting factor for trimer formation </w:t>
      </w:r>
      <w:r w:rsidR="0074575F">
        <w:rPr>
          <w:rFonts w:ascii="Arial" w:hAnsi="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32" w:tooltip="Dolfini, 2012 #796" w:history="1">
        <w:r w:rsidR="00E04503">
          <w:rPr>
            <w:rFonts w:ascii="Arial" w:hAnsi="Arial"/>
            <w:noProof/>
          </w:rPr>
          <w:t>Dolfini et al. 2012</w:t>
        </w:r>
      </w:hyperlink>
      <w:r w:rsidR="006B19C0">
        <w:rPr>
          <w:rFonts w:ascii="Arial" w:hAnsi="Arial"/>
          <w:noProof/>
        </w:rPr>
        <w:t>)</w:t>
      </w:r>
      <w:r w:rsidR="0074575F">
        <w:rPr>
          <w:rFonts w:ascii="Arial" w:hAnsi="Arial"/>
        </w:rPr>
        <w:fldChar w:fldCharType="end"/>
      </w:r>
      <w:r w:rsidR="00F96B62">
        <w:rPr>
          <w:rFonts w:ascii="Arial" w:hAnsi="Arial"/>
        </w:rPr>
        <w:t>. The NF-YB and NF-Y</w:t>
      </w:r>
      <w:r w:rsidR="00FA29BE">
        <w:rPr>
          <w:rFonts w:ascii="Arial" w:hAnsi="Arial"/>
        </w:rPr>
        <w:t>C are abundant in-vivo, however</w:t>
      </w:r>
      <w:r w:rsidR="00F96B62">
        <w:rPr>
          <w:rFonts w:ascii="Arial" w:hAnsi="Arial"/>
        </w:rPr>
        <w:t xml:space="preserve"> the NF-Y trimer </w:t>
      </w:r>
      <w:r w:rsidR="00FA29BE">
        <w:rPr>
          <w:rFonts w:ascii="Arial" w:hAnsi="Arial"/>
        </w:rPr>
        <w:t>is required for</w:t>
      </w:r>
      <w:r w:rsidR="00F96B62">
        <w:rPr>
          <w:rFonts w:ascii="Arial" w:hAnsi="Arial"/>
        </w:rPr>
        <w:t xml:space="preserve"> DNA </w:t>
      </w:r>
      <w:r w:rsidR="00FA29BE">
        <w:rPr>
          <w:rFonts w:ascii="Arial" w:hAnsi="Arial"/>
        </w:rPr>
        <w:t xml:space="preserve">binding </w:t>
      </w:r>
      <w:r w:rsidR="0074575F">
        <w:rPr>
          <w:rFonts w:ascii="Arial" w:hAnsi="Arial"/>
        </w:rPr>
        <w:fldChar w:fldCharType="begin"/>
      </w:r>
      <w:r w:rsidR="006B19C0">
        <w:rPr>
          <w:rFonts w:ascii="Arial" w:hAnsi="Arial"/>
        </w:rPr>
        <w:instrText xml:space="preserve"> ADDIN EN.CITE &lt;EndNote&gt;&lt;Cite&gt;&lt;Author&gt;Mantovani&lt;/Author&gt;&lt;Year&gt;1999&lt;/Year&gt;&lt;RecNum&gt;636&lt;/RecNum&gt;&lt;DisplayText&gt;(Mantovani 1999)&lt;/DisplayText&gt;&lt;record&gt;&lt;rec-number&gt;636&lt;/rec-number&gt;&lt;foreign-keys&gt;&lt;key app="EN" db-id="0xe0f0xvx0w5dfevw2np2pshazzsexapz9fw"&gt;636&lt;/key&gt;&lt;/foreign-keys&gt;&lt;ref-type name="Journal Article"&gt;17&lt;/ref-type&gt;&lt;contributors&gt;&lt;authors&gt;&lt;author&gt;Mantovani, R.&lt;/author&gt;&lt;/authors&gt;&lt;/contributors&gt;&lt;auth-address&gt;Dipartimento di Genetica e Biologia dei Microrganismi, Universita di Milano, Italy. mantor@imiucca.csi.unimi.it&lt;/auth-address&gt;&lt;titles&gt;&lt;title&gt;The molecular biology of the CCAAT-binding factor NF-Y&lt;/title&gt;&lt;secondary-title&gt;Gene&lt;/secondary-title&gt;&lt;/titles&gt;&lt;periodical&gt;&lt;full-title&gt;Gene&lt;/full-title&gt;&lt;/periodical&gt;&lt;pages&gt;15-27&lt;/pages&gt;&lt;volume&gt;239&lt;/volume&gt;&lt;number&gt;1&lt;/number&gt;&lt;edition&gt;1999/11/26&lt;/edition&gt;&lt;keywords&gt;&lt;keyword&gt;Amino Acid Sequence&lt;/keyword&gt;&lt;keyword&gt;Animals&lt;/keyword&gt;&lt;keyword&gt;Binding Sites&lt;/keyword&gt;&lt;keyword&gt;CCAAT-Enhancer-Binding Proteins&lt;/keyword&gt;&lt;keyword&gt;DNA/genetics/*metabolism&lt;/keyword&gt;&lt;keyword&gt;DNA-Binding Proteins/*genetics/metabolism&lt;/keyword&gt;&lt;keyword&gt;Humans&lt;/keyword&gt;&lt;keyword&gt;Molecular Biology&lt;/keyword&gt;&lt;keyword&gt;Molecular Sequence Data&lt;/keyword&gt;&lt;keyword&gt;Promoter Regions, Genetic&lt;/keyword&gt;&lt;keyword&gt;Sequence Homology, Amino Acid&lt;/keyword&gt;&lt;keyword&gt;Transcription Factors/genetics/metabolism&lt;/keyword&gt;&lt;/keywords&gt;&lt;dates&gt;&lt;year&gt;1999&lt;/year&gt;&lt;pub-dates&gt;&lt;date&gt;Oct 18&lt;/date&gt;&lt;/pub-dates&gt;&lt;/dates&gt;&lt;isbn&gt;0378-1119 (Print)&amp;#xD;0378-1119 (Linking)&lt;/isbn&gt;&lt;accession-num&gt;10571030&lt;/accession-num&gt;&lt;urls&gt;&lt;related-urls&gt;&lt;url&gt;http://www.ncbi.nlm.nih.gov/pubmed/10571030&lt;/url&gt;&lt;/related-urls&gt;&lt;/urls&gt;&lt;electronic-resource-num&gt;S0378-1119(99)00368-6 [pii]&lt;/electronic-resource-num&gt;&lt;language&gt;eng&lt;/language&gt;&lt;/record&gt;&lt;/Cite&gt;&lt;/EndNote&gt;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96" w:tooltip="Mantovani, 1999 #636" w:history="1">
        <w:r w:rsidR="00E04503">
          <w:rPr>
            <w:rFonts w:ascii="Arial" w:hAnsi="Arial"/>
            <w:noProof/>
          </w:rPr>
          <w:t>Mantovani 1999</w:t>
        </w:r>
      </w:hyperlink>
      <w:r w:rsidR="006B19C0">
        <w:rPr>
          <w:rFonts w:ascii="Arial" w:hAnsi="Arial"/>
          <w:noProof/>
        </w:rPr>
        <w:t>)</w:t>
      </w:r>
      <w:r w:rsidR="0074575F">
        <w:rPr>
          <w:rFonts w:ascii="Arial" w:hAnsi="Arial"/>
        </w:rPr>
        <w:fldChar w:fldCharType="end"/>
      </w:r>
      <w:r w:rsidR="00F96B62">
        <w:rPr>
          <w:rFonts w:ascii="Arial" w:hAnsi="Arial"/>
        </w:rPr>
        <w:t xml:space="preserve">, </w:t>
      </w:r>
      <w:r w:rsidR="00FA29BE">
        <w:rPr>
          <w:rFonts w:ascii="Arial" w:hAnsi="Arial"/>
        </w:rPr>
        <w:t xml:space="preserve">therefore </w:t>
      </w:r>
      <w:r w:rsidR="00027463">
        <w:rPr>
          <w:rFonts w:ascii="Arial" w:hAnsi="Arial"/>
        </w:rPr>
        <w:t xml:space="preserve">the presence or absence of NF-YA </w:t>
      </w:r>
      <w:r w:rsidR="005A395E">
        <w:rPr>
          <w:rFonts w:ascii="Arial" w:hAnsi="Arial"/>
        </w:rPr>
        <w:t>could be controlling</w:t>
      </w:r>
      <w:r w:rsidR="00027463">
        <w:rPr>
          <w:rFonts w:ascii="Arial" w:hAnsi="Arial"/>
        </w:rPr>
        <w:t xml:space="preserve"> </w:t>
      </w:r>
      <w:r w:rsidR="006F4850">
        <w:rPr>
          <w:rFonts w:ascii="Arial" w:hAnsi="Arial"/>
        </w:rPr>
        <w:t>the ability of the trimer to bind DNA and regulate gene expression</w:t>
      </w:r>
      <w:r w:rsidR="00027463">
        <w:rPr>
          <w:rFonts w:ascii="Arial" w:hAnsi="Arial"/>
        </w:rPr>
        <w:t>.</w:t>
      </w:r>
      <w:r w:rsidR="00F96B62">
        <w:rPr>
          <w:rFonts w:ascii="Arial" w:hAnsi="Arial"/>
        </w:rPr>
        <w:t xml:space="preserve"> Because</w:t>
      </w:r>
      <w:r w:rsidR="006A35F1">
        <w:rPr>
          <w:rFonts w:ascii="Arial" w:hAnsi="Arial"/>
        </w:rPr>
        <w:t xml:space="preserve"> these data suggest</w:t>
      </w:r>
      <w:r w:rsidR="004802CA">
        <w:rPr>
          <w:rFonts w:ascii="Arial" w:hAnsi="Arial"/>
        </w:rPr>
        <w:t xml:space="preserve"> that</w:t>
      </w:r>
      <w:r w:rsidR="00F96B62">
        <w:rPr>
          <w:rFonts w:ascii="Arial" w:hAnsi="Arial"/>
        </w:rPr>
        <w:t xml:space="preserve"> plant NF-YA</w:t>
      </w:r>
      <w:r w:rsidR="00B62067">
        <w:rPr>
          <w:rFonts w:ascii="Arial" w:hAnsi="Arial"/>
        </w:rPr>
        <w:t>s</w:t>
      </w:r>
      <w:r w:rsidR="00F96B62">
        <w:rPr>
          <w:rFonts w:ascii="Arial" w:hAnsi="Arial"/>
        </w:rPr>
        <w:t xml:space="preserve"> are also regulated by similar mechanisms it is possible that NF-YA are</w:t>
      </w:r>
      <w:r w:rsidR="00DF1035">
        <w:rPr>
          <w:rFonts w:ascii="Arial" w:hAnsi="Arial"/>
        </w:rPr>
        <w:t xml:space="preserve"> also</w:t>
      </w:r>
      <w:r w:rsidR="00F96B62">
        <w:rPr>
          <w:rFonts w:ascii="Arial" w:hAnsi="Arial"/>
        </w:rPr>
        <w:t xml:space="preserve"> the limiting factor in plants. However, future research looking at the abundance and activity of plant NF-Y are required to answer this question. </w:t>
      </w:r>
    </w:p>
    <w:p w14:paraId="5514C694" w14:textId="77777777" w:rsidR="00C2548B" w:rsidRDefault="00C2548B" w:rsidP="00270ACF">
      <w:pPr>
        <w:spacing w:line="480" w:lineRule="auto"/>
        <w:jc w:val="both"/>
        <w:rPr>
          <w:rFonts w:ascii="Arial" w:hAnsi="Arial"/>
        </w:rPr>
      </w:pPr>
    </w:p>
    <w:p w14:paraId="1912F8FB" w14:textId="77777777" w:rsidR="00C2548B" w:rsidRDefault="00C2548B" w:rsidP="00270ACF">
      <w:pPr>
        <w:spacing w:line="480" w:lineRule="auto"/>
        <w:jc w:val="both"/>
        <w:rPr>
          <w:rFonts w:ascii="Arial" w:hAnsi="Arial"/>
        </w:rPr>
      </w:pPr>
      <w:r>
        <w:rPr>
          <w:rFonts w:ascii="Arial" w:hAnsi="Arial"/>
        </w:rPr>
        <w:t xml:space="preserve">The mechanism by which NF-YA are regulated according to the preliminary data given here is strikingly similar </w:t>
      </w:r>
      <w:r w:rsidR="00905A3F">
        <w:rPr>
          <w:rFonts w:ascii="Arial" w:hAnsi="Arial"/>
        </w:rPr>
        <w:t>to how HY5 is regulated</w:t>
      </w:r>
      <w:r w:rsidR="00CD0B66">
        <w:rPr>
          <w:rFonts w:ascii="Arial" w:hAnsi="Arial"/>
        </w:rPr>
        <w:t xml:space="preserve"> </w:t>
      </w:r>
      <w:r w:rsidR="0074575F">
        <w:rPr>
          <w:rFonts w:ascii="Arial" w:hAnsi="Arial"/>
        </w:rPr>
        <w:fldChar w:fldCharType="begin">
          <w:fldData xml:space="preserve">PEVuZE5vdGU+PENpdGU+PEF1dGhvcj5Fc3RlbGxlPC9BdXRob3I+PFllYXI+MjAwMTwvWWVhcj48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PEVuZE5vdGU+PENpdGU+PEF1dGhvcj5Fc3RlbGxlPC9BdXRob3I+PFllYXI+MjAwMTwvWWVhcj48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34" w:tooltip="Estelle, 2001 #921" w:history="1">
        <w:r w:rsidR="00E04503">
          <w:rPr>
            <w:rFonts w:ascii="Arial" w:hAnsi="Arial"/>
            <w:noProof/>
          </w:rPr>
          <w:t>Estelle 2001</w:t>
        </w:r>
      </w:hyperlink>
      <w:r w:rsidR="006B19C0">
        <w:rPr>
          <w:rFonts w:ascii="Arial" w:hAnsi="Arial"/>
          <w:noProof/>
        </w:rPr>
        <w:t>)</w:t>
      </w:r>
      <w:r w:rsidR="0074575F">
        <w:rPr>
          <w:rFonts w:ascii="Arial" w:hAnsi="Arial"/>
        </w:rPr>
        <w:fldChar w:fldCharType="end"/>
      </w:r>
      <w:r>
        <w:rPr>
          <w:rFonts w:ascii="Arial" w:hAnsi="Arial"/>
        </w:rPr>
        <w:t>. HY5 protein accumulates</w:t>
      </w:r>
      <w:r w:rsidR="00787DC7">
        <w:rPr>
          <w:rFonts w:ascii="Arial" w:hAnsi="Arial"/>
        </w:rPr>
        <w:t xml:space="preserve"> only when light is available. In the dark HY5 protein is rapidly degraded by the proteasome. The E3 ligase, COP1, attaches ubiquitin to HY5</w:t>
      </w:r>
      <w:r w:rsidR="00403278">
        <w:rPr>
          <w:rFonts w:ascii="Arial" w:hAnsi="Arial"/>
        </w:rPr>
        <w:t xml:space="preserve"> for it to be targeted to the proteasome</w:t>
      </w:r>
      <w:r w:rsidR="00787DC7">
        <w:rPr>
          <w:rFonts w:ascii="Arial" w:hAnsi="Arial"/>
        </w:rPr>
        <w:t>. It is possible that NF-YA</w:t>
      </w:r>
      <w:r w:rsidR="00403278">
        <w:rPr>
          <w:rFonts w:ascii="Arial" w:hAnsi="Arial"/>
        </w:rPr>
        <w:t>s</w:t>
      </w:r>
      <w:r w:rsidR="00787DC7">
        <w:rPr>
          <w:rFonts w:ascii="Arial" w:hAnsi="Arial"/>
        </w:rPr>
        <w:t xml:space="preserve"> </w:t>
      </w:r>
      <w:r w:rsidR="00403278">
        <w:rPr>
          <w:rFonts w:ascii="Arial" w:hAnsi="Arial"/>
        </w:rPr>
        <w:t>are</w:t>
      </w:r>
      <w:r w:rsidR="002E7F0B">
        <w:rPr>
          <w:rFonts w:ascii="Arial" w:hAnsi="Arial"/>
        </w:rPr>
        <w:t xml:space="preserve"> also ubiquitinated through COP1</w:t>
      </w:r>
      <w:r w:rsidR="00403278">
        <w:rPr>
          <w:rFonts w:ascii="Arial" w:hAnsi="Arial"/>
        </w:rPr>
        <w:t>, and this needs to be tested in the future</w:t>
      </w:r>
      <w:r w:rsidR="002E7F0B">
        <w:rPr>
          <w:rFonts w:ascii="Arial" w:hAnsi="Arial"/>
        </w:rPr>
        <w:t xml:space="preserve">. </w:t>
      </w:r>
      <w:r w:rsidR="00ED6CE1">
        <w:rPr>
          <w:rFonts w:ascii="Arial" w:hAnsi="Arial"/>
        </w:rPr>
        <w:t>HY5 is also phosphorylated by members of the caseine kinase (CKII) family in the dark, which ensures that the residual HY5 remains in the less active form. Here I found that NF-Y</w:t>
      </w:r>
      <w:r w:rsidR="00ED6CE1" w:rsidRPr="00E80B09">
        <w:rPr>
          <w:rFonts w:ascii="Arial" w:hAnsi="Arial"/>
          <w:b/>
        </w:rPr>
        <w:t xml:space="preserve">A2 </w:t>
      </w:r>
      <w:r w:rsidR="00ED6CE1">
        <w:rPr>
          <w:rFonts w:ascii="Arial" w:hAnsi="Arial"/>
        </w:rPr>
        <w:t>is able to physically interact with a CKII member, CKB4. Future experiments are needed to test if CKIIs can phosphorylate</w:t>
      </w:r>
      <w:r w:rsidR="00DE7CCD">
        <w:rPr>
          <w:rFonts w:ascii="Arial" w:hAnsi="Arial"/>
        </w:rPr>
        <w:t xml:space="preserve"> NF-</w:t>
      </w:r>
      <w:r w:rsidR="00F77DA4">
        <w:rPr>
          <w:rFonts w:ascii="Arial" w:hAnsi="Arial"/>
        </w:rPr>
        <w:t>Y</w:t>
      </w:r>
      <w:r w:rsidR="00F77DA4" w:rsidRPr="00E80B09">
        <w:rPr>
          <w:rFonts w:ascii="Arial" w:hAnsi="Arial"/>
          <w:b/>
        </w:rPr>
        <w:t>A2</w:t>
      </w:r>
      <w:r w:rsidR="00F77DA4">
        <w:rPr>
          <w:rFonts w:ascii="Arial" w:hAnsi="Arial"/>
        </w:rPr>
        <w:t>;</w:t>
      </w:r>
      <w:r w:rsidR="00DE7CCD">
        <w:rPr>
          <w:rFonts w:ascii="Arial" w:hAnsi="Arial"/>
        </w:rPr>
        <w:t xml:space="preserve"> </w:t>
      </w:r>
      <w:r w:rsidR="001D5BDF">
        <w:rPr>
          <w:rFonts w:ascii="Arial" w:hAnsi="Arial"/>
        </w:rPr>
        <w:lastRenderedPageBreak/>
        <w:t>however the data here suggest</w:t>
      </w:r>
      <w:r w:rsidR="00DE7CCD">
        <w:rPr>
          <w:rFonts w:ascii="Arial" w:hAnsi="Arial"/>
        </w:rPr>
        <w:t xml:space="preserve"> that </w:t>
      </w:r>
      <w:r w:rsidR="00F77DA4">
        <w:rPr>
          <w:rFonts w:ascii="Arial" w:hAnsi="Arial"/>
        </w:rPr>
        <w:t>this is a possibility</w:t>
      </w:r>
      <w:r w:rsidR="00DE7CCD">
        <w:rPr>
          <w:rFonts w:ascii="Arial" w:hAnsi="Arial"/>
        </w:rPr>
        <w:t xml:space="preserve">. Further, NF-YC </w:t>
      </w:r>
      <w:r w:rsidR="00A72576">
        <w:rPr>
          <w:rFonts w:ascii="Arial" w:hAnsi="Arial"/>
        </w:rPr>
        <w:t>proteins physically interact</w:t>
      </w:r>
      <w:r w:rsidR="00DE7CCD">
        <w:rPr>
          <w:rFonts w:ascii="Arial" w:hAnsi="Arial"/>
        </w:rPr>
        <w:t xml:space="preserve"> with HY5</w:t>
      </w:r>
      <w:r w:rsidR="00343C2D">
        <w:rPr>
          <w:rFonts w:ascii="Arial" w:hAnsi="Arial"/>
        </w:rPr>
        <w:t xml:space="preserve"> </w:t>
      </w:r>
      <w:r w:rsidR="0074575F">
        <w:rPr>
          <w:rFonts w:ascii="Arial" w:hAnsi="Arial"/>
        </w:rPr>
        <w:fldChar w:fldCharType="begin"/>
      </w:r>
      <w:r w:rsidR="006B19C0">
        <w:rPr>
          <w:rFonts w:ascii="Arial" w:hAnsi="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2" w:tooltip="Kumimoto, 2013 #729" w:history="1">
        <w:r w:rsidR="00E04503">
          <w:rPr>
            <w:rFonts w:ascii="Arial" w:hAnsi="Arial"/>
            <w:noProof/>
          </w:rPr>
          <w:t>Kumimoto et al. 2013</w:t>
        </w:r>
      </w:hyperlink>
      <w:r w:rsidR="006B19C0">
        <w:rPr>
          <w:rFonts w:ascii="Arial" w:hAnsi="Arial"/>
          <w:noProof/>
        </w:rPr>
        <w:t>)</w:t>
      </w:r>
      <w:r w:rsidR="0074575F">
        <w:rPr>
          <w:rFonts w:ascii="Arial" w:hAnsi="Arial"/>
        </w:rPr>
        <w:fldChar w:fldCharType="end"/>
      </w:r>
      <w:r w:rsidR="00A72576">
        <w:rPr>
          <w:rFonts w:ascii="Arial" w:hAnsi="Arial"/>
        </w:rPr>
        <w:t xml:space="preserve">. </w:t>
      </w:r>
      <w:r w:rsidR="00925DE8">
        <w:rPr>
          <w:rFonts w:ascii="Arial" w:hAnsi="Arial"/>
        </w:rPr>
        <w:t xml:space="preserve">Research from animal systems suggests that </w:t>
      </w:r>
      <w:r w:rsidR="0000176D">
        <w:rPr>
          <w:rFonts w:ascii="Arial" w:hAnsi="Arial"/>
        </w:rPr>
        <w:t xml:space="preserve">NF-Y do not require histone modifications to bind DNA, and can help requite </w:t>
      </w:r>
      <w:r w:rsidR="001270B8">
        <w:rPr>
          <w:rFonts w:ascii="Arial" w:hAnsi="Arial"/>
        </w:rPr>
        <w:t>or make chromatin assessable to other transcription factors</w:t>
      </w:r>
      <w:r w:rsidR="00343C2D">
        <w:rPr>
          <w:rFonts w:ascii="Arial" w:hAnsi="Arial"/>
        </w:rPr>
        <w:t xml:space="preserve"> </w:t>
      </w:r>
      <w:r w:rsidR="0074575F">
        <w:rPr>
          <w:rFonts w:ascii="Arial" w:hAnsi="Arial"/>
        </w:rPr>
        <w:fldChar w:fldCharType="begin">
          <w:fldData xml:space="preserve">PEVuZE5vdGU+PENpdGU+PEF1dGhvcj5GbGVtaW5nPC9BdXRob3I+PFllYXI+MjAxMzwvWWVhcj48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=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PEVuZE5vdGU+PENpdGU+PEF1dGhvcj5GbGVtaW5nPC9BdXRob3I+PFllYXI+MjAxMzwvWWVhcj48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=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39" w:tooltip="Fleming, 2013 #922" w:history="1">
        <w:r w:rsidR="00E04503">
          <w:rPr>
            <w:rFonts w:ascii="Arial" w:hAnsi="Arial"/>
            <w:noProof/>
          </w:rPr>
          <w:t>Fleming et al. 2013</w:t>
        </w:r>
      </w:hyperlink>
      <w:r w:rsidR="006B19C0">
        <w:rPr>
          <w:rFonts w:ascii="Arial" w:hAnsi="Arial"/>
          <w:noProof/>
        </w:rPr>
        <w:t>)</w:t>
      </w:r>
      <w:r w:rsidR="0074575F">
        <w:rPr>
          <w:rFonts w:ascii="Arial" w:hAnsi="Arial"/>
        </w:rPr>
        <w:fldChar w:fldCharType="end"/>
      </w:r>
      <w:r w:rsidR="001270B8">
        <w:rPr>
          <w:rFonts w:ascii="Arial" w:hAnsi="Arial"/>
        </w:rPr>
        <w:t>.</w:t>
      </w:r>
      <w:r w:rsidR="0000176D">
        <w:rPr>
          <w:rFonts w:ascii="Arial" w:hAnsi="Arial"/>
        </w:rPr>
        <w:t xml:space="preserve"> </w:t>
      </w:r>
      <w:r w:rsidR="00925DE8">
        <w:rPr>
          <w:rFonts w:ascii="Arial" w:hAnsi="Arial"/>
        </w:rPr>
        <w:t xml:space="preserve"> </w:t>
      </w:r>
      <w:r w:rsidR="00A72576">
        <w:rPr>
          <w:rFonts w:ascii="Arial" w:hAnsi="Arial"/>
        </w:rPr>
        <w:t>Based on th</w:t>
      </w:r>
      <w:r w:rsidR="001D5BDF">
        <w:rPr>
          <w:rFonts w:ascii="Arial" w:hAnsi="Arial"/>
        </w:rPr>
        <w:t>e</w:t>
      </w:r>
      <w:r w:rsidR="00A72576">
        <w:rPr>
          <w:rFonts w:ascii="Arial" w:hAnsi="Arial"/>
        </w:rPr>
        <w:t xml:space="preserve"> data</w:t>
      </w:r>
      <w:r w:rsidR="001D5BDF">
        <w:rPr>
          <w:rFonts w:ascii="Arial" w:hAnsi="Arial"/>
        </w:rPr>
        <w:t>,</w:t>
      </w:r>
      <w:r w:rsidR="00A72576">
        <w:rPr>
          <w:rFonts w:ascii="Arial" w:hAnsi="Arial"/>
        </w:rPr>
        <w:t xml:space="preserve"> it is possible to hypothesize that </w:t>
      </w:r>
      <w:r w:rsidR="00925DE8">
        <w:rPr>
          <w:rFonts w:ascii="Arial" w:hAnsi="Arial"/>
        </w:rPr>
        <w:t>NF-Y help requite HY5</w:t>
      </w:r>
      <w:r w:rsidR="00B25327">
        <w:rPr>
          <w:rFonts w:ascii="Arial" w:hAnsi="Arial"/>
        </w:rPr>
        <w:t xml:space="preserve"> to promoters of targets genes. The regulation of NF-YA subunits in a mechanism similar to HY5 </w:t>
      </w:r>
      <w:r w:rsidR="000257CB">
        <w:rPr>
          <w:rFonts w:ascii="Arial" w:hAnsi="Arial"/>
        </w:rPr>
        <w:t>may ensure that NF-Y complexes are not formed in the dark and add</w:t>
      </w:r>
      <w:r w:rsidR="002D1EE6">
        <w:rPr>
          <w:rFonts w:ascii="Arial" w:hAnsi="Arial"/>
        </w:rPr>
        <w:t>s</w:t>
      </w:r>
      <w:r w:rsidR="000257CB">
        <w:rPr>
          <w:rFonts w:ascii="Arial" w:hAnsi="Arial"/>
        </w:rPr>
        <w:t xml:space="preserve"> an additional layer of </w:t>
      </w:r>
      <w:r w:rsidR="00501F55">
        <w:rPr>
          <w:rFonts w:ascii="Arial" w:hAnsi="Arial"/>
        </w:rPr>
        <w:t>insurance</w:t>
      </w:r>
      <w:r w:rsidR="000257CB">
        <w:rPr>
          <w:rFonts w:ascii="Arial" w:hAnsi="Arial"/>
        </w:rPr>
        <w:t xml:space="preserve"> that HY5 does not activate these promoters.</w:t>
      </w:r>
      <w:r w:rsidR="00274EFB">
        <w:rPr>
          <w:rFonts w:ascii="Arial" w:hAnsi="Arial"/>
        </w:rPr>
        <w:t xml:space="preserve"> In addition it is possible that </w:t>
      </w:r>
      <w:r w:rsidR="00501F55" w:rsidRPr="00501F55">
        <w:rPr>
          <w:rFonts w:ascii="Arial" w:hAnsi="Arial"/>
          <w:i/>
        </w:rPr>
        <w:t>miR169</w:t>
      </w:r>
      <w:r w:rsidR="00501F55">
        <w:rPr>
          <w:rFonts w:ascii="Arial" w:hAnsi="Arial"/>
        </w:rPr>
        <w:t xml:space="preserve"> may also regulate </w:t>
      </w:r>
      <w:r w:rsidR="00501F55" w:rsidRPr="00501F55">
        <w:rPr>
          <w:rFonts w:ascii="Arial" w:hAnsi="Arial"/>
          <w:i/>
        </w:rPr>
        <w:t>NF-YA</w:t>
      </w:r>
      <w:r w:rsidR="00501F55">
        <w:rPr>
          <w:rFonts w:ascii="Arial" w:hAnsi="Arial"/>
        </w:rPr>
        <w:t xml:space="preserve"> in response to light availability and this needs to be investigated. </w:t>
      </w:r>
    </w:p>
    <w:p w14:paraId="07E6672A" w14:textId="77777777" w:rsidR="00481616" w:rsidRDefault="00F96B62" w:rsidP="00270ACF">
      <w:pPr>
        <w:spacing w:line="480" w:lineRule="auto"/>
        <w:jc w:val="both"/>
        <w:rPr>
          <w:rFonts w:ascii="Arial" w:hAnsi="Arial"/>
        </w:rPr>
      </w:pPr>
      <w:r>
        <w:rPr>
          <w:rFonts w:ascii="Arial" w:hAnsi="Arial"/>
        </w:rPr>
        <w:t xml:space="preserve">   </w:t>
      </w:r>
      <w:r w:rsidR="00481616">
        <w:rPr>
          <w:rFonts w:ascii="Arial" w:hAnsi="Arial"/>
        </w:rPr>
        <w:t xml:space="preserve">   </w:t>
      </w:r>
    </w:p>
    <w:p w14:paraId="2D106FA8" w14:textId="77777777" w:rsidR="00481616" w:rsidRDefault="001D5BDF" w:rsidP="00526DE6">
      <w:pPr>
        <w:spacing w:line="480" w:lineRule="auto"/>
        <w:jc w:val="both"/>
        <w:rPr>
          <w:rFonts w:ascii="Arial" w:hAnsi="Arial"/>
        </w:rPr>
      </w:pPr>
      <w:r>
        <w:rPr>
          <w:rFonts w:ascii="Arial" w:hAnsi="Arial"/>
        </w:rPr>
        <w:t>P</w:t>
      </w:r>
      <w:r w:rsidR="00637058">
        <w:rPr>
          <w:rFonts w:ascii="Arial" w:hAnsi="Arial"/>
        </w:rPr>
        <w:t>reliminary</w:t>
      </w:r>
      <w:r w:rsidR="005E3D5C">
        <w:rPr>
          <w:rFonts w:ascii="Arial" w:hAnsi="Arial"/>
        </w:rPr>
        <w:t xml:space="preserve"> data</w:t>
      </w:r>
      <w:r>
        <w:rPr>
          <w:rFonts w:ascii="Arial" w:hAnsi="Arial"/>
        </w:rPr>
        <w:t xml:space="preserve"> </w:t>
      </w:r>
      <w:r w:rsidR="00637058">
        <w:rPr>
          <w:rFonts w:ascii="Arial" w:hAnsi="Arial"/>
        </w:rPr>
        <w:t>suggest plant NF-YA are regulated by light. Further experiments</w:t>
      </w:r>
      <w:r w:rsidR="00EF099E">
        <w:rPr>
          <w:rFonts w:ascii="Arial" w:hAnsi="Arial"/>
        </w:rPr>
        <w:t xml:space="preserve"> with more detailed analysis are required to fully understand the significance of this regulation.</w:t>
      </w:r>
      <w:r w:rsidR="00027463">
        <w:rPr>
          <w:rFonts w:ascii="Arial" w:hAnsi="Arial"/>
        </w:rPr>
        <w:t xml:space="preserve"> </w:t>
      </w:r>
      <w:r w:rsidR="0060717A">
        <w:rPr>
          <w:rFonts w:ascii="Arial" w:hAnsi="Arial"/>
        </w:rPr>
        <w:t xml:space="preserve">However this data </w:t>
      </w:r>
      <w:r w:rsidR="004802CA">
        <w:rPr>
          <w:rFonts w:ascii="Arial" w:hAnsi="Arial"/>
        </w:rPr>
        <w:t>adds to current data that demonstrate</w:t>
      </w:r>
      <w:r w:rsidR="0060717A">
        <w:rPr>
          <w:rFonts w:ascii="Arial" w:hAnsi="Arial"/>
        </w:rPr>
        <w:t xml:space="preserve"> NF-YA are dynamically regulated</w:t>
      </w:r>
      <w:r w:rsidR="001061DF">
        <w:rPr>
          <w:rFonts w:ascii="Arial" w:hAnsi="Arial"/>
        </w:rPr>
        <w:t xml:space="preserve"> in plants trough </w:t>
      </w:r>
      <w:r w:rsidR="001061DF" w:rsidRPr="001061DF">
        <w:rPr>
          <w:rFonts w:ascii="Arial" w:hAnsi="Arial"/>
          <w:i/>
        </w:rPr>
        <w:t>miR169</w:t>
      </w:r>
      <w:r w:rsidR="001061DF">
        <w:rPr>
          <w:rFonts w:ascii="Arial" w:hAnsi="Arial"/>
        </w:rPr>
        <w:t xml:space="preserve"> by </w:t>
      </w:r>
      <w:r w:rsidR="00C2548B">
        <w:rPr>
          <w:rFonts w:ascii="Arial" w:hAnsi="Arial"/>
        </w:rPr>
        <w:t xml:space="preserve">adding </w:t>
      </w:r>
      <w:r w:rsidR="001061DF">
        <w:rPr>
          <w:rFonts w:ascii="Arial" w:hAnsi="Arial"/>
        </w:rPr>
        <w:t xml:space="preserve">mechanisms such as phosphorylation and proteasome mediated degradation. </w:t>
      </w:r>
      <w:r w:rsidR="00DF1035">
        <w:rPr>
          <w:rFonts w:ascii="Arial" w:hAnsi="Arial"/>
        </w:rPr>
        <w:t>Studying</w:t>
      </w:r>
      <w:r w:rsidR="001061DF">
        <w:rPr>
          <w:rFonts w:ascii="Arial" w:hAnsi="Arial"/>
        </w:rPr>
        <w:t xml:space="preserve"> these regulatory mechanisms will bring us closer to understand</w:t>
      </w:r>
      <w:r w:rsidR="00DF1035">
        <w:rPr>
          <w:rFonts w:ascii="Arial" w:hAnsi="Arial"/>
        </w:rPr>
        <w:t>ing</w:t>
      </w:r>
      <w:r w:rsidR="001061DF">
        <w:rPr>
          <w:rFonts w:ascii="Arial" w:hAnsi="Arial"/>
        </w:rPr>
        <w:t xml:space="preserve"> why the NF-Y expanded in the plant lineage and how the closely related </w:t>
      </w:r>
      <w:r w:rsidR="001061DF" w:rsidRPr="00FA7C2E">
        <w:rPr>
          <w:rFonts w:ascii="Arial" w:hAnsi="Arial"/>
          <w:i/>
        </w:rPr>
        <w:t>NF-YA</w:t>
      </w:r>
      <w:r w:rsidR="001061DF">
        <w:rPr>
          <w:rFonts w:ascii="Arial" w:hAnsi="Arial"/>
        </w:rPr>
        <w:t xml:space="preserve"> gene family differentially regulate</w:t>
      </w:r>
      <w:r w:rsidR="00DF1035">
        <w:rPr>
          <w:rFonts w:ascii="Arial" w:hAnsi="Arial"/>
        </w:rPr>
        <w:t>s</w:t>
      </w:r>
      <w:r w:rsidR="001061DF">
        <w:rPr>
          <w:rFonts w:ascii="Arial" w:hAnsi="Arial"/>
        </w:rPr>
        <w:t xml:space="preserve"> plant development.     </w:t>
      </w:r>
      <w:r w:rsidR="00637058">
        <w:rPr>
          <w:rFonts w:ascii="Arial" w:hAnsi="Arial"/>
        </w:rPr>
        <w:t xml:space="preserve">  </w:t>
      </w:r>
      <w:r w:rsidR="00611B8D">
        <w:rPr>
          <w:rFonts w:ascii="Arial" w:hAnsi="Arial"/>
        </w:rPr>
        <w:t xml:space="preserve"> </w:t>
      </w:r>
      <w:r w:rsidR="005E3D5C">
        <w:rPr>
          <w:rFonts w:ascii="Arial" w:hAnsi="Arial"/>
        </w:rPr>
        <w:t xml:space="preserve">  </w:t>
      </w:r>
    </w:p>
    <w:p w14:paraId="6A9838C0" w14:textId="77777777" w:rsidR="00637058" w:rsidRPr="00DF03D8" w:rsidRDefault="00637058" w:rsidP="00526DE6">
      <w:pPr>
        <w:pStyle w:val="Heading2"/>
        <w:spacing w:line="480" w:lineRule="auto"/>
      </w:pPr>
      <w:bookmarkStart w:id="412" w:name="_Toc384555789"/>
      <w:r w:rsidRPr="00DF03D8">
        <w:t>Materials and methods</w:t>
      </w:r>
      <w:bookmarkEnd w:id="412"/>
    </w:p>
    <w:p w14:paraId="6CC60AD8" w14:textId="77777777" w:rsidR="00637058" w:rsidRDefault="00637058" w:rsidP="00526DE6">
      <w:pPr>
        <w:spacing w:line="480" w:lineRule="auto"/>
        <w:jc w:val="both"/>
        <w:outlineLvl w:val="0"/>
        <w:rPr>
          <w:rFonts w:ascii="Arial" w:hAnsi="Arial" w:cs="Arial"/>
          <w:b/>
        </w:rPr>
      </w:pPr>
      <w:bookmarkStart w:id="413" w:name="_Toc384555790"/>
      <w:r>
        <w:rPr>
          <w:rFonts w:ascii="Arial" w:hAnsi="Arial" w:cs="Arial"/>
          <w:b/>
        </w:rPr>
        <w:t>Plant cultivation and hypocotyl measurements</w:t>
      </w:r>
      <w:bookmarkEnd w:id="413"/>
    </w:p>
    <w:p w14:paraId="049AEC4B" w14:textId="77777777" w:rsidR="00637058" w:rsidRPr="00637058" w:rsidRDefault="00637058" w:rsidP="00526DE6">
      <w:pPr>
        <w:spacing w:line="480" w:lineRule="auto"/>
        <w:jc w:val="both"/>
        <w:outlineLvl w:val="0"/>
        <w:rPr>
          <w:rFonts w:ascii="Arial" w:hAnsi="Arial" w:cs="Arial"/>
        </w:rPr>
      </w:pPr>
      <w:bookmarkStart w:id="414" w:name="_Toc384555791"/>
      <w:r w:rsidRPr="00A35575">
        <w:rPr>
          <w:rFonts w:ascii="Arial" w:hAnsi="Arial" w:cs="Arial"/>
        </w:rPr>
        <w:lastRenderedPageBreak/>
        <w:t>Arabidopsis thaliana ecotype Columbia (Col-0) was used as the wild type for all experiments.</w:t>
      </w:r>
      <w:r w:rsidR="00EF099E" w:rsidRPr="00EF099E">
        <w:rPr>
          <w:rFonts w:ascii="Arial" w:hAnsi="Arial" w:cs="Arial"/>
        </w:rPr>
        <w:t xml:space="preserve"> </w:t>
      </w:r>
      <w:r w:rsidR="00EF099E">
        <w:rPr>
          <w:rFonts w:ascii="Arial" w:hAnsi="Arial" w:cs="Arial"/>
        </w:rPr>
        <w:t xml:space="preserve">For hypocotyl measurements, protein extraction and RNA extraction seedlings were grown on plates under continuous light unless otherwise noted. </w:t>
      </w:r>
      <w:r w:rsidR="00EF099E" w:rsidRPr="00A35575">
        <w:rPr>
          <w:rFonts w:ascii="Arial" w:hAnsi="Arial" w:cs="Arial"/>
        </w:rPr>
        <w:t>Seeds were sterilized by treating with 70% ethanol for 5 min and 50% household bleach for 5 min followed by five washes of sterile distilled water</w:t>
      </w:r>
      <w:r w:rsidR="00EF099E">
        <w:rPr>
          <w:rFonts w:ascii="Arial" w:hAnsi="Arial" w:cs="Arial"/>
        </w:rPr>
        <w:t xml:space="preserve"> and </w:t>
      </w:r>
      <w:r w:rsidR="00EF099E" w:rsidRPr="00A35575">
        <w:rPr>
          <w:rFonts w:ascii="Arial" w:hAnsi="Arial" w:cs="Arial"/>
        </w:rPr>
        <w:t>germinated on Gamborg’s B5 media</w:t>
      </w:r>
      <w:r w:rsidR="00EF099E">
        <w:rPr>
          <w:rFonts w:ascii="Arial" w:hAnsi="Arial" w:cs="Arial"/>
        </w:rPr>
        <w:t xml:space="preserve">. </w:t>
      </w:r>
      <w:r w:rsidR="00F21E68">
        <w:rPr>
          <w:rFonts w:ascii="Arial" w:hAnsi="Arial" w:cs="Arial"/>
        </w:rPr>
        <w:t xml:space="preserve">Hypocotyl length experiments were done in a custom built light chamber, where </w:t>
      </w:r>
      <w:r w:rsidR="008A719B">
        <w:rPr>
          <w:rFonts w:ascii="Arial" w:hAnsi="Arial" w:cs="Arial"/>
        </w:rPr>
        <w:t xml:space="preserve">the </w:t>
      </w:r>
      <w:r w:rsidR="00F21E68">
        <w:rPr>
          <w:rFonts w:ascii="Arial" w:hAnsi="Arial" w:cs="Arial"/>
        </w:rPr>
        <w:t xml:space="preserve">660 nm light wavelength was used as red light. </w:t>
      </w:r>
      <w:r w:rsidR="00EF099E">
        <w:rPr>
          <w:rFonts w:ascii="Arial" w:hAnsi="Arial" w:cs="Arial"/>
        </w:rPr>
        <w:t>For hypocotyl length measurements plants were photographed and the hypocotyl was measured using Image J</w:t>
      </w:r>
      <w:r w:rsidR="00FD10A8" w:rsidRPr="00A35575">
        <w:rPr>
          <w:rFonts w:ascii="Arial" w:hAnsi="Arial" w:cs="Arial"/>
        </w:rPr>
        <w:t xml:space="preserve">1.46r (http://rsb.info.nih.gov/ij/ </w:t>
      </w:r>
      <w:r w:rsidR="0074575F" w:rsidRPr="00A35575">
        <w:rPr>
          <w:rFonts w:ascii="Arial" w:hAnsi="Arial" w:cs="Arial"/>
        </w:rPr>
        <w:fldChar w:fldCharType="begin"/>
      </w:r>
      <w:r w:rsidR="006B19C0">
        <w:rPr>
          <w:rFonts w:ascii="Arial" w:hAnsi="Arial" w:cs="Arial"/>
        </w:rPr>
        <w:instrText xml:space="preserve"> ADDIN EN.CITE &lt;EndNote&gt;&lt;Cite&gt;&lt;Author&gt;Schneider&lt;/Author&gt;&lt;Year&gt;2012&lt;/Year&gt;&lt;RecNum&gt;826&lt;/RecNum&gt;&lt;DisplayText&gt;(Schneider et al. 2012)&lt;/DisplayText&gt;&lt;record&gt;&lt;rec-number&gt;826&lt;/rec-number&gt;&lt;foreign-keys&gt;&lt;key app="EN" db-id="0xe0f0xvx0w5dfevw2np2pshazzsexapz9fw"&gt;826&lt;/key&gt;&lt;/foreign-keys&gt;&lt;ref-type name="Journal Article"&gt;17&lt;/ref-type&gt;&lt;contributors&gt;&lt;authors&gt;&lt;author&gt;Schneider, C. A.&lt;/author&gt;&lt;author&gt;Rasband, W. S.&lt;/author&gt;&lt;author&gt;Eliceiri, K. W.&lt;/author&gt;&lt;/authors&gt;&lt;/contributors&gt;&lt;auth-address&gt;Laboratory for Optical and Computational Instrumentation, University of Wisconsin at Madison, Madison, Wisconsin, USA.&lt;/auth-address&gt;&lt;titles&gt;&lt;title&gt;NIH Image to ImageJ: 25 years of image analysis&lt;/title&gt;&lt;secondary-title&gt;Nat Methods&lt;/secondary-title&gt;&lt;alt-title&gt;Nature methods&lt;/alt-title&gt;&lt;/titles&gt;&lt;periodical&gt;&lt;full-title&gt;Nat Methods&lt;/full-title&gt;&lt;abbr-1&gt;Nature methods&lt;/abbr-1&gt;&lt;/periodical&gt;&lt;alt-periodical&gt;&lt;full-title&gt;Nat Methods&lt;/full-title&gt;&lt;abbr-1&gt;Nature methods&lt;/abbr-1&gt;&lt;/alt-periodical&gt;&lt;pages&gt;671-5&lt;/pages&gt;&lt;volume&gt;9&lt;/volume&gt;&lt;number&gt;7&lt;/number&gt;&lt;edition&gt;2012/08/30&lt;/edition&gt;&lt;keywords&gt;&lt;keyword&gt;*Computational Biology/history/methods/trends&lt;/keyword&gt;&lt;keyword&gt;History, 20th Century&lt;/keyword&gt;&lt;keyword&gt;History, 21st Century&lt;/keyword&gt;&lt;keyword&gt;Image Processing, Computer-Assisted/*methods&lt;/keyword&gt;&lt;keyword&gt;National Institutes of Health (U.S.)&lt;/keyword&gt;&lt;keyword&gt;Software/*history/trends&lt;/keyword&gt;&lt;keyword&gt;United States&lt;/keyword&gt;&lt;/keywords&gt;&lt;dates&gt;&lt;year&gt;2012&lt;/year&gt;&lt;pub-dates&gt;&lt;date&gt;Jul&lt;/date&gt;&lt;/pub-dates&gt;&lt;/dates&gt;&lt;isbn&gt;1548-7105 (Electronic)&amp;#xD;1548-7091 (Linking)&lt;/isbn&gt;&lt;accession-num&gt;22930834&lt;/accession-num&gt;&lt;work-type&gt;Historical Article&amp;#xD;Research Support, N.I.H., Extramural&lt;/work-type&gt;&lt;urls&gt;&lt;related-urls&gt;&lt;url&gt;http://www.ncbi.nlm.nih.gov/pubmed/22930834&lt;/url&gt;&lt;/related-urls&gt;&lt;/urls&gt;&lt;language&gt;eng&lt;/language&gt;&lt;/record&gt;&lt;/Cite&gt;&lt;/EndNote&gt;</w:instrText>
      </w:r>
      <w:r w:rsidR="0074575F" w:rsidRPr="00A35575">
        <w:rPr>
          <w:rFonts w:ascii="Arial" w:hAnsi="Arial" w:cs="Arial"/>
        </w:rPr>
        <w:fldChar w:fldCharType="separate"/>
      </w:r>
      <w:r w:rsidR="006B19C0">
        <w:rPr>
          <w:rFonts w:ascii="Arial" w:hAnsi="Arial" w:cs="Arial"/>
          <w:noProof/>
        </w:rPr>
        <w:t>(</w:t>
      </w:r>
      <w:hyperlink w:anchor="_ENREF_132" w:tooltip="Schneider, 2012 #826" w:history="1">
        <w:r w:rsidR="00E04503">
          <w:rPr>
            <w:rFonts w:ascii="Arial" w:hAnsi="Arial" w:cs="Arial"/>
            <w:noProof/>
          </w:rPr>
          <w:t>Schneider et al. 2012</w:t>
        </w:r>
      </w:hyperlink>
      <w:r w:rsidR="006B19C0">
        <w:rPr>
          <w:rFonts w:ascii="Arial" w:hAnsi="Arial" w:cs="Arial"/>
          <w:noProof/>
        </w:rPr>
        <w:t>)</w:t>
      </w:r>
      <w:r w:rsidR="0074575F" w:rsidRPr="00A35575">
        <w:rPr>
          <w:rFonts w:ascii="Arial" w:hAnsi="Arial" w:cs="Arial"/>
        </w:rPr>
        <w:fldChar w:fldCharType="end"/>
      </w:r>
      <w:r w:rsidR="00FD10A8" w:rsidRPr="00A35575">
        <w:rPr>
          <w:rFonts w:ascii="Arial" w:hAnsi="Arial" w:cs="Arial"/>
        </w:rPr>
        <w:t>)</w:t>
      </w:r>
      <w:r w:rsidR="00FD10A8">
        <w:rPr>
          <w:rFonts w:ascii="Arial" w:hAnsi="Arial" w:cs="Arial"/>
        </w:rPr>
        <w:t>.</w:t>
      </w:r>
      <w:bookmarkEnd w:id="414"/>
      <w:r w:rsidR="00FD10A8">
        <w:rPr>
          <w:rFonts w:ascii="Arial" w:hAnsi="Arial" w:cs="Arial"/>
        </w:rPr>
        <w:t xml:space="preserve"> </w:t>
      </w:r>
      <w:r w:rsidR="00FD10A8" w:rsidRPr="00A35575">
        <w:rPr>
          <w:rFonts w:ascii="Arial" w:hAnsi="Arial" w:cs="Arial"/>
        </w:rPr>
        <w:t xml:space="preserve"> </w:t>
      </w:r>
      <w:r w:rsidR="00EF099E">
        <w:rPr>
          <w:rFonts w:ascii="Arial" w:hAnsi="Arial" w:cs="Arial"/>
        </w:rPr>
        <w:t xml:space="preserve"> </w:t>
      </w:r>
      <w:r>
        <w:rPr>
          <w:rFonts w:ascii="Arial" w:hAnsi="Arial" w:cs="Arial"/>
        </w:rPr>
        <w:t xml:space="preserve"> </w:t>
      </w:r>
    </w:p>
    <w:p w14:paraId="4667BB68" w14:textId="77777777" w:rsidR="00637058" w:rsidRDefault="00637058" w:rsidP="00637058">
      <w:pPr>
        <w:spacing w:line="480" w:lineRule="auto"/>
        <w:jc w:val="both"/>
        <w:outlineLvl w:val="0"/>
        <w:rPr>
          <w:rFonts w:ascii="Arial" w:hAnsi="Arial" w:cs="Arial"/>
          <w:b/>
        </w:rPr>
      </w:pPr>
    </w:p>
    <w:p w14:paraId="148D6D89" w14:textId="77777777" w:rsidR="00637058" w:rsidRPr="008237F3" w:rsidRDefault="00637058" w:rsidP="00637058">
      <w:pPr>
        <w:spacing w:line="480" w:lineRule="auto"/>
        <w:jc w:val="both"/>
        <w:outlineLvl w:val="0"/>
        <w:rPr>
          <w:rFonts w:ascii="Arial" w:hAnsi="Arial" w:cs="Arial"/>
          <w:b/>
        </w:rPr>
      </w:pPr>
      <w:bookmarkStart w:id="415" w:name="_Toc384555792"/>
      <w:r w:rsidRPr="008237F3">
        <w:rPr>
          <w:rFonts w:ascii="Arial" w:hAnsi="Arial" w:cs="Arial"/>
          <w:b/>
        </w:rPr>
        <w:t xml:space="preserve">Western blot </w:t>
      </w:r>
      <w:r w:rsidR="00E33720">
        <w:rPr>
          <w:rFonts w:ascii="Arial" w:hAnsi="Arial" w:cs="Arial"/>
          <w:b/>
        </w:rPr>
        <w:t>and cell free degradation assay</w:t>
      </w:r>
      <w:bookmarkEnd w:id="415"/>
    </w:p>
    <w:p w14:paraId="10AFD1B3" w14:textId="77777777" w:rsidR="00637058" w:rsidRPr="00A35575" w:rsidRDefault="00637058" w:rsidP="00637058">
      <w:pPr>
        <w:spacing w:line="480" w:lineRule="auto"/>
        <w:jc w:val="both"/>
        <w:rPr>
          <w:rFonts w:ascii="Arial" w:hAnsi="Arial" w:cs="Arial"/>
        </w:rPr>
      </w:pPr>
      <w:r w:rsidRPr="00A35575">
        <w:rPr>
          <w:rFonts w:ascii="Arial" w:hAnsi="Arial" w:cs="Arial"/>
        </w:rPr>
        <w:t>Total protein was extracted from 14-day-old plants by grinding in lysis buffer (20 mM Tris, pH 8.0, 150 mM NaCl, 1 mM EDTA, pH 8.0, 1% Triton X-100, 1% SDS with fresh 5 mM DTT, and 100 µM MG132).</w:t>
      </w:r>
      <w:r w:rsidR="00E42794">
        <w:rPr>
          <w:rFonts w:ascii="Arial" w:hAnsi="Arial" w:cs="Arial"/>
        </w:rPr>
        <w:t xml:space="preserve"> </w:t>
      </w:r>
      <w:r w:rsidR="009B1A2A">
        <w:rPr>
          <w:rFonts w:ascii="Arial" w:hAnsi="Arial" w:cs="Arial"/>
        </w:rPr>
        <w:t xml:space="preserve"> </w:t>
      </w:r>
      <w:r w:rsidRPr="00A35575">
        <w:rPr>
          <w:rFonts w:ascii="Arial" w:hAnsi="Arial" w:cs="Arial"/>
        </w:rPr>
        <w:t xml:space="preserve">NF-YA-CFP/HA was probed with high affinity anti-HA primary antibody (cat#11 867 423 001; Roche) and goat anti-rat secondary antibody (cat#SC-2032; Santa Cruz Biotechnology). The Bio-Rad ChemiDoc XRS imaging system was used for visualizing the protein blot after incubations with ECL plus reagent (cat#RPN2132; GE Healthcare). Equivalent loading and transfer efficiency was determined by staining the protein blot with Ponceau S (cat#P3504; Sigma-Aldrich).  </w:t>
      </w:r>
    </w:p>
    <w:p w14:paraId="440C8AF5" w14:textId="77777777" w:rsidR="00637058" w:rsidRPr="00A35575" w:rsidRDefault="00637058" w:rsidP="00637058">
      <w:pPr>
        <w:spacing w:line="480" w:lineRule="auto"/>
        <w:jc w:val="both"/>
        <w:rPr>
          <w:rFonts w:ascii="Arial" w:hAnsi="Arial" w:cs="Arial"/>
        </w:rPr>
      </w:pPr>
    </w:p>
    <w:p w14:paraId="303BA50F" w14:textId="77777777" w:rsidR="00637058" w:rsidRPr="008237F3" w:rsidRDefault="00637058" w:rsidP="00637058">
      <w:pPr>
        <w:spacing w:line="480" w:lineRule="auto"/>
        <w:jc w:val="both"/>
        <w:rPr>
          <w:rFonts w:ascii="Arial" w:hAnsi="Arial" w:cs="Arial"/>
          <w:b/>
        </w:rPr>
      </w:pPr>
      <w:proofErr w:type="gramStart"/>
      <w:r w:rsidRPr="008237F3">
        <w:rPr>
          <w:rFonts w:ascii="Arial" w:hAnsi="Arial" w:cs="Arial"/>
          <w:b/>
        </w:rPr>
        <w:t>qPCR</w:t>
      </w:r>
      <w:proofErr w:type="gramEnd"/>
      <w:r w:rsidRPr="008237F3">
        <w:rPr>
          <w:rFonts w:ascii="Arial" w:hAnsi="Arial" w:cs="Arial"/>
          <w:b/>
        </w:rPr>
        <w:t xml:space="preserve"> Analysis</w:t>
      </w:r>
    </w:p>
    <w:p w14:paraId="7B37F1EF" w14:textId="77777777" w:rsidR="00637058" w:rsidRPr="00A35575" w:rsidRDefault="005C071F" w:rsidP="00637058">
      <w:pPr>
        <w:spacing w:line="480" w:lineRule="auto"/>
        <w:jc w:val="both"/>
        <w:rPr>
          <w:rFonts w:ascii="Arial" w:hAnsi="Arial" w:cs="Arial"/>
        </w:rPr>
      </w:pPr>
      <w:r>
        <w:rPr>
          <w:rFonts w:ascii="Arial" w:hAnsi="Arial" w:cs="Arial"/>
        </w:rPr>
        <w:lastRenderedPageBreak/>
        <w:t xml:space="preserve">Total </w:t>
      </w:r>
      <w:r w:rsidR="00637058" w:rsidRPr="00A35575">
        <w:rPr>
          <w:rFonts w:ascii="Arial" w:hAnsi="Arial" w:cs="Arial"/>
        </w:rPr>
        <w:t>RNA was extracted using the E.Z.N.A. Plant RNA Kit (cat#R6827-01; Omega Biotek) according to the manufacturers in</w:t>
      </w:r>
      <w:r>
        <w:rPr>
          <w:rFonts w:ascii="Arial" w:hAnsi="Arial" w:cs="Arial"/>
        </w:rPr>
        <w:t>structions</w:t>
      </w:r>
      <w:r w:rsidR="00637058" w:rsidRPr="00A35575">
        <w:rPr>
          <w:rFonts w:ascii="Arial" w:hAnsi="Arial" w:cs="Arial"/>
        </w:rPr>
        <w:t xml:space="preserve">. Genomic DNA was digested during RNA extraction by treating the columns with </w:t>
      </w:r>
      <w:proofErr w:type="spellStart"/>
      <w:r w:rsidR="00637058" w:rsidRPr="00A35575">
        <w:rPr>
          <w:rFonts w:ascii="Arial" w:hAnsi="Arial" w:cs="Arial"/>
        </w:rPr>
        <w:t>DNase</w:t>
      </w:r>
      <w:proofErr w:type="spellEnd"/>
      <w:r w:rsidR="00637058" w:rsidRPr="00A35575">
        <w:rPr>
          <w:rFonts w:ascii="Arial" w:hAnsi="Arial" w:cs="Arial"/>
        </w:rPr>
        <w:t xml:space="preserve"> (cat#E1091; Omega Biotek). First-strand cDNA was synthesized using the Superscript III First-Strand Synthesis System (cat#18080-051; Invitrogen). </w:t>
      </w:r>
      <w:proofErr w:type="gramStart"/>
      <w:r w:rsidR="00637058" w:rsidRPr="00A35575">
        <w:rPr>
          <w:rFonts w:ascii="Arial" w:hAnsi="Arial" w:cs="Arial"/>
        </w:rPr>
        <w:t>qPCR</w:t>
      </w:r>
      <w:proofErr w:type="gramEnd"/>
      <w:r w:rsidR="00637058" w:rsidRPr="00A35575">
        <w:rPr>
          <w:rFonts w:ascii="Arial" w:hAnsi="Arial" w:cs="Arial"/>
        </w:rPr>
        <w:t xml:space="preserve"> was performed using a CFX ConnectTM Real-Time PCR Detection System (Bio-Rad) with the SYBR Green qPCR Master Mix (cat#K0222; Fermentas). Gene expression analysis was done using the CFX ManagerTM software (Bio-Rad). Normalized expression, ∆∆Cq, was selected as the analysis mode. Samples were normalized to a constitutively expressed reference gene, At2g32170 </w:t>
      </w:r>
      <w:r w:rsidR="0074575F" w:rsidRPr="00A35575">
        <w:rPr>
          <w:rFonts w:ascii="Arial" w:hAnsi="Arial" w:cs="Arial"/>
        </w:rPr>
        <w:fldChar w:fldCharType="begin">
          <w:fldData xml:space="preserve">PEVuZE5vdGU+PENpdGU+PEF1dGhvcj5DemVjaG93c2tpPC9BdXRob3I+PFllYXI+MjAwNTwvWWVh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</w:fldData>
        </w:fldChar>
      </w:r>
      <w:r w:rsidR="006B19C0">
        <w:rPr>
          <w:rFonts w:ascii="Arial" w:hAnsi="Arial" w:cs="Arial"/>
        </w:rPr>
        <w:instrText xml:space="preserve"> ADDIN EN.CITE </w:instrText>
      </w:r>
      <w:r w:rsidR="0074575F">
        <w:rPr>
          <w:rFonts w:ascii="Arial" w:hAnsi="Arial" w:cs="Arial"/>
        </w:rPr>
        <w:fldChar w:fldCharType="begin">
          <w:fldData xml:space="preserve">PEVuZE5vdGU+PENpdGU+PEF1dGhvcj5DemVjaG93c2tpPC9BdXRob3I+PFllYXI+MjAwNTwvWWVh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</w:fldData>
        </w:fldChar>
      </w:r>
      <w:r w:rsidR="006B19C0">
        <w:rPr>
          <w:rFonts w:ascii="Arial" w:hAnsi="Arial" w:cs="Arial"/>
        </w:rPr>
        <w:instrText xml:space="preserve"> ADDIN EN.CITE.DATA </w:instrText>
      </w:r>
      <w:r w:rsidR="0074575F">
        <w:rPr>
          <w:rFonts w:ascii="Arial" w:hAnsi="Arial" w:cs="Arial"/>
        </w:rPr>
      </w:r>
      <w:r w:rsidR="0074575F">
        <w:rPr>
          <w:rFonts w:ascii="Arial" w:hAnsi="Arial" w:cs="Arial"/>
        </w:rPr>
        <w:fldChar w:fldCharType="end"/>
      </w:r>
      <w:r w:rsidR="0074575F" w:rsidRPr="00A35575">
        <w:rPr>
          <w:rFonts w:ascii="Arial" w:hAnsi="Arial" w:cs="Arial"/>
        </w:rPr>
      </w:r>
      <w:r w:rsidR="0074575F" w:rsidRPr="00A35575">
        <w:rPr>
          <w:rFonts w:ascii="Arial" w:hAnsi="Arial" w:cs="Arial"/>
        </w:rPr>
        <w:fldChar w:fldCharType="separate"/>
      </w:r>
      <w:r w:rsidR="006B19C0">
        <w:rPr>
          <w:rFonts w:ascii="Arial" w:hAnsi="Arial" w:cs="Arial"/>
          <w:noProof/>
        </w:rPr>
        <w:t>(</w:t>
      </w:r>
      <w:hyperlink w:anchor="_ENREF_30" w:tooltip="Czechowski, 2005 #679" w:history="1">
        <w:r w:rsidR="00E04503">
          <w:rPr>
            <w:rFonts w:ascii="Arial" w:hAnsi="Arial" w:cs="Arial"/>
            <w:noProof/>
          </w:rPr>
          <w:t>Czechowski et al. 2005</w:t>
        </w:r>
      </w:hyperlink>
      <w:r w:rsidR="006B19C0">
        <w:rPr>
          <w:rFonts w:ascii="Arial" w:hAnsi="Arial" w:cs="Arial"/>
          <w:noProof/>
        </w:rPr>
        <w:t>)</w:t>
      </w:r>
      <w:r w:rsidR="0074575F" w:rsidRPr="00A35575">
        <w:rPr>
          <w:rFonts w:ascii="Arial" w:hAnsi="Arial" w:cs="Arial"/>
        </w:rPr>
        <w:fldChar w:fldCharType="end"/>
      </w:r>
      <w:r w:rsidR="00637058" w:rsidRPr="00A35575">
        <w:rPr>
          <w:rFonts w:ascii="Arial" w:hAnsi="Arial" w:cs="Arial"/>
        </w:rPr>
        <w:t>. Three biological replicates were used fo</w:t>
      </w:r>
      <w:r>
        <w:rPr>
          <w:rFonts w:ascii="Arial" w:hAnsi="Arial" w:cs="Arial"/>
        </w:rPr>
        <w:t>r the qPCR.</w:t>
      </w:r>
      <w:r w:rsidR="00637058" w:rsidRPr="00A35575">
        <w:rPr>
          <w:rFonts w:ascii="Arial" w:hAnsi="Arial" w:cs="Arial"/>
        </w:rPr>
        <w:t xml:space="preserve">  </w:t>
      </w:r>
    </w:p>
    <w:p w14:paraId="2C495496" w14:textId="77777777" w:rsidR="00637058" w:rsidRDefault="00637058" w:rsidP="00985BC0">
      <w:pPr>
        <w:spacing w:line="480" w:lineRule="auto"/>
        <w:rPr>
          <w:rFonts w:ascii="Arial" w:hAnsi="Arial"/>
        </w:rPr>
      </w:pPr>
    </w:p>
    <w:p w14:paraId="143ED496" w14:textId="77777777" w:rsidR="00E002BF" w:rsidRPr="00562FBC" w:rsidRDefault="00E002BF" w:rsidP="00E002BF">
      <w:pPr>
        <w:spacing w:line="480" w:lineRule="auto"/>
        <w:jc w:val="both"/>
        <w:rPr>
          <w:rFonts w:ascii="Arial" w:hAnsi="Arial"/>
          <w:b/>
        </w:rPr>
      </w:pPr>
      <w:r w:rsidRPr="00562FBC">
        <w:rPr>
          <w:rFonts w:ascii="Arial" w:hAnsi="Arial"/>
          <w:b/>
        </w:rPr>
        <w:t>Contributions</w:t>
      </w:r>
    </w:p>
    <w:p w14:paraId="496E4D04" w14:textId="77777777" w:rsidR="00E002BF" w:rsidRDefault="00E002BF" w:rsidP="00270ACF">
      <w:pPr>
        <w:spacing w:line="480" w:lineRule="auto"/>
        <w:jc w:val="both"/>
        <w:rPr>
          <w:rFonts w:ascii="Arial" w:hAnsi="Arial"/>
        </w:rPr>
      </w:pPr>
      <w:r>
        <w:rPr>
          <w:rFonts w:ascii="Arial" w:hAnsi="Arial"/>
        </w:rPr>
        <w:t xml:space="preserve">This </w:t>
      </w:r>
      <w:r w:rsidR="009104B9">
        <w:rPr>
          <w:rFonts w:ascii="Arial" w:hAnsi="Arial"/>
        </w:rPr>
        <w:t>project was conceived by</w:t>
      </w:r>
      <w:r>
        <w:rPr>
          <w:rFonts w:ascii="Arial" w:hAnsi="Arial"/>
        </w:rPr>
        <w:t xml:space="preserve"> Dr. B. Holt</w:t>
      </w:r>
      <w:r w:rsidR="009104B9">
        <w:rPr>
          <w:rFonts w:ascii="Arial" w:hAnsi="Arial"/>
        </w:rPr>
        <w:t xml:space="preserve"> and myself</w:t>
      </w:r>
      <w:r>
        <w:rPr>
          <w:rFonts w:ascii="Arial" w:hAnsi="Arial"/>
        </w:rPr>
        <w:t>. I performed the hypocotyl length analysis, plant cultivation, RNA extraction and qPCR, western blots, and cell free degradation assays. I also performed the Y2H library screen</w:t>
      </w:r>
      <w:r w:rsidR="00F1382F">
        <w:rPr>
          <w:rFonts w:ascii="Arial" w:hAnsi="Arial"/>
        </w:rPr>
        <w:t xml:space="preserve"> that identified CKB4 as a</w:t>
      </w:r>
      <w:r w:rsidR="009D711B">
        <w:rPr>
          <w:rFonts w:ascii="Arial" w:hAnsi="Arial"/>
        </w:rPr>
        <w:t>n</w:t>
      </w:r>
      <w:r w:rsidR="00F1382F">
        <w:rPr>
          <w:rFonts w:ascii="Arial" w:hAnsi="Arial"/>
        </w:rPr>
        <w:t xml:space="preserve"> interactor of NF-Y</w:t>
      </w:r>
      <w:r w:rsidR="00F1382F" w:rsidRPr="00E80B09">
        <w:rPr>
          <w:rFonts w:ascii="Arial" w:hAnsi="Arial"/>
          <w:b/>
        </w:rPr>
        <w:t>A2</w:t>
      </w:r>
      <w:r>
        <w:rPr>
          <w:rFonts w:ascii="Arial" w:hAnsi="Arial"/>
        </w:rPr>
        <w:t>.  Z. Myers assisted me during RNA extraction and western blots.</w:t>
      </w:r>
      <w:r w:rsidR="00832828">
        <w:rPr>
          <w:rFonts w:ascii="Arial" w:hAnsi="Arial"/>
        </w:rPr>
        <w:t xml:space="preserve"> I performed the GO analysis on RNA-</w:t>
      </w:r>
      <w:proofErr w:type="spellStart"/>
      <w:r w:rsidR="00832828">
        <w:rPr>
          <w:rFonts w:ascii="Arial" w:hAnsi="Arial"/>
        </w:rPr>
        <w:t>seq</w:t>
      </w:r>
      <w:proofErr w:type="spellEnd"/>
      <w:r w:rsidR="00832828">
        <w:rPr>
          <w:rFonts w:ascii="Arial" w:hAnsi="Arial"/>
        </w:rPr>
        <w:t xml:space="preserve"> data collected and analyzed by Dr. B. Holt and Dr. K. Kumimoto with the assistance of </w:t>
      </w:r>
      <w:proofErr w:type="spellStart"/>
      <w:r w:rsidR="00832828">
        <w:rPr>
          <w:rFonts w:ascii="Arial" w:hAnsi="Arial"/>
        </w:rPr>
        <w:t>Bioo</w:t>
      </w:r>
      <w:proofErr w:type="spellEnd"/>
      <w:r w:rsidR="00832828">
        <w:rPr>
          <w:rFonts w:ascii="Arial" w:hAnsi="Arial"/>
        </w:rPr>
        <w:t xml:space="preserve">-scientific, Austin, TX. </w:t>
      </w:r>
      <w:r>
        <w:rPr>
          <w:rFonts w:ascii="Arial" w:hAnsi="Arial"/>
        </w:rPr>
        <w:t xml:space="preserve">  </w:t>
      </w:r>
    </w:p>
    <w:p w14:paraId="278D7A15" w14:textId="77777777" w:rsidR="008C780B" w:rsidRDefault="008C780B" w:rsidP="00270ACF">
      <w:pPr>
        <w:spacing w:line="480" w:lineRule="auto"/>
        <w:jc w:val="both"/>
        <w:rPr>
          <w:rFonts w:ascii="Arial" w:hAnsi="Arial"/>
        </w:rPr>
      </w:pPr>
    </w:p>
    <w:p w14:paraId="7991331E" w14:textId="77777777" w:rsidR="00F776CF" w:rsidRDefault="00F776CF" w:rsidP="00985BC0">
      <w:pPr>
        <w:spacing w:line="480" w:lineRule="auto"/>
        <w:rPr>
          <w:rFonts w:ascii="Arial" w:hAnsi="Arial"/>
        </w:rPr>
      </w:pPr>
    </w:p>
    <w:p w14:paraId="52630EA4" w14:textId="77777777" w:rsidR="00F776CF" w:rsidRDefault="00F776CF" w:rsidP="00985BC0">
      <w:pPr>
        <w:spacing w:line="480" w:lineRule="auto"/>
        <w:rPr>
          <w:rFonts w:ascii="Arial" w:hAnsi="Arial"/>
        </w:rPr>
        <w:sectPr w:rsidR="00F776CF">
          <w:pgSz w:w="12240" w:h="15840"/>
          <w:pgMar w:top="1440" w:right="1440" w:bottom="1440" w:left="2304" w:header="720" w:footer="720" w:gutter="0"/>
          <w:cols w:space="720"/>
        </w:sectPr>
      </w:pPr>
    </w:p>
    <w:p w14:paraId="3D359673" w14:textId="77777777" w:rsidR="00746DAF" w:rsidRPr="00D106A3" w:rsidRDefault="007814B5" w:rsidP="00A25D11">
      <w:pPr>
        <w:pStyle w:val="Caption"/>
        <w:keepNext/>
      </w:pPr>
      <w:bookmarkStart w:id="416" w:name="_Toc384573284"/>
      <w:bookmarkStart w:id="417" w:name="_Toc384573629"/>
      <w:bookmarkStart w:id="418" w:name="_Toc384574530"/>
      <w:bookmarkStart w:id="419" w:name="_Toc384575013"/>
      <w:r w:rsidRPr="00644478">
        <w:lastRenderedPageBreak/>
        <w:t>Table 5.1.</w:t>
      </w:r>
      <w:r>
        <w:t xml:space="preserve"> </w:t>
      </w:r>
      <w:r w:rsidR="00A25D11">
        <w:t xml:space="preserve"> </w:t>
      </w:r>
      <w:r w:rsidR="00746DAF" w:rsidRPr="00746DAF">
        <w:rPr>
          <w:b w:val="0"/>
        </w:rPr>
        <w:t xml:space="preserve"> </w:t>
      </w:r>
      <w:r w:rsidR="00746DAF" w:rsidRPr="00A25D11">
        <w:t>List of genes that belong to the overrepresented GO term “cellular response to light stimulus”</w:t>
      </w:r>
      <w:bookmarkEnd w:id="416"/>
      <w:bookmarkEnd w:id="417"/>
      <w:bookmarkEnd w:id="418"/>
      <w:bookmarkEnd w:id="419"/>
      <w:r w:rsidR="00746DAF" w:rsidRPr="00746DAF">
        <w:rPr>
          <w:b w:val="0"/>
        </w:rPr>
        <w:t xml:space="preserve"> </w:t>
      </w:r>
    </w:p>
    <w:p w14:paraId="4BD990B2" w14:textId="77777777" w:rsidR="00746DAF" w:rsidRPr="00746DAF" w:rsidRDefault="00746DAF" w:rsidP="00746DAF">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1437"/>
        <w:gridCol w:w="5731"/>
      </w:tblGrid>
      <w:tr w:rsidR="00746DAF" w:rsidRPr="00746DAF" w14:paraId="279F551E" w14:textId="77777777" w:rsidTr="00333785">
        <w:tc>
          <w:tcPr>
            <w:tcW w:w="1544" w:type="dxa"/>
          </w:tcPr>
          <w:p w14:paraId="7490CB1C" w14:textId="77777777" w:rsidR="00746DAF" w:rsidRPr="00746DAF" w:rsidRDefault="00746DAF" w:rsidP="00AC27A0">
            <w:pPr>
              <w:jc w:val="center"/>
              <w:rPr>
                <w:rFonts w:ascii="Arial" w:hAnsi="Arial"/>
                <w:b/>
              </w:rPr>
            </w:pPr>
            <w:r w:rsidRPr="00746DAF">
              <w:rPr>
                <w:rFonts w:ascii="Arial" w:hAnsi="Arial"/>
                <w:b/>
              </w:rPr>
              <w:t>Gene ID</w:t>
            </w:r>
          </w:p>
        </w:tc>
        <w:tc>
          <w:tcPr>
            <w:tcW w:w="1437" w:type="dxa"/>
          </w:tcPr>
          <w:p w14:paraId="71CCF831" w14:textId="77777777" w:rsidR="00746DAF" w:rsidRPr="00746DAF" w:rsidRDefault="00746DAF" w:rsidP="00AC27A0">
            <w:pPr>
              <w:jc w:val="center"/>
              <w:rPr>
                <w:rFonts w:ascii="Arial" w:hAnsi="Arial"/>
                <w:b/>
              </w:rPr>
            </w:pPr>
            <w:r w:rsidRPr="00746DAF">
              <w:rPr>
                <w:rFonts w:ascii="Arial" w:hAnsi="Arial"/>
                <w:b/>
              </w:rPr>
              <w:t>Fold change</w:t>
            </w:r>
          </w:p>
        </w:tc>
        <w:tc>
          <w:tcPr>
            <w:tcW w:w="5731" w:type="dxa"/>
          </w:tcPr>
          <w:p w14:paraId="5F5A55ED" w14:textId="77777777" w:rsidR="00746DAF" w:rsidRPr="00746DAF" w:rsidRDefault="00746DAF" w:rsidP="00AC27A0">
            <w:pPr>
              <w:jc w:val="center"/>
              <w:rPr>
                <w:rFonts w:ascii="Arial" w:hAnsi="Arial"/>
                <w:b/>
              </w:rPr>
            </w:pPr>
            <w:r w:rsidRPr="00746DAF">
              <w:rPr>
                <w:rFonts w:ascii="Arial" w:hAnsi="Arial"/>
                <w:b/>
              </w:rPr>
              <w:t>Annotation</w:t>
            </w:r>
          </w:p>
        </w:tc>
      </w:tr>
      <w:tr w:rsidR="009F3C49" w:rsidRPr="00746DAF" w14:paraId="0BA245DD" w14:textId="77777777" w:rsidTr="00333785">
        <w:tc>
          <w:tcPr>
            <w:tcW w:w="1544" w:type="dxa"/>
          </w:tcPr>
          <w:p w14:paraId="26912895" w14:textId="77777777" w:rsidR="009F3C49" w:rsidRPr="00746DAF" w:rsidRDefault="009F3C49" w:rsidP="00AC27A0">
            <w:pPr>
              <w:jc w:val="center"/>
              <w:rPr>
                <w:rFonts w:ascii="Arial" w:hAnsi="Arial"/>
              </w:rPr>
            </w:pPr>
            <w:r w:rsidRPr="00746DAF">
              <w:rPr>
                <w:rFonts w:ascii="Arial" w:eastAsia="Times New Roman" w:hAnsi="Arial" w:cs="Times New Roman"/>
                <w:lang w:eastAsia="en-US"/>
              </w:rPr>
              <w:t>AT1G08830</w:t>
            </w:r>
          </w:p>
        </w:tc>
        <w:tc>
          <w:tcPr>
            <w:tcW w:w="1437" w:type="dxa"/>
          </w:tcPr>
          <w:p w14:paraId="29CE96F3" w14:textId="77777777" w:rsidR="009F3C49" w:rsidRPr="00746DAF" w:rsidRDefault="009F3C49" w:rsidP="00AC27A0">
            <w:pPr>
              <w:jc w:val="center"/>
              <w:rPr>
                <w:rFonts w:ascii="Arial" w:hAnsi="Arial"/>
              </w:rPr>
            </w:pPr>
            <w:r>
              <w:rPr>
                <w:rFonts w:ascii="Arial" w:hAnsi="Arial"/>
              </w:rPr>
              <w:t>197</w:t>
            </w:r>
            <w:r w:rsidR="00AC27A0">
              <w:rPr>
                <w:rFonts w:ascii="Arial" w:hAnsi="Arial"/>
              </w:rPr>
              <w:t>.00</w:t>
            </w:r>
          </w:p>
        </w:tc>
        <w:tc>
          <w:tcPr>
            <w:tcW w:w="5731" w:type="dxa"/>
          </w:tcPr>
          <w:p w14:paraId="7581B24E" w14:textId="77777777" w:rsidR="009F3C49" w:rsidRPr="00746DAF" w:rsidRDefault="009F3C49" w:rsidP="00AC27A0">
            <w:pPr>
              <w:jc w:val="center"/>
              <w:rPr>
                <w:rFonts w:ascii="Arial" w:hAnsi="Arial"/>
              </w:rPr>
            </w:pPr>
            <w:r w:rsidRPr="00746DAF">
              <w:rPr>
                <w:rFonts w:ascii="Arial" w:eastAsia="Times New Roman" w:hAnsi="Arial" w:cs="Times New Roman"/>
                <w:lang w:eastAsia="en-US"/>
              </w:rPr>
              <w:t>CSD1|copper/zinc superoxide dismutase 1</w:t>
            </w:r>
          </w:p>
        </w:tc>
      </w:tr>
      <w:tr w:rsidR="009F3C49" w:rsidRPr="00746DAF" w14:paraId="56779D76" w14:textId="77777777" w:rsidTr="00333785">
        <w:tc>
          <w:tcPr>
            <w:tcW w:w="1544" w:type="dxa"/>
          </w:tcPr>
          <w:p w14:paraId="6B5ED592" w14:textId="77777777" w:rsidR="009F3C49" w:rsidRPr="00746DAF" w:rsidRDefault="009F3C49" w:rsidP="00AC27A0">
            <w:pPr>
              <w:jc w:val="center"/>
              <w:rPr>
                <w:rFonts w:ascii="Arial" w:hAnsi="Arial"/>
              </w:rPr>
            </w:pPr>
            <w:r w:rsidRPr="00746DAF">
              <w:rPr>
                <w:rFonts w:ascii="Arial" w:eastAsia="Times New Roman" w:hAnsi="Arial" w:cs="Times New Roman"/>
                <w:lang w:eastAsia="en-US"/>
              </w:rPr>
              <w:t>AT2G42540</w:t>
            </w:r>
          </w:p>
        </w:tc>
        <w:tc>
          <w:tcPr>
            <w:tcW w:w="1437" w:type="dxa"/>
          </w:tcPr>
          <w:p w14:paraId="30343B46" w14:textId="77777777" w:rsidR="009F3C49" w:rsidRPr="00746DAF" w:rsidRDefault="009F3C49" w:rsidP="00AC27A0">
            <w:pPr>
              <w:jc w:val="center"/>
              <w:rPr>
                <w:rFonts w:ascii="Arial" w:hAnsi="Arial"/>
              </w:rPr>
            </w:pPr>
            <w:r>
              <w:rPr>
                <w:rFonts w:ascii="Arial" w:hAnsi="Arial"/>
              </w:rPr>
              <w:t>10.63</w:t>
            </w:r>
          </w:p>
        </w:tc>
        <w:tc>
          <w:tcPr>
            <w:tcW w:w="5731" w:type="dxa"/>
          </w:tcPr>
          <w:p w14:paraId="5ED2C25F" w14:textId="77777777" w:rsidR="009F3C49" w:rsidRPr="00746DAF" w:rsidRDefault="009F3C49" w:rsidP="00AC27A0">
            <w:pPr>
              <w:jc w:val="center"/>
              <w:rPr>
                <w:rFonts w:ascii="Arial" w:hAnsi="Arial"/>
              </w:rPr>
            </w:pPr>
            <w:r w:rsidRPr="00746DAF">
              <w:rPr>
                <w:rFonts w:ascii="Arial" w:eastAsia="Times New Roman" w:hAnsi="Arial" w:cs="Times New Roman"/>
                <w:lang w:eastAsia="en-US"/>
              </w:rPr>
              <w:t>COR15A|COR15|cold-regulated 15a</w:t>
            </w:r>
          </w:p>
        </w:tc>
      </w:tr>
      <w:tr w:rsidR="009F3C49" w:rsidRPr="00746DAF" w14:paraId="033897C1" w14:textId="77777777" w:rsidTr="00333785">
        <w:tc>
          <w:tcPr>
            <w:tcW w:w="1544" w:type="dxa"/>
          </w:tcPr>
          <w:p w14:paraId="45E0A7BC" w14:textId="77777777" w:rsidR="009F3C49" w:rsidRPr="00746DAF" w:rsidRDefault="009F3C49" w:rsidP="00AC27A0">
            <w:pPr>
              <w:jc w:val="center"/>
              <w:rPr>
                <w:rFonts w:ascii="Arial" w:hAnsi="Arial"/>
              </w:rPr>
            </w:pPr>
            <w:r w:rsidRPr="00746DAF">
              <w:rPr>
                <w:rFonts w:ascii="Arial" w:eastAsia="Times New Roman" w:hAnsi="Arial" w:cs="Times New Roman"/>
                <w:lang w:eastAsia="en-US"/>
              </w:rPr>
              <w:t>AT4G25560</w:t>
            </w:r>
          </w:p>
        </w:tc>
        <w:tc>
          <w:tcPr>
            <w:tcW w:w="1437" w:type="dxa"/>
          </w:tcPr>
          <w:p w14:paraId="568FB867" w14:textId="77777777" w:rsidR="009F3C49" w:rsidRPr="00746DAF" w:rsidRDefault="009F3C49" w:rsidP="00AC27A0">
            <w:pPr>
              <w:jc w:val="center"/>
              <w:rPr>
                <w:rFonts w:ascii="Arial" w:hAnsi="Arial"/>
              </w:rPr>
            </w:pPr>
            <w:r>
              <w:rPr>
                <w:rFonts w:ascii="Arial" w:hAnsi="Arial"/>
              </w:rPr>
              <w:t>3.79</w:t>
            </w:r>
          </w:p>
        </w:tc>
        <w:tc>
          <w:tcPr>
            <w:tcW w:w="5731" w:type="dxa"/>
          </w:tcPr>
          <w:p w14:paraId="62A230D7" w14:textId="77777777" w:rsidR="009F3C49" w:rsidRPr="00746DAF" w:rsidRDefault="009F3C49" w:rsidP="00AC27A0">
            <w:pPr>
              <w:jc w:val="center"/>
              <w:rPr>
                <w:rFonts w:ascii="Arial" w:hAnsi="Arial"/>
              </w:rPr>
            </w:pPr>
            <w:r w:rsidRPr="00746DAF">
              <w:rPr>
                <w:rFonts w:ascii="Arial" w:eastAsia="Times New Roman" w:hAnsi="Arial" w:cs="Times New Roman"/>
                <w:lang w:eastAsia="en-US"/>
              </w:rPr>
              <w:t>LAF1|AtMYB18|MYB18|LONG AFTER FAR-RED LIGHT 1|myb domain protein 18</w:t>
            </w:r>
          </w:p>
        </w:tc>
      </w:tr>
      <w:tr w:rsidR="009F3C49" w:rsidRPr="00746DAF" w14:paraId="71460BF1" w14:textId="77777777" w:rsidTr="00333785">
        <w:tc>
          <w:tcPr>
            <w:tcW w:w="1544" w:type="dxa"/>
          </w:tcPr>
          <w:p w14:paraId="2D226CF4" w14:textId="77777777" w:rsidR="009F3C49" w:rsidRPr="00746DAF" w:rsidRDefault="009F3C49" w:rsidP="00AC27A0">
            <w:pPr>
              <w:jc w:val="center"/>
              <w:rPr>
                <w:rFonts w:ascii="Arial" w:hAnsi="Arial"/>
              </w:rPr>
            </w:pPr>
            <w:r w:rsidRPr="00746DAF">
              <w:rPr>
                <w:rFonts w:ascii="Arial" w:eastAsia="Times New Roman" w:hAnsi="Arial" w:cs="Times New Roman"/>
                <w:lang w:eastAsia="en-US"/>
              </w:rPr>
              <w:t>AT1G09530</w:t>
            </w:r>
          </w:p>
        </w:tc>
        <w:tc>
          <w:tcPr>
            <w:tcW w:w="1437" w:type="dxa"/>
          </w:tcPr>
          <w:p w14:paraId="1CBA9C12" w14:textId="77777777" w:rsidR="009F3C49" w:rsidRPr="00746DAF" w:rsidRDefault="009F3C49" w:rsidP="00AC27A0">
            <w:pPr>
              <w:jc w:val="center"/>
              <w:rPr>
                <w:rFonts w:ascii="Arial" w:hAnsi="Arial"/>
              </w:rPr>
            </w:pPr>
            <w:r>
              <w:rPr>
                <w:rFonts w:ascii="Arial" w:hAnsi="Arial"/>
              </w:rPr>
              <w:t>3.74</w:t>
            </w:r>
          </w:p>
        </w:tc>
        <w:tc>
          <w:tcPr>
            <w:tcW w:w="5731" w:type="dxa"/>
          </w:tcPr>
          <w:p w14:paraId="3E021756" w14:textId="77777777" w:rsidR="009F3C49" w:rsidRPr="00746DAF" w:rsidRDefault="009F3C49" w:rsidP="00AC27A0">
            <w:pPr>
              <w:jc w:val="center"/>
              <w:rPr>
                <w:rFonts w:ascii="Arial" w:hAnsi="Arial"/>
              </w:rPr>
            </w:pPr>
            <w:r w:rsidRPr="00746DAF">
              <w:rPr>
                <w:rFonts w:ascii="Arial" w:eastAsia="Times New Roman" w:hAnsi="Arial" w:cs="Times New Roman"/>
                <w:lang w:eastAsia="en-US"/>
              </w:rPr>
              <w:t>PIF3|POC1|PAP3|phytochrome interacting factor 3|PHOTOCURRENT 1|PHYTOCHROME-ASSOCIATED PROTEIN 3</w:t>
            </w:r>
          </w:p>
        </w:tc>
      </w:tr>
      <w:tr w:rsidR="009F3C49" w:rsidRPr="00746DAF" w14:paraId="21962111" w14:textId="77777777" w:rsidTr="00333785">
        <w:tc>
          <w:tcPr>
            <w:tcW w:w="1544" w:type="dxa"/>
          </w:tcPr>
          <w:p w14:paraId="27450441" w14:textId="77777777" w:rsidR="009F3C49" w:rsidRPr="00746DAF" w:rsidRDefault="009F3C49" w:rsidP="00AC27A0">
            <w:pPr>
              <w:jc w:val="center"/>
              <w:rPr>
                <w:rFonts w:ascii="Arial" w:hAnsi="Arial"/>
              </w:rPr>
            </w:pPr>
            <w:r w:rsidRPr="00746DAF">
              <w:rPr>
                <w:rFonts w:ascii="Arial" w:eastAsia="Times New Roman" w:hAnsi="Arial" w:cs="Times New Roman"/>
                <w:lang w:eastAsia="en-US"/>
              </w:rPr>
              <w:t>AT2G28190</w:t>
            </w:r>
          </w:p>
        </w:tc>
        <w:tc>
          <w:tcPr>
            <w:tcW w:w="1437" w:type="dxa"/>
          </w:tcPr>
          <w:p w14:paraId="1DC0F414" w14:textId="77777777" w:rsidR="009F3C49" w:rsidRPr="00746DAF" w:rsidRDefault="009F3C49" w:rsidP="00AC27A0">
            <w:pPr>
              <w:jc w:val="center"/>
              <w:rPr>
                <w:rFonts w:ascii="Arial" w:hAnsi="Arial"/>
              </w:rPr>
            </w:pPr>
            <w:r>
              <w:rPr>
                <w:rFonts w:ascii="Arial" w:hAnsi="Arial"/>
              </w:rPr>
              <w:t>2.34</w:t>
            </w:r>
          </w:p>
        </w:tc>
        <w:tc>
          <w:tcPr>
            <w:tcW w:w="5731" w:type="dxa"/>
          </w:tcPr>
          <w:p w14:paraId="0E605B2A" w14:textId="77777777" w:rsidR="009F3C49" w:rsidRPr="00746DAF" w:rsidRDefault="009F3C49" w:rsidP="00AC27A0">
            <w:pPr>
              <w:tabs>
                <w:tab w:val="left" w:pos="1003"/>
              </w:tabs>
              <w:jc w:val="center"/>
              <w:rPr>
                <w:rFonts w:ascii="Arial" w:hAnsi="Arial"/>
              </w:rPr>
            </w:pPr>
            <w:r w:rsidRPr="00746DAF">
              <w:rPr>
                <w:rFonts w:ascii="Arial" w:eastAsia="Times New Roman" w:hAnsi="Arial" w:cs="Times New Roman"/>
                <w:lang w:eastAsia="en-US"/>
              </w:rPr>
              <w:t>CSD2|CZSOD2|copper/zinc superoxide dismutase 2</w:t>
            </w:r>
          </w:p>
        </w:tc>
      </w:tr>
      <w:tr w:rsidR="009F3C49" w:rsidRPr="00746DAF" w14:paraId="4EF53662" w14:textId="77777777" w:rsidTr="00333785">
        <w:tc>
          <w:tcPr>
            <w:tcW w:w="1544" w:type="dxa"/>
          </w:tcPr>
          <w:p w14:paraId="177F559B" w14:textId="77777777" w:rsidR="009F3C49" w:rsidRPr="00746DAF" w:rsidRDefault="009F3C49" w:rsidP="00AC27A0">
            <w:pPr>
              <w:jc w:val="center"/>
              <w:rPr>
                <w:rFonts w:ascii="Arial" w:hAnsi="Arial"/>
              </w:rPr>
            </w:pPr>
            <w:r w:rsidRPr="00746DAF">
              <w:rPr>
                <w:rFonts w:ascii="Arial" w:eastAsia="Times New Roman" w:hAnsi="Arial" w:cs="Times New Roman"/>
                <w:lang w:eastAsia="en-US"/>
              </w:rPr>
              <w:t>AT2G43010</w:t>
            </w:r>
          </w:p>
        </w:tc>
        <w:tc>
          <w:tcPr>
            <w:tcW w:w="1437" w:type="dxa"/>
          </w:tcPr>
          <w:p w14:paraId="0B03D947" w14:textId="77777777" w:rsidR="009F3C49" w:rsidRPr="00746DAF" w:rsidRDefault="009F3C49" w:rsidP="00AC27A0">
            <w:pPr>
              <w:jc w:val="center"/>
              <w:rPr>
                <w:rFonts w:ascii="Arial" w:hAnsi="Arial"/>
              </w:rPr>
            </w:pPr>
            <w:r>
              <w:rPr>
                <w:rFonts w:ascii="Arial" w:hAnsi="Arial"/>
              </w:rPr>
              <w:t>-19.04</w:t>
            </w:r>
          </w:p>
        </w:tc>
        <w:tc>
          <w:tcPr>
            <w:tcW w:w="5731" w:type="dxa"/>
          </w:tcPr>
          <w:p w14:paraId="2DB33496" w14:textId="77777777" w:rsidR="009F3C49" w:rsidRPr="00746DAF" w:rsidRDefault="009F3C49" w:rsidP="00AC27A0">
            <w:pPr>
              <w:tabs>
                <w:tab w:val="left" w:pos="2083"/>
              </w:tabs>
              <w:jc w:val="center"/>
              <w:rPr>
                <w:rFonts w:ascii="Arial" w:hAnsi="Arial"/>
              </w:rPr>
            </w:pPr>
            <w:r w:rsidRPr="00746DAF">
              <w:rPr>
                <w:rFonts w:ascii="Arial" w:eastAsia="Times New Roman" w:hAnsi="Arial" w:cs="Times New Roman"/>
                <w:lang w:eastAsia="en-US"/>
              </w:rPr>
              <w:t>PIF4|SRL2|AtPIF4|phytochrome interacting factor 4</w:t>
            </w:r>
          </w:p>
        </w:tc>
      </w:tr>
      <w:tr w:rsidR="00AC27A0" w:rsidRPr="00746DAF" w14:paraId="40FB9F80" w14:textId="77777777" w:rsidTr="00333785">
        <w:tc>
          <w:tcPr>
            <w:tcW w:w="1544" w:type="dxa"/>
          </w:tcPr>
          <w:p w14:paraId="303429EA"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AT5G24120</w:t>
            </w:r>
          </w:p>
        </w:tc>
        <w:tc>
          <w:tcPr>
            <w:tcW w:w="1437" w:type="dxa"/>
          </w:tcPr>
          <w:p w14:paraId="5C38C774" w14:textId="77777777" w:rsidR="00AC27A0" w:rsidRPr="00746DAF" w:rsidRDefault="00AC27A0" w:rsidP="00AC27A0">
            <w:pPr>
              <w:jc w:val="center"/>
              <w:rPr>
                <w:rFonts w:ascii="Arial" w:hAnsi="Arial"/>
              </w:rPr>
            </w:pPr>
            <w:r>
              <w:rPr>
                <w:rFonts w:ascii="Arial" w:hAnsi="Arial"/>
              </w:rPr>
              <w:t>-9.2</w:t>
            </w:r>
          </w:p>
        </w:tc>
        <w:tc>
          <w:tcPr>
            <w:tcW w:w="5731" w:type="dxa"/>
          </w:tcPr>
          <w:p w14:paraId="094897FE"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SIGE|SIG5|ATSIG5|sigma factor E|SIGMA FACTOR 5</w:t>
            </w:r>
          </w:p>
        </w:tc>
      </w:tr>
      <w:tr w:rsidR="00AC27A0" w:rsidRPr="00746DAF" w14:paraId="64E89323" w14:textId="77777777" w:rsidTr="00333785">
        <w:tc>
          <w:tcPr>
            <w:tcW w:w="1544" w:type="dxa"/>
          </w:tcPr>
          <w:p w14:paraId="1022BC22"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AT5G04190</w:t>
            </w:r>
          </w:p>
        </w:tc>
        <w:tc>
          <w:tcPr>
            <w:tcW w:w="1437" w:type="dxa"/>
          </w:tcPr>
          <w:p w14:paraId="1F981488" w14:textId="77777777" w:rsidR="00AC27A0" w:rsidRPr="00746DAF" w:rsidRDefault="00AC27A0" w:rsidP="00AC27A0">
            <w:pPr>
              <w:jc w:val="center"/>
              <w:rPr>
                <w:rFonts w:ascii="Arial" w:hAnsi="Arial"/>
              </w:rPr>
            </w:pPr>
            <w:r>
              <w:rPr>
                <w:rFonts w:ascii="Arial" w:hAnsi="Arial"/>
              </w:rPr>
              <w:t>-9.94</w:t>
            </w:r>
          </w:p>
        </w:tc>
        <w:tc>
          <w:tcPr>
            <w:tcW w:w="5731" w:type="dxa"/>
          </w:tcPr>
          <w:p w14:paraId="28587761" w14:textId="77777777" w:rsidR="00AC27A0" w:rsidRPr="00746DAF" w:rsidRDefault="00AC27A0" w:rsidP="00AC27A0">
            <w:pPr>
              <w:tabs>
                <w:tab w:val="left" w:pos="926"/>
              </w:tabs>
              <w:jc w:val="center"/>
              <w:rPr>
                <w:rFonts w:ascii="Arial" w:hAnsi="Arial"/>
              </w:rPr>
            </w:pPr>
            <w:r w:rsidRPr="00746DAF">
              <w:rPr>
                <w:rFonts w:ascii="Arial" w:eastAsia="Times New Roman" w:hAnsi="Arial" w:cs="Times New Roman"/>
                <w:lang w:eastAsia="en-US"/>
              </w:rPr>
              <w:t>PKS4|phytochrome kinase substrate 4</w:t>
            </w:r>
          </w:p>
        </w:tc>
      </w:tr>
      <w:tr w:rsidR="00AC27A0" w:rsidRPr="00746DAF" w14:paraId="7E9C9526" w14:textId="77777777" w:rsidTr="00333785">
        <w:tc>
          <w:tcPr>
            <w:tcW w:w="1544" w:type="dxa"/>
          </w:tcPr>
          <w:p w14:paraId="496189D2"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AT2G46790</w:t>
            </w:r>
          </w:p>
        </w:tc>
        <w:tc>
          <w:tcPr>
            <w:tcW w:w="1437" w:type="dxa"/>
          </w:tcPr>
          <w:p w14:paraId="3DF10A8A" w14:textId="77777777" w:rsidR="00AC27A0" w:rsidRPr="00746DAF" w:rsidRDefault="00AC27A0" w:rsidP="00AC27A0">
            <w:pPr>
              <w:jc w:val="center"/>
              <w:rPr>
                <w:rFonts w:ascii="Arial" w:hAnsi="Arial"/>
              </w:rPr>
            </w:pPr>
            <w:r>
              <w:rPr>
                <w:rFonts w:ascii="Arial" w:hAnsi="Arial"/>
              </w:rPr>
              <w:t>-3.12</w:t>
            </w:r>
          </w:p>
        </w:tc>
        <w:tc>
          <w:tcPr>
            <w:tcW w:w="5731" w:type="dxa"/>
          </w:tcPr>
          <w:p w14:paraId="632E3463" w14:textId="77777777" w:rsidR="00AC27A0" w:rsidRPr="00746DAF" w:rsidRDefault="00AC27A0" w:rsidP="00AC27A0">
            <w:pPr>
              <w:tabs>
                <w:tab w:val="left" w:pos="669"/>
              </w:tabs>
              <w:jc w:val="center"/>
              <w:rPr>
                <w:rFonts w:ascii="Arial" w:hAnsi="Arial"/>
              </w:rPr>
            </w:pPr>
            <w:r w:rsidRPr="00746DAF">
              <w:rPr>
                <w:rFonts w:ascii="Arial" w:eastAsia="Times New Roman" w:hAnsi="Arial" w:cs="Times New Roman"/>
                <w:lang w:eastAsia="en-US"/>
              </w:rPr>
              <w:t>APRR9|PRR9|TL1|Arabidopsis pseudo-response regulator 9|pseudo-response regulator 9|TOC1-LIKE PROTEIN 1</w:t>
            </w:r>
          </w:p>
        </w:tc>
      </w:tr>
      <w:tr w:rsidR="00AC27A0" w:rsidRPr="00746DAF" w14:paraId="25B00085" w14:textId="77777777" w:rsidTr="00333785">
        <w:tc>
          <w:tcPr>
            <w:tcW w:w="1544" w:type="dxa"/>
          </w:tcPr>
          <w:p w14:paraId="5812D52E"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AT1G07180</w:t>
            </w:r>
          </w:p>
        </w:tc>
        <w:tc>
          <w:tcPr>
            <w:tcW w:w="1437" w:type="dxa"/>
          </w:tcPr>
          <w:p w14:paraId="658921A5" w14:textId="77777777" w:rsidR="00AC27A0" w:rsidRPr="00746DAF" w:rsidRDefault="00AC27A0" w:rsidP="00AC27A0">
            <w:pPr>
              <w:jc w:val="center"/>
              <w:rPr>
                <w:rFonts w:ascii="Arial" w:hAnsi="Arial"/>
              </w:rPr>
            </w:pPr>
            <w:r>
              <w:rPr>
                <w:rFonts w:ascii="Arial" w:hAnsi="Arial"/>
              </w:rPr>
              <w:t>-3.81</w:t>
            </w:r>
          </w:p>
        </w:tc>
        <w:tc>
          <w:tcPr>
            <w:tcW w:w="5731" w:type="dxa"/>
          </w:tcPr>
          <w:p w14:paraId="58DCB246" w14:textId="77777777" w:rsidR="00AC27A0" w:rsidRPr="00746DAF" w:rsidRDefault="00AC27A0" w:rsidP="00AC27A0">
            <w:pPr>
              <w:tabs>
                <w:tab w:val="left" w:pos="476"/>
              </w:tabs>
              <w:jc w:val="center"/>
              <w:rPr>
                <w:rFonts w:ascii="Arial" w:hAnsi="Arial"/>
              </w:rPr>
            </w:pPr>
            <w:r w:rsidRPr="00746DAF">
              <w:rPr>
                <w:rFonts w:ascii="Arial" w:eastAsia="Times New Roman" w:hAnsi="Arial" w:cs="Times New Roman"/>
                <w:lang w:eastAsia="en-US"/>
              </w:rPr>
              <w:t xml:space="preserve">ATNDI1|NDA1|ARABIDOPSIS THALIANA INTERNAL NON-PHOSPHORYLATING NAD ( P ) H </w:t>
            </w:r>
            <w:proofErr w:type="spellStart"/>
            <w:r w:rsidRPr="00746DAF">
              <w:rPr>
                <w:rFonts w:ascii="Arial" w:eastAsia="Times New Roman" w:hAnsi="Arial" w:cs="Times New Roman"/>
                <w:lang w:eastAsia="en-US"/>
              </w:rPr>
              <w:t>DEHYDROGENASE|alternative</w:t>
            </w:r>
            <w:proofErr w:type="spellEnd"/>
            <w:r w:rsidRPr="00746DAF">
              <w:rPr>
                <w:rFonts w:ascii="Arial" w:eastAsia="Times New Roman" w:hAnsi="Arial" w:cs="Times New Roman"/>
                <w:lang w:eastAsia="en-US"/>
              </w:rPr>
              <w:t xml:space="preserve"> NAD(P)H dehydrogenase 1</w:t>
            </w:r>
          </w:p>
        </w:tc>
      </w:tr>
      <w:tr w:rsidR="00AC27A0" w:rsidRPr="00746DAF" w14:paraId="36629136" w14:textId="77777777" w:rsidTr="00333785">
        <w:tc>
          <w:tcPr>
            <w:tcW w:w="1544" w:type="dxa"/>
          </w:tcPr>
          <w:p w14:paraId="6C10C707"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AT5G02810</w:t>
            </w:r>
          </w:p>
        </w:tc>
        <w:tc>
          <w:tcPr>
            <w:tcW w:w="1437" w:type="dxa"/>
          </w:tcPr>
          <w:p w14:paraId="5AB05A24" w14:textId="77777777" w:rsidR="00AC27A0" w:rsidRPr="00746DAF" w:rsidRDefault="00AC27A0" w:rsidP="00AC27A0">
            <w:pPr>
              <w:jc w:val="center"/>
              <w:rPr>
                <w:rFonts w:ascii="Arial" w:hAnsi="Arial"/>
              </w:rPr>
            </w:pPr>
            <w:r>
              <w:rPr>
                <w:rFonts w:ascii="Arial" w:hAnsi="Arial"/>
              </w:rPr>
              <w:t>-2.27</w:t>
            </w:r>
          </w:p>
        </w:tc>
        <w:tc>
          <w:tcPr>
            <w:tcW w:w="5731" w:type="dxa"/>
          </w:tcPr>
          <w:p w14:paraId="3A7F07FF"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PRR7|APRR7|pseudo-response regulator 7</w:t>
            </w:r>
          </w:p>
        </w:tc>
      </w:tr>
      <w:tr w:rsidR="00AC27A0" w:rsidRPr="00746DAF" w14:paraId="439011BF" w14:textId="77777777" w:rsidTr="00333785">
        <w:tc>
          <w:tcPr>
            <w:tcW w:w="1544" w:type="dxa"/>
          </w:tcPr>
          <w:p w14:paraId="7E699AB5"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AT4G34190</w:t>
            </w:r>
          </w:p>
        </w:tc>
        <w:tc>
          <w:tcPr>
            <w:tcW w:w="1437" w:type="dxa"/>
          </w:tcPr>
          <w:p w14:paraId="346106A5" w14:textId="77777777" w:rsidR="00AC27A0" w:rsidRPr="00746DAF" w:rsidRDefault="00AC27A0" w:rsidP="00AC27A0">
            <w:pPr>
              <w:jc w:val="center"/>
              <w:rPr>
                <w:rFonts w:ascii="Arial" w:hAnsi="Arial"/>
              </w:rPr>
            </w:pPr>
            <w:r>
              <w:rPr>
                <w:rFonts w:ascii="Arial" w:hAnsi="Arial"/>
              </w:rPr>
              <w:t>-2.09</w:t>
            </w:r>
          </w:p>
        </w:tc>
        <w:tc>
          <w:tcPr>
            <w:tcW w:w="5731" w:type="dxa"/>
          </w:tcPr>
          <w:p w14:paraId="0948A935" w14:textId="77777777" w:rsidR="00AC27A0" w:rsidRPr="00746DAF" w:rsidRDefault="00AC27A0" w:rsidP="00AC27A0">
            <w:pPr>
              <w:tabs>
                <w:tab w:val="left" w:pos="1826"/>
              </w:tabs>
              <w:jc w:val="center"/>
              <w:rPr>
                <w:rFonts w:ascii="Arial" w:hAnsi="Arial"/>
              </w:rPr>
            </w:pPr>
            <w:r w:rsidRPr="00746DAF">
              <w:rPr>
                <w:rFonts w:ascii="Arial" w:eastAsia="Times New Roman" w:hAnsi="Arial" w:cs="Times New Roman"/>
                <w:lang w:eastAsia="en-US"/>
              </w:rPr>
              <w:t>SEP1|stress enhanced protein 1</w:t>
            </w:r>
          </w:p>
        </w:tc>
      </w:tr>
      <w:tr w:rsidR="00AC27A0" w:rsidRPr="00746DAF" w14:paraId="1EF081DA" w14:textId="77777777" w:rsidTr="00333785">
        <w:tc>
          <w:tcPr>
            <w:tcW w:w="1544" w:type="dxa"/>
          </w:tcPr>
          <w:p w14:paraId="0905AEC5"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AT1G54160</w:t>
            </w:r>
          </w:p>
        </w:tc>
        <w:tc>
          <w:tcPr>
            <w:tcW w:w="1437" w:type="dxa"/>
          </w:tcPr>
          <w:p w14:paraId="3A0E8200" w14:textId="77777777" w:rsidR="00AC27A0" w:rsidRPr="00746DAF" w:rsidRDefault="00AC27A0" w:rsidP="00AC27A0">
            <w:pPr>
              <w:jc w:val="center"/>
              <w:rPr>
                <w:rFonts w:ascii="Arial" w:hAnsi="Arial"/>
              </w:rPr>
            </w:pPr>
            <w:r>
              <w:rPr>
                <w:rFonts w:ascii="Arial" w:hAnsi="Arial"/>
              </w:rPr>
              <w:t>-2.69</w:t>
            </w:r>
          </w:p>
        </w:tc>
        <w:tc>
          <w:tcPr>
            <w:tcW w:w="5731" w:type="dxa"/>
          </w:tcPr>
          <w:p w14:paraId="599E09F2" w14:textId="77777777" w:rsidR="00AC27A0" w:rsidRPr="00746DAF" w:rsidRDefault="00AC27A0" w:rsidP="00AC27A0">
            <w:pPr>
              <w:tabs>
                <w:tab w:val="left" w:pos="1131"/>
              </w:tabs>
              <w:jc w:val="center"/>
              <w:rPr>
                <w:rFonts w:ascii="Arial" w:hAnsi="Arial"/>
              </w:rPr>
            </w:pPr>
            <w:r w:rsidRPr="00746DAF">
              <w:rPr>
                <w:rFonts w:ascii="Arial" w:eastAsia="Times New Roman" w:hAnsi="Arial" w:cs="Times New Roman"/>
                <w:lang w:eastAsia="en-US"/>
              </w:rPr>
              <w:t>NFYA5|NF-YA5|NUCLEAR FACTOR Y A5|"nuclear factor Y, subunit A5"</w:t>
            </w:r>
          </w:p>
        </w:tc>
      </w:tr>
      <w:tr w:rsidR="00AC27A0" w:rsidRPr="00746DAF" w14:paraId="29ADB766" w14:textId="77777777" w:rsidTr="00333785">
        <w:tc>
          <w:tcPr>
            <w:tcW w:w="1544" w:type="dxa"/>
          </w:tcPr>
          <w:p w14:paraId="0BB2421E"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AT3G59060</w:t>
            </w:r>
          </w:p>
        </w:tc>
        <w:tc>
          <w:tcPr>
            <w:tcW w:w="1437" w:type="dxa"/>
          </w:tcPr>
          <w:p w14:paraId="509F3C09" w14:textId="77777777" w:rsidR="00AC27A0" w:rsidRPr="00746DAF" w:rsidRDefault="00AC27A0" w:rsidP="00AC27A0">
            <w:pPr>
              <w:jc w:val="center"/>
              <w:rPr>
                <w:rFonts w:ascii="Arial" w:hAnsi="Arial"/>
              </w:rPr>
            </w:pPr>
            <w:r>
              <w:rPr>
                <w:rFonts w:ascii="Arial" w:hAnsi="Arial"/>
              </w:rPr>
              <w:t>-2.26</w:t>
            </w:r>
          </w:p>
        </w:tc>
        <w:tc>
          <w:tcPr>
            <w:tcW w:w="5731" w:type="dxa"/>
          </w:tcPr>
          <w:p w14:paraId="07CEF586" w14:textId="77777777" w:rsidR="00AC27A0" w:rsidRPr="00746DAF" w:rsidRDefault="00AC27A0" w:rsidP="00AC27A0">
            <w:pPr>
              <w:jc w:val="center"/>
              <w:rPr>
                <w:rFonts w:ascii="Arial" w:hAnsi="Arial"/>
              </w:rPr>
            </w:pPr>
            <w:r w:rsidRPr="00746DAF">
              <w:rPr>
                <w:rFonts w:ascii="Arial" w:eastAsia="Times New Roman" w:hAnsi="Arial" w:cs="Times New Roman"/>
                <w:lang w:eastAsia="en-US"/>
              </w:rPr>
              <w:t>PIL6|PIF5|phytochrome interacting factor 3-like 6|PHYTOCHROME-INTERACTING FACTOR 5</w:t>
            </w:r>
          </w:p>
        </w:tc>
      </w:tr>
      <w:tr w:rsidR="00AC27A0" w:rsidRPr="00746DAF" w14:paraId="693D3DE6" w14:textId="77777777" w:rsidTr="00333785">
        <w:tc>
          <w:tcPr>
            <w:tcW w:w="1544" w:type="dxa"/>
          </w:tcPr>
          <w:p w14:paraId="086193DB" w14:textId="77777777" w:rsidR="00AC27A0" w:rsidRPr="00746DAF" w:rsidRDefault="00AC27A0" w:rsidP="00AC27A0">
            <w:pPr>
              <w:jc w:val="center"/>
              <w:rPr>
                <w:rFonts w:ascii="Arial" w:eastAsia="Times New Roman" w:hAnsi="Arial" w:cs="Times New Roman"/>
                <w:lang w:eastAsia="en-US"/>
              </w:rPr>
            </w:pPr>
            <w:r w:rsidRPr="00746DAF">
              <w:rPr>
                <w:rFonts w:ascii="Arial" w:eastAsia="Times New Roman" w:hAnsi="Arial" w:cs="Times New Roman"/>
                <w:lang w:eastAsia="en-US"/>
              </w:rPr>
              <w:t>AT2G46340</w:t>
            </w:r>
          </w:p>
        </w:tc>
        <w:tc>
          <w:tcPr>
            <w:tcW w:w="1437" w:type="dxa"/>
          </w:tcPr>
          <w:p w14:paraId="2271FD32" w14:textId="77777777" w:rsidR="00AC27A0" w:rsidRPr="00746DAF" w:rsidRDefault="00AC27A0" w:rsidP="00AC27A0">
            <w:pPr>
              <w:jc w:val="center"/>
              <w:rPr>
                <w:rFonts w:ascii="Arial" w:hAnsi="Arial"/>
              </w:rPr>
            </w:pPr>
            <w:r>
              <w:rPr>
                <w:rFonts w:ascii="Arial" w:hAnsi="Arial"/>
              </w:rPr>
              <w:t>-2.09</w:t>
            </w:r>
          </w:p>
        </w:tc>
        <w:tc>
          <w:tcPr>
            <w:tcW w:w="5731" w:type="dxa"/>
          </w:tcPr>
          <w:p w14:paraId="0A0B2954" w14:textId="77777777" w:rsidR="00AC27A0" w:rsidRPr="00746DAF" w:rsidRDefault="00AC27A0" w:rsidP="00AC27A0">
            <w:pPr>
              <w:jc w:val="center"/>
              <w:rPr>
                <w:rFonts w:ascii="Arial" w:eastAsia="Times New Roman" w:hAnsi="Arial" w:cs="Times New Roman"/>
                <w:lang w:eastAsia="en-US"/>
              </w:rPr>
            </w:pPr>
            <w:r w:rsidRPr="00746DAF">
              <w:rPr>
                <w:rFonts w:ascii="Arial" w:eastAsia="Times New Roman" w:hAnsi="Arial" w:cs="Times New Roman"/>
                <w:lang w:eastAsia="en-US"/>
              </w:rPr>
              <w:t>SPA1|SUPPRESSOR OF PHYA-105 1</w:t>
            </w:r>
          </w:p>
        </w:tc>
      </w:tr>
    </w:tbl>
    <w:p w14:paraId="6D7C9E35" w14:textId="77777777" w:rsidR="00746DAF" w:rsidRDefault="00746DAF" w:rsidP="00746DAF"/>
    <w:p w14:paraId="60CE488B" w14:textId="77777777" w:rsidR="009821C2" w:rsidRDefault="009821C2" w:rsidP="00746DAF">
      <w:pPr>
        <w:rPr>
          <w:rFonts w:ascii="Arial" w:hAnsi="Arial"/>
        </w:rPr>
      </w:pPr>
    </w:p>
    <w:p w14:paraId="64C1EEE9" w14:textId="77777777" w:rsidR="003A7D00" w:rsidRDefault="003A7D00" w:rsidP="00985BC0">
      <w:pPr>
        <w:spacing w:line="480" w:lineRule="auto"/>
        <w:rPr>
          <w:rFonts w:ascii="Arial" w:hAnsi="Arial"/>
        </w:rPr>
      </w:pPr>
    </w:p>
    <w:p w14:paraId="7EF7487E" w14:textId="77777777" w:rsidR="003A7D00" w:rsidRDefault="003A7D00" w:rsidP="00985BC0">
      <w:pPr>
        <w:spacing w:line="480" w:lineRule="auto"/>
        <w:rPr>
          <w:rFonts w:ascii="Arial" w:hAnsi="Arial"/>
        </w:rPr>
      </w:pPr>
    </w:p>
    <w:p w14:paraId="6FA50088" w14:textId="77777777" w:rsidR="009821C2" w:rsidRDefault="009821C2" w:rsidP="00985BC0">
      <w:pPr>
        <w:spacing w:line="480" w:lineRule="auto"/>
        <w:rPr>
          <w:rFonts w:ascii="Arial" w:hAnsi="Arial"/>
        </w:rPr>
      </w:pPr>
    </w:p>
    <w:p w14:paraId="28125DDD" w14:textId="77777777" w:rsidR="008A1DC0" w:rsidRDefault="008A1DC0" w:rsidP="00985BC0">
      <w:pPr>
        <w:spacing w:line="480" w:lineRule="auto"/>
        <w:rPr>
          <w:rFonts w:ascii="Arial" w:hAnsi="Arial"/>
        </w:rPr>
      </w:pPr>
    </w:p>
    <w:p w14:paraId="63A7B5E2" w14:textId="77777777" w:rsidR="00E33720" w:rsidRDefault="00E33720" w:rsidP="00985BC0">
      <w:pPr>
        <w:spacing w:line="480" w:lineRule="auto"/>
        <w:rPr>
          <w:rFonts w:ascii="Arial" w:hAnsi="Arial"/>
        </w:rPr>
      </w:pPr>
    </w:p>
    <w:p w14:paraId="33F98DB2" w14:textId="77777777" w:rsidR="00E33720" w:rsidRDefault="00E33720" w:rsidP="00985BC0">
      <w:pPr>
        <w:spacing w:line="480" w:lineRule="auto"/>
        <w:rPr>
          <w:rFonts w:ascii="Arial" w:hAnsi="Arial"/>
        </w:rPr>
      </w:pPr>
    </w:p>
    <w:p w14:paraId="07BDC367" w14:textId="77777777" w:rsidR="00E33720" w:rsidRDefault="000C553D" w:rsidP="00985BC0">
      <w:pPr>
        <w:spacing w:line="480" w:lineRule="auto"/>
        <w:rPr>
          <w:rFonts w:ascii="Arial" w:hAnsi="Arial"/>
        </w:rPr>
      </w:pPr>
      <w:r>
        <w:rPr>
          <w:rFonts w:ascii="Arial" w:hAnsi="Arial"/>
          <w:noProof/>
          <w:lang w:eastAsia="en-US"/>
        </w:rPr>
        <w:lastRenderedPageBreak/>
        <w:drawing>
          <wp:inline distT="0" distB="0" distL="0" distR="0" wp14:anchorId="66194A9A" wp14:editId="734FF027">
            <wp:extent cx="3599688" cy="2194560"/>
            <wp:effectExtent l="0" t="0" r="127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jpg"/>
                    <pic:cNvPicPr/>
                  </pic:nvPicPr>
                  <pic:blipFill>
                    <a:blip r:embed="rId56">
                      <a:extLst>
                        <a:ext uri="{28A0092B-C50C-407E-A947-70E740481C1C}">
                          <a14:useLocalDpi xmlns:a14="http://schemas.microsoft.com/office/drawing/2010/main" val="0"/>
                        </a:ext>
                      </a:extLst>
                    </a:blip>
                    <a:stretch>
                      <a:fillRect/>
                    </a:stretch>
                  </pic:blipFill>
                  <pic:spPr>
                    <a:xfrm>
                      <a:off x="0" y="0"/>
                      <a:ext cx="3599688" cy="2194560"/>
                    </a:xfrm>
                    <a:prstGeom prst="rect">
                      <a:avLst/>
                    </a:prstGeom>
                  </pic:spPr>
                </pic:pic>
              </a:graphicData>
            </a:graphic>
          </wp:inline>
        </w:drawing>
      </w:r>
    </w:p>
    <w:p w14:paraId="15FE02D0" w14:textId="77777777" w:rsidR="00E33720" w:rsidRDefault="00DB23F4" w:rsidP="00270ACF">
      <w:pPr>
        <w:pStyle w:val="Caption"/>
        <w:jc w:val="both"/>
      </w:pPr>
      <w:bookmarkStart w:id="420" w:name="_Toc384573285"/>
      <w:bookmarkStart w:id="421" w:name="_Toc384573630"/>
      <w:bookmarkStart w:id="422" w:name="_Toc384574531"/>
      <w:bookmarkStart w:id="423" w:name="_Toc384575014"/>
      <w:r w:rsidRPr="00B07C90">
        <w:t>Figure 5.1.</w:t>
      </w:r>
      <w:r>
        <w:t xml:space="preserve"> </w:t>
      </w:r>
      <w:r w:rsidR="00AD4C86" w:rsidRPr="0050598A">
        <w:t xml:space="preserve">Percent hypocotyl elongation in red light for </w:t>
      </w:r>
      <w:r w:rsidR="00AD4C86" w:rsidRPr="0050598A">
        <w:rPr>
          <w:i/>
        </w:rPr>
        <w:t>p35S</w:t>
      </w:r>
      <w:proofErr w:type="gramStart"/>
      <w:r w:rsidR="00204F31" w:rsidRPr="0050598A">
        <w:rPr>
          <w:i/>
        </w:rPr>
        <w:t>:</w:t>
      </w:r>
      <w:r w:rsidR="00AD4C86" w:rsidRPr="0050598A">
        <w:rPr>
          <w:i/>
        </w:rPr>
        <w:t>NF</w:t>
      </w:r>
      <w:proofErr w:type="gramEnd"/>
      <w:r w:rsidR="00AD4C86" w:rsidRPr="0050598A">
        <w:rPr>
          <w:i/>
        </w:rPr>
        <w:t>-YA</w:t>
      </w:r>
      <w:r w:rsidR="00AD4C86" w:rsidRPr="0050598A">
        <w:t xml:space="preserve"> plants.</w:t>
      </w:r>
      <w:r w:rsidR="00BE7F89">
        <w:t xml:space="preserve"> </w:t>
      </w:r>
      <w:r w:rsidR="00BE7F89" w:rsidRPr="0050598A">
        <w:rPr>
          <w:b w:val="0"/>
        </w:rPr>
        <w:t>Plants grown in red light was compared to dark to calculate percent hypocotyl elongation. Asterisks represent significant differences derived from one-way ANOVA (P &lt; 0.05) followed by Dunnett’s multiple comparison post hoc test against Col-0.</w:t>
      </w:r>
      <w:bookmarkEnd w:id="420"/>
      <w:bookmarkEnd w:id="421"/>
      <w:bookmarkEnd w:id="422"/>
      <w:bookmarkEnd w:id="423"/>
      <w:r w:rsidR="00BE7F89">
        <w:t xml:space="preserve">  </w:t>
      </w:r>
      <w:r w:rsidR="00AD4C86">
        <w:t xml:space="preserve">  </w:t>
      </w:r>
      <w:r w:rsidR="00E33720">
        <w:t xml:space="preserve"> </w:t>
      </w:r>
      <w:r w:rsidR="00E33720">
        <w:br w:type="page"/>
      </w:r>
    </w:p>
    <w:p w14:paraId="4CBEA879" w14:textId="77777777" w:rsidR="00237F8C" w:rsidRDefault="000C553D">
      <w:pPr>
        <w:rPr>
          <w:rFonts w:ascii="Arial" w:hAnsi="Arial"/>
        </w:rPr>
      </w:pPr>
      <w:r>
        <w:rPr>
          <w:rFonts w:ascii="Arial" w:hAnsi="Arial"/>
          <w:noProof/>
          <w:lang w:eastAsia="en-US"/>
        </w:rPr>
        <w:lastRenderedPageBreak/>
        <w:drawing>
          <wp:inline distT="0" distB="0" distL="0" distR="0" wp14:anchorId="5CBCEBD2" wp14:editId="56AFC79B">
            <wp:extent cx="5394960" cy="58102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jpg"/>
                    <pic:cNvPicPr/>
                  </pic:nvPicPr>
                  <pic:blipFill>
                    <a:blip r:embed="rId57">
                      <a:extLst>
                        <a:ext uri="{28A0092B-C50C-407E-A947-70E740481C1C}">
                          <a14:useLocalDpi xmlns:a14="http://schemas.microsoft.com/office/drawing/2010/main" val="0"/>
                        </a:ext>
                      </a:extLst>
                    </a:blip>
                    <a:stretch>
                      <a:fillRect/>
                    </a:stretch>
                  </pic:blipFill>
                  <pic:spPr>
                    <a:xfrm>
                      <a:off x="0" y="0"/>
                      <a:ext cx="5394960" cy="5810250"/>
                    </a:xfrm>
                    <a:prstGeom prst="rect">
                      <a:avLst/>
                    </a:prstGeom>
                  </pic:spPr>
                </pic:pic>
              </a:graphicData>
            </a:graphic>
          </wp:inline>
        </w:drawing>
      </w:r>
    </w:p>
    <w:p w14:paraId="49520BAA" w14:textId="77777777" w:rsidR="00E33720" w:rsidRPr="007D0EA4" w:rsidRDefault="00F952E4" w:rsidP="0053108D">
      <w:pPr>
        <w:pStyle w:val="Caption"/>
        <w:jc w:val="both"/>
        <w:rPr>
          <w:b w:val="0"/>
        </w:rPr>
      </w:pPr>
      <w:bookmarkStart w:id="424" w:name="_Toc384573286"/>
      <w:bookmarkStart w:id="425" w:name="_Toc384573631"/>
      <w:bookmarkStart w:id="426" w:name="_Toc384574532"/>
      <w:bookmarkStart w:id="427" w:name="_Toc384575015"/>
      <w:r w:rsidRPr="000E07C6">
        <w:t>Figure 5.2.</w:t>
      </w:r>
      <w:r>
        <w:t xml:space="preserve"> </w:t>
      </w:r>
      <w:r w:rsidR="007D0EA4">
        <w:t xml:space="preserve"> </w:t>
      </w:r>
      <w:r w:rsidR="00237F8C" w:rsidRPr="007D0EA4">
        <w:rPr>
          <w:i/>
        </w:rPr>
        <w:t>NF-YA</w:t>
      </w:r>
      <w:r w:rsidR="00237F8C" w:rsidRPr="007D0EA4">
        <w:t xml:space="preserve"> transcripts are opposingly regulated by light. </w:t>
      </w:r>
      <w:r w:rsidR="00237F8C" w:rsidRPr="007D0EA4">
        <w:rPr>
          <w:b w:val="0"/>
        </w:rPr>
        <w:t>A) Relative expression of NF-YA transcript in Col-0 plants grown under continuous light or grown under continuous light and transferred to dark for 24 or 48-h. B)</w:t>
      </w:r>
      <w:r w:rsidR="00AF49DC" w:rsidRPr="007D0EA4">
        <w:rPr>
          <w:b w:val="0"/>
        </w:rPr>
        <w:t xml:space="preserve"> Oscillation of </w:t>
      </w:r>
      <w:r w:rsidR="00AF49DC" w:rsidRPr="007D0EA4">
        <w:rPr>
          <w:b w:val="0"/>
          <w:i/>
        </w:rPr>
        <w:t>NF-Y</w:t>
      </w:r>
      <w:r w:rsidR="00AF49DC" w:rsidRPr="00FA2E5B">
        <w:rPr>
          <w:i/>
        </w:rPr>
        <w:t>A2</w:t>
      </w:r>
      <w:r w:rsidR="00AF49DC" w:rsidRPr="007D0EA4">
        <w:rPr>
          <w:b w:val="0"/>
        </w:rPr>
        <w:t xml:space="preserve"> transcript level during a 24-h time period in long days. C) Oscillation of </w:t>
      </w:r>
      <w:r w:rsidR="00AF49DC" w:rsidRPr="007D0EA4">
        <w:rPr>
          <w:b w:val="0"/>
          <w:i/>
        </w:rPr>
        <w:t>FT</w:t>
      </w:r>
      <w:r w:rsidR="00AF49DC" w:rsidRPr="007D0EA4">
        <w:rPr>
          <w:b w:val="0"/>
        </w:rPr>
        <w:t xml:space="preserve"> transcript level during a 24-h time period in long days.</w:t>
      </w:r>
      <w:bookmarkEnd w:id="424"/>
      <w:bookmarkEnd w:id="425"/>
      <w:bookmarkEnd w:id="426"/>
      <w:bookmarkEnd w:id="427"/>
    </w:p>
    <w:p w14:paraId="6B964D33" w14:textId="77777777" w:rsidR="00C67084" w:rsidRDefault="00C67084" w:rsidP="00AF49DC">
      <w:pPr>
        <w:rPr>
          <w:rFonts w:ascii="Arial" w:hAnsi="Arial"/>
        </w:rPr>
      </w:pPr>
    </w:p>
    <w:p w14:paraId="001C9292" w14:textId="77777777" w:rsidR="00C67084" w:rsidRDefault="00C67084" w:rsidP="00AF49DC">
      <w:pPr>
        <w:rPr>
          <w:rFonts w:ascii="Arial" w:hAnsi="Arial"/>
        </w:rPr>
      </w:pPr>
    </w:p>
    <w:p w14:paraId="632F9406" w14:textId="77777777" w:rsidR="00C67084" w:rsidRDefault="00C67084" w:rsidP="00AF49DC">
      <w:pPr>
        <w:rPr>
          <w:rFonts w:ascii="Arial" w:hAnsi="Arial"/>
        </w:rPr>
      </w:pPr>
    </w:p>
    <w:p w14:paraId="334E91BC" w14:textId="77777777" w:rsidR="00C67084" w:rsidRDefault="00C67084" w:rsidP="00AF49DC">
      <w:pPr>
        <w:rPr>
          <w:rFonts w:ascii="Arial" w:hAnsi="Arial"/>
        </w:rPr>
      </w:pPr>
    </w:p>
    <w:p w14:paraId="68399C35" w14:textId="77777777" w:rsidR="00C67084" w:rsidRDefault="00C67084" w:rsidP="00AF49DC">
      <w:pPr>
        <w:rPr>
          <w:rFonts w:ascii="Arial" w:hAnsi="Arial"/>
        </w:rPr>
      </w:pPr>
    </w:p>
    <w:p w14:paraId="052A7EF7" w14:textId="77777777" w:rsidR="00C67084" w:rsidRDefault="00C67084" w:rsidP="00AF49DC">
      <w:pPr>
        <w:rPr>
          <w:rFonts w:ascii="Arial" w:hAnsi="Arial"/>
        </w:rPr>
      </w:pPr>
    </w:p>
    <w:p w14:paraId="4A5577D0" w14:textId="77777777" w:rsidR="00C67084" w:rsidRDefault="00C67084" w:rsidP="00AF49DC">
      <w:pPr>
        <w:rPr>
          <w:rFonts w:ascii="Arial" w:hAnsi="Arial"/>
        </w:rPr>
      </w:pPr>
    </w:p>
    <w:p w14:paraId="4BE2353D" w14:textId="77777777" w:rsidR="00C67084" w:rsidRDefault="000C553D" w:rsidP="00AF49DC">
      <w:pPr>
        <w:rPr>
          <w:rFonts w:ascii="Arial" w:hAnsi="Arial"/>
        </w:rPr>
      </w:pPr>
      <w:r>
        <w:rPr>
          <w:rFonts w:ascii="Arial" w:hAnsi="Arial"/>
          <w:noProof/>
          <w:lang w:eastAsia="en-US"/>
        </w:rPr>
        <w:lastRenderedPageBreak/>
        <w:drawing>
          <wp:inline distT="0" distB="0" distL="0" distR="0" wp14:anchorId="308969DD" wp14:editId="22AF13FC">
            <wp:extent cx="5120640" cy="2119884"/>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jpg"/>
                    <pic:cNvPicPr/>
                  </pic:nvPicPr>
                  <pic:blipFill>
                    <a:blip r:embed="rId58">
                      <a:extLst>
                        <a:ext uri="{28A0092B-C50C-407E-A947-70E740481C1C}">
                          <a14:useLocalDpi xmlns:a14="http://schemas.microsoft.com/office/drawing/2010/main" val="0"/>
                        </a:ext>
                      </a:extLst>
                    </a:blip>
                    <a:stretch>
                      <a:fillRect/>
                    </a:stretch>
                  </pic:blipFill>
                  <pic:spPr>
                    <a:xfrm>
                      <a:off x="0" y="0"/>
                      <a:ext cx="5120640" cy="2119884"/>
                    </a:xfrm>
                    <a:prstGeom prst="rect">
                      <a:avLst/>
                    </a:prstGeom>
                  </pic:spPr>
                </pic:pic>
              </a:graphicData>
            </a:graphic>
          </wp:inline>
        </w:drawing>
      </w:r>
    </w:p>
    <w:p w14:paraId="4021345C" w14:textId="77777777" w:rsidR="00C67084" w:rsidRDefault="00C67084" w:rsidP="00AF49DC">
      <w:pPr>
        <w:rPr>
          <w:rFonts w:ascii="Arial" w:hAnsi="Arial"/>
        </w:rPr>
      </w:pPr>
    </w:p>
    <w:p w14:paraId="54E28709" w14:textId="77777777" w:rsidR="00C67084" w:rsidRPr="00D30A85" w:rsidRDefault="00C742E0" w:rsidP="0053108D">
      <w:pPr>
        <w:pStyle w:val="Caption"/>
        <w:jc w:val="both"/>
        <w:rPr>
          <w:b w:val="0"/>
        </w:rPr>
      </w:pPr>
      <w:bookmarkStart w:id="428" w:name="_Toc384573287"/>
      <w:bookmarkStart w:id="429" w:name="_Toc384573632"/>
      <w:bookmarkStart w:id="430" w:name="_Toc384574533"/>
      <w:bookmarkStart w:id="431" w:name="_Toc384575016"/>
      <w:r w:rsidRPr="00940C72">
        <w:t>Figure 5.3.</w:t>
      </w:r>
      <w:r>
        <w:t xml:space="preserve"> </w:t>
      </w:r>
      <w:r w:rsidR="00C67084" w:rsidRPr="00D30A85">
        <w:t>NF-YA proteins are regulated by light.</w:t>
      </w:r>
      <w:r w:rsidR="00C67084">
        <w:t xml:space="preserve"> </w:t>
      </w:r>
      <w:r w:rsidR="00B155A8" w:rsidRPr="00D30A85">
        <w:rPr>
          <w:b w:val="0"/>
        </w:rPr>
        <w:t xml:space="preserve">Western blot </w:t>
      </w:r>
      <w:r w:rsidR="00B91466" w:rsidRPr="00D30A85">
        <w:rPr>
          <w:b w:val="0"/>
        </w:rPr>
        <w:t>showing</w:t>
      </w:r>
      <w:r w:rsidR="00B155A8" w:rsidRPr="00D30A85">
        <w:rPr>
          <w:b w:val="0"/>
        </w:rPr>
        <w:t xml:space="preserve"> total protein extracted from plants grown in continuous light or grown in continuous light and transferred to dark for 24-h or 48-h for </w:t>
      </w:r>
      <w:r w:rsidR="00C67084" w:rsidRPr="00D30A85">
        <w:rPr>
          <w:b w:val="0"/>
        </w:rPr>
        <w:t>A)</w:t>
      </w:r>
      <w:r w:rsidR="00B91466" w:rsidRPr="00D30A85">
        <w:rPr>
          <w:b w:val="0"/>
        </w:rPr>
        <w:t xml:space="preserve"> </w:t>
      </w:r>
      <w:r w:rsidR="00B91466" w:rsidRPr="00D30A85">
        <w:rPr>
          <w:b w:val="0"/>
          <w:i/>
        </w:rPr>
        <w:t>p35S</w:t>
      </w:r>
      <w:r w:rsidR="00204F31" w:rsidRPr="00D30A85">
        <w:rPr>
          <w:b w:val="0"/>
          <w:i/>
        </w:rPr>
        <w:t>:</w:t>
      </w:r>
      <w:r w:rsidR="00B91466" w:rsidRPr="00D30A85">
        <w:rPr>
          <w:b w:val="0"/>
          <w:i/>
        </w:rPr>
        <w:t>NF-Y</w:t>
      </w:r>
      <w:r w:rsidR="00B91466" w:rsidRPr="00FA2E5B">
        <w:rPr>
          <w:i/>
        </w:rPr>
        <w:t>A2</w:t>
      </w:r>
      <w:r w:rsidR="00B91466" w:rsidRPr="00D30A85">
        <w:rPr>
          <w:b w:val="0"/>
        </w:rPr>
        <w:t xml:space="preserve"> B) </w:t>
      </w:r>
      <w:r w:rsidR="00B91466" w:rsidRPr="00D30A85">
        <w:rPr>
          <w:b w:val="0"/>
          <w:i/>
        </w:rPr>
        <w:t>p35S</w:t>
      </w:r>
      <w:r w:rsidR="00204F31" w:rsidRPr="00D30A85">
        <w:rPr>
          <w:b w:val="0"/>
          <w:i/>
        </w:rPr>
        <w:t>:</w:t>
      </w:r>
      <w:r w:rsidR="00B91466" w:rsidRPr="00D30A85">
        <w:rPr>
          <w:b w:val="0"/>
          <w:i/>
        </w:rPr>
        <w:t>NF-Y</w:t>
      </w:r>
      <w:r w:rsidR="00B91466" w:rsidRPr="00FA2E5B">
        <w:rPr>
          <w:i/>
        </w:rPr>
        <w:t>A7</w:t>
      </w:r>
      <w:r w:rsidR="00B91466" w:rsidRPr="00D30A85">
        <w:rPr>
          <w:b w:val="0"/>
        </w:rPr>
        <w:t>.</w:t>
      </w:r>
      <w:bookmarkEnd w:id="428"/>
      <w:bookmarkEnd w:id="429"/>
      <w:bookmarkEnd w:id="430"/>
      <w:bookmarkEnd w:id="431"/>
      <w:r w:rsidR="00B91466" w:rsidRPr="00D30A85">
        <w:rPr>
          <w:b w:val="0"/>
        </w:rPr>
        <w:t xml:space="preserve"> </w:t>
      </w:r>
      <w:r w:rsidR="00C67084" w:rsidRPr="00D30A85">
        <w:rPr>
          <w:b w:val="0"/>
        </w:rPr>
        <w:t xml:space="preserve"> </w:t>
      </w:r>
    </w:p>
    <w:p w14:paraId="11634767" w14:textId="77777777" w:rsidR="00B91466" w:rsidRPr="00D30A85" w:rsidRDefault="00B91466" w:rsidP="00C67084">
      <w:pPr>
        <w:rPr>
          <w:rFonts w:ascii="Arial" w:hAnsi="Arial"/>
        </w:rPr>
      </w:pPr>
    </w:p>
    <w:p w14:paraId="28B6F9CF" w14:textId="77777777" w:rsidR="00B91466" w:rsidRDefault="00B91466" w:rsidP="00C67084">
      <w:pPr>
        <w:rPr>
          <w:rFonts w:ascii="Arial" w:hAnsi="Arial"/>
        </w:rPr>
      </w:pPr>
    </w:p>
    <w:p w14:paraId="0E9A474E" w14:textId="77777777" w:rsidR="00B91466" w:rsidRDefault="00B91466" w:rsidP="00C67084">
      <w:pPr>
        <w:rPr>
          <w:rFonts w:ascii="Arial" w:hAnsi="Arial"/>
        </w:rPr>
      </w:pPr>
    </w:p>
    <w:p w14:paraId="4FAE2B4A" w14:textId="77777777" w:rsidR="00B91466" w:rsidRDefault="00B91466" w:rsidP="00C67084">
      <w:pPr>
        <w:rPr>
          <w:rFonts w:ascii="Arial" w:hAnsi="Arial"/>
        </w:rPr>
      </w:pPr>
    </w:p>
    <w:p w14:paraId="67BF9950" w14:textId="77777777" w:rsidR="00B91466" w:rsidRDefault="00B91466" w:rsidP="00C67084">
      <w:pPr>
        <w:rPr>
          <w:rFonts w:ascii="Arial" w:hAnsi="Arial"/>
        </w:rPr>
      </w:pPr>
    </w:p>
    <w:p w14:paraId="3C696D53" w14:textId="77777777" w:rsidR="00B91466" w:rsidRDefault="00B91466" w:rsidP="00C67084">
      <w:pPr>
        <w:rPr>
          <w:rFonts w:ascii="Arial" w:hAnsi="Arial"/>
        </w:rPr>
      </w:pPr>
    </w:p>
    <w:p w14:paraId="3393EC22" w14:textId="77777777" w:rsidR="00B91466" w:rsidRDefault="00B91466" w:rsidP="00C67084">
      <w:pPr>
        <w:rPr>
          <w:rFonts w:ascii="Arial" w:hAnsi="Arial"/>
        </w:rPr>
      </w:pPr>
    </w:p>
    <w:p w14:paraId="4CD6AC2B" w14:textId="77777777" w:rsidR="00B91466" w:rsidRDefault="00B91466" w:rsidP="00C67084">
      <w:pPr>
        <w:rPr>
          <w:rFonts w:ascii="Arial" w:hAnsi="Arial"/>
        </w:rPr>
      </w:pPr>
    </w:p>
    <w:p w14:paraId="6297C2F6" w14:textId="77777777" w:rsidR="00B91466" w:rsidRDefault="00B91466" w:rsidP="00C67084">
      <w:pPr>
        <w:rPr>
          <w:rFonts w:ascii="Arial" w:hAnsi="Arial"/>
        </w:rPr>
      </w:pPr>
    </w:p>
    <w:p w14:paraId="731F534C" w14:textId="77777777" w:rsidR="00B91466" w:rsidRDefault="00B91466" w:rsidP="00C67084">
      <w:pPr>
        <w:rPr>
          <w:rFonts w:ascii="Arial" w:hAnsi="Arial"/>
        </w:rPr>
      </w:pPr>
    </w:p>
    <w:p w14:paraId="13CB7516" w14:textId="77777777" w:rsidR="00B91466" w:rsidRDefault="00B91466" w:rsidP="00C67084">
      <w:pPr>
        <w:rPr>
          <w:rFonts w:ascii="Arial" w:hAnsi="Arial"/>
        </w:rPr>
      </w:pPr>
    </w:p>
    <w:p w14:paraId="7F5784CF" w14:textId="77777777" w:rsidR="00B91466" w:rsidRDefault="00B91466" w:rsidP="00C67084">
      <w:pPr>
        <w:rPr>
          <w:rFonts w:ascii="Arial" w:hAnsi="Arial"/>
        </w:rPr>
      </w:pPr>
    </w:p>
    <w:p w14:paraId="5B8F05C3" w14:textId="77777777" w:rsidR="00B91466" w:rsidRDefault="00B91466" w:rsidP="00C67084">
      <w:pPr>
        <w:rPr>
          <w:rFonts w:ascii="Arial" w:hAnsi="Arial"/>
        </w:rPr>
      </w:pPr>
    </w:p>
    <w:p w14:paraId="18DD00C1" w14:textId="77777777" w:rsidR="00B91466" w:rsidRDefault="00B91466" w:rsidP="00C67084">
      <w:pPr>
        <w:rPr>
          <w:rFonts w:ascii="Arial" w:hAnsi="Arial"/>
        </w:rPr>
      </w:pPr>
    </w:p>
    <w:p w14:paraId="7172A9B4" w14:textId="77777777" w:rsidR="00B91466" w:rsidRDefault="00B91466" w:rsidP="00C67084">
      <w:pPr>
        <w:rPr>
          <w:rFonts w:ascii="Arial" w:hAnsi="Arial"/>
        </w:rPr>
      </w:pPr>
    </w:p>
    <w:p w14:paraId="56E54411" w14:textId="77777777" w:rsidR="00B91466" w:rsidRDefault="00B91466" w:rsidP="00C67084">
      <w:pPr>
        <w:rPr>
          <w:rFonts w:ascii="Arial" w:hAnsi="Arial"/>
        </w:rPr>
      </w:pPr>
    </w:p>
    <w:p w14:paraId="34712CBF" w14:textId="77777777" w:rsidR="00B91466" w:rsidRDefault="00B91466" w:rsidP="00C67084">
      <w:pPr>
        <w:rPr>
          <w:rFonts w:ascii="Arial" w:hAnsi="Arial"/>
        </w:rPr>
      </w:pPr>
    </w:p>
    <w:p w14:paraId="74CE7CCA" w14:textId="77777777" w:rsidR="00B91466" w:rsidRDefault="00B91466" w:rsidP="00C67084">
      <w:pPr>
        <w:rPr>
          <w:rFonts w:ascii="Arial" w:hAnsi="Arial"/>
        </w:rPr>
      </w:pPr>
    </w:p>
    <w:p w14:paraId="309656AE" w14:textId="77777777" w:rsidR="00B91466" w:rsidRDefault="00B91466" w:rsidP="00C67084">
      <w:pPr>
        <w:rPr>
          <w:rFonts w:ascii="Arial" w:hAnsi="Arial"/>
        </w:rPr>
      </w:pPr>
    </w:p>
    <w:p w14:paraId="12883073" w14:textId="77777777" w:rsidR="00B91466" w:rsidRDefault="00B91466" w:rsidP="00C67084">
      <w:pPr>
        <w:rPr>
          <w:rFonts w:ascii="Arial" w:hAnsi="Arial"/>
        </w:rPr>
      </w:pPr>
    </w:p>
    <w:p w14:paraId="0DB75A16" w14:textId="77777777" w:rsidR="00B91466" w:rsidRDefault="00B91466" w:rsidP="00C67084">
      <w:pPr>
        <w:rPr>
          <w:rFonts w:ascii="Arial" w:hAnsi="Arial"/>
        </w:rPr>
      </w:pPr>
    </w:p>
    <w:p w14:paraId="4E07BB35" w14:textId="77777777" w:rsidR="00B91466" w:rsidRDefault="00B91466" w:rsidP="00C67084">
      <w:pPr>
        <w:rPr>
          <w:rFonts w:ascii="Arial" w:hAnsi="Arial"/>
        </w:rPr>
      </w:pPr>
    </w:p>
    <w:p w14:paraId="19A5C975" w14:textId="77777777" w:rsidR="00B91466" w:rsidRDefault="00B91466" w:rsidP="00C67084">
      <w:pPr>
        <w:rPr>
          <w:rFonts w:ascii="Arial" w:hAnsi="Arial"/>
        </w:rPr>
      </w:pPr>
    </w:p>
    <w:p w14:paraId="082E41E2" w14:textId="77777777" w:rsidR="00B91466" w:rsidRDefault="00B91466" w:rsidP="00C67084">
      <w:pPr>
        <w:rPr>
          <w:rFonts w:ascii="Arial" w:hAnsi="Arial"/>
        </w:rPr>
      </w:pPr>
    </w:p>
    <w:p w14:paraId="71A22D4D" w14:textId="77777777" w:rsidR="00B91466" w:rsidRDefault="00B91466" w:rsidP="00C67084">
      <w:pPr>
        <w:rPr>
          <w:rFonts w:ascii="Arial" w:hAnsi="Arial"/>
        </w:rPr>
      </w:pPr>
    </w:p>
    <w:p w14:paraId="75B0D7A2" w14:textId="77777777" w:rsidR="00B91466" w:rsidRDefault="00B91466" w:rsidP="00C67084">
      <w:pPr>
        <w:rPr>
          <w:rFonts w:ascii="Arial" w:hAnsi="Arial"/>
        </w:rPr>
      </w:pPr>
    </w:p>
    <w:p w14:paraId="1C4D5B03" w14:textId="77777777" w:rsidR="00B91466" w:rsidRDefault="00B91466" w:rsidP="00C67084">
      <w:pPr>
        <w:rPr>
          <w:rFonts w:ascii="Arial" w:hAnsi="Arial"/>
        </w:rPr>
      </w:pPr>
    </w:p>
    <w:p w14:paraId="5EA950FD" w14:textId="77777777" w:rsidR="00B91466" w:rsidRDefault="00B91466" w:rsidP="00C67084">
      <w:pPr>
        <w:rPr>
          <w:rFonts w:ascii="Arial" w:hAnsi="Arial"/>
        </w:rPr>
      </w:pPr>
    </w:p>
    <w:p w14:paraId="2094DE04" w14:textId="77777777" w:rsidR="00B91466" w:rsidRDefault="00B91466" w:rsidP="00C67084">
      <w:pPr>
        <w:rPr>
          <w:rFonts w:ascii="Arial" w:hAnsi="Arial"/>
        </w:rPr>
      </w:pPr>
    </w:p>
    <w:p w14:paraId="0A160CB5" w14:textId="77777777" w:rsidR="00B91466" w:rsidRDefault="000C553D" w:rsidP="00C67084">
      <w:pPr>
        <w:rPr>
          <w:rFonts w:ascii="Arial" w:hAnsi="Arial"/>
        </w:rPr>
      </w:pPr>
      <w:r>
        <w:rPr>
          <w:rFonts w:ascii="Arial" w:hAnsi="Arial"/>
          <w:noProof/>
          <w:lang w:eastAsia="en-US"/>
        </w:rPr>
        <w:lastRenderedPageBreak/>
        <w:drawing>
          <wp:inline distT="0" distB="0" distL="0" distR="0" wp14:anchorId="319E7613" wp14:editId="27249457">
            <wp:extent cx="2962656" cy="1773936"/>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jpg"/>
                    <pic:cNvPicPr/>
                  </pic:nvPicPr>
                  <pic:blipFill>
                    <a:blip r:embed="rId59">
                      <a:extLst>
                        <a:ext uri="{28A0092B-C50C-407E-A947-70E740481C1C}">
                          <a14:useLocalDpi xmlns:a14="http://schemas.microsoft.com/office/drawing/2010/main" val="0"/>
                        </a:ext>
                      </a:extLst>
                    </a:blip>
                    <a:stretch>
                      <a:fillRect/>
                    </a:stretch>
                  </pic:blipFill>
                  <pic:spPr>
                    <a:xfrm>
                      <a:off x="0" y="0"/>
                      <a:ext cx="2962656" cy="1773936"/>
                    </a:xfrm>
                    <a:prstGeom prst="rect">
                      <a:avLst/>
                    </a:prstGeom>
                  </pic:spPr>
                </pic:pic>
              </a:graphicData>
            </a:graphic>
          </wp:inline>
        </w:drawing>
      </w:r>
    </w:p>
    <w:p w14:paraId="0AF239A6" w14:textId="77777777" w:rsidR="00B91466" w:rsidRDefault="00B91466" w:rsidP="00C67084">
      <w:pPr>
        <w:rPr>
          <w:rFonts w:ascii="Arial" w:hAnsi="Arial"/>
        </w:rPr>
      </w:pPr>
    </w:p>
    <w:p w14:paraId="099A4A22" w14:textId="77777777" w:rsidR="00B91466" w:rsidRPr="00D16289" w:rsidRDefault="00C742E0" w:rsidP="0053108D">
      <w:pPr>
        <w:pStyle w:val="Caption"/>
        <w:jc w:val="both"/>
        <w:rPr>
          <w:b w:val="0"/>
        </w:rPr>
      </w:pPr>
      <w:bookmarkStart w:id="432" w:name="_Toc384573288"/>
      <w:bookmarkStart w:id="433" w:name="_Toc384573633"/>
      <w:bookmarkStart w:id="434" w:name="_Toc384574534"/>
      <w:bookmarkStart w:id="435" w:name="_Toc384575017"/>
      <w:r w:rsidRPr="00BE43D3">
        <w:t>Figure 5.4.</w:t>
      </w:r>
      <w:r>
        <w:t xml:space="preserve"> </w:t>
      </w:r>
      <w:r w:rsidR="00B91466" w:rsidRPr="00D16289">
        <w:t>NF-YA2 proteins are degraded through the proteasome.</w:t>
      </w:r>
      <w:r w:rsidR="00B91466">
        <w:t xml:space="preserve"> </w:t>
      </w:r>
      <w:r w:rsidR="00B91466" w:rsidRPr="00D16289">
        <w:rPr>
          <w:b w:val="0"/>
        </w:rPr>
        <w:t>Cell free degradation assay in the absence or presence of the proteasome inhibitor MG132.</w:t>
      </w:r>
      <w:bookmarkEnd w:id="432"/>
      <w:bookmarkEnd w:id="433"/>
      <w:bookmarkEnd w:id="434"/>
      <w:bookmarkEnd w:id="435"/>
      <w:r w:rsidR="00B91466" w:rsidRPr="00D16289">
        <w:rPr>
          <w:b w:val="0"/>
        </w:rPr>
        <w:t xml:space="preserve"> </w:t>
      </w:r>
    </w:p>
    <w:p w14:paraId="7F1AAFFF" w14:textId="77777777" w:rsidR="00B91466" w:rsidRDefault="00B91466" w:rsidP="00C67084">
      <w:pPr>
        <w:rPr>
          <w:rFonts w:ascii="Arial" w:hAnsi="Arial"/>
        </w:rPr>
      </w:pPr>
    </w:p>
    <w:p w14:paraId="3DDECBF0" w14:textId="77777777" w:rsidR="00B91466" w:rsidRDefault="00B91466" w:rsidP="00C67084">
      <w:pPr>
        <w:rPr>
          <w:rFonts w:ascii="Arial" w:hAnsi="Arial"/>
        </w:rPr>
      </w:pPr>
    </w:p>
    <w:p w14:paraId="27428B3C" w14:textId="77777777" w:rsidR="00B91466" w:rsidRDefault="00B91466" w:rsidP="00C67084">
      <w:pPr>
        <w:rPr>
          <w:rFonts w:ascii="Arial" w:hAnsi="Arial"/>
        </w:rPr>
      </w:pPr>
    </w:p>
    <w:p w14:paraId="3EE4367E" w14:textId="77777777" w:rsidR="00B91466" w:rsidRDefault="00B91466" w:rsidP="00C67084">
      <w:pPr>
        <w:rPr>
          <w:rFonts w:ascii="Arial" w:hAnsi="Arial"/>
        </w:rPr>
      </w:pPr>
    </w:p>
    <w:p w14:paraId="540B545E" w14:textId="77777777" w:rsidR="00B91466" w:rsidRDefault="00B91466" w:rsidP="00C67084">
      <w:pPr>
        <w:rPr>
          <w:rFonts w:ascii="Arial" w:hAnsi="Arial"/>
        </w:rPr>
      </w:pPr>
    </w:p>
    <w:p w14:paraId="51B076C2" w14:textId="77777777" w:rsidR="00B91466" w:rsidRDefault="00B91466" w:rsidP="00C67084">
      <w:pPr>
        <w:rPr>
          <w:rFonts w:ascii="Arial" w:hAnsi="Arial"/>
        </w:rPr>
      </w:pPr>
    </w:p>
    <w:p w14:paraId="79C8DDCB" w14:textId="77777777" w:rsidR="00B91466" w:rsidRDefault="00B91466" w:rsidP="00C67084">
      <w:pPr>
        <w:rPr>
          <w:rFonts w:ascii="Arial" w:hAnsi="Arial"/>
        </w:rPr>
      </w:pPr>
    </w:p>
    <w:p w14:paraId="29F1B579" w14:textId="77777777" w:rsidR="00B91466" w:rsidRDefault="00B91466" w:rsidP="00C67084">
      <w:pPr>
        <w:rPr>
          <w:rFonts w:ascii="Arial" w:hAnsi="Arial"/>
        </w:rPr>
      </w:pPr>
    </w:p>
    <w:p w14:paraId="38CBBF32" w14:textId="77777777" w:rsidR="00B91466" w:rsidRDefault="00B91466" w:rsidP="00C67084">
      <w:pPr>
        <w:rPr>
          <w:rFonts w:ascii="Arial" w:hAnsi="Arial"/>
        </w:rPr>
      </w:pPr>
    </w:p>
    <w:p w14:paraId="7B72ABA4" w14:textId="77777777" w:rsidR="00B91466" w:rsidRDefault="00B91466" w:rsidP="00C67084">
      <w:pPr>
        <w:rPr>
          <w:rFonts w:ascii="Arial" w:hAnsi="Arial"/>
        </w:rPr>
      </w:pPr>
    </w:p>
    <w:p w14:paraId="792FA18B" w14:textId="77777777" w:rsidR="00B91466" w:rsidRDefault="00B91466" w:rsidP="00C67084">
      <w:pPr>
        <w:rPr>
          <w:rFonts w:ascii="Arial" w:hAnsi="Arial"/>
        </w:rPr>
      </w:pPr>
    </w:p>
    <w:p w14:paraId="33555226" w14:textId="77777777" w:rsidR="00C67084" w:rsidRDefault="00C67084" w:rsidP="00AF49DC">
      <w:pPr>
        <w:rPr>
          <w:rFonts w:ascii="Arial" w:hAnsi="Arial"/>
        </w:rPr>
      </w:pPr>
    </w:p>
    <w:p w14:paraId="6B3D50FF" w14:textId="77777777" w:rsidR="00C67084" w:rsidRDefault="00C67084" w:rsidP="00AF49DC">
      <w:pPr>
        <w:rPr>
          <w:rFonts w:ascii="Arial" w:hAnsi="Arial"/>
        </w:rPr>
      </w:pPr>
    </w:p>
    <w:p w14:paraId="2A5934A2" w14:textId="77777777" w:rsidR="00C67084" w:rsidRDefault="00C67084" w:rsidP="00AF49DC">
      <w:pPr>
        <w:rPr>
          <w:rFonts w:ascii="Arial" w:hAnsi="Arial"/>
        </w:rPr>
      </w:pPr>
    </w:p>
    <w:p w14:paraId="3B44F734" w14:textId="77777777" w:rsidR="004301A8" w:rsidRDefault="004301A8" w:rsidP="00AF49DC">
      <w:pPr>
        <w:rPr>
          <w:rFonts w:ascii="Arial" w:hAnsi="Arial"/>
        </w:rPr>
      </w:pPr>
    </w:p>
    <w:p w14:paraId="5FCC6340" w14:textId="77777777" w:rsidR="004301A8" w:rsidRDefault="004301A8" w:rsidP="00AF49DC">
      <w:pPr>
        <w:rPr>
          <w:rFonts w:ascii="Arial" w:hAnsi="Arial"/>
        </w:rPr>
      </w:pPr>
    </w:p>
    <w:p w14:paraId="3F087487" w14:textId="77777777" w:rsidR="004301A8" w:rsidRDefault="004301A8" w:rsidP="00AF49DC">
      <w:pPr>
        <w:rPr>
          <w:rFonts w:ascii="Arial" w:hAnsi="Arial"/>
        </w:rPr>
      </w:pPr>
    </w:p>
    <w:p w14:paraId="426B368F" w14:textId="77777777" w:rsidR="004301A8" w:rsidRDefault="004301A8" w:rsidP="00AF49DC">
      <w:pPr>
        <w:rPr>
          <w:rFonts w:ascii="Arial" w:hAnsi="Arial"/>
        </w:rPr>
      </w:pPr>
    </w:p>
    <w:p w14:paraId="2618EBC9" w14:textId="77777777" w:rsidR="004301A8" w:rsidRDefault="004301A8" w:rsidP="00AF49DC">
      <w:pPr>
        <w:rPr>
          <w:rFonts w:ascii="Arial" w:hAnsi="Arial"/>
        </w:rPr>
      </w:pPr>
    </w:p>
    <w:p w14:paraId="251A3DB6" w14:textId="77777777" w:rsidR="004301A8" w:rsidRDefault="004301A8" w:rsidP="00AF49DC">
      <w:pPr>
        <w:rPr>
          <w:rFonts w:ascii="Arial" w:hAnsi="Arial"/>
        </w:rPr>
      </w:pPr>
    </w:p>
    <w:p w14:paraId="7ABE31BA" w14:textId="77777777" w:rsidR="004301A8" w:rsidRDefault="004301A8" w:rsidP="00AF49DC">
      <w:pPr>
        <w:rPr>
          <w:rFonts w:ascii="Arial" w:hAnsi="Arial"/>
        </w:rPr>
      </w:pPr>
    </w:p>
    <w:p w14:paraId="6D8698C4" w14:textId="77777777" w:rsidR="004301A8" w:rsidRDefault="004301A8" w:rsidP="00AF49DC">
      <w:pPr>
        <w:rPr>
          <w:rFonts w:ascii="Arial" w:hAnsi="Arial"/>
        </w:rPr>
      </w:pPr>
    </w:p>
    <w:p w14:paraId="5F9F7C21" w14:textId="77777777" w:rsidR="004301A8" w:rsidRDefault="004301A8" w:rsidP="00AF49DC">
      <w:pPr>
        <w:rPr>
          <w:rFonts w:ascii="Arial" w:hAnsi="Arial"/>
        </w:rPr>
      </w:pPr>
    </w:p>
    <w:p w14:paraId="0469F19B" w14:textId="77777777" w:rsidR="004301A8" w:rsidRDefault="004301A8" w:rsidP="00AF49DC">
      <w:pPr>
        <w:rPr>
          <w:rFonts w:ascii="Arial" w:hAnsi="Arial"/>
        </w:rPr>
      </w:pPr>
    </w:p>
    <w:p w14:paraId="6F668532" w14:textId="77777777" w:rsidR="004301A8" w:rsidRDefault="004301A8" w:rsidP="00AF49DC">
      <w:pPr>
        <w:rPr>
          <w:rFonts w:ascii="Arial" w:hAnsi="Arial"/>
        </w:rPr>
      </w:pPr>
    </w:p>
    <w:p w14:paraId="4B10D0B7" w14:textId="77777777" w:rsidR="004301A8" w:rsidRDefault="004301A8" w:rsidP="00AF49DC">
      <w:pPr>
        <w:rPr>
          <w:rFonts w:ascii="Arial" w:hAnsi="Arial"/>
        </w:rPr>
      </w:pPr>
    </w:p>
    <w:p w14:paraId="5F23D891" w14:textId="77777777" w:rsidR="004301A8" w:rsidRDefault="004301A8" w:rsidP="00AF49DC">
      <w:pPr>
        <w:rPr>
          <w:rFonts w:ascii="Arial" w:hAnsi="Arial"/>
        </w:rPr>
      </w:pPr>
    </w:p>
    <w:p w14:paraId="7D381594" w14:textId="77777777" w:rsidR="004301A8" w:rsidRDefault="004301A8" w:rsidP="00AF49DC">
      <w:pPr>
        <w:rPr>
          <w:rFonts w:ascii="Arial" w:hAnsi="Arial"/>
        </w:rPr>
      </w:pPr>
    </w:p>
    <w:p w14:paraId="6BA0C5F9" w14:textId="77777777" w:rsidR="004301A8" w:rsidRDefault="004301A8" w:rsidP="00AF49DC">
      <w:pPr>
        <w:rPr>
          <w:rFonts w:ascii="Arial" w:hAnsi="Arial"/>
        </w:rPr>
      </w:pPr>
    </w:p>
    <w:p w14:paraId="11D7E15D" w14:textId="77777777" w:rsidR="004301A8" w:rsidRDefault="004301A8" w:rsidP="00AF49DC">
      <w:pPr>
        <w:rPr>
          <w:rFonts w:ascii="Arial" w:hAnsi="Arial"/>
        </w:rPr>
      </w:pPr>
    </w:p>
    <w:p w14:paraId="21ED62A9" w14:textId="77777777" w:rsidR="004301A8" w:rsidRDefault="004301A8" w:rsidP="00AF49DC">
      <w:pPr>
        <w:rPr>
          <w:rFonts w:ascii="Arial" w:hAnsi="Arial"/>
        </w:rPr>
      </w:pPr>
    </w:p>
    <w:p w14:paraId="2AEEB7E0" w14:textId="77777777" w:rsidR="004301A8" w:rsidRDefault="004301A8" w:rsidP="00AF49DC">
      <w:pPr>
        <w:rPr>
          <w:rFonts w:ascii="Arial" w:hAnsi="Arial"/>
        </w:rPr>
      </w:pPr>
    </w:p>
    <w:p w14:paraId="2310D4FC" w14:textId="77777777" w:rsidR="004301A8" w:rsidRDefault="004301A8" w:rsidP="00F776CF">
      <w:pPr>
        <w:spacing w:line="480" w:lineRule="auto"/>
        <w:rPr>
          <w:rFonts w:ascii="Arial" w:hAnsi="Arial"/>
        </w:rPr>
      </w:pPr>
    </w:p>
    <w:p w14:paraId="57C77B65" w14:textId="77777777" w:rsidR="004301A8" w:rsidRDefault="004301A8" w:rsidP="00F776CF">
      <w:pPr>
        <w:spacing w:line="480" w:lineRule="auto"/>
        <w:rPr>
          <w:rFonts w:ascii="Arial" w:hAnsi="Arial"/>
        </w:rPr>
      </w:pPr>
    </w:p>
    <w:p w14:paraId="1AD5C635" w14:textId="77777777" w:rsidR="004301A8" w:rsidRDefault="004301A8" w:rsidP="00F776CF">
      <w:pPr>
        <w:spacing w:line="480" w:lineRule="auto"/>
        <w:rPr>
          <w:rFonts w:ascii="Arial" w:hAnsi="Arial"/>
        </w:rPr>
      </w:pPr>
    </w:p>
    <w:p w14:paraId="1621A40A" w14:textId="77777777" w:rsidR="004301A8" w:rsidRDefault="004301A8" w:rsidP="00F776CF">
      <w:pPr>
        <w:spacing w:line="480" w:lineRule="auto"/>
        <w:rPr>
          <w:rFonts w:ascii="Arial" w:hAnsi="Arial"/>
        </w:rPr>
      </w:pPr>
    </w:p>
    <w:p w14:paraId="239EE3BC" w14:textId="77777777" w:rsidR="008A1DC0" w:rsidRPr="00985BC0" w:rsidRDefault="008A1DC0" w:rsidP="00F776CF">
      <w:pPr>
        <w:pStyle w:val="Heading1"/>
        <w:spacing w:line="480" w:lineRule="auto"/>
      </w:pPr>
      <w:bookmarkStart w:id="436" w:name="_Toc384555793"/>
      <w:r>
        <w:t>Chapter 6</w:t>
      </w:r>
      <w:r w:rsidRPr="00985BC0">
        <w:t xml:space="preserve">: </w:t>
      </w:r>
      <w:r w:rsidR="001048AF">
        <w:t>Summa</w:t>
      </w:r>
      <w:r w:rsidR="00746724">
        <w:t xml:space="preserve">ry of yeast 2-hybrid analysis done </w:t>
      </w:r>
      <w:r>
        <w:t>to understand protein-protein interactions of the NF-Y</w:t>
      </w:r>
      <w:bookmarkEnd w:id="436"/>
      <w:r>
        <w:t xml:space="preserve">  </w:t>
      </w:r>
    </w:p>
    <w:p w14:paraId="21935D72" w14:textId="77777777" w:rsidR="009821C2" w:rsidRDefault="009821C2" w:rsidP="00F776CF">
      <w:pPr>
        <w:spacing w:line="480" w:lineRule="auto"/>
        <w:rPr>
          <w:rFonts w:ascii="Arial" w:hAnsi="Arial"/>
        </w:rPr>
      </w:pPr>
    </w:p>
    <w:p w14:paraId="2D749018" w14:textId="77777777" w:rsidR="008A1DC0" w:rsidRDefault="008A1DC0" w:rsidP="00985BC0">
      <w:pPr>
        <w:spacing w:line="480" w:lineRule="auto"/>
        <w:rPr>
          <w:rFonts w:ascii="Arial" w:hAnsi="Arial"/>
        </w:rPr>
        <w:sectPr w:rsidR="008A1DC0">
          <w:pgSz w:w="12240" w:h="15840"/>
          <w:pgMar w:top="1440" w:right="1440" w:bottom="1440" w:left="2304" w:header="720" w:footer="720" w:gutter="0"/>
          <w:cols w:space="720"/>
        </w:sectPr>
      </w:pPr>
    </w:p>
    <w:p w14:paraId="6BC8AC9A" w14:textId="77777777" w:rsidR="001F3DC3" w:rsidRPr="001F3DC3" w:rsidRDefault="001F3DC3" w:rsidP="00526DE6">
      <w:pPr>
        <w:pStyle w:val="Heading2"/>
        <w:spacing w:line="480" w:lineRule="auto"/>
      </w:pPr>
      <w:bookmarkStart w:id="437" w:name="_Toc384555794"/>
      <w:r w:rsidRPr="001F3DC3">
        <w:lastRenderedPageBreak/>
        <w:t>Introduction</w:t>
      </w:r>
      <w:bookmarkEnd w:id="437"/>
    </w:p>
    <w:p w14:paraId="0C927F84" w14:textId="77777777" w:rsidR="00681296" w:rsidRDefault="0009563B" w:rsidP="00526DE6">
      <w:pPr>
        <w:spacing w:line="480" w:lineRule="auto"/>
        <w:jc w:val="both"/>
        <w:rPr>
          <w:rFonts w:ascii="Arial" w:hAnsi="Arial"/>
        </w:rPr>
      </w:pPr>
      <w:r>
        <w:rPr>
          <w:rFonts w:ascii="Arial" w:hAnsi="Arial"/>
        </w:rPr>
        <w:t xml:space="preserve">Chapter </w:t>
      </w:r>
      <w:r w:rsidR="00B44441">
        <w:rPr>
          <w:rFonts w:ascii="Arial" w:hAnsi="Arial"/>
        </w:rPr>
        <w:t>6</w:t>
      </w:r>
      <w:r w:rsidR="00E77ACC">
        <w:rPr>
          <w:rFonts w:ascii="Arial" w:hAnsi="Arial"/>
        </w:rPr>
        <w:t xml:space="preserve"> </w:t>
      </w:r>
      <w:r w:rsidR="00C0613B">
        <w:rPr>
          <w:rFonts w:ascii="Arial" w:hAnsi="Arial"/>
        </w:rPr>
        <w:t>includes</w:t>
      </w:r>
      <w:r w:rsidR="00E77ACC">
        <w:rPr>
          <w:rFonts w:ascii="Arial" w:hAnsi="Arial"/>
        </w:rPr>
        <w:t xml:space="preserve"> </w:t>
      </w:r>
      <w:r w:rsidR="00082E3C">
        <w:rPr>
          <w:rFonts w:ascii="Arial" w:hAnsi="Arial"/>
        </w:rPr>
        <w:t xml:space="preserve">a collection </w:t>
      </w:r>
      <w:r w:rsidR="001D5BDF">
        <w:rPr>
          <w:rFonts w:ascii="Arial" w:hAnsi="Arial"/>
        </w:rPr>
        <w:t xml:space="preserve">of </w:t>
      </w:r>
      <w:r w:rsidR="00E77ACC">
        <w:rPr>
          <w:rFonts w:ascii="Arial" w:hAnsi="Arial"/>
        </w:rPr>
        <w:t>yeast 2-hybrid (Y2H) experiments done to answer a wide variety of quest</w:t>
      </w:r>
      <w:r w:rsidR="001D5BDF">
        <w:rPr>
          <w:rFonts w:ascii="Arial" w:hAnsi="Arial"/>
        </w:rPr>
        <w:t>ions related to the NF-Y and it</w:t>
      </w:r>
      <w:r w:rsidR="00E77ACC">
        <w:rPr>
          <w:rFonts w:ascii="Arial" w:hAnsi="Arial"/>
        </w:rPr>
        <w:t xml:space="preserve">s protein interactions. Y2H detects protein-protein interactions between two proteins </w:t>
      </w:r>
      <w:r w:rsidR="0074575F">
        <w:rPr>
          <w:rFonts w:ascii="Arial" w:hAnsi="Arial"/>
        </w:rPr>
        <w:fldChar w:fldCharType="begin"/>
      </w:r>
      <w:r w:rsidR="006B19C0">
        <w:rPr>
          <w:rFonts w:ascii="Arial" w:hAnsi="Arial"/>
        </w:rPr>
        <w:instrText xml:space="preserve"> ADDIN EN.CITE &lt;EndNote&gt;&lt;Cite&gt;&lt;Author&gt;Fields&lt;/Author&gt;&lt;Year&gt;1989&lt;/Year&gt;&lt;RecNum&gt;889&lt;/RecNum&gt;&lt;DisplayText&gt;(Fields and Song 1989)&lt;/DisplayText&gt;&lt;record&gt;&lt;rec-number&gt;889&lt;/rec-number&gt;&lt;foreign-keys&gt;&lt;key app="EN" db-id="0xe0f0xvx0w5dfevw2np2pshazzsexapz9fw"&gt;889&lt;/key&gt;&lt;/foreign-keys&gt;&lt;ref-type name="Journal Article"&gt;17&lt;/ref-type&gt;&lt;contributors&gt;&lt;authors&gt;&lt;author&gt;Fields, S.&lt;/author&gt;&lt;author&gt;Song, O. K.&lt;/author&gt;&lt;/authors&gt;&lt;/contributors&gt;&lt;auth-address&gt;Fields, S&amp;#xD;Suny Stony Brook,Dept Microbiol,Stony Brook,Ny 11794, USA&amp;#xD;Suny Stony Brook,Dept Microbiol,Stony Brook,Ny 11794, USA&lt;/auth-address&gt;&lt;titles&gt;&lt;title&gt;A Novel Genetic System to Detect Protein Protein Interactions&lt;/title&gt;&lt;secondary-title&gt;Nature&lt;/secondary-title&gt;&lt;alt-title&gt;Nature&lt;/alt-title&gt;&lt;/titles&gt;&lt;periodical&gt;&lt;full-title&gt;Nature&lt;/full-title&gt;&lt;/periodical&gt;&lt;alt-periodical&gt;&lt;full-title&gt;Nature&lt;/full-title&gt;&lt;/alt-periodical&gt;&lt;pages&gt;245-246&lt;/pages&gt;&lt;volume&gt;340&lt;/volume&gt;&lt;number&gt;6230&lt;/number&gt;&lt;dates&gt;&lt;year&gt;1989&lt;/year&gt;&lt;pub-dates&gt;&lt;date&gt;Jul 20&lt;/date&gt;&lt;/pub-dates&gt;&lt;/dates&gt;&lt;isbn&gt;0028-0836&lt;/isbn&gt;&lt;accession-num&gt;ISI:A1989AG04000063&lt;/accession-num&gt;&lt;urls&gt;&lt;related-urls&gt;&lt;url&gt;&amp;lt;Go to ISI&amp;gt;://A1989AG04000063&lt;/url&gt;&lt;/related-urls&gt;&lt;/urls&gt;&lt;electronic-resource-num&gt;Doi 10.1038/340245a0&lt;/electronic-resource-num&gt;&lt;language&gt;English&lt;/language&gt;&lt;/record&gt;&lt;/Cite&gt;&lt;/EndNote&gt;</w:instrText>
      </w:r>
      <w:r w:rsidR="0074575F">
        <w:rPr>
          <w:rFonts w:ascii="Arial" w:hAnsi="Arial"/>
        </w:rPr>
        <w:fldChar w:fldCharType="separate"/>
      </w:r>
      <w:r w:rsidR="006B19C0">
        <w:rPr>
          <w:rFonts w:ascii="Arial" w:hAnsi="Arial"/>
          <w:noProof/>
        </w:rPr>
        <w:t>(</w:t>
      </w:r>
      <w:hyperlink w:anchor="_ENREF_37" w:tooltip="Fields, 1989 #889" w:history="1">
        <w:r w:rsidR="00E04503">
          <w:rPr>
            <w:rFonts w:ascii="Arial" w:hAnsi="Arial"/>
            <w:noProof/>
          </w:rPr>
          <w:t>Fields and Song 1989</w:t>
        </w:r>
      </w:hyperlink>
      <w:r w:rsidR="006B19C0">
        <w:rPr>
          <w:rFonts w:ascii="Arial" w:hAnsi="Arial"/>
          <w:noProof/>
        </w:rPr>
        <w:t>)</w:t>
      </w:r>
      <w:r w:rsidR="0074575F">
        <w:rPr>
          <w:rFonts w:ascii="Arial" w:hAnsi="Arial"/>
        </w:rPr>
        <w:fldChar w:fldCharType="end"/>
      </w:r>
      <w:r w:rsidR="001D5BDF">
        <w:rPr>
          <w:rFonts w:ascii="Arial" w:hAnsi="Arial"/>
        </w:rPr>
        <w:t>. This</w:t>
      </w:r>
      <w:r w:rsidR="00E77ACC">
        <w:rPr>
          <w:rFonts w:ascii="Arial" w:hAnsi="Arial"/>
        </w:rPr>
        <w:t xml:space="preserve"> technique utilizes properties of a transcription factor in yeast, GAL4. GAL4 has two separable functionally essential domains: a DNA binding domain (DBD) and an activation domain (AD). The two domains are required to be in close proximity to activate</w:t>
      </w:r>
      <w:r w:rsidR="001D5BDF">
        <w:rPr>
          <w:rFonts w:ascii="Arial" w:hAnsi="Arial"/>
        </w:rPr>
        <w:t xml:space="preserve"> transcriptions, however they </w:t>
      </w:r>
      <w:proofErr w:type="gramStart"/>
      <w:r w:rsidR="001D5BDF">
        <w:rPr>
          <w:rFonts w:ascii="Arial" w:hAnsi="Arial"/>
        </w:rPr>
        <w:t>are</w:t>
      </w:r>
      <w:r w:rsidR="00E77ACC">
        <w:rPr>
          <w:rFonts w:ascii="Arial" w:hAnsi="Arial"/>
        </w:rPr>
        <w:t xml:space="preserve"> not require</w:t>
      </w:r>
      <w:r w:rsidR="001D5BDF">
        <w:rPr>
          <w:rFonts w:ascii="Arial" w:hAnsi="Arial"/>
        </w:rPr>
        <w:t>d</w:t>
      </w:r>
      <w:r w:rsidR="00E77ACC">
        <w:rPr>
          <w:rFonts w:ascii="Arial" w:hAnsi="Arial"/>
        </w:rPr>
        <w:t xml:space="preserve"> to be covalently attached</w:t>
      </w:r>
      <w:proofErr w:type="gramEnd"/>
      <w:r w:rsidR="00E77ACC">
        <w:rPr>
          <w:rFonts w:ascii="Arial" w:hAnsi="Arial"/>
        </w:rPr>
        <w:t>. In Y2H</w:t>
      </w:r>
      <w:r w:rsidR="001D5BDF">
        <w:rPr>
          <w:rFonts w:ascii="Arial" w:hAnsi="Arial"/>
        </w:rPr>
        <w:t>,</w:t>
      </w:r>
      <w:r w:rsidR="00E77ACC">
        <w:rPr>
          <w:rFonts w:ascii="Arial" w:hAnsi="Arial"/>
        </w:rPr>
        <w:t xml:space="preserve"> the two proteins of interest are fused to the DBD or the AD. If the two proteins physically interact it brings the DBD and AD into close proximity and the complex is able to initiate transcription. Both reporter genes, such as </w:t>
      </w:r>
      <w:proofErr w:type="spellStart"/>
      <w:r w:rsidR="00E77ACC" w:rsidRPr="00920CDC">
        <w:rPr>
          <w:rFonts w:ascii="Arial" w:hAnsi="Arial"/>
          <w:i/>
        </w:rPr>
        <w:t>lacZ</w:t>
      </w:r>
      <w:proofErr w:type="spellEnd"/>
      <w:r w:rsidR="00E77ACC">
        <w:rPr>
          <w:rFonts w:ascii="Arial" w:hAnsi="Arial"/>
        </w:rPr>
        <w:t xml:space="preserve"> and auxotrophic ma</w:t>
      </w:r>
      <w:r w:rsidR="001D5BDF">
        <w:rPr>
          <w:rFonts w:ascii="Arial" w:hAnsi="Arial"/>
        </w:rPr>
        <w:t>r</w:t>
      </w:r>
      <w:r w:rsidR="00E77ACC">
        <w:rPr>
          <w:rFonts w:ascii="Arial" w:hAnsi="Arial"/>
        </w:rPr>
        <w:t xml:space="preserve">kers such as </w:t>
      </w:r>
      <w:r w:rsidR="00E77ACC" w:rsidRPr="00920CDC">
        <w:rPr>
          <w:rFonts w:ascii="Arial" w:hAnsi="Arial"/>
          <w:i/>
        </w:rPr>
        <w:t>HIS3</w:t>
      </w:r>
      <w:r w:rsidR="00E77ACC">
        <w:rPr>
          <w:rFonts w:ascii="Arial" w:hAnsi="Arial"/>
        </w:rPr>
        <w:t xml:space="preserve"> or </w:t>
      </w:r>
      <w:r w:rsidR="00E77ACC" w:rsidRPr="00920CDC">
        <w:rPr>
          <w:rFonts w:ascii="Arial" w:hAnsi="Arial"/>
          <w:i/>
        </w:rPr>
        <w:t>URA3</w:t>
      </w:r>
      <w:r w:rsidR="00E77ACC">
        <w:rPr>
          <w:rFonts w:ascii="Arial" w:hAnsi="Arial"/>
        </w:rPr>
        <w:t xml:space="preserve"> fused to artificial promoters, are use</w:t>
      </w:r>
      <w:r w:rsidR="001D5BDF">
        <w:rPr>
          <w:rFonts w:ascii="Arial" w:hAnsi="Arial"/>
        </w:rPr>
        <w:t>d as targets of GAL4. Since the development</w:t>
      </w:r>
      <w:r w:rsidR="00E77ACC">
        <w:rPr>
          <w:rFonts w:ascii="Arial" w:hAnsi="Arial"/>
        </w:rPr>
        <w:t xml:space="preserve"> </w:t>
      </w:r>
      <w:r w:rsidR="001D5BDF">
        <w:rPr>
          <w:rFonts w:ascii="Arial" w:hAnsi="Arial"/>
        </w:rPr>
        <w:t xml:space="preserve">of Y2H </w:t>
      </w:r>
      <w:r w:rsidR="00E77ACC">
        <w:rPr>
          <w:rFonts w:ascii="Arial" w:hAnsi="Arial"/>
        </w:rPr>
        <w:t xml:space="preserve">in 1989 by Fields and Song, the Y2H technique has gained immense popularity as a simple yet powerful semi </w:t>
      </w:r>
      <w:r w:rsidR="00E77ACC" w:rsidRPr="007C01E4">
        <w:rPr>
          <w:rFonts w:ascii="Arial" w:hAnsi="Arial"/>
          <w:i/>
        </w:rPr>
        <w:t>in-vivo</w:t>
      </w:r>
      <w:r w:rsidR="00E77ACC">
        <w:rPr>
          <w:rFonts w:ascii="Arial" w:hAnsi="Arial"/>
        </w:rPr>
        <w:t xml:space="preserve"> tool to detect protein-protein interactions.</w:t>
      </w:r>
      <w:r w:rsidR="008D63A7" w:rsidRPr="008D63A7">
        <w:rPr>
          <w:rFonts w:ascii="Arial" w:hAnsi="Arial"/>
        </w:rPr>
        <w:t xml:space="preserve"> </w:t>
      </w:r>
    </w:p>
    <w:p w14:paraId="6B32B042" w14:textId="77777777" w:rsidR="00681296" w:rsidRDefault="00681296" w:rsidP="00E77ACC">
      <w:pPr>
        <w:spacing w:line="480" w:lineRule="auto"/>
        <w:jc w:val="both"/>
        <w:rPr>
          <w:rFonts w:ascii="Arial" w:hAnsi="Arial"/>
        </w:rPr>
      </w:pPr>
    </w:p>
    <w:p w14:paraId="12A0D4DB" w14:textId="77777777" w:rsidR="008D63A7" w:rsidRDefault="008D63A7" w:rsidP="00E77ACC">
      <w:pPr>
        <w:spacing w:line="480" w:lineRule="auto"/>
        <w:jc w:val="both"/>
        <w:rPr>
          <w:rFonts w:ascii="Arial" w:hAnsi="Arial"/>
        </w:rPr>
      </w:pPr>
      <w:r>
        <w:rPr>
          <w:rFonts w:ascii="Arial" w:hAnsi="Arial"/>
        </w:rPr>
        <w:t>I used Y2H to gain insight on the NF-Y protein interactions in plants.</w:t>
      </w:r>
      <w:r w:rsidR="00681296">
        <w:rPr>
          <w:rFonts w:ascii="Arial" w:hAnsi="Arial"/>
        </w:rPr>
        <w:t xml:space="preserve"> </w:t>
      </w:r>
      <w:r w:rsidR="00FD4D8A">
        <w:rPr>
          <w:rFonts w:ascii="Arial" w:hAnsi="Arial"/>
        </w:rPr>
        <w:t>A majority</w:t>
      </w:r>
      <w:r w:rsidR="00562CAC">
        <w:rPr>
          <w:rFonts w:ascii="Arial" w:hAnsi="Arial"/>
        </w:rPr>
        <w:t xml:space="preserve"> of</w:t>
      </w:r>
      <w:r w:rsidR="00FD4D8A">
        <w:rPr>
          <w:rFonts w:ascii="Arial" w:hAnsi="Arial"/>
        </w:rPr>
        <w:t xml:space="preserve"> t</w:t>
      </w:r>
      <w:r w:rsidR="00681296">
        <w:rPr>
          <w:rFonts w:ascii="Arial" w:hAnsi="Arial"/>
        </w:rPr>
        <w:t xml:space="preserve">he work presented here has been published </w:t>
      </w:r>
      <w:r w:rsidR="00562CAC">
        <w:rPr>
          <w:rFonts w:ascii="Arial" w:hAnsi="Arial"/>
        </w:rPr>
        <w:t xml:space="preserve">elsewhere in collaboration with other lead authors </w:t>
      </w:r>
      <w:r w:rsidR="00FD4D8A">
        <w:rPr>
          <w:rFonts w:ascii="Arial" w:hAnsi="Arial"/>
        </w:rPr>
        <w:t xml:space="preserve">or will be published in the future. </w:t>
      </w:r>
      <w:r w:rsidR="00681296">
        <w:rPr>
          <w:rFonts w:ascii="Arial" w:hAnsi="Arial"/>
        </w:rPr>
        <w:t xml:space="preserve">  </w:t>
      </w:r>
      <w:r>
        <w:rPr>
          <w:rFonts w:ascii="Arial" w:hAnsi="Arial"/>
        </w:rPr>
        <w:t xml:space="preserve"> </w:t>
      </w:r>
      <w:r w:rsidR="00E77ACC">
        <w:rPr>
          <w:rFonts w:ascii="Arial" w:hAnsi="Arial"/>
        </w:rPr>
        <w:t xml:space="preserve">   </w:t>
      </w:r>
    </w:p>
    <w:p w14:paraId="3F129938" w14:textId="77777777" w:rsidR="00FB1332" w:rsidRPr="001F3DC3" w:rsidRDefault="001F3DC3" w:rsidP="00526DE6">
      <w:pPr>
        <w:pStyle w:val="Heading2"/>
        <w:spacing w:line="480" w:lineRule="auto"/>
      </w:pPr>
      <w:bookmarkStart w:id="438" w:name="_Toc384555795"/>
      <w:r w:rsidRPr="001F3DC3">
        <w:lastRenderedPageBreak/>
        <w:t>Results</w:t>
      </w:r>
      <w:bookmarkEnd w:id="438"/>
    </w:p>
    <w:p w14:paraId="478CD402" w14:textId="77777777" w:rsidR="00FB1332" w:rsidRPr="00FA6F57" w:rsidRDefault="00FB1332" w:rsidP="00526DE6">
      <w:pPr>
        <w:spacing w:line="480" w:lineRule="auto"/>
        <w:rPr>
          <w:rFonts w:ascii="Arial" w:hAnsi="Arial"/>
          <w:b/>
        </w:rPr>
      </w:pPr>
      <w:r>
        <w:rPr>
          <w:rFonts w:ascii="Arial" w:hAnsi="Arial"/>
          <w:b/>
        </w:rPr>
        <w:t>B</w:t>
      </w:r>
      <w:r w:rsidRPr="00FB1332">
        <w:rPr>
          <w:rFonts w:ascii="Arial" w:hAnsi="Arial"/>
          <w:b/>
        </w:rPr>
        <w:t>rachypodium</w:t>
      </w:r>
      <w:r>
        <w:rPr>
          <w:rFonts w:ascii="Arial" w:hAnsi="Arial"/>
          <w:b/>
        </w:rPr>
        <w:t xml:space="preserve"> NF-YC proteins physically interact with </w:t>
      </w:r>
      <w:r w:rsidRPr="00FB1332">
        <w:rPr>
          <w:rFonts w:ascii="Arial" w:hAnsi="Arial"/>
          <w:b/>
        </w:rPr>
        <w:t xml:space="preserve">Arabidopsis </w:t>
      </w:r>
      <w:r>
        <w:rPr>
          <w:rFonts w:ascii="Arial" w:hAnsi="Arial"/>
          <w:b/>
        </w:rPr>
        <w:t>NF-YB, CO and TOC1</w:t>
      </w:r>
    </w:p>
    <w:p w14:paraId="00AE2254" w14:textId="77777777" w:rsidR="007E7AAB" w:rsidRDefault="007E7AAB" w:rsidP="008D63A7">
      <w:pPr>
        <w:spacing w:line="480" w:lineRule="auto"/>
        <w:jc w:val="both"/>
        <w:rPr>
          <w:rFonts w:ascii="Arial" w:hAnsi="Arial"/>
        </w:rPr>
      </w:pPr>
    </w:p>
    <w:p w14:paraId="33679C93" w14:textId="77777777" w:rsidR="008D63A7" w:rsidRPr="00741A9A" w:rsidRDefault="008D63A7" w:rsidP="008D63A7">
      <w:pPr>
        <w:spacing w:line="480" w:lineRule="auto"/>
        <w:jc w:val="both"/>
        <w:rPr>
          <w:rFonts w:ascii="Arial" w:hAnsi="Arial"/>
        </w:rPr>
      </w:pPr>
      <w:r w:rsidRPr="00741A9A">
        <w:rPr>
          <w:rFonts w:ascii="Arial" w:hAnsi="Arial"/>
        </w:rPr>
        <w:t xml:space="preserve">This work was published in BMC </w:t>
      </w:r>
      <w:r>
        <w:rPr>
          <w:rFonts w:ascii="Arial" w:hAnsi="Arial"/>
        </w:rPr>
        <w:t>Biotechnology</w:t>
      </w:r>
      <w:r w:rsidRPr="00741A9A">
        <w:rPr>
          <w:rFonts w:ascii="Arial" w:hAnsi="Arial"/>
        </w:rPr>
        <w:t xml:space="preserve">. </w:t>
      </w:r>
    </w:p>
    <w:p w14:paraId="28EE85C0" w14:textId="77777777" w:rsidR="008D63A7" w:rsidRPr="00741A9A" w:rsidRDefault="008D63A7" w:rsidP="008D63A7">
      <w:pPr>
        <w:spacing w:line="480" w:lineRule="auto"/>
        <w:jc w:val="both"/>
        <w:rPr>
          <w:rFonts w:ascii="Arial" w:hAnsi="Arial"/>
        </w:rPr>
      </w:pPr>
      <w:r w:rsidRPr="00E03B44">
        <w:rPr>
          <w:rFonts w:ascii="Arial" w:hAnsi="Arial"/>
          <w:b/>
        </w:rPr>
        <w:t>Cao S., Siriwardana C.L., Kumimoto R.W., Holt B.F. III.</w:t>
      </w:r>
      <w:r>
        <w:rPr>
          <w:rFonts w:ascii="Arial" w:hAnsi="Arial"/>
        </w:rPr>
        <w:t xml:space="preserve"> (2011) Construction of high quality </w:t>
      </w:r>
      <w:proofErr w:type="spellStart"/>
      <w:r>
        <w:rPr>
          <w:rFonts w:ascii="Arial" w:hAnsi="Arial"/>
        </w:rPr>
        <w:t>Gateway</w:t>
      </w:r>
      <w:r w:rsidRPr="001B2E2E">
        <w:rPr>
          <w:rFonts w:ascii="Arial" w:hAnsi="Arial"/>
          <w:vertAlign w:val="superscript"/>
        </w:rPr>
        <w:t>TM</w:t>
      </w:r>
      <w:proofErr w:type="spellEnd"/>
      <w:r>
        <w:rPr>
          <w:rFonts w:ascii="Arial" w:hAnsi="Arial"/>
        </w:rPr>
        <w:t xml:space="preserve"> entry libraries and their application to yeast two-hybrid for the monocot model plant Brachypodium distachyon. BMC Biotechnology. 11:53.    </w:t>
      </w:r>
      <w:r w:rsidRPr="00741A9A">
        <w:rPr>
          <w:rFonts w:ascii="Arial" w:hAnsi="Arial"/>
        </w:rPr>
        <w:t xml:space="preserve"> </w:t>
      </w:r>
    </w:p>
    <w:p w14:paraId="618DEDA1" w14:textId="77777777" w:rsidR="008D63A7" w:rsidRDefault="008D63A7" w:rsidP="00E77ACC">
      <w:pPr>
        <w:spacing w:line="480" w:lineRule="auto"/>
        <w:jc w:val="both"/>
        <w:rPr>
          <w:rFonts w:ascii="Arial" w:hAnsi="Arial"/>
        </w:rPr>
      </w:pPr>
    </w:p>
    <w:p w14:paraId="1CE217A3" w14:textId="77777777" w:rsidR="00E77ACC" w:rsidRPr="00741A9A" w:rsidRDefault="005274B0" w:rsidP="00E77ACC">
      <w:pPr>
        <w:spacing w:line="480" w:lineRule="auto"/>
        <w:jc w:val="both"/>
        <w:rPr>
          <w:rFonts w:ascii="Arial" w:hAnsi="Arial"/>
        </w:rPr>
      </w:pPr>
      <w:r>
        <w:rPr>
          <w:rFonts w:ascii="Arial" w:hAnsi="Arial"/>
        </w:rPr>
        <w:t>I</w:t>
      </w:r>
      <w:r w:rsidR="00E77ACC">
        <w:rPr>
          <w:rFonts w:ascii="Arial" w:hAnsi="Arial"/>
        </w:rPr>
        <w:t xml:space="preserve"> did a set of experiment</w:t>
      </w:r>
      <w:r w:rsidR="002F5AD1">
        <w:rPr>
          <w:rFonts w:ascii="Arial" w:hAnsi="Arial"/>
        </w:rPr>
        <w:t>s</w:t>
      </w:r>
      <w:r w:rsidR="00E77ACC">
        <w:rPr>
          <w:rFonts w:ascii="Arial" w:hAnsi="Arial"/>
        </w:rPr>
        <w:t xml:space="preserve"> to see if NF-Y from different species </w:t>
      </w:r>
      <w:r w:rsidR="002F5AD1">
        <w:rPr>
          <w:rFonts w:ascii="Arial" w:hAnsi="Arial"/>
        </w:rPr>
        <w:t>are</w:t>
      </w:r>
      <w:r w:rsidR="00E77ACC">
        <w:rPr>
          <w:rFonts w:ascii="Arial" w:hAnsi="Arial"/>
        </w:rPr>
        <w:t xml:space="preserve"> able to physically interact.  </w:t>
      </w:r>
      <w:r w:rsidR="009D24D1">
        <w:rPr>
          <w:rFonts w:ascii="Arial" w:hAnsi="Arial"/>
        </w:rPr>
        <w:t>Available literature demonstrated</w:t>
      </w:r>
      <w:r w:rsidR="00E77ACC">
        <w:rPr>
          <w:rFonts w:ascii="Arial" w:hAnsi="Arial"/>
        </w:rPr>
        <w:t xml:space="preserve"> that the NF-Y proteins are highly conserved in plants </w:t>
      </w:r>
      <w:r w:rsidR="0074575F">
        <w:rPr>
          <w:rFonts w:ascii="Arial" w:hAnsi="Arial"/>
        </w:rPr>
        <w:fldChar w:fldCharType="begin"/>
      </w:r>
      <w:r w:rsidR="006B19C0">
        <w:rPr>
          <w:rFonts w:ascii="Arial" w:hAnsi="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35" w:tooltip="Siefers, 2009 #807" w:history="1">
        <w:r w:rsidR="00E04503">
          <w:rPr>
            <w:rFonts w:ascii="Arial" w:hAnsi="Arial"/>
            <w:noProof/>
          </w:rPr>
          <w:t>Siefers et al. 2009</w:t>
        </w:r>
      </w:hyperlink>
      <w:r w:rsidR="006B19C0">
        <w:rPr>
          <w:rFonts w:ascii="Arial" w:hAnsi="Arial"/>
          <w:noProof/>
        </w:rPr>
        <w:t>)</w:t>
      </w:r>
      <w:r w:rsidR="0074575F">
        <w:rPr>
          <w:rFonts w:ascii="Arial" w:hAnsi="Arial"/>
        </w:rPr>
        <w:fldChar w:fldCharType="end"/>
      </w:r>
      <w:r w:rsidR="00E77ACC">
        <w:rPr>
          <w:rFonts w:ascii="Arial" w:hAnsi="Arial"/>
        </w:rPr>
        <w:t>, suggesting that they may</w:t>
      </w:r>
      <w:r w:rsidR="002F0DC3">
        <w:rPr>
          <w:rFonts w:ascii="Arial" w:hAnsi="Arial"/>
        </w:rPr>
        <w:t xml:space="preserve"> </w:t>
      </w:r>
      <w:r w:rsidR="00E77ACC">
        <w:rPr>
          <w:rFonts w:ascii="Arial" w:hAnsi="Arial"/>
        </w:rPr>
        <w:t>be able to physically in</w:t>
      </w:r>
      <w:r w:rsidR="009D24D1">
        <w:rPr>
          <w:rFonts w:ascii="Arial" w:hAnsi="Arial"/>
        </w:rPr>
        <w:t>teract. Previous studies had</w:t>
      </w:r>
      <w:r w:rsidR="00E77ACC">
        <w:rPr>
          <w:rFonts w:ascii="Arial" w:hAnsi="Arial"/>
        </w:rPr>
        <w:t xml:space="preserve"> demonstrated that the Arabidopsis NF-YC proteins interact</w:t>
      </w:r>
      <w:r w:rsidR="009D24D1">
        <w:rPr>
          <w:rFonts w:ascii="Arial" w:hAnsi="Arial"/>
        </w:rPr>
        <w:t>ed</w:t>
      </w:r>
      <w:r w:rsidR="00E77ACC">
        <w:rPr>
          <w:rFonts w:ascii="Arial" w:hAnsi="Arial"/>
        </w:rPr>
        <w:t xml:space="preserve"> with the Arabidopsis </w:t>
      </w:r>
      <w:r w:rsidR="00E77ACC" w:rsidRPr="00741A9A">
        <w:rPr>
          <w:rFonts w:ascii="Arial" w:hAnsi="Arial"/>
        </w:rPr>
        <w:t>CO, TOC1, NF-Y</w:t>
      </w:r>
      <w:r w:rsidR="00E77ACC" w:rsidRPr="00792BD3">
        <w:rPr>
          <w:rFonts w:ascii="Arial" w:hAnsi="Arial"/>
          <w:b/>
        </w:rPr>
        <w:t>B2</w:t>
      </w:r>
      <w:r w:rsidR="00E77ACC" w:rsidRPr="00741A9A">
        <w:rPr>
          <w:rFonts w:ascii="Arial" w:hAnsi="Arial"/>
        </w:rPr>
        <w:t>, and NF-Y</w:t>
      </w:r>
      <w:r w:rsidR="00E77ACC" w:rsidRPr="00792BD3">
        <w:rPr>
          <w:rFonts w:ascii="Arial" w:hAnsi="Arial"/>
          <w:b/>
        </w:rPr>
        <w:t>B3</w:t>
      </w:r>
      <w:r w:rsidR="00E77ACC">
        <w:rPr>
          <w:rFonts w:ascii="Arial" w:hAnsi="Arial"/>
        </w:rPr>
        <w:t xml:space="preserve"> </w:t>
      </w:r>
      <w:r w:rsidR="0074575F">
        <w:rPr>
          <w:rFonts w:ascii="Arial" w:hAnsi="Arial"/>
        </w:rPr>
        <w:fldChar w:fldCharType="begin"/>
      </w:r>
      <w:r w:rsidR="006B19C0">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3" w:tooltip="Kumimoto, 2010 #620" w:history="1">
        <w:r w:rsidR="00E04503">
          <w:rPr>
            <w:rFonts w:ascii="Arial" w:hAnsi="Arial"/>
            <w:noProof/>
          </w:rPr>
          <w:t>Kumimoto et al. 2010</w:t>
        </w:r>
      </w:hyperlink>
      <w:r w:rsidR="006B19C0">
        <w:rPr>
          <w:rFonts w:ascii="Arial" w:hAnsi="Arial"/>
          <w:noProof/>
        </w:rPr>
        <w:t>)</w:t>
      </w:r>
      <w:r w:rsidR="0074575F">
        <w:rPr>
          <w:rFonts w:ascii="Arial" w:hAnsi="Arial"/>
        </w:rPr>
        <w:fldChar w:fldCharType="end"/>
      </w:r>
      <w:r w:rsidR="00E77ACC" w:rsidRPr="00741A9A">
        <w:rPr>
          <w:rFonts w:ascii="Arial" w:hAnsi="Arial"/>
        </w:rPr>
        <w:t>.</w:t>
      </w:r>
      <w:r w:rsidR="00792BD3">
        <w:rPr>
          <w:rFonts w:ascii="Arial" w:hAnsi="Arial"/>
        </w:rPr>
        <w:t xml:space="preserve"> </w:t>
      </w:r>
      <w:r>
        <w:rPr>
          <w:rFonts w:ascii="Arial" w:hAnsi="Arial"/>
        </w:rPr>
        <w:t>I</w:t>
      </w:r>
      <w:r w:rsidR="00E77ACC" w:rsidRPr="00741A9A">
        <w:rPr>
          <w:rFonts w:ascii="Arial" w:hAnsi="Arial"/>
        </w:rPr>
        <w:t xml:space="preserve"> tested the ability of three NF-YC subunits</w:t>
      </w:r>
      <w:r w:rsidR="00E77ACC">
        <w:rPr>
          <w:rFonts w:ascii="Arial" w:hAnsi="Arial"/>
        </w:rPr>
        <w:t xml:space="preserve"> in</w:t>
      </w:r>
      <w:r w:rsidR="00E77ACC" w:rsidRPr="00741A9A">
        <w:rPr>
          <w:rFonts w:ascii="Arial" w:hAnsi="Arial"/>
        </w:rPr>
        <w:t xml:space="preserve"> </w:t>
      </w:r>
      <w:r w:rsidR="00E77ACC" w:rsidRPr="00741A9A">
        <w:rPr>
          <w:rFonts w:ascii="Arial" w:hAnsi="Arial"/>
          <w:i/>
        </w:rPr>
        <w:t xml:space="preserve">Brachypodium distachyon </w:t>
      </w:r>
      <w:r w:rsidR="00E77ACC" w:rsidRPr="00741A9A">
        <w:rPr>
          <w:rFonts w:ascii="Arial" w:hAnsi="Arial"/>
        </w:rPr>
        <w:t>(Brachypodium)</w:t>
      </w:r>
      <w:r w:rsidR="00E77ACC">
        <w:rPr>
          <w:rFonts w:ascii="Arial" w:hAnsi="Arial"/>
        </w:rPr>
        <w:t xml:space="preserve">, an </w:t>
      </w:r>
      <w:r w:rsidR="009D24D1">
        <w:rPr>
          <w:rFonts w:ascii="Arial" w:hAnsi="Arial"/>
        </w:rPr>
        <w:t>emerging</w:t>
      </w:r>
      <w:r w:rsidR="00E77ACC">
        <w:rPr>
          <w:rFonts w:ascii="Arial" w:hAnsi="Arial"/>
        </w:rPr>
        <w:t xml:space="preserve"> grass model species,</w:t>
      </w:r>
      <w:r w:rsidR="00E77ACC" w:rsidRPr="00741A9A">
        <w:rPr>
          <w:rFonts w:ascii="Arial" w:hAnsi="Arial"/>
        </w:rPr>
        <w:t xml:space="preserve"> to interact with</w:t>
      </w:r>
      <w:r w:rsidR="00E77ACC">
        <w:rPr>
          <w:rFonts w:ascii="Arial" w:hAnsi="Arial"/>
        </w:rPr>
        <w:t xml:space="preserve"> Arabidopsis</w:t>
      </w:r>
      <w:r w:rsidR="00E77ACC" w:rsidRPr="00741A9A">
        <w:rPr>
          <w:rFonts w:ascii="Arial" w:hAnsi="Arial"/>
        </w:rPr>
        <w:t xml:space="preserve"> CO, TOC1, NF-Y</w:t>
      </w:r>
      <w:r w:rsidR="00E77ACC" w:rsidRPr="00792BD3">
        <w:rPr>
          <w:rFonts w:ascii="Arial" w:hAnsi="Arial"/>
          <w:b/>
        </w:rPr>
        <w:t>B2</w:t>
      </w:r>
      <w:r w:rsidR="00E77ACC" w:rsidRPr="00741A9A">
        <w:rPr>
          <w:rFonts w:ascii="Arial" w:hAnsi="Arial"/>
        </w:rPr>
        <w:t>, and NF-Y</w:t>
      </w:r>
      <w:r w:rsidR="00E77ACC" w:rsidRPr="00792BD3">
        <w:rPr>
          <w:rFonts w:ascii="Arial" w:hAnsi="Arial"/>
          <w:b/>
        </w:rPr>
        <w:t>B3</w:t>
      </w:r>
      <w:r w:rsidR="00E77ACC" w:rsidRPr="00741A9A">
        <w:rPr>
          <w:rFonts w:ascii="Arial" w:hAnsi="Arial"/>
        </w:rPr>
        <w:t>.</w:t>
      </w:r>
      <w:r w:rsidR="00E77ACC">
        <w:rPr>
          <w:rFonts w:ascii="Arial" w:hAnsi="Arial"/>
        </w:rPr>
        <w:t xml:space="preserve"> The results demonstrate</w:t>
      </w:r>
      <w:r w:rsidR="00606E53">
        <w:rPr>
          <w:rFonts w:ascii="Arial" w:hAnsi="Arial"/>
        </w:rPr>
        <w:t>d</w:t>
      </w:r>
      <w:r w:rsidR="00E77ACC">
        <w:rPr>
          <w:rFonts w:ascii="Arial" w:hAnsi="Arial"/>
        </w:rPr>
        <w:t xml:space="preserve"> that the Arabidopsis and Brachypodium proteins are able to physically interact </w:t>
      </w:r>
      <w:r w:rsidR="00E77ACC">
        <w:rPr>
          <w:rFonts w:ascii="Arial" w:hAnsi="Arial"/>
          <w:b/>
        </w:rPr>
        <w:t>(</w:t>
      </w:r>
      <w:r w:rsidR="00E77ACC">
        <w:rPr>
          <w:rFonts w:ascii="Arial" w:hAnsi="Arial"/>
        </w:rPr>
        <w:t xml:space="preserve">Figure </w:t>
      </w:r>
      <w:r w:rsidR="000E693C">
        <w:rPr>
          <w:rFonts w:ascii="Arial" w:hAnsi="Arial"/>
        </w:rPr>
        <w:t>6</w:t>
      </w:r>
      <w:r>
        <w:rPr>
          <w:rFonts w:ascii="Arial" w:hAnsi="Arial"/>
        </w:rPr>
        <w:t>.</w:t>
      </w:r>
      <w:r w:rsidR="00606E53">
        <w:rPr>
          <w:rFonts w:ascii="Arial" w:hAnsi="Arial"/>
        </w:rPr>
        <w:t>1). This showed</w:t>
      </w:r>
      <w:r w:rsidR="00E77ACC">
        <w:rPr>
          <w:rFonts w:ascii="Arial" w:hAnsi="Arial"/>
        </w:rPr>
        <w:t xml:space="preserve"> that the NF-Y in Arabidopsis and Brachypodium are structurally and functionally conserved.  Further, </w:t>
      </w:r>
      <w:r>
        <w:rPr>
          <w:rFonts w:ascii="Arial" w:hAnsi="Arial"/>
        </w:rPr>
        <w:t xml:space="preserve">Dr. </w:t>
      </w:r>
      <w:r w:rsidR="007E7AAB">
        <w:rPr>
          <w:rFonts w:ascii="Arial" w:hAnsi="Arial"/>
        </w:rPr>
        <w:t xml:space="preserve">S. </w:t>
      </w:r>
      <w:r>
        <w:rPr>
          <w:rFonts w:ascii="Arial" w:hAnsi="Arial"/>
        </w:rPr>
        <w:t>Cao</w:t>
      </w:r>
      <w:r w:rsidR="00E77ACC">
        <w:rPr>
          <w:rFonts w:ascii="Arial" w:hAnsi="Arial"/>
        </w:rPr>
        <w:t xml:space="preserve"> developed a high quality yeast two-hybrid library for Brachypodium, and the ability of Arabidopsis and Brachypodium proteins to </w:t>
      </w:r>
      <w:r w:rsidR="00E77ACC">
        <w:rPr>
          <w:rFonts w:ascii="Arial" w:hAnsi="Arial"/>
        </w:rPr>
        <w:lastRenderedPageBreak/>
        <w:t>interact suggest</w:t>
      </w:r>
      <w:r w:rsidR="00606E53">
        <w:rPr>
          <w:rFonts w:ascii="Arial" w:hAnsi="Arial"/>
        </w:rPr>
        <w:t>ed</w:t>
      </w:r>
      <w:r w:rsidR="00E77ACC">
        <w:rPr>
          <w:rFonts w:ascii="Arial" w:hAnsi="Arial"/>
        </w:rPr>
        <w:t xml:space="preserve"> that this library can be utilized for plant species other than Brachypodium.        </w:t>
      </w:r>
    </w:p>
    <w:p w14:paraId="28B197CA" w14:textId="77777777" w:rsidR="00606E53" w:rsidRDefault="00606E53" w:rsidP="007E7AAB">
      <w:pPr>
        <w:spacing w:line="480" w:lineRule="auto"/>
        <w:jc w:val="both"/>
        <w:rPr>
          <w:rFonts w:ascii="Arial" w:hAnsi="Arial"/>
          <w:b/>
        </w:rPr>
      </w:pPr>
    </w:p>
    <w:p w14:paraId="4018F67A" w14:textId="77777777" w:rsidR="007E7AAB" w:rsidRPr="00CD7F14" w:rsidRDefault="00CD7F14" w:rsidP="007E7AAB">
      <w:pPr>
        <w:spacing w:line="480" w:lineRule="auto"/>
        <w:jc w:val="both"/>
        <w:rPr>
          <w:rFonts w:ascii="Arial" w:hAnsi="Arial"/>
          <w:b/>
        </w:rPr>
      </w:pPr>
      <w:r w:rsidRPr="00CD7F14">
        <w:rPr>
          <w:rFonts w:ascii="Arial" w:hAnsi="Arial"/>
          <w:b/>
        </w:rPr>
        <w:t>The Brachypodium orthologs of Arabidopsis NF-YB2 and NF-YB3 physically interact with Arabidopsis NF-YC proteins that regulate flowering</w:t>
      </w:r>
      <w:r w:rsidR="00A1075D">
        <w:rPr>
          <w:rFonts w:ascii="Arial" w:hAnsi="Arial"/>
          <w:b/>
        </w:rPr>
        <w:t>.</w:t>
      </w:r>
    </w:p>
    <w:p w14:paraId="18B474D9" w14:textId="77777777" w:rsidR="007E7AAB" w:rsidRDefault="007E7AAB" w:rsidP="007E7AAB">
      <w:pPr>
        <w:spacing w:line="480" w:lineRule="auto"/>
        <w:jc w:val="both"/>
        <w:rPr>
          <w:rFonts w:ascii="Arial" w:hAnsi="Arial"/>
        </w:rPr>
      </w:pPr>
    </w:p>
    <w:p w14:paraId="5DF36A18" w14:textId="77777777" w:rsidR="007E7AAB" w:rsidRDefault="007E7AAB" w:rsidP="007E7AAB">
      <w:pPr>
        <w:spacing w:line="480" w:lineRule="auto"/>
        <w:jc w:val="both"/>
        <w:rPr>
          <w:rFonts w:ascii="Arial" w:hAnsi="Arial"/>
        </w:rPr>
      </w:pPr>
      <w:r>
        <w:rPr>
          <w:rFonts w:ascii="Arial" w:hAnsi="Arial"/>
        </w:rPr>
        <w:t xml:space="preserve">This work was published in PLoS ONE. </w:t>
      </w:r>
    </w:p>
    <w:p w14:paraId="5E39FC93" w14:textId="77777777" w:rsidR="007E7AAB" w:rsidRDefault="007E7AAB" w:rsidP="007E7AAB">
      <w:pPr>
        <w:spacing w:line="480" w:lineRule="auto"/>
        <w:jc w:val="both"/>
        <w:rPr>
          <w:rFonts w:ascii="Arial" w:hAnsi="Arial"/>
        </w:rPr>
      </w:pPr>
      <w:r w:rsidRPr="00DD521F">
        <w:rPr>
          <w:rFonts w:ascii="Arial" w:hAnsi="Arial"/>
          <w:b/>
        </w:rPr>
        <w:t>Cao S., Kumimoto R.W., Siriwardana C.L., Risinger J.R., Holt B.F. III.</w:t>
      </w:r>
      <w:r>
        <w:rPr>
          <w:rFonts w:ascii="Arial" w:hAnsi="Arial"/>
        </w:rPr>
        <w:t xml:space="preserve"> (2011) Identification and characterization of NF-Y transcription factor families in the monocot model plant Brachypodium distachyon. PLoS ONE. 6:6. </w:t>
      </w:r>
    </w:p>
    <w:p w14:paraId="719B75C8" w14:textId="77777777" w:rsidR="007E7AAB" w:rsidRDefault="007E7AAB" w:rsidP="007E7AAB">
      <w:pPr>
        <w:spacing w:line="480" w:lineRule="auto"/>
        <w:jc w:val="both"/>
        <w:rPr>
          <w:rFonts w:ascii="Arial" w:hAnsi="Arial"/>
        </w:rPr>
      </w:pPr>
    </w:p>
    <w:p w14:paraId="74026673" w14:textId="77777777" w:rsidR="007E7AAB" w:rsidRDefault="007E7AAB" w:rsidP="007E7AAB">
      <w:pPr>
        <w:spacing w:line="480" w:lineRule="auto"/>
        <w:jc w:val="both"/>
        <w:rPr>
          <w:rFonts w:ascii="Arial" w:hAnsi="Arial"/>
        </w:rPr>
      </w:pPr>
      <w:r>
        <w:rPr>
          <w:rFonts w:ascii="Arial" w:hAnsi="Arial"/>
        </w:rPr>
        <w:t>I further extended the cross-species protein interaction assays by testing interaction between Arabidopsis NF-YC and Brachypodium NF-YB proteins during flowering. In Arabidopsis two NF-YB proteins, NF-Y</w:t>
      </w:r>
      <w:r w:rsidRPr="00792BD3">
        <w:rPr>
          <w:rFonts w:ascii="Arial" w:hAnsi="Arial"/>
          <w:b/>
        </w:rPr>
        <w:t>B2</w:t>
      </w:r>
      <w:r>
        <w:rPr>
          <w:rFonts w:ascii="Arial" w:hAnsi="Arial"/>
        </w:rPr>
        <w:t xml:space="preserve"> and NF-Y</w:t>
      </w:r>
      <w:r w:rsidRPr="00792BD3">
        <w:rPr>
          <w:rFonts w:ascii="Arial" w:hAnsi="Arial"/>
          <w:b/>
        </w:rPr>
        <w:t>B3</w:t>
      </w:r>
      <w:r>
        <w:rPr>
          <w:rFonts w:ascii="Arial" w:hAnsi="Arial"/>
        </w:rPr>
        <w:t>, and three NF-YC proteins, NF-Y</w:t>
      </w:r>
      <w:r w:rsidRPr="00792BD3">
        <w:rPr>
          <w:rFonts w:ascii="Arial" w:hAnsi="Arial"/>
          <w:b/>
        </w:rPr>
        <w:t>C3</w:t>
      </w:r>
      <w:r>
        <w:rPr>
          <w:rFonts w:ascii="Arial" w:hAnsi="Arial"/>
        </w:rPr>
        <w:t>, NF-Y</w:t>
      </w:r>
      <w:r w:rsidRPr="00792BD3">
        <w:rPr>
          <w:rFonts w:ascii="Arial" w:hAnsi="Arial"/>
          <w:b/>
        </w:rPr>
        <w:t>C4</w:t>
      </w:r>
      <w:r>
        <w:rPr>
          <w:rFonts w:ascii="Arial" w:hAnsi="Arial"/>
        </w:rPr>
        <w:t>, and NF-Y</w:t>
      </w:r>
      <w:r w:rsidRPr="00792BD3">
        <w:rPr>
          <w:rFonts w:ascii="Arial" w:hAnsi="Arial"/>
          <w:b/>
        </w:rPr>
        <w:t>C9</w:t>
      </w:r>
      <w:r>
        <w:rPr>
          <w:rFonts w:ascii="Arial" w:hAnsi="Arial"/>
        </w:rPr>
        <w:t>, physically interact</w:t>
      </w:r>
      <w:r w:rsidR="00A1075D">
        <w:rPr>
          <w:rFonts w:ascii="Arial" w:hAnsi="Arial"/>
        </w:rPr>
        <w:t>ed</w:t>
      </w:r>
      <w:r>
        <w:rPr>
          <w:rFonts w:ascii="Arial" w:hAnsi="Arial"/>
        </w:rPr>
        <w:t xml:space="preserve"> and regulate</w:t>
      </w:r>
      <w:r w:rsidR="00A1075D">
        <w:rPr>
          <w:rFonts w:ascii="Arial" w:hAnsi="Arial"/>
        </w:rPr>
        <w:t>d</w:t>
      </w:r>
      <w:r>
        <w:rPr>
          <w:rFonts w:ascii="Arial" w:hAnsi="Arial"/>
        </w:rPr>
        <w:t xml:space="preserve"> flowering </w:t>
      </w:r>
      <w:r w:rsidR="0074575F">
        <w:rPr>
          <w:rFonts w:ascii="Arial" w:hAnsi="Arial"/>
        </w:rPr>
        <w:fldChar w:fldCharType="begin">
          <w:fldData xml:space="preserve">PEVuZE5vdGU+PENpdGU+PEF1dGhvcj5LdW1pbW90bzwvQXV0aG9yPjxZZWFyPjIwMDg8L1llYXI+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</w:fldData>
        </w:fldChar>
      </w:r>
      <w:r w:rsidR="00FC18D1">
        <w:rPr>
          <w:rFonts w:ascii="Arial" w:hAnsi="Arial"/>
        </w:rPr>
        <w:instrText xml:space="preserve"> ADDIN EN.CITE </w:instrText>
      </w:r>
      <w:r w:rsidR="0074575F">
        <w:rPr>
          <w:rFonts w:ascii="Arial" w:hAnsi="Arial"/>
        </w:rPr>
        <w:fldChar w:fldCharType="begin">
          <w:fldData xml:space="preserve">PEVuZE5vdGU+PENpdGU+PEF1dGhvcj5LdW1pbW90bzwvQXV0aG9yPjxZZWFyPjIwMDg8L1llYXI+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FC18D1">
        <w:rPr>
          <w:rFonts w:ascii="Arial" w:hAnsi="Arial"/>
          <w:noProof/>
        </w:rPr>
        <w:t>(</w:t>
      </w:r>
      <w:hyperlink w:anchor="_ENREF_71" w:tooltip="Kumimoto, 2008 #839" w:history="1">
        <w:r w:rsidR="00E04503">
          <w:rPr>
            <w:rFonts w:ascii="Arial" w:hAnsi="Arial"/>
            <w:noProof/>
          </w:rPr>
          <w:t>Kumimoto et al. 2008b</w:t>
        </w:r>
      </w:hyperlink>
      <w:r w:rsidR="00FC18D1">
        <w:rPr>
          <w:rFonts w:ascii="Arial" w:hAnsi="Arial"/>
          <w:noProof/>
        </w:rPr>
        <w:t xml:space="preserve">; </w:t>
      </w:r>
      <w:hyperlink w:anchor="_ENREF_73" w:tooltip="Kumimoto, 2010 #620" w:history="1">
        <w:r w:rsidR="00E04503">
          <w:rPr>
            <w:rFonts w:ascii="Arial" w:hAnsi="Arial"/>
            <w:noProof/>
          </w:rPr>
          <w:t>Kumimoto et al. 2010</w:t>
        </w:r>
      </w:hyperlink>
      <w:r w:rsidR="00FC18D1">
        <w:rPr>
          <w:rFonts w:ascii="Arial" w:hAnsi="Arial"/>
          <w:noProof/>
        </w:rPr>
        <w:t>)</w:t>
      </w:r>
      <w:r w:rsidR="0074575F">
        <w:rPr>
          <w:rFonts w:ascii="Arial" w:hAnsi="Arial"/>
        </w:rPr>
        <w:fldChar w:fldCharType="end"/>
      </w:r>
      <w:r>
        <w:rPr>
          <w:rFonts w:ascii="Arial" w:hAnsi="Arial"/>
        </w:rPr>
        <w:t xml:space="preserve">. Loss-of- function </w:t>
      </w:r>
      <w:r w:rsidRPr="00A54AA5">
        <w:rPr>
          <w:rFonts w:ascii="Arial" w:hAnsi="Arial"/>
          <w:i/>
        </w:rPr>
        <w:t>nf-y</w:t>
      </w:r>
      <w:r w:rsidRPr="00792BD3">
        <w:rPr>
          <w:rFonts w:ascii="Arial" w:hAnsi="Arial"/>
          <w:b/>
          <w:i/>
        </w:rPr>
        <w:t>b2</w:t>
      </w:r>
      <w:r w:rsidRPr="00A54AA5">
        <w:rPr>
          <w:rFonts w:ascii="Arial" w:hAnsi="Arial"/>
          <w:i/>
        </w:rPr>
        <w:t xml:space="preserve"> nf-y</w:t>
      </w:r>
      <w:r w:rsidRPr="00792BD3">
        <w:rPr>
          <w:rFonts w:ascii="Arial" w:hAnsi="Arial"/>
          <w:b/>
          <w:i/>
        </w:rPr>
        <w:t>b3</w:t>
      </w:r>
      <w:r w:rsidR="00A1075D">
        <w:rPr>
          <w:rFonts w:ascii="Arial" w:hAnsi="Arial"/>
        </w:rPr>
        <w:t xml:space="preserve"> mutants were</w:t>
      </w:r>
      <w:r>
        <w:rPr>
          <w:rFonts w:ascii="Arial" w:hAnsi="Arial"/>
        </w:rPr>
        <w:t xml:space="preserve"> extremely late </w:t>
      </w:r>
      <w:r w:rsidR="00A1075D">
        <w:rPr>
          <w:rFonts w:ascii="Arial" w:hAnsi="Arial"/>
        </w:rPr>
        <w:t>flowering;</w:t>
      </w:r>
      <w:r>
        <w:rPr>
          <w:rFonts w:ascii="Arial" w:hAnsi="Arial"/>
        </w:rPr>
        <w:t xml:space="preserve"> however the</w:t>
      </w:r>
      <w:r w:rsidR="00A1075D">
        <w:rPr>
          <w:rFonts w:ascii="Arial" w:hAnsi="Arial"/>
        </w:rPr>
        <w:t xml:space="preserve"> late flowering phenotype was</w:t>
      </w:r>
      <w:r>
        <w:rPr>
          <w:rFonts w:ascii="Arial" w:hAnsi="Arial"/>
        </w:rPr>
        <w:t xml:space="preserve"> rescued by overexpressing either NF-Y</w:t>
      </w:r>
      <w:r w:rsidRPr="00792BD3">
        <w:rPr>
          <w:rFonts w:ascii="Arial" w:hAnsi="Arial"/>
          <w:b/>
        </w:rPr>
        <w:t>B2</w:t>
      </w:r>
      <w:r>
        <w:rPr>
          <w:rFonts w:ascii="Arial" w:hAnsi="Arial"/>
        </w:rPr>
        <w:t xml:space="preserve"> or NF-Y</w:t>
      </w:r>
      <w:r w:rsidRPr="00792BD3">
        <w:rPr>
          <w:rFonts w:ascii="Arial" w:hAnsi="Arial"/>
          <w:b/>
        </w:rPr>
        <w:t>B3</w:t>
      </w:r>
      <w:r>
        <w:rPr>
          <w:rFonts w:ascii="Arial" w:hAnsi="Arial"/>
        </w:rPr>
        <w:t xml:space="preserve"> (Risinger and Holt, unpublished data). J. Risinger tested if two Brachypodium NF-YB genes that are orthologs of Arabidopsis NF-Y</w:t>
      </w:r>
      <w:r w:rsidRPr="00792BD3">
        <w:rPr>
          <w:rFonts w:ascii="Arial" w:hAnsi="Arial"/>
          <w:b/>
        </w:rPr>
        <w:t>B2</w:t>
      </w:r>
      <w:r>
        <w:rPr>
          <w:rFonts w:ascii="Arial" w:hAnsi="Arial"/>
        </w:rPr>
        <w:t xml:space="preserve"> and NF-Y</w:t>
      </w:r>
      <w:r w:rsidRPr="00792BD3">
        <w:rPr>
          <w:rFonts w:ascii="Arial" w:hAnsi="Arial"/>
          <w:b/>
        </w:rPr>
        <w:t xml:space="preserve">B3 </w:t>
      </w:r>
      <w:r>
        <w:rPr>
          <w:rFonts w:ascii="Arial" w:hAnsi="Arial"/>
        </w:rPr>
        <w:t xml:space="preserve">are able to rescue the late flowering phenotype of the Arabidopsis </w:t>
      </w:r>
      <w:r w:rsidRPr="00215125">
        <w:rPr>
          <w:rFonts w:ascii="Arial" w:hAnsi="Arial"/>
          <w:i/>
        </w:rPr>
        <w:t>nf-y</w:t>
      </w:r>
      <w:r w:rsidRPr="00792BD3">
        <w:rPr>
          <w:rFonts w:ascii="Arial" w:hAnsi="Arial"/>
          <w:b/>
          <w:i/>
        </w:rPr>
        <w:t>b2</w:t>
      </w:r>
      <w:r w:rsidRPr="00215125">
        <w:rPr>
          <w:rFonts w:ascii="Arial" w:hAnsi="Arial"/>
          <w:i/>
        </w:rPr>
        <w:t xml:space="preserve"> nf-y</w:t>
      </w:r>
      <w:r w:rsidRPr="00792BD3">
        <w:rPr>
          <w:rFonts w:ascii="Arial" w:hAnsi="Arial"/>
          <w:b/>
          <w:i/>
        </w:rPr>
        <w:t>b3</w:t>
      </w:r>
      <w:r>
        <w:rPr>
          <w:rFonts w:ascii="Arial" w:hAnsi="Arial"/>
        </w:rPr>
        <w:t xml:space="preserve"> mutants. The results showed</w:t>
      </w:r>
      <w:r w:rsidR="00427AAF">
        <w:rPr>
          <w:rFonts w:ascii="Arial" w:hAnsi="Arial"/>
        </w:rPr>
        <w:t xml:space="preserve"> that the Brachypodium NF-YB were</w:t>
      </w:r>
      <w:r>
        <w:rPr>
          <w:rFonts w:ascii="Arial" w:hAnsi="Arial"/>
        </w:rPr>
        <w:t xml:space="preserve"> able to </w:t>
      </w:r>
      <w:r>
        <w:rPr>
          <w:rFonts w:ascii="Arial" w:hAnsi="Arial"/>
        </w:rPr>
        <w:lastRenderedPageBreak/>
        <w:t xml:space="preserve">rescue the Arabidopsis mutants, demonstrating that they are functionally compatible </w:t>
      </w:r>
      <w:r w:rsidR="0074575F">
        <w:rPr>
          <w:rFonts w:ascii="Arial" w:hAnsi="Arial"/>
        </w:rPr>
        <w:fldChar w:fldCharType="begin"/>
      </w:r>
      <w:r w:rsidR="006B19C0">
        <w:rPr>
          <w:rFonts w:ascii="Arial" w:hAnsi="Arial"/>
        </w:rPr>
        <w:instrText xml:space="preserve"> ADDIN EN.CITE &lt;EndNote&gt;&lt;Cite&gt;&lt;Author&gt;Cao&lt;/Author&gt;&lt;Year&gt;2011&lt;/Year&gt;&lt;RecNum&gt;618&lt;/RecNum&gt;&lt;DisplayText&gt;(Cao et al. 2011a)&lt;/DisplayText&gt;&lt;record&gt;&lt;rec-number&gt;618&lt;/rec-number&gt;&lt;foreign-keys&gt;&lt;key app="EN" db-id="0xe0f0xvx0w5dfevw2np2pshazzsexapz9fw"&gt;618&lt;/key&gt;&lt;/foreign-keys&gt;&lt;ref-type name="Journal Article"&gt;17&lt;/ref-type&gt;&lt;contributors&gt;&lt;authors&gt;&lt;author&gt;Cao, S.&lt;/author&gt;&lt;author&gt;Kumimoto, R. W.&lt;/author&gt;&lt;author&gt;Siriwardana, C. L.&lt;/author&gt;&lt;author&gt;Risinger, J. R.&lt;/author&gt;&lt;author&gt;Holt, B. F., 3rd&lt;/author&gt;&lt;/authors&gt;&lt;/contributors&gt;&lt;auth-address&gt;Department of Botany and Microbiology, University of Oklahoma, Norman, Oklahoma, United States of America.&lt;/auth-address&gt;&lt;titles&gt;&lt;title&gt;Identification and characterization of NF-Y transcription factor families in the monocot model plant Brachypodium distachyon&lt;/title&gt;&lt;secondary-title&gt;PLoS One&lt;/secondary-title&gt;&lt;/titles&gt;&lt;periodical&gt;&lt;full-title&gt;PLoS One&lt;/full-title&gt;&lt;/periodical&gt;&lt;pages&gt;e21805&lt;/pages&gt;&lt;volume&gt;6&lt;/volume&gt;&lt;number&gt;6&lt;/number&gt;&lt;edition&gt;2011/07/09&lt;/edition&gt;&lt;keywords&gt;&lt;keyword&gt;Brachypodium/*metabolism&lt;/keyword&gt;&lt;keyword&gt;Phylogeny&lt;/keyword&gt;&lt;keyword&gt;Plant Proteins/classification/*metabolism&lt;/keyword&gt;&lt;keyword&gt;Transcription Factors/*metabolism&lt;/keyword&gt;&lt;/keywords&gt;&lt;dates&gt;&lt;year&gt;2011&lt;/year&gt;&lt;/dates&gt;&lt;isbn&gt;1932-6203 (Electronic)&amp;#xD;1932-6203 (Linking)&lt;/isbn&gt;&lt;accession-num&gt;21738795&lt;/accession-num&gt;&lt;urls&gt;&lt;related-urls&gt;&lt;url&gt;http://www.ncbi.nlm.nih.gov/pubmed/21738795&lt;/url&gt;&lt;/related-urls&gt;&lt;/urls&gt;&lt;custom2&gt;3128097&lt;/custom2&gt;&lt;electronic-resource-num&gt;10.1371/journal.pone.0021805&amp;#xD;PONE-D-11-06623 [pii]&lt;/electronic-resource-num&gt;&lt;language&gt;eng&lt;/language&gt;&lt;/record&gt;&lt;/Cite&gt;&lt;/EndNote&gt;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5" w:tooltip="Cao, 2011 #618" w:history="1">
        <w:r w:rsidR="00E04503">
          <w:rPr>
            <w:rFonts w:ascii="Arial" w:hAnsi="Arial"/>
            <w:noProof/>
          </w:rPr>
          <w:t>Cao et al. 2011a</w:t>
        </w:r>
      </w:hyperlink>
      <w:r w:rsidR="006B19C0">
        <w:rPr>
          <w:rFonts w:ascii="Arial" w:hAnsi="Arial"/>
          <w:noProof/>
        </w:rPr>
        <w:t>)</w:t>
      </w:r>
      <w:r w:rsidR="0074575F">
        <w:rPr>
          <w:rFonts w:ascii="Arial" w:hAnsi="Arial"/>
        </w:rPr>
        <w:fldChar w:fldCharType="end"/>
      </w:r>
      <w:r>
        <w:rPr>
          <w:rFonts w:ascii="Arial" w:hAnsi="Arial"/>
        </w:rPr>
        <w:t>. This result indicated that the Brachypodium NF-YB proteins are able to make a functional protein complex with the Arabidopsis NF-YC proteins, NF-Y</w:t>
      </w:r>
      <w:r w:rsidRPr="00792BD3">
        <w:rPr>
          <w:rFonts w:ascii="Arial" w:hAnsi="Arial"/>
          <w:b/>
        </w:rPr>
        <w:t>C3</w:t>
      </w:r>
      <w:r>
        <w:rPr>
          <w:rFonts w:ascii="Arial" w:hAnsi="Arial"/>
        </w:rPr>
        <w:t>, NF-Y</w:t>
      </w:r>
      <w:r w:rsidRPr="00792BD3">
        <w:rPr>
          <w:rFonts w:ascii="Arial" w:hAnsi="Arial"/>
          <w:b/>
        </w:rPr>
        <w:t>C4</w:t>
      </w:r>
      <w:r>
        <w:rPr>
          <w:rFonts w:ascii="Arial" w:hAnsi="Arial"/>
        </w:rPr>
        <w:t>, and NF-Y</w:t>
      </w:r>
      <w:r w:rsidRPr="00792BD3">
        <w:rPr>
          <w:rFonts w:ascii="Arial" w:hAnsi="Arial"/>
          <w:b/>
        </w:rPr>
        <w:t>C9</w:t>
      </w:r>
      <w:r>
        <w:rPr>
          <w:rFonts w:ascii="Arial" w:hAnsi="Arial"/>
        </w:rPr>
        <w:t xml:space="preserve">. </w:t>
      </w:r>
      <w:r w:rsidR="00CD7F14">
        <w:rPr>
          <w:rFonts w:ascii="Arial" w:hAnsi="Arial"/>
        </w:rPr>
        <w:t>I</w:t>
      </w:r>
      <w:r>
        <w:rPr>
          <w:rFonts w:ascii="Arial" w:hAnsi="Arial"/>
        </w:rPr>
        <w:t xml:space="preserve"> tested this possibility using </w:t>
      </w:r>
      <w:proofErr w:type="gramStart"/>
      <w:r>
        <w:rPr>
          <w:rFonts w:ascii="Arial" w:hAnsi="Arial"/>
        </w:rPr>
        <w:t>a</w:t>
      </w:r>
      <w:proofErr w:type="gramEnd"/>
      <w:r>
        <w:rPr>
          <w:rFonts w:ascii="Arial" w:hAnsi="Arial"/>
        </w:rPr>
        <w:t xml:space="preserve"> Y2H assay and found that the Brachypodium NF-YB and A</w:t>
      </w:r>
      <w:r w:rsidR="008E2177">
        <w:rPr>
          <w:rFonts w:ascii="Arial" w:hAnsi="Arial"/>
        </w:rPr>
        <w:t>rabidopsis NF-YC were</w:t>
      </w:r>
      <w:r>
        <w:rPr>
          <w:rFonts w:ascii="Arial" w:hAnsi="Arial"/>
        </w:rPr>
        <w:t xml:space="preserve"> able to physically interact</w:t>
      </w:r>
      <w:r w:rsidRPr="00FF32E7">
        <w:rPr>
          <w:rFonts w:ascii="Arial" w:hAnsi="Arial"/>
          <w:b/>
        </w:rPr>
        <w:t xml:space="preserve"> </w:t>
      </w:r>
      <w:r>
        <w:rPr>
          <w:rFonts w:ascii="Arial" w:hAnsi="Arial"/>
          <w:b/>
        </w:rPr>
        <w:t>(</w:t>
      </w:r>
      <w:r>
        <w:rPr>
          <w:rFonts w:ascii="Arial" w:hAnsi="Arial"/>
        </w:rPr>
        <w:t xml:space="preserve">Figure </w:t>
      </w:r>
      <w:r w:rsidR="000E693C">
        <w:rPr>
          <w:rFonts w:ascii="Arial" w:hAnsi="Arial"/>
        </w:rPr>
        <w:t>6</w:t>
      </w:r>
      <w:r w:rsidR="00CD7F14">
        <w:rPr>
          <w:rFonts w:ascii="Arial" w:hAnsi="Arial"/>
        </w:rPr>
        <w:t>.</w:t>
      </w:r>
      <w:r>
        <w:rPr>
          <w:rFonts w:ascii="Arial" w:hAnsi="Arial"/>
        </w:rPr>
        <w:t>2)</w:t>
      </w:r>
      <w:r w:rsidRPr="00FF32E7">
        <w:rPr>
          <w:rFonts w:ascii="Arial" w:hAnsi="Arial"/>
        </w:rPr>
        <w:t>.</w:t>
      </w:r>
      <w:r>
        <w:rPr>
          <w:rFonts w:ascii="Arial" w:hAnsi="Arial"/>
        </w:rPr>
        <w:t xml:space="preserve"> </w:t>
      </w:r>
      <w:r w:rsidR="00CD7F14">
        <w:rPr>
          <w:rFonts w:ascii="Arial" w:hAnsi="Arial"/>
        </w:rPr>
        <w:t>I</w:t>
      </w:r>
      <w:r>
        <w:rPr>
          <w:rFonts w:ascii="Arial" w:hAnsi="Arial"/>
        </w:rPr>
        <w:t xml:space="preserve"> conclude</w:t>
      </w:r>
      <w:r w:rsidR="008E2177">
        <w:rPr>
          <w:rFonts w:ascii="Arial" w:hAnsi="Arial"/>
        </w:rPr>
        <w:t>d</w:t>
      </w:r>
      <w:r>
        <w:rPr>
          <w:rFonts w:ascii="Arial" w:hAnsi="Arial"/>
        </w:rPr>
        <w:t xml:space="preserve"> that the Brachypodium NF-YB proteins physically interact</w:t>
      </w:r>
      <w:r w:rsidR="008E2177">
        <w:rPr>
          <w:rFonts w:ascii="Arial" w:hAnsi="Arial"/>
        </w:rPr>
        <w:t>ed</w:t>
      </w:r>
      <w:r>
        <w:rPr>
          <w:rFonts w:ascii="Arial" w:hAnsi="Arial"/>
        </w:rPr>
        <w:t xml:space="preserve"> with Arabidopsis NF-YC subunits and functionally complement</w:t>
      </w:r>
      <w:r w:rsidR="000938E9">
        <w:rPr>
          <w:rFonts w:ascii="Arial" w:hAnsi="Arial"/>
        </w:rPr>
        <w:t>ed</w:t>
      </w:r>
      <w:r>
        <w:rPr>
          <w:rFonts w:ascii="Arial" w:hAnsi="Arial"/>
        </w:rPr>
        <w:t xml:space="preserve"> the Arabidopsis NF-YB proteins.   </w:t>
      </w:r>
    </w:p>
    <w:p w14:paraId="1B214017" w14:textId="77777777" w:rsidR="007E7AAB" w:rsidRDefault="007E7AAB" w:rsidP="007E7AAB">
      <w:pPr>
        <w:spacing w:line="480" w:lineRule="auto"/>
        <w:jc w:val="both"/>
        <w:rPr>
          <w:rFonts w:ascii="Arial" w:hAnsi="Arial"/>
        </w:rPr>
      </w:pPr>
    </w:p>
    <w:p w14:paraId="65A48500" w14:textId="77777777" w:rsidR="007E7AAB" w:rsidRPr="00DA181F" w:rsidRDefault="00060E13" w:rsidP="007E7AAB">
      <w:pPr>
        <w:spacing w:line="480" w:lineRule="auto"/>
        <w:jc w:val="both"/>
        <w:rPr>
          <w:rFonts w:ascii="Arial" w:hAnsi="Arial"/>
          <w:b/>
        </w:rPr>
      </w:pPr>
      <w:r w:rsidRPr="00DA181F">
        <w:rPr>
          <w:rFonts w:ascii="Arial" w:hAnsi="Arial"/>
          <w:b/>
        </w:rPr>
        <w:t xml:space="preserve">NF-Y proteins interact with </w:t>
      </w:r>
      <w:r w:rsidR="00DA181F" w:rsidRPr="00DA181F">
        <w:rPr>
          <w:rFonts w:ascii="Arial" w:hAnsi="Arial"/>
          <w:b/>
        </w:rPr>
        <w:t>the ABRE-binding bZIP transcription factors that regulate ABA signaling</w:t>
      </w:r>
      <w:r w:rsidR="000938E9">
        <w:rPr>
          <w:rFonts w:ascii="Arial" w:hAnsi="Arial"/>
          <w:b/>
        </w:rPr>
        <w:t>.</w:t>
      </w:r>
      <w:r w:rsidR="00DA181F" w:rsidRPr="00DA181F">
        <w:rPr>
          <w:rFonts w:ascii="Arial" w:hAnsi="Arial"/>
          <w:b/>
        </w:rPr>
        <w:t xml:space="preserve"> </w:t>
      </w:r>
    </w:p>
    <w:p w14:paraId="738F3840" w14:textId="77777777" w:rsidR="007E7AAB" w:rsidRDefault="007E7AAB" w:rsidP="007E7AAB">
      <w:pPr>
        <w:spacing w:line="480" w:lineRule="auto"/>
        <w:jc w:val="both"/>
        <w:rPr>
          <w:rFonts w:ascii="Arial" w:hAnsi="Arial"/>
        </w:rPr>
      </w:pPr>
    </w:p>
    <w:p w14:paraId="586DD4A0" w14:textId="77777777" w:rsidR="00060E13" w:rsidRDefault="00060E13" w:rsidP="00060E13">
      <w:pPr>
        <w:spacing w:line="480" w:lineRule="auto"/>
        <w:jc w:val="both"/>
        <w:rPr>
          <w:rFonts w:ascii="Arial" w:hAnsi="Arial"/>
        </w:rPr>
      </w:pPr>
      <w:r>
        <w:rPr>
          <w:rFonts w:ascii="Arial" w:hAnsi="Arial"/>
        </w:rPr>
        <w:t xml:space="preserve">This work was published in PLoS ONE. </w:t>
      </w:r>
    </w:p>
    <w:p w14:paraId="0882F531" w14:textId="77777777" w:rsidR="007E7AAB" w:rsidRDefault="00060E13" w:rsidP="00060E13">
      <w:pPr>
        <w:spacing w:line="480" w:lineRule="auto"/>
        <w:jc w:val="both"/>
        <w:rPr>
          <w:rFonts w:ascii="Arial" w:hAnsi="Arial"/>
        </w:rPr>
      </w:pPr>
      <w:r w:rsidRPr="00DD521F">
        <w:rPr>
          <w:rFonts w:ascii="Arial" w:hAnsi="Arial"/>
          <w:b/>
        </w:rPr>
        <w:t>Kumimoto R.W., Siriwardana C.L., Gayler K.K., Risinger J.R., Siefers N., Holt B.F. III.</w:t>
      </w:r>
      <w:r>
        <w:rPr>
          <w:rFonts w:ascii="Arial" w:hAnsi="Arial"/>
        </w:rPr>
        <w:t xml:space="preserve"> (2013) NUCLEAR FACTOR Y transcription factors have both opposing and additive roles in ABA-mediated seed germination. PLoS ONE. 8:3.</w:t>
      </w:r>
    </w:p>
    <w:p w14:paraId="2304FDF8" w14:textId="77777777" w:rsidR="007E7AAB" w:rsidRPr="00397579" w:rsidRDefault="007E7AAB" w:rsidP="007E7AAB">
      <w:pPr>
        <w:spacing w:line="480" w:lineRule="auto"/>
        <w:jc w:val="both"/>
        <w:rPr>
          <w:rFonts w:ascii="Arial" w:hAnsi="Arial"/>
        </w:rPr>
      </w:pPr>
    </w:p>
    <w:p w14:paraId="118FCA2B" w14:textId="77777777" w:rsidR="00060E13" w:rsidRDefault="00060E13" w:rsidP="00060E13">
      <w:pPr>
        <w:spacing w:line="480" w:lineRule="auto"/>
        <w:jc w:val="both"/>
        <w:rPr>
          <w:rFonts w:ascii="Arial" w:hAnsi="Arial"/>
        </w:rPr>
      </w:pPr>
      <w:r>
        <w:rPr>
          <w:rFonts w:ascii="Arial" w:hAnsi="Arial"/>
        </w:rPr>
        <w:t>Abscisic acid (ABA) is a plant stress response hormone. The ABA signaling cascade results in the activation of a group of bZIP transcription factors that bind</w:t>
      </w:r>
      <w:r w:rsidR="000938E9">
        <w:rPr>
          <w:rFonts w:ascii="Arial" w:hAnsi="Arial"/>
        </w:rPr>
        <w:t>s</w:t>
      </w:r>
      <w:r>
        <w:rPr>
          <w:rFonts w:ascii="Arial" w:hAnsi="Arial"/>
        </w:rPr>
        <w:t xml:space="preserve"> and regulate</w:t>
      </w:r>
      <w:r w:rsidR="000938E9">
        <w:rPr>
          <w:rFonts w:ascii="Arial" w:hAnsi="Arial"/>
        </w:rPr>
        <w:t>s</w:t>
      </w:r>
      <w:r>
        <w:rPr>
          <w:rFonts w:ascii="Arial" w:hAnsi="Arial"/>
        </w:rPr>
        <w:t xml:space="preserve"> ABA response genes. Recently a bZIP transcription factor that regu</w:t>
      </w:r>
      <w:r w:rsidR="000938E9">
        <w:rPr>
          <w:rFonts w:ascii="Arial" w:hAnsi="Arial"/>
        </w:rPr>
        <w:t>lates ABA responses, bZIP67, were</w:t>
      </w:r>
      <w:r>
        <w:rPr>
          <w:rFonts w:ascii="Arial" w:hAnsi="Arial"/>
        </w:rPr>
        <w:t xml:space="preserve"> shown to interact with NF-Y subunits </w:t>
      </w:r>
      <w:r w:rsidR="0074575F">
        <w:rPr>
          <w:rFonts w:ascii="Arial" w:hAnsi="Arial"/>
        </w:rPr>
        <w:fldChar w:fldCharType="begin">
          <w:fldData xml:space="preserve">PEVuZE5vdGU+PENpdGU+PEF1dGhvcj5ZYW1hbW90bzwvQXV0aG9yPjxZZWFyPjIwMDk8L1llYXI+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PEVuZE5vdGU+PENpdGU+PEF1dGhvcj5ZYW1hbW90bzwvQXV0aG9yPjxZZWFyPjIwMDk8L1llYXI+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64" w:tooltip="Yamamoto, 2009 #802" w:history="1">
        <w:r w:rsidR="00E04503">
          <w:rPr>
            <w:rFonts w:ascii="Arial" w:hAnsi="Arial"/>
            <w:noProof/>
          </w:rPr>
          <w:t>Yamamoto et al. 2009</w:t>
        </w:r>
      </w:hyperlink>
      <w:r w:rsidR="006B19C0">
        <w:rPr>
          <w:rFonts w:ascii="Arial" w:hAnsi="Arial"/>
          <w:noProof/>
        </w:rPr>
        <w:t>)</w:t>
      </w:r>
      <w:r w:rsidR="0074575F">
        <w:rPr>
          <w:rFonts w:ascii="Arial" w:hAnsi="Arial"/>
        </w:rPr>
        <w:fldChar w:fldCharType="end"/>
      </w:r>
      <w:r>
        <w:rPr>
          <w:rFonts w:ascii="Arial" w:hAnsi="Arial"/>
        </w:rPr>
        <w:t xml:space="preserve">. </w:t>
      </w:r>
      <w:proofErr w:type="gramStart"/>
      <w:r>
        <w:rPr>
          <w:rFonts w:ascii="Arial" w:hAnsi="Arial"/>
        </w:rPr>
        <w:t>bZIP67</w:t>
      </w:r>
      <w:proofErr w:type="gramEnd"/>
      <w:r>
        <w:rPr>
          <w:rFonts w:ascii="Arial" w:hAnsi="Arial"/>
        </w:rPr>
        <w:t xml:space="preserve"> was able to make a complex with the NF-YB/NF-YC dimer and activate the promoter of </w:t>
      </w:r>
      <w:r w:rsidRPr="00F419B4">
        <w:rPr>
          <w:rFonts w:ascii="Arial" w:hAnsi="Arial"/>
          <w:i/>
        </w:rPr>
        <w:t>CRUCIFERIN C</w:t>
      </w:r>
      <w:r>
        <w:rPr>
          <w:rFonts w:ascii="Arial" w:hAnsi="Arial"/>
        </w:rPr>
        <w:t xml:space="preserve"> (</w:t>
      </w:r>
      <w:r w:rsidRPr="00F419B4">
        <w:rPr>
          <w:rFonts w:ascii="Arial" w:hAnsi="Arial"/>
          <w:i/>
        </w:rPr>
        <w:t>CRC</w:t>
      </w:r>
      <w:r>
        <w:rPr>
          <w:rFonts w:ascii="Arial" w:hAnsi="Arial"/>
        </w:rPr>
        <w:t xml:space="preserve">), </w:t>
      </w:r>
      <w:r>
        <w:rPr>
          <w:rFonts w:ascii="Arial" w:hAnsi="Arial"/>
        </w:rPr>
        <w:lastRenderedPageBreak/>
        <w:t xml:space="preserve">which encodes a seed storage protein. The NF-Y trimer was also shown to interact with a bZIP transcription factor, bZIP28, during endoplasmic stress responses </w:t>
      </w:r>
      <w:r w:rsidR="0074575F">
        <w:rPr>
          <w:rFonts w:ascii="Arial" w:hAnsi="Arial"/>
        </w:rPr>
        <w:fldChar w:fldCharType="begin">
          <w:fldData xml:space="preserve">PEVuZE5vdGU+PENpdGU+PEF1dGhvcj5MaXU8L0F1dGhvcj48WWVhcj4yMDEwPC9ZZWFyPjxSZWNO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</w:fldData>
        </w:fldChar>
      </w:r>
      <w:r w:rsidR="006B19C0">
        <w:rPr>
          <w:rFonts w:ascii="Arial" w:hAnsi="Arial"/>
        </w:rPr>
        <w:instrText xml:space="preserve"> ADDIN EN.CITE </w:instrText>
      </w:r>
      <w:r w:rsidR="0074575F">
        <w:rPr>
          <w:rFonts w:ascii="Arial" w:hAnsi="Arial"/>
        </w:rPr>
        <w:fldChar w:fldCharType="begin">
          <w:fldData xml:space="preserve">PEVuZE5vdGU+PENpdGU+PEF1dGhvcj5MaXU8L0F1dGhvcj48WWVhcj4yMDEwPC9ZZWFyPjxSZWNO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86" w:tooltip="Liu, 2010 #806" w:history="1">
        <w:r w:rsidR="00E04503">
          <w:rPr>
            <w:rFonts w:ascii="Arial" w:hAnsi="Arial"/>
            <w:noProof/>
          </w:rPr>
          <w:t>Liu and Howell 2010</w:t>
        </w:r>
      </w:hyperlink>
      <w:r w:rsidR="006B19C0">
        <w:rPr>
          <w:rFonts w:ascii="Arial" w:hAnsi="Arial"/>
          <w:noProof/>
        </w:rPr>
        <w:t>)</w:t>
      </w:r>
      <w:r w:rsidR="0074575F">
        <w:rPr>
          <w:rFonts w:ascii="Arial" w:hAnsi="Arial"/>
        </w:rPr>
        <w:fldChar w:fldCharType="end"/>
      </w:r>
      <w:r>
        <w:rPr>
          <w:rFonts w:ascii="Arial" w:hAnsi="Arial"/>
        </w:rPr>
        <w:t xml:space="preserve">. The two NF-Y/bZIP interactions suggested that NF-Y/bZIP interactions </w:t>
      </w:r>
      <w:r w:rsidR="002F0DC3">
        <w:rPr>
          <w:rFonts w:ascii="Arial" w:hAnsi="Arial"/>
        </w:rPr>
        <w:t>may be</w:t>
      </w:r>
      <w:r>
        <w:rPr>
          <w:rFonts w:ascii="Arial" w:hAnsi="Arial"/>
        </w:rPr>
        <w:t xml:space="preserve"> ubiquitous during plant stress responses. To </w:t>
      </w:r>
      <w:r w:rsidR="00DA181F">
        <w:rPr>
          <w:rFonts w:ascii="Arial" w:hAnsi="Arial"/>
        </w:rPr>
        <w:t>investigate this possibility, I</w:t>
      </w:r>
      <w:r>
        <w:rPr>
          <w:rFonts w:ascii="Arial" w:hAnsi="Arial"/>
        </w:rPr>
        <w:t xml:space="preserve"> used network analysis to study whether bZIP transcription fac</w:t>
      </w:r>
      <w:r w:rsidR="00DA181F">
        <w:rPr>
          <w:rFonts w:ascii="Arial" w:hAnsi="Arial"/>
        </w:rPr>
        <w:t>tors associate with the NF-Y. I</w:t>
      </w:r>
      <w:r>
        <w:rPr>
          <w:rFonts w:ascii="Arial" w:hAnsi="Arial"/>
        </w:rPr>
        <w:t xml:space="preserve"> found that the bZIP/NF-Y interactions are commonly predicted (Figure </w:t>
      </w:r>
      <w:r w:rsidR="00DA181F">
        <w:rPr>
          <w:rFonts w:ascii="Arial" w:hAnsi="Arial"/>
        </w:rPr>
        <w:t>6.</w:t>
      </w:r>
      <w:r>
        <w:rPr>
          <w:rFonts w:ascii="Arial" w:hAnsi="Arial"/>
        </w:rPr>
        <w:t>3). Other than NF-Y/bZIP interactions the network analysis also predicted the NF-Y interactions with</w:t>
      </w:r>
      <w:r w:rsidRPr="007205A2">
        <w:rPr>
          <w:rFonts w:ascii="Arial" w:hAnsi="Arial"/>
          <w:i/>
        </w:rPr>
        <w:t xml:space="preserve"> </w:t>
      </w:r>
      <w:r w:rsidRPr="00575903">
        <w:rPr>
          <w:rFonts w:ascii="Arial" w:hAnsi="Arial"/>
        </w:rPr>
        <w:t>CONSTANS-LIKE (COL)</w:t>
      </w:r>
      <w:r>
        <w:rPr>
          <w:rFonts w:ascii="Arial" w:hAnsi="Arial"/>
          <w:i/>
        </w:rPr>
        <w:t xml:space="preserve"> </w:t>
      </w:r>
      <w:r w:rsidRPr="007205A2">
        <w:rPr>
          <w:rFonts w:ascii="Arial" w:hAnsi="Arial"/>
        </w:rPr>
        <w:t>proteins.</w:t>
      </w:r>
      <w:r>
        <w:rPr>
          <w:rFonts w:ascii="Arial" w:hAnsi="Arial"/>
        </w:rPr>
        <w:t xml:space="preserve"> </w:t>
      </w:r>
      <w:r w:rsidR="00DA181F">
        <w:rPr>
          <w:rFonts w:ascii="Arial" w:hAnsi="Arial"/>
        </w:rPr>
        <w:t>The Holt lab</w:t>
      </w:r>
      <w:r w:rsidR="009F7761">
        <w:rPr>
          <w:rFonts w:ascii="Arial" w:hAnsi="Arial"/>
        </w:rPr>
        <w:t xml:space="preserve"> </w:t>
      </w:r>
      <w:r>
        <w:rPr>
          <w:rFonts w:ascii="Arial" w:hAnsi="Arial"/>
        </w:rPr>
        <w:t xml:space="preserve">previously showed that the NF-Y/COL interactions are common in plants </w:t>
      </w:r>
      <w:r w:rsidR="0074575F">
        <w:rPr>
          <w:rFonts w:ascii="Arial" w:hAnsi="Arial"/>
        </w:rPr>
        <w:fldChar w:fldCharType="begin">
          <w:fldData xml:space="preserve">PEVuZE5vdGU+PENpdGU+PEF1dGhvcj5LdW1pbW90bzwvQXV0aG9yPjxZZWFyPjIwMTA8L1llYXI+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PEVuZE5vdGU+PENpdGU+PEF1dGhvcj5LdW1pbW90bzwvQXV0aG9yPjxZZWFyPjIwMTA8L1llYXI+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73" w:tooltip="Kumimoto, 2010 #620" w:history="1">
        <w:r w:rsidR="00E04503">
          <w:rPr>
            <w:rFonts w:ascii="Arial" w:hAnsi="Arial"/>
            <w:noProof/>
          </w:rPr>
          <w:t>Kumimoto et al. 2010</w:t>
        </w:r>
      </w:hyperlink>
      <w:r w:rsidR="006B19C0">
        <w:rPr>
          <w:rFonts w:ascii="Arial" w:hAnsi="Arial"/>
          <w:noProof/>
        </w:rPr>
        <w:t xml:space="preserve">; </w:t>
      </w:r>
      <w:hyperlink w:anchor="_ENREF_16" w:tooltip="Cao, 2011 #619" w:history="1">
        <w:r w:rsidR="00E04503">
          <w:rPr>
            <w:rFonts w:ascii="Arial" w:hAnsi="Arial"/>
            <w:noProof/>
          </w:rPr>
          <w:t>Cao et al. 2011b</w:t>
        </w:r>
      </w:hyperlink>
      <w:r w:rsidR="006B19C0">
        <w:rPr>
          <w:rFonts w:ascii="Arial" w:hAnsi="Arial"/>
          <w:noProof/>
        </w:rPr>
        <w:t>)</w:t>
      </w:r>
      <w:r w:rsidR="0074575F">
        <w:rPr>
          <w:rFonts w:ascii="Arial" w:hAnsi="Arial"/>
        </w:rPr>
        <w:fldChar w:fldCharType="end"/>
      </w:r>
      <w:r>
        <w:rPr>
          <w:rFonts w:ascii="Arial" w:hAnsi="Arial"/>
        </w:rPr>
        <w:t xml:space="preserve">, demonstrating that the network analysis predictions could be experimentally validated. </w:t>
      </w:r>
    </w:p>
    <w:p w14:paraId="544B9A81" w14:textId="77777777" w:rsidR="00060E13" w:rsidRDefault="00060E13" w:rsidP="00060E13">
      <w:pPr>
        <w:spacing w:line="480" w:lineRule="auto"/>
        <w:jc w:val="both"/>
        <w:rPr>
          <w:rFonts w:ascii="Arial" w:hAnsi="Arial"/>
        </w:rPr>
      </w:pPr>
    </w:p>
    <w:p w14:paraId="73731A41" w14:textId="77777777" w:rsidR="00060E13" w:rsidRDefault="00060E13" w:rsidP="00060E13">
      <w:pPr>
        <w:spacing w:line="480" w:lineRule="auto"/>
        <w:jc w:val="both"/>
        <w:rPr>
          <w:rFonts w:ascii="Arial" w:hAnsi="Arial"/>
        </w:rPr>
      </w:pPr>
      <w:r>
        <w:rPr>
          <w:rFonts w:ascii="Arial" w:hAnsi="Arial"/>
        </w:rPr>
        <w:t>To further investigate the N</w:t>
      </w:r>
      <w:r w:rsidR="00DA181F">
        <w:rPr>
          <w:rFonts w:ascii="Arial" w:hAnsi="Arial"/>
        </w:rPr>
        <w:t>F-Y/bZIP protein interactions I</w:t>
      </w:r>
      <w:r>
        <w:rPr>
          <w:rFonts w:ascii="Arial" w:hAnsi="Arial"/>
        </w:rPr>
        <w:t xml:space="preserve"> used Y2H analysis. Two NF-YB subunits, NF-Y</w:t>
      </w:r>
      <w:r w:rsidRPr="00792BD3">
        <w:rPr>
          <w:rFonts w:ascii="Arial" w:hAnsi="Arial"/>
          <w:b/>
        </w:rPr>
        <w:t>B2</w:t>
      </w:r>
      <w:r>
        <w:rPr>
          <w:rFonts w:ascii="Arial" w:hAnsi="Arial"/>
        </w:rPr>
        <w:t>, NF-</w:t>
      </w:r>
      <w:r w:rsidRPr="00792BD3">
        <w:rPr>
          <w:rFonts w:ascii="Arial" w:hAnsi="Arial"/>
          <w:b/>
        </w:rPr>
        <w:t>YB3</w:t>
      </w:r>
      <w:r>
        <w:rPr>
          <w:rFonts w:ascii="Arial" w:hAnsi="Arial"/>
        </w:rPr>
        <w:t>, and three NF-YC subunits, NF-Y</w:t>
      </w:r>
      <w:r w:rsidRPr="00792BD3">
        <w:rPr>
          <w:rFonts w:ascii="Arial" w:hAnsi="Arial"/>
          <w:b/>
        </w:rPr>
        <w:t>C3</w:t>
      </w:r>
      <w:r>
        <w:rPr>
          <w:rFonts w:ascii="Arial" w:hAnsi="Arial"/>
        </w:rPr>
        <w:t>, NF-Y</w:t>
      </w:r>
      <w:r w:rsidRPr="00792BD3">
        <w:rPr>
          <w:rFonts w:ascii="Arial" w:hAnsi="Arial"/>
          <w:b/>
        </w:rPr>
        <w:t>C4</w:t>
      </w:r>
      <w:r>
        <w:rPr>
          <w:rFonts w:ascii="Arial" w:hAnsi="Arial"/>
        </w:rPr>
        <w:t>, and NF-Y</w:t>
      </w:r>
      <w:r w:rsidRPr="00792BD3">
        <w:rPr>
          <w:rFonts w:ascii="Arial" w:hAnsi="Arial"/>
          <w:b/>
        </w:rPr>
        <w:t>C9</w:t>
      </w:r>
      <w:r>
        <w:rPr>
          <w:rFonts w:ascii="Arial" w:hAnsi="Arial"/>
        </w:rPr>
        <w:t>, are involved in ABA mediated seed germination</w:t>
      </w:r>
      <w:r w:rsidR="00DA181F">
        <w:rPr>
          <w:rFonts w:ascii="Arial" w:hAnsi="Arial"/>
        </w:rPr>
        <w:t xml:space="preserve"> </w:t>
      </w:r>
      <w:r w:rsidR="0074575F">
        <w:rPr>
          <w:rFonts w:ascii="Arial" w:hAnsi="Arial"/>
        </w:rPr>
        <w:fldChar w:fldCharType="begin"/>
      </w:r>
      <w:r w:rsidR="006B19C0">
        <w:rPr>
          <w:rFonts w:ascii="Arial" w:hAnsi="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2" w:tooltip="Kumimoto, 2013 #729" w:history="1">
        <w:r w:rsidR="00E04503">
          <w:rPr>
            <w:rFonts w:ascii="Arial" w:hAnsi="Arial"/>
            <w:noProof/>
          </w:rPr>
          <w:t>Kumimoto et al. 2013</w:t>
        </w:r>
      </w:hyperlink>
      <w:r w:rsidR="006B19C0">
        <w:rPr>
          <w:rFonts w:ascii="Arial" w:hAnsi="Arial"/>
          <w:noProof/>
        </w:rPr>
        <w:t>)</w:t>
      </w:r>
      <w:r w:rsidR="0074575F">
        <w:rPr>
          <w:rFonts w:ascii="Arial" w:hAnsi="Arial"/>
        </w:rPr>
        <w:fldChar w:fldCharType="end"/>
      </w:r>
      <w:r w:rsidR="008B4A24">
        <w:rPr>
          <w:rFonts w:ascii="Arial" w:hAnsi="Arial"/>
        </w:rPr>
        <w:t>. Further NF-Y</w:t>
      </w:r>
      <w:r w:rsidR="008B4A24" w:rsidRPr="00792BD3">
        <w:rPr>
          <w:rFonts w:ascii="Arial" w:hAnsi="Arial"/>
          <w:b/>
        </w:rPr>
        <w:t>B1</w:t>
      </w:r>
      <w:r w:rsidR="008B4A24">
        <w:rPr>
          <w:rFonts w:ascii="Arial" w:hAnsi="Arial"/>
        </w:rPr>
        <w:t xml:space="preserve"> was</w:t>
      </w:r>
      <w:r>
        <w:rPr>
          <w:rFonts w:ascii="Arial" w:hAnsi="Arial"/>
        </w:rPr>
        <w:t xml:space="preserve"> involved drought tolerance </w:t>
      </w:r>
      <w:r w:rsidR="0074575F">
        <w:rPr>
          <w:rFonts w:ascii="Arial" w:hAnsi="Arial"/>
        </w:rPr>
        <w:fldChar w:fldCharType="begin">
          <w:fldData xml:space="preserve">PEVuZE5vdGU+PENpdGU+PEF1dGhvcj5OZWxzb248L0F1dGhvcj48WWVhcj4yMDA3PC9ZZWFyPjxS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ZT48L3BlcmlvZGljYWw+PGFsdC1wZXJpb2RpY2FsPjxmdWxsLXRpdGxlPlByb2NlZWRpbmdzIG9m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=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PEVuZE5vdGU+PENpdGU+PEF1dGhvcj5OZWxzb248L0F1dGhvcj48WWVhcj4yMDA3PC9ZZWFyPjxS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ZT48L3BlcmlvZGljYWw+PGFsdC1wZXJpb2RpY2FsPjxmdWxsLXRpdGxlPlByb2NlZWRpbmdzIG9m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=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11" w:tooltip="Nelson, 2007 #804" w:history="1">
        <w:r w:rsidR="00E04503">
          <w:rPr>
            <w:rFonts w:ascii="Arial" w:hAnsi="Arial"/>
            <w:noProof/>
          </w:rPr>
          <w:t>Nelson et al. 2007</w:t>
        </w:r>
      </w:hyperlink>
      <w:r w:rsidR="006B19C0">
        <w:rPr>
          <w:rFonts w:ascii="Arial" w:hAnsi="Arial"/>
          <w:noProof/>
        </w:rPr>
        <w:t>)</w:t>
      </w:r>
      <w:r w:rsidR="0074575F">
        <w:rPr>
          <w:rFonts w:ascii="Arial" w:hAnsi="Arial"/>
        </w:rPr>
        <w:fldChar w:fldCharType="end"/>
      </w:r>
      <w:r w:rsidR="00DA181F">
        <w:rPr>
          <w:rFonts w:ascii="Arial" w:hAnsi="Arial"/>
        </w:rPr>
        <w:t>. I</w:t>
      </w:r>
      <w:r>
        <w:rPr>
          <w:rFonts w:ascii="Arial" w:hAnsi="Arial"/>
        </w:rPr>
        <w:t xml:space="preserve"> tested if these subunits are able to interact with bZIP transcription factors that regulate ABA responses ABF1, ABF2, ABF3, ABF4, and HY5. The results showed that the three NF-YC subunits interacted with all the bZIP proteins tested and NF-YB2 interacted with ABF3 (Figure </w:t>
      </w:r>
      <w:r w:rsidR="00DA181F">
        <w:rPr>
          <w:rFonts w:ascii="Arial" w:hAnsi="Arial"/>
        </w:rPr>
        <w:t>6.</w:t>
      </w:r>
      <w:r>
        <w:rPr>
          <w:rFonts w:ascii="Arial" w:hAnsi="Arial"/>
        </w:rPr>
        <w:t xml:space="preserve">4). </w:t>
      </w:r>
      <w:r w:rsidR="008B4A24">
        <w:rPr>
          <w:rFonts w:ascii="Arial" w:hAnsi="Arial"/>
        </w:rPr>
        <w:t>This</w:t>
      </w:r>
      <w:r>
        <w:rPr>
          <w:rFonts w:ascii="Arial" w:hAnsi="Arial"/>
        </w:rPr>
        <w:t xml:space="preserve"> show</w:t>
      </w:r>
      <w:r w:rsidR="008B4A24">
        <w:rPr>
          <w:rFonts w:ascii="Arial" w:hAnsi="Arial"/>
        </w:rPr>
        <w:t>ed</w:t>
      </w:r>
      <w:r>
        <w:rPr>
          <w:rFonts w:ascii="Arial" w:hAnsi="Arial"/>
        </w:rPr>
        <w:t xml:space="preserve"> that NF-YC subunits ubiquitously interacted with the bZIP proteins, whereas the NF-YB proteins conferred specificity. </w:t>
      </w:r>
    </w:p>
    <w:p w14:paraId="21C33630" w14:textId="77777777" w:rsidR="00060E13" w:rsidRDefault="00060E13" w:rsidP="00060E13">
      <w:pPr>
        <w:spacing w:line="480" w:lineRule="auto"/>
        <w:jc w:val="both"/>
        <w:rPr>
          <w:rFonts w:ascii="Arial" w:hAnsi="Arial"/>
        </w:rPr>
      </w:pPr>
    </w:p>
    <w:p w14:paraId="59028B9B" w14:textId="77777777" w:rsidR="00060E13" w:rsidRDefault="00060E13" w:rsidP="00060E13">
      <w:pPr>
        <w:spacing w:line="480" w:lineRule="auto"/>
        <w:jc w:val="both"/>
        <w:rPr>
          <w:rFonts w:ascii="Arial" w:hAnsi="Arial"/>
        </w:rPr>
      </w:pPr>
      <w:r>
        <w:rPr>
          <w:rFonts w:ascii="Arial" w:hAnsi="Arial"/>
        </w:rPr>
        <w:t>NF-Y</w:t>
      </w:r>
      <w:r w:rsidRPr="00792BD3">
        <w:rPr>
          <w:rFonts w:ascii="Arial" w:hAnsi="Arial"/>
          <w:b/>
        </w:rPr>
        <w:t>B2</w:t>
      </w:r>
      <w:r>
        <w:rPr>
          <w:rFonts w:ascii="Arial" w:hAnsi="Arial"/>
        </w:rPr>
        <w:t xml:space="preserve"> and NF-Y</w:t>
      </w:r>
      <w:r w:rsidRPr="00792BD3">
        <w:rPr>
          <w:rFonts w:ascii="Arial" w:hAnsi="Arial"/>
          <w:b/>
        </w:rPr>
        <w:t>B3</w:t>
      </w:r>
      <w:r>
        <w:rPr>
          <w:rFonts w:ascii="Arial" w:hAnsi="Arial"/>
        </w:rPr>
        <w:t xml:space="preserve"> proteins are highly conserved and share an identical conserved histone fold motif (HFM) </w:t>
      </w:r>
      <w:r w:rsidR="0074575F">
        <w:rPr>
          <w:rFonts w:ascii="Arial" w:hAnsi="Arial"/>
        </w:rPr>
        <w:fldChar w:fldCharType="begin"/>
      </w:r>
      <w:r w:rsidR="006B19C0">
        <w:rPr>
          <w:rFonts w:ascii="Arial" w:hAnsi="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35" w:tooltip="Siefers, 2009 #807" w:history="1">
        <w:r w:rsidR="00E04503">
          <w:rPr>
            <w:rFonts w:ascii="Arial" w:hAnsi="Arial"/>
            <w:noProof/>
          </w:rPr>
          <w:t>Siefers et al. 2009</w:t>
        </w:r>
      </w:hyperlink>
      <w:r w:rsidR="006B19C0">
        <w:rPr>
          <w:rFonts w:ascii="Arial" w:hAnsi="Arial"/>
          <w:noProof/>
        </w:rPr>
        <w:t>)</w:t>
      </w:r>
      <w:r w:rsidR="0074575F">
        <w:rPr>
          <w:rFonts w:ascii="Arial" w:hAnsi="Arial"/>
        </w:rPr>
        <w:fldChar w:fldCharType="end"/>
      </w:r>
      <w:r>
        <w:rPr>
          <w:rFonts w:ascii="Arial" w:hAnsi="Arial"/>
        </w:rPr>
        <w:t xml:space="preserve">. Since ABF3 interacted </w:t>
      </w:r>
      <w:r w:rsidR="0019082C">
        <w:rPr>
          <w:rFonts w:ascii="Arial" w:hAnsi="Arial"/>
        </w:rPr>
        <w:t>with NF-Y</w:t>
      </w:r>
      <w:r w:rsidR="0019082C" w:rsidRPr="00792BD3">
        <w:rPr>
          <w:rFonts w:ascii="Arial" w:hAnsi="Arial"/>
          <w:b/>
        </w:rPr>
        <w:t>B2</w:t>
      </w:r>
      <w:r w:rsidR="0019082C">
        <w:rPr>
          <w:rFonts w:ascii="Arial" w:hAnsi="Arial"/>
        </w:rPr>
        <w:t xml:space="preserve"> and not NF-Y</w:t>
      </w:r>
      <w:r w:rsidR="0019082C" w:rsidRPr="00792BD3">
        <w:rPr>
          <w:rFonts w:ascii="Arial" w:hAnsi="Arial"/>
          <w:b/>
        </w:rPr>
        <w:t>B3</w:t>
      </w:r>
      <w:r w:rsidR="0019082C">
        <w:rPr>
          <w:rFonts w:ascii="Arial" w:hAnsi="Arial"/>
        </w:rPr>
        <w:t>, it was</w:t>
      </w:r>
      <w:r>
        <w:rPr>
          <w:rFonts w:ascii="Arial" w:hAnsi="Arial"/>
        </w:rPr>
        <w:t xml:space="preserve"> hypothesized a region outside the conserved HFM is required for the ABF3/NF-Y</w:t>
      </w:r>
      <w:r w:rsidRPr="00792BD3">
        <w:rPr>
          <w:rFonts w:ascii="Arial" w:hAnsi="Arial"/>
          <w:b/>
        </w:rPr>
        <w:t>B2</w:t>
      </w:r>
      <w:r>
        <w:rPr>
          <w:rFonts w:ascii="Arial" w:hAnsi="Arial"/>
        </w:rPr>
        <w:t xml:space="preserve"> interaction. NF-Y</w:t>
      </w:r>
      <w:r w:rsidRPr="00792BD3">
        <w:rPr>
          <w:rFonts w:ascii="Arial" w:hAnsi="Arial"/>
          <w:b/>
        </w:rPr>
        <w:t>B2</w:t>
      </w:r>
      <w:r>
        <w:rPr>
          <w:rFonts w:ascii="Arial" w:hAnsi="Arial"/>
        </w:rPr>
        <w:t xml:space="preserve"> HFM is flanked by a less conserved N-terminus and C-terminus. </w:t>
      </w:r>
      <w:r w:rsidR="002B091A">
        <w:rPr>
          <w:rFonts w:ascii="Arial" w:hAnsi="Arial"/>
        </w:rPr>
        <w:t xml:space="preserve">J. Risinger </w:t>
      </w:r>
      <w:r>
        <w:rPr>
          <w:rFonts w:ascii="Arial" w:hAnsi="Arial"/>
        </w:rPr>
        <w:t xml:space="preserve">made constructs with the N-terminus, C-terminus, HFM, N-terminus + HFM, and C-terminus + HFM. None of these constructs interacted with ABF3, demonstrating that the full-length protein is required for interactions (Figure </w:t>
      </w:r>
      <w:r w:rsidR="002B091A">
        <w:rPr>
          <w:rFonts w:ascii="Arial" w:hAnsi="Arial"/>
        </w:rPr>
        <w:t>6.</w:t>
      </w:r>
      <w:r>
        <w:rPr>
          <w:rFonts w:ascii="Arial" w:hAnsi="Arial"/>
        </w:rPr>
        <w:t xml:space="preserve">5). </w:t>
      </w:r>
      <w:r w:rsidR="0019082C">
        <w:rPr>
          <w:rFonts w:ascii="Arial" w:hAnsi="Arial"/>
        </w:rPr>
        <w:t>This result led</w:t>
      </w:r>
      <w:r w:rsidR="00405367">
        <w:rPr>
          <w:rFonts w:ascii="Arial" w:hAnsi="Arial"/>
        </w:rPr>
        <w:t xml:space="preserve"> to</w:t>
      </w:r>
      <w:r w:rsidR="0019082C">
        <w:rPr>
          <w:rFonts w:ascii="Arial" w:hAnsi="Arial"/>
        </w:rPr>
        <w:t xml:space="preserve"> the</w:t>
      </w:r>
      <w:r>
        <w:rPr>
          <w:rFonts w:ascii="Arial" w:hAnsi="Arial"/>
        </w:rPr>
        <w:t xml:space="preserve"> hypothes</w:t>
      </w:r>
      <w:r w:rsidR="0019082C">
        <w:rPr>
          <w:rFonts w:ascii="Arial" w:hAnsi="Arial"/>
        </w:rPr>
        <w:t>is</w:t>
      </w:r>
      <w:r>
        <w:rPr>
          <w:rFonts w:ascii="Arial" w:hAnsi="Arial"/>
        </w:rPr>
        <w:t xml:space="preserve"> that the HFM flanking regions </w:t>
      </w:r>
      <w:r w:rsidR="002F0DC3">
        <w:rPr>
          <w:rFonts w:ascii="Arial" w:hAnsi="Arial"/>
        </w:rPr>
        <w:t>may be</w:t>
      </w:r>
      <w:r>
        <w:rPr>
          <w:rFonts w:ascii="Arial" w:hAnsi="Arial"/>
        </w:rPr>
        <w:t xml:space="preserve"> providing a stabilizing platform. To test this possibility </w:t>
      </w:r>
      <w:r w:rsidR="002B091A">
        <w:rPr>
          <w:rFonts w:ascii="Arial" w:hAnsi="Arial"/>
        </w:rPr>
        <w:t xml:space="preserve">J. Risinger </w:t>
      </w:r>
      <w:r>
        <w:rPr>
          <w:rFonts w:ascii="Arial" w:hAnsi="Arial"/>
        </w:rPr>
        <w:t>constructed chimeric proteins of NF-Y</w:t>
      </w:r>
      <w:r w:rsidRPr="00792BD3">
        <w:rPr>
          <w:rFonts w:ascii="Arial" w:hAnsi="Arial"/>
          <w:b/>
        </w:rPr>
        <w:t>B2</w:t>
      </w:r>
      <w:r>
        <w:rPr>
          <w:rFonts w:ascii="Arial" w:hAnsi="Arial"/>
        </w:rPr>
        <w:t xml:space="preserve"> and NF-Y</w:t>
      </w:r>
      <w:r w:rsidRPr="00792BD3">
        <w:rPr>
          <w:rFonts w:ascii="Arial" w:hAnsi="Arial"/>
          <w:b/>
        </w:rPr>
        <w:t>B10</w:t>
      </w:r>
      <w:r>
        <w:rPr>
          <w:rFonts w:ascii="Arial" w:hAnsi="Arial"/>
        </w:rPr>
        <w:t>. NF-Y</w:t>
      </w:r>
      <w:r w:rsidRPr="00792BD3">
        <w:rPr>
          <w:rFonts w:ascii="Arial" w:hAnsi="Arial"/>
          <w:b/>
        </w:rPr>
        <w:t>B10</w:t>
      </w:r>
      <w:r>
        <w:rPr>
          <w:rFonts w:ascii="Arial" w:hAnsi="Arial"/>
        </w:rPr>
        <w:t xml:space="preserve"> is distantly related to NF-Y</w:t>
      </w:r>
      <w:r w:rsidRPr="00792BD3">
        <w:rPr>
          <w:rFonts w:ascii="Arial" w:hAnsi="Arial"/>
          <w:b/>
        </w:rPr>
        <w:t>B2</w:t>
      </w:r>
      <w:r>
        <w:rPr>
          <w:rFonts w:ascii="Arial" w:hAnsi="Arial"/>
        </w:rPr>
        <w:t xml:space="preserve"> and does not interact with ABF3. The N-terminus and HFM of NF-Y</w:t>
      </w:r>
      <w:r w:rsidRPr="00792BD3">
        <w:rPr>
          <w:rFonts w:ascii="Arial" w:hAnsi="Arial"/>
          <w:b/>
        </w:rPr>
        <w:t>B2</w:t>
      </w:r>
      <w:r>
        <w:rPr>
          <w:rFonts w:ascii="Arial" w:hAnsi="Arial"/>
        </w:rPr>
        <w:t xml:space="preserve"> fused to the C-terminus of NF-Y</w:t>
      </w:r>
      <w:r w:rsidRPr="00792BD3">
        <w:rPr>
          <w:rFonts w:ascii="Arial" w:hAnsi="Arial"/>
          <w:b/>
        </w:rPr>
        <w:t>B10</w:t>
      </w:r>
      <w:r>
        <w:rPr>
          <w:rFonts w:ascii="Arial" w:hAnsi="Arial"/>
        </w:rPr>
        <w:t xml:space="preserve"> was able to interact with ABF3. The complementary construct (N-terminus and HFM of NF-Y</w:t>
      </w:r>
      <w:r w:rsidRPr="00792BD3">
        <w:rPr>
          <w:rFonts w:ascii="Arial" w:hAnsi="Arial"/>
          <w:b/>
        </w:rPr>
        <w:t>B10</w:t>
      </w:r>
      <w:r>
        <w:rPr>
          <w:rFonts w:ascii="Arial" w:hAnsi="Arial"/>
        </w:rPr>
        <w:t xml:space="preserve"> fused to C-terminus of NF-Y</w:t>
      </w:r>
      <w:r w:rsidRPr="00792BD3">
        <w:rPr>
          <w:rFonts w:ascii="Arial" w:hAnsi="Arial"/>
          <w:b/>
        </w:rPr>
        <w:t>B2</w:t>
      </w:r>
      <w:r>
        <w:rPr>
          <w:rFonts w:ascii="Arial" w:hAnsi="Arial"/>
        </w:rPr>
        <w:t>) or the N-terminus and HFM of NF-Y</w:t>
      </w:r>
      <w:r w:rsidRPr="00792BD3">
        <w:rPr>
          <w:rFonts w:ascii="Arial" w:hAnsi="Arial"/>
          <w:b/>
        </w:rPr>
        <w:t>B10</w:t>
      </w:r>
      <w:r>
        <w:rPr>
          <w:rFonts w:ascii="Arial" w:hAnsi="Arial"/>
        </w:rPr>
        <w:t xml:space="preserve"> were not able to interact with ABF3. This result demonstrated that the N-terminus and HFM of NF-Y</w:t>
      </w:r>
      <w:r w:rsidRPr="00792BD3">
        <w:rPr>
          <w:rFonts w:ascii="Arial" w:hAnsi="Arial"/>
          <w:b/>
        </w:rPr>
        <w:t>B2</w:t>
      </w:r>
      <w:r>
        <w:rPr>
          <w:rFonts w:ascii="Arial" w:hAnsi="Arial"/>
        </w:rPr>
        <w:t xml:space="preserve"> confer specificity and the C-terminus stabilizes the NF-Y</w:t>
      </w:r>
      <w:r w:rsidRPr="00792BD3">
        <w:rPr>
          <w:rFonts w:ascii="Arial" w:hAnsi="Arial"/>
          <w:b/>
        </w:rPr>
        <w:t>B2</w:t>
      </w:r>
      <w:r>
        <w:rPr>
          <w:rFonts w:ascii="Arial" w:hAnsi="Arial"/>
        </w:rPr>
        <w:t xml:space="preserve">/ABF3 protein complex.                   </w:t>
      </w:r>
    </w:p>
    <w:p w14:paraId="51B28DAD" w14:textId="77777777" w:rsidR="00060E13" w:rsidRDefault="00060E13" w:rsidP="00060E13">
      <w:pPr>
        <w:spacing w:line="480" w:lineRule="auto"/>
        <w:jc w:val="both"/>
        <w:rPr>
          <w:rFonts w:ascii="Arial" w:hAnsi="Arial"/>
        </w:rPr>
      </w:pPr>
    </w:p>
    <w:p w14:paraId="49F213EB" w14:textId="77777777" w:rsidR="00060E13" w:rsidRPr="00126C65" w:rsidRDefault="002B091A" w:rsidP="00060E13">
      <w:pPr>
        <w:spacing w:line="480" w:lineRule="auto"/>
        <w:jc w:val="both"/>
        <w:rPr>
          <w:rFonts w:ascii="Arial" w:hAnsi="Arial"/>
          <w:b/>
        </w:rPr>
      </w:pPr>
      <w:r w:rsidRPr="002B091A">
        <w:rPr>
          <w:rFonts w:ascii="Arial" w:hAnsi="Arial"/>
          <w:b/>
        </w:rPr>
        <w:t xml:space="preserve">Most Arabidopsis NF-YB proteins are able to physically interact with the NF-YC proteins that regulate flowering. </w:t>
      </w:r>
    </w:p>
    <w:p w14:paraId="66F2F1B0" w14:textId="77777777" w:rsidR="002B091A" w:rsidRDefault="002B091A" w:rsidP="002B091A">
      <w:pPr>
        <w:spacing w:line="480" w:lineRule="auto"/>
        <w:jc w:val="both"/>
        <w:rPr>
          <w:rFonts w:ascii="Arial" w:hAnsi="Arial"/>
        </w:rPr>
      </w:pPr>
      <w:r>
        <w:rPr>
          <w:rFonts w:ascii="Arial" w:hAnsi="Arial"/>
        </w:rPr>
        <w:t xml:space="preserve">Plant NF-Y transcription factors have undergone an extensive expansion compared to animals </w:t>
      </w:r>
      <w:r w:rsidR="0074575F">
        <w:rPr>
          <w:rFonts w:ascii="Arial" w:hAnsi="Arial"/>
        </w:rPr>
        <w:fldChar w:fldCharType="begin"/>
      </w:r>
      <w:r w:rsidR="006B19C0">
        <w:rPr>
          <w:rFonts w:ascii="Arial" w:hAnsi="Arial"/>
        </w:rPr>
        <w:instrText xml:space="preserve"> ADDIN EN.CITE &lt;EndNote&gt;&lt;Cite&gt;&lt;Author&gt;Siefers&lt;/Author&gt;&lt;Year&gt;2009&lt;/Year&gt;&lt;RecNum&gt;807&lt;/RecNum&gt;&lt;DisplayText&gt;(Siefers et al. 2009)&lt;/DisplayText&gt;&lt;record&gt;&lt;rec-number&gt;807&lt;/rec-number&gt;&lt;foreign-keys&gt;&lt;key app="EN" db-id="0xe0f0xvx0w5dfevw2np2pshazzsexapz9fw"&gt;807&lt;/key&gt;&lt;/foreign-keys&gt;&lt;ref-type name="Journal Article"&gt;17&lt;/ref-type&gt;&lt;contributors&gt;&lt;authors&gt;&lt;author&gt;Siefers, N.&lt;/author&gt;&lt;author&gt;Dang, K. K.&lt;/author&gt;&lt;author&gt;Kumimoto, R. W.&lt;/author&gt;&lt;author&gt;Bynum, W. E. th&lt;/author&gt;&lt;author&gt;Tayrose, G.&lt;/author&gt;&lt;author&gt;Holt, B. F., 3rd&lt;/author&gt;&lt;/authors&gt;&lt;/contributors&gt;&lt;auth-address&gt;Department of Biology, University of North Carolina, Chapel Hill, North Carolina 27599, USA.&lt;/auth-address&gt;&lt;titles&gt;&lt;title&gt;Tissue-specific expression patterns of Arabidopsis NF-Y transcription factors suggest potential for extensive combinatorial complexity&lt;/title&gt;&lt;secondary-title&gt;Plant Physiol&lt;/secondary-title&gt;&lt;alt-title&gt;Plant physiology&lt;/alt-title&gt;&lt;/titles&gt;&lt;periodical&gt;&lt;full-title&gt;Plant Physiol&lt;/full-title&gt;&lt;/periodical&gt;&lt;pages&gt;625-41&lt;/pages&gt;&lt;volume&gt;149&lt;/volume&gt;&lt;number&gt;2&lt;/number&gt;&lt;edition&gt;2008/11/21&lt;/edition&gt;&lt;keywords&gt;&lt;keyword&gt;Arabidopsis/classification/*genetics&lt;/keyword&gt;&lt;keyword&gt;Arabidopsis Proteins/classification/*genetics&lt;/keyword&gt;&lt;keyword&gt;CCAAT-Binding Factor/*genetics&lt;/keyword&gt;&lt;keyword&gt;Cloning, Molecular&lt;/keyword&gt;&lt;keyword&gt;Combinatorial Chemistry Techniques/methods&lt;/keyword&gt;&lt;keyword&gt;*Gene Expression Regulation, Plant&lt;/keyword&gt;&lt;keyword&gt;Multigene Family&lt;/keyword&gt;&lt;keyword&gt;Phylogeny&lt;/keyword&gt;&lt;keyword&gt;*Recombination, Genetic&lt;/keyword&gt;&lt;keyword&gt;Transcription Factors/*genetics&lt;/keyword&gt;&lt;/keywords&gt;&lt;dates&gt;&lt;year&gt;2009&lt;/year&gt;&lt;pub-dates&gt;&lt;date&gt;Feb&lt;/date&gt;&lt;/pub-dates&gt;&lt;/dates&gt;&lt;isbn&gt;0032-0889 (Print)&amp;#xD;0032-0889 (Linking)&lt;/isbn&gt;&lt;accession-num&gt;19019982&lt;/accession-num&gt;&lt;work-type&gt;Research Support, Non-U.S. Gov&amp;apos;t&lt;/work-type&gt;&lt;urls&gt;&lt;related-urls&gt;&lt;url&gt;http://www.ncbi.nlm.nih.gov/pubmed/19019982&lt;/url&gt;&lt;/related-urls&gt;&lt;/urls&gt;&lt;custom2&gt;2633833&lt;/custom2&gt;&lt;electronic-resource-num&gt;10.1104/pp.108.130591&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35" w:tooltip="Siefers, 2009 #807" w:history="1">
        <w:r w:rsidR="00E04503">
          <w:rPr>
            <w:rFonts w:ascii="Arial" w:hAnsi="Arial"/>
            <w:noProof/>
          </w:rPr>
          <w:t>Siefers et al. 2009</w:t>
        </w:r>
      </w:hyperlink>
      <w:r w:rsidR="006B19C0">
        <w:rPr>
          <w:rFonts w:ascii="Arial" w:hAnsi="Arial"/>
          <w:noProof/>
        </w:rPr>
        <w:t>)</w:t>
      </w:r>
      <w:r w:rsidR="0074575F">
        <w:rPr>
          <w:rFonts w:ascii="Arial" w:hAnsi="Arial"/>
        </w:rPr>
        <w:fldChar w:fldCharType="end"/>
      </w:r>
      <w:r>
        <w:rPr>
          <w:rFonts w:ascii="Arial" w:hAnsi="Arial"/>
        </w:rPr>
        <w:t xml:space="preserve">, however the significance of this </w:t>
      </w:r>
      <w:r>
        <w:rPr>
          <w:rFonts w:ascii="Arial" w:hAnsi="Arial"/>
        </w:rPr>
        <w:lastRenderedPageBreak/>
        <w:t>expansion is not well understood. To get insight in to the expansion of the NF-YB family J. Risinger studied the ability of the complete NF-YB gene family to drive flowering. Two NF-YB subunits NF-Y</w:t>
      </w:r>
      <w:r w:rsidRPr="00671979">
        <w:rPr>
          <w:rFonts w:ascii="Arial" w:hAnsi="Arial"/>
          <w:b/>
        </w:rPr>
        <w:t>B2</w:t>
      </w:r>
      <w:r>
        <w:rPr>
          <w:rFonts w:ascii="Arial" w:hAnsi="Arial"/>
        </w:rPr>
        <w:t xml:space="preserve"> and NF-Y</w:t>
      </w:r>
      <w:r w:rsidRPr="00671979">
        <w:rPr>
          <w:rFonts w:ascii="Arial" w:hAnsi="Arial"/>
          <w:b/>
        </w:rPr>
        <w:t>B3</w:t>
      </w:r>
      <w:r>
        <w:rPr>
          <w:rFonts w:ascii="Arial" w:hAnsi="Arial"/>
        </w:rPr>
        <w:t xml:space="preserve"> are known to regulate flowering </w:t>
      </w:r>
      <w:r w:rsidR="0074575F">
        <w:rPr>
          <w:rFonts w:ascii="Arial" w:hAnsi="Arial"/>
        </w:rPr>
        <w:fldChar w:fldCharType="begin">
          <w:fldData xml:space="preserve">PEVuZE5vdGU+PENpdGU+PEF1dGhvcj5LdW1pbW90bzwvQXV0aG9yPjxZZWFyPjIwMDg8L1llYXI+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</w:fldData>
        </w:fldChar>
      </w:r>
      <w:r w:rsidR="00FC18D1">
        <w:rPr>
          <w:rFonts w:ascii="Arial" w:hAnsi="Arial"/>
        </w:rPr>
        <w:instrText xml:space="preserve"> ADDIN EN.CITE </w:instrText>
      </w:r>
      <w:r w:rsidR="0074575F">
        <w:rPr>
          <w:rFonts w:ascii="Arial" w:hAnsi="Arial"/>
        </w:rPr>
        <w:fldChar w:fldCharType="begin">
          <w:fldData xml:space="preserve">PEVuZE5vdGU+PENpdGU+PEF1dGhvcj5LdW1pbW90bzwvQXV0aG9yPjxZZWFyPjIwMDg8L1llYXI+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</w:fldData>
        </w:fldChar>
      </w:r>
      <w:r w:rsidR="00FC18D1">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FC18D1">
        <w:rPr>
          <w:rFonts w:ascii="Arial" w:hAnsi="Arial"/>
          <w:noProof/>
        </w:rPr>
        <w:t>(</w:t>
      </w:r>
      <w:hyperlink w:anchor="_ENREF_71" w:tooltip="Kumimoto, 2008 #839" w:history="1">
        <w:r w:rsidR="00E04503">
          <w:rPr>
            <w:rFonts w:ascii="Arial" w:hAnsi="Arial"/>
            <w:noProof/>
          </w:rPr>
          <w:t>Kumimoto et al. 2008b</w:t>
        </w:r>
      </w:hyperlink>
      <w:r w:rsidR="00FC18D1">
        <w:rPr>
          <w:rFonts w:ascii="Arial" w:hAnsi="Arial"/>
          <w:noProof/>
        </w:rPr>
        <w:t>)</w:t>
      </w:r>
      <w:r w:rsidR="0074575F">
        <w:rPr>
          <w:rFonts w:ascii="Arial" w:hAnsi="Arial"/>
        </w:rPr>
        <w:fldChar w:fldCharType="end"/>
      </w:r>
      <w:r>
        <w:rPr>
          <w:rFonts w:ascii="Arial" w:hAnsi="Arial"/>
        </w:rPr>
        <w:t xml:space="preserve">. The </w:t>
      </w:r>
      <w:r w:rsidRPr="0083510B">
        <w:rPr>
          <w:rFonts w:ascii="Arial" w:hAnsi="Arial"/>
          <w:i/>
        </w:rPr>
        <w:t>nf-y</w:t>
      </w:r>
      <w:r w:rsidRPr="00671979">
        <w:rPr>
          <w:rFonts w:ascii="Arial" w:hAnsi="Arial"/>
          <w:b/>
          <w:i/>
        </w:rPr>
        <w:t>b2</w:t>
      </w:r>
      <w:r w:rsidRPr="0083510B">
        <w:rPr>
          <w:rFonts w:ascii="Arial" w:hAnsi="Arial"/>
          <w:i/>
        </w:rPr>
        <w:t xml:space="preserve"> nf-y</w:t>
      </w:r>
      <w:r w:rsidRPr="00671979">
        <w:rPr>
          <w:rFonts w:ascii="Arial" w:hAnsi="Arial"/>
          <w:b/>
          <w:i/>
        </w:rPr>
        <w:t>b3</w:t>
      </w:r>
      <w:r>
        <w:rPr>
          <w:rFonts w:ascii="Arial" w:hAnsi="Arial"/>
        </w:rPr>
        <w:t xml:space="preserve"> double mutant is extremely late </w:t>
      </w:r>
      <w:r w:rsidR="007A16C3">
        <w:rPr>
          <w:rFonts w:ascii="Arial" w:hAnsi="Arial"/>
        </w:rPr>
        <w:t>flowering;</w:t>
      </w:r>
      <w:r>
        <w:rPr>
          <w:rFonts w:ascii="Arial" w:hAnsi="Arial"/>
        </w:rPr>
        <w:t xml:space="preserve"> however the</w:t>
      </w:r>
      <w:r w:rsidR="00726381">
        <w:rPr>
          <w:rFonts w:ascii="Arial" w:hAnsi="Arial"/>
        </w:rPr>
        <w:t xml:space="preserve"> late flowering phenotype was</w:t>
      </w:r>
      <w:r>
        <w:rPr>
          <w:rFonts w:ascii="Arial" w:hAnsi="Arial"/>
        </w:rPr>
        <w:t xml:space="preserve"> rescued by overexpressing either NF-Y</w:t>
      </w:r>
      <w:r w:rsidRPr="00671979">
        <w:rPr>
          <w:rFonts w:ascii="Arial" w:hAnsi="Arial"/>
          <w:b/>
        </w:rPr>
        <w:t>B2</w:t>
      </w:r>
      <w:r>
        <w:rPr>
          <w:rFonts w:ascii="Arial" w:hAnsi="Arial"/>
        </w:rPr>
        <w:t xml:space="preserve"> or NF-Y</w:t>
      </w:r>
      <w:r w:rsidRPr="00671979">
        <w:rPr>
          <w:rFonts w:ascii="Arial" w:hAnsi="Arial"/>
          <w:b/>
        </w:rPr>
        <w:t>B3</w:t>
      </w:r>
      <w:r>
        <w:rPr>
          <w:rFonts w:ascii="Arial" w:hAnsi="Arial"/>
        </w:rPr>
        <w:t xml:space="preserve">. When six other NF-YB genes that do not have a known role in flowering </w:t>
      </w:r>
      <w:r w:rsidR="00405367">
        <w:rPr>
          <w:rFonts w:ascii="Arial" w:hAnsi="Arial"/>
        </w:rPr>
        <w:t>were overexpressed some genes w</w:t>
      </w:r>
      <w:r>
        <w:rPr>
          <w:rFonts w:ascii="Arial" w:hAnsi="Arial"/>
        </w:rPr>
        <w:t xml:space="preserve">ere able to rescue the flowering phenotype and others were not (Risinger J.R., and Holt B.H., unpublished data). I used </w:t>
      </w:r>
      <w:proofErr w:type="gramStart"/>
      <w:r>
        <w:rPr>
          <w:rFonts w:ascii="Arial" w:hAnsi="Arial"/>
        </w:rPr>
        <w:t>a</w:t>
      </w:r>
      <w:proofErr w:type="gramEnd"/>
      <w:r>
        <w:rPr>
          <w:rFonts w:ascii="Arial" w:hAnsi="Arial"/>
        </w:rPr>
        <w:t xml:space="preserve"> Y2H assay to test if the NF-YB subunits used in the rescue experiment was able to interact with three NF-YC subunits that regulate flowering, NF-Y</w:t>
      </w:r>
      <w:r w:rsidRPr="00671979">
        <w:rPr>
          <w:rFonts w:ascii="Arial" w:hAnsi="Arial"/>
          <w:b/>
        </w:rPr>
        <w:t>C3</w:t>
      </w:r>
      <w:r>
        <w:rPr>
          <w:rFonts w:ascii="Arial" w:hAnsi="Arial"/>
        </w:rPr>
        <w:t>, NF-Y</w:t>
      </w:r>
      <w:r w:rsidRPr="00671979">
        <w:rPr>
          <w:rFonts w:ascii="Arial" w:hAnsi="Arial"/>
          <w:b/>
        </w:rPr>
        <w:t>C4</w:t>
      </w:r>
      <w:r>
        <w:rPr>
          <w:rFonts w:ascii="Arial" w:hAnsi="Arial"/>
        </w:rPr>
        <w:t>, and NF-Y</w:t>
      </w:r>
      <w:r w:rsidRPr="00671979">
        <w:rPr>
          <w:rFonts w:ascii="Arial" w:hAnsi="Arial"/>
          <w:b/>
        </w:rPr>
        <w:t>C9</w:t>
      </w:r>
      <w:r>
        <w:rPr>
          <w:rFonts w:ascii="Arial" w:hAnsi="Arial"/>
        </w:rPr>
        <w:t>. The results showed that all the NF-YB subunits, other than NF-Y</w:t>
      </w:r>
      <w:r w:rsidRPr="00671979">
        <w:rPr>
          <w:rFonts w:ascii="Arial" w:hAnsi="Arial"/>
          <w:b/>
        </w:rPr>
        <w:t>B10</w:t>
      </w:r>
      <w:r>
        <w:rPr>
          <w:rFonts w:ascii="Arial" w:hAnsi="Arial"/>
        </w:rPr>
        <w:t>, were able to interact with the NF-YC subunits (Figure 6.6). These results indicate</w:t>
      </w:r>
      <w:r w:rsidR="00726381">
        <w:rPr>
          <w:rFonts w:ascii="Arial" w:hAnsi="Arial"/>
        </w:rPr>
        <w:t>d</w:t>
      </w:r>
      <w:r>
        <w:rPr>
          <w:rFonts w:ascii="Arial" w:hAnsi="Arial"/>
        </w:rPr>
        <w:t xml:space="preserve"> that the NF-YB/NF-YC interactions are ubiquitous and was not the limiting factor for some NF-YB to rescue and others not to rescue the late flowering phenotype. </w:t>
      </w:r>
    </w:p>
    <w:p w14:paraId="112EEC8B" w14:textId="77777777" w:rsidR="002B091A" w:rsidRDefault="002B091A" w:rsidP="002B091A">
      <w:pPr>
        <w:spacing w:line="480" w:lineRule="auto"/>
        <w:jc w:val="both"/>
        <w:rPr>
          <w:rFonts w:ascii="Arial" w:hAnsi="Arial"/>
        </w:rPr>
      </w:pPr>
    </w:p>
    <w:p w14:paraId="503550C9" w14:textId="77777777" w:rsidR="002B091A" w:rsidRDefault="002B091A" w:rsidP="002B091A">
      <w:pPr>
        <w:spacing w:line="480" w:lineRule="auto"/>
        <w:jc w:val="both"/>
        <w:rPr>
          <w:rFonts w:ascii="Arial" w:hAnsi="Arial"/>
        </w:rPr>
      </w:pPr>
      <w:r>
        <w:rPr>
          <w:rFonts w:ascii="Arial" w:hAnsi="Arial"/>
        </w:rPr>
        <w:t xml:space="preserve">The NF-YB proteins have a highly conserved histone fold motif (HFM). The HFM alone, of select NF-YB genes, were able to rescue the </w:t>
      </w:r>
      <w:r w:rsidRPr="00C6568D">
        <w:rPr>
          <w:rFonts w:ascii="Arial" w:hAnsi="Arial"/>
          <w:i/>
        </w:rPr>
        <w:t>nf-y</w:t>
      </w:r>
      <w:r w:rsidRPr="00671979">
        <w:rPr>
          <w:rFonts w:ascii="Arial" w:hAnsi="Arial"/>
          <w:b/>
          <w:i/>
        </w:rPr>
        <w:t>b2</w:t>
      </w:r>
      <w:r w:rsidRPr="00C6568D">
        <w:rPr>
          <w:rFonts w:ascii="Arial" w:hAnsi="Arial"/>
          <w:i/>
        </w:rPr>
        <w:t xml:space="preserve"> nf-y</w:t>
      </w:r>
      <w:r w:rsidRPr="00671979">
        <w:rPr>
          <w:rFonts w:ascii="Arial" w:hAnsi="Arial"/>
          <w:b/>
          <w:i/>
        </w:rPr>
        <w:t>b3</w:t>
      </w:r>
      <w:r w:rsidRPr="00671979">
        <w:rPr>
          <w:rFonts w:ascii="Arial" w:hAnsi="Arial"/>
          <w:b/>
        </w:rPr>
        <w:t xml:space="preserve"> </w:t>
      </w:r>
      <w:r>
        <w:rPr>
          <w:rFonts w:ascii="Arial" w:hAnsi="Arial"/>
        </w:rPr>
        <w:t xml:space="preserve">late flowering phenotype (Risinger J.R., and Holt B.H., unpublished data). This data led to the hypothesis that the HFM is able to form a stable functional protein complex with the NF-YC subunits. I used </w:t>
      </w:r>
      <w:proofErr w:type="gramStart"/>
      <w:r>
        <w:rPr>
          <w:rFonts w:ascii="Arial" w:hAnsi="Arial"/>
        </w:rPr>
        <w:t>a</w:t>
      </w:r>
      <w:proofErr w:type="gramEnd"/>
      <w:r>
        <w:rPr>
          <w:rFonts w:ascii="Arial" w:hAnsi="Arial"/>
        </w:rPr>
        <w:t xml:space="preserve"> Y2H analysis to test if the HFM of NF-YB proteins can interact with NF-YC subunits and found that they were able to interact (Figure 6.7). The results confirmed the hypothesis that the NF-YB </w:t>
      </w:r>
      <w:r>
        <w:rPr>
          <w:rFonts w:ascii="Arial" w:hAnsi="Arial"/>
        </w:rPr>
        <w:lastRenderedPageBreak/>
        <w:t xml:space="preserve">HFM alone is able to interact and form a functional protein complex with NF-YC proteins.   </w:t>
      </w:r>
    </w:p>
    <w:p w14:paraId="28690304" w14:textId="77777777" w:rsidR="00726381" w:rsidRDefault="00726381" w:rsidP="00E603EE">
      <w:pPr>
        <w:spacing w:line="480" w:lineRule="auto"/>
        <w:jc w:val="both"/>
        <w:rPr>
          <w:rFonts w:ascii="Arial" w:hAnsi="Arial"/>
          <w:b/>
        </w:rPr>
      </w:pPr>
    </w:p>
    <w:p w14:paraId="5FA57BAE" w14:textId="77777777" w:rsidR="005721C5" w:rsidRPr="005756B8" w:rsidRDefault="005721C5" w:rsidP="00E603EE">
      <w:pPr>
        <w:spacing w:line="480" w:lineRule="auto"/>
        <w:jc w:val="both"/>
        <w:rPr>
          <w:rFonts w:ascii="Arial" w:hAnsi="Arial"/>
          <w:b/>
        </w:rPr>
      </w:pPr>
      <w:r w:rsidRPr="005721C5">
        <w:rPr>
          <w:rFonts w:ascii="Arial" w:hAnsi="Arial"/>
          <w:b/>
        </w:rPr>
        <w:t>A Y2H library screen identified novel interactors of NF-YA2</w:t>
      </w:r>
      <w:r w:rsidR="002B091A" w:rsidRPr="005721C5">
        <w:rPr>
          <w:rFonts w:ascii="Arial" w:hAnsi="Arial"/>
          <w:b/>
        </w:rPr>
        <w:t xml:space="preserve"> </w:t>
      </w:r>
    </w:p>
    <w:p w14:paraId="6A86AA22" w14:textId="77777777" w:rsidR="00E603EE" w:rsidRDefault="00E603EE" w:rsidP="00E603EE">
      <w:pPr>
        <w:spacing w:line="480" w:lineRule="auto"/>
        <w:jc w:val="both"/>
        <w:rPr>
          <w:rFonts w:ascii="Arial" w:hAnsi="Arial"/>
        </w:rPr>
      </w:pPr>
      <w:r>
        <w:rPr>
          <w:rFonts w:ascii="Arial" w:hAnsi="Arial"/>
        </w:rPr>
        <w:t xml:space="preserve">The developmental process regulated by the NF-Y in plants is not well understood. Currently we know that the NF-Y primarily regulates photoperiod dependent flowering, ABA and other stress responses, embryogenesis, and nodulation in legumes </w:t>
      </w:r>
      <w:r w:rsidR="0074575F">
        <w:rPr>
          <w:rFonts w:ascii="Arial" w:hAnsi="Arial"/>
        </w:rPr>
        <w:fldChar w:fldCharType="begin"/>
      </w:r>
      <w:r w:rsidR="006B19C0">
        <w:rPr>
          <w:rFonts w:ascii="Arial" w:hAnsi="Arial"/>
        </w:rPr>
        <w:instrText xml:space="preserve"> ADDIN EN.CITE &lt;EndNote&gt;&lt;Cite&gt;&lt;Author&gt;Petroni&lt;/Author&gt;&lt;Year&gt;2012&lt;/Year&gt;&lt;RecNum&gt;699&lt;/RecNum&gt;&lt;DisplayText&gt;(Petroni et al. 2012)&lt;/DisplayText&gt;&lt;record&gt;&lt;rec-number&gt;699&lt;/rec-number&gt;&lt;foreign-keys&gt;&lt;key app="EN" db-id="0xe0f0xvx0w5dfevw2np2pshazzsexapz9fw"&gt;699&lt;/key&gt;&lt;/foreign-keys&gt;&lt;ref-type name="Journal Article"&gt;17&lt;/ref-type&gt;&lt;contributors&gt;&lt;authors&gt;&lt;author&gt;Petroni, K.&lt;/author&gt;&lt;author&gt;Kumimoto, R. W.&lt;/author&gt;&lt;author&gt;Gnesutta, N.&lt;/author&gt;&lt;author&gt;Calvenzani, V.&lt;/author&gt;&lt;author&gt;Fornari, M.&lt;/author&gt;&lt;author&gt;Tonelli, C.&lt;/author&gt;&lt;author&gt;Holt, B. F., 3rd&lt;/author&gt;&lt;author&gt;Mantovani, R.&lt;/author&gt;&lt;/authors&gt;&lt;/contributors&gt;&lt;auth-address&gt;Dipartimento di Bioscienze, Universita degli Studi di Milano, Via Celoria 26, 20133, Milan, Italy.&lt;/auth-address&gt;&lt;titles&gt;&lt;title&gt;The Promiscuous Life of Plant NUCLEAR FACTOR Y Transcription Factors&lt;/title&gt;&lt;secondary-title&gt;Plant Cell&lt;/secondary-title&gt;&lt;alt-title&gt;The Plant cell&lt;/alt-title&gt;&lt;/titles&gt;&lt;periodical&gt;&lt;full-title&gt;Plant Cell&lt;/full-title&gt;&lt;/periodical&gt;&lt;pages&gt;4777-92&lt;/pages&gt;&lt;volume&gt;24&lt;/volume&gt;&lt;number&gt;12&lt;/number&gt;&lt;edition&gt;2013/01/01&lt;/edition&gt;&lt;dates&gt;&lt;year&gt;2012&lt;/year&gt;&lt;pub-dates&gt;&lt;date&gt;Dec&lt;/date&gt;&lt;/pub-dates&gt;&lt;/dates&gt;&lt;isbn&gt;1532-298X (Electronic)&amp;#xD;1040-4651 (Linking)&lt;/isbn&gt;&lt;accession-num&gt;23275578&lt;/accession-num&gt;&lt;urls&gt;&lt;related-urls&gt;&lt;url&gt;http://www.ncbi.nlm.nih.gov/pubmed/23275578&lt;/url&gt;&lt;/related-urls&gt;&lt;/urls&gt;&lt;custom2&gt;3556957&lt;/custom2&gt;&lt;electronic-resource-num&gt;10.1105/tpc.112.105734&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21" w:tooltip="Petroni, 2012 #699" w:history="1">
        <w:r w:rsidR="00E04503">
          <w:rPr>
            <w:rFonts w:ascii="Arial" w:hAnsi="Arial"/>
            <w:noProof/>
          </w:rPr>
          <w:t>Petroni et al. 2012</w:t>
        </w:r>
      </w:hyperlink>
      <w:r w:rsidR="006B19C0">
        <w:rPr>
          <w:rFonts w:ascii="Arial" w:hAnsi="Arial"/>
          <w:noProof/>
        </w:rPr>
        <w:t>)</w:t>
      </w:r>
      <w:r w:rsidR="0074575F">
        <w:rPr>
          <w:rFonts w:ascii="Arial" w:hAnsi="Arial"/>
        </w:rPr>
        <w:fldChar w:fldCharType="end"/>
      </w:r>
      <w:r>
        <w:rPr>
          <w:rFonts w:ascii="Arial" w:hAnsi="Arial"/>
        </w:rPr>
        <w:t>. Identifying novel proteins that interacts with NF-Y can potentially lead to the identification of yet unknown development programs regulated by the NF-Y. Y2H library screens are a powerful technique to detect n</w:t>
      </w:r>
      <w:r w:rsidR="00495396">
        <w:rPr>
          <w:rFonts w:ascii="Arial" w:hAnsi="Arial"/>
        </w:rPr>
        <w:t>ovel protein interactors. I</w:t>
      </w:r>
      <w:r>
        <w:rPr>
          <w:rFonts w:ascii="Arial" w:hAnsi="Arial"/>
        </w:rPr>
        <w:t xml:space="preserve"> screened an Y2H library to identify novel interactor</w:t>
      </w:r>
      <w:r w:rsidR="00495396">
        <w:rPr>
          <w:rFonts w:ascii="Arial" w:hAnsi="Arial"/>
        </w:rPr>
        <w:t>s of a NF-YA subunit, NF-Y</w:t>
      </w:r>
      <w:r w:rsidR="00495396" w:rsidRPr="00671979">
        <w:rPr>
          <w:rFonts w:ascii="Arial" w:hAnsi="Arial"/>
          <w:b/>
        </w:rPr>
        <w:t>A2</w:t>
      </w:r>
      <w:r w:rsidR="00495396">
        <w:rPr>
          <w:rFonts w:ascii="Arial" w:hAnsi="Arial"/>
        </w:rPr>
        <w:t>. I was</w:t>
      </w:r>
      <w:r>
        <w:rPr>
          <w:rFonts w:ascii="Arial" w:hAnsi="Arial"/>
        </w:rPr>
        <w:t xml:space="preserve"> able to identify seven interacting proteins of NF-Y</w:t>
      </w:r>
      <w:r w:rsidRPr="00671979">
        <w:rPr>
          <w:rFonts w:ascii="Arial" w:hAnsi="Arial"/>
          <w:b/>
        </w:rPr>
        <w:t>A2</w:t>
      </w:r>
      <w:r>
        <w:rPr>
          <w:rFonts w:ascii="Arial" w:hAnsi="Arial"/>
        </w:rPr>
        <w:t xml:space="preserve"> (Table </w:t>
      </w:r>
      <w:r w:rsidR="00495396">
        <w:rPr>
          <w:rFonts w:ascii="Arial" w:hAnsi="Arial"/>
        </w:rPr>
        <w:t>6.</w:t>
      </w:r>
      <w:r>
        <w:rPr>
          <w:rFonts w:ascii="Arial" w:hAnsi="Arial"/>
        </w:rPr>
        <w:t>1). All of these are novel interactors that have not previously been published as NF-Y</w:t>
      </w:r>
      <w:r w:rsidRPr="00671979">
        <w:rPr>
          <w:rFonts w:ascii="Arial" w:hAnsi="Arial"/>
          <w:b/>
        </w:rPr>
        <w:t>A2</w:t>
      </w:r>
      <w:r>
        <w:rPr>
          <w:rFonts w:ascii="Arial" w:hAnsi="Arial"/>
        </w:rPr>
        <w:t xml:space="preserve"> interacting proteins. Three of the interacting proteins, CKB4, ARC6, and LSU1 have been well studied in literature.</w:t>
      </w:r>
    </w:p>
    <w:p w14:paraId="4B39D815" w14:textId="77777777" w:rsidR="00E603EE" w:rsidRDefault="00E603EE" w:rsidP="00E603EE">
      <w:pPr>
        <w:spacing w:line="480" w:lineRule="auto"/>
        <w:jc w:val="both"/>
        <w:rPr>
          <w:rFonts w:ascii="Arial" w:hAnsi="Arial"/>
        </w:rPr>
      </w:pPr>
    </w:p>
    <w:p w14:paraId="05236F88" w14:textId="77777777" w:rsidR="00E603EE" w:rsidRDefault="00E603EE" w:rsidP="00E603EE">
      <w:pPr>
        <w:spacing w:line="480" w:lineRule="auto"/>
        <w:jc w:val="both"/>
        <w:rPr>
          <w:rFonts w:ascii="Arial" w:hAnsi="Arial"/>
        </w:rPr>
      </w:pPr>
      <w:r>
        <w:rPr>
          <w:rFonts w:ascii="Arial" w:hAnsi="Arial"/>
        </w:rPr>
        <w:t xml:space="preserve">CKB4 encodes a </w:t>
      </w:r>
      <w:r w:rsidRPr="0047063B">
        <w:rPr>
          <w:rFonts w:ascii="Arial" w:hAnsi="Arial"/>
        </w:rPr>
        <w:t>casein kinase II beta chain (CKII)</w:t>
      </w:r>
      <w:r>
        <w:rPr>
          <w:rFonts w:ascii="Arial" w:hAnsi="Arial"/>
        </w:rPr>
        <w:t xml:space="preserve"> </w:t>
      </w:r>
      <w:r w:rsidR="0074575F">
        <w:rPr>
          <w:rFonts w:ascii="Arial" w:hAnsi="Arial"/>
        </w:rPr>
        <w:fldChar w:fldCharType="begin">
          <w:fldData xml:space="preserve">PEVuZE5vdGU+PENpdGU+PEF1dGhvcj5Nb3Jlbm8tUm9tZXJvPC9BdXRob3I+PFllYXI+MjAxMTwv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PEVuZE5vdGU+PENpdGU+PEF1dGhvcj5Nb3Jlbm8tUm9tZXJvPC9BdXRob3I+PFllYXI+MjAxMTwv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19" w:tooltip="Perales, 2006 #894" w:history="1">
        <w:r w:rsidR="00E04503">
          <w:rPr>
            <w:rFonts w:ascii="Arial" w:hAnsi="Arial"/>
            <w:noProof/>
          </w:rPr>
          <w:t>Perales et al. 2006</w:t>
        </w:r>
      </w:hyperlink>
      <w:r w:rsidR="006B19C0">
        <w:rPr>
          <w:rFonts w:ascii="Arial" w:hAnsi="Arial"/>
          <w:noProof/>
        </w:rPr>
        <w:t xml:space="preserve">; </w:t>
      </w:r>
      <w:hyperlink w:anchor="_ENREF_104" w:tooltip="Moreno-Romero, 2011 #891" w:history="1">
        <w:r w:rsidR="00E04503">
          <w:rPr>
            <w:rFonts w:ascii="Arial" w:hAnsi="Arial"/>
            <w:noProof/>
          </w:rPr>
          <w:t>Moreno-Romero et al. 2011</w:t>
        </w:r>
      </w:hyperlink>
      <w:r w:rsidR="006B19C0">
        <w:rPr>
          <w:rFonts w:ascii="Arial" w:hAnsi="Arial"/>
          <w:noProof/>
        </w:rPr>
        <w:t>)</w:t>
      </w:r>
      <w:r w:rsidR="0074575F">
        <w:rPr>
          <w:rFonts w:ascii="Arial" w:hAnsi="Arial"/>
        </w:rPr>
        <w:fldChar w:fldCharType="end"/>
      </w:r>
      <w:r>
        <w:rPr>
          <w:rFonts w:ascii="Arial" w:hAnsi="Arial"/>
        </w:rPr>
        <w:t xml:space="preserve">. CKII are highly conserved serine/threonine kinases composed of two α subunits and two β subunits, with four members of each subunit in Arabidopsis. In plants CKII are primarily known to regulate the circadian clock and light regulated development. Known targets of CKII are transcription factors regulating circadian and light responses and include HY5 </w:t>
      </w:r>
      <w:r w:rsidR="0074575F">
        <w:rPr>
          <w:rFonts w:ascii="Arial" w:hAnsi="Arial"/>
        </w:rPr>
        <w:lastRenderedPageBreak/>
        <w:fldChar w:fldCharType="begin">
          <w:fldData xml:space="preserve">PEVuZE5vdGU+PENpdGU+PEF1dGhvcj5IYXJkdGtlPC9BdXRob3I+PFllYXI+MjAwMDwvWWVhcj48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PEVuZE5vdGU+PENpdGU+PEF1dGhvcj5IYXJkdGtlPC9BdXRob3I+PFllYXI+MjAwMDwvWWVhcj48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54" w:tooltip="Hardtke, 2000 #895" w:history="1">
        <w:r w:rsidR="00E04503">
          <w:rPr>
            <w:rFonts w:ascii="Arial" w:hAnsi="Arial"/>
            <w:noProof/>
          </w:rPr>
          <w:t>Hardtke et al. 2000</w:t>
        </w:r>
      </w:hyperlink>
      <w:r w:rsidR="006B19C0">
        <w:rPr>
          <w:rFonts w:ascii="Arial" w:hAnsi="Arial"/>
          <w:noProof/>
        </w:rPr>
        <w:t>)</w:t>
      </w:r>
      <w:r w:rsidR="0074575F">
        <w:rPr>
          <w:rFonts w:ascii="Arial" w:hAnsi="Arial"/>
        </w:rPr>
        <w:fldChar w:fldCharType="end"/>
      </w:r>
      <w:r>
        <w:rPr>
          <w:rFonts w:ascii="Arial" w:hAnsi="Arial"/>
        </w:rPr>
        <w:t xml:space="preserve">, LONG HYPOCOTYL IN FAR-RED LIGHT 1 (HFR1) </w:t>
      </w:r>
      <w:r w:rsidR="0074575F">
        <w:rPr>
          <w:rFonts w:ascii="Arial" w:hAnsi="Arial"/>
        </w:rPr>
        <w:fldChar w:fldCharType="begin">
          <w:fldData xml:space="preserve">PEVuZE5vdGU+PENpdGU+PEF1dGhvcj5QYXJrPC9BdXRob3I+PFllYXI+MjAwODwvWWVhcj48UmVj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PEVuZE5vdGU+PENpdGU+PEF1dGhvcj5QYXJrPC9BdXRob3I+PFllYXI+MjAwODwvWWVhcj48UmVj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17" w:tooltip="Park, 2008 #899" w:history="1">
        <w:r w:rsidR="00E04503">
          <w:rPr>
            <w:rFonts w:ascii="Arial" w:hAnsi="Arial"/>
            <w:noProof/>
          </w:rPr>
          <w:t>Park et al. 2008</w:t>
        </w:r>
      </w:hyperlink>
      <w:r w:rsidR="006B19C0">
        <w:rPr>
          <w:rFonts w:ascii="Arial" w:hAnsi="Arial"/>
          <w:noProof/>
        </w:rPr>
        <w:t>)</w:t>
      </w:r>
      <w:r w:rsidR="0074575F">
        <w:rPr>
          <w:rFonts w:ascii="Arial" w:hAnsi="Arial"/>
        </w:rPr>
        <w:fldChar w:fldCharType="end"/>
      </w:r>
      <w:r>
        <w:rPr>
          <w:rFonts w:ascii="Arial" w:hAnsi="Arial"/>
        </w:rPr>
        <w:t xml:space="preserve">, LONG AFTER FAR-RED LIGHT 1 (LAF1) </w:t>
      </w:r>
      <w:r w:rsidR="0074575F">
        <w:rPr>
          <w:rFonts w:ascii="Arial" w:hAnsi="Arial"/>
        </w:rPr>
        <w:fldChar w:fldCharType="begin">
          <w:fldData xml:space="preserve">PEVuZE5vdGU+PENpdGU+PEF1dGhvcj5TZW88L0F1dGhvcj48WWVhcj4yMDAzPC9ZZWFyPjxSZWNO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PEVuZE5vdGU+PENpdGU+PEF1dGhvcj5TZW88L0F1dGhvcj48WWVhcj4yMDAzPC9ZZWFyPjxSZWNO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33" w:tooltip="Seo, 2003 #900" w:history="1">
        <w:r w:rsidR="00E04503">
          <w:rPr>
            <w:rFonts w:ascii="Arial" w:hAnsi="Arial"/>
            <w:noProof/>
          </w:rPr>
          <w:t>Seo et al. 2003</w:t>
        </w:r>
      </w:hyperlink>
      <w:r w:rsidR="006B19C0">
        <w:rPr>
          <w:rFonts w:ascii="Arial" w:hAnsi="Arial"/>
          <w:noProof/>
        </w:rPr>
        <w:t>)</w:t>
      </w:r>
      <w:r w:rsidR="0074575F">
        <w:rPr>
          <w:rFonts w:ascii="Arial" w:hAnsi="Arial"/>
        </w:rPr>
        <w:fldChar w:fldCharType="end"/>
      </w:r>
      <w:r>
        <w:rPr>
          <w:rFonts w:ascii="Arial" w:hAnsi="Arial"/>
        </w:rPr>
        <w:t xml:space="preserve">, </w:t>
      </w:r>
      <w:r w:rsidRPr="0001729E">
        <w:rPr>
          <w:rFonts w:ascii="Arial" w:hAnsi="Arial"/>
        </w:rPr>
        <w:t>LATE ELONGATED HYPOCOTYL</w:t>
      </w:r>
      <w:r>
        <w:rPr>
          <w:rFonts w:ascii="Arial" w:hAnsi="Arial"/>
        </w:rPr>
        <w:t xml:space="preserve"> (LHY) </w:t>
      </w:r>
      <w:r w:rsidR="0074575F">
        <w:rPr>
          <w:rFonts w:ascii="Arial" w:hAnsi="Arial"/>
        </w:rPr>
        <w:fldChar w:fldCharType="begin">
          <w:fldData xml:space="preserve">PEVuZE5vdGU+PENpdGU+PEF1dGhvcj5TdWdhbm88L0F1dGhvcj48WWVhcj4xOTk4PC9ZZWFyPjxS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YWQgU2NpIFUgUyBBPC9mdWxsLXRpdGxlPjwvcGVyaW9kaWNhbD48YWx0LXBlcmlvZGljYWw+PGZ1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</w:fldData>
        </w:fldChar>
      </w:r>
      <w:r w:rsidR="006B19C0">
        <w:rPr>
          <w:rFonts w:ascii="Arial" w:hAnsi="Arial"/>
        </w:rPr>
        <w:instrText xml:space="preserve"> ADDIN EN.CITE </w:instrText>
      </w:r>
      <w:r w:rsidR="0074575F">
        <w:rPr>
          <w:rFonts w:ascii="Arial" w:hAnsi="Arial"/>
        </w:rPr>
        <w:fldChar w:fldCharType="begin">
          <w:fldData xml:space="preserve">PEVuZE5vdGU+PENpdGU+PEF1dGhvcj5TdWdhbm88L0F1dGhvcj48WWVhcj4xOTk4PC9ZZWFyPjxS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YWQgU2NpIFUgUyBBPC9mdWxsLXRpdGxlPjwvcGVyaW9kaWNhbD48YWx0LXBlcmlvZGljYWw+PGZ1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43" w:tooltip="Sugano, 1998 #897" w:history="1">
        <w:r w:rsidR="00E04503">
          <w:rPr>
            <w:rFonts w:ascii="Arial" w:hAnsi="Arial"/>
            <w:noProof/>
          </w:rPr>
          <w:t>Sugano et al. 1998</w:t>
        </w:r>
      </w:hyperlink>
      <w:r w:rsidR="006B19C0">
        <w:rPr>
          <w:rFonts w:ascii="Arial" w:hAnsi="Arial"/>
          <w:noProof/>
        </w:rPr>
        <w:t>)</w:t>
      </w:r>
      <w:r w:rsidR="0074575F">
        <w:rPr>
          <w:rFonts w:ascii="Arial" w:hAnsi="Arial"/>
        </w:rPr>
        <w:fldChar w:fldCharType="end"/>
      </w:r>
      <w:r>
        <w:rPr>
          <w:rFonts w:ascii="Arial" w:hAnsi="Arial"/>
        </w:rPr>
        <w:t xml:space="preserve">, and PHYTOCHROME INTERACTING FACTOR 1 (PIF1) </w:t>
      </w:r>
      <w:r w:rsidR="0074575F">
        <w:rPr>
          <w:rFonts w:ascii="Arial" w:hAnsi="Arial"/>
        </w:rPr>
        <w:fldChar w:fldCharType="begin">
          <w:fldData xml:space="preserve">PEVuZE5vdGU+PENpdGU+PEF1dGhvcj5CdTwvQXV0aG9yPjxZZWFyPjIwMTE8L1llYXI+PFJlY051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PEVuZE5vdGU+PENpdGU+PEF1dGhvcj5CdTwvQXV0aG9yPjxZZWFyPjIwMTE8L1llYXI+PFJlY051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0" w:tooltip="Bu, 2011 #898" w:history="1">
        <w:r w:rsidR="00E04503">
          <w:rPr>
            <w:rFonts w:ascii="Arial" w:hAnsi="Arial"/>
            <w:noProof/>
          </w:rPr>
          <w:t>Bu et al. 2011</w:t>
        </w:r>
      </w:hyperlink>
      <w:r w:rsidR="006B19C0">
        <w:rPr>
          <w:rFonts w:ascii="Arial" w:hAnsi="Arial"/>
          <w:noProof/>
        </w:rPr>
        <w:t>)</w:t>
      </w:r>
      <w:r w:rsidR="0074575F">
        <w:rPr>
          <w:rFonts w:ascii="Arial" w:hAnsi="Arial"/>
        </w:rPr>
        <w:fldChar w:fldCharType="end"/>
      </w:r>
      <w:r w:rsidR="00AD692C">
        <w:rPr>
          <w:rFonts w:ascii="Arial" w:hAnsi="Arial"/>
        </w:rPr>
        <w:t>. The NF-Ys also have</w:t>
      </w:r>
      <w:r>
        <w:rPr>
          <w:rFonts w:ascii="Arial" w:hAnsi="Arial"/>
        </w:rPr>
        <w:t xml:space="preserve"> a role during circadian and light regulated development and is known to regulate or interact with targets of the CKII </w:t>
      </w:r>
      <w:r w:rsidR="0074575F">
        <w:rPr>
          <w:rFonts w:ascii="Arial" w:hAnsi="Arial"/>
        </w:rPr>
        <w:fldChar w:fldCharType="begin"/>
      </w:r>
      <w:r w:rsidR="006B19C0">
        <w:rPr>
          <w:rFonts w:ascii="Arial" w:hAnsi="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2" w:tooltip="Kumimoto, 2013 #729" w:history="1">
        <w:r w:rsidR="00E04503">
          <w:rPr>
            <w:rFonts w:ascii="Arial" w:hAnsi="Arial"/>
            <w:noProof/>
          </w:rPr>
          <w:t>Kumimoto et al. 2013</w:t>
        </w:r>
      </w:hyperlink>
      <w:r w:rsidR="006B19C0">
        <w:rPr>
          <w:rFonts w:ascii="Arial" w:hAnsi="Arial"/>
          <w:noProof/>
        </w:rPr>
        <w:t>)</w:t>
      </w:r>
      <w:r w:rsidR="0074575F">
        <w:rPr>
          <w:rFonts w:ascii="Arial" w:hAnsi="Arial"/>
        </w:rPr>
        <w:fldChar w:fldCharType="end"/>
      </w:r>
      <w:r>
        <w:rPr>
          <w:rFonts w:ascii="Arial" w:hAnsi="Arial"/>
        </w:rPr>
        <w:t xml:space="preserve"> and Holt B. F., unpublished data), therefore it is likely that NF-YA subunits are also targeted by the CKII during circadian and light regulated development, adding an additional layer  of regulation. Recently CKII subunits were also shown to regulate flowering time in Arabidopsis. Multiple order mutants of CKII subunits are late flowering and have reduced </w:t>
      </w:r>
      <w:r w:rsidRPr="00B61845">
        <w:rPr>
          <w:rFonts w:ascii="Arial" w:hAnsi="Arial"/>
          <w:i/>
        </w:rPr>
        <w:t>FT</w:t>
      </w:r>
      <w:r>
        <w:rPr>
          <w:rFonts w:ascii="Arial" w:hAnsi="Arial"/>
        </w:rPr>
        <w:t xml:space="preserve"> expression </w:t>
      </w:r>
      <w:r w:rsidR="0074575F">
        <w:rPr>
          <w:rFonts w:ascii="Arial" w:hAnsi="Arial"/>
        </w:rPr>
        <w:fldChar w:fldCharType="begin"/>
      </w:r>
      <w:r w:rsidR="006B19C0">
        <w:rPr>
          <w:rFonts w:ascii="Arial" w:hAnsi="Arial"/>
        </w:rPr>
        <w:instrText xml:space="preserve"> ADDIN EN.CITE &lt;EndNote&gt;&lt;Cite&gt;&lt;Author&gt;Mulekar&lt;/Author&gt;&lt;Year&gt;2012&lt;/Year&gt;&lt;RecNum&gt;902&lt;/RecNum&gt;&lt;DisplayText&gt;(Mulekar et al. 2012)&lt;/DisplayText&gt;&lt;record&gt;&lt;rec-number&gt;902&lt;/rec-number&gt;&lt;foreign-keys&gt;&lt;key app="EN" db-id="0xe0f0xvx0w5dfevw2np2pshazzsexapz9fw"&gt;902&lt;/key&gt;&lt;/foreign-keys&gt;&lt;ref-type name="Journal Article"&gt;17&lt;/ref-type&gt;&lt;contributors&gt;&lt;authors&gt;&lt;author&gt;Mulekar, J. J.&lt;/author&gt;&lt;author&gt;Bu, Q.&lt;/author&gt;&lt;author&gt;Chen, F.&lt;/author&gt;&lt;author&gt;Huq, E.&lt;/author&gt;&lt;/authors&gt;&lt;/contributors&gt;&lt;auth-address&gt;Section of Molecular Cell and Developmental Biology and The Institute for Cellular and Molecular Biology, The University of Texas at Austin, Austin, TX 78712, USA.&lt;/auth-address&gt;&lt;titles&gt;&lt;title&gt;Casein kinase II alpha subunits affect multiple developmental and stress-responsive pathways in Arabidopsis&lt;/title&gt;&lt;secondary-title&gt;Plant J&lt;/secondary-title&gt;&lt;alt-title&gt;The Plant journal : for cell and molecular biology&lt;/alt-title&gt;&lt;/titles&gt;&lt;periodical&gt;&lt;full-title&gt;Plant J&lt;/full-title&gt;&lt;/periodical&gt;&lt;pages&gt;343-54&lt;/pages&gt;&lt;volume&gt;69&lt;/volume&gt;&lt;number&gt;2&lt;/number&gt;&lt;edition&gt;2011/09/29&lt;/edition&gt;&lt;dates&gt;&lt;year&gt;2012&lt;/year&gt;&lt;pub-dates&gt;&lt;date&gt;Jan&lt;/date&gt;&lt;/pub-dates&gt;&lt;/dates&gt;&lt;isbn&gt;1365-313X (Electronic)&amp;#xD;0960-7412 (Linking)&lt;/isbn&gt;&lt;accession-num&gt;21950772&lt;/accession-num&gt;&lt;work-type&gt;Research Support, U.S. Gov&amp;apos;t, Non-P.H.S.&lt;/work-type&gt;&lt;urls&gt;&lt;related-urls&gt;&lt;url&gt;http://www.ncbi.nlm.nih.gov/pubmed/21950772&lt;/url&gt;&lt;/related-urls&gt;&lt;/urls&gt;&lt;electronic-resource-num&gt;10.1111/j.1365-313X.2011.04794.x&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107" w:tooltip="Mulekar, 2012 #902" w:history="1">
        <w:r w:rsidR="00E04503">
          <w:rPr>
            <w:rFonts w:ascii="Arial" w:hAnsi="Arial"/>
            <w:noProof/>
          </w:rPr>
          <w:t>Mulekar et al. 2012</w:t>
        </w:r>
      </w:hyperlink>
      <w:r w:rsidR="006B19C0">
        <w:rPr>
          <w:rFonts w:ascii="Arial" w:hAnsi="Arial"/>
          <w:noProof/>
        </w:rPr>
        <w:t>)</w:t>
      </w:r>
      <w:r w:rsidR="0074575F">
        <w:rPr>
          <w:rFonts w:ascii="Arial" w:hAnsi="Arial"/>
        </w:rPr>
        <w:fldChar w:fldCharType="end"/>
      </w:r>
      <w:r>
        <w:rPr>
          <w:rFonts w:ascii="Arial" w:hAnsi="Arial"/>
        </w:rPr>
        <w:t>. The target of CKII during regulation of flowering is not known; it is possible that CKII targets NF-Y</w:t>
      </w:r>
      <w:r w:rsidRPr="00671979">
        <w:rPr>
          <w:rFonts w:ascii="Arial" w:hAnsi="Arial"/>
          <w:b/>
        </w:rPr>
        <w:t>A2</w:t>
      </w:r>
      <w:r>
        <w:rPr>
          <w:rFonts w:ascii="Arial" w:hAnsi="Arial"/>
        </w:rPr>
        <w:t xml:space="preserve">, which can be responsible for the phenotype. Further, phosphorylation by CKII demonstrates a novel mechanism by which the NF-YA proteins are regulated in plants.   </w:t>
      </w:r>
    </w:p>
    <w:p w14:paraId="3B7A55FA" w14:textId="77777777" w:rsidR="00E603EE" w:rsidRDefault="00E603EE" w:rsidP="00E603EE">
      <w:pPr>
        <w:spacing w:line="480" w:lineRule="auto"/>
        <w:jc w:val="both"/>
        <w:rPr>
          <w:rFonts w:ascii="Arial" w:hAnsi="Arial"/>
        </w:rPr>
      </w:pPr>
    </w:p>
    <w:p w14:paraId="5F4119AE" w14:textId="77777777" w:rsidR="00E603EE" w:rsidRDefault="00E603EE" w:rsidP="00E603EE">
      <w:pPr>
        <w:spacing w:line="480" w:lineRule="auto"/>
        <w:jc w:val="both"/>
        <w:rPr>
          <w:rFonts w:ascii="Arial" w:hAnsi="Arial"/>
        </w:rPr>
      </w:pPr>
      <w:r>
        <w:rPr>
          <w:rFonts w:ascii="Arial" w:hAnsi="Arial"/>
        </w:rPr>
        <w:t xml:space="preserve">ACCUMULATION AND REPLICATION OF CHLOROPLASTS 6 (ARC6), is a transmembrane protein localized to the chloroplast that plays a major role in chloroplast division </w:t>
      </w:r>
      <w:r w:rsidR="0074575F">
        <w:rPr>
          <w:rFonts w:ascii="Arial" w:hAnsi="Arial"/>
        </w:rPr>
        <w:fldChar w:fldCharType="begin"/>
      </w:r>
      <w:r w:rsidR="006B19C0">
        <w:rPr>
          <w:rFonts w:ascii="Arial" w:hAnsi="Arial"/>
        </w:rPr>
        <w:instrText xml:space="preserve"> ADDIN EN.CITE &lt;EndNote&gt;&lt;Cite&gt;&lt;Author&gt;Glynn&lt;/Author&gt;&lt;Year&gt;2008&lt;/Year&gt;&lt;RecNum&gt;904&lt;/RecNum&gt;&lt;DisplayText&gt;(Glynn et al. 2008)&lt;/DisplayText&gt;&lt;record&gt;&lt;rec-number&gt;904&lt;/rec-number&gt;&lt;foreign-keys&gt;&lt;key app="EN" db-id="0xe0f0xvx0w5dfevw2np2pshazzsexapz9fw"&gt;904&lt;/key&gt;&lt;/foreign-keys&gt;&lt;ref-type name="Journal Article"&gt;17&lt;/ref-type&gt;&lt;contributors&gt;&lt;authors&gt;&lt;author&gt;Glynn, J. M.&lt;/author&gt;&lt;author&gt;Froehlich, J. E.&lt;/author&gt;&lt;author&gt;Osteryoung, K. W.&lt;/author&gt;&lt;/authors&gt;&lt;/contributors&gt;&lt;auth-address&gt;Genetics Program, Michigan State University, East Lansing, Michigan 48824, USA.&lt;/auth-address&gt;&lt;titles&gt;&lt;title&gt;Arabidopsis ARC6 coordinates the division machineries of the inner and outer chloroplast membranes through interaction with PDV2 in the intermembrane space&lt;/title&gt;&lt;secondary-title&gt;Plant Cell&lt;/secondary-title&gt;&lt;alt-title&gt;The Plant cell&lt;/alt-title&gt;&lt;/titles&gt;&lt;periodical&gt;&lt;full-title&gt;Plant Cell&lt;/full-title&gt;&lt;/periodical&gt;&lt;pages&gt;2460-70&lt;/pages&gt;&lt;volume&gt;20&lt;/volume&gt;&lt;number&gt;9&lt;/number&gt;&lt;edition&gt;2008/09/25&lt;/edition&gt;&lt;keywords&gt;&lt;keyword&gt;Amino Acid Sequence&lt;/keyword&gt;&lt;keyword&gt;Arabidopsis/genetics/*metabolism&lt;/keyword&gt;&lt;keyword&gt;Arabidopsis Proteins/classification/genetics/*metabolism&lt;/keyword&gt;&lt;keyword&gt;Chloroplasts/*metabolism&lt;/keyword&gt;&lt;keyword&gt;Immunoblotting&lt;/keyword&gt;&lt;keyword&gt;Intracellular Membranes/*metabolism&lt;/keyword&gt;&lt;keyword&gt;Microscopy, Fluorescence&lt;/keyword&gt;&lt;keyword&gt;Models, Biological&lt;/keyword&gt;&lt;keyword&gt;Molecular Sequence Data&lt;/keyword&gt;&lt;keyword&gt;Phylogeny&lt;/keyword&gt;&lt;keyword&gt;Protein Binding&lt;/keyword&gt;&lt;keyword&gt;Sequence Homology, Amino Acid&lt;/keyword&gt;&lt;keyword&gt;Two-Hybrid System Techniques&lt;/keyword&gt;&lt;/keywords&gt;&lt;dates&gt;&lt;year&gt;2008&lt;/year&gt;&lt;pub-dates&gt;&lt;date&gt;Sep&lt;/date&gt;&lt;/pub-dates&gt;&lt;/dates&gt;&lt;isbn&gt;1040-4651 (Print)&amp;#xD;1040-4651 (Linking)&lt;/isbn&gt;&lt;accession-num&gt;18812496&lt;/accession-num&gt;&lt;work-type&gt;Research Support, U.S. Gov&amp;apos;t, Non-P.H.S.&lt;/work-type&gt;&lt;urls&gt;&lt;related-urls&gt;&lt;url&gt;http://www.ncbi.nlm.nih.gov/pubmed/18812496&lt;/url&gt;&lt;/related-urls&gt;&lt;/urls&gt;&lt;custom2&gt;2570736&lt;/custom2&gt;&lt;electronic-resource-num&gt;10.1105/tpc.108.061440&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47" w:tooltip="Glynn, 2008 #904" w:history="1">
        <w:r w:rsidR="00E04503">
          <w:rPr>
            <w:rFonts w:ascii="Arial" w:hAnsi="Arial"/>
            <w:noProof/>
          </w:rPr>
          <w:t>Glynn et al. 2008</w:t>
        </w:r>
      </w:hyperlink>
      <w:r w:rsidR="006B19C0">
        <w:rPr>
          <w:rFonts w:ascii="Arial" w:hAnsi="Arial"/>
          <w:noProof/>
        </w:rPr>
        <w:t>)</w:t>
      </w:r>
      <w:r w:rsidR="0074575F">
        <w:rPr>
          <w:rFonts w:ascii="Arial" w:hAnsi="Arial"/>
        </w:rPr>
        <w:fldChar w:fldCharType="end"/>
      </w:r>
      <w:r>
        <w:rPr>
          <w:rFonts w:ascii="Arial" w:hAnsi="Arial"/>
        </w:rPr>
        <w:t xml:space="preserve">. </w:t>
      </w:r>
      <w:r w:rsidRPr="00D00262">
        <w:rPr>
          <w:rFonts w:ascii="Arial" w:hAnsi="Arial"/>
          <w:i/>
        </w:rPr>
        <w:t xml:space="preserve">arc6 </w:t>
      </w:r>
      <w:r>
        <w:rPr>
          <w:rFonts w:ascii="Arial" w:hAnsi="Arial"/>
        </w:rPr>
        <w:t>mutants are characterized by having one to two oversized chloroplast</w:t>
      </w:r>
      <w:r w:rsidR="00AD692C">
        <w:rPr>
          <w:rFonts w:ascii="Arial" w:hAnsi="Arial"/>
        </w:rPr>
        <w:t>s</w:t>
      </w:r>
      <w:r>
        <w:rPr>
          <w:rFonts w:ascii="Arial" w:hAnsi="Arial"/>
        </w:rPr>
        <w:t xml:space="preserve"> per mesophyll cell </w:t>
      </w:r>
      <w:r w:rsidR="0074575F">
        <w:rPr>
          <w:rFonts w:ascii="Arial" w:hAnsi="Arial"/>
        </w:rPr>
        <w:fldChar w:fldCharType="begin"/>
      </w:r>
      <w:r w:rsidR="006B19C0">
        <w:rPr>
          <w:rFonts w:ascii="Arial" w:hAnsi="Arial"/>
        </w:rPr>
        <w:instrText xml:space="preserve"> ADDIN EN.CITE &lt;EndNote&gt;&lt;Cite&gt;&lt;Author&gt;Pyke&lt;/Author&gt;&lt;Year&gt;1994&lt;/Year&gt;&lt;RecNum&gt;903&lt;/RecNum&gt;&lt;DisplayText&gt;(Pyke et al. 1994)&lt;/DisplayText&gt;&lt;record&gt;&lt;rec-number&gt;903&lt;/rec-number&gt;&lt;foreign-keys&gt;&lt;key app="EN" db-id="0xe0f0xvx0w5dfevw2np2pshazzsexapz9fw"&gt;903&lt;/key&gt;&lt;/foreign-keys&gt;&lt;ref-type name="Journal Article"&gt;17&lt;/ref-type&gt;&lt;contributors&gt;&lt;authors&gt;&lt;author&gt;Pyke, K. A.&lt;/author&gt;&lt;author&gt;Rutherford, S. M.&lt;/author&gt;&lt;author&gt;Robertson, E. J.&lt;/author&gt;&lt;author&gt;Leech, R. M.&lt;/author&gt;&lt;/authors&gt;&lt;/contributors&gt;&lt;auth-address&gt;Department of Biology, University of York, Heslington, York, YO1 5DD, United Kingdom.&lt;/auth-address&gt;&lt;titles&gt;&lt;title&gt;arc6, A Fertile Arabidopsis Mutant with Only Two Mesophyll Cell Chloroplasts&lt;/title&gt;&lt;secondary-title&gt;Plant Physiol&lt;/secondary-title&gt;&lt;alt-title&gt;Plant physiology&lt;/alt-title&gt;&lt;/titles&gt;&lt;periodical&gt;&lt;full-title&gt;Plant Physiol&lt;/full-title&gt;&lt;/periodical&gt;&lt;pages&gt;1169-1177&lt;/pages&gt;&lt;volume&gt;106&lt;/volume&gt;&lt;number&gt;3&lt;/number&gt;&lt;edition&gt;1994/11/01&lt;/edition&gt;&lt;dates&gt;&lt;year&gt;1994&lt;/year&gt;&lt;pub-dates&gt;&lt;date&gt;Nov&lt;/date&gt;&lt;/pub-dates&gt;&lt;/dates&gt;&lt;isbn&gt;1532-2548 (Electronic)&amp;#xD;0032-0889 (Linking)&lt;/isbn&gt;&lt;accession-num&gt;12232400&lt;/accession-num&gt;&lt;urls&gt;&lt;related-urls&gt;&lt;url&gt;http://www.ncbi.nlm.nih.gov/pubmed/12232400&lt;/url&gt;&lt;/related-urls&gt;&lt;/urls&gt;&lt;custom2&gt;159646&lt;/custom2&gt;&lt;language&gt;Eng&lt;/language&gt;&lt;/record&gt;&lt;/Cite&gt;&lt;/EndNote&gt;</w:instrText>
      </w:r>
      <w:r w:rsidR="0074575F">
        <w:rPr>
          <w:rFonts w:ascii="Arial" w:hAnsi="Arial"/>
        </w:rPr>
        <w:fldChar w:fldCharType="separate"/>
      </w:r>
      <w:r w:rsidR="006B19C0">
        <w:rPr>
          <w:rFonts w:ascii="Arial" w:hAnsi="Arial"/>
          <w:noProof/>
        </w:rPr>
        <w:t>(</w:t>
      </w:r>
      <w:hyperlink w:anchor="_ENREF_123" w:tooltip="Pyke, 1994 #903" w:history="1">
        <w:r w:rsidR="00E04503">
          <w:rPr>
            <w:rFonts w:ascii="Arial" w:hAnsi="Arial"/>
            <w:noProof/>
          </w:rPr>
          <w:t>Pyke et al. 1994</w:t>
        </w:r>
      </w:hyperlink>
      <w:r w:rsidR="006B19C0">
        <w:rPr>
          <w:rFonts w:ascii="Arial" w:hAnsi="Arial"/>
          <w:noProof/>
        </w:rPr>
        <w:t>)</w:t>
      </w:r>
      <w:r w:rsidR="0074575F">
        <w:rPr>
          <w:rFonts w:ascii="Arial" w:hAnsi="Arial"/>
        </w:rPr>
        <w:fldChar w:fldCharType="end"/>
      </w:r>
      <w:r>
        <w:rPr>
          <w:rFonts w:ascii="Arial" w:hAnsi="Arial"/>
        </w:rPr>
        <w:t>. Further research is needed to demonstrate the role played by NF-Y during chloroplast divisions, however in animal systems</w:t>
      </w:r>
      <w:r w:rsidR="00AD692C">
        <w:rPr>
          <w:rFonts w:ascii="Arial" w:hAnsi="Arial"/>
        </w:rPr>
        <w:t>,</w:t>
      </w:r>
      <w:r>
        <w:rPr>
          <w:rFonts w:ascii="Arial" w:hAnsi="Arial"/>
        </w:rPr>
        <w:t xml:space="preserve"> NF-Y have been extensively published to be involved in cell division </w:t>
      </w:r>
      <w:r w:rsidR="0074575F">
        <w:rPr>
          <w:rFonts w:ascii="Arial" w:hAnsi="Arial"/>
        </w:rPr>
        <w:fldChar w:fldCharType="begin"/>
      </w:r>
      <w:r w:rsidR="006B19C0">
        <w:rPr>
          <w:rFonts w:ascii="Arial" w:hAnsi="Arial"/>
        </w:rPr>
        <w:instrText xml:space="preserve"> ADDIN EN.CITE &lt;EndNote&gt;&lt;Cite&gt;&lt;Author&gt;Ly&lt;/Author&gt;&lt;Year&gt;2013&lt;/Year&gt;&lt;RecNum&gt;859&lt;/RecNum&gt;&lt;DisplayText&gt;(Ly et al. 2013)&lt;/DisplayText&gt;&lt;record&gt;&lt;rec-number&gt;859&lt;/rec-number&gt;&lt;foreign-keys&gt;&lt;key app="EN" db-id="0xe0f0xvx0w5dfevw2np2pshazzsexapz9fw"&gt;859&lt;/key&gt;&lt;/foreign-keys&gt;&lt;ref-type name="Journal Article"&gt;17&lt;/ref-type&gt;&lt;contributors&gt;&lt;authors&gt;&lt;author&gt;Ly, L. L.&lt;/author&gt;&lt;author&gt;Yoshida, H.&lt;/author&gt;&lt;author&gt;Yamaguchi, M.&lt;/author&gt;&lt;/authors&gt;&lt;/contributors&gt;&lt;auth-address&gt;Department of Applied Biology, Insect Biomedical Research Center, Kyoto Institute of Technology Matsugasaki, Sakyo-ku, Kyoto, 606-8585, Japan.&lt;/auth-address&gt;&lt;titles&gt;&lt;title&gt;Nuclear transcription factor Y and its roles in cellular processes related to human disease&lt;/title&gt;&lt;secondary-title&gt;Am J Cancer Res&lt;/secondary-title&gt;&lt;alt-title&gt;American journal of cancer research&lt;/alt-title&gt;&lt;/titles&gt;&lt;periodical&gt;&lt;full-title&gt;Am J Cancer Res&lt;/full-title&gt;&lt;abbr-1&gt;American journal of cancer research&lt;/abbr-1&gt;&lt;/periodical&gt;&lt;alt-periodical&gt;&lt;full-title&gt;Am J Cancer Res&lt;/full-title&gt;&lt;abbr-1&gt;American journal of cancer research&lt;/abbr-1&gt;&lt;/alt-periodical&gt;&lt;pages&gt;339-46&lt;/pages&gt;&lt;volume&gt;3&lt;/volume&gt;&lt;number&gt;4&lt;/number&gt;&lt;edition&gt;2013/08/27&lt;/edition&gt;&lt;dates&gt;&lt;year&gt;2013&lt;/year&gt;&lt;/dates&gt;&lt;isbn&gt;2156-6976 (Electronic)&lt;/isbn&gt;&lt;accession-num&gt;23977444&lt;/accession-num&gt;&lt;urls&gt;&lt;related-urls&gt;&lt;url&gt;http://www.ncbi.nlm.nih.gov/pubmed/23977444&lt;/url&gt;&lt;/related-urls&gt;&lt;/urls&gt;&lt;custom2&gt;3744014&lt;/custom2&gt;&lt;language&gt;eng&lt;/language&gt;&lt;/record&gt;&lt;/Cite&gt;&lt;/EndNote&gt;</w:instrText>
      </w:r>
      <w:r w:rsidR="0074575F">
        <w:rPr>
          <w:rFonts w:ascii="Arial" w:hAnsi="Arial"/>
        </w:rPr>
        <w:fldChar w:fldCharType="separate"/>
      </w:r>
      <w:r w:rsidR="006B19C0">
        <w:rPr>
          <w:rFonts w:ascii="Arial" w:hAnsi="Arial"/>
          <w:noProof/>
        </w:rPr>
        <w:t>(</w:t>
      </w:r>
      <w:hyperlink w:anchor="_ENREF_89" w:tooltip="Ly, 2013 #859" w:history="1">
        <w:r w:rsidR="00E04503">
          <w:rPr>
            <w:rFonts w:ascii="Arial" w:hAnsi="Arial"/>
            <w:noProof/>
          </w:rPr>
          <w:t>Ly et al. 2013</w:t>
        </w:r>
      </w:hyperlink>
      <w:r w:rsidR="006B19C0">
        <w:rPr>
          <w:rFonts w:ascii="Arial" w:hAnsi="Arial"/>
          <w:noProof/>
        </w:rPr>
        <w:t>)</w:t>
      </w:r>
      <w:r w:rsidR="0074575F">
        <w:rPr>
          <w:rFonts w:ascii="Arial" w:hAnsi="Arial"/>
        </w:rPr>
        <w:fldChar w:fldCharType="end"/>
      </w:r>
      <w:r>
        <w:rPr>
          <w:rFonts w:ascii="Arial" w:hAnsi="Arial"/>
        </w:rPr>
        <w:t xml:space="preserve">. Similar studies in plant </w:t>
      </w:r>
      <w:r>
        <w:rPr>
          <w:rFonts w:ascii="Arial" w:hAnsi="Arial"/>
        </w:rPr>
        <w:lastRenderedPageBreak/>
        <w:t>systems are lacking, and the interaction between NF-Y</w:t>
      </w:r>
      <w:r w:rsidRPr="00671979">
        <w:rPr>
          <w:rFonts w:ascii="Arial" w:hAnsi="Arial"/>
          <w:b/>
        </w:rPr>
        <w:t>A2</w:t>
      </w:r>
      <w:r>
        <w:rPr>
          <w:rFonts w:ascii="Arial" w:hAnsi="Arial"/>
        </w:rPr>
        <w:t xml:space="preserve"> and ARC6 is a possible starting point to investigate the role played by NF-Y during cell division in plants. </w:t>
      </w:r>
    </w:p>
    <w:p w14:paraId="5F831B73" w14:textId="77777777" w:rsidR="00E603EE" w:rsidRDefault="00E603EE" w:rsidP="00E603EE">
      <w:pPr>
        <w:spacing w:line="480" w:lineRule="auto"/>
        <w:jc w:val="both"/>
        <w:rPr>
          <w:rFonts w:ascii="Arial" w:hAnsi="Arial"/>
        </w:rPr>
      </w:pPr>
    </w:p>
    <w:p w14:paraId="43C0F28E" w14:textId="77777777" w:rsidR="00E603EE" w:rsidRDefault="00E603EE" w:rsidP="00E603EE">
      <w:pPr>
        <w:spacing w:line="480" w:lineRule="auto"/>
        <w:jc w:val="both"/>
        <w:rPr>
          <w:rFonts w:ascii="Arial" w:hAnsi="Arial"/>
        </w:rPr>
      </w:pPr>
      <w:r>
        <w:rPr>
          <w:rFonts w:ascii="Arial" w:hAnsi="Arial"/>
        </w:rPr>
        <w:t>Genomic analysis in Arabidopsis identified RESPONSE TO LOW SULFUR 1 (</w:t>
      </w:r>
      <w:r w:rsidR="00726381">
        <w:rPr>
          <w:rFonts w:ascii="Arial" w:hAnsi="Arial"/>
        </w:rPr>
        <w:t xml:space="preserve">LSU1), as a protein that </w:t>
      </w:r>
      <w:proofErr w:type="spellStart"/>
      <w:r w:rsidR="00726381">
        <w:rPr>
          <w:rFonts w:ascii="Arial" w:hAnsi="Arial"/>
        </w:rPr>
        <w:t>confered</w:t>
      </w:r>
      <w:proofErr w:type="spellEnd"/>
      <w:r>
        <w:rPr>
          <w:rFonts w:ascii="Arial" w:hAnsi="Arial"/>
        </w:rPr>
        <w:t xml:space="preserve"> adaptation to low sulfur environments </w:t>
      </w:r>
      <w:r w:rsidR="0074575F">
        <w:rPr>
          <w:rFonts w:ascii="Arial" w:hAnsi="Arial"/>
        </w:rPr>
        <w:fldChar w:fldCharType="begin">
          <w:fldData xml:space="preserve">PEVuZE5vdGU+PENpdGU+PEF1dGhvcj5NYXJ1eWFtYS1OYWthc2hpdGE8L0F1dGhvcj48WWVhcj4y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</w:fldData>
        </w:fldChar>
      </w:r>
      <w:r w:rsidR="006B19C0">
        <w:rPr>
          <w:rFonts w:ascii="Arial" w:hAnsi="Arial"/>
        </w:rPr>
        <w:instrText xml:space="preserve"> ADDIN EN.CITE </w:instrText>
      </w:r>
      <w:r w:rsidR="0074575F">
        <w:rPr>
          <w:rFonts w:ascii="Arial" w:hAnsi="Arial"/>
        </w:rPr>
        <w:fldChar w:fldCharType="begin">
          <w:fldData xml:space="preserve">PEVuZE5vdGU+PENpdGU+PEF1dGhvcj5NYXJ1eWFtYS1OYWthc2hpdGE8L0F1dGhvcj48WWVhcj4y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97" w:tooltip="Maruyama-Nakashita, 2005 #909" w:history="1">
        <w:r w:rsidR="00E04503">
          <w:rPr>
            <w:rFonts w:ascii="Arial" w:hAnsi="Arial"/>
            <w:noProof/>
          </w:rPr>
          <w:t>Maruyama-Nakashita et al. 2005</w:t>
        </w:r>
      </w:hyperlink>
      <w:r w:rsidR="006B19C0">
        <w:rPr>
          <w:rFonts w:ascii="Arial" w:hAnsi="Arial"/>
          <w:noProof/>
        </w:rPr>
        <w:t>)</w:t>
      </w:r>
      <w:r w:rsidR="0074575F">
        <w:rPr>
          <w:rFonts w:ascii="Arial" w:hAnsi="Arial"/>
        </w:rPr>
        <w:fldChar w:fldCharType="end"/>
      </w:r>
      <w:r>
        <w:rPr>
          <w:rFonts w:ascii="Arial" w:hAnsi="Arial"/>
        </w:rPr>
        <w:t xml:space="preserve">. NF-Y subunits have not been associated with sulfur deficiency to date, however they have been shown to respond to another macromolecule essential for plant growth, nitrogen. </w:t>
      </w:r>
      <w:r w:rsidRPr="007E7826">
        <w:rPr>
          <w:rFonts w:ascii="Arial" w:hAnsi="Arial"/>
          <w:i/>
        </w:rPr>
        <w:t>NF-YA</w:t>
      </w:r>
      <w:r>
        <w:rPr>
          <w:rFonts w:ascii="Arial" w:hAnsi="Arial"/>
        </w:rPr>
        <w:t xml:space="preserve"> genes are strongly upregulated and its target </w:t>
      </w:r>
      <w:r w:rsidRPr="007E7826">
        <w:rPr>
          <w:rFonts w:ascii="Arial" w:hAnsi="Arial"/>
          <w:i/>
        </w:rPr>
        <w:t>miR169</w:t>
      </w:r>
      <w:r>
        <w:rPr>
          <w:rFonts w:ascii="Arial" w:hAnsi="Arial"/>
        </w:rPr>
        <w:t xml:space="preserve"> is strongly down-regulated by nitrogen starvation </w:t>
      </w:r>
      <w:r w:rsidR="0074575F">
        <w:rPr>
          <w:rFonts w:ascii="Arial" w:hAnsi="Arial"/>
        </w:rPr>
        <w:fldChar w:fldCharType="begin">
          <w:fldData xml:space="preserve">PEVuZE5vdGU+PENpdGU+PEF1dGhvcj5aaGFvPC9BdXRob3I+PFllYXI+MjAxMTwvWWVhcj48UmVj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</w:fldData>
        </w:fldChar>
      </w:r>
      <w:r w:rsidR="006B19C0">
        <w:rPr>
          <w:rFonts w:ascii="Arial" w:hAnsi="Arial"/>
        </w:rPr>
        <w:instrText xml:space="preserve"> ADDIN EN.CITE </w:instrText>
      </w:r>
      <w:r w:rsidR="0074575F">
        <w:rPr>
          <w:rFonts w:ascii="Arial" w:hAnsi="Arial"/>
        </w:rPr>
        <w:fldChar w:fldCharType="begin">
          <w:fldData xml:space="preserve">PEVuZE5vdGU+PENpdGU+PEF1dGhvcj5aaGFvPC9BdXRob3I+PFllYXI+MjAxMTwvWWVhcj48UmVj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67" w:tooltip="Zhao, 2011 #910" w:history="1">
        <w:r w:rsidR="00E04503">
          <w:rPr>
            <w:rFonts w:ascii="Arial" w:hAnsi="Arial"/>
            <w:noProof/>
          </w:rPr>
          <w:t>Zhao et al. 2011</w:t>
        </w:r>
      </w:hyperlink>
      <w:r w:rsidR="006B19C0">
        <w:rPr>
          <w:rFonts w:ascii="Arial" w:hAnsi="Arial"/>
          <w:noProof/>
        </w:rPr>
        <w:t>)</w:t>
      </w:r>
      <w:r w:rsidR="0074575F">
        <w:rPr>
          <w:rFonts w:ascii="Arial" w:hAnsi="Arial"/>
        </w:rPr>
        <w:fldChar w:fldCharType="end"/>
      </w:r>
      <w:r>
        <w:rPr>
          <w:rFonts w:ascii="Arial" w:hAnsi="Arial"/>
        </w:rPr>
        <w:t>. A similar mechanism of regulation may take place during sulfur deficiency and warrants further investigations to the role played by NF-Y during sulf</w:t>
      </w:r>
      <w:r w:rsidR="00562FBC">
        <w:rPr>
          <w:rFonts w:ascii="Arial" w:hAnsi="Arial"/>
        </w:rPr>
        <w:t>ur deficiency and the significa</w:t>
      </w:r>
      <w:r>
        <w:rPr>
          <w:rFonts w:ascii="Arial" w:hAnsi="Arial"/>
        </w:rPr>
        <w:t xml:space="preserve">nce of the interaction with LSU1. </w:t>
      </w:r>
    </w:p>
    <w:p w14:paraId="5C25FB04" w14:textId="77777777" w:rsidR="00E603EE" w:rsidRDefault="00E603EE" w:rsidP="00E603EE">
      <w:pPr>
        <w:spacing w:line="480" w:lineRule="auto"/>
        <w:jc w:val="both"/>
        <w:rPr>
          <w:rFonts w:ascii="Arial" w:hAnsi="Arial"/>
        </w:rPr>
      </w:pPr>
    </w:p>
    <w:p w14:paraId="381BA298" w14:textId="77777777" w:rsidR="002B091A" w:rsidRDefault="00E603EE" w:rsidP="008A719B">
      <w:pPr>
        <w:spacing w:line="480" w:lineRule="auto"/>
        <w:jc w:val="both"/>
        <w:rPr>
          <w:rFonts w:ascii="Arial" w:hAnsi="Arial"/>
        </w:rPr>
      </w:pPr>
      <w:r>
        <w:rPr>
          <w:rFonts w:ascii="Arial" w:hAnsi="Arial"/>
        </w:rPr>
        <w:t>Chapter 6 demonstrate</w:t>
      </w:r>
      <w:r w:rsidR="004C5746">
        <w:rPr>
          <w:rFonts w:ascii="Arial" w:hAnsi="Arial"/>
        </w:rPr>
        <w:t>d</w:t>
      </w:r>
      <w:r>
        <w:rPr>
          <w:rFonts w:ascii="Arial" w:hAnsi="Arial"/>
        </w:rPr>
        <w:t xml:space="preserve"> the versatility of the of the Y2H technique in answering a wide variety of questions and as a tool to develop new hypothesis. </w:t>
      </w:r>
      <w:r w:rsidR="00495396">
        <w:rPr>
          <w:rFonts w:ascii="Arial" w:hAnsi="Arial"/>
        </w:rPr>
        <w:t>I was</w:t>
      </w:r>
      <w:r>
        <w:rPr>
          <w:rFonts w:ascii="Arial" w:hAnsi="Arial"/>
        </w:rPr>
        <w:t xml:space="preserve"> able to demonstrate interaction between the NF-YB/ NF-YC subunits, interspecies interactions among the plant NF-Y subunits, and NF-Y/bZIP interaction during ABA and light responses.  </w:t>
      </w:r>
      <w:r w:rsidR="00495396">
        <w:rPr>
          <w:rFonts w:ascii="Arial" w:hAnsi="Arial"/>
        </w:rPr>
        <w:t>I was</w:t>
      </w:r>
      <w:r>
        <w:rPr>
          <w:rFonts w:ascii="Arial" w:hAnsi="Arial"/>
        </w:rPr>
        <w:t xml:space="preserve"> also able to identify novel interactors of NF-Y</w:t>
      </w:r>
      <w:r w:rsidRPr="00671979">
        <w:rPr>
          <w:rFonts w:ascii="Arial" w:hAnsi="Arial"/>
          <w:b/>
        </w:rPr>
        <w:t>A2</w:t>
      </w:r>
      <w:r>
        <w:rPr>
          <w:rFonts w:ascii="Arial" w:hAnsi="Arial"/>
        </w:rPr>
        <w:t xml:space="preserve"> through </w:t>
      </w:r>
      <w:proofErr w:type="gramStart"/>
      <w:r>
        <w:rPr>
          <w:rFonts w:ascii="Arial" w:hAnsi="Arial"/>
        </w:rPr>
        <w:t>a</w:t>
      </w:r>
      <w:proofErr w:type="gramEnd"/>
      <w:r>
        <w:rPr>
          <w:rFonts w:ascii="Arial" w:hAnsi="Arial"/>
        </w:rPr>
        <w:t xml:space="preserve"> Y2H library screen, which can be used as starting points to develop hypothesis to further the study of NF-Y in plant systems.    </w:t>
      </w:r>
    </w:p>
    <w:p w14:paraId="17396867" w14:textId="77777777" w:rsidR="008A719B" w:rsidRDefault="008A719B" w:rsidP="008A719B">
      <w:pPr>
        <w:spacing w:line="480" w:lineRule="auto"/>
        <w:jc w:val="both"/>
        <w:rPr>
          <w:rFonts w:ascii="Arial" w:hAnsi="Arial"/>
        </w:rPr>
      </w:pPr>
    </w:p>
    <w:p w14:paraId="10670054" w14:textId="77777777" w:rsidR="006E716E" w:rsidRDefault="006E716E" w:rsidP="00114D95">
      <w:pPr>
        <w:pStyle w:val="Heading2"/>
        <w:spacing w:line="480" w:lineRule="auto"/>
      </w:pPr>
      <w:bookmarkStart w:id="439" w:name="_Toc384555796"/>
      <w:r w:rsidRPr="00FF16B5">
        <w:lastRenderedPageBreak/>
        <w:t>Materials and methods</w:t>
      </w:r>
      <w:bookmarkEnd w:id="439"/>
    </w:p>
    <w:p w14:paraId="5A843FE0" w14:textId="77777777" w:rsidR="005334E7" w:rsidRDefault="005334E7" w:rsidP="00114D95">
      <w:pPr>
        <w:spacing w:line="480" w:lineRule="auto"/>
        <w:jc w:val="both"/>
        <w:outlineLvl w:val="0"/>
        <w:rPr>
          <w:rFonts w:ascii="Arial" w:hAnsi="Arial"/>
          <w:b/>
        </w:rPr>
      </w:pPr>
      <w:bookmarkStart w:id="440" w:name="_Toc384555797"/>
      <w:r>
        <w:rPr>
          <w:rFonts w:ascii="Arial" w:hAnsi="Arial"/>
          <w:b/>
        </w:rPr>
        <w:t>Directed Y2H analysis and Y2H library screen</w:t>
      </w:r>
      <w:bookmarkEnd w:id="440"/>
    </w:p>
    <w:p w14:paraId="1E935868" w14:textId="77777777" w:rsidR="00AD11B1" w:rsidRDefault="005334E7" w:rsidP="00114D95">
      <w:pPr>
        <w:spacing w:line="480" w:lineRule="auto"/>
        <w:jc w:val="both"/>
        <w:outlineLvl w:val="0"/>
        <w:rPr>
          <w:rFonts w:ascii="Arial" w:hAnsi="Arial"/>
        </w:rPr>
      </w:pPr>
      <w:bookmarkStart w:id="441" w:name="_Toc384555798"/>
      <w:r>
        <w:rPr>
          <w:rFonts w:ascii="Arial" w:hAnsi="Arial"/>
        </w:rPr>
        <w:t xml:space="preserve">The respective activation domain (AD) or DNA binding domain (DBD) constructs was introduced into the yeast strain MaV203 (Invitrogen). </w:t>
      </w:r>
      <w:r w:rsidR="00AD11B1">
        <w:rPr>
          <w:rFonts w:ascii="Arial" w:hAnsi="Arial"/>
        </w:rPr>
        <w:t xml:space="preserve">Directed </w:t>
      </w:r>
      <w:r>
        <w:rPr>
          <w:rFonts w:ascii="Arial" w:hAnsi="Arial"/>
        </w:rPr>
        <w:t xml:space="preserve">Y2H assays were performed according to the instructions in the </w:t>
      </w:r>
      <w:r w:rsidRPr="00575033">
        <w:rPr>
          <w:rFonts w:ascii="Arial" w:hAnsi="Arial"/>
        </w:rPr>
        <w:t>ProQuest</w:t>
      </w:r>
      <w:r w:rsidRPr="004237A9">
        <w:rPr>
          <w:rFonts w:ascii="Arial" w:hAnsi="Arial"/>
          <w:vertAlign w:val="superscript"/>
        </w:rPr>
        <w:t xml:space="preserve">TM </w:t>
      </w:r>
      <w:r w:rsidRPr="00575033">
        <w:rPr>
          <w:rFonts w:ascii="Arial" w:hAnsi="Arial"/>
        </w:rPr>
        <w:t>manual (Invitrogen)</w:t>
      </w:r>
      <w:r>
        <w:rPr>
          <w:rFonts w:ascii="Arial" w:hAnsi="Arial"/>
        </w:rPr>
        <w:t xml:space="preserve">. </w:t>
      </w:r>
      <w:r w:rsidRPr="00665ABC">
        <w:rPr>
          <w:rFonts w:ascii="Arial" w:hAnsi="Arial"/>
        </w:rPr>
        <w:t>For the X-Gal assay nitrocellulose membranes were frozen in liquid nitrogen and placed on a filter paper saturated with Z-buffer containing X-Gal (5-bromo-4-chloro-3-indoxyl-beta-D-galactopyranoside, Gold Biotechnology, cat#Z4281L).</w:t>
      </w:r>
      <w:bookmarkEnd w:id="441"/>
      <w:r w:rsidRPr="00665ABC">
        <w:rPr>
          <w:rFonts w:ascii="Arial" w:hAnsi="Arial"/>
        </w:rPr>
        <w:t xml:space="preserve"> </w:t>
      </w:r>
      <w:r>
        <w:rPr>
          <w:rFonts w:ascii="Arial" w:hAnsi="Arial"/>
        </w:rPr>
        <w:t xml:space="preserve"> </w:t>
      </w:r>
    </w:p>
    <w:p w14:paraId="15B35411" w14:textId="77777777" w:rsidR="00AD11B1" w:rsidRDefault="00AD11B1" w:rsidP="00C002FA">
      <w:pPr>
        <w:spacing w:line="480" w:lineRule="auto"/>
        <w:jc w:val="both"/>
        <w:outlineLvl w:val="0"/>
        <w:rPr>
          <w:rFonts w:ascii="Arial" w:hAnsi="Arial"/>
        </w:rPr>
      </w:pPr>
    </w:p>
    <w:p w14:paraId="1BACD231" w14:textId="77777777" w:rsidR="005334E7" w:rsidRDefault="004729E4" w:rsidP="00C002FA">
      <w:pPr>
        <w:spacing w:line="480" w:lineRule="auto"/>
        <w:jc w:val="both"/>
        <w:outlineLvl w:val="0"/>
        <w:rPr>
          <w:rFonts w:ascii="Arial" w:hAnsi="Arial"/>
        </w:rPr>
      </w:pPr>
      <w:bookmarkStart w:id="442" w:name="_Toc384555799"/>
      <w:r>
        <w:rPr>
          <w:rFonts w:ascii="Arial" w:hAnsi="Arial"/>
        </w:rPr>
        <w:t xml:space="preserve">The Y2H </w:t>
      </w:r>
      <w:r w:rsidR="00452EB9">
        <w:rPr>
          <w:rFonts w:ascii="Arial" w:hAnsi="Arial"/>
        </w:rPr>
        <w:t xml:space="preserve">library </w:t>
      </w:r>
      <w:r>
        <w:rPr>
          <w:rFonts w:ascii="Arial" w:hAnsi="Arial"/>
        </w:rPr>
        <w:t>used in the screen was previously described</w:t>
      </w:r>
      <w:r w:rsidR="00452EB9">
        <w:rPr>
          <w:rFonts w:ascii="Arial" w:hAnsi="Arial"/>
        </w:rPr>
        <w:t>,</w:t>
      </w:r>
      <w:r>
        <w:rPr>
          <w:rFonts w:ascii="Arial" w:hAnsi="Arial"/>
        </w:rPr>
        <w:t xml:space="preserve"> and was</w:t>
      </w:r>
      <w:r w:rsidR="00452EB9">
        <w:rPr>
          <w:rFonts w:ascii="Arial" w:hAnsi="Arial"/>
        </w:rPr>
        <w:t xml:space="preserve"> a</w:t>
      </w:r>
      <w:r>
        <w:rPr>
          <w:rFonts w:ascii="Arial" w:hAnsi="Arial"/>
        </w:rPr>
        <w:t xml:space="preserve"> </w:t>
      </w:r>
      <w:proofErr w:type="spellStart"/>
      <w:r>
        <w:rPr>
          <w:rFonts w:ascii="Arial" w:hAnsi="Arial"/>
        </w:rPr>
        <w:t>Gateway</w:t>
      </w:r>
      <w:r w:rsidRPr="004729E4">
        <w:rPr>
          <w:rFonts w:ascii="Arial" w:hAnsi="Arial"/>
          <w:vertAlign w:val="superscript"/>
        </w:rPr>
        <w:t>TM</w:t>
      </w:r>
      <w:proofErr w:type="spellEnd"/>
      <w:r w:rsidRPr="004729E4">
        <w:rPr>
          <w:rFonts w:ascii="Arial" w:hAnsi="Arial"/>
          <w:vertAlign w:val="superscript"/>
        </w:rPr>
        <w:t xml:space="preserve"> </w:t>
      </w:r>
      <w:r>
        <w:rPr>
          <w:rFonts w:ascii="Arial" w:hAnsi="Arial"/>
        </w:rPr>
        <w:t>ready librar</w:t>
      </w:r>
      <w:r w:rsidR="00452EB9">
        <w:rPr>
          <w:rFonts w:ascii="Arial" w:hAnsi="Arial"/>
        </w:rPr>
        <w:t>y</w:t>
      </w:r>
      <w:r>
        <w:rPr>
          <w:rFonts w:ascii="Arial" w:hAnsi="Arial"/>
        </w:rPr>
        <w:t xml:space="preserve"> made from mixing equal parts of hormone treated and untreated seedlings, flowers, developing seeds, and primary leaves </w:t>
      </w:r>
      <w:r w:rsidR="0074575F">
        <w:rPr>
          <w:rFonts w:ascii="Arial" w:hAnsi="Arial"/>
        </w:rPr>
        <w:fldChar w:fldCharType="begin"/>
      </w:r>
      <w:r>
        <w:rPr>
          <w:rFonts w:ascii="Arial" w:hAnsi="Arial"/>
        </w:rPr>
        <w:instrText xml:space="preserve"> ADDIN EN.CITE &lt;EndNote&gt;&lt;Cite&gt;&lt;Author&gt;Burkle&lt;/Author&gt;&lt;Year&gt;2005&lt;/Year&gt;&lt;RecNum&gt;939&lt;/RecNum&gt;&lt;DisplayText&gt;(Burkle et al. 2005)&lt;/DisplayText&gt;&lt;record&gt;&lt;rec-number&gt;939&lt;/rec-number&gt;&lt;foreign-keys&gt;&lt;key app="EN" db-id="0xe0f0xvx0w5dfevw2np2pshazzsexapz9fw"&gt;939&lt;/key&gt;&lt;/foreign-keys&gt;&lt;ref-type name="Journal Article"&gt;17&lt;/ref-type&gt;&lt;contributors&gt;&lt;authors&gt;&lt;author&gt;Burkle, L.&lt;/author&gt;&lt;author&gt;Meyer, S.&lt;/author&gt;&lt;author&gt;Dortay, H.&lt;/author&gt;&lt;author&gt;Lehrach, H.&lt;/author&gt;&lt;author&gt;Heyl, A.&lt;/author&gt;&lt;/authors&gt;&lt;/contributors&gt;&lt;auth-address&gt;Max Planck Institute for Molecular Genetics, Berlin, Germany.&lt;/auth-address&gt;&lt;titles&gt;&lt;title&gt;In vitro recombination cloning of entire cDNA libraries in Arabidopsis thaliana and its application to the yeast two-hybrid system&lt;/title&gt;&lt;secondary-title&gt;Funct Integr Genomics&lt;/secondary-title&gt;&lt;alt-title&gt;Functional &amp;amp; integrative genomics&lt;/alt-title&gt;&lt;/titles&gt;&lt;periodical&gt;&lt;full-title&gt;Funct Integr Genomics&lt;/full-title&gt;&lt;abbr-1&gt;Functional &amp;amp; integrative genomics&lt;/abbr-1&gt;&lt;/periodical&gt;&lt;alt-periodical&gt;&lt;full-title&gt;Funct Integr Genomics&lt;/full-title&gt;&lt;abbr-1&gt;Functional &amp;amp; integrative genomics&lt;/abbr-1&gt;&lt;/alt-periodical&gt;&lt;pages&gt;175-83&lt;/pages&gt;&lt;volume&gt;5&lt;/volume&gt;&lt;number&gt;3&lt;/number&gt;&lt;edition&gt;2005/02/17&lt;/edition&gt;&lt;keywords&gt;&lt;keyword&gt;Arabidopsis/*genetics&lt;/keyword&gt;&lt;keyword&gt;*DNA, Complementary&lt;/keyword&gt;&lt;keyword&gt;*Gene Library&lt;/keyword&gt;&lt;keyword&gt;*Recombination, Genetic&lt;/keyword&gt;&lt;keyword&gt;Saccharomyces cerevisiae/*genetics&lt;/keyword&gt;&lt;keyword&gt;*Two-Hybrid System Techniques&lt;/keyword&gt;&lt;/keywords&gt;&lt;dates&gt;&lt;year&gt;2005&lt;/year&gt;&lt;pub-dates&gt;&lt;date&gt;Jul&lt;/date&gt;&lt;/pub-dates&gt;&lt;/dates&gt;&lt;isbn&gt;1438-793X (Print)&amp;#xD;1438-793X (Linking)&lt;/isbn&gt;&lt;accession-num&gt;15714319&lt;/accession-num&gt;&lt;work-type&gt;Research Support, Non-U.S. Gov&amp;apos;t&lt;/work-type&gt;&lt;urls&gt;&lt;related-urls&gt;&lt;url&gt;http://www.ncbi.nlm.nih.gov/pubmed/15714319&lt;/url&gt;&lt;/related-urls&gt;&lt;/urls&gt;&lt;electronic-resource-num&gt;10.1007/s10142-005-0134-5&lt;/electronic-resource-num&gt;&lt;language&gt;eng&lt;/language&gt;&lt;/record&gt;&lt;/Cite&gt;&lt;/EndNote&gt;</w:instrText>
      </w:r>
      <w:r w:rsidR="0074575F">
        <w:rPr>
          <w:rFonts w:ascii="Arial" w:hAnsi="Arial"/>
        </w:rPr>
        <w:fldChar w:fldCharType="separate"/>
      </w:r>
      <w:r>
        <w:rPr>
          <w:rFonts w:ascii="Arial" w:hAnsi="Arial"/>
          <w:noProof/>
        </w:rPr>
        <w:t>(</w:t>
      </w:r>
      <w:hyperlink w:anchor="_ENREF_12" w:tooltip="Burkle, 2005 #939" w:history="1">
        <w:r w:rsidR="00E04503">
          <w:rPr>
            <w:rFonts w:ascii="Arial" w:hAnsi="Arial"/>
            <w:noProof/>
          </w:rPr>
          <w:t>Burkle et al. 2005</w:t>
        </w:r>
      </w:hyperlink>
      <w:r>
        <w:rPr>
          <w:rFonts w:ascii="Arial" w:hAnsi="Arial"/>
          <w:noProof/>
        </w:rPr>
        <w:t>)</w:t>
      </w:r>
      <w:r w:rsidR="0074575F">
        <w:rPr>
          <w:rFonts w:ascii="Arial" w:hAnsi="Arial"/>
        </w:rPr>
        <w:fldChar w:fldCharType="end"/>
      </w:r>
      <w:r>
        <w:rPr>
          <w:rFonts w:ascii="Arial" w:hAnsi="Arial"/>
        </w:rPr>
        <w:t xml:space="preserve">. </w:t>
      </w:r>
      <w:r w:rsidR="00452EB9">
        <w:rPr>
          <w:rFonts w:ascii="Arial" w:hAnsi="Arial"/>
        </w:rPr>
        <w:t>The Y2H library</w:t>
      </w:r>
      <w:r w:rsidR="00AD11B1">
        <w:rPr>
          <w:rFonts w:ascii="Arial" w:hAnsi="Arial"/>
        </w:rPr>
        <w:t xml:space="preserve"> screen</w:t>
      </w:r>
      <w:r w:rsidR="00452EB9">
        <w:rPr>
          <w:rFonts w:ascii="Arial" w:hAnsi="Arial"/>
        </w:rPr>
        <w:t xml:space="preserve"> was performed according to the</w:t>
      </w:r>
      <w:r w:rsidR="00452EB9" w:rsidRPr="00452EB9">
        <w:rPr>
          <w:rFonts w:ascii="Arial" w:hAnsi="Arial"/>
        </w:rPr>
        <w:t xml:space="preserve"> </w:t>
      </w:r>
      <w:r w:rsidR="00452EB9">
        <w:rPr>
          <w:rFonts w:ascii="Arial" w:hAnsi="Arial"/>
        </w:rPr>
        <w:t xml:space="preserve">instructions in the </w:t>
      </w:r>
      <w:r w:rsidR="00452EB9" w:rsidRPr="00575033">
        <w:rPr>
          <w:rFonts w:ascii="Arial" w:hAnsi="Arial"/>
        </w:rPr>
        <w:t>ProQuest</w:t>
      </w:r>
      <w:r w:rsidR="00452EB9" w:rsidRPr="004237A9">
        <w:rPr>
          <w:rFonts w:ascii="Arial" w:hAnsi="Arial"/>
          <w:vertAlign w:val="superscript"/>
        </w:rPr>
        <w:t xml:space="preserve">TM </w:t>
      </w:r>
      <w:r w:rsidR="00452EB9" w:rsidRPr="00575033">
        <w:rPr>
          <w:rFonts w:ascii="Arial" w:hAnsi="Arial"/>
        </w:rPr>
        <w:t>manual (Invitrogen)</w:t>
      </w:r>
      <w:r w:rsidR="00452EB9">
        <w:rPr>
          <w:rFonts w:ascii="Arial" w:hAnsi="Arial"/>
        </w:rPr>
        <w:t>.</w:t>
      </w:r>
      <w:bookmarkEnd w:id="442"/>
      <w:r w:rsidR="00452EB9">
        <w:rPr>
          <w:rFonts w:ascii="Arial" w:hAnsi="Arial"/>
        </w:rPr>
        <w:t xml:space="preserve"> </w:t>
      </w:r>
      <w:r>
        <w:rPr>
          <w:rFonts w:ascii="Arial" w:hAnsi="Arial"/>
        </w:rPr>
        <w:t xml:space="preserve">    </w:t>
      </w:r>
    </w:p>
    <w:p w14:paraId="50085640" w14:textId="77777777" w:rsidR="005334E7" w:rsidRDefault="005334E7" w:rsidP="002B091A">
      <w:pPr>
        <w:spacing w:line="480" w:lineRule="auto"/>
        <w:jc w:val="both"/>
        <w:rPr>
          <w:rFonts w:ascii="Arial" w:hAnsi="Arial"/>
        </w:rPr>
      </w:pPr>
    </w:p>
    <w:p w14:paraId="6AE1B4C8" w14:textId="77777777" w:rsidR="00E3432E" w:rsidRPr="00E3432E" w:rsidRDefault="00E3432E" w:rsidP="002B091A">
      <w:pPr>
        <w:spacing w:line="480" w:lineRule="auto"/>
        <w:jc w:val="both"/>
        <w:rPr>
          <w:rFonts w:ascii="Arial" w:hAnsi="Arial"/>
          <w:b/>
        </w:rPr>
      </w:pPr>
      <w:r w:rsidRPr="00E3432E">
        <w:rPr>
          <w:rFonts w:ascii="Arial" w:hAnsi="Arial"/>
          <w:b/>
        </w:rPr>
        <w:t>Protein-protein interaction network</w:t>
      </w:r>
    </w:p>
    <w:p w14:paraId="6FE14D32" w14:textId="77777777" w:rsidR="00E3432E" w:rsidRDefault="00E3432E" w:rsidP="002B091A">
      <w:pPr>
        <w:spacing w:line="480" w:lineRule="auto"/>
        <w:jc w:val="both"/>
        <w:rPr>
          <w:rFonts w:ascii="Arial" w:hAnsi="Arial"/>
        </w:rPr>
      </w:pPr>
      <w:r>
        <w:rPr>
          <w:rFonts w:ascii="Arial" w:hAnsi="Arial"/>
        </w:rPr>
        <w:t>Individual protein-protein interaction networks were built for NF-Y</w:t>
      </w:r>
      <w:r w:rsidRPr="00671979">
        <w:rPr>
          <w:rFonts w:ascii="Arial" w:hAnsi="Arial"/>
          <w:b/>
        </w:rPr>
        <w:t>C3</w:t>
      </w:r>
      <w:r>
        <w:rPr>
          <w:rFonts w:ascii="Arial" w:hAnsi="Arial"/>
        </w:rPr>
        <w:t>, NF-Y</w:t>
      </w:r>
      <w:r w:rsidRPr="00671979">
        <w:rPr>
          <w:rFonts w:ascii="Arial" w:hAnsi="Arial"/>
          <w:b/>
        </w:rPr>
        <w:t>C4</w:t>
      </w:r>
      <w:r>
        <w:rPr>
          <w:rFonts w:ascii="Arial" w:hAnsi="Arial"/>
        </w:rPr>
        <w:t>, and NF-Y</w:t>
      </w:r>
      <w:r w:rsidRPr="00671979">
        <w:rPr>
          <w:rFonts w:ascii="Arial" w:hAnsi="Arial"/>
          <w:b/>
        </w:rPr>
        <w:t>C9</w:t>
      </w:r>
      <w:r>
        <w:rPr>
          <w:rFonts w:ascii="Arial" w:hAnsi="Arial"/>
        </w:rPr>
        <w:t xml:space="preserve"> using </w:t>
      </w:r>
      <w:r w:rsidR="00FC25E2">
        <w:rPr>
          <w:rFonts w:ascii="Arial" w:hAnsi="Arial"/>
        </w:rPr>
        <w:t>GeneMANIA (</w:t>
      </w:r>
      <w:r w:rsidR="00FC25E2" w:rsidRPr="00FC25E2">
        <w:rPr>
          <w:rFonts w:ascii="Arial" w:hAnsi="Arial"/>
        </w:rPr>
        <w:t>http://www.genemania.org</w:t>
      </w:r>
      <w:r w:rsidR="00FC25E2">
        <w:rPr>
          <w:rFonts w:ascii="Arial" w:hAnsi="Arial"/>
        </w:rPr>
        <w:t xml:space="preserve"> </w:t>
      </w:r>
      <w:r w:rsidR="0074575F">
        <w:rPr>
          <w:rFonts w:ascii="Arial" w:hAnsi="Arial"/>
        </w:rPr>
        <w:fldChar w:fldCharType="begin">
          <w:fldData xml:space="preserve">PEVuZE5vdGU+PENpdGU+PEF1dGhvcj5XYXJkZS1GYXJsZXk8L0F1dGhvcj48WWVhcj4yMDEwPC9Z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==
</w:fldData>
        </w:fldChar>
      </w:r>
      <w:r w:rsidR="00FC25E2">
        <w:rPr>
          <w:rFonts w:ascii="Arial" w:hAnsi="Arial"/>
        </w:rPr>
        <w:instrText xml:space="preserve"> ADDIN EN.CITE </w:instrText>
      </w:r>
      <w:r w:rsidR="0074575F">
        <w:rPr>
          <w:rFonts w:ascii="Arial" w:hAnsi="Arial"/>
        </w:rPr>
        <w:fldChar w:fldCharType="begin">
          <w:fldData xml:space="preserve">PEVuZE5vdGU+PENpdGU+PEF1dGhvcj5XYXJkZS1GYXJsZXk8L0F1dGhvcj48WWVhcj4yMDEwPC9Z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==
</w:fldData>
        </w:fldChar>
      </w:r>
      <w:r w:rsidR="00FC25E2">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FC25E2">
        <w:rPr>
          <w:rFonts w:ascii="Arial" w:hAnsi="Arial"/>
          <w:noProof/>
        </w:rPr>
        <w:t>(</w:t>
      </w:r>
      <w:hyperlink w:anchor="_ENREF_105" w:tooltip="Mostafavi, 2008 #941" w:history="1">
        <w:r w:rsidR="00E04503">
          <w:rPr>
            <w:rFonts w:ascii="Arial" w:hAnsi="Arial"/>
            <w:noProof/>
          </w:rPr>
          <w:t>Mostafavi et al. 2008</w:t>
        </w:r>
      </w:hyperlink>
      <w:r w:rsidR="00FC25E2">
        <w:rPr>
          <w:rFonts w:ascii="Arial" w:hAnsi="Arial"/>
          <w:noProof/>
        </w:rPr>
        <w:t xml:space="preserve">; </w:t>
      </w:r>
      <w:hyperlink w:anchor="_ENREF_153" w:tooltip="Warde-Farley, 2010 #940" w:history="1">
        <w:r w:rsidR="00E04503">
          <w:rPr>
            <w:rFonts w:ascii="Arial" w:hAnsi="Arial"/>
            <w:noProof/>
          </w:rPr>
          <w:t>Warde-Farley et al. 2010</w:t>
        </w:r>
      </w:hyperlink>
      <w:r w:rsidR="00FC25E2">
        <w:rPr>
          <w:rFonts w:ascii="Arial" w:hAnsi="Arial"/>
          <w:noProof/>
        </w:rPr>
        <w:t>)</w:t>
      </w:r>
      <w:r w:rsidR="0074575F">
        <w:rPr>
          <w:rFonts w:ascii="Arial" w:hAnsi="Arial"/>
        </w:rPr>
        <w:fldChar w:fldCharType="end"/>
      </w:r>
      <w:r w:rsidR="00746C0D">
        <w:rPr>
          <w:rFonts w:ascii="Arial" w:hAnsi="Arial"/>
        </w:rPr>
        <w:t>)</w:t>
      </w:r>
      <w:r w:rsidR="00FC25E2">
        <w:rPr>
          <w:rFonts w:ascii="Arial" w:hAnsi="Arial"/>
        </w:rPr>
        <w:t>.</w:t>
      </w:r>
      <w:r w:rsidR="00EE1D33">
        <w:rPr>
          <w:rFonts w:ascii="Arial" w:hAnsi="Arial"/>
        </w:rPr>
        <w:t xml:space="preserve"> Selection criteria to develop the network map in GeneMANIA were predicted interactions and physical interactions with a 50-gene output. Default settings in GeneMANIA were used for network weighting. The individual network maps built in GeneMANIA for NF-Y</w:t>
      </w:r>
      <w:r w:rsidR="00EE1D33" w:rsidRPr="00671979">
        <w:rPr>
          <w:rFonts w:ascii="Arial" w:hAnsi="Arial"/>
          <w:b/>
        </w:rPr>
        <w:t>C3</w:t>
      </w:r>
      <w:r w:rsidR="00EE1D33">
        <w:rPr>
          <w:rFonts w:ascii="Arial" w:hAnsi="Arial"/>
        </w:rPr>
        <w:t>, NF-Y</w:t>
      </w:r>
      <w:r w:rsidR="00EE1D33" w:rsidRPr="00671979">
        <w:rPr>
          <w:rFonts w:ascii="Arial" w:hAnsi="Arial"/>
          <w:b/>
        </w:rPr>
        <w:t>C4</w:t>
      </w:r>
      <w:r w:rsidR="00EE1D33">
        <w:rPr>
          <w:rFonts w:ascii="Arial" w:hAnsi="Arial"/>
        </w:rPr>
        <w:t xml:space="preserve">, and </w:t>
      </w:r>
      <w:r w:rsidR="00EE1D33">
        <w:rPr>
          <w:rFonts w:ascii="Arial" w:hAnsi="Arial"/>
        </w:rPr>
        <w:lastRenderedPageBreak/>
        <w:t>NF-Y</w:t>
      </w:r>
      <w:r w:rsidR="00EE1D33" w:rsidRPr="00671979">
        <w:rPr>
          <w:rFonts w:ascii="Arial" w:hAnsi="Arial"/>
          <w:b/>
        </w:rPr>
        <w:t>C9</w:t>
      </w:r>
      <w:r w:rsidR="00EE1D33">
        <w:rPr>
          <w:rFonts w:ascii="Arial" w:hAnsi="Arial"/>
        </w:rPr>
        <w:t xml:space="preserve"> were downloaded as text files and combined to build a protein interactome  in Cytoscape 2.8.0 (</w:t>
      </w:r>
      <w:r w:rsidR="00EE1D33" w:rsidRPr="00EE1D33">
        <w:rPr>
          <w:rFonts w:ascii="Arial" w:hAnsi="Arial"/>
        </w:rPr>
        <w:t>http://www.cytoscape.org</w:t>
      </w:r>
      <w:r w:rsidR="00EE1D33">
        <w:rPr>
          <w:rFonts w:ascii="Arial" w:hAnsi="Arial"/>
        </w:rPr>
        <w:t xml:space="preserve"> </w:t>
      </w:r>
      <w:r w:rsidR="0074575F">
        <w:rPr>
          <w:rFonts w:ascii="Arial" w:hAnsi="Arial"/>
        </w:rPr>
        <w:fldChar w:fldCharType="begin">
          <w:fldData xml:space="preserve">PEVuZE5vdGU+PENpdGU+PEF1dGhvcj5DbGluZTwvQXV0aG9yPjxZZWFyPjIwMDc8L1llYXI+PFJl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</w:fldData>
        </w:fldChar>
      </w:r>
      <w:r w:rsidR="00D202C4">
        <w:rPr>
          <w:rFonts w:ascii="Arial" w:hAnsi="Arial"/>
        </w:rPr>
        <w:instrText xml:space="preserve"> ADDIN EN.CITE </w:instrText>
      </w:r>
      <w:r w:rsidR="0074575F">
        <w:rPr>
          <w:rFonts w:ascii="Arial" w:hAnsi="Arial"/>
        </w:rPr>
        <w:fldChar w:fldCharType="begin">
          <w:fldData xml:space="preserve">PEVuZE5vdGU+PENpdGU+PEF1dGhvcj5DbGluZTwvQXV0aG9yPjxZZWFyPjIwMDc8L1llYXI+PFJl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</w:fldData>
        </w:fldChar>
      </w:r>
      <w:r w:rsidR="00D202C4">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D202C4">
        <w:rPr>
          <w:rFonts w:ascii="Arial" w:hAnsi="Arial"/>
          <w:noProof/>
        </w:rPr>
        <w:t>(</w:t>
      </w:r>
      <w:hyperlink w:anchor="_ENREF_24" w:tooltip="Cline, 2007 #945" w:history="1">
        <w:r w:rsidR="00E04503">
          <w:rPr>
            <w:rFonts w:ascii="Arial" w:hAnsi="Arial"/>
            <w:noProof/>
          </w:rPr>
          <w:t>Cline et al. 2007</w:t>
        </w:r>
      </w:hyperlink>
      <w:r w:rsidR="00D202C4">
        <w:rPr>
          <w:rFonts w:ascii="Arial" w:hAnsi="Arial"/>
          <w:noProof/>
        </w:rPr>
        <w:t>)</w:t>
      </w:r>
      <w:r w:rsidR="0074575F">
        <w:rPr>
          <w:rFonts w:ascii="Arial" w:hAnsi="Arial"/>
        </w:rPr>
        <w:fldChar w:fldCharType="end"/>
      </w:r>
      <w:r w:rsidR="00746C0D">
        <w:rPr>
          <w:rFonts w:ascii="Arial" w:hAnsi="Arial"/>
        </w:rPr>
        <w:t xml:space="preserve">). Data from Y2H library screens and directed Y2H assays done in the Holt lab and published interactions </w:t>
      </w:r>
      <w:r w:rsidR="0074575F">
        <w:rPr>
          <w:rFonts w:ascii="Arial" w:hAnsi="Arial"/>
        </w:rPr>
        <w:fldChar w:fldCharType="begin"/>
      </w:r>
      <w:r w:rsidR="00746C0D">
        <w:rPr>
          <w:rFonts w:ascii="Arial" w:hAnsi="Arial"/>
        </w:rPr>
        <w:instrText xml:space="preserve"> ADDIN EN.CITE &lt;EndNote&gt;&lt;Cite&gt;&lt;Author&gt;Kumimoto&lt;/Author&gt;&lt;Year&gt;2010&lt;/Year&gt;&lt;RecNum&gt;620&lt;/RecNum&gt;&lt;DisplayText&gt;(Kumimoto et al. 2010)&lt;/DisplayText&gt;&lt;record&gt;&lt;rec-number&gt;620&lt;/rec-number&gt;&lt;foreign-keys&gt;&lt;key app="EN" db-id="0xe0f0xvx0w5dfevw2np2pshazzsexapz9fw"&gt;620&lt;/key&gt;&lt;/foreign-keys&gt;&lt;ref-type name="Journal Article"&gt;17&lt;/ref-type&gt;&lt;contributors&gt;&lt;authors&gt;&lt;author&gt;Kumimoto, R. W.&lt;/author&gt;&lt;author&gt;Zhang, Y.&lt;/author&gt;&lt;author&gt;Siefers, N.&lt;/author&gt;&lt;author&gt;Holt, B. F., 3rd&lt;/author&gt;&lt;/authors&gt;&lt;/contributors&gt;&lt;auth-address&gt;Department of Botany and Microbiology, University of Oklahoma, 770 Van Vleet Oval, Norman, OK 73019, USA.&lt;/auth-address&gt;&lt;titles&gt;&lt;title&gt;NF-YC3, NF-YC4 and NF-YC9 are required for CONSTANS-mediated, photoperiod-dependent flowering in Arabidopsis thaliana&lt;/title&gt;&lt;secondary-title&gt;Plant J&lt;/secondary-title&gt;&lt;/titles&gt;&lt;periodical&gt;&lt;full-title&gt;Plant J&lt;/full-title&gt;&lt;/periodical&gt;&lt;edition&gt;2010/05/22&lt;/edition&gt;&lt;dates&gt;&lt;year&gt;2010&lt;/year&gt;&lt;pub-dates&gt;&lt;date&gt;May 6&lt;/date&gt;&lt;/pub-dates&gt;&lt;/dates&gt;&lt;isbn&gt;1365-313X (Electronic)&amp;#xD;0960-7412 (Linking)&lt;/isbn&gt;&lt;accession-num&gt;20487380&lt;/accession-num&gt;&lt;urls&gt;&lt;related-urls&gt;&lt;url&gt;http://www.ncbi.nlm.nih.gov/pubmed/20487380&lt;/url&gt;&lt;/related-urls&gt;&lt;/urls&gt;&lt;electronic-resource-num&gt;TPJ4247 [pii]&amp;#xD;10.1111/j.1365-313X.2010.04247.x&lt;/electronic-resource-num&gt;&lt;language&gt;Eng&lt;/language&gt;&lt;/record&gt;&lt;/Cite&gt;&lt;/EndNote&gt;</w:instrText>
      </w:r>
      <w:r w:rsidR="0074575F">
        <w:rPr>
          <w:rFonts w:ascii="Arial" w:hAnsi="Arial"/>
        </w:rPr>
        <w:fldChar w:fldCharType="separate"/>
      </w:r>
      <w:r w:rsidR="00746C0D">
        <w:rPr>
          <w:rFonts w:ascii="Arial" w:hAnsi="Arial"/>
          <w:noProof/>
        </w:rPr>
        <w:t>(</w:t>
      </w:r>
      <w:hyperlink w:anchor="_ENREF_73" w:tooltip="Kumimoto, 2010 #620" w:history="1">
        <w:r w:rsidR="00E04503">
          <w:rPr>
            <w:rFonts w:ascii="Arial" w:hAnsi="Arial"/>
            <w:noProof/>
          </w:rPr>
          <w:t>Kumimoto et al. 2010</w:t>
        </w:r>
      </w:hyperlink>
      <w:r w:rsidR="00746C0D">
        <w:rPr>
          <w:rFonts w:ascii="Arial" w:hAnsi="Arial"/>
          <w:noProof/>
        </w:rPr>
        <w:t>)</w:t>
      </w:r>
      <w:r w:rsidR="0074575F">
        <w:rPr>
          <w:rFonts w:ascii="Arial" w:hAnsi="Arial"/>
        </w:rPr>
        <w:fldChar w:fldCharType="end"/>
      </w:r>
      <w:r w:rsidR="00746C0D">
        <w:rPr>
          <w:rFonts w:ascii="Arial" w:hAnsi="Arial"/>
        </w:rPr>
        <w:t xml:space="preserve"> of NF-Y</w:t>
      </w:r>
      <w:r w:rsidR="00746C0D" w:rsidRPr="00671979">
        <w:rPr>
          <w:rFonts w:ascii="Arial" w:hAnsi="Arial"/>
          <w:b/>
        </w:rPr>
        <w:t>C3</w:t>
      </w:r>
      <w:r w:rsidR="00746C0D">
        <w:rPr>
          <w:rFonts w:ascii="Arial" w:hAnsi="Arial"/>
        </w:rPr>
        <w:t>, NF-Y</w:t>
      </w:r>
      <w:r w:rsidR="00746C0D" w:rsidRPr="00671979">
        <w:rPr>
          <w:rFonts w:ascii="Arial" w:hAnsi="Arial"/>
          <w:b/>
        </w:rPr>
        <w:t>C4</w:t>
      </w:r>
      <w:r w:rsidR="00746C0D">
        <w:rPr>
          <w:rFonts w:ascii="Arial" w:hAnsi="Arial"/>
        </w:rPr>
        <w:t>, NF-Y</w:t>
      </w:r>
      <w:r w:rsidR="00746C0D" w:rsidRPr="00671979">
        <w:rPr>
          <w:rFonts w:ascii="Arial" w:hAnsi="Arial"/>
          <w:b/>
        </w:rPr>
        <w:t>C9</w:t>
      </w:r>
      <w:r w:rsidR="00746C0D">
        <w:rPr>
          <w:rFonts w:ascii="Arial" w:hAnsi="Arial"/>
        </w:rPr>
        <w:t xml:space="preserve"> were manually added to the protein interactome in Cytoscape.  </w:t>
      </w:r>
      <w:r w:rsidR="00EE1D33">
        <w:rPr>
          <w:rFonts w:ascii="Arial" w:hAnsi="Arial"/>
        </w:rPr>
        <w:t xml:space="preserve">   </w:t>
      </w:r>
      <w:r w:rsidR="00FC25E2">
        <w:rPr>
          <w:rFonts w:ascii="Arial" w:hAnsi="Arial"/>
        </w:rPr>
        <w:t xml:space="preserve"> </w:t>
      </w:r>
      <w:r>
        <w:rPr>
          <w:rFonts w:ascii="Arial" w:hAnsi="Arial"/>
        </w:rPr>
        <w:t xml:space="preserve"> </w:t>
      </w:r>
    </w:p>
    <w:p w14:paraId="315B70C6" w14:textId="77777777" w:rsidR="00E3432E" w:rsidRPr="00280097" w:rsidRDefault="00E3432E" w:rsidP="002B091A">
      <w:pPr>
        <w:spacing w:line="480" w:lineRule="auto"/>
        <w:jc w:val="both"/>
        <w:rPr>
          <w:rFonts w:ascii="Arial" w:hAnsi="Arial"/>
        </w:rPr>
      </w:pPr>
    </w:p>
    <w:p w14:paraId="1C022E47" w14:textId="77777777" w:rsidR="00562FBC" w:rsidRPr="00562FBC" w:rsidRDefault="006F62A0" w:rsidP="00E77ACC">
      <w:pPr>
        <w:spacing w:line="480" w:lineRule="auto"/>
        <w:jc w:val="both"/>
        <w:rPr>
          <w:rFonts w:ascii="Arial" w:hAnsi="Arial"/>
          <w:b/>
        </w:rPr>
      </w:pPr>
      <w:r w:rsidRPr="00562FBC">
        <w:rPr>
          <w:rFonts w:ascii="Arial" w:hAnsi="Arial"/>
          <w:b/>
        </w:rPr>
        <w:t>Contributions</w:t>
      </w:r>
    </w:p>
    <w:p w14:paraId="1AB6252C" w14:textId="77777777" w:rsidR="00562FBC" w:rsidRDefault="00555272" w:rsidP="0053108D">
      <w:pPr>
        <w:spacing w:line="480" w:lineRule="auto"/>
        <w:jc w:val="both"/>
        <w:rPr>
          <w:rFonts w:ascii="Arial" w:hAnsi="Arial"/>
        </w:rPr>
        <w:sectPr w:rsidR="00562FBC">
          <w:pgSz w:w="12240" w:h="15840"/>
          <w:pgMar w:top="1440" w:right="1440" w:bottom="1440" w:left="2304" w:header="720" w:footer="720" w:gutter="0"/>
          <w:cols w:space="720"/>
        </w:sectPr>
      </w:pPr>
      <w:r>
        <w:rPr>
          <w:rFonts w:ascii="Arial" w:hAnsi="Arial"/>
        </w:rPr>
        <w:t xml:space="preserve">I was a co-author, but not the lead author, in the publications presented in this chapter. My contribution was to conceive the Y2H experiments with the lead author and Dr. B. Holt.  </w:t>
      </w:r>
      <w:r w:rsidR="00562FBC">
        <w:rPr>
          <w:rFonts w:ascii="Arial" w:hAnsi="Arial"/>
        </w:rPr>
        <w:t>I performed all the directed Y2H experiments discussed in this chapter.</w:t>
      </w:r>
      <w:r w:rsidRPr="00555272">
        <w:rPr>
          <w:rFonts w:ascii="Arial" w:hAnsi="Arial"/>
        </w:rPr>
        <w:t xml:space="preserve"> </w:t>
      </w:r>
      <w:r>
        <w:rPr>
          <w:rFonts w:ascii="Arial" w:hAnsi="Arial"/>
        </w:rPr>
        <w:t>Cloning the genes and ligating into Y2H vectors were performed by R. Kumimoto, J. Risinger, A. Robbins, or myself.  I performed</w:t>
      </w:r>
      <w:r w:rsidR="00562FBC">
        <w:rPr>
          <w:rFonts w:ascii="Arial" w:hAnsi="Arial"/>
        </w:rPr>
        <w:t xml:space="preserve"> the Y2H library screen</w:t>
      </w:r>
      <w:r w:rsidR="0045635D">
        <w:rPr>
          <w:rFonts w:ascii="Arial" w:hAnsi="Arial"/>
        </w:rPr>
        <w:t xml:space="preserve"> with NF-YA2</w:t>
      </w:r>
      <w:r w:rsidR="00562FBC">
        <w:rPr>
          <w:rFonts w:ascii="Arial" w:hAnsi="Arial"/>
        </w:rPr>
        <w:t xml:space="preserve">. I </w:t>
      </w:r>
      <w:r>
        <w:rPr>
          <w:rFonts w:ascii="Arial" w:hAnsi="Arial"/>
        </w:rPr>
        <w:t xml:space="preserve">also </w:t>
      </w:r>
      <w:r w:rsidR="00562FBC">
        <w:rPr>
          <w:rFonts w:ascii="Arial" w:hAnsi="Arial"/>
        </w:rPr>
        <w:t xml:space="preserve">performed the network analysis. </w:t>
      </w:r>
      <w:r>
        <w:rPr>
          <w:rFonts w:ascii="Arial" w:hAnsi="Arial"/>
        </w:rPr>
        <w:t xml:space="preserve">  </w:t>
      </w:r>
      <w:r w:rsidR="00562FBC">
        <w:rPr>
          <w:rFonts w:ascii="Arial" w:hAnsi="Arial"/>
        </w:rPr>
        <w:t xml:space="preserve">      </w:t>
      </w:r>
    </w:p>
    <w:p w14:paraId="58BCD87B" w14:textId="77777777" w:rsidR="00E603EE" w:rsidRPr="00CC5DDB" w:rsidRDefault="00A37BCB" w:rsidP="00CC5DDB">
      <w:pPr>
        <w:pStyle w:val="Caption"/>
        <w:keepNext/>
        <w:jc w:val="both"/>
        <w:rPr>
          <w:b w:val="0"/>
        </w:rPr>
      </w:pPr>
      <w:bookmarkStart w:id="443" w:name="_Toc384573289"/>
      <w:bookmarkStart w:id="444" w:name="_Toc384573634"/>
      <w:bookmarkStart w:id="445" w:name="_Toc384574535"/>
      <w:bookmarkStart w:id="446" w:name="_Toc384575018"/>
      <w:r w:rsidRPr="001202B9">
        <w:lastRenderedPageBreak/>
        <w:t>Table 6.1.</w:t>
      </w:r>
      <w:r>
        <w:t xml:space="preserve"> </w:t>
      </w:r>
      <w:r w:rsidR="00E603EE" w:rsidRPr="00F7121B">
        <w:t>Novel interactors of NF-YA2 identified through an Y2H library screen.</w:t>
      </w:r>
      <w:bookmarkEnd w:id="443"/>
      <w:bookmarkEnd w:id="444"/>
      <w:bookmarkEnd w:id="445"/>
      <w:bookmarkEnd w:id="446"/>
      <w:r w:rsidR="00CC5DDB">
        <w:rPr>
          <w:b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530"/>
        <w:gridCol w:w="5724"/>
      </w:tblGrid>
      <w:tr w:rsidR="00E603EE" w14:paraId="7216D541" w14:textId="77777777" w:rsidTr="00CC5DDB">
        <w:tc>
          <w:tcPr>
            <w:tcW w:w="1458" w:type="dxa"/>
          </w:tcPr>
          <w:p w14:paraId="5FC9DC2B" w14:textId="77777777" w:rsidR="00E603EE" w:rsidRPr="003D6E84" w:rsidRDefault="00E603EE" w:rsidP="00E603EE">
            <w:pPr>
              <w:jc w:val="center"/>
              <w:rPr>
                <w:rFonts w:ascii="Arial" w:hAnsi="Arial"/>
                <w:b/>
                <w:sz w:val="22"/>
                <w:szCs w:val="22"/>
              </w:rPr>
            </w:pPr>
            <w:r w:rsidRPr="003D6E84">
              <w:rPr>
                <w:rFonts w:ascii="Arial" w:hAnsi="Arial"/>
                <w:b/>
                <w:sz w:val="22"/>
                <w:szCs w:val="22"/>
              </w:rPr>
              <w:t>AGI Number</w:t>
            </w:r>
          </w:p>
        </w:tc>
        <w:tc>
          <w:tcPr>
            <w:tcW w:w="1530" w:type="dxa"/>
          </w:tcPr>
          <w:p w14:paraId="5E1056A1" w14:textId="77777777" w:rsidR="00E603EE" w:rsidRPr="003D6E84" w:rsidRDefault="00E603EE" w:rsidP="00E603EE">
            <w:pPr>
              <w:jc w:val="center"/>
              <w:rPr>
                <w:rFonts w:ascii="Arial" w:hAnsi="Arial"/>
                <w:b/>
                <w:sz w:val="22"/>
                <w:szCs w:val="22"/>
              </w:rPr>
            </w:pPr>
            <w:r w:rsidRPr="003D6E84">
              <w:rPr>
                <w:rFonts w:ascii="Arial" w:hAnsi="Arial"/>
                <w:b/>
                <w:sz w:val="22"/>
                <w:szCs w:val="22"/>
              </w:rPr>
              <w:t>Gene Name</w:t>
            </w:r>
          </w:p>
        </w:tc>
        <w:tc>
          <w:tcPr>
            <w:tcW w:w="5724" w:type="dxa"/>
          </w:tcPr>
          <w:p w14:paraId="33D845BE" w14:textId="77777777" w:rsidR="00E603EE" w:rsidRPr="003D6E84" w:rsidRDefault="00E603EE" w:rsidP="00E603EE">
            <w:pPr>
              <w:jc w:val="center"/>
              <w:rPr>
                <w:rFonts w:ascii="Arial" w:hAnsi="Arial"/>
                <w:b/>
                <w:sz w:val="22"/>
                <w:szCs w:val="22"/>
              </w:rPr>
            </w:pPr>
            <w:r w:rsidRPr="003D6E84">
              <w:rPr>
                <w:rFonts w:ascii="Arial" w:hAnsi="Arial"/>
                <w:b/>
                <w:sz w:val="22"/>
                <w:szCs w:val="22"/>
              </w:rPr>
              <w:t>Notes</w:t>
            </w:r>
          </w:p>
          <w:p w14:paraId="0AF8490B" w14:textId="77777777" w:rsidR="00E603EE" w:rsidRPr="003D6E84" w:rsidRDefault="00E603EE" w:rsidP="00E603EE">
            <w:pPr>
              <w:jc w:val="center"/>
              <w:rPr>
                <w:rFonts w:ascii="Arial" w:hAnsi="Arial"/>
                <w:b/>
                <w:sz w:val="22"/>
                <w:szCs w:val="22"/>
              </w:rPr>
            </w:pPr>
          </w:p>
        </w:tc>
      </w:tr>
      <w:tr w:rsidR="00E603EE" w14:paraId="1B246DDC" w14:textId="77777777" w:rsidTr="00CC5DDB">
        <w:tc>
          <w:tcPr>
            <w:tcW w:w="1458" w:type="dxa"/>
          </w:tcPr>
          <w:p w14:paraId="71000989" w14:textId="77777777" w:rsidR="00E603EE" w:rsidRPr="007219BB" w:rsidRDefault="00E603EE" w:rsidP="00E603EE">
            <w:pPr>
              <w:jc w:val="center"/>
              <w:rPr>
                <w:rFonts w:ascii="Arial" w:hAnsi="Arial"/>
                <w:sz w:val="22"/>
                <w:szCs w:val="22"/>
              </w:rPr>
            </w:pPr>
            <w:r>
              <w:rPr>
                <w:rFonts w:ascii="Arial" w:hAnsi="Arial"/>
                <w:sz w:val="22"/>
                <w:szCs w:val="22"/>
              </w:rPr>
              <w:t>AT2G44680</w:t>
            </w:r>
          </w:p>
        </w:tc>
        <w:tc>
          <w:tcPr>
            <w:tcW w:w="1530" w:type="dxa"/>
          </w:tcPr>
          <w:p w14:paraId="297AAE67" w14:textId="77777777" w:rsidR="00E603EE" w:rsidRPr="00421B8A" w:rsidRDefault="00E603EE" w:rsidP="00E603EE">
            <w:pPr>
              <w:jc w:val="center"/>
              <w:rPr>
                <w:rFonts w:ascii="Arial" w:hAnsi="Arial"/>
                <w:i/>
                <w:sz w:val="22"/>
                <w:szCs w:val="22"/>
              </w:rPr>
            </w:pPr>
            <w:r w:rsidRPr="00421B8A">
              <w:rPr>
                <w:rFonts w:ascii="Arial" w:hAnsi="Arial"/>
                <w:i/>
                <w:sz w:val="22"/>
                <w:szCs w:val="22"/>
              </w:rPr>
              <w:t>CKB4</w:t>
            </w:r>
          </w:p>
        </w:tc>
        <w:tc>
          <w:tcPr>
            <w:tcW w:w="5724" w:type="dxa"/>
          </w:tcPr>
          <w:p w14:paraId="628172F8" w14:textId="77777777" w:rsidR="00E603EE" w:rsidRPr="007219BB" w:rsidRDefault="00E603EE" w:rsidP="00E603EE">
            <w:pPr>
              <w:jc w:val="both"/>
              <w:rPr>
                <w:rFonts w:ascii="Arial" w:hAnsi="Arial"/>
                <w:sz w:val="22"/>
                <w:szCs w:val="22"/>
              </w:rPr>
            </w:pPr>
            <w:r>
              <w:rPr>
                <w:rFonts w:ascii="Arial" w:hAnsi="Arial"/>
                <w:sz w:val="22"/>
                <w:szCs w:val="22"/>
              </w:rPr>
              <w:t>Encodes casein kinase II beta chain (CKII)</w:t>
            </w:r>
          </w:p>
        </w:tc>
      </w:tr>
      <w:tr w:rsidR="00E603EE" w14:paraId="080C6074" w14:textId="77777777" w:rsidTr="00CC5DDB">
        <w:tc>
          <w:tcPr>
            <w:tcW w:w="1458" w:type="dxa"/>
          </w:tcPr>
          <w:p w14:paraId="5F975BA0" w14:textId="77777777" w:rsidR="00E603EE" w:rsidRPr="007219BB" w:rsidRDefault="00E603EE" w:rsidP="00E603EE">
            <w:pPr>
              <w:jc w:val="center"/>
              <w:rPr>
                <w:rFonts w:ascii="Arial" w:hAnsi="Arial"/>
                <w:sz w:val="22"/>
                <w:szCs w:val="22"/>
              </w:rPr>
            </w:pPr>
            <w:r>
              <w:rPr>
                <w:rFonts w:ascii="Arial" w:hAnsi="Arial"/>
                <w:sz w:val="22"/>
                <w:szCs w:val="22"/>
              </w:rPr>
              <w:t>AT5G42480</w:t>
            </w:r>
          </w:p>
        </w:tc>
        <w:tc>
          <w:tcPr>
            <w:tcW w:w="1530" w:type="dxa"/>
          </w:tcPr>
          <w:p w14:paraId="4CA2E6A3" w14:textId="77777777" w:rsidR="00E603EE" w:rsidRPr="00421B8A" w:rsidRDefault="00E603EE" w:rsidP="00E603EE">
            <w:pPr>
              <w:jc w:val="center"/>
              <w:rPr>
                <w:rFonts w:ascii="Arial" w:hAnsi="Arial"/>
                <w:i/>
                <w:sz w:val="22"/>
                <w:szCs w:val="22"/>
              </w:rPr>
            </w:pPr>
            <w:r w:rsidRPr="00421B8A">
              <w:rPr>
                <w:rFonts w:ascii="Arial" w:hAnsi="Arial"/>
                <w:i/>
                <w:sz w:val="22"/>
                <w:szCs w:val="22"/>
              </w:rPr>
              <w:t>ARC6</w:t>
            </w:r>
          </w:p>
        </w:tc>
        <w:tc>
          <w:tcPr>
            <w:tcW w:w="5724" w:type="dxa"/>
          </w:tcPr>
          <w:p w14:paraId="2076C911" w14:textId="77777777" w:rsidR="00E603EE" w:rsidRPr="007219BB" w:rsidRDefault="00E603EE" w:rsidP="00E603EE">
            <w:pPr>
              <w:jc w:val="both"/>
              <w:rPr>
                <w:rFonts w:ascii="Arial" w:hAnsi="Arial"/>
                <w:sz w:val="22"/>
                <w:szCs w:val="22"/>
              </w:rPr>
            </w:pPr>
            <w:r>
              <w:rPr>
                <w:rFonts w:ascii="Arial" w:hAnsi="Arial"/>
                <w:sz w:val="22"/>
                <w:szCs w:val="22"/>
              </w:rPr>
              <w:t>Encodes accumulation and replication of chloroplast 6</w:t>
            </w:r>
          </w:p>
        </w:tc>
      </w:tr>
      <w:tr w:rsidR="00E603EE" w14:paraId="4D6FA9F0" w14:textId="77777777" w:rsidTr="00CC5DDB">
        <w:tc>
          <w:tcPr>
            <w:tcW w:w="1458" w:type="dxa"/>
          </w:tcPr>
          <w:p w14:paraId="5DDCFC5C" w14:textId="77777777" w:rsidR="00E603EE" w:rsidRPr="007219BB" w:rsidRDefault="00E603EE" w:rsidP="00E603EE">
            <w:pPr>
              <w:jc w:val="center"/>
              <w:rPr>
                <w:rFonts w:ascii="Arial" w:hAnsi="Arial"/>
                <w:sz w:val="22"/>
                <w:szCs w:val="22"/>
              </w:rPr>
            </w:pPr>
            <w:r>
              <w:rPr>
                <w:rFonts w:ascii="Arial" w:hAnsi="Arial"/>
                <w:sz w:val="22"/>
                <w:szCs w:val="22"/>
              </w:rPr>
              <w:t>AT3G49580</w:t>
            </w:r>
          </w:p>
        </w:tc>
        <w:tc>
          <w:tcPr>
            <w:tcW w:w="1530" w:type="dxa"/>
          </w:tcPr>
          <w:p w14:paraId="01CA346F" w14:textId="77777777" w:rsidR="00E603EE" w:rsidRPr="00421B8A" w:rsidRDefault="00E603EE" w:rsidP="00E603EE">
            <w:pPr>
              <w:jc w:val="center"/>
              <w:rPr>
                <w:rFonts w:ascii="Arial" w:hAnsi="Arial"/>
                <w:i/>
                <w:sz w:val="22"/>
                <w:szCs w:val="22"/>
              </w:rPr>
            </w:pPr>
            <w:r w:rsidRPr="00421B8A">
              <w:rPr>
                <w:rFonts w:ascii="Arial" w:hAnsi="Arial"/>
                <w:i/>
                <w:sz w:val="22"/>
                <w:szCs w:val="22"/>
              </w:rPr>
              <w:t>LSU1</w:t>
            </w:r>
          </w:p>
        </w:tc>
        <w:tc>
          <w:tcPr>
            <w:tcW w:w="5724" w:type="dxa"/>
          </w:tcPr>
          <w:p w14:paraId="454A4617" w14:textId="77777777" w:rsidR="00E603EE" w:rsidRPr="007219BB" w:rsidRDefault="00E603EE" w:rsidP="00E603EE">
            <w:pPr>
              <w:jc w:val="both"/>
              <w:rPr>
                <w:rFonts w:ascii="Arial" w:hAnsi="Arial"/>
                <w:sz w:val="22"/>
                <w:szCs w:val="22"/>
              </w:rPr>
            </w:pPr>
            <w:r>
              <w:rPr>
                <w:rFonts w:ascii="Arial" w:hAnsi="Arial"/>
                <w:sz w:val="22"/>
                <w:szCs w:val="22"/>
              </w:rPr>
              <w:t>Encodes response to low sulfur 1</w:t>
            </w:r>
          </w:p>
        </w:tc>
      </w:tr>
      <w:tr w:rsidR="00E603EE" w14:paraId="31E30EB2" w14:textId="77777777" w:rsidTr="00CC5DDB">
        <w:tc>
          <w:tcPr>
            <w:tcW w:w="1458" w:type="dxa"/>
          </w:tcPr>
          <w:p w14:paraId="4FD734E7" w14:textId="77777777" w:rsidR="00E603EE" w:rsidRPr="007219BB" w:rsidRDefault="00E603EE" w:rsidP="00E603EE">
            <w:pPr>
              <w:jc w:val="center"/>
              <w:rPr>
                <w:rFonts w:ascii="Arial" w:hAnsi="Arial"/>
                <w:sz w:val="22"/>
                <w:szCs w:val="22"/>
              </w:rPr>
            </w:pPr>
            <w:r>
              <w:rPr>
                <w:rFonts w:ascii="Arial" w:hAnsi="Arial"/>
                <w:sz w:val="22"/>
                <w:szCs w:val="22"/>
              </w:rPr>
              <w:t>AT1G34380</w:t>
            </w:r>
          </w:p>
        </w:tc>
        <w:tc>
          <w:tcPr>
            <w:tcW w:w="1530" w:type="dxa"/>
          </w:tcPr>
          <w:p w14:paraId="0E155E28" w14:textId="77777777" w:rsidR="00E603EE" w:rsidRPr="007219BB" w:rsidRDefault="00E603EE" w:rsidP="00E603EE">
            <w:pPr>
              <w:jc w:val="center"/>
              <w:rPr>
                <w:rFonts w:ascii="Arial" w:hAnsi="Arial"/>
                <w:sz w:val="22"/>
                <w:szCs w:val="22"/>
              </w:rPr>
            </w:pPr>
          </w:p>
        </w:tc>
        <w:tc>
          <w:tcPr>
            <w:tcW w:w="5724" w:type="dxa"/>
          </w:tcPr>
          <w:p w14:paraId="64C9EF02" w14:textId="77777777" w:rsidR="00E603EE" w:rsidRPr="007219BB" w:rsidRDefault="00E603EE" w:rsidP="00E603EE">
            <w:pPr>
              <w:jc w:val="both"/>
              <w:rPr>
                <w:rFonts w:ascii="Arial" w:hAnsi="Arial"/>
                <w:sz w:val="22"/>
                <w:szCs w:val="22"/>
              </w:rPr>
            </w:pPr>
            <w:r>
              <w:rPr>
                <w:rFonts w:ascii="Arial" w:hAnsi="Arial"/>
                <w:sz w:val="22"/>
                <w:szCs w:val="22"/>
              </w:rPr>
              <w:t xml:space="preserve">Encodes 5’-3’ </w:t>
            </w:r>
            <w:proofErr w:type="spellStart"/>
            <w:r>
              <w:rPr>
                <w:rFonts w:ascii="Arial" w:hAnsi="Arial"/>
                <w:sz w:val="22"/>
                <w:szCs w:val="22"/>
              </w:rPr>
              <w:t>exonuclease</w:t>
            </w:r>
            <w:proofErr w:type="spellEnd"/>
            <w:r>
              <w:rPr>
                <w:rFonts w:ascii="Arial" w:hAnsi="Arial"/>
                <w:sz w:val="22"/>
                <w:szCs w:val="22"/>
              </w:rPr>
              <w:t xml:space="preserve"> family protein</w:t>
            </w:r>
          </w:p>
        </w:tc>
      </w:tr>
      <w:tr w:rsidR="00E603EE" w14:paraId="0CDB8302" w14:textId="77777777" w:rsidTr="00CC5DDB">
        <w:tc>
          <w:tcPr>
            <w:tcW w:w="1458" w:type="dxa"/>
          </w:tcPr>
          <w:p w14:paraId="6EB79CE0" w14:textId="77777777" w:rsidR="00E603EE" w:rsidRPr="007219BB" w:rsidRDefault="00E603EE" w:rsidP="00E603EE">
            <w:pPr>
              <w:jc w:val="center"/>
              <w:rPr>
                <w:rFonts w:ascii="Arial" w:hAnsi="Arial"/>
                <w:sz w:val="22"/>
                <w:szCs w:val="22"/>
              </w:rPr>
            </w:pPr>
            <w:r>
              <w:rPr>
                <w:rFonts w:ascii="Arial" w:hAnsi="Arial"/>
                <w:sz w:val="22"/>
                <w:szCs w:val="22"/>
              </w:rPr>
              <w:t>AT2G39280</w:t>
            </w:r>
          </w:p>
        </w:tc>
        <w:tc>
          <w:tcPr>
            <w:tcW w:w="1530" w:type="dxa"/>
          </w:tcPr>
          <w:p w14:paraId="150A31E4" w14:textId="77777777" w:rsidR="00E603EE" w:rsidRPr="007219BB" w:rsidRDefault="00E603EE" w:rsidP="00E603EE">
            <w:pPr>
              <w:jc w:val="center"/>
              <w:rPr>
                <w:rFonts w:ascii="Arial" w:hAnsi="Arial"/>
                <w:sz w:val="22"/>
                <w:szCs w:val="22"/>
              </w:rPr>
            </w:pPr>
          </w:p>
        </w:tc>
        <w:tc>
          <w:tcPr>
            <w:tcW w:w="5724" w:type="dxa"/>
          </w:tcPr>
          <w:p w14:paraId="4328BCB0" w14:textId="77777777" w:rsidR="00E603EE" w:rsidRPr="007219BB" w:rsidRDefault="00E603EE" w:rsidP="00E603EE">
            <w:pPr>
              <w:jc w:val="both"/>
              <w:rPr>
                <w:rFonts w:ascii="Arial" w:hAnsi="Arial"/>
                <w:sz w:val="22"/>
                <w:szCs w:val="22"/>
              </w:rPr>
            </w:pPr>
            <w:r>
              <w:rPr>
                <w:rFonts w:ascii="Arial" w:hAnsi="Arial"/>
                <w:sz w:val="22"/>
                <w:szCs w:val="22"/>
              </w:rPr>
              <w:t>Encodes gyp1 super family protein</w:t>
            </w:r>
          </w:p>
        </w:tc>
      </w:tr>
      <w:tr w:rsidR="00E603EE" w14:paraId="41807683" w14:textId="77777777" w:rsidTr="00CC5DDB">
        <w:tc>
          <w:tcPr>
            <w:tcW w:w="1458" w:type="dxa"/>
          </w:tcPr>
          <w:p w14:paraId="5C3D99C0" w14:textId="77777777" w:rsidR="00E603EE" w:rsidRPr="007219BB" w:rsidRDefault="00E603EE" w:rsidP="00E603EE">
            <w:pPr>
              <w:jc w:val="center"/>
              <w:rPr>
                <w:rFonts w:ascii="Arial" w:hAnsi="Arial"/>
                <w:sz w:val="22"/>
                <w:szCs w:val="22"/>
              </w:rPr>
            </w:pPr>
            <w:r>
              <w:rPr>
                <w:rFonts w:ascii="Arial" w:hAnsi="Arial"/>
                <w:sz w:val="22"/>
                <w:szCs w:val="22"/>
              </w:rPr>
              <w:t>AT5G61200</w:t>
            </w:r>
          </w:p>
        </w:tc>
        <w:tc>
          <w:tcPr>
            <w:tcW w:w="1530" w:type="dxa"/>
          </w:tcPr>
          <w:p w14:paraId="4240332A" w14:textId="77777777" w:rsidR="00E603EE" w:rsidRPr="007219BB" w:rsidRDefault="00E603EE" w:rsidP="00E603EE">
            <w:pPr>
              <w:jc w:val="center"/>
              <w:rPr>
                <w:rFonts w:ascii="Arial" w:hAnsi="Arial"/>
                <w:sz w:val="22"/>
                <w:szCs w:val="22"/>
              </w:rPr>
            </w:pPr>
          </w:p>
        </w:tc>
        <w:tc>
          <w:tcPr>
            <w:tcW w:w="5724" w:type="dxa"/>
          </w:tcPr>
          <w:p w14:paraId="33F7B8FC" w14:textId="77777777" w:rsidR="00E603EE" w:rsidRPr="007219BB" w:rsidRDefault="00E603EE" w:rsidP="00E603EE">
            <w:pPr>
              <w:jc w:val="both"/>
              <w:rPr>
                <w:rFonts w:ascii="Arial" w:hAnsi="Arial"/>
                <w:sz w:val="22"/>
                <w:szCs w:val="22"/>
              </w:rPr>
            </w:pPr>
            <w:r>
              <w:rPr>
                <w:rFonts w:ascii="Arial" w:hAnsi="Arial"/>
                <w:sz w:val="22"/>
                <w:szCs w:val="22"/>
              </w:rPr>
              <w:t xml:space="preserve">Unknown protein </w:t>
            </w:r>
          </w:p>
        </w:tc>
      </w:tr>
      <w:tr w:rsidR="00E603EE" w14:paraId="52BB980E" w14:textId="77777777" w:rsidTr="00CC5DDB">
        <w:tc>
          <w:tcPr>
            <w:tcW w:w="1458" w:type="dxa"/>
          </w:tcPr>
          <w:p w14:paraId="784F46B2" w14:textId="77777777" w:rsidR="00E603EE" w:rsidRPr="007219BB" w:rsidRDefault="00E603EE" w:rsidP="00E603EE">
            <w:pPr>
              <w:jc w:val="center"/>
              <w:rPr>
                <w:rFonts w:ascii="Arial" w:hAnsi="Arial"/>
                <w:sz w:val="22"/>
                <w:szCs w:val="22"/>
              </w:rPr>
            </w:pPr>
            <w:r>
              <w:rPr>
                <w:rFonts w:ascii="Arial" w:hAnsi="Arial"/>
                <w:sz w:val="22"/>
                <w:szCs w:val="22"/>
              </w:rPr>
              <w:t>AT2G36220</w:t>
            </w:r>
          </w:p>
        </w:tc>
        <w:tc>
          <w:tcPr>
            <w:tcW w:w="1530" w:type="dxa"/>
          </w:tcPr>
          <w:p w14:paraId="145802F8" w14:textId="77777777" w:rsidR="00E603EE" w:rsidRPr="007219BB" w:rsidRDefault="00E603EE" w:rsidP="00E603EE">
            <w:pPr>
              <w:jc w:val="center"/>
              <w:rPr>
                <w:rFonts w:ascii="Arial" w:hAnsi="Arial"/>
                <w:sz w:val="22"/>
                <w:szCs w:val="22"/>
              </w:rPr>
            </w:pPr>
          </w:p>
        </w:tc>
        <w:tc>
          <w:tcPr>
            <w:tcW w:w="5724" w:type="dxa"/>
          </w:tcPr>
          <w:p w14:paraId="0F769194" w14:textId="77777777" w:rsidR="00E603EE" w:rsidRPr="007219BB" w:rsidRDefault="00E603EE" w:rsidP="00E603EE">
            <w:pPr>
              <w:jc w:val="both"/>
              <w:rPr>
                <w:rFonts w:ascii="Arial" w:hAnsi="Arial"/>
                <w:sz w:val="22"/>
                <w:szCs w:val="22"/>
              </w:rPr>
            </w:pPr>
            <w:r>
              <w:rPr>
                <w:rFonts w:ascii="Arial" w:hAnsi="Arial"/>
                <w:sz w:val="22"/>
                <w:szCs w:val="22"/>
              </w:rPr>
              <w:t>Unknown protein</w:t>
            </w:r>
          </w:p>
        </w:tc>
      </w:tr>
    </w:tbl>
    <w:p w14:paraId="01C54142" w14:textId="77777777" w:rsidR="00E603EE" w:rsidRDefault="00E603EE" w:rsidP="00E603EE">
      <w:pPr>
        <w:spacing w:line="480" w:lineRule="auto"/>
        <w:jc w:val="both"/>
        <w:rPr>
          <w:rFonts w:ascii="Arial" w:hAnsi="Arial"/>
        </w:rPr>
      </w:pPr>
    </w:p>
    <w:p w14:paraId="0765313C" w14:textId="77777777" w:rsidR="00E77ACC" w:rsidRDefault="00E77ACC" w:rsidP="00E77ACC">
      <w:pPr>
        <w:spacing w:line="480" w:lineRule="auto"/>
        <w:jc w:val="both"/>
        <w:rPr>
          <w:rFonts w:ascii="Arial" w:hAnsi="Arial"/>
        </w:rPr>
      </w:pPr>
    </w:p>
    <w:p w14:paraId="501E7D60" w14:textId="77777777" w:rsidR="00E77ACC" w:rsidRDefault="00E77ACC" w:rsidP="00E77ACC">
      <w:pPr>
        <w:spacing w:line="480" w:lineRule="auto"/>
        <w:jc w:val="both"/>
        <w:rPr>
          <w:rFonts w:ascii="Arial" w:hAnsi="Arial"/>
        </w:rPr>
      </w:pPr>
    </w:p>
    <w:p w14:paraId="3CBCADA6" w14:textId="77777777" w:rsidR="00E77ACC" w:rsidRDefault="00E77ACC" w:rsidP="00E77ACC">
      <w:pPr>
        <w:spacing w:line="480" w:lineRule="auto"/>
        <w:jc w:val="both"/>
        <w:rPr>
          <w:rFonts w:ascii="Arial" w:hAnsi="Arial"/>
        </w:rPr>
      </w:pPr>
    </w:p>
    <w:p w14:paraId="2D5E856F" w14:textId="77777777" w:rsidR="00E77ACC" w:rsidRDefault="00E77ACC" w:rsidP="00E77ACC">
      <w:pPr>
        <w:spacing w:line="480" w:lineRule="auto"/>
        <w:jc w:val="both"/>
        <w:rPr>
          <w:rFonts w:ascii="Arial" w:hAnsi="Arial"/>
        </w:rPr>
        <w:sectPr w:rsidR="00E77ACC">
          <w:pgSz w:w="12240" w:h="15840"/>
          <w:pgMar w:top="1440" w:right="1440" w:bottom="1440" w:left="2304" w:header="720" w:footer="720" w:gutter="0"/>
          <w:cols w:space="720"/>
        </w:sectPr>
      </w:pPr>
    </w:p>
    <w:p w14:paraId="1E31BBC8" w14:textId="77777777" w:rsidR="00E77ACC" w:rsidRDefault="008F0C75" w:rsidP="00E77ACC">
      <w:pPr>
        <w:spacing w:line="480" w:lineRule="auto"/>
        <w:jc w:val="both"/>
        <w:rPr>
          <w:rFonts w:ascii="Arial" w:hAnsi="Arial"/>
          <w:b/>
        </w:rPr>
      </w:pPr>
      <w:r>
        <w:rPr>
          <w:rFonts w:ascii="Arial" w:hAnsi="Arial"/>
          <w:b/>
          <w:noProof/>
          <w:lang w:eastAsia="en-US"/>
        </w:rPr>
        <w:lastRenderedPageBreak/>
        <w:drawing>
          <wp:inline distT="0" distB="0" distL="0" distR="0" wp14:anchorId="415B947D" wp14:editId="715C52CD">
            <wp:extent cx="2606723" cy="5180148"/>
            <wp:effectExtent l="0" t="0" r="3175"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ex Figure 1.jpg"/>
                    <pic:cNvPicPr/>
                  </pic:nvPicPr>
                  <pic:blipFill>
                    <a:blip r:embed="rId60">
                      <a:extLst>
                        <a:ext uri="{28A0092B-C50C-407E-A947-70E740481C1C}">
                          <a14:useLocalDpi xmlns:a14="http://schemas.microsoft.com/office/drawing/2010/main" val="0"/>
                        </a:ext>
                      </a:extLst>
                    </a:blip>
                    <a:stretch>
                      <a:fillRect/>
                    </a:stretch>
                  </pic:blipFill>
                  <pic:spPr>
                    <a:xfrm>
                      <a:off x="0" y="0"/>
                      <a:ext cx="2608976" cy="5184625"/>
                    </a:xfrm>
                    <a:prstGeom prst="rect">
                      <a:avLst/>
                    </a:prstGeom>
                  </pic:spPr>
                </pic:pic>
              </a:graphicData>
            </a:graphic>
          </wp:inline>
        </w:drawing>
      </w:r>
    </w:p>
    <w:p w14:paraId="74FDB3EE" w14:textId="77777777" w:rsidR="00E77ACC" w:rsidRPr="0056095B" w:rsidRDefault="006414E2" w:rsidP="006414E2">
      <w:pPr>
        <w:pStyle w:val="Caption"/>
        <w:jc w:val="both"/>
        <w:rPr>
          <w:b w:val="0"/>
        </w:rPr>
      </w:pPr>
      <w:bookmarkStart w:id="447" w:name="_Toc384573290"/>
      <w:bookmarkStart w:id="448" w:name="_Toc384573635"/>
      <w:bookmarkStart w:id="449" w:name="_Toc384574536"/>
      <w:bookmarkStart w:id="450" w:name="_Toc384575019"/>
      <w:r w:rsidRPr="00012DCE">
        <w:t>Figure 6.1.</w:t>
      </w:r>
      <w:r>
        <w:t xml:space="preserve"> </w:t>
      </w:r>
      <w:r w:rsidR="00E77ACC" w:rsidRPr="00397579">
        <w:t xml:space="preserve">Interaction between Brachypodium NF-YC and select Arabidopsis proteins. </w:t>
      </w:r>
      <w:r w:rsidR="00E77ACC" w:rsidRPr="0056095B">
        <w:rPr>
          <w:b w:val="0"/>
        </w:rPr>
        <w:t>The Brachypodium NF-YC orthologs Bradi1g32200, Bradi1g67980, and Bradi3g05270 were cloned as Gal4 DNA binding domain (DBD) fusions and directly tested for the ability to physically interact with previously described Gal4 activation domain (AD) fusions to full length Arabidopsis CO, TOC1, NF-Y</w:t>
      </w:r>
      <w:r w:rsidR="00E77ACC" w:rsidRPr="00671979">
        <w:t>B2</w:t>
      </w:r>
      <w:r w:rsidR="00E77ACC" w:rsidRPr="0056095B">
        <w:rPr>
          <w:b w:val="0"/>
        </w:rPr>
        <w:t>, and NF-Y</w:t>
      </w:r>
      <w:r w:rsidR="00E77ACC" w:rsidRPr="00671979">
        <w:t>B3</w:t>
      </w:r>
      <w:r w:rsidR="00E77ACC" w:rsidRPr="0056095B">
        <w:rPr>
          <w:b w:val="0"/>
        </w:rPr>
        <w:t>. EV - empty vector; MC - manufacturer’s (Invitrogen) controls (+ strong interactor, +/- weak interactor, - non-interactor).</w:t>
      </w:r>
      <w:bookmarkEnd w:id="447"/>
      <w:bookmarkEnd w:id="448"/>
      <w:bookmarkEnd w:id="449"/>
      <w:bookmarkEnd w:id="450"/>
    </w:p>
    <w:p w14:paraId="43ECAE37" w14:textId="77777777" w:rsidR="00E77ACC" w:rsidRDefault="00E77ACC" w:rsidP="00E77ACC">
      <w:pPr>
        <w:spacing w:line="480" w:lineRule="auto"/>
        <w:jc w:val="both"/>
        <w:rPr>
          <w:rFonts w:ascii="Arial" w:hAnsi="Arial"/>
        </w:rPr>
      </w:pPr>
    </w:p>
    <w:p w14:paraId="69E45E74" w14:textId="77777777" w:rsidR="00E77ACC" w:rsidRDefault="00E77ACC" w:rsidP="00E77ACC">
      <w:pPr>
        <w:spacing w:line="480" w:lineRule="auto"/>
        <w:jc w:val="both"/>
        <w:rPr>
          <w:rFonts w:ascii="Arial" w:hAnsi="Arial"/>
        </w:rPr>
      </w:pPr>
    </w:p>
    <w:p w14:paraId="7908663F" w14:textId="77777777" w:rsidR="00E77ACC" w:rsidRDefault="00E77ACC" w:rsidP="00E77ACC">
      <w:pPr>
        <w:spacing w:line="480" w:lineRule="auto"/>
        <w:jc w:val="both"/>
        <w:rPr>
          <w:rFonts w:ascii="Arial" w:hAnsi="Arial"/>
        </w:rPr>
      </w:pPr>
    </w:p>
    <w:p w14:paraId="5247847C" w14:textId="77777777" w:rsidR="00E77ACC" w:rsidRDefault="00E77ACC" w:rsidP="00E77ACC">
      <w:pPr>
        <w:spacing w:line="480" w:lineRule="auto"/>
        <w:jc w:val="both"/>
        <w:rPr>
          <w:rFonts w:ascii="Arial" w:hAnsi="Arial"/>
        </w:rPr>
      </w:pPr>
    </w:p>
    <w:p w14:paraId="1CB25DCB" w14:textId="77777777" w:rsidR="00E77ACC" w:rsidRDefault="00E77ACC" w:rsidP="00E77ACC">
      <w:pPr>
        <w:spacing w:line="480" w:lineRule="auto"/>
        <w:jc w:val="both"/>
        <w:rPr>
          <w:rFonts w:ascii="Arial" w:hAnsi="Arial"/>
        </w:rPr>
        <w:sectPr w:rsidR="00E77ACC">
          <w:pgSz w:w="12240" w:h="15840"/>
          <w:pgMar w:top="1440" w:right="1440" w:bottom="1440" w:left="2304" w:header="720" w:footer="720" w:gutter="0"/>
          <w:cols w:space="720"/>
        </w:sectPr>
      </w:pPr>
    </w:p>
    <w:p w14:paraId="01C4F8EF" w14:textId="77777777" w:rsidR="00E77ACC" w:rsidRDefault="008F0C75" w:rsidP="00E77ACC">
      <w:pPr>
        <w:spacing w:line="480" w:lineRule="auto"/>
        <w:jc w:val="both"/>
        <w:rPr>
          <w:rFonts w:ascii="Arial" w:hAnsi="Arial"/>
        </w:rPr>
      </w:pPr>
      <w:r>
        <w:rPr>
          <w:rFonts w:ascii="Arial" w:hAnsi="Arial"/>
          <w:noProof/>
          <w:lang w:eastAsia="en-US"/>
        </w:rPr>
        <w:lastRenderedPageBreak/>
        <w:drawing>
          <wp:inline distT="0" distB="0" distL="0" distR="0" wp14:anchorId="7DE1890A" wp14:editId="50534D87">
            <wp:extent cx="3243405" cy="2811439"/>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ex Figure 2.jpg"/>
                    <pic:cNvPicPr/>
                  </pic:nvPicPr>
                  <pic:blipFill>
                    <a:blip r:embed="rId61">
                      <a:extLst>
                        <a:ext uri="{28A0092B-C50C-407E-A947-70E740481C1C}">
                          <a14:useLocalDpi xmlns:a14="http://schemas.microsoft.com/office/drawing/2010/main" val="0"/>
                        </a:ext>
                      </a:extLst>
                    </a:blip>
                    <a:stretch>
                      <a:fillRect/>
                    </a:stretch>
                  </pic:blipFill>
                  <pic:spPr>
                    <a:xfrm>
                      <a:off x="0" y="0"/>
                      <a:ext cx="3241330" cy="2809640"/>
                    </a:xfrm>
                    <a:prstGeom prst="rect">
                      <a:avLst/>
                    </a:prstGeom>
                  </pic:spPr>
                </pic:pic>
              </a:graphicData>
            </a:graphic>
          </wp:inline>
        </w:drawing>
      </w:r>
    </w:p>
    <w:p w14:paraId="7C8EA789" w14:textId="77777777" w:rsidR="000071F2" w:rsidRPr="0056095B" w:rsidRDefault="0056095B" w:rsidP="0056095B">
      <w:pPr>
        <w:pStyle w:val="Caption"/>
        <w:jc w:val="both"/>
        <w:rPr>
          <w:b w:val="0"/>
        </w:rPr>
      </w:pPr>
      <w:bookmarkStart w:id="451" w:name="_Toc384573291"/>
      <w:bookmarkStart w:id="452" w:name="_Toc384573636"/>
      <w:bookmarkStart w:id="453" w:name="_Toc384574537"/>
      <w:bookmarkStart w:id="454" w:name="_Toc384575020"/>
      <w:r w:rsidRPr="009D1978">
        <w:t>Figure 6.2</w:t>
      </w:r>
      <w:r w:rsidRPr="0056095B">
        <w:t xml:space="preserve">. </w:t>
      </w:r>
      <w:r w:rsidR="000071F2" w:rsidRPr="0056095B">
        <w:t>BdNF-YB3 and BdNF-YB6 can physically interact with Arabidopsis NF-YC3, 4, and 9.</w:t>
      </w:r>
      <w:r w:rsidR="000071F2" w:rsidRPr="005C3DB7">
        <w:t xml:space="preserve"> </w:t>
      </w:r>
      <w:r w:rsidR="000071F2" w:rsidRPr="0056095B">
        <w:rPr>
          <w:b w:val="0"/>
        </w:rPr>
        <w:t>DBD, DNA-binding domain; AD, activation domain. EV - empty vector; MC - manufacturer’s (Invitrogen) controls (+ strong interactor, +/- weak interactor, - non-interactor)</w:t>
      </w:r>
      <w:bookmarkEnd w:id="451"/>
      <w:bookmarkEnd w:id="452"/>
      <w:bookmarkEnd w:id="453"/>
      <w:bookmarkEnd w:id="454"/>
    </w:p>
    <w:p w14:paraId="07BE3440" w14:textId="77777777" w:rsidR="000071F2" w:rsidRDefault="000071F2" w:rsidP="000071F2">
      <w:pPr>
        <w:spacing w:line="480" w:lineRule="auto"/>
        <w:jc w:val="both"/>
        <w:rPr>
          <w:rFonts w:ascii="Arial" w:hAnsi="Arial"/>
        </w:rPr>
      </w:pPr>
    </w:p>
    <w:p w14:paraId="26E74103" w14:textId="77777777" w:rsidR="00E77ACC" w:rsidRDefault="00E77ACC" w:rsidP="00E77ACC">
      <w:pPr>
        <w:spacing w:line="480" w:lineRule="auto"/>
        <w:jc w:val="both"/>
        <w:rPr>
          <w:rFonts w:ascii="Arial" w:hAnsi="Arial"/>
        </w:rPr>
      </w:pPr>
    </w:p>
    <w:p w14:paraId="10B5C7B1" w14:textId="77777777" w:rsidR="00E77ACC" w:rsidRDefault="00E77ACC" w:rsidP="00E77ACC">
      <w:pPr>
        <w:spacing w:line="480" w:lineRule="auto"/>
        <w:jc w:val="both"/>
        <w:rPr>
          <w:rFonts w:ascii="Arial" w:hAnsi="Arial"/>
        </w:rPr>
      </w:pPr>
    </w:p>
    <w:p w14:paraId="28BA7C3D" w14:textId="77777777" w:rsidR="00E77ACC" w:rsidRDefault="00E77ACC" w:rsidP="00E77ACC">
      <w:pPr>
        <w:spacing w:line="480" w:lineRule="auto"/>
        <w:jc w:val="both"/>
        <w:rPr>
          <w:rFonts w:ascii="Arial" w:hAnsi="Arial"/>
        </w:rPr>
        <w:sectPr w:rsidR="00E77ACC">
          <w:pgSz w:w="12240" w:h="15840"/>
          <w:pgMar w:top="1440" w:right="1440" w:bottom="1440" w:left="2304" w:header="720" w:footer="720" w:gutter="0"/>
          <w:cols w:space="720"/>
        </w:sectPr>
      </w:pPr>
    </w:p>
    <w:p w14:paraId="153CE6B6" w14:textId="77777777" w:rsidR="008F0C75" w:rsidRDefault="008F0C75" w:rsidP="000071F2">
      <w:pPr>
        <w:jc w:val="both"/>
        <w:rPr>
          <w:rFonts w:ascii="Arial" w:hAnsi="Arial"/>
          <w:b/>
        </w:rPr>
      </w:pPr>
      <w:r>
        <w:rPr>
          <w:rFonts w:ascii="Arial" w:hAnsi="Arial"/>
          <w:b/>
          <w:noProof/>
          <w:lang w:eastAsia="en-US"/>
        </w:rPr>
        <w:lastRenderedPageBreak/>
        <w:drawing>
          <wp:inline distT="0" distB="0" distL="0" distR="0" wp14:anchorId="26D2087D" wp14:editId="629C7215">
            <wp:extent cx="5394960" cy="4451350"/>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ex Figure 3.jpg"/>
                    <pic:cNvPicPr/>
                  </pic:nvPicPr>
                  <pic:blipFill>
                    <a:blip r:embed="rId62">
                      <a:extLst>
                        <a:ext uri="{28A0092B-C50C-407E-A947-70E740481C1C}">
                          <a14:useLocalDpi xmlns:a14="http://schemas.microsoft.com/office/drawing/2010/main" val="0"/>
                        </a:ext>
                      </a:extLst>
                    </a:blip>
                    <a:stretch>
                      <a:fillRect/>
                    </a:stretch>
                  </pic:blipFill>
                  <pic:spPr>
                    <a:xfrm>
                      <a:off x="0" y="0"/>
                      <a:ext cx="5394960" cy="4451350"/>
                    </a:xfrm>
                    <a:prstGeom prst="rect">
                      <a:avLst/>
                    </a:prstGeom>
                  </pic:spPr>
                </pic:pic>
              </a:graphicData>
            </a:graphic>
          </wp:inline>
        </w:drawing>
      </w:r>
    </w:p>
    <w:p w14:paraId="5C6B9095" w14:textId="77777777" w:rsidR="008F0C75" w:rsidRDefault="008F0C75" w:rsidP="000071F2">
      <w:pPr>
        <w:jc w:val="both"/>
        <w:rPr>
          <w:rFonts w:ascii="Arial" w:hAnsi="Arial"/>
          <w:b/>
        </w:rPr>
      </w:pPr>
    </w:p>
    <w:p w14:paraId="25969460" w14:textId="77777777" w:rsidR="000071F2" w:rsidRDefault="00BD0905" w:rsidP="00BD0905">
      <w:pPr>
        <w:pStyle w:val="Caption"/>
        <w:jc w:val="both"/>
      </w:pPr>
      <w:bookmarkStart w:id="455" w:name="_Toc384573292"/>
      <w:bookmarkStart w:id="456" w:name="_Toc384573637"/>
      <w:bookmarkStart w:id="457" w:name="_Toc384574538"/>
      <w:bookmarkStart w:id="458" w:name="_Toc384575021"/>
      <w:r w:rsidRPr="00AE5B20">
        <w:t>Figure 6.3.</w:t>
      </w:r>
      <w:r>
        <w:t xml:space="preserve"> </w:t>
      </w:r>
      <w:r w:rsidR="000071F2">
        <w:t xml:space="preserve">NF-YC3, NF-YC4, and NF-YC9 protein-protein interaction network. </w:t>
      </w:r>
      <w:r w:rsidR="000071F2" w:rsidRPr="00BD0905">
        <w:rPr>
          <w:b w:val="0"/>
        </w:rPr>
        <w:t>Both demonstrated and GeneMANIA predicted protein-protein interaction data for NF-Y</w:t>
      </w:r>
      <w:r w:rsidR="000071F2" w:rsidRPr="00671979">
        <w:t>C3</w:t>
      </w:r>
      <w:r w:rsidR="000071F2" w:rsidRPr="00BD0905">
        <w:rPr>
          <w:b w:val="0"/>
        </w:rPr>
        <w:t>, NF-Y</w:t>
      </w:r>
      <w:r w:rsidR="000071F2" w:rsidRPr="00671979">
        <w:t>C4</w:t>
      </w:r>
      <w:r w:rsidR="000071F2" w:rsidRPr="00BD0905">
        <w:rPr>
          <w:b w:val="0"/>
        </w:rPr>
        <w:t>, and NF-Y</w:t>
      </w:r>
      <w:r w:rsidR="000071F2" w:rsidRPr="00671979">
        <w:t>C9</w:t>
      </w:r>
      <w:r w:rsidR="000071F2" w:rsidRPr="00BD0905">
        <w:rPr>
          <w:b w:val="0"/>
        </w:rPr>
        <w:t xml:space="preserve"> were visualized using Cytoscape. Predicted physical interactions are depicted as dashed lines, while demonstrated interactions are depicted as solid lines. Input nodes NF-Y</w:t>
      </w:r>
      <w:r w:rsidR="000071F2" w:rsidRPr="00985DE1">
        <w:t>C3</w:t>
      </w:r>
      <w:r w:rsidR="000071F2" w:rsidRPr="00BD0905">
        <w:rPr>
          <w:b w:val="0"/>
        </w:rPr>
        <w:t>, NF-Y</w:t>
      </w:r>
      <w:r w:rsidR="000071F2" w:rsidRPr="00985DE1">
        <w:t>C4</w:t>
      </w:r>
      <w:r w:rsidR="000071F2" w:rsidRPr="00BD0905">
        <w:rPr>
          <w:b w:val="0"/>
        </w:rPr>
        <w:t>, and NF-Y</w:t>
      </w:r>
      <w:r w:rsidR="000071F2" w:rsidRPr="00985DE1">
        <w:t>C9</w:t>
      </w:r>
      <w:r w:rsidR="000071F2" w:rsidRPr="00BD0905">
        <w:rPr>
          <w:b w:val="0"/>
        </w:rPr>
        <w:t xml:space="preserve"> are shown as squares. Circle nodes are those predicted data from GeneMANIA. Octagonal nodes represent demonstrated physical interactions. Related protein nodes are colored as follows: red-bZIP; blue-CCT; green-H2A; orange/tan-NF-YB; yellow-NF-YA; gray-unclassified interacting proteins.</w:t>
      </w:r>
      <w:bookmarkEnd w:id="455"/>
      <w:bookmarkEnd w:id="456"/>
      <w:bookmarkEnd w:id="457"/>
      <w:bookmarkEnd w:id="458"/>
      <w:r w:rsidR="000071F2">
        <w:t xml:space="preserve">          </w:t>
      </w:r>
    </w:p>
    <w:p w14:paraId="1CC6DE1A" w14:textId="77777777" w:rsidR="000071F2" w:rsidRDefault="000071F2" w:rsidP="000071F2">
      <w:pPr>
        <w:spacing w:line="480" w:lineRule="auto"/>
        <w:jc w:val="both"/>
        <w:rPr>
          <w:rFonts w:ascii="Arial" w:hAnsi="Arial"/>
        </w:rPr>
      </w:pPr>
    </w:p>
    <w:p w14:paraId="144339E7" w14:textId="77777777" w:rsidR="000071F2" w:rsidRDefault="000071F2" w:rsidP="000071F2">
      <w:pPr>
        <w:spacing w:line="480" w:lineRule="auto"/>
        <w:jc w:val="both"/>
        <w:rPr>
          <w:rFonts w:ascii="Arial" w:hAnsi="Arial"/>
        </w:rPr>
      </w:pPr>
    </w:p>
    <w:p w14:paraId="72111E11" w14:textId="77777777" w:rsidR="000071F2" w:rsidRDefault="000071F2" w:rsidP="000071F2">
      <w:pPr>
        <w:spacing w:line="480" w:lineRule="auto"/>
        <w:jc w:val="both"/>
        <w:rPr>
          <w:rFonts w:ascii="Arial" w:hAnsi="Arial"/>
        </w:rPr>
      </w:pPr>
    </w:p>
    <w:p w14:paraId="15BB7980" w14:textId="77777777" w:rsidR="000071F2" w:rsidRDefault="000071F2" w:rsidP="000071F2">
      <w:pPr>
        <w:spacing w:line="480" w:lineRule="auto"/>
        <w:jc w:val="both"/>
        <w:rPr>
          <w:rFonts w:ascii="Arial" w:hAnsi="Arial"/>
        </w:rPr>
      </w:pPr>
    </w:p>
    <w:p w14:paraId="5430D8C6" w14:textId="77777777" w:rsidR="000071F2" w:rsidRDefault="000071F2" w:rsidP="000071F2">
      <w:pPr>
        <w:spacing w:line="480" w:lineRule="auto"/>
        <w:jc w:val="both"/>
        <w:rPr>
          <w:rFonts w:ascii="Arial" w:hAnsi="Arial"/>
        </w:rPr>
      </w:pPr>
    </w:p>
    <w:p w14:paraId="70F90363" w14:textId="77777777" w:rsidR="000071F2" w:rsidRDefault="008F0C75" w:rsidP="000071F2">
      <w:pPr>
        <w:spacing w:line="480" w:lineRule="auto"/>
        <w:jc w:val="both"/>
        <w:rPr>
          <w:rFonts w:ascii="Arial" w:hAnsi="Arial"/>
        </w:rPr>
      </w:pPr>
      <w:r>
        <w:rPr>
          <w:rFonts w:ascii="Arial" w:hAnsi="Arial"/>
          <w:noProof/>
          <w:lang w:eastAsia="en-US"/>
        </w:rPr>
        <w:lastRenderedPageBreak/>
        <w:drawing>
          <wp:inline distT="0" distB="0" distL="0" distR="0" wp14:anchorId="26D18531" wp14:editId="4EEF826A">
            <wp:extent cx="5394960" cy="580326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ex Figure 4.jpg"/>
                    <pic:cNvPicPr/>
                  </pic:nvPicPr>
                  <pic:blipFill>
                    <a:blip r:embed="rId63">
                      <a:extLst>
                        <a:ext uri="{28A0092B-C50C-407E-A947-70E740481C1C}">
                          <a14:useLocalDpi xmlns:a14="http://schemas.microsoft.com/office/drawing/2010/main" val="0"/>
                        </a:ext>
                      </a:extLst>
                    </a:blip>
                    <a:stretch>
                      <a:fillRect/>
                    </a:stretch>
                  </pic:blipFill>
                  <pic:spPr>
                    <a:xfrm>
                      <a:off x="0" y="0"/>
                      <a:ext cx="5394960" cy="5803265"/>
                    </a:xfrm>
                    <a:prstGeom prst="rect">
                      <a:avLst/>
                    </a:prstGeom>
                  </pic:spPr>
                </pic:pic>
              </a:graphicData>
            </a:graphic>
          </wp:inline>
        </w:drawing>
      </w:r>
    </w:p>
    <w:p w14:paraId="1C03D68B" w14:textId="77777777" w:rsidR="00BD0905" w:rsidRDefault="00BD0905" w:rsidP="00BD0905">
      <w:pPr>
        <w:keepNext/>
        <w:jc w:val="both"/>
      </w:pPr>
    </w:p>
    <w:p w14:paraId="5A4A436C" w14:textId="77777777" w:rsidR="000071F2" w:rsidRPr="00BD0905" w:rsidRDefault="00BD0905" w:rsidP="00BD0905">
      <w:pPr>
        <w:pStyle w:val="Caption"/>
        <w:jc w:val="both"/>
        <w:rPr>
          <w:b w:val="0"/>
        </w:rPr>
      </w:pPr>
      <w:bookmarkStart w:id="459" w:name="_Toc384573293"/>
      <w:bookmarkStart w:id="460" w:name="_Toc384573638"/>
      <w:bookmarkStart w:id="461" w:name="_Toc384574539"/>
      <w:bookmarkStart w:id="462" w:name="_Toc384575022"/>
      <w:r w:rsidRPr="00C25BEF">
        <w:t>Figure 6.4.</w:t>
      </w:r>
      <w:r>
        <w:t xml:space="preserve"> </w:t>
      </w:r>
      <w:r w:rsidR="000071F2">
        <w:t xml:space="preserve"> NF-YB and NF-YC subunits interact with bZIP transcription factors. </w:t>
      </w:r>
      <w:r w:rsidR="000071F2" w:rsidRPr="00BD0905">
        <w:rPr>
          <w:b w:val="0"/>
        </w:rPr>
        <w:t>Directed Y2H interactions between NF-YB or NF-YC subunits fused to DNA binding domains (DBD) and select bZIP proteins fused to activation domain (AD). Two independent colonies are shown for the activation of a β-</w:t>
      </w:r>
      <w:proofErr w:type="spellStart"/>
      <w:r w:rsidR="000071F2" w:rsidRPr="00BD0905">
        <w:rPr>
          <w:b w:val="0"/>
        </w:rPr>
        <w:t>galactosidase</w:t>
      </w:r>
      <w:proofErr w:type="spellEnd"/>
      <w:r w:rsidR="000071F2" w:rsidRPr="00BD0905">
        <w:rPr>
          <w:b w:val="0"/>
        </w:rPr>
        <w:t xml:space="preserve"> reporter gene. A) NF-Y</w:t>
      </w:r>
      <w:r w:rsidR="000071F2" w:rsidRPr="00985DE1">
        <w:t>C3</w:t>
      </w:r>
      <w:r w:rsidR="000071F2" w:rsidRPr="00BD0905">
        <w:rPr>
          <w:b w:val="0"/>
        </w:rPr>
        <w:t>, NF-Y</w:t>
      </w:r>
      <w:r w:rsidR="000071F2" w:rsidRPr="00985DE1">
        <w:t>C4</w:t>
      </w:r>
      <w:r w:rsidR="000071F2" w:rsidRPr="00BD0905">
        <w:rPr>
          <w:b w:val="0"/>
        </w:rPr>
        <w:t>, and NF-Y</w:t>
      </w:r>
      <w:r w:rsidR="000071F2" w:rsidRPr="00985DE1">
        <w:t>C9</w:t>
      </w:r>
      <w:r w:rsidR="000071F2" w:rsidRPr="00BD0905">
        <w:rPr>
          <w:b w:val="0"/>
        </w:rPr>
        <w:t xml:space="preserve"> interactions with ABF1-4 and HY5. B) NF-Y</w:t>
      </w:r>
      <w:r w:rsidR="000071F2" w:rsidRPr="00985DE1">
        <w:t>B1</w:t>
      </w:r>
      <w:r w:rsidR="000071F2" w:rsidRPr="00BD0905">
        <w:rPr>
          <w:b w:val="0"/>
        </w:rPr>
        <w:t>, NF-Y</w:t>
      </w:r>
      <w:r w:rsidR="000071F2" w:rsidRPr="00985DE1">
        <w:t>B2</w:t>
      </w:r>
      <w:r w:rsidR="000071F2" w:rsidRPr="00BD0905">
        <w:rPr>
          <w:b w:val="0"/>
        </w:rPr>
        <w:t>, and NF-Y</w:t>
      </w:r>
      <w:r w:rsidR="000071F2" w:rsidRPr="00985DE1">
        <w:t>B3</w:t>
      </w:r>
      <w:r w:rsidR="000071F2" w:rsidRPr="00BD0905">
        <w:rPr>
          <w:b w:val="0"/>
        </w:rPr>
        <w:t xml:space="preserve"> interactions with ABF1-4 and HY5. MC = manufacturers controls (+ = strong positive, +/- = intermediate positive, - = negative, EV = empty vector.</w:t>
      </w:r>
      <w:bookmarkEnd w:id="459"/>
      <w:bookmarkEnd w:id="460"/>
      <w:bookmarkEnd w:id="461"/>
      <w:bookmarkEnd w:id="462"/>
      <w:r w:rsidR="000071F2" w:rsidRPr="00BD0905">
        <w:rPr>
          <w:b w:val="0"/>
        </w:rPr>
        <w:t xml:space="preserve"> </w:t>
      </w:r>
    </w:p>
    <w:p w14:paraId="6E097786" w14:textId="77777777" w:rsidR="000071F2" w:rsidRDefault="000071F2" w:rsidP="000071F2">
      <w:pPr>
        <w:spacing w:line="480" w:lineRule="auto"/>
        <w:jc w:val="both"/>
        <w:rPr>
          <w:rFonts w:ascii="Arial" w:hAnsi="Arial"/>
        </w:rPr>
      </w:pPr>
    </w:p>
    <w:p w14:paraId="7C3B4218" w14:textId="77777777" w:rsidR="000071F2" w:rsidRDefault="000071F2" w:rsidP="000071F2">
      <w:pPr>
        <w:spacing w:line="480" w:lineRule="auto"/>
        <w:jc w:val="both"/>
        <w:rPr>
          <w:rFonts w:ascii="Arial" w:hAnsi="Arial"/>
        </w:rPr>
      </w:pPr>
    </w:p>
    <w:p w14:paraId="08637AA6" w14:textId="77777777" w:rsidR="008F0C75" w:rsidRDefault="008F0C75" w:rsidP="000071F2">
      <w:pPr>
        <w:jc w:val="both"/>
        <w:rPr>
          <w:rFonts w:ascii="Arial" w:hAnsi="Arial"/>
          <w:b/>
        </w:rPr>
      </w:pPr>
      <w:r>
        <w:rPr>
          <w:rFonts w:ascii="Arial" w:hAnsi="Arial"/>
          <w:b/>
          <w:noProof/>
          <w:lang w:eastAsia="en-US"/>
        </w:rPr>
        <w:lastRenderedPageBreak/>
        <w:drawing>
          <wp:inline distT="0" distB="0" distL="0" distR="0" wp14:anchorId="556AFFA3" wp14:editId="04DDF5F9">
            <wp:extent cx="4138727" cy="6851176"/>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ex Figure 5.jpg"/>
                    <pic:cNvPicPr/>
                  </pic:nvPicPr>
                  <pic:blipFill>
                    <a:blip r:embed="rId64">
                      <a:extLst>
                        <a:ext uri="{28A0092B-C50C-407E-A947-70E740481C1C}">
                          <a14:useLocalDpi xmlns:a14="http://schemas.microsoft.com/office/drawing/2010/main" val="0"/>
                        </a:ext>
                      </a:extLst>
                    </a:blip>
                    <a:stretch>
                      <a:fillRect/>
                    </a:stretch>
                  </pic:blipFill>
                  <pic:spPr>
                    <a:xfrm>
                      <a:off x="0" y="0"/>
                      <a:ext cx="4144548" cy="6860812"/>
                    </a:xfrm>
                    <a:prstGeom prst="rect">
                      <a:avLst/>
                    </a:prstGeom>
                  </pic:spPr>
                </pic:pic>
              </a:graphicData>
            </a:graphic>
          </wp:inline>
        </w:drawing>
      </w:r>
    </w:p>
    <w:p w14:paraId="6B64E361" w14:textId="77777777" w:rsidR="008F0C75" w:rsidRDefault="008F0C75" w:rsidP="000071F2">
      <w:pPr>
        <w:jc w:val="both"/>
        <w:rPr>
          <w:rFonts w:ascii="Arial" w:hAnsi="Arial"/>
          <w:b/>
        </w:rPr>
      </w:pPr>
    </w:p>
    <w:p w14:paraId="1873FF78" w14:textId="77777777" w:rsidR="000071F2" w:rsidRPr="00181665" w:rsidRDefault="003A6ED5" w:rsidP="003A6ED5">
      <w:pPr>
        <w:pStyle w:val="Caption"/>
        <w:jc w:val="both"/>
      </w:pPr>
      <w:bookmarkStart w:id="463" w:name="_Toc384573294"/>
      <w:bookmarkStart w:id="464" w:name="_Toc384573639"/>
      <w:bookmarkStart w:id="465" w:name="_Toc384574540"/>
      <w:bookmarkStart w:id="466" w:name="_Toc384575023"/>
      <w:r w:rsidRPr="007B47AB">
        <w:t>Figure 6.5.</w:t>
      </w:r>
      <w:r>
        <w:t xml:space="preserve"> </w:t>
      </w:r>
      <w:r w:rsidR="000071F2">
        <w:t xml:space="preserve">Full length NF-YB2 is required for the ABF3 interaction. </w:t>
      </w:r>
      <w:r w:rsidR="000071F2" w:rsidRPr="003A6ED5">
        <w:rPr>
          <w:b w:val="0"/>
        </w:rPr>
        <w:t>Y2H assays were performed between AD:ABF3 and DBD fused to A) Full length NF-Y</w:t>
      </w:r>
      <w:r w:rsidR="000071F2" w:rsidRPr="00985DE1">
        <w:t>B2</w:t>
      </w:r>
      <w:r w:rsidR="000071F2" w:rsidRPr="003A6ED5">
        <w:rPr>
          <w:b w:val="0"/>
        </w:rPr>
        <w:t xml:space="preserve"> (AA 1-90), </w:t>
      </w:r>
      <w:r w:rsidR="000071F2" w:rsidRPr="00985DE1">
        <w:t>B2</w:t>
      </w:r>
      <w:r w:rsidR="000071F2" w:rsidRPr="003A6ED5">
        <w:rPr>
          <w:b w:val="0"/>
        </w:rPr>
        <w:t xml:space="preserve">HFM (AA 26-121), </w:t>
      </w:r>
      <w:r w:rsidR="000071F2" w:rsidRPr="00985DE1">
        <w:t>B2</w:t>
      </w:r>
      <w:r w:rsidR="000071F2" w:rsidRPr="003A6ED5">
        <w:rPr>
          <w:b w:val="0"/>
        </w:rPr>
        <w:t xml:space="preserve">N (AA 1-25), </w:t>
      </w:r>
      <w:r w:rsidR="000071F2" w:rsidRPr="00985DE1">
        <w:t>B2</w:t>
      </w:r>
      <w:r w:rsidR="000071F2" w:rsidRPr="003A6ED5">
        <w:rPr>
          <w:b w:val="0"/>
        </w:rPr>
        <w:t xml:space="preserve">C(AA 122-190), </w:t>
      </w:r>
      <w:r w:rsidR="000071F2" w:rsidRPr="00985DE1">
        <w:t>B2</w:t>
      </w:r>
      <w:r w:rsidR="000071F2" w:rsidRPr="003A6ED5">
        <w:rPr>
          <w:b w:val="0"/>
        </w:rPr>
        <w:t>N+</w:t>
      </w:r>
      <w:r w:rsidR="000071F2" w:rsidRPr="00985DE1">
        <w:t>B2</w:t>
      </w:r>
      <w:r w:rsidR="000071F2" w:rsidRPr="003A6ED5">
        <w:rPr>
          <w:b w:val="0"/>
        </w:rPr>
        <w:t xml:space="preserve">HFM (AA 1-122), and </w:t>
      </w:r>
      <w:r w:rsidR="000071F2" w:rsidRPr="00985DE1">
        <w:t>B2</w:t>
      </w:r>
      <w:r w:rsidR="000071F2" w:rsidRPr="003A6ED5">
        <w:rPr>
          <w:b w:val="0"/>
        </w:rPr>
        <w:t>HFM+</w:t>
      </w:r>
      <w:r w:rsidR="000071F2" w:rsidRPr="00985DE1">
        <w:t>B2</w:t>
      </w:r>
      <w:r w:rsidR="000071F2" w:rsidRPr="003A6ED5">
        <w:rPr>
          <w:b w:val="0"/>
        </w:rPr>
        <w:t>C (AA 122-190); B) Chimeric constructs – full length NF-Y</w:t>
      </w:r>
      <w:r w:rsidR="000071F2" w:rsidRPr="00985DE1">
        <w:t>B10</w:t>
      </w:r>
      <w:r w:rsidR="000071F2" w:rsidRPr="003A6ED5">
        <w:rPr>
          <w:b w:val="0"/>
        </w:rPr>
        <w:t xml:space="preserve"> (AA 1-228), NF-Y</w:t>
      </w:r>
      <w:r w:rsidR="000071F2" w:rsidRPr="00985DE1">
        <w:t>B2</w:t>
      </w:r>
      <w:r w:rsidR="000071F2" w:rsidRPr="003A6ED5">
        <w:rPr>
          <w:b w:val="0"/>
        </w:rPr>
        <w:t>/NF-Y</w:t>
      </w:r>
      <w:r w:rsidR="000071F2" w:rsidRPr="00985DE1">
        <w:t>B10</w:t>
      </w:r>
      <w:r w:rsidR="000071F2" w:rsidRPr="003A6ED5">
        <w:rPr>
          <w:b w:val="0"/>
        </w:rPr>
        <w:t>, NF-Y</w:t>
      </w:r>
      <w:r w:rsidR="000071F2" w:rsidRPr="00985DE1">
        <w:t>B10</w:t>
      </w:r>
      <w:r w:rsidR="000071F2" w:rsidRPr="003A6ED5">
        <w:rPr>
          <w:b w:val="0"/>
        </w:rPr>
        <w:t>/NF-Y</w:t>
      </w:r>
      <w:r w:rsidR="000071F2" w:rsidRPr="00985DE1">
        <w:t>B2</w:t>
      </w:r>
      <w:r w:rsidR="000071F2" w:rsidRPr="003A6ED5">
        <w:rPr>
          <w:b w:val="0"/>
        </w:rPr>
        <w:t>, NF-Y</w:t>
      </w:r>
      <w:r w:rsidR="000071F2" w:rsidRPr="00985DE1">
        <w:t>B10</w:t>
      </w:r>
      <w:r w:rsidR="000071F2" w:rsidRPr="003A6ED5">
        <w:rPr>
          <w:b w:val="0"/>
        </w:rPr>
        <w:t>/NF-Y</w:t>
      </w:r>
      <w:r w:rsidR="000071F2" w:rsidRPr="00985DE1">
        <w:t>B2</w:t>
      </w:r>
      <w:r w:rsidR="000071F2" w:rsidRPr="003A6ED5">
        <w:rPr>
          <w:b w:val="0"/>
        </w:rPr>
        <w:t>, NF-Y</w:t>
      </w:r>
      <w:r w:rsidR="000071F2" w:rsidRPr="00985DE1">
        <w:t>B10</w:t>
      </w:r>
      <w:r w:rsidR="000071F2" w:rsidRPr="003A6ED5">
        <w:rPr>
          <w:b w:val="0"/>
        </w:rPr>
        <w:t>N(AA 1-27), and NF-Y</w:t>
      </w:r>
      <w:r w:rsidR="000071F2" w:rsidRPr="00985DE1">
        <w:t>B10</w:t>
      </w:r>
      <w:r w:rsidR="000071F2" w:rsidRPr="003A6ED5">
        <w:rPr>
          <w:b w:val="0"/>
        </w:rPr>
        <w:t>C (AA 123-228).</w:t>
      </w:r>
      <w:bookmarkEnd w:id="463"/>
      <w:bookmarkEnd w:id="464"/>
      <w:bookmarkEnd w:id="465"/>
      <w:bookmarkEnd w:id="466"/>
      <w:r w:rsidR="000071F2">
        <w:t xml:space="preserve"> </w:t>
      </w:r>
    </w:p>
    <w:p w14:paraId="351C628E" w14:textId="77777777" w:rsidR="00E77ACC" w:rsidRDefault="00E77ACC" w:rsidP="00E77ACC">
      <w:pPr>
        <w:spacing w:line="480" w:lineRule="auto"/>
        <w:jc w:val="both"/>
        <w:rPr>
          <w:rFonts w:ascii="Arial" w:hAnsi="Arial"/>
        </w:rPr>
        <w:sectPr w:rsidR="00E77ACC">
          <w:pgSz w:w="12240" w:h="15840"/>
          <w:pgMar w:top="1440" w:right="1440" w:bottom="1440" w:left="2304" w:header="720" w:footer="720" w:gutter="0"/>
          <w:cols w:space="720"/>
        </w:sectPr>
      </w:pPr>
    </w:p>
    <w:p w14:paraId="1CFDB1C3" w14:textId="77777777" w:rsidR="00E77ACC" w:rsidRDefault="008F0C75" w:rsidP="00E77ACC">
      <w:pPr>
        <w:spacing w:line="480" w:lineRule="auto"/>
        <w:jc w:val="both"/>
        <w:rPr>
          <w:rFonts w:ascii="Arial" w:hAnsi="Arial"/>
        </w:rPr>
      </w:pPr>
      <w:r>
        <w:rPr>
          <w:rFonts w:ascii="Arial" w:hAnsi="Arial"/>
          <w:noProof/>
          <w:lang w:eastAsia="en-US"/>
        </w:rPr>
        <w:lastRenderedPageBreak/>
        <w:drawing>
          <wp:inline distT="0" distB="0" distL="0" distR="0" wp14:anchorId="5231F832" wp14:editId="620B6C7B">
            <wp:extent cx="5394960" cy="27127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ex Figure 6.jpg"/>
                    <pic:cNvPicPr/>
                  </pic:nvPicPr>
                  <pic:blipFill>
                    <a:blip r:embed="rId65">
                      <a:extLst>
                        <a:ext uri="{28A0092B-C50C-407E-A947-70E740481C1C}">
                          <a14:useLocalDpi xmlns:a14="http://schemas.microsoft.com/office/drawing/2010/main" val="0"/>
                        </a:ext>
                      </a:extLst>
                    </a:blip>
                    <a:stretch>
                      <a:fillRect/>
                    </a:stretch>
                  </pic:blipFill>
                  <pic:spPr>
                    <a:xfrm>
                      <a:off x="0" y="0"/>
                      <a:ext cx="5394960" cy="2712720"/>
                    </a:xfrm>
                    <a:prstGeom prst="rect">
                      <a:avLst/>
                    </a:prstGeom>
                  </pic:spPr>
                </pic:pic>
              </a:graphicData>
            </a:graphic>
          </wp:inline>
        </w:drawing>
      </w:r>
    </w:p>
    <w:p w14:paraId="4B9946F4" w14:textId="77777777" w:rsidR="000071F2" w:rsidRDefault="009218E5" w:rsidP="009218E5">
      <w:pPr>
        <w:pStyle w:val="Caption"/>
        <w:jc w:val="both"/>
      </w:pPr>
      <w:bookmarkStart w:id="467" w:name="_Toc384573295"/>
      <w:bookmarkStart w:id="468" w:name="_Toc384573640"/>
      <w:bookmarkStart w:id="469" w:name="_Toc384574541"/>
      <w:bookmarkStart w:id="470" w:name="_Toc384575024"/>
      <w:r w:rsidRPr="0013541F">
        <w:t>Figure 6.6.</w:t>
      </w:r>
      <w:r>
        <w:t xml:space="preserve"> </w:t>
      </w:r>
      <w:r w:rsidR="000071F2">
        <w:t xml:space="preserve">NF-YB1 - NF-YB10 interact with NF-YC3, NF-YC4, and NF-YC9. </w:t>
      </w:r>
      <w:r w:rsidR="000071F2" w:rsidRPr="009218E5">
        <w:rPr>
          <w:b w:val="0"/>
        </w:rPr>
        <w:t>NF-YB subunits were expressed as DNA binding domain (DBD) constructs and NF-YC subunits as activation domain (AD) constructs. EV = empty vector.</w:t>
      </w:r>
      <w:bookmarkEnd w:id="467"/>
      <w:bookmarkEnd w:id="468"/>
      <w:bookmarkEnd w:id="469"/>
      <w:bookmarkEnd w:id="470"/>
      <w:r w:rsidR="000071F2">
        <w:t xml:space="preserve">      </w:t>
      </w:r>
    </w:p>
    <w:p w14:paraId="5243D28F" w14:textId="77777777" w:rsidR="000071F2" w:rsidRDefault="000071F2" w:rsidP="000071F2">
      <w:pPr>
        <w:spacing w:line="480" w:lineRule="auto"/>
        <w:jc w:val="both"/>
        <w:rPr>
          <w:rFonts w:ascii="Arial" w:hAnsi="Arial"/>
        </w:rPr>
      </w:pPr>
    </w:p>
    <w:p w14:paraId="0EF1A293" w14:textId="77777777" w:rsidR="000071F2" w:rsidRDefault="000071F2" w:rsidP="000071F2">
      <w:pPr>
        <w:spacing w:line="480" w:lineRule="auto"/>
        <w:jc w:val="both"/>
        <w:rPr>
          <w:rFonts w:ascii="Arial" w:hAnsi="Arial"/>
        </w:rPr>
      </w:pPr>
    </w:p>
    <w:p w14:paraId="66F6A715" w14:textId="77777777" w:rsidR="000071F2" w:rsidRDefault="000071F2" w:rsidP="000071F2">
      <w:pPr>
        <w:spacing w:line="480" w:lineRule="auto"/>
        <w:jc w:val="both"/>
        <w:rPr>
          <w:rFonts w:ascii="Arial" w:hAnsi="Arial"/>
        </w:rPr>
      </w:pPr>
    </w:p>
    <w:p w14:paraId="1F74CDFC" w14:textId="77777777" w:rsidR="000071F2" w:rsidRDefault="000071F2" w:rsidP="000071F2">
      <w:pPr>
        <w:spacing w:line="480" w:lineRule="auto"/>
        <w:jc w:val="both"/>
        <w:rPr>
          <w:rFonts w:ascii="Arial" w:hAnsi="Arial"/>
        </w:rPr>
      </w:pPr>
    </w:p>
    <w:p w14:paraId="5F0F11F7" w14:textId="77777777" w:rsidR="000071F2" w:rsidRDefault="000071F2" w:rsidP="000071F2">
      <w:pPr>
        <w:spacing w:line="480" w:lineRule="auto"/>
        <w:jc w:val="both"/>
        <w:rPr>
          <w:rFonts w:ascii="Arial" w:hAnsi="Arial"/>
        </w:rPr>
      </w:pPr>
    </w:p>
    <w:p w14:paraId="60310D44" w14:textId="77777777" w:rsidR="000071F2" w:rsidRDefault="000071F2" w:rsidP="000071F2">
      <w:pPr>
        <w:spacing w:line="480" w:lineRule="auto"/>
        <w:jc w:val="both"/>
        <w:rPr>
          <w:rFonts w:ascii="Arial" w:hAnsi="Arial"/>
        </w:rPr>
      </w:pPr>
    </w:p>
    <w:p w14:paraId="54D6D00E" w14:textId="77777777" w:rsidR="000071F2" w:rsidRDefault="000071F2" w:rsidP="000071F2">
      <w:pPr>
        <w:spacing w:line="480" w:lineRule="auto"/>
        <w:jc w:val="both"/>
        <w:rPr>
          <w:rFonts w:ascii="Arial" w:hAnsi="Arial"/>
        </w:rPr>
      </w:pPr>
    </w:p>
    <w:p w14:paraId="4FF88792" w14:textId="77777777" w:rsidR="000071F2" w:rsidRDefault="000071F2" w:rsidP="000071F2">
      <w:pPr>
        <w:spacing w:line="480" w:lineRule="auto"/>
        <w:jc w:val="both"/>
        <w:rPr>
          <w:rFonts w:ascii="Arial" w:hAnsi="Arial"/>
        </w:rPr>
      </w:pPr>
    </w:p>
    <w:p w14:paraId="0C75C7C1" w14:textId="77777777" w:rsidR="000071F2" w:rsidRDefault="000071F2" w:rsidP="000071F2">
      <w:pPr>
        <w:spacing w:line="480" w:lineRule="auto"/>
        <w:jc w:val="both"/>
        <w:rPr>
          <w:rFonts w:ascii="Arial" w:hAnsi="Arial"/>
        </w:rPr>
      </w:pPr>
    </w:p>
    <w:p w14:paraId="1D7CF72E" w14:textId="77777777" w:rsidR="000071F2" w:rsidRDefault="000071F2" w:rsidP="000071F2">
      <w:pPr>
        <w:spacing w:line="480" w:lineRule="auto"/>
        <w:jc w:val="both"/>
        <w:rPr>
          <w:rFonts w:ascii="Arial" w:hAnsi="Arial"/>
        </w:rPr>
      </w:pPr>
    </w:p>
    <w:p w14:paraId="5E235ECD" w14:textId="77777777" w:rsidR="000071F2" w:rsidRDefault="000071F2" w:rsidP="000071F2">
      <w:pPr>
        <w:spacing w:line="480" w:lineRule="auto"/>
        <w:jc w:val="both"/>
        <w:rPr>
          <w:rFonts w:ascii="Arial" w:hAnsi="Arial"/>
        </w:rPr>
      </w:pPr>
    </w:p>
    <w:p w14:paraId="0DF8B611" w14:textId="77777777" w:rsidR="000071F2" w:rsidRDefault="000071F2" w:rsidP="000071F2">
      <w:pPr>
        <w:spacing w:line="480" w:lineRule="auto"/>
        <w:jc w:val="both"/>
        <w:rPr>
          <w:rFonts w:ascii="Arial" w:hAnsi="Arial"/>
        </w:rPr>
      </w:pPr>
    </w:p>
    <w:p w14:paraId="196D6A9E" w14:textId="77777777" w:rsidR="000071F2" w:rsidRDefault="000071F2" w:rsidP="000071F2">
      <w:pPr>
        <w:spacing w:line="480" w:lineRule="auto"/>
        <w:jc w:val="both"/>
        <w:rPr>
          <w:rFonts w:ascii="Arial" w:hAnsi="Arial"/>
        </w:rPr>
      </w:pPr>
    </w:p>
    <w:p w14:paraId="159FEAF8" w14:textId="77777777" w:rsidR="000071F2" w:rsidRDefault="008F0C75" w:rsidP="000071F2">
      <w:pPr>
        <w:spacing w:line="480" w:lineRule="auto"/>
        <w:jc w:val="both"/>
        <w:rPr>
          <w:rFonts w:ascii="Arial" w:hAnsi="Arial"/>
          <w:b/>
        </w:rPr>
      </w:pPr>
      <w:r>
        <w:rPr>
          <w:rFonts w:ascii="Arial" w:hAnsi="Arial"/>
          <w:b/>
          <w:noProof/>
          <w:lang w:eastAsia="en-US"/>
        </w:rPr>
        <w:lastRenderedPageBreak/>
        <w:drawing>
          <wp:inline distT="0" distB="0" distL="0" distR="0" wp14:anchorId="6B4D8E1C" wp14:editId="1951C9CD">
            <wp:extent cx="4059936" cy="3134868"/>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ex Figure 7.jpg"/>
                    <pic:cNvPicPr/>
                  </pic:nvPicPr>
                  <pic:blipFill>
                    <a:blip r:embed="rId66">
                      <a:extLst>
                        <a:ext uri="{28A0092B-C50C-407E-A947-70E740481C1C}">
                          <a14:useLocalDpi xmlns:a14="http://schemas.microsoft.com/office/drawing/2010/main" val="0"/>
                        </a:ext>
                      </a:extLst>
                    </a:blip>
                    <a:stretch>
                      <a:fillRect/>
                    </a:stretch>
                  </pic:blipFill>
                  <pic:spPr>
                    <a:xfrm>
                      <a:off x="0" y="0"/>
                      <a:ext cx="4059936" cy="3134868"/>
                    </a:xfrm>
                    <a:prstGeom prst="rect">
                      <a:avLst/>
                    </a:prstGeom>
                  </pic:spPr>
                </pic:pic>
              </a:graphicData>
            </a:graphic>
          </wp:inline>
        </w:drawing>
      </w:r>
    </w:p>
    <w:p w14:paraId="3305EF15" w14:textId="77777777" w:rsidR="000071F2" w:rsidRDefault="000071F2" w:rsidP="000071F2">
      <w:pPr>
        <w:jc w:val="both"/>
        <w:rPr>
          <w:rFonts w:ascii="Arial" w:hAnsi="Arial"/>
        </w:rPr>
      </w:pPr>
      <w:r w:rsidRPr="00397579">
        <w:rPr>
          <w:rFonts w:ascii="Arial" w:hAnsi="Arial"/>
          <w:b/>
        </w:rPr>
        <w:t>Figure</w:t>
      </w:r>
      <w:r>
        <w:rPr>
          <w:rFonts w:ascii="Arial" w:hAnsi="Arial"/>
          <w:b/>
        </w:rPr>
        <w:t xml:space="preserve"> 6.7. The conserved core domain of NF-YB1, NF-YB2, and NF-YB10 are sufficient for interaction with NF-YC subunits. </w:t>
      </w:r>
      <w:r w:rsidRPr="007A6625">
        <w:rPr>
          <w:rFonts w:ascii="Arial" w:hAnsi="Arial"/>
        </w:rPr>
        <w:t xml:space="preserve">NF-YB </w:t>
      </w:r>
      <w:r>
        <w:rPr>
          <w:rFonts w:ascii="Arial" w:hAnsi="Arial"/>
        </w:rPr>
        <w:t xml:space="preserve">core domains </w:t>
      </w:r>
      <w:r w:rsidRPr="007A6625">
        <w:rPr>
          <w:rFonts w:ascii="Arial" w:hAnsi="Arial"/>
        </w:rPr>
        <w:t>were</w:t>
      </w:r>
      <w:r>
        <w:rPr>
          <w:rFonts w:ascii="Arial" w:hAnsi="Arial"/>
        </w:rPr>
        <w:t xml:space="preserve"> expressed as DNA binding domain (DBD) constructs and NF-YC subunits as activation domain (AD) constructs. EV = empty vector.  </w:t>
      </w:r>
      <w:r>
        <w:rPr>
          <w:rFonts w:ascii="Arial" w:hAnsi="Arial"/>
          <w:b/>
        </w:rPr>
        <w:t xml:space="preserve">    </w:t>
      </w:r>
    </w:p>
    <w:p w14:paraId="05B1BAF2" w14:textId="77777777" w:rsidR="00E77ACC" w:rsidRDefault="00E77ACC" w:rsidP="00E77ACC">
      <w:pPr>
        <w:spacing w:line="480" w:lineRule="auto"/>
        <w:jc w:val="both"/>
        <w:rPr>
          <w:rFonts w:ascii="Arial" w:hAnsi="Arial"/>
        </w:rPr>
        <w:sectPr w:rsidR="00E77ACC">
          <w:pgSz w:w="12240" w:h="15840"/>
          <w:pgMar w:top="1440" w:right="1440" w:bottom="1440" w:left="2304" w:header="720" w:footer="720" w:gutter="0"/>
          <w:cols w:space="720"/>
        </w:sectPr>
      </w:pPr>
    </w:p>
    <w:p w14:paraId="0E5D7FE1" w14:textId="77777777" w:rsidR="000071F2" w:rsidRDefault="000071F2" w:rsidP="000071F2">
      <w:pPr>
        <w:spacing w:line="480" w:lineRule="auto"/>
        <w:jc w:val="center"/>
        <w:rPr>
          <w:rFonts w:ascii="Arial" w:hAnsi="Arial"/>
          <w:b/>
          <w:sz w:val="28"/>
          <w:szCs w:val="28"/>
        </w:rPr>
      </w:pPr>
    </w:p>
    <w:p w14:paraId="33FF836D" w14:textId="77777777" w:rsidR="000071F2" w:rsidRDefault="000071F2" w:rsidP="000071F2">
      <w:pPr>
        <w:spacing w:line="480" w:lineRule="auto"/>
        <w:jc w:val="center"/>
        <w:rPr>
          <w:rFonts w:ascii="Arial" w:hAnsi="Arial"/>
          <w:b/>
          <w:sz w:val="28"/>
          <w:szCs w:val="28"/>
        </w:rPr>
      </w:pPr>
    </w:p>
    <w:p w14:paraId="6C61B846" w14:textId="77777777" w:rsidR="000071F2" w:rsidRDefault="000071F2" w:rsidP="000071F2">
      <w:pPr>
        <w:spacing w:line="480" w:lineRule="auto"/>
        <w:jc w:val="center"/>
        <w:rPr>
          <w:rFonts w:ascii="Arial" w:hAnsi="Arial"/>
          <w:b/>
          <w:sz w:val="28"/>
          <w:szCs w:val="28"/>
        </w:rPr>
      </w:pPr>
    </w:p>
    <w:p w14:paraId="7BE740CC" w14:textId="77777777" w:rsidR="000071F2" w:rsidRDefault="000071F2" w:rsidP="000071F2">
      <w:pPr>
        <w:spacing w:line="480" w:lineRule="auto"/>
        <w:jc w:val="center"/>
        <w:rPr>
          <w:rFonts w:ascii="Arial" w:hAnsi="Arial"/>
          <w:b/>
          <w:sz w:val="28"/>
          <w:szCs w:val="28"/>
        </w:rPr>
      </w:pPr>
    </w:p>
    <w:p w14:paraId="71ADDD8C" w14:textId="77777777" w:rsidR="000071F2" w:rsidRPr="0087608A" w:rsidRDefault="000071F2" w:rsidP="002049D6">
      <w:pPr>
        <w:pStyle w:val="Heading1"/>
      </w:pPr>
      <w:bookmarkStart w:id="471" w:name="_Toc384555800"/>
      <w:r w:rsidRPr="00450110">
        <w:t xml:space="preserve">Chapter </w:t>
      </w:r>
      <w:r w:rsidR="00411CCA">
        <w:t>7</w:t>
      </w:r>
      <w:r w:rsidRPr="00450110">
        <w:t>: Conclusion</w:t>
      </w:r>
      <w:bookmarkEnd w:id="471"/>
    </w:p>
    <w:p w14:paraId="36194569" w14:textId="77777777" w:rsidR="000071F2" w:rsidRDefault="000071F2" w:rsidP="000071F2">
      <w:pPr>
        <w:spacing w:line="480" w:lineRule="auto"/>
        <w:jc w:val="center"/>
        <w:rPr>
          <w:rFonts w:ascii="Arial" w:hAnsi="Arial"/>
          <w:b/>
          <w:sz w:val="28"/>
          <w:szCs w:val="28"/>
        </w:rPr>
      </w:pPr>
    </w:p>
    <w:p w14:paraId="0288A93C" w14:textId="77777777" w:rsidR="000071F2" w:rsidRDefault="000071F2" w:rsidP="000071F2">
      <w:pPr>
        <w:spacing w:line="480" w:lineRule="auto"/>
        <w:jc w:val="center"/>
        <w:rPr>
          <w:rFonts w:ascii="Arial" w:hAnsi="Arial"/>
          <w:b/>
          <w:sz w:val="28"/>
          <w:szCs w:val="28"/>
        </w:rPr>
      </w:pPr>
    </w:p>
    <w:p w14:paraId="4FD11F57" w14:textId="77777777" w:rsidR="000071F2" w:rsidRDefault="000071F2" w:rsidP="000071F2">
      <w:pPr>
        <w:spacing w:line="480" w:lineRule="auto"/>
        <w:jc w:val="center"/>
        <w:rPr>
          <w:rFonts w:ascii="Arial" w:hAnsi="Arial"/>
          <w:b/>
          <w:sz w:val="28"/>
          <w:szCs w:val="28"/>
        </w:rPr>
      </w:pPr>
    </w:p>
    <w:p w14:paraId="24AC1D75" w14:textId="77777777" w:rsidR="000071F2" w:rsidRDefault="000071F2" w:rsidP="000071F2">
      <w:pPr>
        <w:spacing w:line="480" w:lineRule="auto"/>
        <w:jc w:val="center"/>
        <w:rPr>
          <w:rFonts w:ascii="Arial" w:hAnsi="Arial"/>
          <w:b/>
          <w:sz w:val="28"/>
          <w:szCs w:val="28"/>
        </w:rPr>
      </w:pPr>
    </w:p>
    <w:p w14:paraId="79F2DB9B" w14:textId="77777777" w:rsidR="000071F2" w:rsidRDefault="000071F2" w:rsidP="000071F2">
      <w:pPr>
        <w:spacing w:line="480" w:lineRule="auto"/>
        <w:jc w:val="center"/>
        <w:rPr>
          <w:rFonts w:ascii="Arial" w:hAnsi="Arial"/>
          <w:b/>
          <w:sz w:val="28"/>
          <w:szCs w:val="28"/>
        </w:rPr>
      </w:pPr>
    </w:p>
    <w:p w14:paraId="74DFBBCC" w14:textId="77777777" w:rsidR="000071F2" w:rsidRDefault="000071F2" w:rsidP="000071F2">
      <w:pPr>
        <w:spacing w:line="480" w:lineRule="auto"/>
        <w:jc w:val="center"/>
        <w:rPr>
          <w:rFonts w:ascii="Arial" w:hAnsi="Arial"/>
          <w:b/>
          <w:sz w:val="28"/>
          <w:szCs w:val="28"/>
        </w:rPr>
      </w:pPr>
    </w:p>
    <w:p w14:paraId="46346FEE" w14:textId="77777777" w:rsidR="000071F2" w:rsidRDefault="000071F2" w:rsidP="000071F2">
      <w:pPr>
        <w:spacing w:line="480" w:lineRule="auto"/>
        <w:jc w:val="center"/>
        <w:rPr>
          <w:rFonts w:ascii="Arial" w:hAnsi="Arial"/>
          <w:b/>
          <w:sz w:val="28"/>
          <w:szCs w:val="28"/>
        </w:rPr>
      </w:pPr>
    </w:p>
    <w:p w14:paraId="64B6C9D0" w14:textId="77777777" w:rsidR="000071F2" w:rsidRDefault="000071F2" w:rsidP="000071F2">
      <w:pPr>
        <w:spacing w:line="480" w:lineRule="auto"/>
        <w:jc w:val="center"/>
        <w:rPr>
          <w:rFonts w:ascii="Arial" w:hAnsi="Arial"/>
          <w:b/>
          <w:sz w:val="28"/>
          <w:szCs w:val="28"/>
        </w:rPr>
      </w:pPr>
    </w:p>
    <w:p w14:paraId="53690DEC" w14:textId="77777777" w:rsidR="000071F2" w:rsidRDefault="000071F2" w:rsidP="000071F2">
      <w:pPr>
        <w:spacing w:line="480" w:lineRule="auto"/>
        <w:jc w:val="center"/>
        <w:rPr>
          <w:rFonts w:ascii="Arial" w:hAnsi="Arial"/>
          <w:b/>
          <w:sz w:val="28"/>
          <w:szCs w:val="28"/>
        </w:rPr>
      </w:pPr>
    </w:p>
    <w:p w14:paraId="0047FD04" w14:textId="77777777" w:rsidR="000071F2" w:rsidRDefault="000071F2" w:rsidP="000071F2">
      <w:pPr>
        <w:spacing w:line="480" w:lineRule="auto"/>
        <w:jc w:val="center"/>
        <w:rPr>
          <w:rFonts w:ascii="Arial" w:hAnsi="Arial"/>
          <w:b/>
          <w:sz w:val="28"/>
          <w:szCs w:val="28"/>
        </w:rPr>
      </w:pPr>
    </w:p>
    <w:p w14:paraId="64C2339B" w14:textId="77777777" w:rsidR="000071F2" w:rsidRDefault="000071F2" w:rsidP="000071F2">
      <w:pPr>
        <w:spacing w:line="480" w:lineRule="auto"/>
        <w:jc w:val="center"/>
        <w:rPr>
          <w:rFonts w:ascii="Arial" w:hAnsi="Arial"/>
          <w:b/>
          <w:sz w:val="28"/>
          <w:szCs w:val="28"/>
        </w:rPr>
      </w:pPr>
    </w:p>
    <w:p w14:paraId="0942A126" w14:textId="77777777" w:rsidR="000071F2" w:rsidRDefault="000071F2" w:rsidP="000071F2">
      <w:pPr>
        <w:spacing w:line="480" w:lineRule="auto"/>
        <w:jc w:val="center"/>
        <w:rPr>
          <w:rFonts w:ascii="Arial" w:hAnsi="Arial"/>
          <w:b/>
          <w:sz w:val="28"/>
          <w:szCs w:val="28"/>
        </w:rPr>
      </w:pPr>
    </w:p>
    <w:p w14:paraId="5C2CD684" w14:textId="77777777" w:rsidR="000071F2" w:rsidRDefault="000071F2" w:rsidP="000071F2">
      <w:pPr>
        <w:spacing w:line="480" w:lineRule="auto"/>
        <w:jc w:val="center"/>
        <w:rPr>
          <w:rFonts w:ascii="Arial" w:hAnsi="Arial"/>
          <w:b/>
          <w:sz w:val="28"/>
          <w:szCs w:val="28"/>
        </w:rPr>
      </w:pPr>
    </w:p>
    <w:p w14:paraId="3F2E6A22" w14:textId="77777777" w:rsidR="000071F2" w:rsidRDefault="000071F2" w:rsidP="000071F2">
      <w:pPr>
        <w:spacing w:line="480" w:lineRule="auto"/>
        <w:jc w:val="center"/>
        <w:rPr>
          <w:rFonts w:ascii="Arial" w:hAnsi="Arial"/>
          <w:b/>
          <w:sz w:val="28"/>
          <w:szCs w:val="28"/>
        </w:rPr>
      </w:pPr>
    </w:p>
    <w:p w14:paraId="72AA6E91" w14:textId="77777777" w:rsidR="000071F2" w:rsidRPr="0069620F" w:rsidRDefault="000071F2" w:rsidP="005206F7">
      <w:pPr>
        <w:pStyle w:val="Heading2"/>
        <w:spacing w:line="480" w:lineRule="auto"/>
      </w:pPr>
      <w:bookmarkStart w:id="472" w:name="_Toc384555801"/>
      <w:r w:rsidRPr="0069620F">
        <w:lastRenderedPageBreak/>
        <w:t>Conclusion</w:t>
      </w:r>
      <w:r w:rsidR="00E204B9">
        <w:t>s</w:t>
      </w:r>
      <w:r w:rsidRPr="0069620F">
        <w:t xml:space="preserve"> and Future Directions</w:t>
      </w:r>
      <w:bookmarkEnd w:id="472"/>
    </w:p>
    <w:p w14:paraId="0F60B72D" w14:textId="77777777" w:rsidR="000071F2" w:rsidRDefault="000071F2" w:rsidP="0053108D">
      <w:pPr>
        <w:spacing w:line="480" w:lineRule="auto"/>
        <w:jc w:val="both"/>
        <w:rPr>
          <w:rFonts w:ascii="Arial" w:hAnsi="Arial"/>
        </w:rPr>
      </w:pPr>
      <w:r>
        <w:rPr>
          <w:rFonts w:ascii="Arial" w:hAnsi="Arial"/>
        </w:rPr>
        <w:t xml:space="preserve">The </w:t>
      </w:r>
      <w:r w:rsidRPr="007710DB">
        <w:rPr>
          <w:rFonts w:ascii="Arial" w:hAnsi="Arial"/>
        </w:rPr>
        <w:t>NF-Y</w:t>
      </w:r>
      <w:r w:rsidR="000E374D">
        <w:rPr>
          <w:rFonts w:ascii="Arial" w:hAnsi="Arial"/>
        </w:rPr>
        <w:t xml:space="preserve">, consisting </w:t>
      </w:r>
      <w:r w:rsidR="0031539A">
        <w:rPr>
          <w:rFonts w:ascii="Arial" w:hAnsi="Arial"/>
        </w:rPr>
        <w:t xml:space="preserve">of </w:t>
      </w:r>
      <w:r w:rsidR="000E374D">
        <w:rPr>
          <w:rFonts w:ascii="Arial" w:hAnsi="Arial"/>
        </w:rPr>
        <w:t xml:space="preserve">three independent gene families, </w:t>
      </w:r>
      <w:r w:rsidR="000E374D" w:rsidRPr="0069620F">
        <w:rPr>
          <w:rFonts w:ascii="Arial" w:hAnsi="Arial"/>
          <w:i/>
        </w:rPr>
        <w:t>NF-YA</w:t>
      </w:r>
      <w:r w:rsidR="000E374D">
        <w:rPr>
          <w:rFonts w:ascii="Arial" w:hAnsi="Arial"/>
        </w:rPr>
        <w:t xml:space="preserve">, </w:t>
      </w:r>
      <w:r w:rsidR="000E374D" w:rsidRPr="0069620F">
        <w:rPr>
          <w:rFonts w:ascii="Arial" w:hAnsi="Arial"/>
          <w:i/>
        </w:rPr>
        <w:t>NF-YB</w:t>
      </w:r>
      <w:r w:rsidR="000E374D">
        <w:rPr>
          <w:rFonts w:ascii="Arial" w:hAnsi="Arial"/>
        </w:rPr>
        <w:t xml:space="preserve">, and </w:t>
      </w:r>
      <w:r w:rsidR="000E374D" w:rsidRPr="0069620F">
        <w:rPr>
          <w:rFonts w:ascii="Arial" w:hAnsi="Arial"/>
          <w:i/>
        </w:rPr>
        <w:t>NF-YC</w:t>
      </w:r>
      <w:r w:rsidR="000E374D">
        <w:rPr>
          <w:rFonts w:ascii="Arial" w:hAnsi="Arial"/>
        </w:rPr>
        <w:t>,</w:t>
      </w:r>
      <w:r>
        <w:rPr>
          <w:rFonts w:ascii="Arial" w:hAnsi="Arial"/>
        </w:rPr>
        <w:t xml:space="preserve"> has expanded in plants compared to animals.</w:t>
      </w:r>
      <w:r w:rsidR="000E374D">
        <w:rPr>
          <w:rFonts w:ascii="Arial" w:hAnsi="Arial"/>
        </w:rPr>
        <w:t xml:space="preserve"> For example the model plant </w:t>
      </w:r>
      <w:r w:rsidR="000E374D" w:rsidRPr="004B3E71">
        <w:rPr>
          <w:rFonts w:ascii="Arial" w:hAnsi="Arial"/>
          <w:i/>
        </w:rPr>
        <w:t>Arabidopsis thaliana</w:t>
      </w:r>
      <w:r w:rsidR="000E374D">
        <w:rPr>
          <w:rFonts w:ascii="Arial" w:hAnsi="Arial"/>
        </w:rPr>
        <w:t xml:space="preserve"> (Arabidopsis) has 10 members</w:t>
      </w:r>
      <w:r w:rsidR="001E1453">
        <w:rPr>
          <w:rFonts w:ascii="Arial" w:hAnsi="Arial"/>
        </w:rPr>
        <w:t xml:space="preserve"> per family</w:t>
      </w:r>
      <w:r w:rsidR="000E374D">
        <w:rPr>
          <w:rFonts w:ascii="Arial" w:hAnsi="Arial"/>
        </w:rPr>
        <w:t xml:space="preserve"> compared to one member of each family in humans. </w:t>
      </w:r>
      <w:r>
        <w:rPr>
          <w:rFonts w:ascii="Arial" w:hAnsi="Arial"/>
        </w:rPr>
        <w:t xml:space="preserve"> The significance of this expansion is not well understood, primarily du</w:t>
      </w:r>
      <w:r w:rsidR="000E374D">
        <w:rPr>
          <w:rFonts w:ascii="Arial" w:hAnsi="Arial"/>
        </w:rPr>
        <w:t>e to lack of studies done on plant NF-Y</w:t>
      </w:r>
      <w:r>
        <w:rPr>
          <w:rFonts w:ascii="Arial" w:hAnsi="Arial"/>
        </w:rPr>
        <w:t xml:space="preserve">. Here I studied in detail the role of </w:t>
      </w:r>
      <w:r w:rsidRPr="000E374D">
        <w:rPr>
          <w:rFonts w:ascii="Arial" w:hAnsi="Arial"/>
          <w:i/>
        </w:rPr>
        <w:t>NF-YA</w:t>
      </w:r>
      <w:r>
        <w:rPr>
          <w:rFonts w:ascii="Arial" w:hAnsi="Arial"/>
        </w:rPr>
        <w:t xml:space="preserve"> genes during seed germination and flowering. I also studied </w:t>
      </w:r>
      <w:r w:rsidR="000E374D">
        <w:rPr>
          <w:rFonts w:ascii="Arial" w:hAnsi="Arial"/>
        </w:rPr>
        <w:t xml:space="preserve">biochemical properties of the NF-Y by looking at protein stability and </w:t>
      </w:r>
      <w:r>
        <w:rPr>
          <w:rFonts w:ascii="Arial" w:hAnsi="Arial"/>
        </w:rPr>
        <w:t>protein interacti</w:t>
      </w:r>
      <w:r w:rsidR="000E374D">
        <w:rPr>
          <w:rFonts w:ascii="Arial" w:hAnsi="Arial"/>
        </w:rPr>
        <w:t>on domains</w:t>
      </w:r>
      <w:r w:rsidR="0031539A">
        <w:rPr>
          <w:rFonts w:ascii="Arial" w:hAnsi="Arial"/>
        </w:rPr>
        <w:t>. Th</w:t>
      </w:r>
      <w:r w:rsidR="002F0C4A">
        <w:rPr>
          <w:rFonts w:ascii="Arial" w:hAnsi="Arial"/>
        </w:rPr>
        <w:t>e</w:t>
      </w:r>
      <w:r w:rsidR="0031539A">
        <w:rPr>
          <w:rFonts w:ascii="Arial" w:hAnsi="Arial"/>
        </w:rPr>
        <w:t>s</w:t>
      </w:r>
      <w:r w:rsidR="002F0C4A">
        <w:rPr>
          <w:rFonts w:ascii="Arial" w:hAnsi="Arial"/>
        </w:rPr>
        <w:t>e</w:t>
      </w:r>
      <w:r w:rsidR="0031539A">
        <w:rPr>
          <w:rFonts w:ascii="Arial" w:hAnsi="Arial"/>
        </w:rPr>
        <w:t xml:space="preserve"> stud</w:t>
      </w:r>
      <w:r w:rsidR="002F0C4A">
        <w:rPr>
          <w:rFonts w:ascii="Arial" w:hAnsi="Arial"/>
        </w:rPr>
        <w:t>ies</w:t>
      </w:r>
      <w:r w:rsidR="0031539A">
        <w:rPr>
          <w:rFonts w:ascii="Arial" w:hAnsi="Arial"/>
        </w:rPr>
        <w:t xml:space="preserve"> showed</w:t>
      </w:r>
      <w:r>
        <w:rPr>
          <w:rFonts w:ascii="Arial" w:hAnsi="Arial"/>
        </w:rPr>
        <w:t xml:space="preserve"> the highly conserved nature of NF-Y in eukaryotes and</w:t>
      </w:r>
      <w:r w:rsidR="002F0C4A">
        <w:rPr>
          <w:rFonts w:ascii="Arial" w:hAnsi="Arial"/>
        </w:rPr>
        <w:t xml:space="preserve">, </w:t>
      </w:r>
      <w:r>
        <w:rPr>
          <w:rFonts w:ascii="Arial" w:hAnsi="Arial"/>
        </w:rPr>
        <w:t>at the same time</w:t>
      </w:r>
      <w:r w:rsidR="002F0C4A">
        <w:rPr>
          <w:rFonts w:ascii="Arial" w:hAnsi="Arial"/>
        </w:rPr>
        <w:t>,</w:t>
      </w:r>
      <w:r>
        <w:rPr>
          <w:rFonts w:ascii="Arial" w:hAnsi="Arial"/>
        </w:rPr>
        <w:t xml:space="preserve"> g</w:t>
      </w:r>
      <w:r w:rsidR="002F0C4A">
        <w:rPr>
          <w:rFonts w:ascii="Arial" w:hAnsi="Arial"/>
        </w:rPr>
        <w:t>ave</w:t>
      </w:r>
      <w:r>
        <w:rPr>
          <w:rFonts w:ascii="Arial" w:hAnsi="Arial"/>
        </w:rPr>
        <w:t xml:space="preserve"> insight</w:t>
      </w:r>
      <w:r w:rsidR="002F0C4A">
        <w:rPr>
          <w:rFonts w:ascii="Arial" w:hAnsi="Arial"/>
        </w:rPr>
        <w:t>s</w:t>
      </w:r>
      <w:r>
        <w:rPr>
          <w:rFonts w:ascii="Arial" w:hAnsi="Arial"/>
        </w:rPr>
        <w:t xml:space="preserve"> </w:t>
      </w:r>
      <w:r w:rsidR="002F0C4A">
        <w:rPr>
          <w:rFonts w:ascii="Arial" w:hAnsi="Arial"/>
        </w:rPr>
        <w:t>in</w:t>
      </w:r>
      <w:r>
        <w:rPr>
          <w:rFonts w:ascii="Arial" w:hAnsi="Arial"/>
        </w:rPr>
        <w:t>to how the expanded NF-Y</w:t>
      </w:r>
      <w:r w:rsidR="002F0C4A">
        <w:rPr>
          <w:rFonts w:ascii="Arial" w:hAnsi="Arial"/>
        </w:rPr>
        <w:t xml:space="preserve"> families</w:t>
      </w:r>
      <w:r>
        <w:rPr>
          <w:rFonts w:ascii="Arial" w:hAnsi="Arial"/>
        </w:rPr>
        <w:t xml:space="preserve"> in plants have diverged to have un</w:t>
      </w:r>
      <w:r w:rsidR="0031539A">
        <w:rPr>
          <w:rFonts w:ascii="Arial" w:hAnsi="Arial"/>
        </w:rPr>
        <w:t>ique, and le</w:t>
      </w:r>
      <w:r>
        <w:rPr>
          <w:rFonts w:ascii="Arial" w:hAnsi="Arial"/>
        </w:rPr>
        <w:t xml:space="preserve">d us to better understand this gene family.    </w:t>
      </w:r>
    </w:p>
    <w:p w14:paraId="0C5FEEA0" w14:textId="77777777" w:rsidR="000071F2" w:rsidRDefault="000071F2" w:rsidP="0053108D">
      <w:pPr>
        <w:spacing w:line="480" w:lineRule="auto"/>
        <w:jc w:val="both"/>
        <w:rPr>
          <w:rFonts w:ascii="Arial" w:hAnsi="Arial"/>
        </w:rPr>
      </w:pPr>
    </w:p>
    <w:p w14:paraId="57522938" w14:textId="77777777" w:rsidR="000071F2" w:rsidRDefault="000071F2" w:rsidP="0053108D">
      <w:pPr>
        <w:spacing w:line="480" w:lineRule="auto"/>
        <w:jc w:val="both"/>
        <w:rPr>
          <w:rFonts w:ascii="Arial" w:hAnsi="Arial"/>
        </w:rPr>
      </w:pPr>
      <w:r>
        <w:rPr>
          <w:rFonts w:ascii="Arial" w:hAnsi="Arial"/>
        </w:rPr>
        <w:t>Gene duplications events that led to the expansion of the NF-Y in plants may have been conserved due to the ability of the NF-Y to diverge in the responses it regulates. Specifically the plant NF-Y may have evolved unique and opposing functions</w:t>
      </w:r>
      <w:r w:rsidR="00E204B9">
        <w:rPr>
          <w:rFonts w:ascii="Arial" w:hAnsi="Arial"/>
        </w:rPr>
        <w:t xml:space="preserve">. The first insight on the NF-Ys having unique roles in </w:t>
      </w:r>
      <w:r>
        <w:rPr>
          <w:rFonts w:ascii="Arial" w:hAnsi="Arial"/>
        </w:rPr>
        <w:t xml:space="preserve">the same </w:t>
      </w:r>
      <w:r w:rsidR="00571E50">
        <w:rPr>
          <w:rFonts w:ascii="Arial" w:hAnsi="Arial"/>
        </w:rPr>
        <w:t>developmental response came</w:t>
      </w:r>
      <w:r>
        <w:rPr>
          <w:rFonts w:ascii="Arial" w:hAnsi="Arial"/>
        </w:rPr>
        <w:t xml:space="preserve"> from the findin</w:t>
      </w:r>
      <w:r w:rsidR="00571E50">
        <w:rPr>
          <w:rFonts w:ascii="Arial" w:hAnsi="Arial"/>
        </w:rPr>
        <w:t xml:space="preserve">g that three NF-YC subunits were </w:t>
      </w:r>
      <w:r>
        <w:rPr>
          <w:rFonts w:ascii="Arial" w:hAnsi="Arial"/>
        </w:rPr>
        <w:t xml:space="preserve">able to act as either positive or negative regulators of seed germination </w:t>
      </w:r>
      <w:r w:rsidR="0074575F">
        <w:rPr>
          <w:rFonts w:ascii="Arial" w:hAnsi="Arial"/>
        </w:rPr>
        <w:fldChar w:fldCharType="begin"/>
      </w:r>
      <w:r w:rsidR="006B19C0">
        <w:rPr>
          <w:rFonts w:ascii="Arial" w:hAnsi="Arial"/>
        </w:rPr>
        <w:instrText xml:space="preserve"> ADDIN EN.CITE &lt;EndNote&gt;&lt;Cite&gt;&lt;Author&gt;Kumimoto&lt;/Author&gt;&lt;Year&gt;2013&lt;/Year&gt;&lt;RecNum&gt;729&lt;/RecNum&gt;&lt;DisplayText&gt;(Kumimoto et al. 2013)&lt;/DisplayText&gt;&lt;record&gt;&lt;rec-number&gt;729&lt;/rec-number&gt;&lt;foreign-keys&gt;&lt;key app="EN" db-id="0xe0f0xvx0w5dfevw2np2pshazzsexapz9fw"&gt;729&lt;/key&gt;&lt;/foreign-keys&gt;&lt;ref-type name="Journal Article"&gt;17&lt;/ref-type&gt;&lt;contributors&gt;&lt;authors&gt;&lt;author&gt;Kumimoto, R. W.&lt;/author&gt;&lt;author&gt;Siriwardana, C. L.&lt;/author&gt;&lt;author&gt;Gayler, K. K.&lt;/author&gt;&lt;author&gt;Risinger, J. R.&lt;/author&gt;&lt;author&gt;Siefers, N.&lt;/author&gt;&lt;author&gt;Holt, B. F., 3rd&lt;/author&gt;&lt;/authors&gt;&lt;/contributors&gt;&lt;auth-address&gt;Department of Microbiology and Plant Biology, University of Oklahoma, Norman, Oklahoma, United States of America.&lt;/auth-address&gt;&lt;titles&gt;&lt;title&gt;NUCLEAR FACTOR Y Transcription Factors Have Both Opposing and Additive Roles in ABA-Mediated Seed Germination&lt;/title&gt;&lt;secondary-title&gt;PLoS One&lt;/secondary-title&gt;&lt;alt-title&gt;PloS one&lt;/alt-title&gt;&lt;/titles&gt;&lt;periodical&gt;&lt;full-title&gt;PLoS One&lt;/full-title&gt;&lt;/periodical&gt;&lt;alt-periodical&gt;&lt;full-title&gt;PLoS One&lt;/full-title&gt;&lt;/alt-periodical&gt;&lt;pages&gt;e59481&lt;/pages&gt;&lt;volume&gt;8&lt;/volume&gt;&lt;number&gt;3&lt;/number&gt;&lt;edition&gt;2013/03/26&lt;/edition&gt;&lt;dates&gt;&lt;year&gt;2013&lt;/year&gt;&lt;/dates&gt;&lt;isbn&gt;1932-6203 (Electronic)&amp;#xD;1932-6203 (Linking)&lt;/isbn&gt;&lt;accession-num&gt;23527203&lt;/accession-num&gt;&lt;urls&gt;&lt;related-urls&gt;&lt;url&gt;http://www.ncbi.nlm.nih.gov/pubmed/23527203&lt;/url&gt;&lt;/related-urls&gt;&lt;/urls&gt;&lt;custom2&gt;3602376&lt;/custom2&gt;&lt;electronic-resource-num&gt;10.1371/journal.pone.0059481&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72" w:tooltip="Kumimoto, 2013 #729" w:history="1">
        <w:r w:rsidR="00E04503">
          <w:rPr>
            <w:rFonts w:ascii="Arial" w:hAnsi="Arial"/>
            <w:noProof/>
          </w:rPr>
          <w:t>Kumimoto et al. 2013</w:t>
        </w:r>
      </w:hyperlink>
      <w:r w:rsidR="006B19C0">
        <w:rPr>
          <w:rFonts w:ascii="Arial" w:hAnsi="Arial"/>
          <w:noProof/>
        </w:rPr>
        <w:t>)</w:t>
      </w:r>
      <w:r w:rsidR="0074575F">
        <w:rPr>
          <w:rFonts w:ascii="Arial" w:hAnsi="Arial"/>
        </w:rPr>
        <w:fldChar w:fldCharType="end"/>
      </w:r>
      <w:r>
        <w:rPr>
          <w:rFonts w:ascii="Arial" w:hAnsi="Arial"/>
        </w:rPr>
        <w:t>.  This research add</w:t>
      </w:r>
      <w:r w:rsidR="00571E50">
        <w:rPr>
          <w:rFonts w:ascii="Arial" w:hAnsi="Arial"/>
        </w:rPr>
        <w:t>ed</w:t>
      </w:r>
      <w:r>
        <w:rPr>
          <w:rFonts w:ascii="Arial" w:hAnsi="Arial"/>
        </w:rPr>
        <w:t xml:space="preserve"> on to this by identifying NF-YA subunits that also have </w:t>
      </w:r>
      <w:r w:rsidR="00E204B9">
        <w:rPr>
          <w:rFonts w:ascii="Arial" w:hAnsi="Arial"/>
        </w:rPr>
        <w:t>divergent regulatory</w:t>
      </w:r>
      <w:r>
        <w:rPr>
          <w:rFonts w:ascii="Arial" w:hAnsi="Arial"/>
        </w:rPr>
        <w:t xml:space="preserve"> roles during seed germination. Two closely related paralogs were less sensitive to ABA whereas several other m</w:t>
      </w:r>
      <w:r w:rsidR="00571E50">
        <w:rPr>
          <w:rFonts w:ascii="Arial" w:hAnsi="Arial"/>
        </w:rPr>
        <w:t>embers of the same gene family w</w:t>
      </w:r>
      <w:r>
        <w:rPr>
          <w:rFonts w:ascii="Arial" w:hAnsi="Arial"/>
        </w:rPr>
        <w:t xml:space="preserve">ere hypersensitive. As the NF-Y bind DNA </w:t>
      </w:r>
      <w:r>
        <w:rPr>
          <w:rFonts w:ascii="Arial" w:hAnsi="Arial"/>
        </w:rPr>
        <w:lastRenderedPageBreak/>
        <w:t xml:space="preserve">as a </w:t>
      </w:r>
      <w:proofErr w:type="spellStart"/>
      <w:r>
        <w:rPr>
          <w:rFonts w:ascii="Arial" w:hAnsi="Arial"/>
        </w:rPr>
        <w:t>trimer</w:t>
      </w:r>
      <w:r w:rsidR="0009443D">
        <w:rPr>
          <w:rFonts w:ascii="Arial" w:hAnsi="Arial"/>
        </w:rPr>
        <w:t>ic</w:t>
      </w:r>
      <w:proofErr w:type="spellEnd"/>
      <w:r>
        <w:rPr>
          <w:rFonts w:ascii="Arial" w:hAnsi="Arial"/>
        </w:rPr>
        <w:t xml:space="preserve"> complex it is likely that NF-YB subunits might also regulate seed germination in </w:t>
      </w:r>
      <w:r w:rsidR="0009443D">
        <w:rPr>
          <w:rFonts w:ascii="Arial" w:hAnsi="Arial"/>
        </w:rPr>
        <w:t>a divergent</w:t>
      </w:r>
      <w:r>
        <w:rPr>
          <w:rFonts w:ascii="Arial" w:hAnsi="Arial"/>
        </w:rPr>
        <w:t xml:space="preserve"> manner. Preliminary data from the Holt lab supports this hypothesis, however further </w:t>
      </w:r>
      <w:r w:rsidR="00257898">
        <w:rPr>
          <w:rFonts w:ascii="Arial" w:hAnsi="Arial"/>
        </w:rPr>
        <w:t>careful</w:t>
      </w:r>
      <w:r>
        <w:rPr>
          <w:rFonts w:ascii="Arial" w:hAnsi="Arial"/>
        </w:rPr>
        <w:t xml:space="preserve"> analysis is required to understand the role of the 10 </w:t>
      </w:r>
      <w:r w:rsidRPr="006035F3">
        <w:rPr>
          <w:rFonts w:ascii="Arial" w:hAnsi="Arial"/>
          <w:i/>
        </w:rPr>
        <w:t>NF-YB</w:t>
      </w:r>
      <w:r>
        <w:rPr>
          <w:rFonts w:ascii="Arial" w:hAnsi="Arial"/>
        </w:rPr>
        <w:t xml:space="preserve"> genes during seed germination. The NF-Ys also have opposing role</w:t>
      </w:r>
      <w:r w:rsidR="00571E50">
        <w:rPr>
          <w:rFonts w:ascii="Arial" w:hAnsi="Arial"/>
        </w:rPr>
        <w:t>s</w:t>
      </w:r>
      <w:r>
        <w:rPr>
          <w:rFonts w:ascii="Arial" w:hAnsi="Arial"/>
        </w:rPr>
        <w:t xml:space="preserve"> regulating photoperiod dependent flowering responses, where </w:t>
      </w:r>
      <w:r w:rsidR="006035F3">
        <w:rPr>
          <w:rFonts w:ascii="Arial" w:hAnsi="Arial"/>
        </w:rPr>
        <w:t>several NF-YA and NF-YB</w:t>
      </w:r>
      <w:r>
        <w:rPr>
          <w:rFonts w:ascii="Arial" w:hAnsi="Arial"/>
        </w:rPr>
        <w:t xml:space="preserve"> have been shown to be either positive or negative regulators of flowering responses. The current study done to look at the response of NF-YA during ABA mediated seed germination was the first to look at all 10 members of the gene family simultaneously. Similar studies on the complete set of NF-Y genes during various developmental stages will provide greater insight to the significance of the expansion of this gene family in plants. </w:t>
      </w:r>
    </w:p>
    <w:p w14:paraId="060432EC" w14:textId="77777777" w:rsidR="000071F2" w:rsidRDefault="000071F2" w:rsidP="0053108D">
      <w:pPr>
        <w:spacing w:line="480" w:lineRule="auto"/>
        <w:jc w:val="both"/>
        <w:rPr>
          <w:rFonts w:ascii="Arial" w:hAnsi="Arial"/>
        </w:rPr>
      </w:pPr>
    </w:p>
    <w:p w14:paraId="6A223896" w14:textId="77777777" w:rsidR="000071F2" w:rsidRDefault="000071F2" w:rsidP="0053108D">
      <w:pPr>
        <w:spacing w:line="480" w:lineRule="auto"/>
        <w:jc w:val="both"/>
        <w:rPr>
          <w:rFonts w:ascii="Arial" w:hAnsi="Arial"/>
        </w:rPr>
      </w:pPr>
      <w:r>
        <w:rPr>
          <w:rFonts w:ascii="Arial" w:hAnsi="Arial"/>
        </w:rPr>
        <w:t>This study also answered a key question about the role of NF-YA during flowering time. NF-YAs were shown to be required for the NF-YB/NF-YC dimer to drive flowering and NF-Y</w:t>
      </w:r>
      <w:r w:rsidRPr="008A50A6">
        <w:rPr>
          <w:rFonts w:ascii="Arial" w:hAnsi="Arial"/>
          <w:b/>
        </w:rPr>
        <w:t>A2</w:t>
      </w:r>
      <w:r>
        <w:rPr>
          <w:rFonts w:ascii="Arial" w:hAnsi="Arial"/>
        </w:rPr>
        <w:t xml:space="preserve"> was identified as a</w:t>
      </w:r>
      <w:r w:rsidR="00571E50">
        <w:rPr>
          <w:rFonts w:ascii="Arial" w:hAnsi="Arial"/>
        </w:rPr>
        <w:t xml:space="preserve"> possible</w:t>
      </w:r>
      <w:r>
        <w:rPr>
          <w:rFonts w:ascii="Arial" w:hAnsi="Arial"/>
        </w:rPr>
        <w:t xml:space="preserve"> positive regulator of flowering. Further questions remai</w:t>
      </w:r>
      <w:r w:rsidR="008107DD">
        <w:rPr>
          <w:rFonts w:ascii="Arial" w:hAnsi="Arial"/>
        </w:rPr>
        <w:t>n</w:t>
      </w:r>
      <w:r>
        <w:rPr>
          <w:rFonts w:ascii="Arial" w:hAnsi="Arial"/>
        </w:rPr>
        <w:t xml:space="preserve"> to be answered on the mechanism by which the NF-Y/CO complex activates the </w:t>
      </w:r>
      <w:r w:rsidRPr="00E24F9C">
        <w:rPr>
          <w:rFonts w:ascii="Arial" w:hAnsi="Arial"/>
          <w:i/>
        </w:rPr>
        <w:t xml:space="preserve">FT </w:t>
      </w:r>
      <w:r w:rsidR="00571E50">
        <w:rPr>
          <w:rFonts w:ascii="Arial" w:hAnsi="Arial"/>
        </w:rPr>
        <w:t>promoter and how it i</w:t>
      </w:r>
      <w:r w:rsidR="00E77298">
        <w:rPr>
          <w:rFonts w:ascii="Arial" w:hAnsi="Arial"/>
        </w:rPr>
        <w:t>s fine</w:t>
      </w:r>
      <w:r>
        <w:rPr>
          <w:rFonts w:ascii="Arial" w:hAnsi="Arial"/>
        </w:rPr>
        <w:t xml:space="preserve">-tuned to only drive expression at a precise time point during plant development. An attractive hypothesis is that the NF-Y/CO complex can remove a repressor complex bound on the </w:t>
      </w:r>
      <w:r w:rsidRPr="00717DA1">
        <w:rPr>
          <w:rFonts w:ascii="Arial" w:hAnsi="Arial"/>
          <w:i/>
        </w:rPr>
        <w:t>FT</w:t>
      </w:r>
      <w:r>
        <w:rPr>
          <w:rFonts w:ascii="Arial" w:hAnsi="Arial"/>
        </w:rPr>
        <w:t xml:space="preserve"> promoter. TEMPRANILLO (TEM) proteins are able to bind the </w:t>
      </w:r>
      <w:r w:rsidRPr="006F23C0">
        <w:rPr>
          <w:rFonts w:ascii="Arial" w:hAnsi="Arial"/>
          <w:i/>
        </w:rPr>
        <w:t xml:space="preserve">FT </w:t>
      </w:r>
      <w:r>
        <w:rPr>
          <w:rFonts w:ascii="Arial" w:hAnsi="Arial"/>
        </w:rPr>
        <w:t xml:space="preserve">promoter </w:t>
      </w:r>
      <w:r w:rsidR="008107DD">
        <w:rPr>
          <w:rFonts w:ascii="Arial" w:hAnsi="Arial"/>
        </w:rPr>
        <w:t>downstream</w:t>
      </w:r>
      <w:r>
        <w:rPr>
          <w:rFonts w:ascii="Arial" w:hAnsi="Arial"/>
        </w:rPr>
        <w:t xml:space="preserve"> of the CO binding site and act as negative regulators of </w:t>
      </w:r>
      <w:r w:rsidRPr="006F23C0">
        <w:rPr>
          <w:rFonts w:ascii="Arial" w:hAnsi="Arial"/>
          <w:i/>
        </w:rPr>
        <w:t>FT</w:t>
      </w:r>
      <w:r>
        <w:rPr>
          <w:rFonts w:ascii="Arial" w:hAnsi="Arial"/>
        </w:rPr>
        <w:t xml:space="preserve"> expression, and possibly can represent a target for testing. Further, </w:t>
      </w:r>
      <w:r w:rsidRPr="00F6399A">
        <w:rPr>
          <w:rFonts w:ascii="Arial" w:hAnsi="Arial"/>
          <w:i/>
        </w:rPr>
        <w:t>TEM</w:t>
      </w:r>
      <w:r>
        <w:rPr>
          <w:rFonts w:ascii="Arial" w:hAnsi="Arial"/>
        </w:rPr>
        <w:t xml:space="preserve"> is misregulated in </w:t>
      </w:r>
      <w:r w:rsidRPr="00E57BD4">
        <w:rPr>
          <w:rFonts w:ascii="Arial" w:hAnsi="Arial"/>
          <w:i/>
        </w:rPr>
        <w:t>CO</w:t>
      </w:r>
      <w:r>
        <w:rPr>
          <w:rFonts w:ascii="Arial" w:hAnsi="Arial"/>
        </w:rPr>
        <w:t xml:space="preserve"> and </w:t>
      </w:r>
      <w:r w:rsidRPr="009B4A1D">
        <w:rPr>
          <w:rFonts w:ascii="Arial" w:hAnsi="Arial"/>
          <w:i/>
        </w:rPr>
        <w:t>NF-Y</w:t>
      </w:r>
      <w:r>
        <w:rPr>
          <w:rFonts w:ascii="Arial" w:hAnsi="Arial"/>
        </w:rPr>
        <w:t xml:space="preserve"> mutants (Holt lab unpublished </w:t>
      </w:r>
      <w:r>
        <w:rPr>
          <w:rFonts w:ascii="Arial" w:hAnsi="Arial"/>
        </w:rPr>
        <w:lastRenderedPageBreak/>
        <w:t xml:space="preserve">data) </w:t>
      </w:r>
      <w:r w:rsidR="00D144F8">
        <w:rPr>
          <w:rFonts w:ascii="Arial" w:hAnsi="Arial"/>
        </w:rPr>
        <w:t xml:space="preserve">and </w:t>
      </w:r>
      <w:r>
        <w:rPr>
          <w:rFonts w:ascii="Arial" w:hAnsi="Arial"/>
        </w:rPr>
        <w:t xml:space="preserve">this could potentially lead to a feedback loop where the levels of possibly CO, NF-Y and TEM are regulating each other. </w:t>
      </w:r>
      <w:r w:rsidR="008107DD">
        <w:rPr>
          <w:rFonts w:ascii="Arial" w:hAnsi="Arial"/>
        </w:rPr>
        <w:t>Recent s</w:t>
      </w:r>
      <w:r>
        <w:rPr>
          <w:rFonts w:ascii="Arial" w:hAnsi="Arial"/>
        </w:rPr>
        <w:t xml:space="preserve">tudies in animal systems have shown that it is likely that both the classical NF-Y trimer and NF-YB/NF-YC dimers can be bound to DNA </w:t>
      </w:r>
      <w:r w:rsidR="0074575F">
        <w:rPr>
          <w:rFonts w:ascii="Arial" w:hAnsi="Arial"/>
        </w:rPr>
        <w:fldChar w:fldCharType="begin">
          <w:fldData xml:space="preserve">PEVuZE5vdGU+PENpdGU+PEF1dGhvcj5DZXJpYmVsbGk8L0F1dGhvcj48WWVhcj4yMDA4PC9ZZWFy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</w:fldData>
        </w:fldChar>
      </w:r>
      <w:r w:rsidR="006B19C0">
        <w:rPr>
          <w:rFonts w:ascii="Arial" w:hAnsi="Arial"/>
        </w:rPr>
        <w:instrText xml:space="preserve"> ADDIN EN.CITE </w:instrText>
      </w:r>
      <w:r w:rsidR="0074575F">
        <w:rPr>
          <w:rFonts w:ascii="Arial" w:hAnsi="Arial"/>
        </w:rPr>
        <w:fldChar w:fldCharType="begin">
          <w:fldData xml:space="preserve">PEVuZE5vdGU+PENpdGU+PEF1dGhvcj5DZXJpYmVsbGk8L0F1dGhvcj48WWVhcj4yMDA4PC9ZZWFy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9" w:tooltip="Ceribelli, 2008 #919" w:history="1">
        <w:r w:rsidR="00E04503">
          <w:rPr>
            <w:rFonts w:ascii="Arial" w:hAnsi="Arial"/>
            <w:noProof/>
          </w:rPr>
          <w:t>Ceribelli et al. 2008</w:t>
        </w:r>
      </w:hyperlink>
      <w:r w:rsidR="006B19C0">
        <w:rPr>
          <w:rFonts w:ascii="Arial" w:hAnsi="Arial"/>
          <w:noProof/>
        </w:rPr>
        <w:t>)</w:t>
      </w:r>
      <w:r w:rsidR="0074575F">
        <w:rPr>
          <w:rFonts w:ascii="Arial" w:hAnsi="Arial"/>
        </w:rPr>
        <w:fldChar w:fldCharType="end"/>
      </w:r>
      <w:r w:rsidR="00E77298">
        <w:rPr>
          <w:rFonts w:ascii="Arial" w:hAnsi="Arial"/>
        </w:rPr>
        <w:t>. Although these data are</w:t>
      </w:r>
      <w:r>
        <w:rPr>
          <w:rFonts w:ascii="Arial" w:hAnsi="Arial"/>
        </w:rPr>
        <w:t xml:space="preserve"> preliminary and further studies are </w:t>
      </w:r>
      <w:r w:rsidR="008107DD">
        <w:rPr>
          <w:rFonts w:ascii="Arial" w:hAnsi="Arial"/>
        </w:rPr>
        <w:t>ongoing</w:t>
      </w:r>
      <w:r>
        <w:rPr>
          <w:rFonts w:ascii="Arial" w:hAnsi="Arial"/>
        </w:rPr>
        <w:t xml:space="preserve"> in animals systems</w:t>
      </w:r>
      <w:r w:rsidR="00D144F8">
        <w:rPr>
          <w:rFonts w:ascii="Arial" w:hAnsi="Arial"/>
        </w:rPr>
        <w:t xml:space="preserve">, </w:t>
      </w:r>
      <w:r>
        <w:rPr>
          <w:rFonts w:ascii="Arial" w:hAnsi="Arial"/>
        </w:rPr>
        <w:t>this opens up a similar possibility for plant systems. For example</w:t>
      </w:r>
      <w:r w:rsidR="00D144F8">
        <w:rPr>
          <w:rFonts w:ascii="Arial" w:hAnsi="Arial"/>
        </w:rPr>
        <w:t>,</w:t>
      </w:r>
      <w:r>
        <w:rPr>
          <w:rFonts w:ascii="Arial" w:hAnsi="Arial"/>
        </w:rPr>
        <w:t xml:space="preserve"> we cannot rule out the possibility of two separate NF-Y complexes are formed on the </w:t>
      </w:r>
      <w:r w:rsidRPr="008107DD">
        <w:rPr>
          <w:rFonts w:ascii="Arial" w:hAnsi="Arial"/>
          <w:i/>
        </w:rPr>
        <w:t>FT</w:t>
      </w:r>
      <w:r w:rsidR="00E77298">
        <w:rPr>
          <w:rFonts w:ascii="Arial" w:hAnsi="Arial"/>
        </w:rPr>
        <w:t xml:space="preserve"> promoter, for example t</w:t>
      </w:r>
      <w:r>
        <w:rPr>
          <w:rFonts w:ascii="Arial" w:hAnsi="Arial"/>
        </w:rPr>
        <w:t xml:space="preserve">he classical NF-Y trimer sitting on the </w:t>
      </w:r>
      <w:r w:rsidRPr="003204F7">
        <w:rPr>
          <w:rFonts w:ascii="Arial" w:hAnsi="Arial"/>
          <w:i/>
        </w:rPr>
        <w:t>CCAAT</w:t>
      </w:r>
      <w:r>
        <w:rPr>
          <w:rFonts w:ascii="Arial" w:hAnsi="Arial"/>
        </w:rPr>
        <w:t xml:space="preserve"> boxes, and a CO/NF-YB/NF-YC complex bound on the CORE sites. In this case the NF-YB/NF-YC subunits may dimerize and interact with each other and NF-YA or CO. </w:t>
      </w:r>
    </w:p>
    <w:p w14:paraId="3DE1BCD1" w14:textId="77777777" w:rsidR="000071F2" w:rsidRDefault="000071F2" w:rsidP="0053108D">
      <w:pPr>
        <w:spacing w:line="480" w:lineRule="auto"/>
        <w:jc w:val="both"/>
        <w:rPr>
          <w:rFonts w:ascii="Arial" w:hAnsi="Arial"/>
        </w:rPr>
      </w:pPr>
    </w:p>
    <w:p w14:paraId="18156E1A" w14:textId="77777777" w:rsidR="000071F2" w:rsidRDefault="000071F2" w:rsidP="0053108D">
      <w:pPr>
        <w:spacing w:line="480" w:lineRule="auto"/>
        <w:jc w:val="both"/>
        <w:rPr>
          <w:rFonts w:ascii="Arial" w:hAnsi="Arial"/>
        </w:rPr>
      </w:pPr>
      <w:r>
        <w:rPr>
          <w:rFonts w:ascii="Arial" w:hAnsi="Arial"/>
        </w:rPr>
        <w:t>The nature of protein-p</w:t>
      </w:r>
      <w:r w:rsidR="000F308E">
        <w:rPr>
          <w:rFonts w:ascii="Arial" w:hAnsi="Arial"/>
        </w:rPr>
        <w:t xml:space="preserve">rotein interaction between </w:t>
      </w:r>
      <w:proofErr w:type="gramStart"/>
      <w:r>
        <w:rPr>
          <w:rFonts w:ascii="Arial" w:hAnsi="Arial"/>
        </w:rPr>
        <w:t>plant</w:t>
      </w:r>
      <w:proofErr w:type="gramEnd"/>
      <w:r>
        <w:rPr>
          <w:rFonts w:ascii="Arial" w:hAnsi="Arial"/>
        </w:rPr>
        <w:t xml:space="preserve"> NF-Y has no</w:t>
      </w:r>
      <w:r w:rsidR="000F308E">
        <w:rPr>
          <w:rFonts w:ascii="Arial" w:hAnsi="Arial"/>
        </w:rPr>
        <w:t>t been carefully studied</w:t>
      </w:r>
      <w:r>
        <w:rPr>
          <w:rFonts w:ascii="Arial" w:hAnsi="Arial"/>
        </w:rPr>
        <w:t>. However, similar studies have extensively been</w:t>
      </w:r>
      <w:r w:rsidR="00D4443D">
        <w:rPr>
          <w:rFonts w:ascii="Arial" w:hAnsi="Arial"/>
        </w:rPr>
        <w:t xml:space="preserve"> done on animal systems. Here I</w:t>
      </w:r>
      <w:r>
        <w:rPr>
          <w:rFonts w:ascii="Arial" w:hAnsi="Arial"/>
        </w:rPr>
        <w:t xml:space="preserve"> successfully used the studies in animal systems as </w:t>
      </w:r>
      <w:r w:rsidR="00571E50">
        <w:rPr>
          <w:rFonts w:ascii="Arial" w:hAnsi="Arial"/>
        </w:rPr>
        <w:t xml:space="preserve">a </w:t>
      </w:r>
      <w:r w:rsidR="00E77298">
        <w:rPr>
          <w:rFonts w:ascii="Arial" w:hAnsi="Arial"/>
        </w:rPr>
        <w:t>guide</w:t>
      </w:r>
      <w:r>
        <w:rPr>
          <w:rFonts w:ascii="Arial" w:hAnsi="Arial"/>
        </w:rPr>
        <w:t xml:space="preserve"> to understand</w:t>
      </w:r>
      <w:r w:rsidR="00E77298">
        <w:rPr>
          <w:rFonts w:ascii="Arial" w:hAnsi="Arial"/>
        </w:rPr>
        <w:t>ing</w:t>
      </w:r>
      <w:r>
        <w:rPr>
          <w:rFonts w:ascii="Arial" w:hAnsi="Arial"/>
        </w:rPr>
        <w:t xml:space="preserve"> protein-p</w:t>
      </w:r>
      <w:r w:rsidR="00D4443D">
        <w:rPr>
          <w:rFonts w:ascii="Arial" w:hAnsi="Arial"/>
        </w:rPr>
        <w:t>rotein interaction in plants. I</w:t>
      </w:r>
      <w:r>
        <w:rPr>
          <w:rFonts w:ascii="Arial" w:hAnsi="Arial"/>
        </w:rPr>
        <w:t xml:space="preserve"> identified a mutant of NF-Y</w:t>
      </w:r>
      <w:r w:rsidRPr="008A50A6">
        <w:rPr>
          <w:rFonts w:ascii="Arial" w:hAnsi="Arial"/>
          <w:b/>
        </w:rPr>
        <w:t>B2</w:t>
      </w:r>
      <w:r>
        <w:rPr>
          <w:rFonts w:ascii="Arial" w:hAnsi="Arial"/>
        </w:rPr>
        <w:t>, which was published to lose interactions with NF-YA but not NF-YC based on animal literature. An extensive study on the protein domains necessary for interactions was done with NF-Y</w:t>
      </w:r>
      <w:r w:rsidRPr="008A50A6">
        <w:rPr>
          <w:rFonts w:ascii="Arial" w:hAnsi="Arial"/>
          <w:b/>
        </w:rPr>
        <w:t>C9</w:t>
      </w:r>
      <w:r>
        <w:rPr>
          <w:rFonts w:ascii="Arial" w:hAnsi="Arial"/>
        </w:rPr>
        <w:t>. The full-length NF-Y</w:t>
      </w:r>
      <w:r w:rsidRPr="008A50A6">
        <w:rPr>
          <w:rFonts w:ascii="Arial" w:hAnsi="Arial"/>
          <w:b/>
        </w:rPr>
        <w:t>C9</w:t>
      </w:r>
      <w:r>
        <w:rPr>
          <w:rFonts w:ascii="Arial" w:hAnsi="Arial"/>
        </w:rPr>
        <w:t xml:space="preserve"> protein was truncated or mutated based on the availab</w:t>
      </w:r>
      <w:r w:rsidR="00E77298">
        <w:rPr>
          <w:rFonts w:ascii="Arial" w:hAnsi="Arial"/>
        </w:rPr>
        <w:t>le data from animal</w:t>
      </w:r>
      <w:r w:rsidR="00D4443D">
        <w:rPr>
          <w:rFonts w:ascii="Arial" w:hAnsi="Arial"/>
        </w:rPr>
        <w:t xml:space="preserve"> systems. I</w:t>
      </w:r>
      <w:r>
        <w:rPr>
          <w:rFonts w:ascii="Arial" w:hAnsi="Arial"/>
        </w:rPr>
        <w:t xml:space="preserve"> found that most aspects of </w:t>
      </w:r>
      <w:r w:rsidR="00571E50">
        <w:rPr>
          <w:rFonts w:ascii="Arial" w:hAnsi="Arial"/>
        </w:rPr>
        <w:t>protein-protein interactions were</w:t>
      </w:r>
      <w:r>
        <w:rPr>
          <w:rFonts w:ascii="Arial" w:hAnsi="Arial"/>
        </w:rPr>
        <w:t xml:space="preserve"> highly conserved between plants and animals. </w:t>
      </w:r>
      <w:r w:rsidR="00D4443D">
        <w:rPr>
          <w:rFonts w:ascii="Arial" w:hAnsi="Arial"/>
        </w:rPr>
        <w:t xml:space="preserve">Similar </w:t>
      </w:r>
      <w:r>
        <w:rPr>
          <w:rFonts w:ascii="Arial" w:hAnsi="Arial"/>
        </w:rPr>
        <w:t xml:space="preserve">assays with truncations and mutations on the plant NF-YA and NF-YB proteins will further expand our </w:t>
      </w:r>
      <w:r>
        <w:rPr>
          <w:rFonts w:ascii="Arial" w:hAnsi="Arial"/>
        </w:rPr>
        <w:lastRenderedPageBreak/>
        <w:t>understanding</w:t>
      </w:r>
      <w:r w:rsidR="00307D19">
        <w:rPr>
          <w:rFonts w:ascii="Arial" w:hAnsi="Arial"/>
        </w:rPr>
        <w:t xml:space="preserve"> of NF-Y complex formation</w:t>
      </w:r>
      <w:r>
        <w:rPr>
          <w:rFonts w:ascii="Arial" w:hAnsi="Arial"/>
        </w:rPr>
        <w:t>. Further</w:t>
      </w:r>
      <w:r w:rsidR="00307D19">
        <w:rPr>
          <w:rFonts w:ascii="Arial" w:hAnsi="Arial"/>
        </w:rPr>
        <w:t>,</w:t>
      </w:r>
      <w:r>
        <w:rPr>
          <w:rFonts w:ascii="Arial" w:hAnsi="Arial"/>
        </w:rPr>
        <w:t xml:space="preserve"> crystal structure analysis of a plant NF-Y complex alone and with an interacting protein such as CO or HY5 would enable us to</w:t>
      </w:r>
      <w:r w:rsidR="00F91FEE">
        <w:rPr>
          <w:rFonts w:ascii="Arial" w:hAnsi="Arial"/>
        </w:rPr>
        <w:t xml:space="preserve"> more</w:t>
      </w:r>
      <w:r>
        <w:rPr>
          <w:rFonts w:ascii="Arial" w:hAnsi="Arial"/>
        </w:rPr>
        <w:t xml:space="preserve"> fully understand how the plant NF-Y </w:t>
      </w:r>
      <w:r w:rsidR="00F91FEE">
        <w:rPr>
          <w:rFonts w:ascii="Arial" w:hAnsi="Arial"/>
        </w:rPr>
        <w:t>interact with each other and their</w:t>
      </w:r>
      <w:r>
        <w:rPr>
          <w:rFonts w:ascii="Arial" w:hAnsi="Arial"/>
        </w:rPr>
        <w:t xml:space="preserve"> targets.       </w:t>
      </w:r>
    </w:p>
    <w:p w14:paraId="092D9C90" w14:textId="77777777" w:rsidR="000071F2" w:rsidRDefault="000071F2" w:rsidP="0053108D">
      <w:pPr>
        <w:spacing w:line="480" w:lineRule="auto"/>
        <w:jc w:val="both"/>
        <w:rPr>
          <w:rFonts w:ascii="Arial" w:hAnsi="Arial"/>
        </w:rPr>
      </w:pPr>
    </w:p>
    <w:p w14:paraId="35DBEDDF" w14:textId="77777777" w:rsidR="000071F2" w:rsidRDefault="000071F2" w:rsidP="0053108D">
      <w:pPr>
        <w:spacing w:line="480" w:lineRule="auto"/>
        <w:jc w:val="both"/>
        <w:rPr>
          <w:rFonts w:ascii="Arial" w:hAnsi="Arial"/>
        </w:rPr>
      </w:pPr>
      <w:r>
        <w:rPr>
          <w:rFonts w:ascii="Arial" w:hAnsi="Arial"/>
        </w:rPr>
        <w:t xml:space="preserve">The NF-Y in plants has only been shown to regulate a limited number of development responses. However the vast distribution of </w:t>
      </w:r>
      <w:r w:rsidRPr="00757760">
        <w:rPr>
          <w:rFonts w:ascii="Arial" w:hAnsi="Arial"/>
          <w:i/>
        </w:rPr>
        <w:t>CCAAT</w:t>
      </w:r>
      <w:r>
        <w:rPr>
          <w:rFonts w:ascii="Arial" w:hAnsi="Arial"/>
        </w:rPr>
        <w:t xml:space="preserve"> boxes on promoters and the large potential NF-Y combinations that can form due to the expansion of the gene family suggests that NF-Y should have the ability to regulate a diverse set of developmental responses </w:t>
      </w:r>
      <w:r w:rsidR="0074575F">
        <w:rPr>
          <w:rFonts w:ascii="Arial" w:hAnsi="Arial"/>
        </w:rPr>
        <w:fldChar w:fldCharType="begin">
          <w:fldData xml:space="preserve">PEVuZE5vdGU+PENpdGU+PEF1dGhvcj5TaWVmZXJzPC9BdXRob3I+PFllYXI+MjAwOTwvWWVhcj48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PEVuZE5vdGU+PENpdGU+PEF1dGhvcj5TaWVmZXJzPC9BdXRob3I+PFllYXI+MjAwOTwvWWVhcj48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35" w:tooltip="Siefers, 2009 #807" w:history="1">
        <w:r w:rsidR="00E04503">
          <w:rPr>
            <w:rFonts w:ascii="Arial" w:hAnsi="Arial"/>
            <w:noProof/>
          </w:rPr>
          <w:t>Siefers et al. 2009</w:t>
        </w:r>
      </w:hyperlink>
      <w:r w:rsidR="006B19C0">
        <w:rPr>
          <w:rFonts w:ascii="Arial" w:hAnsi="Arial"/>
          <w:noProof/>
        </w:rPr>
        <w:t xml:space="preserve">; </w:t>
      </w:r>
      <w:hyperlink w:anchor="_ENREF_121" w:tooltip="Petroni, 2012 #699" w:history="1">
        <w:r w:rsidR="00E04503">
          <w:rPr>
            <w:rFonts w:ascii="Arial" w:hAnsi="Arial"/>
            <w:noProof/>
          </w:rPr>
          <w:t>Petroni et al. 2012</w:t>
        </w:r>
      </w:hyperlink>
      <w:r w:rsidR="006B19C0">
        <w:rPr>
          <w:rFonts w:ascii="Arial" w:hAnsi="Arial"/>
          <w:noProof/>
        </w:rPr>
        <w:t>)</w:t>
      </w:r>
      <w:r w:rsidR="0074575F">
        <w:rPr>
          <w:rFonts w:ascii="Arial" w:hAnsi="Arial"/>
        </w:rPr>
        <w:fldChar w:fldCharType="end"/>
      </w:r>
      <w:r>
        <w:rPr>
          <w:rFonts w:ascii="Arial" w:hAnsi="Arial"/>
        </w:rPr>
        <w:t>. Further studies such as screens (mutant screens, yeast two-hybrid screens), and whole genome analysis and data mining will give insight on to developmental responses regulated by the NF-Y. A developmental response</w:t>
      </w:r>
      <w:r w:rsidR="001B3E11">
        <w:rPr>
          <w:rFonts w:ascii="Arial" w:hAnsi="Arial"/>
        </w:rPr>
        <w:t xml:space="preserve"> that</w:t>
      </w:r>
      <w:r>
        <w:rPr>
          <w:rFonts w:ascii="Arial" w:hAnsi="Arial"/>
        </w:rPr>
        <w:t xml:space="preserve"> animals NF-Y regulate, which has received attention due to its role in cancer</w:t>
      </w:r>
      <w:r w:rsidR="001B3E11">
        <w:rPr>
          <w:rFonts w:ascii="Arial" w:hAnsi="Arial"/>
        </w:rPr>
        <w:t>,</w:t>
      </w:r>
      <w:r>
        <w:rPr>
          <w:rFonts w:ascii="Arial" w:hAnsi="Arial"/>
        </w:rPr>
        <w:t xml:space="preserve"> is cell division </w:t>
      </w:r>
      <w:r w:rsidR="0074575F">
        <w:rPr>
          <w:rFonts w:ascii="Arial" w:hAnsi="Arial"/>
        </w:rPr>
        <w:fldChar w:fldCharType="begin"/>
      </w:r>
      <w:r w:rsidR="006B19C0">
        <w:rPr>
          <w:rFonts w:ascii="Arial" w:hAnsi="Arial"/>
        </w:rPr>
        <w:instrText xml:space="preserve"> ADDIN EN.CITE &lt;EndNote&gt;&lt;Cite&gt;&lt;Author&gt;Mantovani&lt;/Author&gt;&lt;Year&gt;1999&lt;/Year&gt;&lt;RecNum&gt;636&lt;/RecNum&gt;&lt;DisplayText&gt;(Mantovani 1999)&lt;/DisplayText&gt;&lt;record&gt;&lt;rec-number&gt;636&lt;/rec-number&gt;&lt;foreign-keys&gt;&lt;key app="EN" db-id="0xe0f0xvx0w5dfevw2np2pshazzsexapz9fw"&gt;636&lt;/key&gt;&lt;/foreign-keys&gt;&lt;ref-type name="Journal Article"&gt;17&lt;/ref-type&gt;&lt;contributors&gt;&lt;authors&gt;&lt;author&gt;Mantovani, R.&lt;/author&gt;&lt;/authors&gt;&lt;/contributors&gt;&lt;auth-address&gt;Dipartimento di Genetica e Biologia dei Microrganismi, Universita di Milano, Italy. mantor@imiucca.csi.unimi.it&lt;/auth-address&gt;&lt;titles&gt;&lt;title&gt;The molecular biology of the CCAAT-binding factor NF-Y&lt;/title&gt;&lt;secondary-title&gt;Gene&lt;/secondary-title&gt;&lt;/titles&gt;&lt;periodical&gt;&lt;full-title&gt;Gene&lt;/full-title&gt;&lt;/periodical&gt;&lt;pages&gt;15-27&lt;/pages&gt;&lt;volume&gt;239&lt;/volume&gt;&lt;number&gt;1&lt;/number&gt;&lt;edition&gt;1999/11/26&lt;/edition&gt;&lt;keywords&gt;&lt;keyword&gt;Amino Acid Sequence&lt;/keyword&gt;&lt;keyword&gt;Animals&lt;/keyword&gt;&lt;keyword&gt;Binding Sites&lt;/keyword&gt;&lt;keyword&gt;CCAAT-Enhancer-Binding Proteins&lt;/keyword&gt;&lt;keyword&gt;DNA/genetics/*metabolism&lt;/keyword&gt;&lt;keyword&gt;DNA-Binding Proteins/*genetics/metabolism&lt;/keyword&gt;&lt;keyword&gt;Humans&lt;/keyword&gt;&lt;keyword&gt;Molecular Biology&lt;/keyword&gt;&lt;keyword&gt;Molecular Sequence Data&lt;/keyword&gt;&lt;keyword&gt;Promoter Regions, Genetic&lt;/keyword&gt;&lt;keyword&gt;Sequence Homology, Amino Acid&lt;/keyword&gt;&lt;keyword&gt;Transcription Factors/genetics/metabolism&lt;/keyword&gt;&lt;/keywords&gt;&lt;dates&gt;&lt;year&gt;1999&lt;/year&gt;&lt;pub-dates&gt;&lt;date&gt;Oct 18&lt;/date&gt;&lt;/pub-dates&gt;&lt;/dates&gt;&lt;isbn&gt;0378-1119 (Print)&amp;#xD;0378-1119 (Linking)&lt;/isbn&gt;&lt;accession-num&gt;10571030&lt;/accession-num&gt;&lt;urls&gt;&lt;related-urls&gt;&lt;url&gt;http://www.ncbi.nlm.nih.gov/pubmed/10571030&lt;/url&gt;&lt;/related-urls&gt;&lt;/urls&gt;&lt;electronic-resource-num&gt;S0378-1119(99)00368-6 [pii]&lt;/electronic-resource-num&gt;&lt;language&gt;eng&lt;/language&gt;&lt;/record&gt;&lt;/Cite&gt;&lt;/EndNote&gt;</w:instrText>
      </w:r>
      <w:r w:rsidR="0074575F">
        <w:rPr>
          <w:rFonts w:ascii="Arial" w:hAnsi="Arial"/>
        </w:rPr>
        <w:fldChar w:fldCharType="separate"/>
      </w:r>
      <w:r w:rsidR="006B19C0">
        <w:rPr>
          <w:rFonts w:ascii="Arial" w:hAnsi="Arial"/>
          <w:noProof/>
        </w:rPr>
        <w:t>(</w:t>
      </w:r>
      <w:hyperlink w:anchor="_ENREF_96" w:tooltip="Mantovani, 1999 #636" w:history="1">
        <w:r w:rsidR="00E04503">
          <w:rPr>
            <w:rFonts w:ascii="Arial" w:hAnsi="Arial"/>
            <w:noProof/>
          </w:rPr>
          <w:t>Mantovani 1999</w:t>
        </w:r>
      </w:hyperlink>
      <w:r w:rsidR="006B19C0">
        <w:rPr>
          <w:rFonts w:ascii="Arial" w:hAnsi="Arial"/>
          <w:noProof/>
        </w:rPr>
        <w:t>)</w:t>
      </w:r>
      <w:r w:rsidR="0074575F">
        <w:rPr>
          <w:rFonts w:ascii="Arial" w:hAnsi="Arial"/>
        </w:rPr>
        <w:fldChar w:fldCharType="end"/>
      </w:r>
      <w:r>
        <w:rPr>
          <w:rFonts w:ascii="Arial" w:hAnsi="Arial"/>
        </w:rPr>
        <w:t xml:space="preserve">, a role that has not been investigated in plants. The highly conserved nature of animal and plant NF-Y strongly suggests that plant NF-Y also should have an intrinsic role regulating cell division.        </w:t>
      </w:r>
    </w:p>
    <w:p w14:paraId="51414845" w14:textId="77777777" w:rsidR="000071F2" w:rsidRDefault="000071F2" w:rsidP="0053108D">
      <w:pPr>
        <w:spacing w:line="480" w:lineRule="auto"/>
        <w:jc w:val="both"/>
        <w:rPr>
          <w:rFonts w:ascii="Arial" w:hAnsi="Arial"/>
        </w:rPr>
      </w:pPr>
      <w:r>
        <w:rPr>
          <w:rFonts w:ascii="Arial" w:hAnsi="Arial"/>
        </w:rPr>
        <w:t xml:space="preserve"> </w:t>
      </w:r>
    </w:p>
    <w:p w14:paraId="507E6B1D" w14:textId="77777777" w:rsidR="000071F2" w:rsidRDefault="000071F2" w:rsidP="0053108D">
      <w:pPr>
        <w:spacing w:line="480" w:lineRule="auto"/>
        <w:jc w:val="both"/>
        <w:rPr>
          <w:rFonts w:ascii="Arial" w:hAnsi="Arial"/>
        </w:rPr>
      </w:pPr>
      <w:r>
        <w:rPr>
          <w:rFonts w:ascii="Arial" w:hAnsi="Arial"/>
        </w:rPr>
        <w:t xml:space="preserve">The study of NF-Y in animal systems is well in advanced of similar studies in plant systems. Currently a large focus on animal systems is to understand the nature of the NF-Y in the transcription machinery that regulates gene expression </w:t>
      </w:r>
      <w:r w:rsidR="0074575F">
        <w:rPr>
          <w:rFonts w:ascii="Arial" w:hAnsi="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sidR="006B19C0">
        <w:rPr>
          <w:rFonts w:ascii="Arial" w:hAnsi="Arial"/>
        </w:rPr>
        <w:instrText xml:space="preserve"> ADDIN EN.CITE </w:instrText>
      </w:r>
      <w:r w:rsidR="0074575F">
        <w:rPr>
          <w:rFonts w:ascii="Arial" w:hAnsi="Arial"/>
        </w:rPr>
        <w:fldChar w:fldCharType="begin">
          <w:fldData xml:space="preserve">PEVuZE5vdGU+PENpdGU+PEF1dGhvcj5Eb2xmaW5pPC9BdXRob3I+PFllYXI+MjAxMjwvWWVhcj48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32" w:tooltip="Dolfini, 2012 #796" w:history="1">
        <w:r w:rsidR="00E04503">
          <w:rPr>
            <w:rFonts w:ascii="Arial" w:hAnsi="Arial"/>
            <w:noProof/>
          </w:rPr>
          <w:t>Dolfini et al. 2012</w:t>
        </w:r>
      </w:hyperlink>
      <w:r w:rsidR="006B19C0">
        <w:rPr>
          <w:rFonts w:ascii="Arial" w:hAnsi="Arial"/>
          <w:noProof/>
        </w:rPr>
        <w:t>)</w:t>
      </w:r>
      <w:r w:rsidR="0074575F">
        <w:rPr>
          <w:rFonts w:ascii="Arial" w:hAnsi="Arial"/>
        </w:rPr>
        <w:fldChar w:fldCharType="end"/>
      </w:r>
      <w:r w:rsidR="00F91FEE">
        <w:rPr>
          <w:rFonts w:ascii="Arial" w:hAnsi="Arial"/>
        </w:rPr>
        <w:t>. The emerging</w:t>
      </w:r>
      <w:r>
        <w:rPr>
          <w:rFonts w:ascii="Arial" w:hAnsi="Arial"/>
        </w:rPr>
        <w:t xml:space="preserve"> picture is that NF-Y can bind </w:t>
      </w:r>
      <w:r>
        <w:rPr>
          <w:rFonts w:ascii="Arial" w:hAnsi="Arial"/>
        </w:rPr>
        <w:lastRenderedPageBreak/>
        <w:t>DNA irrespective of histone modifications on chromatin, and constitutes one of the early regulatory elements that bind DNA. Once bound</w:t>
      </w:r>
      <w:r w:rsidR="00F91FEE">
        <w:rPr>
          <w:rFonts w:ascii="Arial" w:hAnsi="Arial"/>
        </w:rPr>
        <w:t>,</w:t>
      </w:r>
      <w:r>
        <w:rPr>
          <w:rFonts w:ascii="Arial" w:hAnsi="Arial"/>
        </w:rPr>
        <w:t xml:space="preserve"> the NF-Y may re</w:t>
      </w:r>
      <w:r w:rsidR="001B3E11">
        <w:rPr>
          <w:rFonts w:ascii="Arial" w:hAnsi="Arial"/>
        </w:rPr>
        <w:t>cruit</w:t>
      </w:r>
      <w:r>
        <w:rPr>
          <w:rFonts w:ascii="Arial" w:hAnsi="Arial"/>
        </w:rPr>
        <w:t xml:space="preserve"> chromatin remodeling machinery and transcription regulators. It is also thought that NF-Y binding may make DNA accessible for other transcription factors to bind. Similar studies in plants are lacking and it is an area of great interest that</w:t>
      </w:r>
      <w:r w:rsidR="00F91FEE">
        <w:rPr>
          <w:rFonts w:ascii="Arial" w:hAnsi="Arial"/>
        </w:rPr>
        <w:t xml:space="preserve"> a</w:t>
      </w:r>
      <w:r>
        <w:rPr>
          <w:rFonts w:ascii="Arial" w:hAnsi="Arial"/>
        </w:rPr>
        <w:t xml:space="preserve"> plant biologist can venture into. </w:t>
      </w:r>
    </w:p>
    <w:p w14:paraId="1CE00E88" w14:textId="77777777" w:rsidR="000071F2" w:rsidRDefault="000071F2" w:rsidP="0053108D">
      <w:pPr>
        <w:spacing w:line="480" w:lineRule="auto"/>
        <w:jc w:val="both"/>
        <w:rPr>
          <w:rFonts w:ascii="Arial" w:hAnsi="Arial"/>
        </w:rPr>
      </w:pPr>
    </w:p>
    <w:p w14:paraId="5A9A2676" w14:textId="77777777" w:rsidR="000071F2" w:rsidRDefault="00736ED1" w:rsidP="0053108D">
      <w:pPr>
        <w:spacing w:line="480" w:lineRule="auto"/>
        <w:jc w:val="both"/>
        <w:rPr>
          <w:rFonts w:ascii="Arial" w:hAnsi="Arial"/>
        </w:rPr>
      </w:pPr>
      <w:r>
        <w:rPr>
          <w:rFonts w:ascii="Arial" w:hAnsi="Arial"/>
        </w:rPr>
        <w:t>Here my studies were</w:t>
      </w:r>
      <w:r w:rsidR="003C142C">
        <w:rPr>
          <w:rFonts w:ascii="Arial" w:hAnsi="Arial"/>
        </w:rPr>
        <w:t xml:space="preserve"> primarily done on</w:t>
      </w:r>
      <w:r w:rsidR="00562EA0">
        <w:rPr>
          <w:rFonts w:ascii="Arial" w:hAnsi="Arial"/>
        </w:rPr>
        <w:t xml:space="preserve"> model plant species</w:t>
      </w:r>
      <w:r>
        <w:rPr>
          <w:rFonts w:ascii="Arial" w:hAnsi="Arial"/>
        </w:rPr>
        <w:t>. Studying a model species gave</w:t>
      </w:r>
      <w:r w:rsidR="00562EA0">
        <w:rPr>
          <w:rFonts w:ascii="Arial" w:hAnsi="Arial"/>
        </w:rPr>
        <w:t xml:space="preserve"> the advantage of having a vast array of information and resources. </w:t>
      </w:r>
      <w:r w:rsidR="00807665">
        <w:rPr>
          <w:rFonts w:ascii="Arial" w:hAnsi="Arial"/>
        </w:rPr>
        <w:t>The next step is to use the knowledge gained from the model plant species and apply it to crops.</w:t>
      </w:r>
      <w:r w:rsidR="00A9189C">
        <w:rPr>
          <w:rFonts w:ascii="Arial" w:hAnsi="Arial"/>
        </w:rPr>
        <w:t xml:space="preserve"> A good example of this comes from the study of NF-YB during drought responses</w:t>
      </w:r>
      <w:r w:rsidR="00485764">
        <w:rPr>
          <w:rFonts w:ascii="Arial" w:hAnsi="Arial"/>
        </w:rPr>
        <w:t xml:space="preserve"> </w:t>
      </w:r>
      <w:r w:rsidR="0074575F">
        <w:rPr>
          <w:rFonts w:ascii="Arial" w:hAnsi="Arial"/>
        </w:rPr>
        <w:fldChar w:fldCharType="begin">
          <w:fldData xml:space="preserve">PEVuZE5vdGU+PENpdGU+PEF1dGhvcj5OZWxzb248L0F1dGhvcj48WWVhcj4yMDA3PC9ZZWFyPjxS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ZT48L3BlcmlvZGljYWw+PGFsdC1wZXJpb2RpY2FsPjxmdWxsLXRpdGxlPlByb2NlZWRpbmdzIG9m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=
</w:fldData>
        </w:fldChar>
      </w:r>
      <w:r w:rsidR="006B19C0">
        <w:rPr>
          <w:rFonts w:ascii="Arial" w:hAnsi="Arial"/>
        </w:rPr>
        <w:instrText xml:space="preserve"> ADDIN EN.CITE </w:instrText>
      </w:r>
      <w:r w:rsidR="0074575F">
        <w:rPr>
          <w:rFonts w:ascii="Arial" w:hAnsi="Arial"/>
        </w:rPr>
        <w:fldChar w:fldCharType="begin">
          <w:fldData xml:space="preserve">PEVuZE5vdGU+PENpdGU+PEF1dGhvcj5OZWxzb248L0F1dGhvcj48WWVhcj4yMDA3PC9ZZWFyPjxS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ZT48L3BlcmlvZGljYWw+PGFsdC1wZXJpb2RpY2FsPjxmdWxsLXRpdGxlPlByb2NlZWRpbmdzIG9m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=
</w:fldData>
        </w:fldChar>
      </w:r>
      <w:r w:rsidR="006B19C0">
        <w:rPr>
          <w:rFonts w:ascii="Arial" w:hAnsi="Arial"/>
        </w:rPr>
        <w:instrText xml:space="preserve"> ADDIN EN.CITE.DATA </w:instrText>
      </w:r>
      <w:r w:rsidR="0074575F">
        <w:rPr>
          <w:rFonts w:ascii="Arial" w:hAnsi="Arial"/>
        </w:rPr>
      </w:r>
      <w:r w:rsidR="0074575F">
        <w:rPr>
          <w:rFonts w:ascii="Arial" w:hAnsi="Arial"/>
        </w:rPr>
        <w:fldChar w:fldCharType="end"/>
      </w:r>
      <w:r w:rsidR="0074575F">
        <w:rPr>
          <w:rFonts w:ascii="Arial" w:hAnsi="Arial"/>
        </w:rPr>
      </w:r>
      <w:r w:rsidR="0074575F">
        <w:rPr>
          <w:rFonts w:ascii="Arial" w:hAnsi="Arial"/>
        </w:rPr>
        <w:fldChar w:fldCharType="separate"/>
      </w:r>
      <w:r w:rsidR="006B19C0">
        <w:rPr>
          <w:rFonts w:ascii="Arial" w:hAnsi="Arial"/>
          <w:noProof/>
        </w:rPr>
        <w:t>(</w:t>
      </w:r>
      <w:hyperlink w:anchor="_ENREF_111" w:tooltip="Nelson, 2007 #804" w:history="1">
        <w:r w:rsidR="00E04503">
          <w:rPr>
            <w:rFonts w:ascii="Arial" w:hAnsi="Arial"/>
            <w:noProof/>
          </w:rPr>
          <w:t>Nelson et al. 2007</w:t>
        </w:r>
      </w:hyperlink>
      <w:r w:rsidR="006B19C0">
        <w:rPr>
          <w:rFonts w:ascii="Arial" w:hAnsi="Arial"/>
          <w:noProof/>
        </w:rPr>
        <w:t>)</w:t>
      </w:r>
      <w:r w:rsidR="0074575F">
        <w:rPr>
          <w:rFonts w:ascii="Arial" w:hAnsi="Arial"/>
        </w:rPr>
        <w:fldChar w:fldCharType="end"/>
      </w:r>
      <w:r w:rsidR="00A9189C">
        <w:rPr>
          <w:rFonts w:ascii="Arial" w:hAnsi="Arial"/>
        </w:rPr>
        <w:t>.</w:t>
      </w:r>
      <w:r w:rsidR="00485764">
        <w:rPr>
          <w:rFonts w:ascii="Arial" w:hAnsi="Arial"/>
        </w:rPr>
        <w:t xml:space="preserve"> The authors discovered that Arabidopsis </w:t>
      </w:r>
      <w:r w:rsidR="00485764" w:rsidRPr="00485764">
        <w:rPr>
          <w:rFonts w:ascii="Arial" w:hAnsi="Arial"/>
          <w:i/>
        </w:rPr>
        <w:t>NF-YB2</w:t>
      </w:r>
      <w:r w:rsidR="00485764">
        <w:rPr>
          <w:rFonts w:ascii="Arial" w:hAnsi="Arial"/>
        </w:rPr>
        <w:t xml:space="preserve"> overexpressors are resistant to drought. The next step the authors took was to perform a </w:t>
      </w:r>
      <w:r w:rsidR="00956266">
        <w:rPr>
          <w:rFonts w:ascii="Arial" w:hAnsi="Arial"/>
        </w:rPr>
        <w:t>large-scale</w:t>
      </w:r>
      <w:r w:rsidR="00485764">
        <w:rPr>
          <w:rFonts w:ascii="Arial" w:hAnsi="Arial"/>
        </w:rPr>
        <w:t xml:space="preserve"> field experiment</w:t>
      </w:r>
      <w:r w:rsidR="00956266">
        <w:rPr>
          <w:rFonts w:ascii="Arial" w:hAnsi="Arial"/>
        </w:rPr>
        <w:t xml:space="preserve"> using the </w:t>
      </w:r>
      <w:r w:rsidR="00956266" w:rsidRPr="00956266">
        <w:rPr>
          <w:rFonts w:ascii="Arial" w:hAnsi="Arial"/>
          <w:i/>
        </w:rPr>
        <w:t>NF-Y</w:t>
      </w:r>
      <w:r w:rsidR="00956266" w:rsidRPr="008A50A6">
        <w:rPr>
          <w:rFonts w:ascii="Arial" w:hAnsi="Arial"/>
          <w:b/>
          <w:i/>
        </w:rPr>
        <w:t>B2</w:t>
      </w:r>
      <w:r w:rsidR="00956266" w:rsidRPr="008A50A6">
        <w:rPr>
          <w:rFonts w:ascii="Arial" w:hAnsi="Arial"/>
          <w:b/>
        </w:rPr>
        <w:t xml:space="preserve"> </w:t>
      </w:r>
      <w:r w:rsidR="00956266">
        <w:rPr>
          <w:rFonts w:ascii="Arial" w:hAnsi="Arial"/>
        </w:rPr>
        <w:t xml:space="preserve">ortholog from </w:t>
      </w:r>
      <w:r w:rsidR="00956266" w:rsidRPr="00956266">
        <w:rPr>
          <w:rFonts w:ascii="Arial" w:hAnsi="Arial"/>
          <w:i/>
        </w:rPr>
        <w:t>Zea mays</w:t>
      </w:r>
      <w:r w:rsidR="00956266">
        <w:rPr>
          <w:rFonts w:ascii="Arial" w:hAnsi="Arial"/>
        </w:rPr>
        <w:t xml:space="preserve"> (corn) </w:t>
      </w:r>
      <w:r w:rsidR="00956266" w:rsidRPr="00956266">
        <w:rPr>
          <w:rFonts w:ascii="Arial" w:hAnsi="Arial"/>
          <w:i/>
        </w:rPr>
        <w:t>ZmNF-Y</w:t>
      </w:r>
      <w:r w:rsidR="00956266" w:rsidRPr="008A50A6">
        <w:rPr>
          <w:rFonts w:ascii="Arial" w:hAnsi="Arial"/>
          <w:b/>
          <w:i/>
        </w:rPr>
        <w:t>B1</w:t>
      </w:r>
      <w:r w:rsidR="00956266">
        <w:rPr>
          <w:rFonts w:ascii="Arial" w:hAnsi="Arial"/>
        </w:rPr>
        <w:t xml:space="preserve">. </w:t>
      </w:r>
      <w:r w:rsidR="00956266" w:rsidRPr="00956266">
        <w:rPr>
          <w:rFonts w:ascii="Arial" w:hAnsi="Arial"/>
          <w:i/>
        </w:rPr>
        <w:t>ZmNF-Y</w:t>
      </w:r>
      <w:r w:rsidR="00956266" w:rsidRPr="008A50A6">
        <w:rPr>
          <w:rFonts w:ascii="Arial" w:hAnsi="Arial"/>
          <w:b/>
          <w:i/>
        </w:rPr>
        <w:t>B1</w:t>
      </w:r>
      <w:r w:rsidR="00956266">
        <w:rPr>
          <w:rFonts w:ascii="Arial" w:hAnsi="Arial"/>
        </w:rPr>
        <w:t xml:space="preserve"> overexpressors were also drought resistant. I have studie</w:t>
      </w:r>
      <w:r>
        <w:rPr>
          <w:rFonts w:ascii="Arial" w:hAnsi="Arial"/>
        </w:rPr>
        <w:t>d</w:t>
      </w:r>
      <w:r w:rsidR="00956266">
        <w:rPr>
          <w:rFonts w:ascii="Arial" w:hAnsi="Arial"/>
        </w:rPr>
        <w:t xml:space="preserve"> the role of NF-YA </w:t>
      </w:r>
      <w:r w:rsidR="00BA3970">
        <w:rPr>
          <w:rFonts w:ascii="Arial" w:hAnsi="Arial"/>
        </w:rPr>
        <w:t>during</w:t>
      </w:r>
      <w:r w:rsidR="00956266">
        <w:rPr>
          <w:rFonts w:ascii="Arial" w:hAnsi="Arial"/>
        </w:rPr>
        <w:t xml:space="preserve"> seed germination and flowering time, two </w:t>
      </w:r>
      <w:r w:rsidR="003C142C">
        <w:rPr>
          <w:rFonts w:ascii="Arial" w:hAnsi="Arial"/>
        </w:rPr>
        <w:t>processes</w:t>
      </w:r>
      <w:r w:rsidR="00956266">
        <w:rPr>
          <w:rFonts w:ascii="Arial" w:hAnsi="Arial"/>
        </w:rPr>
        <w:t xml:space="preserve"> that are important for crop production.</w:t>
      </w:r>
      <w:r w:rsidR="00BA3970">
        <w:rPr>
          <w:rFonts w:ascii="Arial" w:hAnsi="Arial"/>
        </w:rPr>
        <w:t xml:space="preserve"> </w:t>
      </w:r>
      <w:r w:rsidR="00212C4D">
        <w:rPr>
          <w:rFonts w:ascii="Arial" w:hAnsi="Arial"/>
        </w:rPr>
        <w:t>Therefore t</w:t>
      </w:r>
      <w:r w:rsidR="00BA3970">
        <w:rPr>
          <w:rFonts w:ascii="Arial" w:hAnsi="Arial"/>
        </w:rPr>
        <w:t>he knowledge gained from the studies presented here could be used in field conditions</w:t>
      </w:r>
      <w:r w:rsidR="00212C4D">
        <w:rPr>
          <w:rFonts w:ascii="Arial" w:hAnsi="Arial"/>
        </w:rPr>
        <w:t xml:space="preserve"> to produce crops with improved traits. </w:t>
      </w:r>
      <w:r w:rsidR="00BA3970">
        <w:rPr>
          <w:rFonts w:ascii="Arial" w:hAnsi="Arial"/>
        </w:rPr>
        <w:t xml:space="preserve">  </w:t>
      </w:r>
    </w:p>
    <w:p w14:paraId="66C25967" w14:textId="77777777" w:rsidR="000071F2" w:rsidRDefault="000071F2" w:rsidP="0053108D">
      <w:pPr>
        <w:spacing w:line="480" w:lineRule="auto"/>
        <w:jc w:val="both"/>
        <w:rPr>
          <w:rFonts w:ascii="Arial" w:hAnsi="Arial"/>
        </w:rPr>
      </w:pPr>
    </w:p>
    <w:p w14:paraId="48ECAAC5" w14:textId="77777777" w:rsidR="000071F2" w:rsidRDefault="002C7A75" w:rsidP="0053108D">
      <w:pPr>
        <w:spacing w:line="480" w:lineRule="auto"/>
        <w:jc w:val="both"/>
        <w:rPr>
          <w:rFonts w:ascii="Arial" w:hAnsi="Arial"/>
        </w:rPr>
      </w:pPr>
      <w:r>
        <w:rPr>
          <w:rFonts w:ascii="Arial" w:hAnsi="Arial"/>
        </w:rPr>
        <w:t>The primary goal of this dissertation was to understand the role played by Arabidopsis NF-YA during seed germination and flowering responses. The study identified opposing roles for the NF-YA during seed germination</w:t>
      </w:r>
      <w:r w:rsidR="00A133B9">
        <w:rPr>
          <w:rFonts w:ascii="Arial" w:hAnsi="Arial"/>
        </w:rPr>
        <w:t xml:space="preserve"> and th</w:t>
      </w:r>
      <w:r>
        <w:rPr>
          <w:rFonts w:ascii="Arial" w:hAnsi="Arial"/>
        </w:rPr>
        <w:t xml:space="preserve">e </w:t>
      </w:r>
      <w:r>
        <w:rPr>
          <w:rFonts w:ascii="Arial" w:hAnsi="Arial"/>
        </w:rPr>
        <w:lastRenderedPageBreak/>
        <w:t>NF-YAs were shown to act as positive regulators of flowering. This study</w:t>
      </w:r>
      <w:r w:rsidR="00736ED1">
        <w:rPr>
          <w:rFonts w:ascii="Arial" w:hAnsi="Arial"/>
        </w:rPr>
        <w:t xml:space="preserve"> also gave</w:t>
      </w:r>
      <w:r w:rsidR="000071F2">
        <w:rPr>
          <w:rFonts w:ascii="Arial" w:hAnsi="Arial"/>
        </w:rPr>
        <w:t xml:space="preserve"> insight to</w:t>
      </w:r>
      <w:r w:rsidR="00736ED1">
        <w:rPr>
          <w:rFonts w:ascii="Arial" w:hAnsi="Arial"/>
        </w:rPr>
        <w:t xml:space="preserve"> the</w:t>
      </w:r>
      <w:r w:rsidR="000071F2">
        <w:rPr>
          <w:rFonts w:ascii="Arial" w:hAnsi="Arial"/>
        </w:rPr>
        <w:t xml:space="preserve"> nature of protein-protein interactions </w:t>
      </w:r>
      <w:r w:rsidR="00212C4D">
        <w:rPr>
          <w:rFonts w:ascii="Arial" w:hAnsi="Arial"/>
        </w:rPr>
        <w:t>and protein biochemistry</w:t>
      </w:r>
      <w:r>
        <w:rPr>
          <w:rFonts w:ascii="Arial" w:hAnsi="Arial"/>
        </w:rPr>
        <w:t xml:space="preserve"> of the NF-Y</w:t>
      </w:r>
      <w:r w:rsidR="00736ED1">
        <w:rPr>
          <w:rFonts w:ascii="Arial" w:hAnsi="Arial"/>
        </w:rPr>
        <w:t>. This data added</w:t>
      </w:r>
      <w:r w:rsidR="000071F2">
        <w:rPr>
          <w:rFonts w:ascii="Arial" w:hAnsi="Arial"/>
        </w:rPr>
        <w:t xml:space="preserve"> to the current literature by demonstrating the conserved nature of the NF-Y in eukaryotes, while adding insight on the opposing regulatory </w:t>
      </w:r>
      <w:r w:rsidR="007D3392">
        <w:rPr>
          <w:rFonts w:ascii="Arial" w:hAnsi="Arial"/>
        </w:rPr>
        <w:t>abilities</w:t>
      </w:r>
      <w:r w:rsidR="000071F2">
        <w:rPr>
          <w:rFonts w:ascii="Arial" w:hAnsi="Arial"/>
        </w:rPr>
        <w:t xml:space="preserve"> that some members of the same gene family have evol</w:t>
      </w:r>
      <w:r w:rsidR="003C142C">
        <w:rPr>
          <w:rFonts w:ascii="Arial" w:hAnsi="Arial"/>
        </w:rPr>
        <w:t>ved. These</w:t>
      </w:r>
      <w:r w:rsidR="00736ED1">
        <w:rPr>
          <w:rFonts w:ascii="Arial" w:hAnsi="Arial"/>
        </w:rPr>
        <w:t xml:space="preserve"> data strongly suggested</w:t>
      </w:r>
      <w:r w:rsidR="000071F2">
        <w:rPr>
          <w:rFonts w:ascii="Arial" w:hAnsi="Arial"/>
        </w:rPr>
        <w:t xml:space="preserve"> that while many aspects of the NF-Y remain conserved between eukaryotes the expansion in plant systems allowed the NF-Y to differentially </w:t>
      </w:r>
      <w:r w:rsidR="007D3392">
        <w:rPr>
          <w:rFonts w:ascii="Arial" w:hAnsi="Arial"/>
        </w:rPr>
        <w:t xml:space="preserve">and specifically </w:t>
      </w:r>
      <w:r w:rsidR="000071F2">
        <w:rPr>
          <w:rFonts w:ascii="Arial" w:hAnsi="Arial"/>
        </w:rPr>
        <w:t xml:space="preserve">regulate </w:t>
      </w:r>
      <w:r w:rsidR="00212C4D">
        <w:rPr>
          <w:rFonts w:ascii="Arial" w:hAnsi="Arial"/>
        </w:rPr>
        <w:t xml:space="preserve">plant </w:t>
      </w:r>
      <w:r w:rsidR="000071F2">
        <w:rPr>
          <w:rFonts w:ascii="Arial" w:hAnsi="Arial"/>
        </w:rPr>
        <w:t xml:space="preserve">development.    </w:t>
      </w:r>
    </w:p>
    <w:p w14:paraId="3A60260D" w14:textId="77777777" w:rsidR="000071F2" w:rsidRPr="00985BC0" w:rsidRDefault="000071F2" w:rsidP="0053108D">
      <w:pPr>
        <w:spacing w:line="480" w:lineRule="auto"/>
        <w:jc w:val="both"/>
        <w:rPr>
          <w:rFonts w:ascii="Arial" w:hAnsi="Arial"/>
        </w:rPr>
      </w:pPr>
    </w:p>
    <w:p w14:paraId="15A09C70" w14:textId="77777777" w:rsidR="000071F2" w:rsidRPr="00985BC0" w:rsidRDefault="000071F2" w:rsidP="000071F2">
      <w:pPr>
        <w:spacing w:line="480" w:lineRule="auto"/>
        <w:rPr>
          <w:rFonts w:ascii="Arial" w:hAnsi="Arial"/>
        </w:rPr>
      </w:pPr>
    </w:p>
    <w:p w14:paraId="4D9E34C0" w14:textId="77777777" w:rsidR="000071F2" w:rsidRPr="00985BC0" w:rsidRDefault="000071F2" w:rsidP="000071F2">
      <w:pPr>
        <w:spacing w:line="480" w:lineRule="auto"/>
        <w:rPr>
          <w:rFonts w:ascii="Arial" w:hAnsi="Arial"/>
        </w:rPr>
      </w:pPr>
    </w:p>
    <w:p w14:paraId="495A8F34" w14:textId="77777777" w:rsidR="000071F2" w:rsidRDefault="000071F2" w:rsidP="000071F2">
      <w:pPr>
        <w:spacing w:line="480" w:lineRule="auto"/>
        <w:rPr>
          <w:rFonts w:ascii="Arial" w:hAnsi="Arial"/>
        </w:rPr>
      </w:pPr>
    </w:p>
    <w:p w14:paraId="3234957C" w14:textId="77777777" w:rsidR="000071F2" w:rsidRDefault="000071F2" w:rsidP="000071F2">
      <w:pPr>
        <w:spacing w:line="480" w:lineRule="auto"/>
        <w:rPr>
          <w:rFonts w:ascii="Arial" w:hAnsi="Arial"/>
        </w:rPr>
      </w:pPr>
    </w:p>
    <w:p w14:paraId="2657767D" w14:textId="77777777" w:rsidR="000071F2" w:rsidRDefault="000071F2" w:rsidP="000071F2">
      <w:pPr>
        <w:spacing w:line="480" w:lineRule="auto"/>
        <w:rPr>
          <w:rFonts w:ascii="Arial" w:hAnsi="Arial"/>
        </w:rPr>
      </w:pPr>
    </w:p>
    <w:p w14:paraId="046954FB" w14:textId="77777777" w:rsidR="000071F2" w:rsidRDefault="000071F2" w:rsidP="000071F2">
      <w:pPr>
        <w:spacing w:line="480" w:lineRule="auto"/>
        <w:rPr>
          <w:rFonts w:ascii="Arial" w:hAnsi="Arial"/>
        </w:rPr>
      </w:pPr>
    </w:p>
    <w:p w14:paraId="57EDE42B" w14:textId="77777777" w:rsidR="000071F2" w:rsidRDefault="000071F2" w:rsidP="000071F2">
      <w:pPr>
        <w:spacing w:line="480" w:lineRule="auto"/>
        <w:rPr>
          <w:rFonts w:ascii="Arial" w:hAnsi="Arial"/>
        </w:rPr>
      </w:pPr>
    </w:p>
    <w:p w14:paraId="5C572E4B" w14:textId="77777777" w:rsidR="000071F2" w:rsidRDefault="000071F2" w:rsidP="000071F2">
      <w:pPr>
        <w:spacing w:line="480" w:lineRule="auto"/>
        <w:rPr>
          <w:rFonts w:ascii="Arial" w:hAnsi="Arial"/>
        </w:rPr>
      </w:pPr>
    </w:p>
    <w:p w14:paraId="1797E9EF" w14:textId="77777777" w:rsidR="000071F2" w:rsidRDefault="000071F2" w:rsidP="000071F2">
      <w:pPr>
        <w:spacing w:line="480" w:lineRule="auto"/>
        <w:rPr>
          <w:rFonts w:ascii="Arial" w:hAnsi="Arial"/>
        </w:rPr>
      </w:pPr>
    </w:p>
    <w:p w14:paraId="39F644E0" w14:textId="77777777" w:rsidR="000071F2" w:rsidRDefault="000071F2" w:rsidP="000071F2">
      <w:pPr>
        <w:spacing w:line="480" w:lineRule="auto"/>
        <w:rPr>
          <w:rFonts w:ascii="Arial" w:hAnsi="Arial"/>
        </w:rPr>
      </w:pPr>
    </w:p>
    <w:p w14:paraId="37BD110E" w14:textId="77777777" w:rsidR="000071F2" w:rsidRDefault="000071F2" w:rsidP="000071F2">
      <w:pPr>
        <w:spacing w:line="480" w:lineRule="auto"/>
        <w:rPr>
          <w:rFonts w:ascii="Arial" w:hAnsi="Arial"/>
        </w:rPr>
      </w:pPr>
    </w:p>
    <w:p w14:paraId="6B440B18" w14:textId="77777777" w:rsidR="000071F2" w:rsidRDefault="000071F2" w:rsidP="000071F2">
      <w:pPr>
        <w:spacing w:line="480" w:lineRule="auto"/>
        <w:rPr>
          <w:rFonts w:ascii="Arial" w:hAnsi="Arial"/>
        </w:rPr>
      </w:pPr>
    </w:p>
    <w:p w14:paraId="2C6A7CB9" w14:textId="77777777" w:rsidR="000071F2" w:rsidRPr="00047565" w:rsidRDefault="000071F2" w:rsidP="00047565">
      <w:pPr>
        <w:pStyle w:val="Heading1"/>
      </w:pPr>
      <w:bookmarkStart w:id="473" w:name="_Toc384555802"/>
      <w:r w:rsidRPr="00047565">
        <w:lastRenderedPageBreak/>
        <w:t>References</w:t>
      </w:r>
      <w:bookmarkEnd w:id="473"/>
    </w:p>
    <w:p w14:paraId="0C3F995B" w14:textId="77777777" w:rsidR="00E04503" w:rsidRPr="00E04503" w:rsidRDefault="0074575F" w:rsidP="00E04503">
      <w:pPr>
        <w:ind w:left="720" w:hanging="720"/>
        <w:jc w:val="both"/>
        <w:rPr>
          <w:rFonts w:ascii="Cambria" w:hAnsi="Cambria"/>
          <w:noProof/>
        </w:rPr>
      </w:pPr>
      <w:r w:rsidRPr="00985BC0">
        <w:rPr>
          <w:rFonts w:ascii="Arial" w:hAnsi="Arial"/>
        </w:rPr>
        <w:fldChar w:fldCharType="begin"/>
      </w:r>
      <w:r w:rsidR="000071F2" w:rsidRPr="00985BC0">
        <w:rPr>
          <w:rFonts w:ascii="Arial" w:hAnsi="Arial"/>
        </w:rPr>
        <w:instrText xml:space="preserve"> ADDIN EN.REFLIST </w:instrText>
      </w:r>
      <w:r w:rsidRPr="00985BC0">
        <w:rPr>
          <w:rFonts w:ascii="Arial" w:hAnsi="Arial"/>
        </w:rPr>
        <w:fldChar w:fldCharType="separate"/>
      </w:r>
      <w:bookmarkStart w:id="474" w:name="_ENREF_1"/>
      <w:r w:rsidR="00E04503" w:rsidRPr="00E04503">
        <w:rPr>
          <w:rFonts w:ascii="Cambria" w:hAnsi="Cambria"/>
          <w:noProof/>
        </w:rPr>
        <w:t>Abe M, Kobayashi Y, Yamamoto S, Daimon Y, Yamaguchi A, Ikeda Y, Ichinoki H, Notaguchi M, Goto K, Araki T (2005) FD, a bZIP protein mediating signals from the floral pathway integrator FT at the shoot apex. Science 309 (5737):1052-1056.</w:t>
      </w:r>
      <w:bookmarkEnd w:id="474"/>
    </w:p>
    <w:p w14:paraId="7EEAEADB" w14:textId="77777777" w:rsidR="00E04503" w:rsidRPr="00E04503" w:rsidRDefault="00E04503" w:rsidP="00E04503">
      <w:pPr>
        <w:ind w:left="720" w:hanging="720"/>
        <w:jc w:val="both"/>
        <w:rPr>
          <w:rFonts w:ascii="Cambria" w:hAnsi="Cambria"/>
          <w:noProof/>
        </w:rPr>
      </w:pPr>
      <w:bookmarkStart w:id="475" w:name="_ENREF_2"/>
      <w:r w:rsidRPr="00E04503">
        <w:rPr>
          <w:rFonts w:ascii="Cambria" w:hAnsi="Cambria"/>
          <w:noProof/>
        </w:rPr>
        <w:t>An H, Roussot C, Suarez-Lopez P, Corbesier L, Vincent C, Pineiro M, Hepworth S, Mouradov A, Justin S, Turnbull C, Coupland G (2004) CONSTANS acts in the phloem to regulate a systemic signal that induces photoperiodic flowering of Arabidopsis. Development 131 (15):3615-3626.</w:t>
      </w:r>
      <w:bookmarkEnd w:id="475"/>
    </w:p>
    <w:p w14:paraId="1540D99C" w14:textId="77777777" w:rsidR="00E04503" w:rsidRPr="00E04503" w:rsidRDefault="00E04503" w:rsidP="00E04503">
      <w:pPr>
        <w:ind w:left="720" w:hanging="720"/>
        <w:jc w:val="both"/>
        <w:rPr>
          <w:rFonts w:ascii="Cambria" w:hAnsi="Cambria"/>
          <w:noProof/>
        </w:rPr>
      </w:pPr>
      <w:bookmarkStart w:id="476" w:name="_ENREF_3"/>
      <w:r w:rsidRPr="00E04503">
        <w:rPr>
          <w:rFonts w:ascii="Cambria" w:hAnsi="Cambria"/>
          <w:noProof/>
        </w:rPr>
        <w:t>Balasubramanian S, Sureshkumar S, Lempe J, Weigel D (2006) Potent induction of Arabidopsis thaliana flowering by elevated growth temperature. PLoS Genet 2 (7):e106.</w:t>
      </w:r>
      <w:bookmarkEnd w:id="476"/>
    </w:p>
    <w:p w14:paraId="73E8E77F" w14:textId="77777777" w:rsidR="00E04503" w:rsidRPr="00E04503" w:rsidRDefault="00E04503" w:rsidP="00E04503">
      <w:pPr>
        <w:ind w:left="720" w:hanging="720"/>
        <w:jc w:val="both"/>
        <w:rPr>
          <w:rFonts w:ascii="Cambria" w:hAnsi="Cambria"/>
          <w:noProof/>
        </w:rPr>
      </w:pPr>
      <w:bookmarkStart w:id="477" w:name="_ENREF_4"/>
      <w:r w:rsidRPr="00E04503">
        <w:rPr>
          <w:rFonts w:ascii="Cambria" w:hAnsi="Cambria"/>
          <w:noProof/>
        </w:rPr>
        <w:t>Ballif J, Endo S, Kotani M, MacAdam J, Wu Y (2011) Over-expression of HAP3b enhances primary root elongation in Arabidopsis. Plant Physiol Biochem 49 (6):579-583.</w:t>
      </w:r>
      <w:bookmarkEnd w:id="477"/>
    </w:p>
    <w:p w14:paraId="4905EB52" w14:textId="77777777" w:rsidR="00E04503" w:rsidRPr="00E04503" w:rsidRDefault="00E04503" w:rsidP="00E04503">
      <w:pPr>
        <w:ind w:left="720" w:hanging="720"/>
        <w:jc w:val="both"/>
        <w:rPr>
          <w:rFonts w:ascii="Cambria" w:hAnsi="Cambria"/>
          <w:noProof/>
        </w:rPr>
      </w:pPr>
      <w:bookmarkStart w:id="478" w:name="_ENREF_5"/>
      <w:r w:rsidRPr="00E04503">
        <w:rPr>
          <w:rFonts w:ascii="Cambria" w:hAnsi="Cambria"/>
          <w:noProof/>
        </w:rPr>
        <w:t>Ben-Naim O, Eshed R, Parnis A, Teper-Bamnolker P, Shalit A, Coupland G, Samach A, Lifschitz E (2006a) The CCAAT binding factor can mediate interactions between CONSTANS-like proteins and DNA. Plant J 46 (3):462-476.</w:t>
      </w:r>
      <w:bookmarkEnd w:id="478"/>
    </w:p>
    <w:p w14:paraId="0321901F" w14:textId="77777777" w:rsidR="00E04503" w:rsidRPr="00E04503" w:rsidRDefault="00E04503" w:rsidP="00E04503">
      <w:pPr>
        <w:ind w:left="720" w:hanging="720"/>
        <w:jc w:val="both"/>
        <w:rPr>
          <w:rFonts w:ascii="Cambria" w:hAnsi="Cambria"/>
          <w:noProof/>
        </w:rPr>
      </w:pPr>
      <w:bookmarkStart w:id="479" w:name="_ENREF_6"/>
      <w:r w:rsidRPr="00E04503">
        <w:rPr>
          <w:rFonts w:ascii="Cambria" w:hAnsi="Cambria"/>
          <w:noProof/>
        </w:rPr>
        <w:t>Ben-Naim O, Eshed R, Parnis A, Teper-Bamnolker P, Shalit A, Coupland G, Samach A, Lifschitz E (2006b) The CCAAT binding factor can mediate interactions between CONSTANS-like proteins and DNA. The Plant Journal 46 (3):462-476.</w:t>
      </w:r>
      <w:bookmarkEnd w:id="479"/>
    </w:p>
    <w:p w14:paraId="39A294E2" w14:textId="77777777" w:rsidR="00E04503" w:rsidRPr="00E04503" w:rsidRDefault="00E04503" w:rsidP="00E04503">
      <w:pPr>
        <w:ind w:left="720" w:hanging="720"/>
        <w:jc w:val="both"/>
        <w:rPr>
          <w:rFonts w:ascii="Cambria" w:hAnsi="Cambria"/>
          <w:noProof/>
        </w:rPr>
      </w:pPr>
      <w:bookmarkStart w:id="480" w:name="_ENREF_7"/>
      <w:r w:rsidRPr="00E04503">
        <w:rPr>
          <w:rFonts w:ascii="Cambria" w:hAnsi="Cambria"/>
          <w:noProof/>
        </w:rPr>
        <w:t>Bewley D (1997) seed germination and dormancy. Plant Cell 9:1055-1066.</w:t>
      </w:r>
      <w:bookmarkEnd w:id="480"/>
    </w:p>
    <w:p w14:paraId="2D366E9B" w14:textId="77777777" w:rsidR="00E04503" w:rsidRPr="00E04503" w:rsidRDefault="00E04503" w:rsidP="00E04503">
      <w:pPr>
        <w:ind w:left="720" w:hanging="720"/>
        <w:jc w:val="both"/>
        <w:rPr>
          <w:rFonts w:ascii="Cambria" w:hAnsi="Cambria"/>
          <w:noProof/>
        </w:rPr>
      </w:pPr>
      <w:bookmarkStart w:id="481" w:name="_ENREF_8"/>
      <w:r w:rsidRPr="00E04503">
        <w:rPr>
          <w:rFonts w:ascii="Cambria" w:hAnsi="Cambria"/>
          <w:noProof/>
        </w:rPr>
        <w:t>Bhattacharya A, Deng JM, Zhang Z, Behringer R, de Crombrugghe B, Maity SN (2003) The B subunit of the CCAAT box binding transcription factor complex (CBF/NF-Y) is essential for early mouse development and cell proliferation. Cancer Res 63 (23):8167-8172.</w:t>
      </w:r>
      <w:bookmarkEnd w:id="481"/>
    </w:p>
    <w:p w14:paraId="1C3E0C40" w14:textId="77777777" w:rsidR="00E04503" w:rsidRPr="00E04503" w:rsidRDefault="00E04503" w:rsidP="00E04503">
      <w:pPr>
        <w:ind w:left="720" w:hanging="720"/>
        <w:jc w:val="both"/>
        <w:rPr>
          <w:rFonts w:ascii="Cambria" w:hAnsi="Cambria"/>
          <w:noProof/>
        </w:rPr>
      </w:pPr>
      <w:bookmarkStart w:id="482" w:name="_ENREF_9"/>
      <w:r w:rsidRPr="00E04503">
        <w:rPr>
          <w:rFonts w:ascii="Cambria" w:hAnsi="Cambria"/>
          <w:noProof/>
        </w:rPr>
        <w:t>Braybrook SA, Harada JJ (2008) LECs go crazy in embryo development. Trends Plant Sci 13 (12):624-630.</w:t>
      </w:r>
      <w:bookmarkEnd w:id="482"/>
    </w:p>
    <w:p w14:paraId="1368A1DC" w14:textId="77777777" w:rsidR="00E04503" w:rsidRPr="00E04503" w:rsidRDefault="00E04503" w:rsidP="00E04503">
      <w:pPr>
        <w:ind w:left="720" w:hanging="720"/>
        <w:jc w:val="both"/>
        <w:rPr>
          <w:rFonts w:ascii="Cambria" w:hAnsi="Cambria"/>
          <w:noProof/>
        </w:rPr>
      </w:pPr>
      <w:bookmarkStart w:id="483" w:name="_ENREF_10"/>
      <w:r w:rsidRPr="00E04503">
        <w:rPr>
          <w:rFonts w:ascii="Cambria" w:hAnsi="Cambria"/>
          <w:noProof/>
        </w:rPr>
        <w:t>Bu Q, Zhu L, Dennis MD, Yu L, Lu SX, Person MD, Tobin EM, Browning KS, Huq E (2011) Phosphorylation by CK2 enhances the rapid light-induced degradation of phytochrome interacting factor 1 in Arabidopsis. J Biol Chem 286 (14):12066-12074.</w:t>
      </w:r>
      <w:bookmarkEnd w:id="483"/>
    </w:p>
    <w:p w14:paraId="301627A6" w14:textId="77777777" w:rsidR="00E04503" w:rsidRPr="00E04503" w:rsidRDefault="00E04503" w:rsidP="00E04503">
      <w:pPr>
        <w:ind w:left="720" w:hanging="720"/>
        <w:jc w:val="both"/>
        <w:rPr>
          <w:rFonts w:ascii="Cambria" w:hAnsi="Cambria"/>
          <w:noProof/>
        </w:rPr>
      </w:pPr>
      <w:bookmarkStart w:id="484" w:name="_ENREF_11"/>
      <w:r w:rsidRPr="00E04503">
        <w:rPr>
          <w:rFonts w:ascii="Cambria" w:hAnsi="Cambria"/>
          <w:noProof/>
        </w:rPr>
        <w:t>Bucher P (1990) Weight matrix descriptions of four eukaryotic RNA polymerase II promoter elements derived from 502 unrelated promoter sequences. J Mol Biol 212 (4):563-578.</w:t>
      </w:r>
      <w:bookmarkEnd w:id="484"/>
    </w:p>
    <w:p w14:paraId="5CFBE405" w14:textId="77777777" w:rsidR="00E04503" w:rsidRPr="00E04503" w:rsidRDefault="00E04503" w:rsidP="00E04503">
      <w:pPr>
        <w:ind w:left="720" w:hanging="720"/>
        <w:jc w:val="both"/>
        <w:rPr>
          <w:rFonts w:ascii="Cambria" w:hAnsi="Cambria"/>
          <w:noProof/>
        </w:rPr>
      </w:pPr>
      <w:bookmarkStart w:id="485" w:name="_ENREF_12"/>
      <w:r w:rsidRPr="00E04503">
        <w:rPr>
          <w:rFonts w:ascii="Cambria" w:hAnsi="Cambria"/>
          <w:noProof/>
        </w:rPr>
        <w:t>Burkle L, Meyer S, Dortay H, Lehrach H, Heyl A (2005) In vitro recombination cloning of entire cDNA libraries in Arabidopsis thaliana and its application to the yeast two-hybrid system. Funct Integr Genomics 5 (3):175-183.</w:t>
      </w:r>
      <w:bookmarkEnd w:id="485"/>
    </w:p>
    <w:p w14:paraId="4667700E" w14:textId="77777777" w:rsidR="00E04503" w:rsidRPr="00E04503" w:rsidRDefault="00E04503" w:rsidP="00E04503">
      <w:pPr>
        <w:ind w:left="720" w:hanging="720"/>
        <w:jc w:val="both"/>
        <w:rPr>
          <w:rFonts w:ascii="Cambria" w:hAnsi="Cambria"/>
          <w:noProof/>
        </w:rPr>
      </w:pPr>
      <w:bookmarkStart w:id="486" w:name="_ENREF_13"/>
      <w:r w:rsidRPr="00E04503">
        <w:rPr>
          <w:rFonts w:ascii="Cambria" w:hAnsi="Cambria"/>
          <w:noProof/>
        </w:rPr>
        <w:t>Cai X, Ballif J, Endo S, Davis E, Liang M, Chen D, DeWald D, Kreps J, Zhu T, Wu Y (2007) A putative CCAAT-binding transcription factor is a regulator of flowering timing in Arabidopsis. Plant Physiol 145 (1):98-105.</w:t>
      </w:r>
      <w:bookmarkEnd w:id="486"/>
    </w:p>
    <w:p w14:paraId="09429391" w14:textId="77777777" w:rsidR="00E04503" w:rsidRPr="00E04503" w:rsidRDefault="00E04503" w:rsidP="00E04503">
      <w:pPr>
        <w:ind w:left="720" w:hanging="720"/>
        <w:jc w:val="both"/>
        <w:rPr>
          <w:rFonts w:ascii="Cambria" w:hAnsi="Cambria"/>
          <w:noProof/>
        </w:rPr>
      </w:pPr>
      <w:bookmarkStart w:id="487" w:name="_ENREF_14"/>
      <w:r w:rsidRPr="00E04503">
        <w:rPr>
          <w:rFonts w:ascii="Cambria" w:hAnsi="Cambria"/>
          <w:noProof/>
        </w:rPr>
        <w:t xml:space="preserve">Cao S, Kumimoto RW, Gnesutta N, Calogero AM, Mantovani R, Holt BF, 3rd (2014) A Distal CCAAT/NUCLEAR FACTOR Y Complex Promotes Chromatin </w:t>
      </w:r>
      <w:r w:rsidRPr="00E04503">
        <w:rPr>
          <w:rFonts w:ascii="Cambria" w:hAnsi="Cambria"/>
          <w:noProof/>
        </w:rPr>
        <w:lastRenderedPageBreak/>
        <w:t>Looping at the FLOWERING LOCUS T Promoter and Regulates the Timing of Flowering in Arabidopsis. Plant Cell.</w:t>
      </w:r>
      <w:bookmarkEnd w:id="487"/>
    </w:p>
    <w:p w14:paraId="5A23EA48" w14:textId="77777777" w:rsidR="00E04503" w:rsidRPr="00E04503" w:rsidRDefault="00E04503" w:rsidP="00E04503">
      <w:pPr>
        <w:ind w:left="720" w:hanging="720"/>
        <w:jc w:val="both"/>
        <w:rPr>
          <w:rFonts w:ascii="Cambria" w:hAnsi="Cambria"/>
          <w:noProof/>
        </w:rPr>
      </w:pPr>
      <w:bookmarkStart w:id="488" w:name="_ENREF_15"/>
      <w:r w:rsidRPr="00E04503">
        <w:rPr>
          <w:rFonts w:ascii="Cambria" w:hAnsi="Cambria"/>
          <w:noProof/>
        </w:rPr>
        <w:t>Cao S, Kumimoto RW, Siriwardana CL, Risinger JR, Holt BF, 3rd (2011a) Identification and characterization of NF-Y transcription factor families in the monocot model plant Brachypodium distachyon. PLoS One 6 (6):e21805.</w:t>
      </w:r>
      <w:bookmarkEnd w:id="488"/>
    </w:p>
    <w:p w14:paraId="2EDFA65F" w14:textId="77777777" w:rsidR="00E04503" w:rsidRPr="00E04503" w:rsidRDefault="00E04503" w:rsidP="00E04503">
      <w:pPr>
        <w:ind w:left="720" w:hanging="720"/>
        <w:jc w:val="both"/>
        <w:rPr>
          <w:rFonts w:ascii="Cambria" w:hAnsi="Cambria"/>
          <w:noProof/>
        </w:rPr>
      </w:pPr>
      <w:bookmarkStart w:id="489" w:name="_ENREF_16"/>
      <w:r w:rsidRPr="00E04503">
        <w:rPr>
          <w:rFonts w:ascii="Cambria" w:hAnsi="Cambria"/>
          <w:noProof/>
        </w:rPr>
        <w:t>Cao S, Siriwardana CL, Kumimoto RW, Holt BF, 3rd (2011b) Construction of high quality Gateway entry libraries and their application to yeast two-hybrid for the monocot model plant Brachypodium distachyon. BMC Biotechnol 11:53.</w:t>
      </w:r>
      <w:bookmarkEnd w:id="489"/>
    </w:p>
    <w:p w14:paraId="54FE58A9" w14:textId="77777777" w:rsidR="00E04503" w:rsidRPr="00E04503" w:rsidRDefault="00E04503" w:rsidP="00E04503">
      <w:pPr>
        <w:ind w:left="720" w:hanging="720"/>
        <w:jc w:val="both"/>
        <w:rPr>
          <w:rFonts w:ascii="Cambria" w:hAnsi="Cambria"/>
          <w:noProof/>
        </w:rPr>
      </w:pPr>
      <w:bookmarkStart w:id="490" w:name="_ENREF_17"/>
      <w:r w:rsidRPr="00E04503">
        <w:rPr>
          <w:rFonts w:ascii="Cambria" w:hAnsi="Cambria"/>
          <w:noProof/>
        </w:rPr>
        <w:t>Carre I, Veflingstad SR (2013) Emerging design principles in the Arabidopsis circadian clock. Semin Cell Dev Biol 24 (5):393-398.</w:t>
      </w:r>
      <w:bookmarkEnd w:id="490"/>
    </w:p>
    <w:p w14:paraId="3C9C368B" w14:textId="77777777" w:rsidR="00E04503" w:rsidRPr="00E04503" w:rsidRDefault="00E04503" w:rsidP="00E04503">
      <w:pPr>
        <w:ind w:left="720" w:hanging="720"/>
        <w:jc w:val="both"/>
        <w:rPr>
          <w:rFonts w:ascii="Cambria" w:hAnsi="Cambria"/>
          <w:noProof/>
        </w:rPr>
      </w:pPr>
      <w:bookmarkStart w:id="491" w:name="_ENREF_18"/>
      <w:r w:rsidRPr="00E04503">
        <w:rPr>
          <w:rFonts w:ascii="Cambria" w:hAnsi="Cambria"/>
          <w:noProof/>
        </w:rPr>
        <w:t>Casson SA, Lindsey K (2006) The turnip mutant of Arabidopsis reveals that LEAFY COTYLEDON1 expression mediates the effects of auxin and sugars to promote embryonic cell identity. Plant Physiol 142 (2):526-541.</w:t>
      </w:r>
      <w:bookmarkEnd w:id="491"/>
    </w:p>
    <w:p w14:paraId="4FE54298" w14:textId="77777777" w:rsidR="00E04503" w:rsidRPr="00E04503" w:rsidRDefault="00E04503" w:rsidP="00E04503">
      <w:pPr>
        <w:ind w:left="720" w:hanging="720"/>
        <w:jc w:val="both"/>
        <w:rPr>
          <w:rFonts w:ascii="Cambria" w:hAnsi="Cambria"/>
          <w:noProof/>
        </w:rPr>
      </w:pPr>
      <w:bookmarkStart w:id="492" w:name="_ENREF_19"/>
      <w:r w:rsidRPr="00E04503">
        <w:rPr>
          <w:rFonts w:ascii="Cambria" w:hAnsi="Cambria"/>
          <w:noProof/>
        </w:rPr>
        <w:t>Ceribelli M, Dolfini D, Merico D, Gatta R, Vigano AM, Pavesi G, Mantovani R (2008) The histone-like NF-Y is a bifunctional transcription factor. Mol Cell Biol 28 (6):2047-2058.</w:t>
      </w:r>
      <w:bookmarkEnd w:id="492"/>
    </w:p>
    <w:p w14:paraId="2938A1BA" w14:textId="77777777" w:rsidR="00E04503" w:rsidRPr="00E04503" w:rsidRDefault="00E04503" w:rsidP="00E04503">
      <w:pPr>
        <w:ind w:left="720" w:hanging="720"/>
        <w:jc w:val="both"/>
        <w:rPr>
          <w:rFonts w:ascii="Cambria" w:hAnsi="Cambria"/>
          <w:noProof/>
        </w:rPr>
      </w:pPr>
      <w:bookmarkStart w:id="493" w:name="_ENREF_20"/>
      <w:r w:rsidRPr="00E04503">
        <w:rPr>
          <w:rFonts w:ascii="Cambria" w:hAnsi="Cambria"/>
          <w:noProof/>
        </w:rPr>
        <w:t>Chen H, Zhang J, Neff MM, Hong SW, Zhang H, Deng XW, Xiong L (2008) Integration of light and abscisic acid signaling during seed germination and early seedling development. Proc Natl Acad Sci U S A 105 (11):4495-4500.</w:t>
      </w:r>
      <w:bookmarkEnd w:id="493"/>
    </w:p>
    <w:p w14:paraId="7CA1349C" w14:textId="77777777" w:rsidR="00E04503" w:rsidRPr="00E04503" w:rsidRDefault="00E04503" w:rsidP="00E04503">
      <w:pPr>
        <w:ind w:left="720" w:hanging="720"/>
        <w:jc w:val="both"/>
        <w:rPr>
          <w:rFonts w:ascii="Cambria" w:hAnsi="Cambria"/>
          <w:noProof/>
        </w:rPr>
      </w:pPr>
      <w:bookmarkStart w:id="494" w:name="_ENREF_21"/>
      <w:r w:rsidRPr="00E04503">
        <w:rPr>
          <w:rFonts w:ascii="Cambria" w:hAnsi="Cambria"/>
          <w:noProof/>
        </w:rPr>
        <w:t>Chen NZ, Zhang XQ, Wei PC, Chen QJ, Ren F, Chen J, Wang XC (2007) AtHAP3b plays a crucial role in the regulation of flowering time in Arabidopsis during osmotic stress. J Biochem Mol Biol 40 (6):1083-1089.</w:t>
      </w:r>
      <w:bookmarkEnd w:id="494"/>
    </w:p>
    <w:p w14:paraId="4F6C2EEB" w14:textId="77777777" w:rsidR="00E04503" w:rsidRPr="00E04503" w:rsidRDefault="00E04503" w:rsidP="00E04503">
      <w:pPr>
        <w:ind w:left="720" w:hanging="720"/>
        <w:jc w:val="both"/>
        <w:rPr>
          <w:rFonts w:ascii="Cambria" w:hAnsi="Cambria"/>
          <w:noProof/>
        </w:rPr>
      </w:pPr>
      <w:bookmarkStart w:id="495" w:name="_ENREF_22"/>
      <w:r w:rsidRPr="00E04503">
        <w:rPr>
          <w:rFonts w:ascii="Cambria" w:hAnsi="Cambria"/>
          <w:noProof/>
        </w:rPr>
        <w:t>Choi HI, Park HJ, Park JH, Kim S, Im MY, Seo HH, Kim YW, Hwang I, Kim SY (2005) Arabidopsis calcium-dependent protein kinase AtCPK32 interacts with ABF4, a transcriptional regulator of abscisic acid-responsive gene expression, and modulates its activity. Plant Physiol 139 (4):1750-1761.</w:t>
      </w:r>
      <w:bookmarkEnd w:id="495"/>
    </w:p>
    <w:p w14:paraId="0450DD18" w14:textId="77777777" w:rsidR="00E04503" w:rsidRPr="00E04503" w:rsidRDefault="00E04503" w:rsidP="00E04503">
      <w:pPr>
        <w:ind w:left="720" w:hanging="720"/>
        <w:jc w:val="both"/>
        <w:rPr>
          <w:rFonts w:ascii="Cambria" w:hAnsi="Cambria"/>
          <w:noProof/>
        </w:rPr>
      </w:pPr>
      <w:bookmarkStart w:id="496" w:name="_ENREF_23"/>
      <w:r w:rsidRPr="00E04503">
        <w:rPr>
          <w:rFonts w:ascii="Cambria" w:hAnsi="Cambria"/>
          <w:noProof/>
        </w:rPr>
        <w:t>Ciannamea S, Kaufmann K, Frau M, Tonaco IA, Petersen K, Nielsen KK, Angenent GC, Immink RG (2006) Protein interactions of MADS box transcription factors involved in flowering in Lolium perenne. J Exp Bot 57 (13):3419-3431.</w:t>
      </w:r>
      <w:bookmarkEnd w:id="496"/>
    </w:p>
    <w:p w14:paraId="2D3E8E87" w14:textId="77777777" w:rsidR="00E04503" w:rsidRPr="00E04503" w:rsidRDefault="00E04503" w:rsidP="00E04503">
      <w:pPr>
        <w:ind w:left="720" w:hanging="720"/>
        <w:jc w:val="both"/>
        <w:rPr>
          <w:rFonts w:ascii="Cambria" w:hAnsi="Cambria"/>
          <w:noProof/>
        </w:rPr>
      </w:pPr>
      <w:bookmarkStart w:id="497" w:name="_ENREF_24"/>
      <w:r w:rsidRPr="00E04503">
        <w:rPr>
          <w:rFonts w:ascii="Cambria" w:hAnsi="Cambria"/>
          <w:noProof/>
        </w:rPr>
        <w:t>Cline MS, Smoot M, Cerami E, Kuchinsky A, Landys N, Workman C, Christmas R, Avila-Campilo I, Creech M, Gross B, Hanspers K, Isserlin R, Kelley R, Killcoyne S, Lotia S, Maere S, Morris J, Ono K, Pavlovic V, Pico AR, Vailaya A, Wang PL, Adler A, Conklin BR, Hood L, Kuiper M, Sander C, Schmulevich I, Schwikowski B, Warner GJ, Ideker T, Bader GD (2007) Integration of biological networks and gene expression data using Cytoscape. Nat Protoc 2 (10):2366-2382.</w:t>
      </w:r>
      <w:bookmarkEnd w:id="497"/>
    </w:p>
    <w:p w14:paraId="53EE9C58" w14:textId="77777777" w:rsidR="00E04503" w:rsidRPr="00E04503" w:rsidRDefault="00E04503" w:rsidP="00E04503">
      <w:pPr>
        <w:ind w:left="720" w:hanging="720"/>
        <w:jc w:val="both"/>
        <w:rPr>
          <w:rFonts w:ascii="Cambria" w:hAnsi="Cambria"/>
          <w:noProof/>
        </w:rPr>
      </w:pPr>
      <w:bookmarkStart w:id="498" w:name="_ENREF_25"/>
      <w:r w:rsidRPr="00E04503">
        <w:rPr>
          <w:rFonts w:ascii="Cambria" w:hAnsi="Cambria"/>
          <w:noProof/>
        </w:rPr>
        <w:t>Clough SJ, Bent AF (1998) Floral dip: a simplified method for Agrobacterium-mediated transformation of Arabidopsis thaliana. Plant J 16 (6):735-743.</w:t>
      </w:r>
      <w:bookmarkEnd w:id="498"/>
    </w:p>
    <w:p w14:paraId="03F0CADE" w14:textId="77777777" w:rsidR="00E04503" w:rsidRPr="00E04503" w:rsidRDefault="00E04503" w:rsidP="00E04503">
      <w:pPr>
        <w:ind w:left="720" w:hanging="720"/>
        <w:jc w:val="both"/>
        <w:rPr>
          <w:rFonts w:ascii="Cambria" w:hAnsi="Cambria"/>
          <w:noProof/>
        </w:rPr>
      </w:pPr>
      <w:bookmarkStart w:id="499" w:name="_ENREF_26"/>
      <w:r w:rsidRPr="00E04503">
        <w:rPr>
          <w:rFonts w:ascii="Cambria" w:hAnsi="Cambria"/>
          <w:noProof/>
        </w:rPr>
        <w:t>Combier JP, de Billy F, Gamas P, Niebel A, Rivas S (2008) Trans-regulation of the expression of the transcription factor MtHAP2-1 by a uORF controls root nodule development. Genes Dev 22 (11):1549-1559.</w:t>
      </w:r>
      <w:bookmarkEnd w:id="499"/>
    </w:p>
    <w:p w14:paraId="47A35388" w14:textId="77777777" w:rsidR="00E04503" w:rsidRPr="00E04503" w:rsidRDefault="00E04503" w:rsidP="00E04503">
      <w:pPr>
        <w:ind w:left="720" w:hanging="720"/>
        <w:jc w:val="both"/>
        <w:rPr>
          <w:rFonts w:ascii="Cambria" w:hAnsi="Cambria"/>
          <w:noProof/>
        </w:rPr>
      </w:pPr>
      <w:bookmarkStart w:id="500" w:name="_ENREF_27"/>
      <w:r w:rsidRPr="00E04503">
        <w:rPr>
          <w:rFonts w:ascii="Cambria" w:hAnsi="Cambria"/>
          <w:noProof/>
        </w:rPr>
        <w:t xml:space="preserve">Combier JP, Frugier F, de Billy F, Boualem A, El-Yahyaoui F, Moreau S, Vernie T, Ott T, Gamas P, Crespi M, Niebel A (2006) MtHAP2-1 is a key transcriptional </w:t>
      </w:r>
      <w:r w:rsidRPr="00E04503">
        <w:rPr>
          <w:rFonts w:ascii="Cambria" w:hAnsi="Cambria"/>
          <w:noProof/>
        </w:rPr>
        <w:lastRenderedPageBreak/>
        <w:t>regulator of symbiotic nodule development regulated by microRNA169 in Medicago truncatula. Genes Dev 20 (22):3084-3088.</w:t>
      </w:r>
      <w:bookmarkEnd w:id="500"/>
    </w:p>
    <w:p w14:paraId="5FC85AAD" w14:textId="77777777" w:rsidR="00E04503" w:rsidRPr="00E04503" w:rsidRDefault="00E04503" w:rsidP="00E04503">
      <w:pPr>
        <w:ind w:left="720" w:hanging="720"/>
        <w:jc w:val="both"/>
        <w:rPr>
          <w:rFonts w:ascii="Cambria" w:hAnsi="Cambria"/>
          <w:noProof/>
        </w:rPr>
      </w:pPr>
      <w:bookmarkStart w:id="501" w:name="_ENREF_28"/>
      <w:r w:rsidRPr="00E04503">
        <w:rPr>
          <w:rFonts w:ascii="Cambria" w:hAnsi="Cambria"/>
          <w:noProof/>
        </w:rPr>
        <w:t>Corbesier L, Vincent C, Jang S, Fornara F, Fan Q, Searle I, Giakountis A, Farrona S, Gissot L, Turnbull C, Coupland G (2007) FT protein movement contributes to long-distance signaling in floral induction of Arabidopsis. Science 316 (5827):1030-1033.</w:t>
      </w:r>
      <w:bookmarkEnd w:id="501"/>
    </w:p>
    <w:p w14:paraId="244B899F" w14:textId="77777777" w:rsidR="00E04503" w:rsidRPr="00E04503" w:rsidRDefault="00E04503" w:rsidP="00E04503">
      <w:pPr>
        <w:ind w:left="720" w:hanging="720"/>
        <w:jc w:val="both"/>
        <w:rPr>
          <w:rFonts w:ascii="Cambria" w:hAnsi="Cambria"/>
          <w:noProof/>
        </w:rPr>
      </w:pPr>
      <w:bookmarkStart w:id="502" w:name="_ENREF_29"/>
      <w:r w:rsidRPr="00E04503">
        <w:rPr>
          <w:rFonts w:ascii="Cambria" w:hAnsi="Cambria"/>
          <w:noProof/>
        </w:rPr>
        <w:t>Curaba J, Moritz T, Blervaque R, Parcy F, Raz V, Herzog M, Vachon G (2004) AtGA3ox2, a key gene responsible for bioactive gibberellin biosynthesis, is regulated during embryogenesis by LEAFY COTYLEDON2 and FUSCA3 in Arabidopsis. Plant Physiol 136 (3):3660-3669.</w:t>
      </w:r>
      <w:bookmarkEnd w:id="502"/>
    </w:p>
    <w:p w14:paraId="00EB6C63" w14:textId="77777777" w:rsidR="00E04503" w:rsidRPr="00E04503" w:rsidRDefault="00E04503" w:rsidP="00E04503">
      <w:pPr>
        <w:ind w:left="720" w:hanging="720"/>
        <w:jc w:val="both"/>
        <w:rPr>
          <w:rFonts w:ascii="Cambria" w:hAnsi="Cambria"/>
          <w:noProof/>
        </w:rPr>
      </w:pPr>
      <w:bookmarkStart w:id="503" w:name="_ENREF_30"/>
      <w:r w:rsidRPr="00E04503">
        <w:rPr>
          <w:rFonts w:ascii="Cambria" w:hAnsi="Cambria"/>
          <w:noProof/>
        </w:rPr>
        <w:t>Czechowski T, Stitt M, Altmann T, Udvardi MK, Scheible WR (2005) Genome-wide identification and testing of superior reference genes for transcript normalization in Arabidopsis. Plant Physiol 139 (1):5-17.</w:t>
      </w:r>
      <w:bookmarkEnd w:id="503"/>
    </w:p>
    <w:p w14:paraId="62A9BA59" w14:textId="77777777" w:rsidR="00E04503" w:rsidRPr="00E04503" w:rsidRDefault="00E04503" w:rsidP="00E04503">
      <w:pPr>
        <w:ind w:left="720" w:hanging="720"/>
        <w:jc w:val="both"/>
        <w:rPr>
          <w:rFonts w:ascii="Cambria" w:hAnsi="Cambria"/>
          <w:noProof/>
        </w:rPr>
      </w:pPr>
      <w:bookmarkStart w:id="504" w:name="_ENREF_31"/>
      <w:r w:rsidRPr="00E04503">
        <w:rPr>
          <w:rFonts w:ascii="Cambria" w:hAnsi="Cambria"/>
          <w:noProof/>
        </w:rPr>
        <w:t>Daniel X, Sugano S, Tobin EM (2004) CK2 phosphorylation of CCA1 is necessary for its circadian oscillator function in Arabidopsis. Proc Natl Acad Sci U S A 101 (9):3292-3297.</w:t>
      </w:r>
      <w:bookmarkEnd w:id="504"/>
    </w:p>
    <w:p w14:paraId="245EE4DE" w14:textId="77777777" w:rsidR="00E04503" w:rsidRPr="00E04503" w:rsidRDefault="00E04503" w:rsidP="00E04503">
      <w:pPr>
        <w:ind w:left="720" w:hanging="720"/>
        <w:jc w:val="both"/>
        <w:rPr>
          <w:rFonts w:ascii="Cambria" w:hAnsi="Cambria"/>
          <w:noProof/>
        </w:rPr>
      </w:pPr>
      <w:bookmarkStart w:id="505" w:name="_ENREF_32"/>
      <w:r w:rsidRPr="00E04503">
        <w:rPr>
          <w:rFonts w:ascii="Cambria" w:hAnsi="Cambria"/>
          <w:noProof/>
        </w:rPr>
        <w:t>Dolfini D, Gatta R, Mantovani R (2012) NF-Y and the transcriptional activation of CCAAT promoters. Crit Rev Biochem Mol Biol 47 (1):29-49.</w:t>
      </w:r>
      <w:bookmarkEnd w:id="505"/>
    </w:p>
    <w:p w14:paraId="677ED33E" w14:textId="77777777" w:rsidR="00E04503" w:rsidRPr="00E04503" w:rsidRDefault="00E04503" w:rsidP="00E04503">
      <w:pPr>
        <w:ind w:left="720" w:hanging="720"/>
        <w:jc w:val="both"/>
        <w:rPr>
          <w:rFonts w:ascii="Cambria" w:hAnsi="Cambria"/>
          <w:noProof/>
        </w:rPr>
      </w:pPr>
      <w:bookmarkStart w:id="506" w:name="_ENREF_33"/>
      <w:r w:rsidRPr="00E04503">
        <w:rPr>
          <w:rFonts w:ascii="Cambria" w:hAnsi="Cambria"/>
          <w:noProof/>
        </w:rPr>
        <w:t>Earley KW, Haag JR, Pontes O, Opper K, Juehne T, Song K, Pikaard CS (2006) Gateway-compatible vectors for plant functional genomics and proteomics. Plant J 45 (4):616-629.</w:t>
      </w:r>
      <w:bookmarkEnd w:id="506"/>
    </w:p>
    <w:p w14:paraId="077ACD04" w14:textId="77777777" w:rsidR="00E04503" w:rsidRPr="00E04503" w:rsidRDefault="00E04503" w:rsidP="00E04503">
      <w:pPr>
        <w:ind w:left="720" w:hanging="720"/>
        <w:jc w:val="both"/>
        <w:rPr>
          <w:rFonts w:ascii="Cambria" w:hAnsi="Cambria"/>
          <w:noProof/>
        </w:rPr>
      </w:pPr>
      <w:bookmarkStart w:id="507" w:name="_ENREF_34"/>
      <w:r w:rsidRPr="00E04503">
        <w:rPr>
          <w:rFonts w:ascii="Cambria" w:hAnsi="Cambria"/>
          <w:noProof/>
        </w:rPr>
        <w:t>Estelle M (2001) Proteases and cellular regulation in plants. Curr Opin Plant Biol 4 (3):254-260.</w:t>
      </w:r>
      <w:bookmarkEnd w:id="507"/>
    </w:p>
    <w:p w14:paraId="0D17BD9E" w14:textId="77777777" w:rsidR="00E04503" w:rsidRPr="00E04503" w:rsidRDefault="00E04503" w:rsidP="00E04503">
      <w:pPr>
        <w:ind w:left="720" w:hanging="720"/>
        <w:jc w:val="both"/>
        <w:rPr>
          <w:rFonts w:ascii="Cambria" w:hAnsi="Cambria"/>
          <w:noProof/>
        </w:rPr>
      </w:pPr>
      <w:bookmarkStart w:id="508" w:name="_ENREF_35"/>
      <w:r w:rsidRPr="00E04503">
        <w:rPr>
          <w:rFonts w:ascii="Cambria" w:hAnsi="Cambria"/>
          <w:noProof/>
        </w:rPr>
        <w:t>Eulgem T, Somssich IE (2007) Networks of WRKY transcription factors in defense signaling. Curr Opin Plant Biol 10 (4):366-371.</w:t>
      </w:r>
      <w:bookmarkEnd w:id="508"/>
    </w:p>
    <w:p w14:paraId="62D1FB7C" w14:textId="77777777" w:rsidR="00E04503" w:rsidRPr="00E04503" w:rsidRDefault="00E04503" w:rsidP="00E04503">
      <w:pPr>
        <w:ind w:left="720" w:hanging="720"/>
        <w:jc w:val="both"/>
        <w:rPr>
          <w:rFonts w:ascii="Cambria" w:hAnsi="Cambria"/>
          <w:noProof/>
        </w:rPr>
      </w:pPr>
      <w:bookmarkStart w:id="509" w:name="_ENREF_36"/>
      <w:r w:rsidRPr="00E04503">
        <w:rPr>
          <w:rFonts w:ascii="Cambria" w:hAnsi="Cambria"/>
          <w:noProof/>
        </w:rPr>
        <w:t>Felsenstein J (1985) Confidence-Limits on Phylogenies - an Approach Using the Bootstrap. Evolution 39 (4):783-791.</w:t>
      </w:r>
      <w:bookmarkEnd w:id="509"/>
    </w:p>
    <w:p w14:paraId="2CA9C0E1" w14:textId="77777777" w:rsidR="00E04503" w:rsidRPr="00E04503" w:rsidRDefault="00E04503" w:rsidP="00E04503">
      <w:pPr>
        <w:ind w:left="720" w:hanging="720"/>
        <w:jc w:val="both"/>
        <w:rPr>
          <w:rFonts w:ascii="Cambria" w:hAnsi="Cambria"/>
          <w:noProof/>
        </w:rPr>
      </w:pPr>
      <w:bookmarkStart w:id="510" w:name="_ENREF_37"/>
      <w:r w:rsidRPr="00E04503">
        <w:rPr>
          <w:rFonts w:ascii="Cambria" w:hAnsi="Cambria"/>
          <w:noProof/>
        </w:rPr>
        <w:t>Fields S, Song OK (1989) A Novel Genetic System to Detect Protein Protein Interactions. Nature 340 (6230):245-246.</w:t>
      </w:r>
      <w:bookmarkEnd w:id="510"/>
    </w:p>
    <w:p w14:paraId="075942BF" w14:textId="77777777" w:rsidR="00E04503" w:rsidRPr="00E04503" w:rsidRDefault="00E04503" w:rsidP="00E04503">
      <w:pPr>
        <w:ind w:left="720" w:hanging="720"/>
        <w:jc w:val="both"/>
        <w:rPr>
          <w:rFonts w:ascii="Cambria" w:hAnsi="Cambria"/>
          <w:noProof/>
        </w:rPr>
      </w:pPr>
      <w:bookmarkStart w:id="511" w:name="_ENREF_38"/>
      <w:r w:rsidRPr="00E04503">
        <w:rPr>
          <w:rFonts w:ascii="Cambria" w:hAnsi="Cambria"/>
          <w:noProof/>
        </w:rPr>
        <w:t>Finkelstein R, Gampala SS, Lynch TJ, Thomas TL, Rock CD (2005) Redundant and distinct functions of the ABA response loci ABA-INSENSITIVE(ABI)5 and ABRE-BINDING FACTOR (ABF)3. Plant Mol Biol 59 (2):253-267.</w:t>
      </w:r>
      <w:bookmarkEnd w:id="511"/>
    </w:p>
    <w:p w14:paraId="0662460C" w14:textId="77777777" w:rsidR="00E04503" w:rsidRPr="00E04503" w:rsidRDefault="00E04503" w:rsidP="00E04503">
      <w:pPr>
        <w:ind w:left="720" w:hanging="720"/>
        <w:jc w:val="both"/>
        <w:rPr>
          <w:rFonts w:ascii="Cambria" w:hAnsi="Cambria"/>
          <w:noProof/>
        </w:rPr>
      </w:pPr>
      <w:bookmarkStart w:id="512" w:name="_ENREF_39"/>
      <w:r w:rsidRPr="00E04503">
        <w:rPr>
          <w:rFonts w:ascii="Cambria" w:hAnsi="Cambria"/>
          <w:noProof/>
        </w:rPr>
        <w:t>Fleming JD, Pavesi G, Benatti P, Imbriano C, Mantovani R, Struhl K (2013) NF-Y coassociates with FOS at promoters, enhancers, repetitive elements, and inactive chromatin regions, and is stereo-positioned with growth-controlling transcription factors. Genome Res 23 (8):1195-1209.</w:t>
      </w:r>
      <w:bookmarkEnd w:id="512"/>
    </w:p>
    <w:p w14:paraId="0325F7BB" w14:textId="77777777" w:rsidR="00E04503" w:rsidRPr="00E04503" w:rsidRDefault="00E04503" w:rsidP="00E04503">
      <w:pPr>
        <w:ind w:left="720" w:hanging="720"/>
        <w:jc w:val="both"/>
        <w:rPr>
          <w:rFonts w:ascii="Cambria" w:hAnsi="Cambria"/>
          <w:noProof/>
        </w:rPr>
      </w:pPr>
      <w:bookmarkStart w:id="513" w:name="_ENREF_40"/>
      <w:r w:rsidRPr="00E04503">
        <w:rPr>
          <w:rFonts w:ascii="Cambria" w:hAnsi="Cambria"/>
          <w:noProof/>
        </w:rPr>
        <w:t>Frey A, Effroy D, Lefebvre V, Seo M, Perreau F, Berger A, Sechet J, To A, North HM, Marion-Poll A (2012) Epoxycarotenoid cleavage by NCED5 fine-tunes ABA accumulation and affects seed dormancy and drought tolerance with other NCED family members. Plant J 70 (3):501-512.</w:t>
      </w:r>
      <w:bookmarkEnd w:id="513"/>
    </w:p>
    <w:p w14:paraId="629D6B57" w14:textId="77777777" w:rsidR="00E04503" w:rsidRPr="00E04503" w:rsidRDefault="00E04503" w:rsidP="00E04503">
      <w:pPr>
        <w:ind w:left="720" w:hanging="720"/>
        <w:jc w:val="both"/>
        <w:rPr>
          <w:rFonts w:ascii="Cambria" w:hAnsi="Cambria"/>
          <w:noProof/>
        </w:rPr>
      </w:pPr>
      <w:bookmarkStart w:id="514" w:name="_ENREF_41"/>
      <w:r w:rsidRPr="00E04503">
        <w:rPr>
          <w:rFonts w:ascii="Cambria" w:hAnsi="Cambria"/>
          <w:noProof/>
        </w:rPr>
        <w:t>Frontini M, Imbriano C, Manni I, Mantovani R (2004) Cell cycle regulation of NF-YC nuclear localization. Cell Cycle 3 (2):217-222.</w:t>
      </w:r>
      <w:bookmarkEnd w:id="514"/>
    </w:p>
    <w:p w14:paraId="4C2BE177" w14:textId="77777777" w:rsidR="00E04503" w:rsidRPr="00E04503" w:rsidRDefault="00E04503" w:rsidP="00E04503">
      <w:pPr>
        <w:ind w:left="720" w:hanging="720"/>
        <w:jc w:val="both"/>
        <w:rPr>
          <w:rFonts w:ascii="Cambria" w:hAnsi="Cambria"/>
          <w:noProof/>
        </w:rPr>
      </w:pPr>
      <w:bookmarkStart w:id="515" w:name="_ENREF_42"/>
      <w:r w:rsidRPr="00E04503">
        <w:rPr>
          <w:rFonts w:ascii="Cambria" w:hAnsi="Cambria"/>
          <w:noProof/>
        </w:rPr>
        <w:t>Fujii H, Chinnusamy V, Rodrigues A, Rubio S, Antoni R, Park SY, Cutler SR, Sheen J, Rodriguez PL, Zhu JK (2009) In vitro reconstitution of an abscisic acid signalling pathway. Nature 462 (7273):660-664.</w:t>
      </w:r>
      <w:bookmarkEnd w:id="515"/>
    </w:p>
    <w:p w14:paraId="4A75828C" w14:textId="77777777" w:rsidR="00E04503" w:rsidRPr="00E04503" w:rsidRDefault="00E04503" w:rsidP="00E04503">
      <w:pPr>
        <w:ind w:left="720" w:hanging="720"/>
        <w:jc w:val="both"/>
        <w:rPr>
          <w:rFonts w:ascii="Cambria" w:hAnsi="Cambria"/>
          <w:noProof/>
        </w:rPr>
      </w:pPr>
      <w:bookmarkStart w:id="516" w:name="_ENREF_43"/>
      <w:r w:rsidRPr="00E04503">
        <w:rPr>
          <w:rFonts w:ascii="Cambria" w:hAnsi="Cambria"/>
          <w:noProof/>
        </w:rPr>
        <w:lastRenderedPageBreak/>
        <w:t>Fujii H, Zhu JK (2009) Arabidopsis mutant deficient in 3 abscisic acid-activated protein kinases reveals critical roles in growth, reproduction, and stress. Proc Natl Acad Sci U S A 106 (20):8380-8385.</w:t>
      </w:r>
      <w:bookmarkEnd w:id="516"/>
    </w:p>
    <w:p w14:paraId="191E196A" w14:textId="77777777" w:rsidR="00E04503" w:rsidRPr="00E04503" w:rsidRDefault="00E04503" w:rsidP="00E04503">
      <w:pPr>
        <w:ind w:left="720" w:hanging="720"/>
        <w:jc w:val="both"/>
        <w:rPr>
          <w:rFonts w:ascii="Cambria" w:hAnsi="Cambria"/>
          <w:noProof/>
        </w:rPr>
      </w:pPr>
      <w:bookmarkStart w:id="517" w:name="_ENREF_44"/>
      <w:r w:rsidRPr="00E04503">
        <w:rPr>
          <w:rFonts w:ascii="Cambria" w:hAnsi="Cambria"/>
          <w:noProof/>
        </w:rPr>
        <w:t>Fujita Y, Nakashima K, Yoshida T, Katagiri T, Kidokoro S, Kanamori N, Umezawa T, Fujita M, Maruyama K, Ishiyama K, Kobayashi M, Nakasone S, Yamada K, Ito T, Shinozaki K, Yamaguchi-Shinozaki K (2009) Three SnRK2 protein kinases are the main positive regulators of abscisic acid signaling in response to water stress in Arabidopsis. Plant Cell Physiol 50 (12):2123-2132.</w:t>
      </w:r>
      <w:bookmarkEnd w:id="517"/>
    </w:p>
    <w:p w14:paraId="32C1C835" w14:textId="77777777" w:rsidR="00E04503" w:rsidRPr="00E04503" w:rsidRDefault="00E04503" w:rsidP="00E04503">
      <w:pPr>
        <w:ind w:left="720" w:hanging="720"/>
        <w:jc w:val="both"/>
        <w:rPr>
          <w:rFonts w:ascii="Cambria" w:hAnsi="Cambria"/>
          <w:noProof/>
        </w:rPr>
      </w:pPr>
      <w:bookmarkStart w:id="518" w:name="_ENREF_45"/>
      <w:r w:rsidRPr="00E04503">
        <w:rPr>
          <w:rFonts w:ascii="Cambria" w:hAnsi="Cambria"/>
          <w:noProof/>
        </w:rPr>
        <w:t>Furihata T, Maruyama K, Fujita Y, Umezawa T, Yoshida R, Shinozaki K, Yamaguchi-Shinozaki K (2006) Abscisic acid-dependent multisite phosphorylation regulates the activity of a transcription activator AREB1. Proc Natl Acad Sci U S A 103 (6):1988-1993.</w:t>
      </w:r>
      <w:bookmarkEnd w:id="518"/>
    </w:p>
    <w:p w14:paraId="4F2A64C8" w14:textId="77777777" w:rsidR="00E04503" w:rsidRPr="00E04503" w:rsidRDefault="00E04503" w:rsidP="00E04503">
      <w:pPr>
        <w:ind w:left="720" w:hanging="720"/>
        <w:jc w:val="both"/>
        <w:rPr>
          <w:rFonts w:ascii="Cambria" w:hAnsi="Cambria"/>
          <w:noProof/>
        </w:rPr>
      </w:pPr>
      <w:bookmarkStart w:id="519" w:name="_ENREF_46"/>
      <w:r w:rsidRPr="00E04503">
        <w:rPr>
          <w:rFonts w:ascii="Cambria" w:hAnsi="Cambria"/>
          <w:noProof/>
        </w:rPr>
        <w:t>Gazzarrini S, Tsuchiya Y, Lumba S, Okamoto M, McCourt P (2004) The transcription factor FUSCA3 controls developmental timing in Arabidopsis through the hormones gibberellin and abscisic acid. Dev Cell 7 (3):373-385.</w:t>
      </w:r>
      <w:bookmarkEnd w:id="519"/>
    </w:p>
    <w:p w14:paraId="28692A18" w14:textId="77777777" w:rsidR="00E04503" w:rsidRPr="00E04503" w:rsidRDefault="00E04503" w:rsidP="00E04503">
      <w:pPr>
        <w:ind w:left="720" w:hanging="720"/>
        <w:jc w:val="both"/>
        <w:rPr>
          <w:rFonts w:ascii="Cambria" w:hAnsi="Cambria"/>
          <w:noProof/>
        </w:rPr>
      </w:pPr>
      <w:bookmarkStart w:id="520" w:name="_ENREF_47"/>
      <w:r w:rsidRPr="00E04503">
        <w:rPr>
          <w:rFonts w:ascii="Cambria" w:hAnsi="Cambria"/>
          <w:noProof/>
        </w:rPr>
        <w:t>Glynn JM, Froehlich JE, Osteryoung KW (2008) Arabidopsis ARC6 coordinates the division machineries of the inner and outer chloroplast membranes through interaction with PDV2 in the intermembrane space. Plant Cell 20 (9):2460-2470.</w:t>
      </w:r>
      <w:bookmarkEnd w:id="520"/>
    </w:p>
    <w:p w14:paraId="6580A199" w14:textId="77777777" w:rsidR="00E04503" w:rsidRPr="00E04503" w:rsidRDefault="00E04503" w:rsidP="00E04503">
      <w:pPr>
        <w:ind w:left="720" w:hanging="720"/>
        <w:jc w:val="both"/>
        <w:rPr>
          <w:rFonts w:ascii="Cambria" w:hAnsi="Cambria"/>
          <w:noProof/>
        </w:rPr>
      </w:pPr>
      <w:bookmarkStart w:id="521" w:name="_ENREF_48"/>
      <w:r w:rsidRPr="00E04503">
        <w:rPr>
          <w:rFonts w:ascii="Cambria" w:hAnsi="Cambria"/>
          <w:noProof/>
        </w:rPr>
        <w:t>Gonzalez-Guzman M, Pizzio GA, Antoni R, Vera-Sirera F, Merilo E, Bassel GW, Fernandez MA, Holdsworth MJ, Perez-Amador MA, Kollist H, Rodriguez PL (2012) Arabidopsis PYR/PYL/RCAR receptors play a major role in quantitative regulation of stomatal aperture and transcriptional response to abscisic acid. Plant Cell 24 (6):2483-2496.</w:t>
      </w:r>
      <w:bookmarkEnd w:id="521"/>
    </w:p>
    <w:p w14:paraId="12C46458" w14:textId="77777777" w:rsidR="00E04503" w:rsidRPr="00E04503" w:rsidRDefault="00E04503" w:rsidP="00E04503">
      <w:pPr>
        <w:ind w:left="720" w:hanging="720"/>
        <w:jc w:val="both"/>
        <w:rPr>
          <w:rFonts w:ascii="Cambria" w:hAnsi="Cambria"/>
          <w:noProof/>
        </w:rPr>
      </w:pPr>
      <w:bookmarkStart w:id="522" w:name="_ENREF_49"/>
      <w:r w:rsidRPr="00E04503">
        <w:rPr>
          <w:rFonts w:ascii="Cambria" w:hAnsi="Cambria"/>
          <w:noProof/>
        </w:rPr>
        <w:t>Gosti F, Beaudoin N, Serizet C, Webb AA, Vartanian N, Giraudat J (1999) ABI1 protein phosphatase 2C is a negative regulator of abscisic acid signaling. Plant Cell 11 (10):1897-1910.</w:t>
      </w:r>
      <w:bookmarkEnd w:id="522"/>
    </w:p>
    <w:p w14:paraId="134A3DD1" w14:textId="77777777" w:rsidR="00E04503" w:rsidRPr="00E04503" w:rsidRDefault="00E04503" w:rsidP="00E04503">
      <w:pPr>
        <w:ind w:left="720" w:hanging="720"/>
        <w:jc w:val="both"/>
        <w:rPr>
          <w:rFonts w:ascii="Cambria" w:hAnsi="Cambria"/>
          <w:noProof/>
        </w:rPr>
      </w:pPr>
      <w:bookmarkStart w:id="523" w:name="_ENREF_50"/>
      <w:r w:rsidRPr="00E04503">
        <w:rPr>
          <w:rFonts w:ascii="Cambria" w:hAnsi="Cambria"/>
          <w:noProof/>
        </w:rPr>
        <w:t>Gusmaroli G, Tonelli C, Mantovani R (2001) Regulation of the CCAAT-Binding NF-Y subunits in Arabidopsis thaliana. Gene 264 (2):173-185.</w:t>
      </w:r>
      <w:bookmarkEnd w:id="523"/>
    </w:p>
    <w:p w14:paraId="22323718" w14:textId="77777777" w:rsidR="00E04503" w:rsidRPr="00E04503" w:rsidRDefault="00E04503" w:rsidP="00E04503">
      <w:pPr>
        <w:ind w:left="720" w:hanging="720"/>
        <w:jc w:val="both"/>
        <w:rPr>
          <w:rFonts w:ascii="Cambria" w:hAnsi="Cambria"/>
          <w:noProof/>
        </w:rPr>
      </w:pPr>
      <w:bookmarkStart w:id="524" w:name="_ENREF_51"/>
      <w:r w:rsidRPr="00E04503">
        <w:rPr>
          <w:rFonts w:ascii="Cambria" w:hAnsi="Cambria"/>
          <w:noProof/>
        </w:rPr>
        <w:t>Gusmaroli G, Tonelli C, Mantovani R (2002) Regulation of novel members of the Arabidopsis thaliana CCAAT-binding nuclear factor Y subunits. Gene 283 (1-2):41-48.</w:t>
      </w:r>
      <w:bookmarkEnd w:id="524"/>
    </w:p>
    <w:p w14:paraId="7B786816" w14:textId="77777777" w:rsidR="00E04503" w:rsidRPr="00E04503" w:rsidRDefault="00E04503" w:rsidP="00E04503">
      <w:pPr>
        <w:ind w:left="720" w:hanging="720"/>
        <w:jc w:val="both"/>
        <w:rPr>
          <w:rFonts w:ascii="Cambria" w:hAnsi="Cambria"/>
          <w:noProof/>
        </w:rPr>
      </w:pPr>
      <w:bookmarkStart w:id="525" w:name="_ENREF_52"/>
      <w:r w:rsidRPr="00E04503">
        <w:rPr>
          <w:rFonts w:ascii="Cambria" w:hAnsi="Cambria"/>
          <w:noProof/>
        </w:rPr>
        <w:t>Gutierrez L, Mauriat M, Pelloux J, Bellini C, Van Wuytswinkel O (2008) Towards a systematic validation of references in real-time rt-PCR. Plant Cell 20 (7):1734-1735.</w:t>
      </w:r>
      <w:bookmarkEnd w:id="525"/>
    </w:p>
    <w:p w14:paraId="553E0210" w14:textId="77777777" w:rsidR="00E04503" w:rsidRPr="00E04503" w:rsidRDefault="00E04503" w:rsidP="00E04503">
      <w:pPr>
        <w:ind w:left="720" w:hanging="720"/>
        <w:jc w:val="both"/>
        <w:rPr>
          <w:rFonts w:ascii="Cambria" w:hAnsi="Cambria"/>
          <w:noProof/>
        </w:rPr>
      </w:pPr>
      <w:bookmarkStart w:id="526" w:name="_ENREF_53"/>
      <w:r w:rsidRPr="00E04503">
        <w:rPr>
          <w:rFonts w:ascii="Cambria" w:hAnsi="Cambria"/>
          <w:noProof/>
        </w:rPr>
        <w:t>Harada JJ (2001) Role of Arabidopsis LEAFY COTYLEDON genes in seed development. Journal of Plant Physiology 158 (4):405-409.</w:t>
      </w:r>
      <w:bookmarkEnd w:id="526"/>
    </w:p>
    <w:p w14:paraId="46E1F335" w14:textId="77777777" w:rsidR="00E04503" w:rsidRPr="00E04503" w:rsidRDefault="00E04503" w:rsidP="00E04503">
      <w:pPr>
        <w:ind w:left="720" w:hanging="720"/>
        <w:jc w:val="both"/>
        <w:rPr>
          <w:rFonts w:ascii="Cambria" w:hAnsi="Cambria"/>
          <w:noProof/>
        </w:rPr>
      </w:pPr>
      <w:bookmarkStart w:id="527" w:name="_ENREF_54"/>
      <w:r w:rsidRPr="00E04503">
        <w:rPr>
          <w:rFonts w:ascii="Cambria" w:hAnsi="Cambria"/>
          <w:noProof/>
        </w:rPr>
        <w:t>Hardtke CS, Gohda K, Osterlund MT, Oyama T, Okada K, Deng XW (2000) HY5 stability and activity in arabidopsis is regulated by phosphorylation in its COP1 binding domain. EMBO J 19 (18):4997-5006.</w:t>
      </w:r>
      <w:bookmarkEnd w:id="527"/>
    </w:p>
    <w:p w14:paraId="653C1876" w14:textId="77777777" w:rsidR="00E04503" w:rsidRPr="00E04503" w:rsidRDefault="00E04503" w:rsidP="00E04503">
      <w:pPr>
        <w:ind w:left="720" w:hanging="720"/>
        <w:jc w:val="both"/>
        <w:rPr>
          <w:rFonts w:ascii="Cambria" w:hAnsi="Cambria"/>
          <w:noProof/>
        </w:rPr>
      </w:pPr>
      <w:bookmarkStart w:id="528" w:name="_ENREF_55"/>
      <w:r w:rsidRPr="00E04503">
        <w:rPr>
          <w:rFonts w:ascii="Cambria" w:hAnsi="Cambria"/>
          <w:noProof/>
        </w:rPr>
        <w:t>Hayama R, Coupland G (2004) The molecular basis of diversity in the photoperiodic flowering responses of Arabidopsis and rice. Plant Physiol 135 (2):677-684.</w:t>
      </w:r>
      <w:bookmarkEnd w:id="528"/>
    </w:p>
    <w:p w14:paraId="4D834966" w14:textId="77777777" w:rsidR="00E04503" w:rsidRPr="00E04503" w:rsidRDefault="00E04503" w:rsidP="00E04503">
      <w:pPr>
        <w:ind w:left="720" w:hanging="720"/>
        <w:jc w:val="both"/>
        <w:rPr>
          <w:rFonts w:ascii="Cambria" w:hAnsi="Cambria"/>
          <w:noProof/>
        </w:rPr>
      </w:pPr>
      <w:bookmarkStart w:id="529" w:name="_ENREF_56"/>
      <w:r w:rsidRPr="00E04503">
        <w:rPr>
          <w:rFonts w:ascii="Cambria" w:hAnsi="Cambria"/>
          <w:noProof/>
        </w:rPr>
        <w:t xml:space="preserve">Huala E, Dickerman AW, Garcia-Hernandez M, Weems D, Reiser L, LaFond F, Hanley D, Kiphart D, Zhuang M, Huang W, Mueller LA, Bhattacharyya D, Bhaya D, Sobral BW, Beavis W, Meinke DW, Town CD, Somerville C, Rhee SY </w:t>
      </w:r>
      <w:r w:rsidRPr="00E04503">
        <w:rPr>
          <w:rFonts w:ascii="Cambria" w:hAnsi="Cambria"/>
          <w:noProof/>
        </w:rPr>
        <w:lastRenderedPageBreak/>
        <w:t>(2001) The Arabidopsis Information Resource (TAIR): a comprehensive database and web-based information retrieval, analysis, and visualization system for a model plant. Nucleic Acids Res 29 (1):102-105.</w:t>
      </w:r>
      <w:bookmarkEnd w:id="529"/>
    </w:p>
    <w:p w14:paraId="40A3A26D" w14:textId="77777777" w:rsidR="00E04503" w:rsidRPr="00E04503" w:rsidRDefault="00E04503" w:rsidP="00E04503">
      <w:pPr>
        <w:ind w:left="720" w:hanging="720"/>
        <w:jc w:val="both"/>
        <w:rPr>
          <w:rFonts w:ascii="Cambria" w:hAnsi="Cambria"/>
          <w:noProof/>
        </w:rPr>
      </w:pPr>
      <w:bookmarkStart w:id="530" w:name="_ENREF_57"/>
      <w:r w:rsidRPr="00E04503">
        <w:rPr>
          <w:rFonts w:ascii="Cambria" w:hAnsi="Cambria"/>
          <w:noProof/>
        </w:rPr>
        <w:t>Huang W, Zhao S, Ammanamanchi S, Brattain M, Venkatasubbarao K, Freeman JW (2005) Trichostatin A induces transforming growth factor beta type II receptor promoter activity and acetylation of Sp1 by recruitment of PCAF/p300 to a Sp1.NF-Y complex. J Biol Chem 280 (11):10047-10054.</w:t>
      </w:r>
      <w:bookmarkEnd w:id="530"/>
    </w:p>
    <w:p w14:paraId="609AF74D" w14:textId="77777777" w:rsidR="00E04503" w:rsidRPr="00E04503" w:rsidRDefault="00E04503" w:rsidP="00E04503">
      <w:pPr>
        <w:ind w:left="720" w:hanging="720"/>
        <w:jc w:val="both"/>
        <w:rPr>
          <w:rFonts w:ascii="Cambria" w:hAnsi="Cambria"/>
          <w:noProof/>
        </w:rPr>
      </w:pPr>
      <w:bookmarkStart w:id="531" w:name="_ENREF_58"/>
      <w:r w:rsidRPr="00E04503">
        <w:rPr>
          <w:rFonts w:ascii="Cambria" w:hAnsi="Cambria"/>
          <w:noProof/>
        </w:rPr>
        <w:t>James P, Halladay J, Craig EA (1996) Genomic libraries and a host strain designed for highly efficient two-hybrid selection in yeast. Genetics 144 (4):1425-1436.</w:t>
      </w:r>
      <w:bookmarkEnd w:id="531"/>
    </w:p>
    <w:p w14:paraId="340E3EA8" w14:textId="77777777" w:rsidR="00E04503" w:rsidRPr="00E04503" w:rsidRDefault="00E04503" w:rsidP="00E04503">
      <w:pPr>
        <w:ind w:left="720" w:hanging="720"/>
        <w:jc w:val="both"/>
        <w:rPr>
          <w:rFonts w:ascii="Cambria" w:hAnsi="Cambria"/>
          <w:noProof/>
        </w:rPr>
      </w:pPr>
      <w:bookmarkStart w:id="532" w:name="_ENREF_59"/>
      <w:r w:rsidRPr="00E04503">
        <w:rPr>
          <w:rFonts w:ascii="Cambria" w:hAnsi="Cambria"/>
          <w:noProof/>
        </w:rPr>
        <w:t>Junker A, Monke G, Rutten T, Keilwagen J, Seifert M, Thi TM, Renou JP, Balzergue S, Viehover P, Hahnel U, Ludwig-Muller J, Altschmied L, Conrad U, Weisshaar B, Baumlein H (2012) Elongation-related functions of LEAFY COTYLEDON1 during the development of Arabidopsis thaliana. Plant J 71 (3):427-442.</w:t>
      </w:r>
      <w:bookmarkEnd w:id="532"/>
    </w:p>
    <w:p w14:paraId="21868C46" w14:textId="77777777" w:rsidR="00E04503" w:rsidRPr="00E04503" w:rsidRDefault="00E04503" w:rsidP="00E04503">
      <w:pPr>
        <w:ind w:left="720" w:hanging="720"/>
        <w:jc w:val="both"/>
        <w:rPr>
          <w:rFonts w:ascii="Cambria" w:hAnsi="Cambria"/>
          <w:noProof/>
        </w:rPr>
      </w:pPr>
      <w:bookmarkStart w:id="533" w:name="_ENREF_60"/>
      <w:r w:rsidRPr="00E04503">
        <w:rPr>
          <w:rFonts w:ascii="Cambria" w:hAnsi="Cambria"/>
          <w:noProof/>
        </w:rPr>
        <w:t>Kagaya Y, Okuda R, Ban A, Toyoshima R, Tsutsumida K, Usui H, Yamamoto A, Hattori T (2005a) Indirect ABA-dependent regulation of seed storage protein genes by FUSCA3 transcription factor in Arabidopsis. Plant Cell Physiol 46 (2):300-311.</w:t>
      </w:r>
      <w:bookmarkEnd w:id="533"/>
    </w:p>
    <w:p w14:paraId="41C019B8" w14:textId="77777777" w:rsidR="00E04503" w:rsidRPr="00E04503" w:rsidRDefault="00E04503" w:rsidP="00E04503">
      <w:pPr>
        <w:ind w:left="720" w:hanging="720"/>
        <w:jc w:val="both"/>
        <w:rPr>
          <w:rFonts w:ascii="Cambria" w:hAnsi="Cambria"/>
          <w:noProof/>
        </w:rPr>
      </w:pPr>
      <w:bookmarkStart w:id="534" w:name="_ENREF_61"/>
      <w:r w:rsidRPr="00E04503">
        <w:rPr>
          <w:rFonts w:ascii="Cambria" w:hAnsi="Cambria"/>
          <w:noProof/>
        </w:rPr>
        <w:t>Kagaya Y, Toyoshima R, Okuda R, Usui H, Yamamoto A, Hattori T (2005b) LEAFY COTYLEDON1 controls seed storage protein genes through its regulation of FUSCA3 and ABSCISIC ACID INSENSITIVE3. Plant Cell Physiol 46 (3):399-406.</w:t>
      </w:r>
      <w:bookmarkEnd w:id="534"/>
    </w:p>
    <w:p w14:paraId="01A77BD8" w14:textId="77777777" w:rsidR="00E04503" w:rsidRPr="00E04503" w:rsidRDefault="00E04503" w:rsidP="00E04503">
      <w:pPr>
        <w:ind w:left="720" w:hanging="720"/>
        <w:jc w:val="both"/>
        <w:rPr>
          <w:rFonts w:ascii="Cambria" w:hAnsi="Cambria"/>
          <w:noProof/>
        </w:rPr>
      </w:pPr>
      <w:bookmarkStart w:id="535" w:name="_ENREF_62"/>
      <w:r w:rsidRPr="00E04503">
        <w:rPr>
          <w:rFonts w:ascii="Cambria" w:hAnsi="Cambria"/>
          <w:noProof/>
        </w:rPr>
        <w:t>Kahle J, Baake M, Doenecke D, Albig W (2005) Subunits of the heterotrimeric transcription factor NF-Y are imported into the nucleus by distinct pathways involving importin beta and importin 13. Mol Cell Biol 25 (13):5339-5354.</w:t>
      </w:r>
      <w:bookmarkEnd w:id="535"/>
    </w:p>
    <w:p w14:paraId="1146B256" w14:textId="77777777" w:rsidR="00E04503" w:rsidRPr="00E04503" w:rsidRDefault="00E04503" w:rsidP="00E04503">
      <w:pPr>
        <w:ind w:left="720" w:hanging="720"/>
        <w:jc w:val="both"/>
        <w:rPr>
          <w:rFonts w:ascii="Cambria" w:hAnsi="Cambria"/>
          <w:noProof/>
        </w:rPr>
      </w:pPr>
      <w:bookmarkStart w:id="536" w:name="_ENREF_63"/>
      <w:r w:rsidRPr="00E04503">
        <w:rPr>
          <w:rFonts w:ascii="Cambria" w:hAnsi="Cambria"/>
          <w:noProof/>
        </w:rPr>
        <w:t>Kang JY, Choi HI, Im MY, Kim SY (2002) Arabidopsis basic leucine zipper proteins that mediate stress-responsive abscisic acid signaling. Plant Cell 14 (2):343-357.</w:t>
      </w:r>
      <w:bookmarkEnd w:id="536"/>
    </w:p>
    <w:p w14:paraId="60344ECE" w14:textId="77777777" w:rsidR="00E04503" w:rsidRPr="00E04503" w:rsidRDefault="00E04503" w:rsidP="00E04503">
      <w:pPr>
        <w:ind w:left="720" w:hanging="720"/>
        <w:jc w:val="both"/>
        <w:rPr>
          <w:rFonts w:ascii="Cambria" w:hAnsi="Cambria"/>
          <w:noProof/>
        </w:rPr>
      </w:pPr>
      <w:bookmarkStart w:id="537" w:name="_ENREF_64"/>
      <w:r w:rsidRPr="00E04503">
        <w:rPr>
          <w:rFonts w:ascii="Cambria" w:hAnsi="Cambria"/>
          <w:noProof/>
        </w:rPr>
        <w:t>Kao CY, Tanimoto A, Arima N, Sasaguri Y, Padmanabhan R (1999) Transactivation of the human cdc2 promoter by adenovirus E1A. E1A induces the expression and assembly of a heteromeric complex consisting of the CCAAT box binding factor, CBF/NF-Y, and a 110-kDa DNA-binding protein. J Biol Chem 274 (33):23043-23051.</w:t>
      </w:r>
      <w:bookmarkEnd w:id="537"/>
    </w:p>
    <w:p w14:paraId="51C017B4" w14:textId="77777777" w:rsidR="00E04503" w:rsidRPr="00E04503" w:rsidRDefault="00E04503" w:rsidP="00E04503">
      <w:pPr>
        <w:ind w:left="720" w:hanging="720"/>
        <w:jc w:val="both"/>
        <w:rPr>
          <w:rFonts w:ascii="Cambria" w:hAnsi="Cambria"/>
          <w:noProof/>
        </w:rPr>
      </w:pPr>
      <w:bookmarkStart w:id="538" w:name="_ENREF_65"/>
      <w:r w:rsidRPr="00E04503">
        <w:rPr>
          <w:rFonts w:ascii="Cambria" w:hAnsi="Cambria"/>
          <w:noProof/>
        </w:rPr>
        <w:t>Karimi M, Inze D, Depicker A (2002) GATEWAY vectors for Agrobacterium-mediated plant transformation. Trends Plant Sci 7 (5):193-195.</w:t>
      </w:r>
      <w:bookmarkEnd w:id="538"/>
    </w:p>
    <w:p w14:paraId="515A34E6" w14:textId="77777777" w:rsidR="00E04503" w:rsidRPr="00E04503" w:rsidRDefault="00E04503" w:rsidP="00E04503">
      <w:pPr>
        <w:ind w:left="720" w:hanging="720"/>
        <w:jc w:val="both"/>
        <w:rPr>
          <w:rFonts w:ascii="Cambria" w:hAnsi="Cambria"/>
          <w:noProof/>
        </w:rPr>
      </w:pPr>
      <w:bookmarkStart w:id="539" w:name="_ENREF_66"/>
      <w:r w:rsidRPr="00E04503">
        <w:rPr>
          <w:rFonts w:ascii="Cambria" w:hAnsi="Cambria"/>
          <w:noProof/>
        </w:rPr>
        <w:t>Kay R, Chan A, Daly M, McPherson J (1987) Duplication of CaMV 35S Promoter Sequences Creates a Strong Enhancer for Plant Genes. Science 236 (4806):1299-1302.</w:t>
      </w:r>
      <w:bookmarkEnd w:id="539"/>
    </w:p>
    <w:p w14:paraId="0CAC3399" w14:textId="77777777" w:rsidR="00E04503" w:rsidRPr="00E04503" w:rsidRDefault="00E04503" w:rsidP="00E04503">
      <w:pPr>
        <w:ind w:left="720" w:hanging="720"/>
        <w:jc w:val="both"/>
        <w:rPr>
          <w:rFonts w:ascii="Cambria" w:hAnsi="Cambria"/>
          <w:noProof/>
        </w:rPr>
      </w:pPr>
      <w:bookmarkStart w:id="540" w:name="_ENREF_67"/>
      <w:r w:rsidRPr="00E04503">
        <w:rPr>
          <w:rFonts w:ascii="Cambria" w:hAnsi="Cambria"/>
          <w:noProof/>
        </w:rPr>
        <w:t>Kim IS, Sinha S, de Crombrugghe B, Maity SN (1996) Determination of functional domains in the C subunit of the CCAAT-binding factor (CBF) necessary for formation of a CBF-DNA complex: CBF-B interacts simultaneously with both the CBF-A and CBF-C subunits to form a heterotrimeric CBF molecule. Mol Cell Biol 16 (8):4003-4013.</w:t>
      </w:r>
      <w:bookmarkEnd w:id="540"/>
    </w:p>
    <w:p w14:paraId="45443878" w14:textId="77777777" w:rsidR="00E04503" w:rsidRPr="00E04503" w:rsidRDefault="00E04503" w:rsidP="00E04503">
      <w:pPr>
        <w:ind w:left="720" w:hanging="720"/>
        <w:jc w:val="both"/>
        <w:rPr>
          <w:rFonts w:ascii="Cambria" w:hAnsi="Cambria"/>
          <w:noProof/>
        </w:rPr>
      </w:pPr>
      <w:bookmarkStart w:id="541" w:name="_ENREF_68"/>
      <w:r w:rsidRPr="00E04503">
        <w:rPr>
          <w:rFonts w:ascii="Cambria" w:hAnsi="Cambria"/>
          <w:noProof/>
        </w:rPr>
        <w:lastRenderedPageBreak/>
        <w:t>Kim S, Kang JY, Cho DI, Park JH, Kim SY (2004) ABF2, an ABRE-binding bZIP factor, is an essential component of glucose signaling and its overexpression affects multiple stress tolerance. Plant J 40 (1):75-87.</w:t>
      </w:r>
      <w:bookmarkEnd w:id="541"/>
    </w:p>
    <w:p w14:paraId="65371CCC" w14:textId="77777777" w:rsidR="00E04503" w:rsidRPr="00E04503" w:rsidRDefault="00E04503" w:rsidP="00E04503">
      <w:pPr>
        <w:ind w:left="720" w:hanging="720"/>
        <w:jc w:val="both"/>
        <w:rPr>
          <w:rFonts w:ascii="Cambria" w:hAnsi="Cambria"/>
          <w:noProof/>
        </w:rPr>
      </w:pPr>
      <w:bookmarkStart w:id="542" w:name="_ENREF_69"/>
      <w:r w:rsidRPr="00E04503">
        <w:rPr>
          <w:rFonts w:ascii="Cambria" w:hAnsi="Cambria"/>
          <w:noProof/>
        </w:rPr>
        <w:t>Kobayashi Y, Kaya H, Goto K, Iwabuchi M, Araki T (1999) A pair of related genes with antagonistic roles in mediating flowering signals. Science 286 (5446):1960-1962.</w:t>
      </w:r>
      <w:bookmarkEnd w:id="542"/>
    </w:p>
    <w:p w14:paraId="0E58A9B6" w14:textId="77777777" w:rsidR="00E04503" w:rsidRPr="00E04503" w:rsidRDefault="00E04503" w:rsidP="00E04503">
      <w:pPr>
        <w:ind w:left="720" w:hanging="720"/>
        <w:jc w:val="both"/>
        <w:rPr>
          <w:rFonts w:ascii="Cambria" w:hAnsi="Cambria"/>
          <w:noProof/>
        </w:rPr>
      </w:pPr>
      <w:bookmarkStart w:id="543" w:name="_ENREF_70"/>
      <w:r w:rsidRPr="00E04503">
        <w:rPr>
          <w:rFonts w:ascii="Cambria" w:hAnsi="Cambria"/>
          <w:noProof/>
        </w:rPr>
        <w:t>Kumimoto RW, Adam L, Hymus GJ, Repetti PP, Reuber TL, Marion CM, Hempel FD, Ratcliffe OJ (2008a) The Nuclear Factor Y subunits NF-YB2 and NF-YB3 play additive roles in the promotion of flowering by inductive long-day photoperiods in Arabidopsis. Planta 228 (5):709-723.</w:t>
      </w:r>
      <w:bookmarkEnd w:id="543"/>
    </w:p>
    <w:p w14:paraId="7A73584C" w14:textId="77777777" w:rsidR="00E04503" w:rsidRPr="00E04503" w:rsidRDefault="00E04503" w:rsidP="00E04503">
      <w:pPr>
        <w:ind w:left="720" w:hanging="720"/>
        <w:jc w:val="both"/>
        <w:rPr>
          <w:rFonts w:ascii="Cambria" w:hAnsi="Cambria"/>
          <w:noProof/>
        </w:rPr>
      </w:pPr>
      <w:bookmarkStart w:id="544" w:name="_ENREF_71"/>
      <w:r w:rsidRPr="00E04503">
        <w:rPr>
          <w:rFonts w:ascii="Cambria" w:hAnsi="Cambria"/>
          <w:noProof/>
        </w:rPr>
        <w:t>Kumimoto RW, Adam L, Hymus GJ, Repetti PP, Reuber TL, Marion CM, Hempel FD, Ratcliffe OJ (2008b) The Nuclear Factor Y subunits NF-YB2 and NF-YB3 play additive roles in the promotion of flowering by inductive long-day photoperiods in Arabidopsis. Planta 228 (5):709-723.</w:t>
      </w:r>
      <w:bookmarkEnd w:id="544"/>
    </w:p>
    <w:p w14:paraId="360F49C1" w14:textId="77777777" w:rsidR="00E04503" w:rsidRPr="00E04503" w:rsidRDefault="00E04503" w:rsidP="00E04503">
      <w:pPr>
        <w:ind w:left="720" w:hanging="720"/>
        <w:jc w:val="both"/>
        <w:rPr>
          <w:rFonts w:ascii="Cambria" w:hAnsi="Cambria"/>
          <w:noProof/>
        </w:rPr>
      </w:pPr>
      <w:bookmarkStart w:id="545" w:name="_ENREF_72"/>
      <w:r w:rsidRPr="00E04503">
        <w:rPr>
          <w:rFonts w:ascii="Cambria" w:hAnsi="Cambria"/>
          <w:noProof/>
        </w:rPr>
        <w:t>Kumimoto RW, Siriwardana CL, Gayler KK, Risinger JR, Siefers N, Holt BF, 3rd (2013) NUCLEAR FACTOR Y Transcription Factors Have Both Opposing and Additive Roles in ABA-Mediated Seed Germination. PLoS One 8 (3):e59481.</w:t>
      </w:r>
      <w:bookmarkEnd w:id="545"/>
    </w:p>
    <w:p w14:paraId="038D4B8E" w14:textId="77777777" w:rsidR="00E04503" w:rsidRPr="00E04503" w:rsidRDefault="00E04503" w:rsidP="00E04503">
      <w:pPr>
        <w:ind w:left="720" w:hanging="720"/>
        <w:jc w:val="both"/>
        <w:rPr>
          <w:rFonts w:ascii="Cambria" w:hAnsi="Cambria"/>
          <w:noProof/>
        </w:rPr>
      </w:pPr>
      <w:bookmarkStart w:id="546" w:name="_ENREF_73"/>
      <w:r w:rsidRPr="00E04503">
        <w:rPr>
          <w:rFonts w:ascii="Cambria" w:hAnsi="Cambria"/>
          <w:noProof/>
        </w:rPr>
        <w:t>Kumimoto RW, Zhang Y, Siefers N, Holt BF, 3rd (2010) NF-YC3, NF-YC4 and NF-YC9 are required for CONSTANS-mediated, photoperiod-dependent flowering in Arabidopsis thaliana. Plant J.</w:t>
      </w:r>
      <w:bookmarkEnd w:id="546"/>
    </w:p>
    <w:p w14:paraId="5E984347" w14:textId="77777777" w:rsidR="00E04503" w:rsidRPr="00E04503" w:rsidRDefault="00E04503" w:rsidP="00E04503">
      <w:pPr>
        <w:ind w:left="720" w:hanging="720"/>
        <w:jc w:val="both"/>
        <w:rPr>
          <w:rFonts w:ascii="Cambria" w:hAnsi="Cambria"/>
          <w:noProof/>
        </w:rPr>
      </w:pPr>
      <w:bookmarkStart w:id="547" w:name="_ENREF_74"/>
      <w:r w:rsidRPr="00E04503">
        <w:rPr>
          <w:rFonts w:ascii="Cambria" w:hAnsi="Cambria"/>
          <w:noProof/>
        </w:rPr>
        <w:t>Kusnetsov V, Landsberger M, Meurer J, Oelmuller R (1999) The assembly of the CAAT-box binding complex at a photosynthesis gene promoter is regulated by light, cytokinin, and the stage of the plastids. J Biol Chem 274 (50):36009-36014.</w:t>
      </w:r>
      <w:bookmarkEnd w:id="547"/>
    </w:p>
    <w:p w14:paraId="1259D995" w14:textId="77777777" w:rsidR="00E04503" w:rsidRPr="00E04503" w:rsidRDefault="00E04503" w:rsidP="00E04503">
      <w:pPr>
        <w:ind w:left="720" w:hanging="720"/>
        <w:jc w:val="both"/>
        <w:rPr>
          <w:rFonts w:ascii="Cambria" w:hAnsi="Cambria"/>
          <w:noProof/>
        </w:rPr>
      </w:pPr>
      <w:bookmarkStart w:id="548" w:name="_ENREF_75"/>
      <w:r w:rsidRPr="00E04503">
        <w:rPr>
          <w:rFonts w:ascii="Cambria" w:hAnsi="Cambria"/>
          <w:noProof/>
        </w:rPr>
        <w:t>Kwong RW, Bui AQ, Lee H, Kwong LW, Fischer RL, Goldberg RB, Harada JJ (2003) LEAFY COTYLEDON1-LIKE defines a class of regulators essential for embryo development. Plant Cell 15 (1):5-18.</w:t>
      </w:r>
      <w:bookmarkEnd w:id="548"/>
    </w:p>
    <w:p w14:paraId="1BFCD3FE" w14:textId="77777777" w:rsidR="00E04503" w:rsidRPr="00E04503" w:rsidRDefault="00E04503" w:rsidP="00E04503">
      <w:pPr>
        <w:ind w:left="720" w:hanging="720"/>
        <w:jc w:val="both"/>
        <w:rPr>
          <w:rFonts w:ascii="Cambria" w:hAnsi="Cambria"/>
          <w:noProof/>
        </w:rPr>
      </w:pPr>
      <w:bookmarkStart w:id="549" w:name="_ENREF_76"/>
      <w:r w:rsidRPr="00E04503">
        <w:rPr>
          <w:rFonts w:ascii="Cambria" w:hAnsi="Cambria"/>
          <w:noProof/>
        </w:rPr>
        <w:t>Laloum T, De Mita S, Gamas P, Baudin M, Niebel A (2013) CCAAT-box binding transcription factors in plants: Y so many? Trends Plant Sci 18 (3):157-166.</w:t>
      </w:r>
      <w:bookmarkEnd w:id="549"/>
    </w:p>
    <w:p w14:paraId="4D5D66DA" w14:textId="77777777" w:rsidR="00E04503" w:rsidRPr="00E04503" w:rsidRDefault="00E04503" w:rsidP="00E04503">
      <w:pPr>
        <w:ind w:left="720" w:hanging="720"/>
        <w:jc w:val="both"/>
        <w:rPr>
          <w:rFonts w:ascii="Cambria" w:hAnsi="Cambria"/>
          <w:noProof/>
        </w:rPr>
      </w:pPr>
      <w:bookmarkStart w:id="550" w:name="_ENREF_77"/>
      <w:r w:rsidRPr="00E04503">
        <w:rPr>
          <w:rFonts w:ascii="Cambria" w:hAnsi="Cambria"/>
          <w:noProof/>
        </w:rPr>
        <w:t>Lang A (1952) Physiology of Flowering. Annual Review of Plant Physiology and Plant Molecular Biology 3:265-306.</w:t>
      </w:r>
      <w:bookmarkEnd w:id="550"/>
    </w:p>
    <w:p w14:paraId="133FA026" w14:textId="77777777" w:rsidR="00E04503" w:rsidRPr="00E04503" w:rsidRDefault="00E04503" w:rsidP="00E04503">
      <w:pPr>
        <w:ind w:left="720" w:hanging="720"/>
        <w:jc w:val="both"/>
        <w:rPr>
          <w:rFonts w:ascii="Cambria" w:hAnsi="Cambria"/>
          <w:noProof/>
        </w:rPr>
      </w:pPr>
      <w:bookmarkStart w:id="551" w:name="_ENREF_78"/>
      <w:r w:rsidRPr="00E04503">
        <w:rPr>
          <w:rFonts w:ascii="Cambria" w:hAnsi="Cambria"/>
          <w:noProof/>
        </w:rPr>
        <w:t>Lang V, Palva ET (1992) The expression of a rab-related gene, rab18, is induced by abscisic acid during the cold acclimation process of Arabidopsis thaliana (L.) Heynh. Plant Mol Biol 20 (5):951-962.</w:t>
      </w:r>
      <w:bookmarkEnd w:id="551"/>
    </w:p>
    <w:p w14:paraId="0AEF9B50" w14:textId="77777777" w:rsidR="00E04503" w:rsidRPr="00E04503" w:rsidRDefault="00E04503" w:rsidP="00E04503">
      <w:pPr>
        <w:ind w:left="720" w:hanging="720"/>
        <w:jc w:val="both"/>
        <w:rPr>
          <w:rFonts w:ascii="Cambria" w:hAnsi="Cambria"/>
          <w:noProof/>
        </w:rPr>
      </w:pPr>
      <w:bookmarkStart w:id="552" w:name="_ENREF_79"/>
      <w:r w:rsidRPr="00E04503">
        <w:rPr>
          <w:rFonts w:ascii="Cambria" w:hAnsi="Cambria"/>
          <w:noProof/>
        </w:rPr>
        <w:t>Lau OS, Deng XW (2010) Plant hormone signaling lightens up: integrators of light and hormones. Curr Opin Plant Biol 13 (5):571-577.</w:t>
      </w:r>
      <w:bookmarkEnd w:id="552"/>
    </w:p>
    <w:p w14:paraId="252606CF" w14:textId="77777777" w:rsidR="00E04503" w:rsidRPr="00E04503" w:rsidRDefault="00E04503" w:rsidP="00E04503">
      <w:pPr>
        <w:ind w:left="720" w:hanging="720"/>
        <w:jc w:val="both"/>
        <w:rPr>
          <w:rFonts w:ascii="Cambria" w:hAnsi="Cambria"/>
          <w:noProof/>
        </w:rPr>
      </w:pPr>
      <w:bookmarkStart w:id="553" w:name="_ENREF_80"/>
      <w:r w:rsidRPr="00E04503">
        <w:rPr>
          <w:rFonts w:ascii="Cambria" w:hAnsi="Cambria"/>
          <w:noProof/>
        </w:rPr>
        <w:t>Lee H, Fischer RL, Goldberg RB, Harada JJ (2003) Arabidopsis LEAFY COTYLEDON1 represents a functionally specialized subunit of the CCAAT binding transcription factor. Proc Natl Acad Sci U S A 100 (4):2152-2156.</w:t>
      </w:r>
      <w:bookmarkEnd w:id="553"/>
    </w:p>
    <w:p w14:paraId="3EDFF643" w14:textId="77777777" w:rsidR="00E04503" w:rsidRPr="00E04503" w:rsidRDefault="00E04503" w:rsidP="00E04503">
      <w:pPr>
        <w:ind w:left="720" w:hanging="720"/>
        <w:jc w:val="both"/>
        <w:rPr>
          <w:rFonts w:ascii="Cambria" w:hAnsi="Cambria"/>
          <w:noProof/>
        </w:rPr>
      </w:pPr>
      <w:bookmarkStart w:id="554" w:name="_ENREF_81"/>
      <w:r w:rsidRPr="00E04503">
        <w:rPr>
          <w:rFonts w:ascii="Cambria" w:hAnsi="Cambria"/>
          <w:noProof/>
        </w:rPr>
        <w:t>Lefebvre V, North H, Frey A, Sotta B, Seo M, Okamoto M, Nambara E, Marion-Poll A (2006) Functional analysis of Arabidopsis NCED6 and NCED9 genes indicates that ABA synthesized in the endosperm is involved in the induction of seed dormancy. Plant J 45 (3):309-319.</w:t>
      </w:r>
      <w:bookmarkEnd w:id="554"/>
    </w:p>
    <w:p w14:paraId="30F7319F" w14:textId="77777777" w:rsidR="00E04503" w:rsidRPr="00E04503" w:rsidRDefault="00E04503" w:rsidP="00E04503">
      <w:pPr>
        <w:ind w:left="720" w:hanging="720"/>
        <w:jc w:val="both"/>
        <w:rPr>
          <w:rFonts w:ascii="Cambria" w:hAnsi="Cambria"/>
          <w:noProof/>
        </w:rPr>
      </w:pPr>
      <w:bookmarkStart w:id="555" w:name="_ENREF_82"/>
      <w:r w:rsidRPr="00E04503">
        <w:rPr>
          <w:rFonts w:ascii="Cambria" w:hAnsi="Cambria"/>
          <w:noProof/>
        </w:rPr>
        <w:t xml:space="preserve">Leyva-Gonzalez MA, Ibarra-Laclette E, Cruz-Ramirez A, Herrera-Estrella L (2012) Functional and Transcriptome Analysis Reveals an Acclimatization Strategy </w:t>
      </w:r>
      <w:r w:rsidRPr="00E04503">
        <w:rPr>
          <w:rFonts w:ascii="Cambria" w:hAnsi="Cambria"/>
          <w:noProof/>
        </w:rPr>
        <w:lastRenderedPageBreak/>
        <w:t>for Abiotic Stress Tolerance Mediated by Arabidopsis NF-YA Family Members. PLoS One 7 (10):e48138.</w:t>
      </w:r>
      <w:bookmarkEnd w:id="555"/>
    </w:p>
    <w:p w14:paraId="16376CF7" w14:textId="77777777" w:rsidR="00E04503" w:rsidRPr="00E04503" w:rsidRDefault="00E04503" w:rsidP="00E04503">
      <w:pPr>
        <w:ind w:left="720" w:hanging="720"/>
        <w:jc w:val="both"/>
        <w:rPr>
          <w:rFonts w:ascii="Cambria" w:hAnsi="Cambria"/>
          <w:noProof/>
        </w:rPr>
      </w:pPr>
      <w:bookmarkStart w:id="556" w:name="_ENREF_83"/>
      <w:r w:rsidRPr="00E04503">
        <w:rPr>
          <w:rFonts w:ascii="Cambria" w:hAnsi="Cambria"/>
          <w:noProof/>
        </w:rPr>
        <w:t>Li WX, Oono Y, Zhu J, He XJ, Wu JM, Iida K, Lu XY, Cui X, Jin H, Zhu JK (2008) The Arabidopsis NFYA5 transcription factor is regulated transcriptionally and posttranscriptionally to promote drought resistance. Plant Cell 20 (8):2238-2251.</w:t>
      </w:r>
      <w:bookmarkEnd w:id="556"/>
    </w:p>
    <w:p w14:paraId="675C0F27" w14:textId="77777777" w:rsidR="00E04503" w:rsidRPr="00E04503" w:rsidRDefault="00E04503" w:rsidP="00E04503">
      <w:pPr>
        <w:ind w:left="720" w:hanging="720"/>
        <w:jc w:val="both"/>
        <w:rPr>
          <w:rFonts w:ascii="Cambria" w:hAnsi="Cambria"/>
          <w:noProof/>
        </w:rPr>
      </w:pPr>
      <w:bookmarkStart w:id="557" w:name="_ENREF_84"/>
      <w:r w:rsidRPr="00E04503">
        <w:rPr>
          <w:rFonts w:ascii="Cambria" w:hAnsi="Cambria"/>
          <w:noProof/>
        </w:rPr>
        <w:t>Li YJ, Fang Y, Fu YR, Huang JG, Wu CA, Zheng CC (2013) NFYA1 Is Involved in Regulation of Postgermination Growth Arrest Under Salt Stress in Arabidopsis. PLoS One 8 (4):e61289.</w:t>
      </w:r>
      <w:bookmarkEnd w:id="557"/>
    </w:p>
    <w:p w14:paraId="51BE39B0" w14:textId="77777777" w:rsidR="00E04503" w:rsidRPr="00E04503" w:rsidRDefault="00E04503" w:rsidP="00E04503">
      <w:pPr>
        <w:ind w:left="720" w:hanging="720"/>
        <w:jc w:val="both"/>
        <w:rPr>
          <w:rFonts w:ascii="Cambria" w:hAnsi="Cambria"/>
          <w:noProof/>
        </w:rPr>
      </w:pPr>
      <w:bookmarkStart w:id="558" w:name="_ENREF_85"/>
      <w:r w:rsidRPr="00E04503">
        <w:rPr>
          <w:rFonts w:ascii="Cambria" w:hAnsi="Cambria"/>
          <w:noProof/>
        </w:rPr>
        <w:t>Liang M, Yin X, Lin Z, Zheng Q, Liu G, Zhao G (2013) Identification and characterization of NF-Y transcription factor families in Canola (Brassica napus L.). Planta.</w:t>
      </w:r>
      <w:bookmarkEnd w:id="558"/>
    </w:p>
    <w:p w14:paraId="09B7EBB5" w14:textId="77777777" w:rsidR="00E04503" w:rsidRPr="00E04503" w:rsidRDefault="00E04503" w:rsidP="00E04503">
      <w:pPr>
        <w:ind w:left="720" w:hanging="720"/>
        <w:jc w:val="both"/>
        <w:rPr>
          <w:rFonts w:ascii="Cambria" w:hAnsi="Cambria"/>
          <w:noProof/>
        </w:rPr>
      </w:pPr>
      <w:bookmarkStart w:id="559" w:name="_ENREF_86"/>
      <w:r w:rsidRPr="00E04503">
        <w:rPr>
          <w:rFonts w:ascii="Cambria" w:hAnsi="Cambria"/>
          <w:noProof/>
        </w:rPr>
        <w:t>Liu JX, Howell SH (2010) bZIP28 and NF-Y transcription factors are activated by ER stress and assemble into a transcriptional complex to regulate stress response genes in Arabidopsis. Plant Cell 22 (3):782-796.</w:t>
      </w:r>
      <w:bookmarkEnd w:id="559"/>
    </w:p>
    <w:p w14:paraId="6FDA3F44" w14:textId="77777777" w:rsidR="00E04503" w:rsidRPr="00E04503" w:rsidRDefault="00E04503" w:rsidP="00E04503">
      <w:pPr>
        <w:ind w:left="720" w:hanging="720"/>
        <w:jc w:val="both"/>
        <w:rPr>
          <w:rFonts w:ascii="Cambria" w:hAnsi="Cambria"/>
          <w:noProof/>
        </w:rPr>
      </w:pPr>
      <w:bookmarkStart w:id="560" w:name="_ENREF_87"/>
      <w:r w:rsidRPr="00E04503">
        <w:rPr>
          <w:rFonts w:ascii="Cambria" w:hAnsi="Cambria"/>
          <w:noProof/>
        </w:rPr>
        <w:t>Lotan T, Ohto M, Yee KM, West MA, Lo R, Kwong RW, Yamagishi K, Fischer RL, Goldberg RB, Harada JJ (1998) Arabidopsis LEAFY COTYLEDON1 is sufficient to induce embryo development in vegetative cells. Cell 93 (7):1195-1205.</w:t>
      </w:r>
      <w:bookmarkEnd w:id="560"/>
    </w:p>
    <w:p w14:paraId="22B9FC9B" w14:textId="77777777" w:rsidR="00E04503" w:rsidRPr="00E04503" w:rsidRDefault="00E04503" w:rsidP="00E04503">
      <w:pPr>
        <w:ind w:left="720" w:hanging="720"/>
        <w:jc w:val="both"/>
        <w:rPr>
          <w:rFonts w:ascii="Cambria" w:hAnsi="Cambria"/>
          <w:noProof/>
        </w:rPr>
      </w:pPr>
      <w:bookmarkStart w:id="561" w:name="_ENREF_88"/>
      <w:r w:rsidRPr="00E04503">
        <w:rPr>
          <w:rFonts w:ascii="Cambria" w:hAnsi="Cambria"/>
          <w:noProof/>
        </w:rPr>
        <w:t>Luerssen H, Kirik V, Herrmann P, Misera S (1998) FUSCA3 encodes a protein with a conserved VP1/AB13-like B3 domain which is of functional importance for the regulation of seed maturation in Arabidopsis thaliana. Plant J 15 (6):755-764.</w:t>
      </w:r>
      <w:bookmarkEnd w:id="561"/>
    </w:p>
    <w:p w14:paraId="541C852C" w14:textId="77777777" w:rsidR="00E04503" w:rsidRPr="00E04503" w:rsidRDefault="00E04503" w:rsidP="00E04503">
      <w:pPr>
        <w:ind w:left="720" w:hanging="720"/>
        <w:jc w:val="both"/>
        <w:rPr>
          <w:rFonts w:ascii="Cambria" w:hAnsi="Cambria"/>
          <w:noProof/>
        </w:rPr>
      </w:pPr>
      <w:bookmarkStart w:id="562" w:name="_ENREF_89"/>
      <w:r w:rsidRPr="00E04503">
        <w:rPr>
          <w:rFonts w:ascii="Cambria" w:hAnsi="Cambria"/>
          <w:noProof/>
        </w:rPr>
        <w:t>Ly LL, Yoshida H, Yamaguchi M (2013) Nuclear transcription factor Y and its roles in cellular processes related to human disease. Am J Cancer Res 3 (4):339-346.</w:t>
      </w:r>
      <w:bookmarkEnd w:id="562"/>
    </w:p>
    <w:p w14:paraId="652DD208" w14:textId="77777777" w:rsidR="00E04503" w:rsidRPr="00E04503" w:rsidRDefault="00E04503" w:rsidP="00E04503">
      <w:pPr>
        <w:ind w:left="720" w:hanging="720"/>
        <w:jc w:val="both"/>
        <w:rPr>
          <w:rFonts w:ascii="Cambria" w:hAnsi="Cambria"/>
          <w:noProof/>
        </w:rPr>
      </w:pPr>
      <w:bookmarkStart w:id="563" w:name="_ENREF_90"/>
      <w:r w:rsidRPr="00E04503">
        <w:rPr>
          <w:rFonts w:ascii="Cambria" w:hAnsi="Cambria"/>
          <w:noProof/>
        </w:rPr>
        <w:t>Ma Y, Szostkiewicz I, Korte A, Moes D, Yang Y, Christmann A, Grill E (2009) Regulators of PP2C phosphatase activity function as abscisic acid sensors. Science 324 (5930):1064-1068.</w:t>
      </w:r>
      <w:bookmarkEnd w:id="563"/>
    </w:p>
    <w:p w14:paraId="29DF7013" w14:textId="77777777" w:rsidR="00E04503" w:rsidRPr="00E04503" w:rsidRDefault="00E04503" w:rsidP="00E04503">
      <w:pPr>
        <w:ind w:left="720" w:hanging="720"/>
        <w:jc w:val="both"/>
        <w:rPr>
          <w:rFonts w:ascii="Cambria" w:hAnsi="Cambria"/>
          <w:noProof/>
        </w:rPr>
      </w:pPr>
      <w:bookmarkStart w:id="564" w:name="_ENREF_91"/>
      <w:r w:rsidRPr="00E04503">
        <w:rPr>
          <w:rFonts w:ascii="Cambria" w:hAnsi="Cambria"/>
          <w:noProof/>
        </w:rPr>
        <w:t>Maity SN, de Crombrugghe B (1992) Biochemical analysis of the B subunit of the heteromeric CCAAT-binding factor. A DNA-binding domain and a subunit interaction domain are specified by two separate segments. J Biol Chem 267 (12):8286-8292.</w:t>
      </w:r>
      <w:bookmarkEnd w:id="564"/>
    </w:p>
    <w:p w14:paraId="7BDB4358" w14:textId="77777777" w:rsidR="00E04503" w:rsidRPr="00E04503" w:rsidRDefault="00E04503" w:rsidP="00E04503">
      <w:pPr>
        <w:ind w:left="720" w:hanging="720"/>
        <w:jc w:val="both"/>
        <w:rPr>
          <w:rFonts w:ascii="Cambria" w:hAnsi="Cambria"/>
          <w:noProof/>
        </w:rPr>
      </w:pPr>
      <w:bookmarkStart w:id="565" w:name="_ENREF_92"/>
      <w:r w:rsidRPr="00E04503">
        <w:rPr>
          <w:rFonts w:ascii="Cambria" w:hAnsi="Cambria"/>
          <w:noProof/>
        </w:rPr>
        <w:t>Maity SN, de Crombrugghe B (1998) Role of the CCAAT-binding protein CBF/NF-Y in transcription. Trends Biochem Sci 23 (5):174-178.</w:t>
      </w:r>
      <w:bookmarkEnd w:id="565"/>
    </w:p>
    <w:p w14:paraId="25B37AE2" w14:textId="77777777" w:rsidR="00E04503" w:rsidRPr="00E04503" w:rsidRDefault="00E04503" w:rsidP="00E04503">
      <w:pPr>
        <w:ind w:left="720" w:hanging="720"/>
        <w:jc w:val="both"/>
        <w:rPr>
          <w:rFonts w:ascii="Cambria" w:hAnsi="Cambria"/>
          <w:noProof/>
        </w:rPr>
      </w:pPr>
      <w:bookmarkStart w:id="566" w:name="_ENREF_93"/>
      <w:r w:rsidRPr="00E04503">
        <w:rPr>
          <w:rFonts w:ascii="Cambria" w:hAnsi="Cambria"/>
          <w:noProof/>
        </w:rPr>
        <w:t>Maity SN, Sinha S, Ruteshouser EC, de Crombrugghe B (1992) Three different polypeptides are necessary for DNA binding of the mammalian heteromeric CCAAT binding factor. J Biol Chem 267 (23):16574-16580.</w:t>
      </w:r>
      <w:bookmarkEnd w:id="566"/>
    </w:p>
    <w:p w14:paraId="717E09F0" w14:textId="77777777" w:rsidR="00E04503" w:rsidRPr="00E04503" w:rsidRDefault="00E04503" w:rsidP="00E04503">
      <w:pPr>
        <w:ind w:left="720" w:hanging="720"/>
        <w:jc w:val="both"/>
        <w:rPr>
          <w:rFonts w:ascii="Cambria" w:hAnsi="Cambria"/>
          <w:noProof/>
        </w:rPr>
      </w:pPr>
      <w:bookmarkStart w:id="567" w:name="_ENREF_94"/>
      <w:r w:rsidRPr="00E04503">
        <w:rPr>
          <w:rFonts w:ascii="Cambria" w:hAnsi="Cambria"/>
          <w:noProof/>
        </w:rPr>
        <w:t>Manni I, Caretti G, Artuso S, Gurtner A, Emiliozzi V, Sacchi A, Mantovani R, Piaggio G (2008) Posttranslational regulation of NF-YA modulates NF-Y transcriptional activity. Mol Biol Cell 19 (12):5203-5213.</w:t>
      </w:r>
      <w:bookmarkEnd w:id="567"/>
    </w:p>
    <w:p w14:paraId="0B50343A" w14:textId="77777777" w:rsidR="00E04503" w:rsidRPr="00E04503" w:rsidRDefault="00E04503" w:rsidP="00E04503">
      <w:pPr>
        <w:ind w:left="720" w:hanging="720"/>
        <w:jc w:val="both"/>
        <w:rPr>
          <w:rFonts w:ascii="Cambria" w:hAnsi="Cambria"/>
          <w:noProof/>
        </w:rPr>
      </w:pPr>
      <w:bookmarkStart w:id="568" w:name="_ENREF_95"/>
      <w:r w:rsidRPr="00E04503">
        <w:rPr>
          <w:rFonts w:ascii="Cambria" w:hAnsi="Cambria"/>
          <w:noProof/>
        </w:rPr>
        <w:t>Manni I, Mazzaro G, Gurtner A, Mantovani R, Haugwitz U, Krause K, Engeland K, Sacchi A, Soddu S, Piaggio G (2001) NF-Y mediates the transcriptional inhibition of the cyclin B1, cyclin B2, and cdc25C promoters upon induced G2 arrest. J Biol Chem 276 (8):5570-5576.</w:t>
      </w:r>
      <w:bookmarkEnd w:id="568"/>
    </w:p>
    <w:p w14:paraId="1EF04840" w14:textId="77777777" w:rsidR="00E04503" w:rsidRPr="00E04503" w:rsidRDefault="00E04503" w:rsidP="00E04503">
      <w:pPr>
        <w:ind w:left="720" w:hanging="720"/>
        <w:jc w:val="both"/>
        <w:rPr>
          <w:rFonts w:ascii="Cambria" w:hAnsi="Cambria"/>
          <w:noProof/>
        </w:rPr>
      </w:pPr>
      <w:bookmarkStart w:id="569" w:name="_ENREF_96"/>
      <w:r w:rsidRPr="00E04503">
        <w:rPr>
          <w:rFonts w:ascii="Cambria" w:hAnsi="Cambria"/>
          <w:noProof/>
        </w:rPr>
        <w:lastRenderedPageBreak/>
        <w:t>Mantovani R (1999) The molecular biology of the CCAAT-binding factor NF-Y. Gene 239 (1):15-27.</w:t>
      </w:r>
      <w:bookmarkEnd w:id="569"/>
    </w:p>
    <w:p w14:paraId="0310750D" w14:textId="77777777" w:rsidR="00E04503" w:rsidRPr="00E04503" w:rsidRDefault="00E04503" w:rsidP="00E04503">
      <w:pPr>
        <w:ind w:left="720" w:hanging="720"/>
        <w:jc w:val="both"/>
        <w:rPr>
          <w:rFonts w:ascii="Cambria" w:hAnsi="Cambria"/>
          <w:noProof/>
        </w:rPr>
      </w:pPr>
      <w:bookmarkStart w:id="570" w:name="_ENREF_97"/>
      <w:r w:rsidRPr="00E04503">
        <w:rPr>
          <w:rFonts w:ascii="Cambria" w:hAnsi="Cambria"/>
          <w:noProof/>
        </w:rPr>
        <w:t>Maruyama-Nakashita A, Nakamura Y, Watanabe-Takahashi A, Inoue E, Yamaya T, Takahashi H (2005) Identification of a novel cis-acting element conferring sulfur deficiency response in Arabidopsis roots. Plant J 42 (3):305-314.</w:t>
      </w:r>
      <w:bookmarkEnd w:id="570"/>
    </w:p>
    <w:p w14:paraId="2967373C" w14:textId="77777777" w:rsidR="00E04503" w:rsidRPr="00E04503" w:rsidRDefault="00E04503" w:rsidP="00E04503">
      <w:pPr>
        <w:ind w:left="720" w:hanging="720"/>
        <w:jc w:val="both"/>
        <w:rPr>
          <w:rFonts w:ascii="Cambria" w:hAnsi="Cambria"/>
          <w:noProof/>
        </w:rPr>
      </w:pPr>
      <w:bookmarkStart w:id="571" w:name="_ENREF_98"/>
      <w:r w:rsidRPr="00E04503">
        <w:rPr>
          <w:rFonts w:ascii="Cambria" w:hAnsi="Cambria"/>
          <w:noProof/>
        </w:rPr>
        <w:t>Mathieu J, Warthmann N, Kuttner F, Schmid M (2007) Export of FT protein from phloem companion cells is sufficient for floral induction in Arabidopsis. Curr Biol 17 (12):1055-1060.</w:t>
      </w:r>
      <w:bookmarkEnd w:id="571"/>
    </w:p>
    <w:p w14:paraId="77BEC586" w14:textId="77777777" w:rsidR="00E04503" w:rsidRPr="00E04503" w:rsidRDefault="00E04503" w:rsidP="00E04503">
      <w:pPr>
        <w:ind w:left="720" w:hanging="720"/>
        <w:jc w:val="both"/>
        <w:rPr>
          <w:rFonts w:ascii="Cambria" w:hAnsi="Cambria"/>
          <w:noProof/>
        </w:rPr>
      </w:pPr>
      <w:bookmarkStart w:id="572" w:name="_ENREF_99"/>
      <w:r w:rsidRPr="00E04503">
        <w:rPr>
          <w:rFonts w:ascii="Cambria" w:hAnsi="Cambria"/>
          <w:noProof/>
        </w:rPr>
        <w:t>Meinke D, Muralla R, Sweeney C, Dickerman A (2008) Identifying essential genes in Arabidopsis thaliana. Trends Plant Sci 13 (9):483-491.</w:t>
      </w:r>
      <w:bookmarkEnd w:id="572"/>
    </w:p>
    <w:p w14:paraId="6CAC9685" w14:textId="77777777" w:rsidR="00E04503" w:rsidRPr="00E04503" w:rsidRDefault="00E04503" w:rsidP="00E04503">
      <w:pPr>
        <w:ind w:left="720" w:hanging="720"/>
        <w:jc w:val="both"/>
        <w:rPr>
          <w:rFonts w:ascii="Cambria" w:hAnsi="Cambria"/>
          <w:noProof/>
        </w:rPr>
      </w:pPr>
      <w:bookmarkStart w:id="573" w:name="_ENREF_100"/>
      <w:r w:rsidRPr="00E04503">
        <w:rPr>
          <w:rFonts w:ascii="Cambria" w:hAnsi="Cambria"/>
          <w:noProof/>
        </w:rPr>
        <w:t>Melcher K, Ng LM, Zhou XE, Soon FF, Xu Y, Suino-Powell KM, Park SY, Weiner JJ, Fujii H, Chinnusamy V, Kovach A, Li J, Wang Y, Li J, Peterson FC, Jensen DR, Yong EL, Volkman BF, Cutler SR, Zhu JK, Xu HE (2009) A gate-latch-lock mechanism for hormone signalling by abscisic acid receptors. Nature 462 (7273):602-608.</w:t>
      </w:r>
      <w:bookmarkEnd w:id="573"/>
    </w:p>
    <w:p w14:paraId="34175B70" w14:textId="77777777" w:rsidR="00E04503" w:rsidRPr="00E04503" w:rsidRDefault="00E04503" w:rsidP="00E04503">
      <w:pPr>
        <w:ind w:left="720" w:hanging="720"/>
        <w:jc w:val="both"/>
        <w:rPr>
          <w:rFonts w:ascii="Cambria" w:hAnsi="Cambria"/>
          <w:noProof/>
        </w:rPr>
      </w:pPr>
      <w:bookmarkStart w:id="574" w:name="_ENREF_101"/>
      <w:r w:rsidRPr="00E04503">
        <w:rPr>
          <w:rFonts w:ascii="Cambria" w:hAnsi="Cambria"/>
          <w:noProof/>
        </w:rPr>
        <w:t>Merlot S, Gosti F, Guerrier D, Vavasseur A, Giraudat J (2001) The ABI1 and ABI2 protein phosphatases 2C act in a negative feedback regulatory loop of the abscisic acid signalling pathway. Plant J 25 (3):295-303.</w:t>
      </w:r>
      <w:bookmarkEnd w:id="574"/>
    </w:p>
    <w:p w14:paraId="7F1B998C" w14:textId="77777777" w:rsidR="00E04503" w:rsidRPr="00E04503" w:rsidRDefault="00E04503" w:rsidP="00E04503">
      <w:pPr>
        <w:ind w:left="720" w:hanging="720"/>
        <w:jc w:val="both"/>
        <w:rPr>
          <w:rFonts w:ascii="Cambria" w:hAnsi="Cambria"/>
          <w:noProof/>
        </w:rPr>
      </w:pPr>
      <w:bookmarkStart w:id="575" w:name="_ENREF_102"/>
      <w:r w:rsidRPr="00E04503">
        <w:rPr>
          <w:rFonts w:ascii="Cambria" w:hAnsi="Cambria"/>
          <w:noProof/>
        </w:rPr>
        <w:t>Michaels SD, Amasino RM (2001) Loss of FLOWERING LOCUS C activity eliminates the late-flowering phenotype of FRIGIDA and autonomous pathway mutations but not responsiveness to vernalization. Plant Cell 13 (4):935-941.</w:t>
      </w:r>
      <w:bookmarkEnd w:id="575"/>
    </w:p>
    <w:p w14:paraId="60DE8319" w14:textId="77777777" w:rsidR="00E04503" w:rsidRPr="00E04503" w:rsidRDefault="00E04503" w:rsidP="00E04503">
      <w:pPr>
        <w:ind w:left="720" w:hanging="720"/>
        <w:jc w:val="both"/>
        <w:rPr>
          <w:rFonts w:ascii="Cambria" w:hAnsi="Cambria"/>
          <w:noProof/>
        </w:rPr>
      </w:pPr>
      <w:bookmarkStart w:id="576" w:name="_ENREF_103"/>
      <w:r w:rsidRPr="00E04503">
        <w:rPr>
          <w:rFonts w:ascii="Cambria" w:hAnsi="Cambria"/>
          <w:noProof/>
        </w:rPr>
        <w:t>Miyazono K, Miyakawa T, Sawano Y, Kubota K, Kang HJ, Asano A, Miyauchi Y, Takahashi M, Zhi Y, Fujita Y, Yoshida T, Kodaira KS, Yamaguchi-Shinozaki K, Tanokura M (2009) Structural basis of abscisic acid signalling. Nature 462 (7273):609-614.</w:t>
      </w:r>
      <w:bookmarkEnd w:id="576"/>
    </w:p>
    <w:p w14:paraId="53583E02" w14:textId="77777777" w:rsidR="00E04503" w:rsidRPr="00E04503" w:rsidRDefault="00E04503" w:rsidP="00E04503">
      <w:pPr>
        <w:ind w:left="720" w:hanging="720"/>
        <w:jc w:val="both"/>
        <w:rPr>
          <w:rFonts w:ascii="Cambria" w:hAnsi="Cambria"/>
          <w:noProof/>
        </w:rPr>
      </w:pPr>
      <w:bookmarkStart w:id="577" w:name="_ENREF_104"/>
      <w:r w:rsidRPr="00E04503">
        <w:rPr>
          <w:rFonts w:ascii="Cambria" w:hAnsi="Cambria"/>
          <w:noProof/>
        </w:rPr>
        <w:t>Moreno-Romero J, Armengot L, Marques-Bueno MM, Cadavid-Ordonez M, Martinez MC (2011) About the role of CK2 in plant signal transduction. Mol Cell Biochem 356 (1-2):233-240.</w:t>
      </w:r>
      <w:bookmarkEnd w:id="577"/>
    </w:p>
    <w:p w14:paraId="7B4FAA17" w14:textId="77777777" w:rsidR="00E04503" w:rsidRPr="00E04503" w:rsidRDefault="00E04503" w:rsidP="00E04503">
      <w:pPr>
        <w:ind w:left="720" w:hanging="720"/>
        <w:jc w:val="both"/>
        <w:rPr>
          <w:rFonts w:ascii="Cambria" w:hAnsi="Cambria"/>
          <w:noProof/>
        </w:rPr>
      </w:pPr>
      <w:bookmarkStart w:id="578" w:name="_ENREF_105"/>
      <w:r w:rsidRPr="00E04503">
        <w:rPr>
          <w:rFonts w:ascii="Cambria" w:hAnsi="Cambria"/>
          <w:noProof/>
        </w:rPr>
        <w:t>Mostafavi S, Ray D, Warde-Farley D, Grouios C, Morris Q (2008) GeneMANIA: a real-time multiple association network integration algorithm for predicting gene function. Genome Biol 9 Suppl 1:S4.</w:t>
      </w:r>
      <w:bookmarkEnd w:id="578"/>
    </w:p>
    <w:p w14:paraId="3A3D2C9E" w14:textId="77777777" w:rsidR="00E04503" w:rsidRPr="00E04503" w:rsidRDefault="00E04503" w:rsidP="00E04503">
      <w:pPr>
        <w:ind w:left="720" w:hanging="720"/>
        <w:jc w:val="both"/>
        <w:rPr>
          <w:rFonts w:ascii="Cambria" w:hAnsi="Cambria"/>
          <w:noProof/>
        </w:rPr>
      </w:pPr>
      <w:bookmarkStart w:id="579" w:name="_ENREF_106"/>
      <w:r w:rsidRPr="00E04503">
        <w:rPr>
          <w:rFonts w:ascii="Cambria" w:hAnsi="Cambria"/>
          <w:noProof/>
        </w:rPr>
        <w:t>Mu J, Tan H, Hong S, Liang Y, Zuo J (2013) Arabidopsis transcription factor genes NF-YA1, 5, 6, and 9 play redundant roles in male gametogenesis, embryogenesis, and seed development. Mol Plant 6 (1):188-201.</w:t>
      </w:r>
      <w:bookmarkEnd w:id="579"/>
    </w:p>
    <w:p w14:paraId="57E57167" w14:textId="77777777" w:rsidR="00E04503" w:rsidRPr="00E04503" w:rsidRDefault="00E04503" w:rsidP="00E04503">
      <w:pPr>
        <w:ind w:left="720" w:hanging="720"/>
        <w:jc w:val="both"/>
        <w:rPr>
          <w:rFonts w:ascii="Cambria" w:hAnsi="Cambria"/>
          <w:noProof/>
        </w:rPr>
      </w:pPr>
      <w:bookmarkStart w:id="580" w:name="_ENREF_107"/>
      <w:r w:rsidRPr="00E04503">
        <w:rPr>
          <w:rFonts w:ascii="Cambria" w:hAnsi="Cambria"/>
          <w:noProof/>
        </w:rPr>
        <w:t>Mulekar JJ, Bu Q, Chen F, Huq E (2012) Casein kinase II alpha subunits affect multiple developmental and stress-responsive pathways in Arabidopsis. Plant J 69 (2):343-354.</w:t>
      </w:r>
      <w:bookmarkEnd w:id="580"/>
    </w:p>
    <w:p w14:paraId="183C6B9D" w14:textId="77777777" w:rsidR="00E04503" w:rsidRPr="00E04503" w:rsidRDefault="00E04503" w:rsidP="00E04503">
      <w:pPr>
        <w:ind w:left="720" w:hanging="720"/>
        <w:jc w:val="both"/>
        <w:rPr>
          <w:rFonts w:ascii="Cambria" w:hAnsi="Cambria"/>
          <w:noProof/>
        </w:rPr>
      </w:pPr>
      <w:bookmarkStart w:id="581" w:name="_ENREF_108"/>
      <w:r w:rsidRPr="00E04503">
        <w:rPr>
          <w:rFonts w:ascii="Cambria" w:hAnsi="Cambria"/>
          <w:noProof/>
        </w:rPr>
        <w:t>Nakashima K, Fujita Y, Kanamori N, Katagiri T, Umezawa T, Kidokoro S, Maruyama K, Yoshida T, Ishiyama K, Kobayashi M, Shinozaki K, Yamaguchi-Shinozaki K (2009) Three Arabidopsis SnRK2 protein kinases, SRK2D/SnRK2.2, SRK2E/SnRK2.6/OST1 and SRK2I/SnRK2.3, involved in ABA signaling are essential for the control of seed development and dormancy. Plant Cell Physiol 50 (7):1345-1363.</w:t>
      </w:r>
      <w:bookmarkEnd w:id="581"/>
    </w:p>
    <w:p w14:paraId="60F92ECA" w14:textId="77777777" w:rsidR="00E04503" w:rsidRPr="00E04503" w:rsidRDefault="00E04503" w:rsidP="00E04503">
      <w:pPr>
        <w:ind w:left="720" w:hanging="720"/>
        <w:jc w:val="both"/>
        <w:rPr>
          <w:rFonts w:ascii="Cambria" w:hAnsi="Cambria"/>
          <w:noProof/>
        </w:rPr>
      </w:pPr>
      <w:bookmarkStart w:id="582" w:name="_ENREF_109"/>
      <w:r w:rsidRPr="00E04503">
        <w:rPr>
          <w:rFonts w:ascii="Cambria" w:hAnsi="Cambria"/>
          <w:noProof/>
        </w:rPr>
        <w:t xml:space="preserve">Nardini M, Gnesutta N, Donati G, Gatta R, Forni C, Fossati A, Vonrhein C, Moras D, Romier C, Bolognesi M, Mantovani R (2013) Sequence-specific transcription </w:t>
      </w:r>
      <w:r w:rsidRPr="00E04503">
        <w:rPr>
          <w:rFonts w:ascii="Cambria" w:hAnsi="Cambria"/>
          <w:noProof/>
        </w:rPr>
        <w:lastRenderedPageBreak/>
        <w:t>factor NF-Y displays histone-like DNA binding and H2B-like ubiquitination. Cell 152 (1-2):132-143.</w:t>
      </w:r>
      <w:bookmarkEnd w:id="582"/>
    </w:p>
    <w:p w14:paraId="5284E388" w14:textId="77777777" w:rsidR="00E04503" w:rsidRPr="00E04503" w:rsidRDefault="00E04503" w:rsidP="00E04503">
      <w:pPr>
        <w:ind w:left="720" w:hanging="720"/>
        <w:jc w:val="both"/>
        <w:rPr>
          <w:rFonts w:ascii="Cambria" w:hAnsi="Cambria"/>
          <w:noProof/>
        </w:rPr>
      </w:pPr>
      <w:bookmarkStart w:id="583" w:name="_ENREF_110"/>
      <w:r w:rsidRPr="00E04503">
        <w:rPr>
          <w:rFonts w:ascii="Cambria" w:hAnsi="Cambria"/>
          <w:noProof/>
        </w:rPr>
        <w:t>Nei M. KS (2000) Molecular Evolution and Phylogenetics. Oxford University Press, New York</w:t>
      </w:r>
      <w:bookmarkEnd w:id="583"/>
    </w:p>
    <w:p w14:paraId="4F19C4AD" w14:textId="77777777" w:rsidR="00E04503" w:rsidRPr="00E04503" w:rsidRDefault="00E04503" w:rsidP="00E04503">
      <w:pPr>
        <w:ind w:left="720" w:hanging="720"/>
        <w:jc w:val="both"/>
        <w:rPr>
          <w:rFonts w:ascii="Cambria" w:hAnsi="Cambria"/>
          <w:noProof/>
        </w:rPr>
      </w:pPr>
      <w:bookmarkStart w:id="584" w:name="_ENREF_111"/>
      <w:r w:rsidRPr="00E04503">
        <w:rPr>
          <w:rFonts w:ascii="Cambria" w:hAnsi="Cambria"/>
          <w:noProof/>
        </w:rPr>
        <w:t>Nelson DE, Repetti PP, Adams TR, Creelman RA, Wu J, Warner DC, Anstrom DC, Bensen RJ, Castiglioni PP, Donnarummo MG, Hinchey BS, Kumimoto RW, Maszle DR, Canales RD, Krolikowski KA, Dotson SB, Gutterson N, Ratcliffe OJ, Heard JE (2007) Plant nuclear factor Y (NF-Y) B subunits confer drought tolerance and lead to improved corn yields on water-limited acres. Proc Natl Acad Sci U S A 104 (42):16450-16455.</w:t>
      </w:r>
      <w:bookmarkEnd w:id="584"/>
    </w:p>
    <w:p w14:paraId="2A9B0CBF" w14:textId="77777777" w:rsidR="00E04503" w:rsidRPr="00E04503" w:rsidRDefault="00E04503" w:rsidP="00E04503">
      <w:pPr>
        <w:ind w:left="720" w:hanging="720"/>
        <w:jc w:val="both"/>
        <w:rPr>
          <w:rFonts w:ascii="Cambria" w:hAnsi="Cambria"/>
          <w:noProof/>
        </w:rPr>
      </w:pPr>
      <w:bookmarkStart w:id="585" w:name="_ENREF_112"/>
      <w:r w:rsidRPr="00E04503">
        <w:rPr>
          <w:rFonts w:ascii="Cambria" w:hAnsi="Cambria"/>
          <w:noProof/>
        </w:rPr>
        <w:t>Ni Z, Hu Z, Jiang Q, Zhang H (2013) GmNFYA3, a target gene of miR169, is a positive regulator of plant tolerance to drought stress. Plant Mol Biol 82 (1-2):113-129.</w:t>
      </w:r>
      <w:bookmarkEnd w:id="585"/>
    </w:p>
    <w:p w14:paraId="1944C472" w14:textId="77777777" w:rsidR="00E04503" w:rsidRPr="00E04503" w:rsidRDefault="00E04503" w:rsidP="00E04503">
      <w:pPr>
        <w:ind w:left="720" w:hanging="720"/>
        <w:jc w:val="both"/>
        <w:rPr>
          <w:rFonts w:ascii="Cambria" w:hAnsi="Cambria"/>
          <w:noProof/>
        </w:rPr>
      </w:pPr>
      <w:bookmarkStart w:id="586" w:name="_ENREF_113"/>
      <w:r w:rsidRPr="00E04503">
        <w:rPr>
          <w:rFonts w:ascii="Cambria" w:hAnsi="Cambria"/>
          <w:noProof/>
        </w:rPr>
        <w:t>Nishimura N, Hitomi K, Arvai AS, Rambo RP, Hitomi C, Cutler SR, Schroeder JI, Getzoff ED (2009) Structural mechanism of abscisic acid binding and signaling by dimeric PYR1. Science 326 (5958):1373-1379.</w:t>
      </w:r>
      <w:bookmarkEnd w:id="586"/>
    </w:p>
    <w:p w14:paraId="7E3100B5" w14:textId="77777777" w:rsidR="00E04503" w:rsidRPr="00E04503" w:rsidRDefault="00E04503" w:rsidP="00E04503">
      <w:pPr>
        <w:ind w:left="720" w:hanging="720"/>
        <w:jc w:val="both"/>
        <w:rPr>
          <w:rFonts w:ascii="Cambria" w:hAnsi="Cambria"/>
          <w:noProof/>
        </w:rPr>
      </w:pPr>
      <w:bookmarkStart w:id="587" w:name="_ENREF_114"/>
      <w:r w:rsidRPr="00E04503">
        <w:rPr>
          <w:rFonts w:ascii="Cambria" w:hAnsi="Cambria"/>
          <w:noProof/>
        </w:rPr>
        <w:t>Okamoto M, Kuwahara A, Seo M, Kushiro T, Asami T, Hirai N, Kamiya Y, Koshiba T, Nambara E (2006) CYP707A1 and CYP707A2, which encode abscisic acid 8'-hydroxylases, are indispensable for proper control of seed dormancy and germination in Arabidopsis. Plant Physiol 141 (1):97-107.</w:t>
      </w:r>
      <w:bookmarkEnd w:id="587"/>
    </w:p>
    <w:p w14:paraId="38F521E8" w14:textId="77777777" w:rsidR="00E04503" w:rsidRPr="00E04503" w:rsidRDefault="00E04503" w:rsidP="00E04503">
      <w:pPr>
        <w:ind w:left="720" w:hanging="720"/>
        <w:jc w:val="both"/>
        <w:rPr>
          <w:rFonts w:ascii="Cambria" w:hAnsi="Cambria"/>
          <w:noProof/>
        </w:rPr>
      </w:pPr>
      <w:bookmarkStart w:id="588" w:name="_ENREF_115"/>
      <w:r w:rsidRPr="00E04503">
        <w:rPr>
          <w:rFonts w:ascii="Cambria" w:hAnsi="Cambria"/>
          <w:noProof/>
        </w:rPr>
        <w:t>Olesen JT, Guarente L (1990) The HAP2 subunit of yeast CCAAT transcriptional activator contains adjacent domains for subunit association and DNA recognition: model for the HAP2/3/4 complex. Genes Dev 4 (10):1714-1729.</w:t>
      </w:r>
      <w:bookmarkEnd w:id="588"/>
    </w:p>
    <w:p w14:paraId="2F228864" w14:textId="77777777" w:rsidR="00E04503" w:rsidRPr="00E04503" w:rsidRDefault="00E04503" w:rsidP="00E04503">
      <w:pPr>
        <w:ind w:left="720" w:hanging="720"/>
        <w:jc w:val="both"/>
        <w:rPr>
          <w:rFonts w:ascii="Cambria" w:hAnsi="Cambria"/>
          <w:noProof/>
        </w:rPr>
      </w:pPr>
      <w:bookmarkStart w:id="589" w:name="_ENREF_116"/>
      <w:r w:rsidRPr="00E04503">
        <w:rPr>
          <w:rFonts w:ascii="Cambria" w:hAnsi="Cambria"/>
          <w:noProof/>
        </w:rPr>
        <w:t>Pagnussat GC, Yu HJ, Ngo QA, Rajani S, Mayalagu S, Johnson CS, Capron A, Xie LF, Ye D, Sundaresan V (2005) Genetic and molecular identification of genes required for female gametophyte development and function in Arabidopsis. Development 132 (3):603-614.</w:t>
      </w:r>
      <w:bookmarkEnd w:id="589"/>
    </w:p>
    <w:p w14:paraId="5AD72644" w14:textId="77777777" w:rsidR="00E04503" w:rsidRPr="00E04503" w:rsidRDefault="00E04503" w:rsidP="00E04503">
      <w:pPr>
        <w:ind w:left="720" w:hanging="720"/>
        <w:jc w:val="both"/>
        <w:rPr>
          <w:rFonts w:ascii="Cambria" w:hAnsi="Cambria"/>
          <w:noProof/>
        </w:rPr>
      </w:pPr>
      <w:bookmarkStart w:id="590" w:name="_ENREF_117"/>
      <w:r w:rsidRPr="00E04503">
        <w:rPr>
          <w:rFonts w:ascii="Cambria" w:hAnsi="Cambria"/>
          <w:noProof/>
        </w:rPr>
        <w:t>Park HJ, Ding L, Dai M, Lin R, Wang H (2008) Multisite phosphorylation of Arabidopsis HFR1 by casein kinase II and a plausible role in regulating its degradation rate. J Biol Chem 283 (34):23264-23273.</w:t>
      </w:r>
      <w:bookmarkEnd w:id="590"/>
    </w:p>
    <w:p w14:paraId="0AE3D28D" w14:textId="77777777" w:rsidR="00E04503" w:rsidRPr="00E04503" w:rsidRDefault="00E04503" w:rsidP="00E04503">
      <w:pPr>
        <w:ind w:left="720" w:hanging="720"/>
        <w:jc w:val="both"/>
        <w:rPr>
          <w:rFonts w:ascii="Cambria" w:hAnsi="Cambria"/>
          <w:noProof/>
        </w:rPr>
      </w:pPr>
      <w:bookmarkStart w:id="591" w:name="_ENREF_118"/>
      <w:r w:rsidRPr="00E04503">
        <w:rPr>
          <w:rFonts w:ascii="Cambria" w:hAnsi="Cambria"/>
          <w:noProof/>
        </w:rPr>
        <w:t>Park SY, Fung P, Nishimura N, Jensen DR, Fujii H, Zhao Y, Lumba S, Santiago J, Rodrigues A, Chow TF, Alfred SE, Bonetta D, Finkelstein R, Provart NJ, Desveaux D, Rodriguez PL, McCourt P, Zhu JK, Schroeder JI, Volkman BF, Cutler SR (2009) Abscisic acid inhibits type 2C protein phosphatases via the PYR/PYL family of START proteins. Science 324 (5930):1068-1071.</w:t>
      </w:r>
      <w:bookmarkEnd w:id="591"/>
    </w:p>
    <w:p w14:paraId="61112883" w14:textId="77777777" w:rsidR="00E04503" w:rsidRPr="00E04503" w:rsidRDefault="00E04503" w:rsidP="00E04503">
      <w:pPr>
        <w:ind w:left="720" w:hanging="720"/>
        <w:jc w:val="both"/>
        <w:rPr>
          <w:rFonts w:ascii="Cambria" w:hAnsi="Cambria"/>
          <w:noProof/>
        </w:rPr>
      </w:pPr>
      <w:bookmarkStart w:id="592" w:name="_ENREF_119"/>
      <w:r w:rsidRPr="00E04503">
        <w:rPr>
          <w:rFonts w:ascii="Cambria" w:hAnsi="Cambria"/>
          <w:noProof/>
        </w:rPr>
        <w:t>Perales M, Portoles S, Mas P (2006) The proteasome-dependent degradation of CKB4 is regulated by the Arabidopsis biological clock. Plant J 46 (5):849-860.</w:t>
      </w:r>
      <w:bookmarkEnd w:id="592"/>
    </w:p>
    <w:p w14:paraId="6A4C19C1" w14:textId="77777777" w:rsidR="00E04503" w:rsidRPr="00E04503" w:rsidRDefault="00E04503" w:rsidP="00E04503">
      <w:pPr>
        <w:ind w:left="720" w:hanging="720"/>
        <w:jc w:val="both"/>
        <w:rPr>
          <w:rFonts w:ascii="Cambria" w:hAnsi="Cambria"/>
          <w:noProof/>
        </w:rPr>
      </w:pPr>
      <w:bookmarkStart w:id="593" w:name="_ENREF_120"/>
      <w:r w:rsidRPr="00E04503">
        <w:rPr>
          <w:rFonts w:ascii="Cambria" w:hAnsi="Cambria"/>
          <w:noProof/>
        </w:rPr>
        <w:t>Perry SE, Wang H (2003) Rapid isolation of Arabidopsis thaliana developing embryos. Biotechniques 35 (2):278-280, 282.</w:t>
      </w:r>
      <w:bookmarkEnd w:id="593"/>
    </w:p>
    <w:p w14:paraId="0484FE19" w14:textId="77777777" w:rsidR="00E04503" w:rsidRPr="00E04503" w:rsidRDefault="00E04503" w:rsidP="00E04503">
      <w:pPr>
        <w:ind w:left="720" w:hanging="720"/>
        <w:jc w:val="both"/>
        <w:rPr>
          <w:rFonts w:ascii="Cambria" w:hAnsi="Cambria"/>
          <w:noProof/>
        </w:rPr>
      </w:pPr>
      <w:bookmarkStart w:id="594" w:name="_ENREF_121"/>
      <w:r w:rsidRPr="00E04503">
        <w:rPr>
          <w:rFonts w:ascii="Cambria" w:hAnsi="Cambria"/>
          <w:noProof/>
        </w:rPr>
        <w:t>Petroni K, Kumimoto RW, Gnesutta N, Calvenzani V, Fornari M, Tonelli C, Holt BF, 3rd, Mantovani R (2012) The Promiscuous Life of Plant NUCLEAR FACTOR Y Transcription Factors. Plant Cell 24 (12):4777-4792.</w:t>
      </w:r>
      <w:bookmarkEnd w:id="594"/>
    </w:p>
    <w:p w14:paraId="7D14B7A8" w14:textId="77777777" w:rsidR="00E04503" w:rsidRPr="00E04503" w:rsidRDefault="00E04503" w:rsidP="00E04503">
      <w:pPr>
        <w:ind w:left="720" w:hanging="720"/>
        <w:jc w:val="both"/>
        <w:rPr>
          <w:rFonts w:ascii="Cambria" w:hAnsi="Cambria"/>
          <w:noProof/>
        </w:rPr>
      </w:pPr>
      <w:bookmarkStart w:id="595" w:name="_ENREF_122"/>
      <w:r w:rsidRPr="00E04503">
        <w:rPr>
          <w:rFonts w:ascii="Cambria" w:hAnsi="Cambria"/>
          <w:noProof/>
        </w:rPr>
        <w:lastRenderedPageBreak/>
        <w:t>Potkar R, Recla J, Busov V (2013) ptr-MIR169 is a posttranscriptional repressor of PtrHAP2 during vegetative bud dormancy period of aspen (Populus tremuloides) trees. Biochem Biophys Res Commun 431 (3):512-518.</w:t>
      </w:r>
      <w:bookmarkEnd w:id="595"/>
    </w:p>
    <w:p w14:paraId="1ED6992D" w14:textId="77777777" w:rsidR="00E04503" w:rsidRPr="00E04503" w:rsidRDefault="00E04503" w:rsidP="00E04503">
      <w:pPr>
        <w:ind w:left="720" w:hanging="720"/>
        <w:jc w:val="both"/>
        <w:rPr>
          <w:rFonts w:ascii="Cambria" w:hAnsi="Cambria"/>
          <w:noProof/>
        </w:rPr>
      </w:pPr>
      <w:bookmarkStart w:id="596" w:name="_ENREF_123"/>
      <w:r w:rsidRPr="00E04503">
        <w:rPr>
          <w:rFonts w:ascii="Cambria" w:hAnsi="Cambria"/>
          <w:noProof/>
        </w:rPr>
        <w:t>Pyke KA, Rutherford SM, Robertson EJ, Leech RM (1994) arc6, A Fertile Arabidopsis Mutant with Only Two Mesophyll Cell Chloroplasts. Plant Physiol 106 (3):1169-1177.</w:t>
      </w:r>
      <w:bookmarkEnd w:id="596"/>
    </w:p>
    <w:p w14:paraId="29BF119D" w14:textId="77777777" w:rsidR="00E04503" w:rsidRPr="00E04503" w:rsidRDefault="00E04503" w:rsidP="00E04503">
      <w:pPr>
        <w:ind w:left="720" w:hanging="720"/>
        <w:jc w:val="both"/>
        <w:rPr>
          <w:rFonts w:ascii="Cambria" w:hAnsi="Cambria"/>
          <w:noProof/>
        </w:rPr>
      </w:pPr>
      <w:bookmarkStart w:id="597" w:name="_ENREF_124"/>
      <w:r w:rsidRPr="00E04503">
        <w:rPr>
          <w:rFonts w:ascii="Cambria" w:hAnsi="Cambria"/>
          <w:noProof/>
        </w:rPr>
        <w:t>Rhoades MW, Reinhart BJ, Lim LP, Burge CB, Bartel B, Bartel DP (2002) Prediction of plant microRNA targets. Cell 110 (4):513-520.</w:t>
      </w:r>
      <w:bookmarkEnd w:id="597"/>
    </w:p>
    <w:p w14:paraId="22138BB4" w14:textId="77777777" w:rsidR="00E04503" w:rsidRPr="00E04503" w:rsidRDefault="00E04503" w:rsidP="00E04503">
      <w:pPr>
        <w:ind w:left="720" w:hanging="720"/>
        <w:jc w:val="both"/>
        <w:rPr>
          <w:rFonts w:ascii="Cambria" w:hAnsi="Cambria"/>
          <w:noProof/>
        </w:rPr>
      </w:pPr>
      <w:bookmarkStart w:id="598" w:name="_ENREF_125"/>
      <w:r w:rsidRPr="00E04503">
        <w:rPr>
          <w:rFonts w:ascii="Cambria" w:hAnsi="Cambria"/>
          <w:noProof/>
        </w:rPr>
        <w:t>Rieu I, Powers SJ (2009) Real-time quantitative RT-PCR: design, calculations, and statistics. Plant Cell 21 (4):1031-1033.</w:t>
      </w:r>
      <w:bookmarkEnd w:id="598"/>
    </w:p>
    <w:p w14:paraId="62E33FCC" w14:textId="77777777" w:rsidR="00E04503" w:rsidRPr="00E04503" w:rsidRDefault="00E04503" w:rsidP="00E04503">
      <w:pPr>
        <w:ind w:left="720" w:hanging="720"/>
        <w:jc w:val="both"/>
        <w:rPr>
          <w:rFonts w:ascii="Cambria" w:hAnsi="Cambria"/>
          <w:noProof/>
        </w:rPr>
      </w:pPr>
      <w:bookmarkStart w:id="599" w:name="_ENREF_126"/>
      <w:r w:rsidRPr="00E04503">
        <w:rPr>
          <w:rFonts w:ascii="Cambria" w:hAnsi="Cambria"/>
          <w:noProof/>
        </w:rPr>
        <w:t>Romier C, Cocchiarella F, Mantovani R, Moras D (2003) The NF-YB/NF-YC structure gives insight into DNA binding and transcription regulation by CCAAT factor NF-Y. J Biol Chem 278 (2):1336-1345.</w:t>
      </w:r>
      <w:bookmarkEnd w:id="599"/>
    </w:p>
    <w:p w14:paraId="431352EB" w14:textId="77777777" w:rsidR="00E04503" w:rsidRPr="00E04503" w:rsidRDefault="00E04503" w:rsidP="00E04503">
      <w:pPr>
        <w:ind w:left="720" w:hanging="720"/>
        <w:jc w:val="both"/>
        <w:rPr>
          <w:rFonts w:ascii="Cambria" w:hAnsi="Cambria"/>
          <w:noProof/>
        </w:rPr>
      </w:pPr>
      <w:bookmarkStart w:id="600" w:name="_ENREF_127"/>
      <w:r w:rsidRPr="00E04503">
        <w:rPr>
          <w:rFonts w:ascii="Cambria" w:hAnsi="Cambria"/>
          <w:noProof/>
        </w:rPr>
        <w:t>Rubio S, Rodrigues A, Saez A, Dizon MB, Galle A, Kim TH, Santiago J, Flexas J, Schroeder JI, Rodriguez PL (2009) Triple loss of function of protein phosphatases type 2C leads to partial constitutive response to endogenous abscisic acid. Plant Physiol 150 (3):1345-1355.</w:t>
      </w:r>
      <w:bookmarkEnd w:id="600"/>
    </w:p>
    <w:p w14:paraId="5760EB18" w14:textId="77777777" w:rsidR="00E04503" w:rsidRPr="00E04503" w:rsidRDefault="00E04503" w:rsidP="00E04503">
      <w:pPr>
        <w:ind w:left="720" w:hanging="720"/>
        <w:jc w:val="both"/>
        <w:rPr>
          <w:rFonts w:ascii="Cambria" w:hAnsi="Cambria"/>
          <w:noProof/>
        </w:rPr>
      </w:pPr>
      <w:bookmarkStart w:id="601" w:name="_ENREF_128"/>
      <w:r w:rsidRPr="00E04503">
        <w:rPr>
          <w:rFonts w:ascii="Cambria" w:hAnsi="Cambria"/>
          <w:noProof/>
        </w:rPr>
        <w:t>Ruggiero B, Koiwa H, Manabe Y, Quist TM, Inan G, Saccardo F, Joly RJ, Hasegawa PM, Bressan RA, Maggio A (2004) Uncoupling the effects of abscisic acid on plant growth and water relations. Analysis of sto1/nced3, an abscisic acid-deficient but salt stress-tolerant mutant in Arabidopsis. Plant Physiol 136 (2):3134-3147.</w:t>
      </w:r>
      <w:bookmarkEnd w:id="601"/>
    </w:p>
    <w:p w14:paraId="3C27DCDF" w14:textId="77777777" w:rsidR="00E04503" w:rsidRPr="00E04503" w:rsidRDefault="00E04503" w:rsidP="00E04503">
      <w:pPr>
        <w:ind w:left="720" w:hanging="720"/>
        <w:jc w:val="both"/>
        <w:rPr>
          <w:rFonts w:ascii="Cambria" w:hAnsi="Cambria"/>
          <w:noProof/>
        </w:rPr>
      </w:pPr>
      <w:bookmarkStart w:id="602" w:name="_ENREF_129"/>
      <w:r w:rsidRPr="00E04503">
        <w:rPr>
          <w:rFonts w:ascii="Cambria" w:hAnsi="Cambria"/>
          <w:noProof/>
        </w:rPr>
        <w:t>Saez A, Apostolova N, Gonzalez-Guzman M, Gonzalez-Garcia MP, Nicolas C, Lorenzo O, Rodriguez PL (2004) Gain-of-function and loss-of-function phenotypes of the protein phosphatase 2C HAB1 reveal its role as a negative regulator of abscisic acid signalling. Plant J 37 (3):354-369.</w:t>
      </w:r>
      <w:bookmarkEnd w:id="602"/>
    </w:p>
    <w:p w14:paraId="60513917" w14:textId="77777777" w:rsidR="00E04503" w:rsidRPr="00E04503" w:rsidRDefault="00E04503" w:rsidP="00E04503">
      <w:pPr>
        <w:ind w:left="720" w:hanging="720"/>
        <w:jc w:val="both"/>
        <w:rPr>
          <w:rFonts w:ascii="Cambria" w:hAnsi="Cambria"/>
          <w:noProof/>
        </w:rPr>
      </w:pPr>
      <w:bookmarkStart w:id="603" w:name="_ENREF_130"/>
      <w:r w:rsidRPr="00E04503">
        <w:rPr>
          <w:rFonts w:ascii="Cambria" w:hAnsi="Cambria"/>
          <w:noProof/>
        </w:rPr>
        <w:t>Salisbury FB (1985) Photoperiodism. Hortic Rev (Am Soc Hortic Sci) 4:66-105.</w:t>
      </w:r>
      <w:bookmarkEnd w:id="603"/>
    </w:p>
    <w:p w14:paraId="27081EA5" w14:textId="77777777" w:rsidR="00E04503" w:rsidRPr="00E04503" w:rsidRDefault="00E04503" w:rsidP="00E04503">
      <w:pPr>
        <w:ind w:left="720" w:hanging="720"/>
        <w:jc w:val="both"/>
        <w:rPr>
          <w:rFonts w:ascii="Cambria" w:hAnsi="Cambria"/>
          <w:noProof/>
        </w:rPr>
      </w:pPr>
      <w:bookmarkStart w:id="604" w:name="_ENREF_131"/>
      <w:r w:rsidRPr="00E04503">
        <w:rPr>
          <w:rFonts w:ascii="Cambria" w:hAnsi="Cambria"/>
          <w:noProof/>
        </w:rPr>
        <w:t>Santiago J, Dupeux F, Round A, Antoni R, Park SY, Jamin M, Cutler SR, Rodriguez PL, Marquez JA (2009) The abscisic acid receptor PYR1 in complex with abscisic acid. Nature 462 (7273):665-668.</w:t>
      </w:r>
      <w:bookmarkEnd w:id="604"/>
    </w:p>
    <w:p w14:paraId="7D8C5A02" w14:textId="77777777" w:rsidR="00E04503" w:rsidRPr="00E04503" w:rsidRDefault="00E04503" w:rsidP="00E04503">
      <w:pPr>
        <w:ind w:left="720" w:hanging="720"/>
        <w:jc w:val="both"/>
        <w:rPr>
          <w:rFonts w:ascii="Cambria" w:hAnsi="Cambria"/>
          <w:noProof/>
        </w:rPr>
      </w:pPr>
      <w:bookmarkStart w:id="605" w:name="_ENREF_132"/>
      <w:r w:rsidRPr="00E04503">
        <w:rPr>
          <w:rFonts w:ascii="Cambria" w:hAnsi="Cambria"/>
          <w:noProof/>
        </w:rPr>
        <w:t>Schneider CA, Rasband WS, Eliceiri KW (2012) NIH Image to ImageJ: 25 years of image analysis. Nat Methods 9 (7):671-675.</w:t>
      </w:r>
      <w:bookmarkEnd w:id="605"/>
    </w:p>
    <w:p w14:paraId="0C65F62A" w14:textId="77777777" w:rsidR="00E04503" w:rsidRPr="00E04503" w:rsidRDefault="00E04503" w:rsidP="00E04503">
      <w:pPr>
        <w:ind w:left="720" w:hanging="720"/>
        <w:jc w:val="both"/>
        <w:rPr>
          <w:rFonts w:ascii="Cambria" w:hAnsi="Cambria"/>
          <w:noProof/>
        </w:rPr>
      </w:pPr>
      <w:bookmarkStart w:id="606" w:name="_ENREF_133"/>
      <w:r w:rsidRPr="00E04503">
        <w:rPr>
          <w:rFonts w:ascii="Cambria" w:hAnsi="Cambria"/>
          <w:noProof/>
        </w:rPr>
        <w:t>Seo HS, Yang JY, Ishikawa M, Bolle C, Ballesteros ML, Chua NH (2003) LAF1 ubiquitination by COP1 controls photomorphogenesis and is stimulated by SPA1. Nature 423 (6943):995-999.</w:t>
      </w:r>
      <w:bookmarkEnd w:id="606"/>
    </w:p>
    <w:p w14:paraId="3EA1716A" w14:textId="77777777" w:rsidR="00E04503" w:rsidRPr="00E04503" w:rsidRDefault="00E04503" w:rsidP="00E04503">
      <w:pPr>
        <w:ind w:left="720" w:hanging="720"/>
        <w:jc w:val="both"/>
        <w:rPr>
          <w:rFonts w:ascii="Cambria" w:hAnsi="Cambria"/>
          <w:noProof/>
        </w:rPr>
      </w:pPr>
      <w:bookmarkStart w:id="607" w:name="_ENREF_134"/>
      <w:r w:rsidRPr="00E04503">
        <w:rPr>
          <w:rFonts w:ascii="Cambria" w:hAnsi="Cambria"/>
          <w:noProof/>
        </w:rPr>
        <w:t>Shiu SH, Shih MC, Li WH (2005) Transcription factor families have much higher expansion rates in plants than in animals. Plant Physiol 139 (1):18-26.</w:t>
      </w:r>
      <w:bookmarkEnd w:id="607"/>
    </w:p>
    <w:p w14:paraId="5288C646" w14:textId="77777777" w:rsidR="00E04503" w:rsidRPr="00E04503" w:rsidRDefault="00E04503" w:rsidP="00E04503">
      <w:pPr>
        <w:ind w:left="720" w:hanging="720"/>
        <w:jc w:val="both"/>
        <w:rPr>
          <w:rFonts w:ascii="Cambria" w:hAnsi="Cambria"/>
          <w:noProof/>
        </w:rPr>
      </w:pPr>
      <w:bookmarkStart w:id="608" w:name="_ENREF_135"/>
      <w:r w:rsidRPr="00E04503">
        <w:rPr>
          <w:rFonts w:ascii="Cambria" w:hAnsi="Cambria"/>
          <w:noProof/>
        </w:rPr>
        <w:t>Siefers N, Dang KK, Kumimoto RW, Bynum WEt, Tayrose G, Holt BF, 3rd (2009) Tissue-specific expression patterns of Arabidopsis NF-Y transcription factors suggest potential for extensive combinatorial complexity. Plant Physiol 149 (2):625-641.</w:t>
      </w:r>
      <w:bookmarkEnd w:id="608"/>
    </w:p>
    <w:p w14:paraId="642B524E" w14:textId="77777777" w:rsidR="00E04503" w:rsidRPr="00E04503" w:rsidRDefault="00E04503" w:rsidP="00E04503">
      <w:pPr>
        <w:ind w:left="720" w:hanging="720"/>
        <w:jc w:val="both"/>
        <w:rPr>
          <w:rFonts w:ascii="Cambria" w:hAnsi="Cambria"/>
          <w:noProof/>
        </w:rPr>
      </w:pPr>
      <w:bookmarkStart w:id="609" w:name="_ENREF_136"/>
      <w:r w:rsidRPr="00E04503">
        <w:rPr>
          <w:rFonts w:ascii="Cambria" w:hAnsi="Cambria"/>
          <w:noProof/>
        </w:rPr>
        <w:t>Sinha S, Kim IS, Sohn KY, de Crombrugghe B, Maity SN (1996) Three classes of mutations in the A subunit of the CCAAT-binding factor CBF delineate functional domains involved in the three-step assembly of the CBF-DNA complex. Mol Cell Biol 16 (1):328-337.</w:t>
      </w:r>
      <w:bookmarkEnd w:id="609"/>
    </w:p>
    <w:p w14:paraId="6D01633C" w14:textId="77777777" w:rsidR="00E04503" w:rsidRPr="00E04503" w:rsidRDefault="00E04503" w:rsidP="00E04503">
      <w:pPr>
        <w:ind w:left="720" w:hanging="720"/>
        <w:jc w:val="both"/>
        <w:rPr>
          <w:rFonts w:ascii="Cambria" w:hAnsi="Cambria"/>
          <w:noProof/>
        </w:rPr>
      </w:pPr>
      <w:bookmarkStart w:id="610" w:name="_ENREF_137"/>
      <w:r w:rsidRPr="00E04503">
        <w:rPr>
          <w:rFonts w:ascii="Cambria" w:hAnsi="Cambria"/>
          <w:noProof/>
        </w:rPr>
        <w:lastRenderedPageBreak/>
        <w:t>Sinha S, Maity SN, Lu J, de Crombrugghe B (1995) Recombinant rat CBF-C, the third subunit of CBF/NFY, allows formation of a protein-DNA complex with CBF-A and CBF-B and with yeast HAP2 and HAP3. Proc Natl Acad Sci U S A 92 (5):1624-1628.</w:t>
      </w:r>
      <w:bookmarkEnd w:id="610"/>
    </w:p>
    <w:p w14:paraId="6948DA06" w14:textId="77777777" w:rsidR="00E04503" w:rsidRPr="00E04503" w:rsidRDefault="00E04503" w:rsidP="00E04503">
      <w:pPr>
        <w:ind w:left="720" w:hanging="720"/>
        <w:jc w:val="both"/>
        <w:rPr>
          <w:rFonts w:ascii="Cambria" w:hAnsi="Cambria"/>
          <w:noProof/>
        </w:rPr>
      </w:pPr>
      <w:bookmarkStart w:id="611" w:name="_ENREF_138"/>
      <w:r w:rsidRPr="00E04503">
        <w:rPr>
          <w:rFonts w:ascii="Cambria" w:hAnsi="Cambria"/>
          <w:noProof/>
        </w:rPr>
        <w:t>Siriwardana CL, Kumimoto RW, Jones DD, Holt BF (2014) Gene family analysis of the Arabidopsis NF-YA transcription fcators reveals opposing abscisic acid responses during seed germination. Plant Molecular Biology Reporter.</w:t>
      </w:r>
      <w:bookmarkEnd w:id="611"/>
    </w:p>
    <w:p w14:paraId="2AE1014E" w14:textId="77777777" w:rsidR="00E04503" w:rsidRPr="00E04503" w:rsidRDefault="00E04503" w:rsidP="00E04503">
      <w:pPr>
        <w:ind w:left="720" w:hanging="720"/>
        <w:jc w:val="both"/>
        <w:rPr>
          <w:rFonts w:ascii="Cambria" w:hAnsi="Cambria"/>
          <w:noProof/>
        </w:rPr>
      </w:pPr>
      <w:bookmarkStart w:id="612" w:name="_ENREF_139"/>
      <w:r w:rsidRPr="00E04503">
        <w:rPr>
          <w:rFonts w:ascii="Cambria" w:hAnsi="Cambria"/>
          <w:noProof/>
        </w:rPr>
        <w:t>Song YH, Lee I, Lee SY, Imaizumi T, Hong JC (2012) CONSTANS and ASYMMETRIC LEAVES 1 complex is involved in the induction of FLOWERING LOCUS T in photoperiodic flowering in Arabidopsis. Plant J 69 (2):332-342.</w:t>
      </w:r>
      <w:bookmarkEnd w:id="612"/>
    </w:p>
    <w:p w14:paraId="14FBE11C" w14:textId="77777777" w:rsidR="00E04503" w:rsidRPr="00E04503" w:rsidRDefault="00E04503" w:rsidP="00E04503">
      <w:pPr>
        <w:ind w:left="720" w:hanging="720"/>
        <w:jc w:val="both"/>
        <w:rPr>
          <w:rFonts w:ascii="Cambria" w:hAnsi="Cambria"/>
          <w:noProof/>
        </w:rPr>
      </w:pPr>
      <w:bookmarkStart w:id="613" w:name="_ENREF_140"/>
      <w:r w:rsidRPr="00E04503">
        <w:rPr>
          <w:rFonts w:ascii="Cambria" w:hAnsi="Cambria"/>
          <w:noProof/>
        </w:rPr>
        <w:t>Stephenson TJ, McIntyre CL, Collet C, Xue GP (2007) Genome-wide identification and expression analysis of the NF-Y family of transcription factors in Triticum aestivum. Plant Mol Biol 65 (1-2):77-92.</w:t>
      </w:r>
      <w:bookmarkEnd w:id="613"/>
    </w:p>
    <w:p w14:paraId="1DF7A57F" w14:textId="77777777" w:rsidR="00E04503" w:rsidRPr="00E04503" w:rsidRDefault="00E04503" w:rsidP="00E04503">
      <w:pPr>
        <w:ind w:left="720" w:hanging="720"/>
        <w:jc w:val="both"/>
        <w:rPr>
          <w:rFonts w:ascii="Cambria" w:hAnsi="Cambria"/>
          <w:noProof/>
        </w:rPr>
      </w:pPr>
      <w:bookmarkStart w:id="614" w:name="_ENREF_141"/>
      <w:r w:rsidRPr="00E04503">
        <w:rPr>
          <w:rFonts w:ascii="Cambria" w:hAnsi="Cambria"/>
          <w:noProof/>
        </w:rPr>
        <w:t>Stephenson TJ, McIntyre CL, Collet C, Xue GP (2010) TaNF-YC11, one of the light-upregulated NF-YC members in Triticum aestivum, is co-regulated with photosynthesis-related genes. Funct Integr Genomics 10 (2):265-276.</w:t>
      </w:r>
      <w:bookmarkEnd w:id="614"/>
    </w:p>
    <w:p w14:paraId="4094C710" w14:textId="77777777" w:rsidR="00E04503" w:rsidRPr="00E04503" w:rsidRDefault="00E04503" w:rsidP="00E04503">
      <w:pPr>
        <w:ind w:left="720" w:hanging="720"/>
        <w:jc w:val="both"/>
        <w:rPr>
          <w:rFonts w:ascii="Cambria" w:hAnsi="Cambria"/>
          <w:noProof/>
        </w:rPr>
      </w:pPr>
      <w:bookmarkStart w:id="615" w:name="_ENREF_142"/>
      <w:r w:rsidRPr="00E04503">
        <w:rPr>
          <w:rFonts w:ascii="Cambria" w:hAnsi="Cambria"/>
          <w:noProof/>
        </w:rPr>
        <w:t>Stone SL, Kwong LW, Yee KM, Pelletier J, Lepiniec L, Fischer RL, Goldberg RB, Harada JJ (2001) LEAFY COTYLEDON2 encodes a B3 domain transcription factor that induces embryo development. Proc Natl Acad Sci U S A 98 (20):11806-11811.</w:t>
      </w:r>
      <w:bookmarkEnd w:id="615"/>
    </w:p>
    <w:p w14:paraId="26A5870F" w14:textId="77777777" w:rsidR="00E04503" w:rsidRPr="00E04503" w:rsidRDefault="00E04503" w:rsidP="00E04503">
      <w:pPr>
        <w:ind w:left="720" w:hanging="720"/>
        <w:jc w:val="both"/>
        <w:rPr>
          <w:rFonts w:ascii="Cambria" w:hAnsi="Cambria"/>
          <w:noProof/>
        </w:rPr>
      </w:pPr>
      <w:bookmarkStart w:id="616" w:name="_ENREF_143"/>
      <w:r w:rsidRPr="00E04503">
        <w:rPr>
          <w:rFonts w:ascii="Cambria" w:hAnsi="Cambria"/>
          <w:noProof/>
        </w:rPr>
        <w:t>Sugano S, Andronis C, Green RM, Wang ZY, Tobin EM (1998) Protein kinase CK2 interacts with and phosphorylates the Arabidopsis circadian clock-associated 1 protein. Proc Natl Acad Sci U S A 95 (18):11020-11025.</w:t>
      </w:r>
      <w:bookmarkEnd w:id="616"/>
    </w:p>
    <w:p w14:paraId="373B008C" w14:textId="77777777" w:rsidR="00E04503" w:rsidRPr="00E04503" w:rsidRDefault="00E04503" w:rsidP="00E04503">
      <w:pPr>
        <w:ind w:left="720" w:hanging="720"/>
        <w:jc w:val="both"/>
        <w:rPr>
          <w:rFonts w:ascii="Cambria" w:hAnsi="Cambria"/>
          <w:noProof/>
        </w:rPr>
      </w:pPr>
      <w:bookmarkStart w:id="617" w:name="_ENREF_144"/>
      <w:r w:rsidRPr="00E04503">
        <w:rPr>
          <w:rFonts w:ascii="Cambria" w:hAnsi="Cambria"/>
          <w:noProof/>
        </w:rPr>
        <w:t>Tamaki S, Matsuo S, Wong HL, Yokoi S, Shimamoto K (2007) Hd3a protein is a mobile flowering signal in rice. Science 316 (5827):1033-1036.</w:t>
      </w:r>
      <w:bookmarkEnd w:id="617"/>
    </w:p>
    <w:p w14:paraId="6D90DA3E" w14:textId="77777777" w:rsidR="00E04503" w:rsidRPr="00E04503" w:rsidRDefault="00E04503" w:rsidP="00E04503">
      <w:pPr>
        <w:ind w:left="720" w:hanging="720"/>
        <w:jc w:val="both"/>
        <w:rPr>
          <w:rFonts w:ascii="Cambria" w:hAnsi="Cambria"/>
          <w:noProof/>
        </w:rPr>
      </w:pPr>
      <w:bookmarkStart w:id="618" w:name="_ENREF_145"/>
      <w:r w:rsidRPr="00E04503">
        <w:rPr>
          <w:rFonts w:ascii="Cambria" w:hAnsi="Cambria"/>
          <w:noProof/>
        </w:rPr>
        <w:t>Tamura K, Peterson D, Peterson N, Stecher G, Nei M, Kumar S (2011) MEGA5: molecular evolutionary genetics analysis using maximum likelihood, evolutionary distance, and maximum parsimony methods. Mol Biol Evol 28 (10):2731-2739.</w:t>
      </w:r>
      <w:bookmarkEnd w:id="618"/>
    </w:p>
    <w:p w14:paraId="69115F20" w14:textId="77777777" w:rsidR="00E04503" w:rsidRPr="00E04503" w:rsidRDefault="00E04503" w:rsidP="00E04503">
      <w:pPr>
        <w:ind w:left="720" w:hanging="720"/>
        <w:jc w:val="both"/>
        <w:rPr>
          <w:rFonts w:ascii="Cambria" w:hAnsi="Cambria"/>
          <w:noProof/>
        </w:rPr>
      </w:pPr>
      <w:bookmarkStart w:id="619" w:name="_ENREF_146"/>
      <w:r w:rsidRPr="00E04503">
        <w:rPr>
          <w:rFonts w:ascii="Cambria" w:hAnsi="Cambria"/>
          <w:noProof/>
        </w:rPr>
        <w:t>Thirumurugan T, Ito Y, Kubo T, Serizawa A, Kurata N (2008) Identification, characterization and interaction of HAP family genes in rice. Mol Genet Genomics 279 (3):279-289.</w:t>
      </w:r>
      <w:bookmarkEnd w:id="619"/>
    </w:p>
    <w:p w14:paraId="5A7B5053" w14:textId="77777777" w:rsidR="00E04503" w:rsidRPr="00E04503" w:rsidRDefault="00E04503" w:rsidP="00E04503">
      <w:pPr>
        <w:ind w:left="720" w:hanging="720"/>
        <w:jc w:val="both"/>
        <w:rPr>
          <w:rFonts w:ascii="Cambria" w:hAnsi="Cambria"/>
          <w:noProof/>
        </w:rPr>
      </w:pPr>
      <w:bookmarkStart w:id="620" w:name="_ENREF_147"/>
      <w:r w:rsidRPr="00E04503">
        <w:rPr>
          <w:rFonts w:ascii="Cambria" w:hAnsi="Cambria"/>
          <w:noProof/>
        </w:rPr>
        <w:t>Thompson JD, Gibson TJ, Higgins DG (2002) Multiple sequence alignment using ClustalW and ClustalX. Curr Protoc Bioinformatics Chapter 2:Unit 2 3.</w:t>
      </w:r>
      <w:bookmarkEnd w:id="620"/>
    </w:p>
    <w:p w14:paraId="47C56A1A" w14:textId="77777777" w:rsidR="00E04503" w:rsidRPr="00E04503" w:rsidRDefault="00E04503" w:rsidP="00E04503">
      <w:pPr>
        <w:ind w:left="720" w:hanging="720"/>
        <w:jc w:val="both"/>
        <w:rPr>
          <w:rFonts w:ascii="Cambria" w:hAnsi="Cambria"/>
          <w:noProof/>
        </w:rPr>
      </w:pPr>
      <w:bookmarkStart w:id="621" w:name="_ENREF_148"/>
      <w:r w:rsidRPr="00E04503">
        <w:rPr>
          <w:rFonts w:ascii="Cambria" w:hAnsi="Cambria"/>
          <w:noProof/>
        </w:rPr>
        <w:t>Tiwari SB, Belachew A, Ma SF, Young M, Ade J, Shen Y, Marion CM, Holtan HE, Bailey A, Stone JK, Edwards L, Wallace AD, Canales RD, Adam L, Ratcliffe OJ, Repetti PP (2012) The EDLL motif: a potent plant transcriptional activation domain from AP2/ERF transcription factors. Plant J 70 (5):855-865.</w:t>
      </w:r>
      <w:bookmarkEnd w:id="621"/>
    </w:p>
    <w:p w14:paraId="7B843B23" w14:textId="77777777" w:rsidR="00E04503" w:rsidRPr="00E04503" w:rsidRDefault="00E04503" w:rsidP="00E04503">
      <w:pPr>
        <w:ind w:left="720" w:hanging="720"/>
        <w:jc w:val="both"/>
        <w:rPr>
          <w:rFonts w:ascii="Cambria" w:hAnsi="Cambria"/>
          <w:noProof/>
        </w:rPr>
      </w:pPr>
      <w:bookmarkStart w:id="622" w:name="_ENREF_149"/>
      <w:r w:rsidRPr="00E04503">
        <w:rPr>
          <w:rFonts w:ascii="Cambria" w:hAnsi="Cambria"/>
          <w:noProof/>
        </w:rPr>
        <w:t>Tiwari SB, Shen Y, Chang HC, Hou Y, Harris A, Ma SF, McPartland M, Hymus GJ, Adam L, Marion C, Belachew A, Repetti PP, Reuber TL, Ratcliffe OJ (2010) The flowering time regulator CONSTANS is recruited to the FLOWERING LOCUS T promoter via a unique cis-element. New Phytol 187 (1):57-66.</w:t>
      </w:r>
      <w:bookmarkEnd w:id="622"/>
    </w:p>
    <w:p w14:paraId="1ADDA9CC" w14:textId="77777777" w:rsidR="00E04503" w:rsidRPr="00E04503" w:rsidRDefault="00E04503" w:rsidP="00E04503">
      <w:pPr>
        <w:ind w:left="720" w:hanging="720"/>
        <w:jc w:val="both"/>
        <w:rPr>
          <w:rFonts w:ascii="Cambria" w:hAnsi="Cambria"/>
          <w:noProof/>
        </w:rPr>
      </w:pPr>
      <w:bookmarkStart w:id="623" w:name="_ENREF_150"/>
      <w:r w:rsidRPr="00E04503">
        <w:rPr>
          <w:rFonts w:ascii="Cambria" w:hAnsi="Cambria"/>
          <w:noProof/>
        </w:rPr>
        <w:t>Ulmasov T, Hagen G, Guilfoyle TJ (1999) Activation and repression of transcription by auxin-response factors. Proc Natl Acad Sci U S A 96 (10):5844-5849.</w:t>
      </w:r>
      <w:bookmarkEnd w:id="623"/>
    </w:p>
    <w:p w14:paraId="44C7C928" w14:textId="77777777" w:rsidR="00E04503" w:rsidRPr="00E04503" w:rsidRDefault="00E04503" w:rsidP="00E04503">
      <w:pPr>
        <w:ind w:left="720" w:hanging="720"/>
        <w:jc w:val="both"/>
        <w:rPr>
          <w:rFonts w:ascii="Cambria" w:hAnsi="Cambria"/>
          <w:noProof/>
        </w:rPr>
      </w:pPr>
      <w:bookmarkStart w:id="624" w:name="_ENREF_151"/>
      <w:r w:rsidRPr="00E04503">
        <w:rPr>
          <w:rFonts w:ascii="Cambria" w:hAnsi="Cambria"/>
          <w:noProof/>
        </w:rPr>
        <w:t xml:space="preserve">Umezawa T, Sugiyama N, Mizoguchi M, Hayashi S, Myouga F, Yamaguchi-Shinozaki K, Ishihama Y, Hirayama T, Shinozaki K (2009) Type 2C protein </w:t>
      </w:r>
      <w:r w:rsidRPr="00E04503">
        <w:rPr>
          <w:rFonts w:ascii="Cambria" w:hAnsi="Cambria"/>
          <w:noProof/>
        </w:rPr>
        <w:lastRenderedPageBreak/>
        <w:t>phosphatases directly regulate abscisic acid-activated protein kinases in Arabidopsis. Proc Natl Acad Sci U S A 106 (41):17588-17593.</w:t>
      </w:r>
      <w:bookmarkEnd w:id="624"/>
    </w:p>
    <w:p w14:paraId="3F7CD966" w14:textId="77777777" w:rsidR="00E04503" w:rsidRPr="00E04503" w:rsidRDefault="00E04503" w:rsidP="00E04503">
      <w:pPr>
        <w:ind w:left="720" w:hanging="720"/>
        <w:jc w:val="both"/>
        <w:rPr>
          <w:rFonts w:ascii="Cambria" w:hAnsi="Cambria"/>
          <w:noProof/>
        </w:rPr>
      </w:pPr>
      <w:bookmarkStart w:id="625" w:name="_ENREF_152"/>
      <w:r w:rsidRPr="00E04503">
        <w:rPr>
          <w:rFonts w:ascii="Cambria" w:hAnsi="Cambria"/>
          <w:noProof/>
        </w:rPr>
        <w:t>Vlad F, Rubio S, Rodrigues A, Sirichandra C, Belin C, Robert N, Leung J, Rodriguez PL, Lauriere C, Merlot S (2009) Protein phosphatases 2C regulate the activation of the Snf1-related kinase OST1 by abscisic acid in Arabidopsis. Plant Cell 21 (10):3170-3184.</w:t>
      </w:r>
      <w:bookmarkEnd w:id="625"/>
    </w:p>
    <w:p w14:paraId="33ACFE0A" w14:textId="77777777" w:rsidR="00E04503" w:rsidRPr="00E04503" w:rsidRDefault="00E04503" w:rsidP="00E04503">
      <w:pPr>
        <w:ind w:left="720" w:hanging="720"/>
        <w:jc w:val="both"/>
        <w:rPr>
          <w:rFonts w:ascii="Cambria" w:hAnsi="Cambria"/>
          <w:noProof/>
        </w:rPr>
      </w:pPr>
      <w:bookmarkStart w:id="626" w:name="_ENREF_153"/>
      <w:r w:rsidRPr="00E04503">
        <w:rPr>
          <w:rFonts w:ascii="Cambria" w:hAnsi="Cambria"/>
          <w:noProof/>
        </w:rPr>
        <w:t>Warde-Farley D, Donaldson SL, Comes O, Zuberi K, Badrawi R, Chao P, Franz M, Grouios C, Kazi F, Lopes CT, Maitland A, Mostafavi S, Montojo J, Shao Q, Wright G, Bader GD, Morris Q (2010) The GeneMANIA prediction server: biological network integration for gene prioritization and predicting gene function. Nucleic Acids Res 38 (Web Server issue):W214-220.</w:t>
      </w:r>
      <w:bookmarkEnd w:id="626"/>
    </w:p>
    <w:p w14:paraId="0E9A9343" w14:textId="77777777" w:rsidR="00E04503" w:rsidRPr="00E04503" w:rsidRDefault="00E04503" w:rsidP="00E04503">
      <w:pPr>
        <w:ind w:left="720" w:hanging="720"/>
        <w:jc w:val="both"/>
        <w:rPr>
          <w:rFonts w:ascii="Cambria" w:hAnsi="Cambria"/>
          <w:noProof/>
        </w:rPr>
      </w:pPr>
      <w:bookmarkStart w:id="627" w:name="_ENREF_154"/>
      <w:r w:rsidRPr="00E04503">
        <w:rPr>
          <w:rFonts w:ascii="Cambria" w:hAnsi="Cambria"/>
          <w:noProof/>
        </w:rPr>
        <w:t>Warpeha KM, Upadhyay S, Yeh J, Adamiak J, Hawkins SI, Lapik YR, Anderson MB, Kaufman LS (2007) The GCR1, GPA1, PRN1, NF-Y signal chain mediates both blue light and abscisic acid responses in Arabidopsis. Plant Physiol 143 (4):1590-1600.</w:t>
      </w:r>
      <w:bookmarkEnd w:id="627"/>
    </w:p>
    <w:p w14:paraId="5B102BB5" w14:textId="77777777" w:rsidR="00E04503" w:rsidRPr="00E04503" w:rsidRDefault="00E04503" w:rsidP="00E04503">
      <w:pPr>
        <w:ind w:left="720" w:hanging="720"/>
        <w:jc w:val="both"/>
        <w:rPr>
          <w:rFonts w:ascii="Cambria" w:hAnsi="Cambria"/>
          <w:noProof/>
        </w:rPr>
      </w:pPr>
      <w:bookmarkStart w:id="628" w:name="_ENREF_155"/>
      <w:r w:rsidRPr="00E04503">
        <w:rPr>
          <w:rFonts w:ascii="Cambria" w:hAnsi="Cambria"/>
          <w:noProof/>
        </w:rPr>
        <w:t>Wenkel S, Turck F, Singer K, Gissot L, Le Gourriere</w:t>
      </w:r>
      <w:r w:rsidR="00BA18DC">
        <w:rPr>
          <w:rFonts w:ascii="Cambria" w:hAnsi="Cambria"/>
          <w:noProof/>
        </w:rPr>
        <w:t>c J, Samach A, Coupland G (2006</w:t>
      </w:r>
      <w:r w:rsidRPr="00E04503">
        <w:rPr>
          <w:rFonts w:ascii="Cambria" w:hAnsi="Cambria"/>
          <w:noProof/>
        </w:rPr>
        <w:t>) CONSTANS and the CCAAT Box Binding Complex Share a Functionally Important Domain and Interact to Regulate Flowering of Arabidopsis. The Plant Cell Online 18 (11):2971-2984.</w:t>
      </w:r>
      <w:bookmarkEnd w:id="628"/>
    </w:p>
    <w:p w14:paraId="1669ABB4" w14:textId="77777777" w:rsidR="00E04503" w:rsidRPr="00E04503" w:rsidRDefault="00E04503" w:rsidP="00E04503">
      <w:pPr>
        <w:ind w:left="720" w:hanging="720"/>
        <w:jc w:val="both"/>
        <w:rPr>
          <w:rFonts w:ascii="Cambria" w:hAnsi="Cambria"/>
          <w:noProof/>
        </w:rPr>
      </w:pPr>
      <w:bookmarkStart w:id="629" w:name="_ENREF_157"/>
      <w:r w:rsidRPr="00E04503">
        <w:rPr>
          <w:rFonts w:ascii="Cambria" w:hAnsi="Cambria"/>
          <w:noProof/>
        </w:rPr>
        <w:t>West M, Yee KM, Danao J, Zimmerman JL, Fischer RL, Goldberg RB, Harada JJ (1994) LEAFY COTYLEDON1 Is an Essential Regulator of Late Embryogenesis and Cotyledon Identity in Arabidopsis. Plant Cell 6 (12):1731-1745.</w:t>
      </w:r>
      <w:bookmarkEnd w:id="629"/>
    </w:p>
    <w:p w14:paraId="6EECCFE9" w14:textId="77777777" w:rsidR="00E04503" w:rsidRPr="00E04503" w:rsidRDefault="00E04503" w:rsidP="00E04503">
      <w:pPr>
        <w:ind w:left="720" w:hanging="720"/>
        <w:jc w:val="both"/>
        <w:rPr>
          <w:rFonts w:ascii="Cambria" w:hAnsi="Cambria"/>
          <w:noProof/>
        </w:rPr>
      </w:pPr>
      <w:bookmarkStart w:id="630" w:name="_ENREF_158"/>
      <w:r w:rsidRPr="00E04503">
        <w:rPr>
          <w:rFonts w:ascii="Cambria" w:hAnsi="Cambria"/>
          <w:noProof/>
        </w:rPr>
        <w:t>Wiebe MS, Wilder PJ, Kelly D, Rizzino A (2000) Isolation, characterization, and differential expression of the murine Sox-2 promoter. Gene 246 (1-2):383-393.</w:t>
      </w:r>
      <w:bookmarkEnd w:id="630"/>
    </w:p>
    <w:p w14:paraId="0DF10E57" w14:textId="77777777" w:rsidR="00E04503" w:rsidRPr="00E04503" w:rsidRDefault="00E04503" w:rsidP="00E04503">
      <w:pPr>
        <w:ind w:left="720" w:hanging="720"/>
        <w:jc w:val="both"/>
        <w:rPr>
          <w:rFonts w:ascii="Cambria" w:hAnsi="Cambria"/>
          <w:noProof/>
        </w:rPr>
      </w:pPr>
      <w:bookmarkStart w:id="631" w:name="_ENREF_159"/>
      <w:r w:rsidRPr="00E04503">
        <w:rPr>
          <w:rFonts w:ascii="Cambria" w:hAnsi="Cambria"/>
          <w:noProof/>
        </w:rPr>
        <w:t>Wigge PA, Kim MC, Jaeger KE, Busch W, Schmid M, Lohmann JU, Weigel D (2005) Integration of spatial and temporal information during floral induction in Arabidopsis. Science 309 (5737):1056-1059.</w:t>
      </w:r>
      <w:bookmarkEnd w:id="631"/>
    </w:p>
    <w:p w14:paraId="73BFDA46" w14:textId="77777777" w:rsidR="00E04503" w:rsidRPr="00E04503" w:rsidRDefault="00E04503" w:rsidP="00E04503">
      <w:pPr>
        <w:ind w:left="720" w:hanging="720"/>
        <w:jc w:val="both"/>
        <w:rPr>
          <w:rFonts w:ascii="Cambria" w:hAnsi="Cambria"/>
          <w:noProof/>
        </w:rPr>
      </w:pPr>
      <w:bookmarkStart w:id="632" w:name="_ENREF_160"/>
      <w:r w:rsidRPr="00E04503">
        <w:rPr>
          <w:rFonts w:ascii="Cambria" w:hAnsi="Cambria"/>
          <w:noProof/>
        </w:rPr>
        <w:t>Winter D, Vinegar B, Nahal H, Ammar R, Wilson GV, Provart NJ (2007) An "Electronic Fluorescent Pictograph" browser for exploring and analyzing large-scale biological data sets. PLoS One 2 (8):e718.</w:t>
      </w:r>
      <w:bookmarkEnd w:id="632"/>
    </w:p>
    <w:p w14:paraId="222591E3" w14:textId="77777777" w:rsidR="00E04503" w:rsidRPr="00E04503" w:rsidRDefault="00E04503" w:rsidP="00E04503">
      <w:pPr>
        <w:ind w:left="720" w:hanging="720"/>
        <w:jc w:val="both"/>
        <w:rPr>
          <w:rFonts w:ascii="Cambria" w:hAnsi="Cambria"/>
          <w:noProof/>
        </w:rPr>
      </w:pPr>
      <w:bookmarkStart w:id="633" w:name="_ENREF_161"/>
      <w:r w:rsidRPr="00E04503">
        <w:rPr>
          <w:rFonts w:ascii="Cambria" w:hAnsi="Cambria"/>
          <w:noProof/>
        </w:rPr>
        <w:t>Xing Y, Fikes JD, Guarente L (1993) Mutations in yeast HAP2/HAP3 define a hybrid CCAAT box binding domain. EMBO J 12 (12):4647-4655.</w:t>
      </w:r>
      <w:bookmarkEnd w:id="633"/>
    </w:p>
    <w:p w14:paraId="165A7F05" w14:textId="77777777" w:rsidR="00E04503" w:rsidRPr="00E04503" w:rsidRDefault="00E04503" w:rsidP="00E04503">
      <w:pPr>
        <w:ind w:left="720" w:hanging="720"/>
        <w:jc w:val="both"/>
        <w:rPr>
          <w:rFonts w:ascii="Cambria" w:hAnsi="Cambria"/>
          <w:noProof/>
        </w:rPr>
      </w:pPr>
      <w:bookmarkStart w:id="634" w:name="_ENREF_162"/>
      <w:r w:rsidRPr="00E04503">
        <w:rPr>
          <w:rFonts w:ascii="Cambria" w:hAnsi="Cambria"/>
          <w:noProof/>
        </w:rPr>
        <w:t>Xing Y, Zhang S, Olesen JT, Rich A, Guarente L (1994) Subunit interaction in the CCAAT-binding heteromeric complex is mediated by a very short alpha-helix in HAP2. Proc Natl Acad Sci U S A 91 (8):3009-3013.</w:t>
      </w:r>
      <w:bookmarkEnd w:id="634"/>
    </w:p>
    <w:p w14:paraId="28C79638" w14:textId="77777777" w:rsidR="00E04503" w:rsidRPr="00E04503" w:rsidRDefault="00E04503" w:rsidP="00E04503">
      <w:pPr>
        <w:ind w:left="720" w:hanging="720"/>
        <w:jc w:val="both"/>
        <w:rPr>
          <w:rFonts w:ascii="Cambria" w:hAnsi="Cambria"/>
          <w:noProof/>
        </w:rPr>
      </w:pPr>
      <w:bookmarkStart w:id="635" w:name="_ENREF_163"/>
      <w:r w:rsidRPr="00E04503">
        <w:rPr>
          <w:rFonts w:ascii="Cambria" w:hAnsi="Cambria"/>
          <w:noProof/>
        </w:rPr>
        <w:t>Xu MY, Zhang L, Li WW, Hu XL, Wang MB, Fan YL, Zhang CY, Wang L (2014) Stress-induced early flowering is mediated by miR169 in Arabidopsis thaliana. J Exp Bot 65 (1):89-101.</w:t>
      </w:r>
      <w:bookmarkEnd w:id="635"/>
    </w:p>
    <w:p w14:paraId="0BDAAD0D" w14:textId="77777777" w:rsidR="00E04503" w:rsidRPr="00E04503" w:rsidRDefault="00E04503" w:rsidP="00E04503">
      <w:pPr>
        <w:ind w:left="720" w:hanging="720"/>
        <w:jc w:val="both"/>
        <w:rPr>
          <w:rFonts w:ascii="Cambria" w:hAnsi="Cambria"/>
          <w:noProof/>
        </w:rPr>
      </w:pPr>
      <w:bookmarkStart w:id="636" w:name="_ENREF_164"/>
      <w:r w:rsidRPr="00E04503">
        <w:rPr>
          <w:rFonts w:ascii="Cambria" w:hAnsi="Cambria"/>
          <w:noProof/>
        </w:rPr>
        <w:t>Yamamoto A, Kagaya Y, Toyoshima R, Kagaya M, Takeda S, Hattori T (2009) Arabidopsis NF-YB subunits LEC1 and LEC1-LIKE activate transcription by interacting with seed-specific ABRE-binding factors. Plant J 58 (5):843-856.</w:t>
      </w:r>
      <w:bookmarkEnd w:id="636"/>
    </w:p>
    <w:p w14:paraId="5F2D82DE" w14:textId="77777777" w:rsidR="00E04503" w:rsidRPr="00E04503" w:rsidRDefault="00E04503" w:rsidP="00E04503">
      <w:pPr>
        <w:ind w:left="720" w:hanging="720"/>
        <w:jc w:val="both"/>
        <w:rPr>
          <w:rFonts w:ascii="Cambria" w:hAnsi="Cambria"/>
          <w:noProof/>
        </w:rPr>
      </w:pPr>
      <w:bookmarkStart w:id="637" w:name="_ENREF_165"/>
      <w:r w:rsidRPr="00E04503">
        <w:rPr>
          <w:rFonts w:ascii="Cambria" w:hAnsi="Cambria"/>
          <w:noProof/>
        </w:rPr>
        <w:t xml:space="preserve">Yoshida T, Fujita Y, Sayama H, Kidokoro S, Maruyama K, Mizoi J, Shinozaki K, Yamaguchi-Shinozaki K (2010) AREB1, AREB2, and ABF3 are master transcription factors that cooperatively regulate ABRE-dependent ABA </w:t>
      </w:r>
      <w:r w:rsidRPr="00E04503">
        <w:rPr>
          <w:rFonts w:ascii="Cambria" w:hAnsi="Cambria"/>
          <w:noProof/>
        </w:rPr>
        <w:lastRenderedPageBreak/>
        <w:t>signaling involved in drought stress tolerance and require ABA for full activation. Plant J 61 (4):672-685.</w:t>
      </w:r>
      <w:bookmarkEnd w:id="637"/>
    </w:p>
    <w:p w14:paraId="700272DC" w14:textId="77777777" w:rsidR="00E04503" w:rsidRPr="00E04503" w:rsidRDefault="00E04503" w:rsidP="00E04503">
      <w:pPr>
        <w:ind w:left="720" w:hanging="720"/>
        <w:jc w:val="both"/>
        <w:rPr>
          <w:rFonts w:ascii="Cambria" w:hAnsi="Cambria"/>
          <w:noProof/>
        </w:rPr>
      </w:pPr>
      <w:bookmarkStart w:id="638" w:name="_ENREF_166"/>
      <w:r w:rsidRPr="00E04503">
        <w:rPr>
          <w:rFonts w:ascii="Cambria" w:hAnsi="Cambria"/>
          <w:noProof/>
        </w:rPr>
        <w:t>Zanetti ME, Blanco FA, Beker MP, Battaglia M, Aguilar OM (2010) A C subunit of the plant nuclear factor NF-Y required for rhizobial infection and nodule development affects partner selection in the common bean-Rhizobium etli symbiosis. Plant Cell 22 (12):4142-4157.</w:t>
      </w:r>
      <w:bookmarkEnd w:id="638"/>
    </w:p>
    <w:p w14:paraId="28FD5790" w14:textId="77777777" w:rsidR="00E04503" w:rsidRPr="00E04503" w:rsidRDefault="00E04503" w:rsidP="00E04503">
      <w:pPr>
        <w:ind w:left="720" w:hanging="720"/>
        <w:jc w:val="both"/>
        <w:rPr>
          <w:rFonts w:ascii="Cambria" w:hAnsi="Cambria"/>
          <w:noProof/>
        </w:rPr>
      </w:pPr>
      <w:bookmarkStart w:id="639" w:name="_ENREF_167"/>
      <w:r w:rsidRPr="00E04503">
        <w:rPr>
          <w:rFonts w:ascii="Cambria" w:hAnsi="Cambria"/>
          <w:noProof/>
        </w:rPr>
        <w:t>Zhao M, Ding H, Zhu JK, Zhang F, Li WX (2011) Involvement of miR169 in the nitrogen-starvation responses in Arabidopsis. New Phytol 190 (4):906-915.</w:t>
      </w:r>
      <w:bookmarkEnd w:id="639"/>
    </w:p>
    <w:p w14:paraId="1A14E9AF" w14:textId="77777777" w:rsidR="00E04503" w:rsidRDefault="00E04503" w:rsidP="00E04503">
      <w:pPr>
        <w:jc w:val="both"/>
        <w:rPr>
          <w:rFonts w:ascii="Cambria" w:hAnsi="Cambria"/>
          <w:noProof/>
        </w:rPr>
      </w:pPr>
    </w:p>
    <w:p w14:paraId="2F55A528" w14:textId="77777777" w:rsidR="000071F2" w:rsidRDefault="0074575F" w:rsidP="003D5ED2">
      <w:pPr>
        <w:jc w:val="both"/>
        <w:rPr>
          <w:rFonts w:ascii="Arial" w:hAnsi="Arial"/>
        </w:rPr>
      </w:pPr>
      <w:r w:rsidRPr="00985BC0">
        <w:rPr>
          <w:rFonts w:ascii="Arial" w:hAnsi="Arial"/>
        </w:rPr>
        <w:fldChar w:fldCharType="end"/>
      </w:r>
    </w:p>
    <w:p w14:paraId="03ADCD6C" w14:textId="77777777" w:rsidR="00BB5F5D" w:rsidRDefault="00BB5F5D" w:rsidP="003D5ED2">
      <w:pPr>
        <w:spacing w:line="480" w:lineRule="auto"/>
        <w:jc w:val="both"/>
        <w:rPr>
          <w:rFonts w:ascii="Arial" w:hAnsi="Arial"/>
        </w:rPr>
      </w:pPr>
    </w:p>
    <w:p w14:paraId="3DAE4C33" w14:textId="77777777" w:rsidR="00BB5F5D" w:rsidRDefault="00BB5F5D" w:rsidP="003D5ED2">
      <w:pPr>
        <w:spacing w:line="480" w:lineRule="auto"/>
        <w:jc w:val="both"/>
        <w:rPr>
          <w:rFonts w:ascii="Arial" w:hAnsi="Arial"/>
        </w:rPr>
      </w:pPr>
    </w:p>
    <w:p w14:paraId="62AE218F" w14:textId="77777777" w:rsidR="008F0C75" w:rsidRDefault="008F0C75" w:rsidP="003D5ED2">
      <w:pPr>
        <w:spacing w:line="480" w:lineRule="auto"/>
        <w:jc w:val="both"/>
        <w:rPr>
          <w:rFonts w:ascii="Arial" w:hAnsi="Arial"/>
        </w:rPr>
      </w:pPr>
    </w:p>
    <w:p w14:paraId="4D4A4D68" w14:textId="77777777" w:rsidR="008F0C75" w:rsidRDefault="008F0C75" w:rsidP="003D5ED2">
      <w:pPr>
        <w:spacing w:line="480" w:lineRule="auto"/>
        <w:jc w:val="both"/>
        <w:rPr>
          <w:rFonts w:ascii="Arial" w:hAnsi="Arial"/>
        </w:rPr>
      </w:pPr>
    </w:p>
    <w:p w14:paraId="36885C2F" w14:textId="77777777" w:rsidR="008F0C75" w:rsidRDefault="008F0C75" w:rsidP="003D5ED2">
      <w:pPr>
        <w:spacing w:line="480" w:lineRule="auto"/>
        <w:jc w:val="both"/>
        <w:rPr>
          <w:rFonts w:ascii="Arial" w:hAnsi="Arial"/>
        </w:rPr>
      </w:pPr>
    </w:p>
    <w:p w14:paraId="284542E7" w14:textId="77777777" w:rsidR="008F0C75" w:rsidRDefault="008F0C75" w:rsidP="003D5ED2">
      <w:pPr>
        <w:spacing w:line="480" w:lineRule="auto"/>
        <w:jc w:val="both"/>
        <w:rPr>
          <w:rFonts w:ascii="Arial" w:hAnsi="Arial"/>
        </w:rPr>
      </w:pPr>
    </w:p>
    <w:p w14:paraId="04246ADE" w14:textId="77777777" w:rsidR="008F0C75" w:rsidRDefault="008F0C75" w:rsidP="003D5ED2">
      <w:pPr>
        <w:spacing w:line="480" w:lineRule="auto"/>
        <w:jc w:val="both"/>
        <w:rPr>
          <w:rFonts w:ascii="Arial" w:hAnsi="Arial"/>
        </w:rPr>
      </w:pPr>
    </w:p>
    <w:p w14:paraId="04247D0D" w14:textId="77777777" w:rsidR="008F0C75" w:rsidRDefault="008F0C75" w:rsidP="003D5ED2">
      <w:pPr>
        <w:spacing w:line="480" w:lineRule="auto"/>
        <w:jc w:val="both"/>
        <w:rPr>
          <w:rFonts w:ascii="Arial" w:hAnsi="Arial"/>
        </w:rPr>
      </w:pPr>
    </w:p>
    <w:sectPr w:rsidR="008F0C75" w:rsidSect="00752537">
      <w:pgSz w:w="12240" w:h="15840"/>
      <w:pgMar w:top="1440" w:right="1440" w:bottom="1440" w:left="230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DE6FC6" w14:textId="77777777" w:rsidR="00892B03" w:rsidRDefault="00892B03" w:rsidP="00E07B06">
      <w:r>
        <w:separator/>
      </w:r>
    </w:p>
  </w:endnote>
  <w:endnote w:type="continuationSeparator" w:id="0">
    <w:p w14:paraId="2C9FF585" w14:textId="77777777" w:rsidR="00892B03" w:rsidRDefault="00892B03" w:rsidP="00E07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MS Mincho">
    <w:altName w:val="ＭＳ 明朝"/>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ED632C" w14:textId="77777777" w:rsidR="00F91FEE" w:rsidRDefault="0074575F" w:rsidP="004E6F5F">
    <w:pPr>
      <w:pStyle w:val="Footer"/>
      <w:framePr w:wrap="around" w:vAnchor="text" w:hAnchor="margin" w:xAlign="center" w:y="1"/>
      <w:rPr>
        <w:rStyle w:val="PageNumber"/>
      </w:rPr>
    </w:pPr>
    <w:r>
      <w:rPr>
        <w:rStyle w:val="PageNumber"/>
      </w:rPr>
      <w:fldChar w:fldCharType="begin"/>
    </w:r>
    <w:r w:rsidR="00F91FEE">
      <w:rPr>
        <w:rStyle w:val="PageNumber"/>
      </w:rPr>
      <w:instrText xml:space="preserve">PAGE  </w:instrText>
    </w:r>
    <w:r>
      <w:rPr>
        <w:rStyle w:val="PageNumber"/>
      </w:rPr>
      <w:fldChar w:fldCharType="end"/>
    </w:r>
  </w:p>
  <w:p w14:paraId="34025917" w14:textId="77777777" w:rsidR="00F91FEE" w:rsidRDefault="00F91FE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6C480" w14:textId="77777777" w:rsidR="00F91FEE" w:rsidRDefault="0074575F" w:rsidP="00F1577F">
    <w:pPr>
      <w:pStyle w:val="Footer"/>
      <w:framePr w:wrap="around" w:vAnchor="text" w:hAnchor="margin" w:xAlign="center" w:y="1"/>
      <w:rPr>
        <w:rStyle w:val="PageNumber"/>
      </w:rPr>
    </w:pPr>
    <w:r>
      <w:rPr>
        <w:rStyle w:val="PageNumber"/>
      </w:rPr>
      <w:fldChar w:fldCharType="begin"/>
    </w:r>
    <w:r w:rsidR="00F91FEE">
      <w:rPr>
        <w:rStyle w:val="PageNumber"/>
      </w:rPr>
      <w:instrText xml:space="preserve">PAGE  </w:instrText>
    </w:r>
    <w:r>
      <w:rPr>
        <w:rStyle w:val="PageNumber"/>
      </w:rPr>
      <w:fldChar w:fldCharType="separate"/>
    </w:r>
    <w:r w:rsidR="00D06A92">
      <w:rPr>
        <w:rStyle w:val="PageNumber"/>
        <w:noProof/>
      </w:rPr>
      <w:t>xvii</w:t>
    </w:r>
    <w:r>
      <w:rPr>
        <w:rStyle w:val="PageNumber"/>
      </w:rPr>
      <w:fldChar w:fldCharType="end"/>
    </w:r>
  </w:p>
  <w:p w14:paraId="516D5524" w14:textId="77777777" w:rsidR="00F91FEE" w:rsidRDefault="00F91FE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1911FE" w14:textId="77777777" w:rsidR="00F72A33" w:rsidRDefault="00F72A33" w:rsidP="00F157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64C2">
      <w:rPr>
        <w:rStyle w:val="PageNumber"/>
        <w:noProof/>
      </w:rPr>
      <w:t>202</w:t>
    </w:r>
    <w:r>
      <w:rPr>
        <w:rStyle w:val="PageNumber"/>
      </w:rPr>
      <w:fldChar w:fldCharType="end"/>
    </w:r>
  </w:p>
  <w:p w14:paraId="57D4146A" w14:textId="77777777" w:rsidR="00F72A33" w:rsidRDefault="00F72A3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B77A3D" w14:textId="77777777" w:rsidR="00892B03" w:rsidRDefault="00892B03" w:rsidP="00E07B06">
      <w:r>
        <w:separator/>
      </w:r>
    </w:p>
  </w:footnote>
  <w:footnote w:type="continuationSeparator" w:id="0">
    <w:p w14:paraId="7BA7ED41" w14:textId="77777777" w:rsidR="00892B03" w:rsidRDefault="00892B03" w:rsidP="00E07B0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F2E1D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ctiveWritingStyle w:appName="MSWord" w:lang="en-US" w:vendorID="64" w:dllVersion="131078" w:nlCheck="1" w:checkStyle="1"/>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BasicAuthorDate&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xe0f0xvx0w5dfevw2np2pshazzsexapz9fw&quot;&gt;ChamiEndNote&lt;record-ids&gt;&lt;item&gt;569&lt;/item&gt;&lt;item&gt;573&lt;/item&gt;&lt;item&gt;574&lt;/item&gt;&lt;item&gt;603&lt;/item&gt;&lt;item&gt;609&lt;/item&gt;&lt;item&gt;610&lt;/item&gt;&lt;item&gt;612&lt;/item&gt;&lt;item&gt;618&lt;/item&gt;&lt;item&gt;619&lt;/item&gt;&lt;item&gt;620&lt;/item&gt;&lt;item&gt;636&lt;/item&gt;&lt;item&gt;645&lt;/item&gt;&lt;item&gt;665&lt;/item&gt;&lt;item&gt;666&lt;/item&gt;&lt;item&gt;677&lt;/item&gt;&lt;item&gt;678&lt;/item&gt;&lt;item&gt;680&lt;/item&gt;&lt;item&gt;682&lt;/item&gt;&lt;item&gt;683&lt;/item&gt;&lt;item&gt;685&lt;/item&gt;&lt;item&gt;694&lt;/item&gt;&lt;item&gt;696&lt;/item&gt;&lt;item&gt;699&lt;/item&gt;&lt;item&gt;700&lt;/item&gt;&lt;item&gt;702&lt;/item&gt;&lt;item&gt;711&lt;/item&gt;&lt;item&gt;715&lt;/item&gt;&lt;item&gt;717&lt;/item&gt;&lt;item&gt;719&lt;/item&gt;&lt;item&gt;721&lt;/item&gt;&lt;item&gt;725&lt;/item&gt;&lt;item&gt;729&lt;/item&gt;&lt;item&gt;730&lt;/item&gt;&lt;item&gt;731&lt;/item&gt;&lt;item&gt;732&lt;/item&gt;&lt;item&gt;733&lt;/item&gt;&lt;item&gt;734&lt;/item&gt;&lt;item&gt;735&lt;/item&gt;&lt;item&gt;736&lt;/item&gt;&lt;item&gt;737&lt;/item&gt;&lt;item&gt;738&lt;/item&gt;&lt;item&gt;739&lt;/item&gt;&lt;item&gt;740&lt;/item&gt;&lt;item&gt;744&lt;/item&gt;&lt;item&gt;745&lt;/item&gt;&lt;item&gt;746&lt;/item&gt;&lt;item&gt;747&lt;/item&gt;&lt;item&gt;750&lt;/item&gt;&lt;item&gt;751&lt;/item&gt;&lt;item&gt;752&lt;/item&gt;&lt;item&gt;757&lt;/item&gt;&lt;item&gt;758&lt;/item&gt;&lt;item&gt;759&lt;/item&gt;&lt;item&gt;760&lt;/item&gt;&lt;item&gt;762&lt;/item&gt;&lt;item&gt;763&lt;/item&gt;&lt;item&gt;764&lt;/item&gt;&lt;item&gt;765&lt;/item&gt;&lt;item&gt;768&lt;/item&gt;&lt;item&gt;769&lt;/item&gt;&lt;item&gt;770&lt;/item&gt;&lt;item&gt;771&lt;/item&gt;&lt;item&gt;773&lt;/item&gt;&lt;item&gt;774&lt;/item&gt;&lt;item&gt;775&lt;/item&gt;&lt;item&gt;776&lt;/item&gt;&lt;item&gt;779&lt;/item&gt;&lt;item&gt;780&lt;/item&gt;&lt;item&gt;781&lt;/item&gt;&lt;item&gt;782&lt;/item&gt;&lt;item&gt;783&lt;/item&gt;&lt;item&gt;784&lt;/item&gt;&lt;item&gt;786&lt;/item&gt;&lt;item&gt;787&lt;/item&gt;&lt;item&gt;788&lt;/item&gt;&lt;item&gt;789&lt;/item&gt;&lt;item&gt;790&lt;/item&gt;&lt;item&gt;791&lt;/item&gt;&lt;item&gt;794&lt;/item&gt;&lt;item&gt;796&lt;/item&gt;&lt;item&gt;798&lt;/item&gt;&lt;item&gt;800&lt;/item&gt;&lt;item&gt;801&lt;/item&gt;&lt;item&gt;802&lt;/item&gt;&lt;item&gt;804&lt;/item&gt;&lt;item&gt;805&lt;/item&gt;&lt;item&gt;806&lt;/item&gt;&lt;item&gt;807&lt;/item&gt;&lt;item&gt;810&lt;/item&gt;&lt;item&gt;816&lt;/item&gt;&lt;item&gt;817&lt;/item&gt;&lt;item&gt;818&lt;/item&gt;&lt;item&gt;820&lt;/item&gt;&lt;item&gt;821&lt;/item&gt;&lt;item&gt;822&lt;/item&gt;&lt;item&gt;823&lt;/item&gt;&lt;item&gt;824&lt;/item&gt;&lt;item&gt;826&lt;/item&gt;&lt;item&gt;833&lt;/item&gt;&lt;item&gt;834&lt;/item&gt;&lt;item&gt;836&lt;/item&gt;&lt;item&gt;839&lt;/item&gt;&lt;item&gt;840&lt;/item&gt;&lt;item&gt;841&lt;/item&gt;&lt;item&gt;843&lt;/item&gt;&lt;item&gt;845&lt;/item&gt;&lt;item&gt;847&lt;/item&gt;&lt;item&gt;848&lt;/item&gt;&lt;item&gt;849&lt;/item&gt;&lt;item&gt;851&lt;/item&gt;&lt;item&gt;852&lt;/item&gt;&lt;item&gt;853&lt;/item&gt;&lt;item&gt;854&lt;/item&gt;&lt;item&gt;856&lt;/item&gt;&lt;item&gt;857&lt;/item&gt;&lt;item&gt;858&lt;/item&gt;&lt;item&gt;859&lt;/item&gt;&lt;item&gt;862&lt;/item&gt;&lt;item&gt;864&lt;/item&gt;&lt;item&gt;870&lt;/item&gt;&lt;item&gt;871&lt;/item&gt;&lt;item&gt;873&lt;/item&gt;&lt;item&gt;874&lt;/item&gt;&lt;item&gt;875&lt;/item&gt;&lt;item&gt;876&lt;/item&gt;&lt;item&gt;877&lt;/item&gt;&lt;item&gt;878&lt;/item&gt;&lt;item&gt;879&lt;/item&gt;&lt;item&gt;880&lt;/item&gt;&lt;item&gt;881&lt;/item&gt;&lt;item&gt;882&lt;/item&gt;&lt;item&gt;883&lt;/item&gt;&lt;item&gt;889&lt;/item&gt;&lt;item&gt;891&lt;/item&gt;&lt;item&gt;894&lt;/item&gt;&lt;item&gt;895&lt;/item&gt;&lt;item&gt;897&lt;/item&gt;&lt;item&gt;898&lt;/item&gt;&lt;item&gt;899&lt;/item&gt;&lt;item&gt;900&lt;/item&gt;&lt;item&gt;902&lt;/item&gt;&lt;item&gt;903&lt;/item&gt;&lt;item&gt;904&lt;/item&gt;&lt;item&gt;909&lt;/item&gt;&lt;item&gt;910&lt;/item&gt;&lt;item&gt;911&lt;/item&gt;&lt;item&gt;915&lt;/item&gt;&lt;item&gt;916&lt;/item&gt;&lt;item&gt;917&lt;/item&gt;&lt;item&gt;919&lt;/item&gt;&lt;item&gt;921&lt;/item&gt;&lt;item&gt;922&lt;/item&gt;&lt;item&gt;923&lt;/item&gt;&lt;item&gt;926&lt;/item&gt;&lt;item&gt;927&lt;/item&gt;&lt;item&gt;928&lt;/item&gt;&lt;item&gt;929&lt;/item&gt;&lt;item&gt;937&lt;/item&gt;&lt;item&gt;938&lt;/item&gt;&lt;item&gt;939&lt;/item&gt;&lt;item&gt;940&lt;/item&gt;&lt;item&gt;941&lt;/item&gt;&lt;item&gt;945&lt;/item&gt;&lt;/record-ids&gt;&lt;/item&gt;&lt;/Libraries&gt;"/>
  </w:docVars>
  <w:rsids>
    <w:rsidRoot w:val="00827536"/>
    <w:rsid w:val="0000046E"/>
    <w:rsid w:val="000008EB"/>
    <w:rsid w:val="0000176D"/>
    <w:rsid w:val="00001C5E"/>
    <w:rsid w:val="00002D95"/>
    <w:rsid w:val="00003DED"/>
    <w:rsid w:val="00003F64"/>
    <w:rsid w:val="0000403B"/>
    <w:rsid w:val="000042EA"/>
    <w:rsid w:val="00004DB9"/>
    <w:rsid w:val="00004FAA"/>
    <w:rsid w:val="0000584A"/>
    <w:rsid w:val="00006276"/>
    <w:rsid w:val="000063BB"/>
    <w:rsid w:val="00006642"/>
    <w:rsid w:val="00006C09"/>
    <w:rsid w:val="00006E5A"/>
    <w:rsid w:val="000071F2"/>
    <w:rsid w:val="000071F5"/>
    <w:rsid w:val="00007B30"/>
    <w:rsid w:val="00010568"/>
    <w:rsid w:val="000109C7"/>
    <w:rsid w:val="00011E96"/>
    <w:rsid w:val="00014857"/>
    <w:rsid w:val="000159BC"/>
    <w:rsid w:val="00015A7C"/>
    <w:rsid w:val="00015D1C"/>
    <w:rsid w:val="00015E25"/>
    <w:rsid w:val="00015E66"/>
    <w:rsid w:val="00016807"/>
    <w:rsid w:val="0001717E"/>
    <w:rsid w:val="0001729E"/>
    <w:rsid w:val="00020990"/>
    <w:rsid w:val="00020FB1"/>
    <w:rsid w:val="00021C24"/>
    <w:rsid w:val="00022395"/>
    <w:rsid w:val="00022F0B"/>
    <w:rsid w:val="00023037"/>
    <w:rsid w:val="00023CD6"/>
    <w:rsid w:val="000240B6"/>
    <w:rsid w:val="0002411A"/>
    <w:rsid w:val="000257CB"/>
    <w:rsid w:val="00025AB4"/>
    <w:rsid w:val="00025DB9"/>
    <w:rsid w:val="00026948"/>
    <w:rsid w:val="00026CB6"/>
    <w:rsid w:val="00027463"/>
    <w:rsid w:val="000274CD"/>
    <w:rsid w:val="000301E8"/>
    <w:rsid w:val="000308D8"/>
    <w:rsid w:val="00030CE6"/>
    <w:rsid w:val="00032040"/>
    <w:rsid w:val="00032618"/>
    <w:rsid w:val="0003301F"/>
    <w:rsid w:val="00033251"/>
    <w:rsid w:val="000356EF"/>
    <w:rsid w:val="00035B9D"/>
    <w:rsid w:val="00036256"/>
    <w:rsid w:val="000369E5"/>
    <w:rsid w:val="00037FB0"/>
    <w:rsid w:val="00042BD7"/>
    <w:rsid w:val="0004415B"/>
    <w:rsid w:val="000443BE"/>
    <w:rsid w:val="00044A45"/>
    <w:rsid w:val="00044D75"/>
    <w:rsid w:val="00044EE1"/>
    <w:rsid w:val="000450A2"/>
    <w:rsid w:val="00045DCB"/>
    <w:rsid w:val="00046562"/>
    <w:rsid w:val="00047565"/>
    <w:rsid w:val="00047BCD"/>
    <w:rsid w:val="00050A65"/>
    <w:rsid w:val="00050B3B"/>
    <w:rsid w:val="00050C4E"/>
    <w:rsid w:val="00051277"/>
    <w:rsid w:val="0005187E"/>
    <w:rsid w:val="0005260F"/>
    <w:rsid w:val="00052704"/>
    <w:rsid w:val="00053129"/>
    <w:rsid w:val="0005326A"/>
    <w:rsid w:val="000537B5"/>
    <w:rsid w:val="00054B24"/>
    <w:rsid w:val="00054C96"/>
    <w:rsid w:val="00055019"/>
    <w:rsid w:val="000552A8"/>
    <w:rsid w:val="00055AA6"/>
    <w:rsid w:val="000564BF"/>
    <w:rsid w:val="0005681D"/>
    <w:rsid w:val="00056D5E"/>
    <w:rsid w:val="000571DD"/>
    <w:rsid w:val="0005758C"/>
    <w:rsid w:val="00060025"/>
    <w:rsid w:val="0006002E"/>
    <w:rsid w:val="00060789"/>
    <w:rsid w:val="00060E13"/>
    <w:rsid w:val="000619CC"/>
    <w:rsid w:val="00062006"/>
    <w:rsid w:val="0006204F"/>
    <w:rsid w:val="000622F0"/>
    <w:rsid w:val="00062A33"/>
    <w:rsid w:val="000631E6"/>
    <w:rsid w:val="00063D9B"/>
    <w:rsid w:val="00063F22"/>
    <w:rsid w:val="00064C07"/>
    <w:rsid w:val="00064D50"/>
    <w:rsid w:val="00066959"/>
    <w:rsid w:val="00066C20"/>
    <w:rsid w:val="00066D67"/>
    <w:rsid w:val="00066F34"/>
    <w:rsid w:val="00067745"/>
    <w:rsid w:val="00067ED6"/>
    <w:rsid w:val="00067EDA"/>
    <w:rsid w:val="00070DFA"/>
    <w:rsid w:val="0007136B"/>
    <w:rsid w:val="000719D4"/>
    <w:rsid w:val="00071B52"/>
    <w:rsid w:val="00072584"/>
    <w:rsid w:val="000739CA"/>
    <w:rsid w:val="00073C31"/>
    <w:rsid w:val="00075984"/>
    <w:rsid w:val="000763A6"/>
    <w:rsid w:val="00076D1B"/>
    <w:rsid w:val="0008000A"/>
    <w:rsid w:val="00080020"/>
    <w:rsid w:val="000804CB"/>
    <w:rsid w:val="00080511"/>
    <w:rsid w:val="00080871"/>
    <w:rsid w:val="000808E3"/>
    <w:rsid w:val="00080B7D"/>
    <w:rsid w:val="00081287"/>
    <w:rsid w:val="000813EF"/>
    <w:rsid w:val="00082B28"/>
    <w:rsid w:val="00082C42"/>
    <w:rsid w:val="00082E3C"/>
    <w:rsid w:val="00082FAF"/>
    <w:rsid w:val="000833E4"/>
    <w:rsid w:val="00085839"/>
    <w:rsid w:val="0008588C"/>
    <w:rsid w:val="00085955"/>
    <w:rsid w:val="000865B6"/>
    <w:rsid w:val="0008695F"/>
    <w:rsid w:val="00087A5D"/>
    <w:rsid w:val="00090939"/>
    <w:rsid w:val="000938E9"/>
    <w:rsid w:val="0009443D"/>
    <w:rsid w:val="00095487"/>
    <w:rsid w:val="0009563B"/>
    <w:rsid w:val="00095AB3"/>
    <w:rsid w:val="0009776C"/>
    <w:rsid w:val="000977C3"/>
    <w:rsid w:val="000A00CC"/>
    <w:rsid w:val="000A0579"/>
    <w:rsid w:val="000A0787"/>
    <w:rsid w:val="000A089C"/>
    <w:rsid w:val="000A0E77"/>
    <w:rsid w:val="000A12E7"/>
    <w:rsid w:val="000A1FCD"/>
    <w:rsid w:val="000A2CCB"/>
    <w:rsid w:val="000A4518"/>
    <w:rsid w:val="000A4AEA"/>
    <w:rsid w:val="000A6242"/>
    <w:rsid w:val="000A7266"/>
    <w:rsid w:val="000B002E"/>
    <w:rsid w:val="000B0630"/>
    <w:rsid w:val="000B094C"/>
    <w:rsid w:val="000B0D0A"/>
    <w:rsid w:val="000B128B"/>
    <w:rsid w:val="000B12C2"/>
    <w:rsid w:val="000B1BBE"/>
    <w:rsid w:val="000B310F"/>
    <w:rsid w:val="000B3949"/>
    <w:rsid w:val="000B3C8C"/>
    <w:rsid w:val="000B436A"/>
    <w:rsid w:val="000B56AE"/>
    <w:rsid w:val="000B6DF8"/>
    <w:rsid w:val="000C274E"/>
    <w:rsid w:val="000C310D"/>
    <w:rsid w:val="000C3D00"/>
    <w:rsid w:val="000C4B8A"/>
    <w:rsid w:val="000C5238"/>
    <w:rsid w:val="000C5317"/>
    <w:rsid w:val="000C553D"/>
    <w:rsid w:val="000C59D7"/>
    <w:rsid w:val="000C61D7"/>
    <w:rsid w:val="000C6217"/>
    <w:rsid w:val="000C63A3"/>
    <w:rsid w:val="000C7629"/>
    <w:rsid w:val="000C7BEB"/>
    <w:rsid w:val="000C7DDA"/>
    <w:rsid w:val="000D0144"/>
    <w:rsid w:val="000D0E23"/>
    <w:rsid w:val="000D1272"/>
    <w:rsid w:val="000D1AE4"/>
    <w:rsid w:val="000D2541"/>
    <w:rsid w:val="000D2B11"/>
    <w:rsid w:val="000D2F85"/>
    <w:rsid w:val="000D3639"/>
    <w:rsid w:val="000D3DF0"/>
    <w:rsid w:val="000D46C5"/>
    <w:rsid w:val="000D5241"/>
    <w:rsid w:val="000D6260"/>
    <w:rsid w:val="000D701C"/>
    <w:rsid w:val="000E0BD5"/>
    <w:rsid w:val="000E0F51"/>
    <w:rsid w:val="000E136E"/>
    <w:rsid w:val="000E189D"/>
    <w:rsid w:val="000E1D43"/>
    <w:rsid w:val="000E2153"/>
    <w:rsid w:val="000E22D1"/>
    <w:rsid w:val="000E24F0"/>
    <w:rsid w:val="000E272B"/>
    <w:rsid w:val="000E374D"/>
    <w:rsid w:val="000E38C0"/>
    <w:rsid w:val="000E4006"/>
    <w:rsid w:val="000E4AFC"/>
    <w:rsid w:val="000E4D20"/>
    <w:rsid w:val="000E55E1"/>
    <w:rsid w:val="000E6336"/>
    <w:rsid w:val="000E693C"/>
    <w:rsid w:val="000E7220"/>
    <w:rsid w:val="000E723E"/>
    <w:rsid w:val="000E7928"/>
    <w:rsid w:val="000E7E0B"/>
    <w:rsid w:val="000F0422"/>
    <w:rsid w:val="000F1337"/>
    <w:rsid w:val="000F1B64"/>
    <w:rsid w:val="000F1F12"/>
    <w:rsid w:val="000F248C"/>
    <w:rsid w:val="000F2D57"/>
    <w:rsid w:val="000F308E"/>
    <w:rsid w:val="000F3A07"/>
    <w:rsid w:val="000F3A61"/>
    <w:rsid w:val="000F69EC"/>
    <w:rsid w:val="000F71AE"/>
    <w:rsid w:val="00100D10"/>
    <w:rsid w:val="00100EA8"/>
    <w:rsid w:val="00101F8D"/>
    <w:rsid w:val="00102382"/>
    <w:rsid w:val="00102DE0"/>
    <w:rsid w:val="00102DED"/>
    <w:rsid w:val="001044D9"/>
    <w:rsid w:val="001047EC"/>
    <w:rsid w:val="001048AF"/>
    <w:rsid w:val="001059D9"/>
    <w:rsid w:val="00105CC1"/>
    <w:rsid w:val="00105FF2"/>
    <w:rsid w:val="00105FF8"/>
    <w:rsid w:val="001061DF"/>
    <w:rsid w:val="001067AC"/>
    <w:rsid w:val="0010688D"/>
    <w:rsid w:val="00106AE7"/>
    <w:rsid w:val="00106F0F"/>
    <w:rsid w:val="001072B9"/>
    <w:rsid w:val="00107C53"/>
    <w:rsid w:val="00107D94"/>
    <w:rsid w:val="001111D9"/>
    <w:rsid w:val="0011229A"/>
    <w:rsid w:val="0011277E"/>
    <w:rsid w:val="00112F0E"/>
    <w:rsid w:val="00113A35"/>
    <w:rsid w:val="00113D03"/>
    <w:rsid w:val="00114BEA"/>
    <w:rsid w:val="00114CC9"/>
    <w:rsid w:val="00114D95"/>
    <w:rsid w:val="00115339"/>
    <w:rsid w:val="001156D2"/>
    <w:rsid w:val="001163A4"/>
    <w:rsid w:val="00117CCC"/>
    <w:rsid w:val="0012006E"/>
    <w:rsid w:val="00120290"/>
    <w:rsid w:val="00120C28"/>
    <w:rsid w:val="00120F71"/>
    <w:rsid w:val="00121227"/>
    <w:rsid w:val="001212EB"/>
    <w:rsid w:val="0012159A"/>
    <w:rsid w:val="00121CB0"/>
    <w:rsid w:val="0012346D"/>
    <w:rsid w:val="00123A87"/>
    <w:rsid w:val="00123C04"/>
    <w:rsid w:val="0012416B"/>
    <w:rsid w:val="00124528"/>
    <w:rsid w:val="001250E5"/>
    <w:rsid w:val="00125917"/>
    <w:rsid w:val="00126C65"/>
    <w:rsid w:val="00126E06"/>
    <w:rsid w:val="001270B8"/>
    <w:rsid w:val="0012793E"/>
    <w:rsid w:val="00127E27"/>
    <w:rsid w:val="001300D5"/>
    <w:rsid w:val="0013024C"/>
    <w:rsid w:val="0013076E"/>
    <w:rsid w:val="0013217B"/>
    <w:rsid w:val="0013335F"/>
    <w:rsid w:val="00133660"/>
    <w:rsid w:val="0013427E"/>
    <w:rsid w:val="0013472E"/>
    <w:rsid w:val="00135173"/>
    <w:rsid w:val="00135677"/>
    <w:rsid w:val="00135A84"/>
    <w:rsid w:val="0013652A"/>
    <w:rsid w:val="0013690E"/>
    <w:rsid w:val="0013767E"/>
    <w:rsid w:val="00140281"/>
    <w:rsid w:val="001410ED"/>
    <w:rsid w:val="0014145A"/>
    <w:rsid w:val="00141E0C"/>
    <w:rsid w:val="0014267F"/>
    <w:rsid w:val="00143111"/>
    <w:rsid w:val="001441FC"/>
    <w:rsid w:val="0014460F"/>
    <w:rsid w:val="00144D29"/>
    <w:rsid w:val="0014735C"/>
    <w:rsid w:val="0015004F"/>
    <w:rsid w:val="001515AB"/>
    <w:rsid w:val="00151826"/>
    <w:rsid w:val="0015427C"/>
    <w:rsid w:val="0015487D"/>
    <w:rsid w:val="0015523D"/>
    <w:rsid w:val="0015594B"/>
    <w:rsid w:val="00160A79"/>
    <w:rsid w:val="001614ED"/>
    <w:rsid w:val="0016322C"/>
    <w:rsid w:val="001635FC"/>
    <w:rsid w:val="001637CE"/>
    <w:rsid w:val="00163AD7"/>
    <w:rsid w:val="00163EE2"/>
    <w:rsid w:val="0016504D"/>
    <w:rsid w:val="00166C7E"/>
    <w:rsid w:val="001702A1"/>
    <w:rsid w:val="00170A68"/>
    <w:rsid w:val="00170D4B"/>
    <w:rsid w:val="00171830"/>
    <w:rsid w:val="00172799"/>
    <w:rsid w:val="0017329F"/>
    <w:rsid w:val="00173913"/>
    <w:rsid w:val="00173D5C"/>
    <w:rsid w:val="00173F79"/>
    <w:rsid w:val="00174294"/>
    <w:rsid w:val="00176072"/>
    <w:rsid w:val="00176845"/>
    <w:rsid w:val="00176D6C"/>
    <w:rsid w:val="00177A74"/>
    <w:rsid w:val="00177D8A"/>
    <w:rsid w:val="00180EB3"/>
    <w:rsid w:val="00181538"/>
    <w:rsid w:val="00181665"/>
    <w:rsid w:val="00181ED2"/>
    <w:rsid w:val="00182701"/>
    <w:rsid w:val="0018353E"/>
    <w:rsid w:val="00183CF8"/>
    <w:rsid w:val="0018406A"/>
    <w:rsid w:val="00184C9B"/>
    <w:rsid w:val="001856E0"/>
    <w:rsid w:val="00186419"/>
    <w:rsid w:val="0018705F"/>
    <w:rsid w:val="001873D7"/>
    <w:rsid w:val="0018762C"/>
    <w:rsid w:val="00187720"/>
    <w:rsid w:val="0019030E"/>
    <w:rsid w:val="00190610"/>
    <w:rsid w:val="0019082C"/>
    <w:rsid w:val="001909EF"/>
    <w:rsid w:val="0019230D"/>
    <w:rsid w:val="001926EC"/>
    <w:rsid w:val="0019399D"/>
    <w:rsid w:val="001953CC"/>
    <w:rsid w:val="00196100"/>
    <w:rsid w:val="001961E4"/>
    <w:rsid w:val="00197D34"/>
    <w:rsid w:val="001A264A"/>
    <w:rsid w:val="001A2C85"/>
    <w:rsid w:val="001A2CE1"/>
    <w:rsid w:val="001A45FE"/>
    <w:rsid w:val="001A52E2"/>
    <w:rsid w:val="001A55AC"/>
    <w:rsid w:val="001A57AB"/>
    <w:rsid w:val="001A5F2D"/>
    <w:rsid w:val="001A64E7"/>
    <w:rsid w:val="001A72F4"/>
    <w:rsid w:val="001A7829"/>
    <w:rsid w:val="001A7C34"/>
    <w:rsid w:val="001B2E2E"/>
    <w:rsid w:val="001B3781"/>
    <w:rsid w:val="001B3E11"/>
    <w:rsid w:val="001B4299"/>
    <w:rsid w:val="001B46F1"/>
    <w:rsid w:val="001B4AEA"/>
    <w:rsid w:val="001B4C42"/>
    <w:rsid w:val="001B6818"/>
    <w:rsid w:val="001B6981"/>
    <w:rsid w:val="001B70A5"/>
    <w:rsid w:val="001B7E7E"/>
    <w:rsid w:val="001C108E"/>
    <w:rsid w:val="001C219E"/>
    <w:rsid w:val="001C2257"/>
    <w:rsid w:val="001C2B9E"/>
    <w:rsid w:val="001C40FF"/>
    <w:rsid w:val="001C42F0"/>
    <w:rsid w:val="001C4466"/>
    <w:rsid w:val="001C5A11"/>
    <w:rsid w:val="001C60B5"/>
    <w:rsid w:val="001D043B"/>
    <w:rsid w:val="001D0831"/>
    <w:rsid w:val="001D10FB"/>
    <w:rsid w:val="001D1537"/>
    <w:rsid w:val="001D1569"/>
    <w:rsid w:val="001D349D"/>
    <w:rsid w:val="001D350C"/>
    <w:rsid w:val="001D3E1E"/>
    <w:rsid w:val="001D43B6"/>
    <w:rsid w:val="001D5054"/>
    <w:rsid w:val="001D5BDF"/>
    <w:rsid w:val="001D6CD6"/>
    <w:rsid w:val="001D74A9"/>
    <w:rsid w:val="001D79E6"/>
    <w:rsid w:val="001E1453"/>
    <w:rsid w:val="001E2237"/>
    <w:rsid w:val="001E2EDA"/>
    <w:rsid w:val="001E3108"/>
    <w:rsid w:val="001E3241"/>
    <w:rsid w:val="001E3CC5"/>
    <w:rsid w:val="001E53EC"/>
    <w:rsid w:val="001E58F9"/>
    <w:rsid w:val="001E6E38"/>
    <w:rsid w:val="001E7533"/>
    <w:rsid w:val="001E7BDD"/>
    <w:rsid w:val="001F0237"/>
    <w:rsid w:val="001F0953"/>
    <w:rsid w:val="001F1297"/>
    <w:rsid w:val="001F1CFA"/>
    <w:rsid w:val="001F2651"/>
    <w:rsid w:val="001F31EE"/>
    <w:rsid w:val="001F395A"/>
    <w:rsid w:val="001F3B74"/>
    <w:rsid w:val="001F3D25"/>
    <w:rsid w:val="001F3DC3"/>
    <w:rsid w:val="001F49C5"/>
    <w:rsid w:val="001F581F"/>
    <w:rsid w:val="001F6A16"/>
    <w:rsid w:val="001F6E0D"/>
    <w:rsid w:val="001F7CE4"/>
    <w:rsid w:val="0020092F"/>
    <w:rsid w:val="00201192"/>
    <w:rsid w:val="002023B8"/>
    <w:rsid w:val="00202A7D"/>
    <w:rsid w:val="00202CDC"/>
    <w:rsid w:val="002030B1"/>
    <w:rsid w:val="002034EC"/>
    <w:rsid w:val="00203BD4"/>
    <w:rsid w:val="002049D6"/>
    <w:rsid w:val="00204F31"/>
    <w:rsid w:val="0020695A"/>
    <w:rsid w:val="00206E1C"/>
    <w:rsid w:val="002075E8"/>
    <w:rsid w:val="0021114C"/>
    <w:rsid w:val="0021143B"/>
    <w:rsid w:val="0021145B"/>
    <w:rsid w:val="00211913"/>
    <w:rsid w:val="00212C4D"/>
    <w:rsid w:val="00212E86"/>
    <w:rsid w:val="002133E7"/>
    <w:rsid w:val="00213546"/>
    <w:rsid w:val="002135C7"/>
    <w:rsid w:val="002144E6"/>
    <w:rsid w:val="00214CA0"/>
    <w:rsid w:val="00215125"/>
    <w:rsid w:val="00215A9B"/>
    <w:rsid w:val="00215B57"/>
    <w:rsid w:val="00216B70"/>
    <w:rsid w:val="00216BB8"/>
    <w:rsid w:val="002174BB"/>
    <w:rsid w:val="00217597"/>
    <w:rsid w:val="0021792C"/>
    <w:rsid w:val="00217BC2"/>
    <w:rsid w:val="00220B8D"/>
    <w:rsid w:val="00221485"/>
    <w:rsid w:val="00222F56"/>
    <w:rsid w:val="0022340B"/>
    <w:rsid w:val="002240B4"/>
    <w:rsid w:val="002249AE"/>
    <w:rsid w:val="00225187"/>
    <w:rsid w:val="00226399"/>
    <w:rsid w:val="002276CB"/>
    <w:rsid w:val="00230373"/>
    <w:rsid w:val="00230C89"/>
    <w:rsid w:val="00230E82"/>
    <w:rsid w:val="00231E18"/>
    <w:rsid w:val="002326FE"/>
    <w:rsid w:val="00233334"/>
    <w:rsid w:val="00233A3A"/>
    <w:rsid w:val="00233A80"/>
    <w:rsid w:val="002341C9"/>
    <w:rsid w:val="002344FE"/>
    <w:rsid w:val="0023527E"/>
    <w:rsid w:val="00235307"/>
    <w:rsid w:val="00236333"/>
    <w:rsid w:val="002368B8"/>
    <w:rsid w:val="00236CF5"/>
    <w:rsid w:val="00237F8C"/>
    <w:rsid w:val="002406F4"/>
    <w:rsid w:val="002407F1"/>
    <w:rsid w:val="002418D9"/>
    <w:rsid w:val="00243B06"/>
    <w:rsid w:val="00245AA9"/>
    <w:rsid w:val="00245BD4"/>
    <w:rsid w:val="0024633C"/>
    <w:rsid w:val="0024772B"/>
    <w:rsid w:val="00247894"/>
    <w:rsid w:val="00250D30"/>
    <w:rsid w:val="002514C8"/>
    <w:rsid w:val="00252E96"/>
    <w:rsid w:val="00254072"/>
    <w:rsid w:val="00254DFC"/>
    <w:rsid w:val="00254ECB"/>
    <w:rsid w:val="00255174"/>
    <w:rsid w:val="00256502"/>
    <w:rsid w:val="0025692E"/>
    <w:rsid w:val="002575FB"/>
    <w:rsid w:val="00257898"/>
    <w:rsid w:val="002605EE"/>
    <w:rsid w:val="00260AA4"/>
    <w:rsid w:val="00260AC5"/>
    <w:rsid w:val="00261561"/>
    <w:rsid w:val="002625C8"/>
    <w:rsid w:val="002626F1"/>
    <w:rsid w:val="002627CD"/>
    <w:rsid w:val="00262914"/>
    <w:rsid w:val="00262BE6"/>
    <w:rsid w:val="00262CAB"/>
    <w:rsid w:val="0026302D"/>
    <w:rsid w:val="0026311F"/>
    <w:rsid w:val="00264137"/>
    <w:rsid w:val="0026503C"/>
    <w:rsid w:val="002655C7"/>
    <w:rsid w:val="0026652F"/>
    <w:rsid w:val="002666D7"/>
    <w:rsid w:val="002669BD"/>
    <w:rsid w:val="00266D4A"/>
    <w:rsid w:val="00266D5C"/>
    <w:rsid w:val="00270194"/>
    <w:rsid w:val="00270ACF"/>
    <w:rsid w:val="00271DA8"/>
    <w:rsid w:val="00272475"/>
    <w:rsid w:val="002735A0"/>
    <w:rsid w:val="002736D8"/>
    <w:rsid w:val="00274435"/>
    <w:rsid w:val="002745D0"/>
    <w:rsid w:val="00274E59"/>
    <w:rsid w:val="00274EFB"/>
    <w:rsid w:val="0027547B"/>
    <w:rsid w:val="00275B5B"/>
    <w:rsid w:val="00276280"/>
    <w:rsid w:val="00277319"/>
    <w:rsid w:val="00277F8F"/>
    <w:rsid w:val="00280074"/>
    <w:rsid w:val="00280097"/>
    <w:rsid w:val="00280959"/>
    <w:rsid w:val="00280EF1"/>
    <w:rsid w:val="002813B5"/>
    <w:rsid w:val="002814CF"/>
    <w:rsid w:val="00281814"/>
    <w:rsid w:val="00281B43"/>
    <w:rsid w:val="00282E6A"/>
    <w:rsid w:val="00282E6B"/>
    <w:rsid w:val="00282ECE"/>
    <w:rsid w:val="002833BE"/>
    <w:rsid w:val="00284A25"/>
    <w:rsid w:val="00285634"/>
    <w:rsid w:val="00285701"/>
    <w:rsid w:val="00287798"/>
    <w:rsid w:val="00287917"/>
    <w:rsid w:val="0029040A"/>
    <w:rsid w:val="00290465"/>
    <w:rsid w:val="00290C67"/>
    <w:rsid w:val="00291152"/>
    <w:rsid w:val="00291447"/>
    <w:rsid w:val="002914E7"/>
    <w:rsid w:val="00291C4C"/>
    <w:rsid w:val="002932D3"/>
    <w:rsid w:val="00293C03"/>
    <w:rsid w:val="00293E86"/>
    <w:rsid w:val="00294DBB"/>
    <w:rsid w:val="00294E9C"/>
    <w:rsid w:val="0029592C"/>
    <w:rsid w:val="00296D48"/>
    <w:rsid w:val="00296D4E"/>
    <w:rsid w:val="00297592"/>
    <w:rsid w:val="00297A8B"/>
    <w:rsid w:val="002A1ABC"/>
    <w:rsid w:val="002A1CEE"/>
    <w:rsid w:val="002A247A"/>
    <w:rsid w:val="002A3F32"/>
    <w:rsid w:val="002A477E"/>
    <w:rsid w:val="002A5847"/>
    <w:rsid w:val="002A65BC"/>
    <w:rsid w:val="002A68A3"/>
    <w:rsid w:val="002A74E2"/>
    <w:rsid w:val="002A7A9A"/>
    <w:rsid w:val="002B091A"/>
    <w:rsid w:val="002B105A"/>
    <w:rsid w:val="002B1207"/>
    <w:rsid w:val="002B1243"/>
    <w:rsid w:val="002B12AA"/>
    <w:rsid w:val="002B15D4"/>
    <w:rsid w:val="002B1D74"/>
    <w:rsid w:val="002B25BA"/>
    <w:rsid w:val="002B2BA1"/>
    <w:rsid w:val="002B36AC"/>
    <w:rsid w:val="002B3DFA"/>
    <w:rsid w:val="002B6522"/>
    <w:rsid w:val="002B68B3"/>
    <w:rsid w:val="002B728B"/>
    <w:rsid w:val="002B7F21"/>
    <w:rsid w:val="002C150A"/>
    <w:rsid w:val="002C360C"/>
    <w:rsid w:val="002C37AA"/>
    <w:rsid w:val="002C3DDC"/>
    <w:rsid w:val="002C435F"/>
    <w:rsid w:val="002C4509"/>
    <w:rsid w:val="002C4BAF"/>
    <w:rsid w:val="002C565B"/>
    <w:rsid w:val="002C682D"/>
    <w:rsid w:val="002C6D12"/>
    <w:rsid w:val="002C7530"/>
    <w:rsid w:val="002C7A75"/>
    <w:rsid w:val="002C7B80"/>
    <w:rsid w:val="002D040E"/>
    <w:rsid w:val="002D05D5"/>
    <w:rsid w:val="002D08EE"/>
    <w:rsid w:val="002D0A0D"/>
    <w:rsid w:val="002D1EE6"/>
    <w:rsid w:val="002D1FA1"/>
    <w:rsid w:val="002D2B0E"/>
    <w:rsid w:val="002D4015"/>
    <w:rsid w:val="002D49AA"/>
    <w:rsid w:val="002D755B"/>
    <w:rsid w:val="002D7ED0"/>
    <w:rsid w:val="002E01D1"/>
    <w:rsid w:val="002E0B40"/>
    <w:rsid w:val="002E13CB"/>
    <w:rsid w:val="002E2A34"/>
    <w:rsid w:val="002E3091"/>
    <w:rsid w:val="002E3BBC"/>
    <w:rsid w:val="002E424D"/>
    <w:rsid w:val="002E5D7B"/>
    <w:rsid w:val="002E7133"/>
    <w:rsid w:val="002E76A2"/>
    <w:rsid w:val="002E7C41"/>
    <w:rsid w:val="002E7F0B"/>
    <w:rsid w:val="002F0241"/>
    <w:rsid w:val="002F09F7"/>
    <w:rsid w:val="002F0C4A"/>
    <w:rsid w:val="002F0D74"/>
    <w:rsid w:val="002F0DC3"/>
    <w:rsid w:val="002F14AB"/>
    <w:rsid w:val="002F1C9F"/>
    <w:rsid w:val="002F201A"/>
    <w:rsid w:val="002F3691"/>
    <w:rsid w:val="002F3958"/>
    <w:rsid w:val="002F3F6E"/>
    <w:rsid w:val="002F4448"/>
    <w:rsid w:val="002F46FA"/>
    <w:rsid w:val="002F5AD1"/>
    <w:rsid w:val="002F6640"/>
    <w:rsid w:val="002F7F16"/>
    <w:rsid w:val="00300936"/>
    <w:rsid w:val="00300AE9"/>
    <w:rsid w:val="0030145E"/>
    <w:rsid w:val="003016AF"/>
    <w:rsid w:val="00301F8B"/>
    <w:rsid w:val="003020DD"/>
    <w:rsid w:val="00302FFB"/>
    <w:rsid w:val="00303C44"/>
    <w:rsid w:val="00304B7A"/>
    <w:rsid w:val="00304B9B"/>
    <w:rsid w:val="00305920"/>
    <w:rsid w:val="00306929"/>
    <w:rsid w:val="00306DD5"/>
    <w:rsid w:val="00307D19"/>
    <w:rsid w:val="0031061F"/>
    <w:rsid w:val="003107F5"/>
    <w:rsid w:val="00312AC7"/>
    <w:rsid w:val="00313F1D"/>
    <w:rsid w:val="003151BD"/>
    <w:rsid w:val="0031539A"/>
    <w:rsid w:val="0031540D"/>
    <w:rsid w:val="00315F96"/>
    <w:rsid w:val="00316D95"/>
    <w:rsid w:val="003171D8"/>
    <w:rsid w:val="003204F7"/>
    <w:rsid w:val="003220E8"/>
    <w:rsid w:val="00322448"/>
    <w:rsid w:val="00322495"/>
    <w:rsid w:val="003224B3"/>
    <w:rsid w:val="0032494B"/>
    <w:rsid w:val="00325196"/>
    <w:rsid w:val="003252F6"/>
    <w:rsid w:val="0032573D"/>
    <w:rsid w:val="00325A28"/>
    <w:rsid w:val="0033013B"/>
    <w:rsid w:val="003301BE"/>
    <w:rsid w:val="00330362"/>
    <w:rsid w:val="00331DD2"/>
    <w:rsid w:val="0033233B"/>
    <w:rsid w:val="00332BB9"/>
    <w:rsid w:val="00333785"/>
    <w:rsid w:val="00333977"/>
    <w:rsid w:val="00333CD6"/>
    <w:rsid w:val="003341FC"/>
    <w:rsid w:val="003358F8"/>
    <w:rsid w:val="00335A02"/>
    <w:rsid w:val="00336A6C"/>
    <w:rsid w:val="00336B2C"/>
    <w:rsid w:val="00337181"/>
    <w:rsid w:val="00340586"/>
    <w:rsid w:val="00340847"/>
    <w:rsid w:val="00340C3F"/>
    <w:rsid w:val="00340EB7"/>
    <w:rsid w:val="00341939"/>
    <w:rsid w:val="00342239"/>
    <w:rsid w:val="00342DBD"/>
    <w:rsid w:val="003438EF"/>
    <w:rsid w:val="00343A20"/>
    <w:rsid w:val="00343B89"/>
    <w:rsid w:val="00343C2D"/>
    <w:rsid w:val="003442A9"/>
    <w:rsid w:val="00344542"/>
    <w:rsid w:val="003448C2"/>
    <w:rsid w:val="003456B6"/>
    <w:rsid w:val="00345B0A"/>
    <w:rsid w:val="00346292"/>
    <w:rsid w:val="003466A8"/>
    <w:rsid w:val="00347613"/>
    <w:rsid w:val="00350F09"/>
    <w:rsid w:val="00351735"/>
    <w:rsid w:val="00351D50"/>
    <w:rsid w:val="0035260D"/>
    <w:rsid w:val="00352812"/>
    <w:rsid w:val="00354926"/>
    <w:rsid w:val="003549D2"/>
    <w:rsid w:val="00354B8E"/>
    <w:rsid w:val="00356613"/>
    <w:rsid w:val="003578A8"/>
    <w:rsid w:val="003579D4"/>
    <w:rsid w:val="003579F0"/>
    <w:rsid w:val="0036041A"/>
    <w:rsid w:val="00360AAE"/>
    <w:rsid w:val="00360F3A"/>
    <w:rsid w:val="00362484"/>
    <w:rsid w:val="00362DBD"/>
    <w:rsid w:val="00362F12"/>
    <w:rsid w:val="00363485"/>
    <w:rsid w:val="0036352D"/>
    <w:rsid w:val="00363C08"/>
    <w:rsid w:val="00363C62"/>
    <w:rsid w:val="00363C99"/>
    <w:rsid w:val="00363F73"/>
    <w:rsid w:val="00364029"/>
    <w:rsid w:val="00364475"/>
    <w:rsid w:val="00364A5B"/>
    <w:rsid w:val="0036560D"/>
    <w:rsid w:val="00365A10"/>
    <w:rsid w:val="00366832"/>
    <w:rsid w:val="003675CE"/>
    <w:rsid w:val="00367AEB"/>
    <w:rsid w:val="00371744"/>
    <w:rsid w:val="003717F1"/>
    <w:rsid w:val="00371FEC"/>
    <w:rsid w:val="003729AF"/>
    <w:rsid w:val="00373CD7"/>
    <w:rsid w:val="003743DD"/>
    <w:rsid w:val="0037465D"/>
    <w:rsid w:val="0037471A"/>
    <w:rsid w:val="00374831"/>
    <w:rsid w:val="00374FB1"/>
    <w:rsid w:val="003753FF"/>
    <w:rsid w:val="003757C8"/>
    <w:rsid w:val="003802D2"/>
    <w:rsid w:val="003804C3"/>
    <w:rsid w:val="003807E6"/>
    <w:rsid w:val="00380C8E"/>
    <w:rsid w:val="00380CE7"/>
    <w:rsid w:val="00381346"/>
    <w:rsid w:val="0038188C"/>
    <w:rsid w:val="003831FD"/>
    <w:rsid w:val="00383EA8"/>
    <w:rsid w:val="003841BC"/>
    <w:rsid w:val="00384338"/>
    <w:rsid w:val="00384552"/>
    <w:rsid w:val="00384677"/>
    <w:rsid w:val="00385145"/>
    <w:rsid w:val="00386E6C"/>
    <w:rsid w:val="003878FF"/>
    <w:rsid w:val="00387E11"/>
    <w:rsid w:val="003905A2"/>
    <w:rsid w:val="003913C6"/>
    <w:rsid w:val="00392C59"/>
    <w:rsid w:val="0039492B"/>
    <w:rsid w:val="00395757"/>
    <w:rsid w:val="003966B4"/>
    <w:rsid w:val="00396DD1"/>
    <w:rsid w:val="003973B9"/>
    <w:rsid w:val="00397579"/>
    <w:rsid w:val="00397C88"/>
    <w:rsid w:val="003A00D3"/>
    <w:rsid w:val="003A0818"/>
    <w:rsid w:val="003A10A1"/>
    <w:rsid w:val="003A1A5D"/>
    <w:rsid w:val="003A25FE"/>
    <w:rsid w:val="003A3BFE"/>
    <w:rsid w:val="003A52A2"/>
    <w:rsid w:val="003A59D6"/>
    <w:rsid w:val="003A67DE"/>
    <w:rsid w:val="003A6ED5"/>
    <w:rsid w:val="003A6EFD"/>
    <w:rsid w:val="003A730F"/>
    <w:rsid w:val="003A7A6E"/>
    <w:rsid w:val="003A7C57"/>
    <w:rsid w:val="003A7D00"/>
    <w:rsid w:val="003A7E63"/>
    <w:rsid w:val="003B0400"/>
    <w:rsid w:val="003B0B98"/>
    <w:rsid w:val="003B0E4D"/>
    <w:rsid w:val="003B1419"/>
    <w:rsid w:val="003B1CFB"/>
    <w:rsid w:val="003B208E"/>
    <w:rsid w:val="003B2147"/>
    <w:rsid w:val="003B3E8F"/>
    <w:rsid w:val="003B470D"/>
    <w:rsid w:val="003B4942"/>
    <w:rsid w:val="003B56B8"/>
    <w:rsid w:val="003B5B28"/>
    <w:rsid w:val="003B5BD0"/>
    <w:rsid w:val="003B5C73"/>
    <w:rsid w:val="003B61D0"/>
    <w:rsid w:val="003B7C99"/>
    <w:rsid w:val="003C01ED"/>
    <w:rsid w:val="003C0F03"/>
    <w:rsid w:val="003C142C"/>
    <w:rsid w:val="003C19DF"/>
    <w:rsid w:val="003C23D1"/>
    <w:rsid w:val="003C2D5B"/>
    <w:rsid w:val="003C2FF2"/>
    <w:rsid w:val="003C35F6"/>
    <w:rsid w:val="003C3A16"/>
    <w:rsid w:val="003C4935"/>
    <w:rsid w:val="003C6465"/>
    <w:rsid w:val="003C6CB9"/>
    <w:rsid w:val="003C7DF8"/>
    <w:rsid w:val="003C7F8D"/>
    <w:rsid w:val="003D0DEB"/>
    <w:rsid w:val="003D0E06"/>
    <w:rsid w:val="003D2EA4"/>
    <w:rsid w:val="003D3170"/>
    <w:rsid w:val="003D4B8C"/>
    <w:rsid w:val="003D4BF7"/>
    <w:rsid w:val="003D5ED2"/>
    <w:rsid w:val="003D6445"/>
    <w:rsid w:val="003D6E84"/>
    <w:rsid w:val="003E00EE"/>
    <w:rsid w:val="003E0C16"/>
    <w:rsid w:val="003E1352"/>
    <w:rsid w:val="003E151C"/>
    <w:rsid w:val="003E1B40"/>
    <w:rsid w:val="003E1CAF"/>
    <w:rsid w:val="003E2702"/>
    <w:rsid w:val="003E27F3"/>
    <w:rsid w:val="003E364D"/>
    <w:rsid w:val="003E3AE9"/>
    <w:rsid w:val="003E50F6"/>
    <w:rsid w:val="003E632D"/>
    <w:rsid w:val="003E7116"/>
    <w:rsid w:val="003E7457"/>
    <w:rsid w:val="003E764C"/>
    <w:rsid w:val="003E7DC6"/>
    <w:rsid w:val="003F06A6"/>
    <w:rsid w:val="003F1200"/>
    <w:rsid w:val="003F1800"/>
    <w:rsid w:val="003F3E51"/>
    <w:rsid w:val="003F451C"/>
    <w:rsid w:val="003F59FE"/>
    <w:rsid w:val="003F6201"/>
    <w:rsid w:val="003F6448"/>
    <w:rsid w:val="003F6CC6"/>
    <w:rsid w:val="0040015E"/>
    <w:rsid w:val="00400411"/>
    <w:rsid w:val="004004D1"/>
    <w:rsid w:val="00400A43"/>
    <w:rsid w:val="00400ED1"/>
    <w:rsid w:val="004024DF"/>
    <w:rsid w:val="00403278"/>
    <w:rsid w:val="00403A33"/>
    <w:rsid w:val="00403B3E"/>
    <w:rsid w:val="00403EA1"/>
    <w:rsid w:val="00405367"/>
    <w:rsid w:val="00405A97"/>
    <w:rsid w:val="00405B46"/>
    <w:rsid w:val="00405C4B"/>
    <w:rsid w:val="00405C55"/>
    <w:rsid w:val="00405C88"/>
    <w:rsid w:val="004067C4"/>
    <w:rsid w:val="00406811"/>
    <w:rsid w:val="0040747E"/>
    <w:rsid w:val="0040764C"/>
    <w:rsid w:val="004079F9"/>
    <w:rsid w:val="00407EC1"/>
    <w:rsid w:val="00410D0D"/>
    <w:rsid w:val="00410E5F"/>
    <w:rsid w:val="00411CCA"/>
    <w:rsid w:val="00412DBA"/>
    <w:rsid w:val="00413857"/>
    <w:rsid w:val="00413B56"/>
    <w:rsid w:val="00415A47"/>
    <w:rsid w:val="00415D4E"/>
    <w:rsid w:val="0041610C"/>
    <w:rsid w:val="00416221"/>
    <w:rsid w:val="004213A3"/>
    <w:rsid w:val="004216C3"/>
    <w:rsid w:val="004219FB"/>
    <w:rsid w:val="00421B8A"/>
    <w:rsid w:val="00421BF7"/>
    <w:rsid w:val="004237A9"/>
    <w:rsid w:val="00423C0D"/>
    <w:rsid w:val="00426778"/>
    <w:rsid w:val="00426F59"/>
    <w:rsid w:val="004275E3"/>
    <w:rsid w:val="00427AAF"/>
    <w:rsid w:val="004301A8"/>
    <w:rsid w:val="004302E6"/>
    <w:rsid w:val="00431A11"/>
    <w:rsid w:val="004333CF"/>
    <w:rsid w:val="00433BC2"/>
    <w:rsid w:val="00433CEC"/>
    <w:rsid w:val="00435A16"/>
    <w:rsid w:val="00435F06"/>
    <w:rsid w:val="004369A0"/>
    <w:rsid w:val="00436AEE"/>
    <w:rsid w:val="004379B3"/>
    <w:rsid w:val="004401B1"/>
    <w:rsid w:val="004404A8"/>
    <w:rsid w:val="004405D6"/>
    <w:rsid w:val="00441608"/>
    <w:rsid w:val="0044192D"/>
    <w:rsid w:val="00441F9D"/>
    <w:rsid w:val="0044250C"/>
    <w:rsid w:val="00442578"/>
    <w:rsid w:val="00442ADC"/>
    <w:rsid w:val="00443341"/>
    <w:rsid w:val="00443DD8"/>
    <w:rsid w:val="00444433"/>
    <w:rsid w:val="004444C2"/>
    <w:rsid w:val="004446EB"/>
    <w:rsid w:val="0044503A"/>
    <w:rsid w:val="00445FAD"/>
    <w:rsid w:val="0044689C"/>
    <w:rsid w:val="00446B6C"/>
    <w:rsid w:val="00450110"/>
    <w:rsid w:val="004508D8"/>
    <w:rsid w:val="00450A9E"/>
    <w:rsid w:val="004515C2"/>
    <w:rsid w:val="0045168D"/>
    <w:rsid w:val="00451C58"/>
    <w:rsid w:val="00452E7D"/>
    <w:rsid w:val="00452EB9"/>
    <w:rsid w:val="00452FC8"/>
    <w:rsid w:val="00454E29"/>
    <w:rsid w:val="004557D1"/>
    <w:rsid w:val="0045635D"/>
    <w:rsid w:val="0045651D"/>
    <w:rsid w:val="004570B6"/>
    <w:rsid w:val="00457465"/>
    <w:rsid w:val="00460DD0"/>
    <w:rsid w:val="0046161A"/>
    <w:rsid w:val="00461C0D"/>
    <w:rsid w:val="00462BD6"/>
    <w:rsid w:val="00462E3D"/>
    <w:rsid w:val="00463409"/>
    <w:rsid w:val="0046401F"/>
    <w:rsid w:val="004647DA"/>
    <w:rsid w:val="00464C69"/>
    <w:rsid w:val="0046516F"/>
    <w:rsid w:val="00465C7C"/>
    <w:rsid w:val="00467A56"/>
    <w:rsid w:val="0047063B"/>
    <w:rsid w:val="004711A8"/>
    <w:rsid w:val="00471B31"/>
    <w:rsid w:val="00471EBE"/>
    <w:rsid w:val="00472161"/>
    <w:rsid w:val="004729E4"/>
    <w:rsid w:val="00472AEF"/>
    <w:rsid w:val="00473385"/>
    <w:rsid w:val="004739B6"/>
    <w:rsid w:val="00474992"/>
    <w:rsid w:val="00474D77"/>
    <w:rsid w:val="00475339"/>
    <w:rsid w:val="004755BD"/>
    <w:rsid w:val="0047568D"/>
    <w:rsid w:val="00475C4F"/>
    <w:rsid w:val="00476277"/>
    <w:rsid w:val="00476BE9"/>
    <w:rsid w:val="00476C7A"/>
    <w:rsid w:val="00476EF5"/>
    <w:rsid w:val="00477C1C"/>
    <w:rsid w:val="0048007C"/>
    <w:rsid w:val="004802CA"/>
    <w:rsid w:val="00480D18"/>
    <w:rsid w:val="00481042"/>
    <w:rsid w:val="00481616"/>
    <w:rsid w:val="00481715"/>
    <w:rsid w:val="004818D3"/>
    <w:rsid w:val="004819D9"/>
    <w:rsid w:val="004820AB"/>
    <w:rsid w:val="00482254"/>
    <w:rsid w:val="00482B7E"/>
    <w:rsid w:val="00482E77"/>
    <w:rsid w:val="00483BFC"/>
    <w:rsid w:val="00485764"/>
    <w:rsid w:val="004875B2"/>
    <w:rsid w:val="0049086A"/>
    <w:rsid w:val="00490F13"/>
    <w:rsid w:val="00492FB9"/>
    <w:rsid w:val="004936C7"/>
    <w:rsid w:val="004938E3"/>
    <w:rsid w:val="00494117"/>
    <w:rsid w:val="0049455A"/>
    <w:rsid w:val="00495396"/>
    <w:rsid w:val="004961C3"/>
    <w:rsid w:val="004964C2"/>
    <w:rsid w:val="00497086"/>
    <w:rsid w:val="00497EA3"/>
    <w:rsid w:val="004A09DC"/>
    <w:rsid w:val="004A0B35"/>
    <w:rsid w:val="004A0CA4"/>
    <w:rsid w:val="004A16F0"/>
    <w:rsid w:val="004A1733"/>
    <w:rsid w:val="004A22A0"/>
    <w:rsid w:val="004A2521"/>
    <w:rsid w:val="004A2D0D"/>
    <w:rsid w:val="004A30F1"/>
    <w:rsid w:val="004A3674"/>
    <w:rsid w:val="004A48E8"/>
    <w:rsid w:val="004A5ABF"/>
    <w:rsid w:val="004A64B8"/>
    <w:rsid w:val="004A64D9"/>
    <w:rsid w:val="004A7746"/>
    <w:rsid w:val="004B0013"/>
    <w:rsid w:val="004B074B"/>
    <w:rsid w:val="004B11B7"/>
    <w:rsid w:val="004B1446"/>
    <w:rsid w:val="004B3E71"/>
    <w:rsid w:val="004B4099"/>
    <w:rsid w:val="004B42D1"/>
    <w:rsid w:val="004B4858"/>
    <w:rsid w:val="004B4CE3"/>
    <w:rsid w:val="004B56DA"/>
    <w:rsid w:val="004B7D58"/>
    <w:rsid w:val="004B7DBF"/>
    <w:rsid w:val="004C06EB"/>
    <w:rsid w:val="004C0D0A"/>
    <w:rsid w:val="004C170E"/>
    <w:rsid w:val="004C2321"/>
    <w:rsid w:val="004C2DF9"/>
    <w:rsid w:val="004C3B63"/>
    <w:rsid w:val="004C47BE"/>
    <w:rsid w:val="004C4B3A"/>
    <w:rsid w:val="004C5393"/>
    <w:rsid w:val="004C5746"/>
    <w:rsid w:val="004C6B39"/>
    <w:rsid w:val="004C70BF"/>
    <w:rsid w:val="004C71C3"/>
    <w:rsid w:val="004C7682"/>
    <w:rsid w:val="004C77D0"/>
    <w:rsid w:val="004C78F9"/>
    <w:rsid w:val="004C7EE9"/>
    <w:rsid w:val="004D1C13"/>
    <w:rsid w:val="004D1CA7"/>
    <w:rsid w:val="004D2FFC"/>
    <w:rsid w:val="004D32B3"/>
    <w:rsid w:val="004D5846"/>
    <w:rsid w:val="004D65BA"/>
    <w:rsid w:val="004D71CC"/>
    <w:rsid w:val="004D7233"/>
    <w:rsid w:val="004E0581"/>
    <w:rsid w:val="004E16B8"/>
    <w:rsid w:val="004E2542"/>
    <w:rsid w:val="004E44EC"/>
    <w:rsid w:val="004E4A1D"/>
    <w:rsid w:val="004E4C00"/>
    <w:rsid w:val="004E4D9C"/>
    <w:rsid w:val="004E5566"/>
    <w:rsid w:val="004E5C10"/>
    <w:rsid w:val="004E6F5F"/>
    <w:rsid w:val="004E73BD"/>
    <w:rsid w:val="004F110D"/>
    <w:rsid w:val="004F25F9"/>
    <w:rsid w:val="004F3073"/>
    <w:rsid w:val="004F382F"/>
    <w:rsid w:val="004F42C8"/>
    <w:rsid w:val="004F4430"/>
    <w:rsid w:val="004F4922"/>
    <w:rsid w:val="004F4F73"/>
    <w:rsid w:val="004F53B2"/>
    <w:rsid w:val="004F6220"/>
    <w:rsid w:val="004F635E"/>
    <w:rsid w:val="004F7CA1"/>
    <w:rsid w:val="004F7FCA"/>
    <w:rsid w:val="00500D0A"/>
    <w:rsid w:val="0050124D"/>
    <w:rsid w:val="00501A27"/>
    <w:rsid w:val="00501B46"/>
    <w:rsid w:val="00501C43"/>
    <w:rsid w:val="00501E37"/>
    <w:rsid w:val="00501F55"/>
    <w:rsid w:val="005021F6"/>
    <w:rsid w:val="0050440D"/>
    <w:rsid w:val="00505403"/>
    <w:rsid w:val="0050598A"/>
    <w:rsid w:val="00505C50"/>
    <w:rsid w:val="00506B5B"/>
    <w:rsid w:val="00506B9C"/>
    <w:rsid w:val="00506FF1"/>
    <w:rsid w:val="005070B4"/>
    <w:rsid w:val="005079DB"/>
    <w:rsid w:val="00507D12"/>
    <w:rsid w:val="00510176"/>
    <w:rsid w:val="00512733"/>
    <w:rsid w:val="00512B97"/>
    <w:rsid w:val="0051346E"/>
    <w:rsid w:val="0051403E"/>
    <w:rsid w:val="0051470A"/>
    <w:rsid w:val="00514C91"/>
    <w:rsid w:val="0051537C"/>
    <w:rsid w:val="00515B2E"/>
    <w:rsid w:val="00516C78"/>
    <w:rsid w:val="00517183"/>
    <w:rsid w:val="00520184"/>
    <w:rsid w:val="00520220"/>
    <w:rsid w:val="005203A7"/>
    <w:rsid w:val="005206F7"/>
    <w:rsid w:val="00520DE3"/>
    <w:rsid w:val="00522DE8"/>
    <w:rsid w:val="005233F3"/>
    <w:rsid w:val="00523B79"/>
    <w:rsid w:val="00523C4E"/>
    <w:rsid w:val="00524065"/>
    <w:rsid w:val="00524654"/>
    <w:rsid w:val="00524A63"/>
    <w:rsid w:val="00524F57"/>
    <w:rsid w:val="005250BD"/>
    <w:rsid w:val="005253AA"/>
    <w:rsid w:val="00526DE6"/>
    <w:rsid w:val="00526FB6"/>
    <w:rsid w:val="005274B0"/>
    <w:rsid w:val="0053108D"/>
    <w:rsid w:val="00531BAB"/>
    <w:rsid w:val="005334E7"/>
    <w:rsid w:val="00533B89"/>
    <w:rsid w:val="00533C8B"/>
    <w:rsid w:val="00533E6B"/>
    <w:rsid w:val="0053437A"/>
    <w:rsid w:val="005344B7"/>
    <w:rsid w:val="00534ED5"/>
    <w:rsid w:val="00535B04"/>
    <w:rsid w:val="00535BEF"/>
    <w:rsid w:val="00536445"/>
    <w:rsid w:val="005368ED"/>
    <w:rsid w:val="00536BAA"/>
    <w:rsid w:val="00536E10"/>
    <w:rsid w:val="005371CE"/>
    <w:rsid w:val="005373AD"/>
    <w:rsid w:val="00537B4D"/>
    <w:rsid w:val="005406E5"/>
    <w:rsid w:val="005407A8"/>
    <w:rsid w:val="00541B81"/>
    <w:rsid w:val="005426D8"/>
    <w:rsid w:val="00542799"/>
    <w:rsid w:val="00543BBB"/>
    <w:rsid w:val="00545150"/>
    <w:rsid w:val="005451BB"/>
    <w:rsid w:val="0054521C"/>
    <w:rsid w:val="005462B4"/>
    <w:rsid w:val="00546480"/>
    <w:rsid w:val="00546B89"/>
    <w:rsid w:val="00546CFA"/>
    <w:rsid w:val="005473A3"/>
    <w:rsid w:val="00547507"/>
    <w:rsid w:val="005478B2"/>
    <w:rsid w:val="00547CB1"/>
    <w:rsid w:val="005501BE"/>
    <w:rsid w:val="00550A75"/>
    <w:rsid w:val="00551AAF"/>
    <w:rsid w:val="005530C1"/>
    <w:rsid w:val="00553A2D"/>
    <w:rsid w:val="00553DC7"/>
    <w:rsid w:val="005550D4"/>
    <w:rsid w:val="00555272"/>
    <w:rsid w:val="005556A9"/>
    <w:rsid w:val="00555BDE"/>
    <w:rsid w:val="00555D89"/>
    <w:rsid w:val="00556759"/>
    <w:rsid w:val="00556804"/>
    <w:rsid w:val="00556BBD"/>
    <w:rsid w:val="00557107"/>
    <w:rsid w:val="0055711A"/>
    <w:rsid w:val="005602CD"/>
    <w:rsid w:val="0056095B"/>
    <w:rsid w:val="00560CF0"/>
    <w:rsid w:val="00561BD3"/>
    <w:rsid w:val="00561C97"/>
    <w:rsid w:val="00562CAC"/>
    <w:rsid w:val="00562EA0"/>
    <w:rsid w:val="00562FBC"/>
    <w:rsid w:val="005638A8"/>
    <w:rsid w:val="00563AD5"/>
    <w:rsid w:val="0056441A"/>
    <w:rsid w:val="0056456F"/>
    <w:rsid w:val="005645FC"/>
    <w:rsid w:val="005648EA"/>
    <w:rsid w:val="00566EF3"/>
    <w:rsid w:val="00567539"/>
    <w:rsid w:val="00567863"/>
    <w:rsid w:val="005678B7"/>
    <w:rsid w:val="00567C42"/>
    <w:rsid w:val="00570111"/>
    <w:rsid w:val="00570569"/>
    <w:rsid w:val="00571E50"/>
    <w:rsid w:val="005721C5"/>
    <w:rsid w:val="00572686"/>
    <w:rsid w:val="00572987"/>
    <w:rsid w:val="00572BA0"/>
    <w:rsid w:val="00575033"/>
    <w:rsid w:val="00575289"/>
    <w:rsid w:val="005756B8"/>
    <w:rsid w:val="005757E9"/>
    <w:rsid w:val="00575903"/>
    <w:rsid w:val="00575941"/>
    <w:rsid w:val="00575BD1"/>
    <w:rsid w:val="00576396"/>
    <w:rsid w:val="00576703"/>
    <w:rsid w:val="00577214"/>
    <w:rsid w:val="00577753"/>
    <w:rsid w:val="00577AA7"/>
    <w:rsid w:val="00580357"/>
    <w:rsid w:val="00581406"/>
    <w:rsid w:val="00581BA8"/>
    <w:rsid w:val="00584667"/>
    <w:rsid w:val="0058471A"/>
    <w:rsid w:val="00584DD5"/>
    <w:rsid w:val="00585317"/>
    <w:rsid w:val="005855CA"/>
    <w:rsid w:val="00585620"/>
    <w:rsid w:val="00586DF0"/>
    <w:rsid w:val="00587BB0"/>
    <w:rsid w:val="00587CF4"/>
    <w:rsid w:val="00587D97"/>
    <w:rsid w:val="00587E06"/>
    <w:rsid w:val="005904CD"/>
    <w:rsid w:val="005908A7"/>
    <w:rsid w:val="0059145F"/>
    <w:rsid w:val="0059194E"/>
    <w:rsid w:val="00592676"/>
    <w:rsid w:val="0059281E"/>
    <w:rsid w:val="00592DA8"/>
    <w:rsid w:val="00592EEE"/>
    <w:rsid w:val="00593699"/>
    <w:rsid w:val="00593A86"/>
    <w:rsid w:val="00593C70"/>
    <w:rsid w:val="00593EE8"/>
    <w:rsid w:val="0059415D"/>
    <w:rsid w:val="005942C2"/>
    <w:rsid w:val="005945DA"/>
    <w:rsid w:val="005946B8"/>
    <w:rsid w:val="00594AA8"/>
    <w:rsid w:val="00594B84"/>
    <w:rsid w:val="005968AE"/>
    <w:rsid w:val="0059764B"/>
    <w:rsid w:val="00597C4E"/>
    <w:rsid w:val="005A001E"/>
    <w:rsid w:val="005A04F3"/>
    <w:rsid w:val="005A09F6"/>
    <w:rsid w:val="005A22ED"/>
    <w:rsid w:val="005A2A0F"/>
    <w:rsid w:val="005A395E"/>
    <w:rsid w:val="005A3FC9"/>
    <w:rsid w:val="005A408E"/>
    <w:rsid w:val="005A5F92"/>
    <w:rsid w:val="005B0A3B"/>
    <w:rsid w:val="005B1863"/>
    <w:rsid w:val="005B1AFE"/>
    <w:rsid w:val="005B2DE6"/>
    <w:rsid w:val="005B3585"/>
    <w:rsid w:val="005B3721"/>
    <w:rsid w:val="005B3A76"/>
    <w:rsid w:val="005B47EF"/>
    <w:rsid w:val="005B514F"/>
    <w:rsid w:val="005B528D"/>
    <w:rsid w:val="005B591D"/>
    <w:rsid w:val="005B6140"/>
    <w:rsid w:val="005B62D2"/>
    <w:rsid w:val="005B666D"/>
    <w:rsid w:val="005B6FCB"/>
    <w:rsid w:val="005B7D7F"/>
    <w:rsid w:val="005C0004"/>
    <w:rsid w:val="005C05AD"/>
    <w:rsid w:val="005C071F"/>
    <w:rsid w:val="005C0C0F"/>
    <w:rsid w:val="005C0CF0"/>
    <w:rsid w:val="005C0E39"/>
    <w:rsid w:val="005C2388"/>
    <w:rsid w:val="005C26D7"/>
    <w:rsid w:val="005C29AE"/>
    <w:rsid w:val="005C3DB7"/>
    <w:rsid w:val="005C3DB8"/>
    <w:rsid w:val="005C3E66"/>
    <w:rsid w:val="005C5426"/>
    <w:rsid w:val="005C5E35"/>
    <w:rsid w:val="005C6403"/>
    <w:rsid w:val="005C65A9"/>
    <w:rsid w:val="005C65F7"/>
    <w:rsid w:val="005C797B"/>
    <w:rsid w:val="005C7D0F"/>
    <w:rsid w:val="005D12CF"/>
    <w:rsid w:val="005D1390"/>
    <w:rsid w:val="005D27AC"/>
    <w:rsid w:val="005D3F6A"/>
    <w:rsid w:val="005D407C"/>
    <w:rsid w:val="005D47CB"/>
    <w:rsid w:val="005D4877"/>
    <w:rsid w:val="005D4A66"/>
    <w:rsid w:val="005D4C40"/>
    <w:rsid w:val="005D4C61"/>
    <w:rsid w:val="005D51F6"/>
    <w:rsid w:val="005D5698"/>
    <w:rsid w:val="005D56A4"/>
    <w:rsid w:val="005D62DC"/>
    <w:rsid w:val="005D6AB0"/>
    <w:rsid w:val="005D6C59"/>
    <w:rsid w:val="005D6FFB"/>
    <w:rsid w:val="005D76E9"/>
    <w:rsid w:val="005D7E82"/>
    <w:rsid w:val="005D7FFD"/>
    <w:rsid w:val="005E0A2F"/>
    <w:rsid w:val="005E0B64"/>
    <w:rsid w:val="005E0CD7"/>
    <w:rsid w:val="005E1430"/>
    <w:rsid w:val="005E19DA"/>
    <w:rsid w:val="005E1F1A"/>
    <w:rsid w:val="005E2143"/>
    <w:rsid w:val="005E24E3"/>
    <w:rsid w:val="005E3210"/>
    <w:rsid w:val="005E345E"/>
    <w:rsid w:val="005E3A77"/>
    <w:rsid w:val="005E3B19"/>
    <w:rsid w:val="005E3D5C"/>
    <w:rsid w:val="005E41F1"/>
    <w:rsid w:val="005E47F8"/>
    <w:rsid w:val="005E51ED"/>
    <w:rsid w:val="005E5869"/>
    <w:rsid w:val="005E5C58"/>
    <w:rsid w:val="005E5C86"/>
    <w:rsid w:val="005E649C"/>
    <w:rsid w:val="005E67B2"/>
    <w:rsid w:val="005E69FB"/>
    <w:rsid w:val="005E7242"/>
    <w:rsid w:val="005F0040"/>
    <w:rsid w:val="005F02AD"/>
    <w:rsid w:val="005F224E"/>
    <w:rsid w:val="005F2266"/>
    <w:rsid w:val="005F2E78"/>
    <w:rsid w:val="005F2F60"/>
    <w:rsid w:val="005F3180"/>
    <w:rsid w:val="005F47AA"/>
    <w:rsid w:val="005F5C38"/>
    <w:rsid w:val="005F70EB"/>
    <w:rsid w:val="005F7851"/>
    <w:rsid w:val="005F7CC6"/>
    <w:rsid w:val="006006E8"/>
    <w:rsid w:val="0060075F"/>
    <w:rsid w:val="00600A99"/>
    <w:rsid w:val="00600FBF"/>
    <w:rsid w:val="00601126"/>
    <w:rsid w:val="00601C91"/>
    <w:rsid w:val="00603087"/>
    <w:rsid w:val="006035F3"/>
    <w:rsid w:val="00606E53"/>
    <w:rsid w:val="0060717A"/>
    <w:rsid w:val="00610F3E"/>
    <w:rsid w:val="0061150B"/>
    <w:rsid w:val="0061157D"/>
    <w:rsid w:val="00611B8D"/>
    <w:rsid w:val="00612321"/>
    <w:rsid w:val="00612DB4"/>
    <w:rsid w:val="00612E60"/>
    <w:rsid w:val="0061337A"/>
    <w:rsid w:val="006134EA"/>
    <w:rsid w:val="006144B4"/>
    <w:rsid w:val="006147F0"/>
    <w:rsid w:val="00614AD9"/>
    <w:rsid w:val="00614CAB"/>
    <w:rsid w:val="00616023"/>
    <w:rsid w:val="006165A6"/>
    <w:rsid w:val="00616745"/>
    <w:rsid w:val="0061777E"/>
    <w:rsid w:val="00617FA4"/>
    <w:rsid w:val="006207FA"/>
    <w:rsid w:val="00620B72"/>
    <w:rsid w:val="006213E1"/>
    <w:rsid w:val="0062147E"/>
    <w:rsid w:val="006214C3"/>
    <w:rsid w:val="00622FA4"/>
    <w:rsid w:val="00624806"/>
    <w:rsid w:val="0062524B"/>
    <w:rsid w:val="00625B34"/>
    <w:rsid w:val="006272BA"/>
    <w:rsid w:val="00627C8E"/>
    <w:rsid w:val="00627D02"/>
    <w:rsid w:val="00630477"/>
    <w:rsid w:val="00630775"/>
    <w:rsid w:val="00631796"/>
    <w:rsid w:val="006318FF"/>
    <w:rsid w:val="00631B2B"/>
    <w:rsid w:val="0063217A"/>
    <w:rsid w:val="006328F7"/>
    <w:rsid w:val="006332B4"/>
    <w:rsid w:val="00633585"/>
    <w:rsid w:val="006353BE"/>
    <w:rsid w:val="0063556C"/>
    <w:rsid w:val="00636C81"/>
    <w:rsid w:val="00636FB1"/>
    <w:rsid w:val="00637058"/>
    <w:rsid w:val="0064010C"/>
    <w:rsid w:val="00640B4D"/>
    <w:rsid w:val="00640EDF"/>
    <w:rsid w:val="006414E2"/>
    <w:rsid w:val="00642959"/>
    <w:rsid w:val="00643030"/>
    <w:rsid w:val="00643240"/>
    <w:rsid w:val="006438F0"/>
    <w:rsid w:val="00643F0F"/>
    <w:rsid w:val="00644BBD"/>
    <w:rsid w:val="00645A26"/>
    <w:rsid w:val="00646B1A"/>
    <w:rsid w:val="00650434"/>
    <w:rsid w:val="00650D7F"/>
    <w:rsid w:val="00650E0D"/>
    <w:rsid w:val="00652175"/>
    <w:rsid w:val="00652A87"/>
    <w:rsid w:val="0065332B"/>
    <w:rsid w:val="00653958"/>
    <w:rsid w:val="00653E94"/>
    <w:rsid w:val="00654AF7"/>
    <w:rsid w:val="006561DD"/>
    <w:rsid w:val="0065659D"/>
    <w:rsid w:val="006568FD"/>
    <w:rsid w:val="00656CE4"/>
    <w:rsid w:val="006578BD"/>
    <w:rsid w:val="0066025C"/>
    <w:rsid w:val="006603A5"/>
    <w:rsid w:val="00661D29"/>
    <w:rsid w:val="006622F6"/>
    <w:rsid w:val="00662327"/>
    <w:rsid w:val="00662B6A"/>
    <w:rsid w:val="00663009"/>
    <w:rsid w:val="00663344"/>
    <w:rsid w:val="006640E6"/>
    <w:rsid w:val="00664867"/>
    <w:rsid w:val="00664D6B"/>
    <w:rsid w:val="00665ABC"/>
    <w:rsid w:val="0066637B"/>
    <w:rsid w:val="0066762D"/>
    <w:rsid w:val="00667773"/>
    <w:rsid w:val="00667AC7"/>
    <w:rsid w:val="0067069C"/>
    <w:rsid w:val="006707F3"/>
    <w:rsid w:val="00670DE8"/>
    <w:rsid w:val="00670F54"/>
    <w:rsid w:val="00671473"/>
    <w:rsid w:val="00671979"/>
    <w:rsid w:val="00671A33"/>
    <w:rsid w:val="00671BA2"/>
    <w:rsid w:val="006737F7"/>
    <w:rsid w:val="00673DE0"/>
    <w:rsid w:val="006750FF"/>
    <w:rsid w:val="00675786"/>
    <w:rsid w:val="00676D1C"/>
    <w:rsid w:val="00677868"/>
    <w:rsid w:val="00677B44"/>
    <w:rsid w:val="00677D07"/>
    <w:rsid w:val="006807E4"/>
    <w:rsid w:val="00680919"/>
    <w:rsid w:val="006811A5"/>
    <w:rsid w:val="0068122B"/>
    <w:rsid w:val="00681296"/>
    <w:rsid w:val="00681424"/>
    <w:rsid w:val="00682016"/>
    <w:rsid w:val="006828D6"/>
    <w:rsid w:val="006836B4"/>
    <w:rsid w:val="00686027"/>
    <w:rsid w:val="006860CD"/>
    <w:rsid w:val="0068622E"/>
    <w:rsid w:val="0068646D"/>
    <w:rsid w:val="00686697"/>
    <w:rsid w:val="0068696D"/>
    <w:rsid w:val="00686B85"/>
    <w:rsid w:val="00687BE9"/>
    <w:rsid w:val="00687E8A"/>
    <w:rsid w:val="00690265"/>
    <w:rsid w:val="00691625"/>
    <w:rsid w:val="0069276B"/>
    <w:rsid w:val="00693027"/>
    <w:rsid w:val="0069429B"/>
    <w:rsid w:val="00694442"/>
    <w:rsid w:val="00695028"/>
    <w:rsid w:val="00696162"/>
    <w:rsid w:val="0069620F"/>
    <w:rsid w:val="00696B65"/>
    <w:rsid w:val="00696BFA"/>
    <w:rsid w:val="00696E52"/>
    <w:rsid w:val="006977C5"/>
    <w:rsid w:val="00697F4D"/>
    <w:rsid w:val="006A0B2A"/>
    <w:rsid w:val="006A0E34"/>
    <w:rsid w:val="006A307A"/>
    <w:rsid w:val="006A35F1"/>
    <w:rsid w:val="006A3E29"/>
    <w:rsid w:val="006A3FCB"/>
    <w:rsid w:val="006A4DC5"/>
    <w:rsid w:val="006A4DCE"/>
    <w:rsid w:val="006A586D"/>
    <w:rsid w:val="006A5A66"/>
    <w:rsid w:val="006A5E54"/>
    <w:rsid w:val="006A61C7"/>
    <w:rsid w:val="006A6DEA"/>
    <w:rsid w:val="006A79FC"/>
    <w:rsid w:val="006B010A"/>
    <w:rsid w:val="006B04C0"/>
    <w:rsid w:val="006B059C"/>
    <w:rsid w:val="006B0F39"/>
    <w:rsid w:val="006B1864"/>
    <w:rsid w:val="006B19C0"/>
    <w:rsid w:val="006B28BB"/>
    <w:rsid w:val="006B2C45"/>
    <w:rsid w:val="006B2F91"/>
    <w:rsid w:val="006B3C4D"/>
    <w:rsid w:val="006B58F9"/>
    <w:rsid w:val="006B616B"/>
    <w:rsid w:val="006B618D"/>
    <w:rsid w:val="006B6BD0"/>
    <w:rsid w:val="006B6E02"/>
    <w:rsid w:val="006B752C"/>
    <w:rsid w:val="006C0849"/>
    <w:rsid w:val="006C2B53"/>
    <w:rsid w:val="006C2EEC"/>
    <w:rsid w:val="006C37A0"/>
    <w:rsid w:val="006C3874"/>
    <w:rsid w:val="006C40AB"/>
    <w:rsid w:val="006C43B9"/>
    <w:rsid w:val="006C4D96"/>
    <w:rsid w:val="006C504A"/>
    <w:rsid w:val="006C722C"/>
    <w:rsid w:val="006C7275"/>
    <w:rsid w:val="006C72A1"/>
    <w:rsid w:val="006C79A3"/>
    <w:rsid w:val="006D0026"/>
    <w:rsid w:val="006D032B"/>
    <w:rsid w:val="006D051A"/>
    <w:rsid w:val="006D0568"/>
    <w:rsid w:val="006D0A9C"/>
    <w:rsid w:val="006D31F2"/>
    <w:rsid w:val="006D35E4"/>
    <w:rsid w:val="006D44A5"/>
    <w:rsid w:val="006D4D9E"/>
    <w:rsid w:val="006D5993"/>
    <w:rsid w:val="006D6252"/>
    <w:rsid w:val="006D6DEC"/>
    <w:rsid w:val="006E09AB"/>
    <w:rsid w:val="006E0C15"/>
    <w:rsid w:val="006E2FF0"/>
    <w:rsid w:val="006E397D"/>
    <w:rsid w:val="006E39C9"/>
    <w:rsid w:val="006E3CAB"/>
    <w:rsid w:val="006E43AA"/>
    <w:rsid w:val="006E4E73"/>
    <w:rsid w:val="006E5A7E"/>
    <w:rsid w:val="006E716E"/>
    <w:rsid w:val="006E72D5"/>
    <w:rsid w:val="006E7D17"/>
    <w:rsid w:val="006F0507"/>
    <w:rsid w:val="006F1239"/>
    <w:rsid w:val="006F1C38"/>
    <w:rsid w:val="006F1EE6"/>
    <w:rsid w:val="006F23C0"/>
    <w:rsid w:val="006F3B2D"/>
    <w:rsid w:val="006F3D2C"/>
    <w:rsid w:val="006F4813"/>
    <w:rsid w:val="006F4850"/>
    <w:rsid w:val="006F5750"/>
    <w:rsid w:val="006F5C53"/>
    <w:rsid w:val="006F5D4E"/>
    <w:rsid w:val="006F62A0"/>
    <w:rsid w:val="006F7163"/>
    <w:rsid w:val="006F734C"/>
    <w:rsid w:val="007015B8"/>
    <w:rsid w:val="007017E7"/>
    <w:rsid w:val="00702252"/>
    <w:rsid w:val="00702F4C"/>
    <w:rsid w:val="00703452"/>
    <w:rsid w:val="007034A3"/>
    <w:rsid w:val="00704811"/>
    <w:rsid w:val="00704F7C"/>
    <w:rsid w:val="00705E26"/>
    <w:rsid w:val="00706567"/>
    <w:rsid w:val="00706D2D"/>
    <w:rsid w:val="00707119"/>
    <w:rsid w:val="007074B3"/>
    <w:rsid w:val="007078E1"/>
    <w:rsid w:val="00707CDB"/>
    <w:rsid w:val="00710155"/>
    <w:rsid w:val="007104CB"/>
    <w:rsid w:val="007107E9"/>
    <w:rsid w:val="00711621"/>
    <w:rsid w:val="00711BCE"/>
    <w:rsid w:val="00711EC4"/>
    <w:rsid w:val="007122FF"/>
    <w:rsid w:val="007124A2"/>
    <w:rsid w:val="00712C15"/>
    <w:rsid w:val="00712DC3"/>
    <w:rsid w:val="00713642"/>
    <w:rsid w:val="007136C1"/>
    <w:rsid w:val="007139CB"/>
    <w:rsid w:val="00715E71"/>
    <w:rsid w:val="00716469"/>
    <w:rsid w:val="00716BC1"/>
    <w:rsid w:val="007175B7"/>
    <w:rsid w:val="0071762E"/>
    <w:rsid w:val="00717DA1"/>
    <w:rsid w:val="00720094"/>
    <w:rsid w:val="00720171"/>
    <w:rsid w:val="00720258"/>
    <w:rsid w:val="007204A4"/>
    <w:rsid w:val="007205A2"/>
    <w:rsid w:val="007211F2"/>
    <w:rsid w:val="0072137C"/>
    <w:rsid w:val="007217B2"/>
    <w:rsid w:val="007219BB"/>
    <w:rsid w:val="00721FA7"/>
    <w:rsid w:val="00722894"/>
    <w:rsid w:val="00722B43"/>
    <w:rsid w:val="007231D6"/>
    <w:rsid w:val="0072380A"/>
    <w:rsid w:val="00723901"/>
    <w:rsid w:val="0072421A"/>
    <w:rsid w:val="0072462E"/>
    <w:rsid w:val="00725084"/>
    <w:rsid w:val="007250A4"/>
    <w:rsid w:val="00726381"/>
    <w:rsid w:val="007263F1"/>
    <w:rsid w:val="00726E0F"/>
    <w:rsid w:val="007278B9"/>
    <w:rsid w:val="00731220"/>
    <w:rsid w:val="00731497"/>
    <w:rsid w:val="00731C51"/>
    <w:rsid w:val="00732961"/>
    <w:rsid w:val="00732C5A"/>
    <w:rsid w:val="00732E07"/>
    <w:rsid w:val="0073310D"/>
    <w:rsid w:val="00733769"/>
    <w:rsid w:val="00733A23"/>
    <w:rsid w:val="00733BF1"/>
    <w:rsid w:val="00734ADF"/>
    <w:rsid w:val="00734CF6"/>
    <w:rsid w:val="007354E0"/>
    <w:rsid w:val="0073554C"/>
    <w:rsid w:val="007359F8"/>
    <w:rsid w:val="00735CF5"/>
    <w:rsid w:val="00735D8C"/>
    <w:rsid w:val="00735ECD"/>
    <w:rsid w:val="00736001"/>
    <w:rsid w:val="0073638D"/>
    <w:rsid w:val="00736ED1"/>
    <w:rsid w:val="007378B5"/>
    <w:rsid w:val="00737BAB"/>
    <w:rsid w:val="00740310"/>
    <w:rsid w:val="0074065D"/>
    <w:rsid w:val="007407E2"/>
    <w:rsid w:val="00740BEA"/>
    <w:rsid w:val="007411E6"/>
    <w:rsid w:val="00741271"/>
    <w:rsid w:val="00741A9A"/>
    <w:rsid w:val="00742161"/>
    <w:rsid w:val="007423DB"/>
    <w:rsid w:val="0074292C"/>
    <w:rsid w:val="0074293F"/>
    <w:rsid w:val="007439A2"/>
    <w:rsid w:val="00743D0C"/>
    <w:rsid w:val="00744411"/>
    <w:rsid w:val="00744B5F"/>
    <w:rsid w:val="007455D1"/>
    <w:rsid w:val="0074575F"/>
    <w:rsid w:val="00746431"/>
    <w:rsid w:val="00746724"/>
    <w:rsid w:val="0074689D"/>
    <w:rsid w:val="00746C0D"/>
    <w:rsid w:val="00746DAF"/>
    <w:rsid w:val="007472DD"/>
    <w:rsid w:val="00747B09"/>
    <w:rsid w:val="00747C2F"/>
    <w:rsid w:val="00751352"/>
    <w:rsid w:val="00751AEF"/>
    <w:rsid w:val="00752537"/>
    <w:rsid w:val="00752B56"/>
    <w:rsid w:val="00752EA7"/>
    <w:rsid w:val="00754321"/>
    <w:rsid w:val="00755490"/>
    <w:rsid w:val="00755700"/>
    <w:rsid w:val="00756037"/>
    <w:rsid w:val="00756377"/>
    <w:rsid w:val="00757760"/>
    <w:rsid w:val="00757E42"/>
    <w:rsid w:val="00757FBB"/>
    <w:rsid w:val="007602AA"/>
    <w:rsid w:val="00761089"/>
    <w:rsid w:val="007614ED"/>
    <w:rsid w:val="007614EE"/>
    <w:rsid w:val="00761651"/>
    <w:rsid w:val="007623D4"/>
    <w:rsid w:val="00762574"/>
    <w:rsid w:val="00762B3E"/>
    <w:rsid w:val="007632CC"/>
    <w:rsid w:val="00763F47"/>
    <w:rsid w:val="00765E73"/>
    <w:rsid w:val="00765F40"/>
    <w:rsid w:val="00765FD8"/>
    <w:rsid w:val="00766D83"/>
    <w:rsid w:val="00766D88"/>
    <w:rsid w:val="00766DFC"/>
    <w:rsid w:val="00766E34"/>
    <w:rsid w:val="00767DEE"/>
    <w:rsid w:val="00770051"/>
    <w:rsid w:val="007701D2"/>
    <w:rsid w:val="007710DB"/>
    <w:rsid w:val="00773315"/>
    <w:rsid w:val="00773785"/>
    <w:rsid w:val="00773CE0"/>
    <w:rsid w:val="00773D14"/>
    <w:rsid w:val="007745FA"/>
    <w:rsid w:val="00775604"/>
    <w:rsid w:val="0077770C"/>
    <w:rsid w:val="00777D0C"/>
    <w:rsid w:val="00777EB8"/>
    <w:rsid w:val="00780094"/>
    <w:rsid w:val="007808E0"/>
    <w:rsid w:val="007814B5"/>
    <w:rsid w:val="0078159C"/>
    <w:rsid w:val="007819D4"/>
    <w:rsid w:val="00782017"/>
    <w:rsid w:val="0078262A"/>
    <w:rsid w:val="0078295E"/>
    <w:rsid w:val="00782A52"/>
    <w:rsid w:val="007839A1"/>
    <w:rsid w:val="00783DE3"/>
    <w:rsid w:val="00784B53"/>
    <w:rsid w:val="00785636"/>
    <w:rsid w:val="007858B0"/>
    <w:rsid w:val="007858E7"/>
    <w:rsid w:val="007866F4"/>
    <w:rsid w:val="007868EA"/>
    <w:rsid w:val="0078711E"/>
    <w:rsid w:val="00787722"/>
    <w:rsid w:val="00787A32"/>
    <w:rsid w:val="00787DC7"/>
    <w:rsid w:val="00790DD1"/>
    <w:rsid w:val="00790F94"/>
    <w:rsid w:val="0079182A"/>
    <w:rsid w:val="00792BD3"/>
    <w:rsid w:val="007933B7"/>
    <w:rsid w:val="00793418"/>
    <w:rsid w:val="00793909"/>
    <w:rsid w:val="00794383"/>
    <w:rsid w:val="00794852"/>
    <w:rsid w:val="00794976"/>
    <w:rsid w:val="00795072"/>
    <w:rsid w:val="00795BD2"/>
    <w:rsid w:val="00795F1A"/>
    <w:rsid w:val="00795F34"/>
    <w:rsid w:val="0079681E"/>
    <w:rsid w:val="007A16C3"/>
    <w:rsid w:val="007A1B26"/>
    <w:rsid w:val="007A3414"/>
    <w:rsid w:val="007A40FF"/>
    <w:rsid w:val="007A442C"/>
    <w:rsid w:val="007A44D5"/>
    <w:rsid w:val="007A46D9"/>
    <w:rsid w:val="007A4921"/>
    <w:rsid w:val="007A5C48"/>
    <w:rsid w:val="007A6625"/>
    <w:rsid w:val="007A75D5"/>
    <w:rsid w:val="007A78B3"/>
    <w:rsid w:val="007A7C5E"/>
    <w:rsid w:val="007A7CD3"/>
    <w:rsid w:val="007B0003"/>
    <w:rsid w:val="007B00A0"/>
    <w:rsid w:val="007B0C7F"/>
    <w:rsid w:val="007B2122"/>
    <w:rsid w:val="007B2BD4"/>
    <w:rsid w:val="007B3477"/>
    <w:rsid w:val="007B3D56"/>
    <w:rsid w:val="007B4A81"/>
    <w:rsid w:val="007B5364"/>
    <w:rsid w:val="007B5B43"/>
    <w:rsid w:val="007B6B58"/>
    <w:rsid w:val="007B6DC1"/>
    <w:rsid w:val="007C01E4"/>
    <w:rsid w:val="007C0A4F"/>
    <w:rsid w:val="007C18A9"/>
    <w:rsid w:val="007C35F3"/>
    <w:rsid w:val="007C48A1"/>
    <w:rsid w:val="007C5BF5"/>
    <w:rsid w:val="007C5FD7"/>
    <w:rsid w:val="007C6212"/>
    <w:rsid w:val="007C6686"/>
    <w:rsid w:val="007C68E5"/>
    <w:rsid w:val="007C72A1"/>
    <w:rsid w:val="007C74E5"/>
    <w:rsid w:val="007C74F6"/>
    <w:rsid w:val="007C7A34"/>
    <w:rsid w:val="007C7C9B"/>
    <w:rsid w:val="007D03F6"/>
    <w:rsid w:val="007D0EA4"/>
    <w:rsid w:val="007D1680"/>
    <w:rsid w:val="007D1814"/>
    <w:rsid w:val="007D1CB8"/>
    <w:rsid w:val="007D1E28"/>
    <w:rsid w:val="007D3347"/>
    <w:rsid w:val="007D3392"/>
    <w:rsid w:val="007D3DDB"/>
    <w:rsid w:val="007D3FDF"/>
    <w:rsid w:val="007D42E6"/>
    <w:rsid w:val="007D45E6"/>
    <w:rsid w:val="007D6F42"/>
    <w:rsid w:val="007D7B35"/>
    <w:rsid w:val="007D7F29"/>
    <w:rsid w:val="007E0152"/>
    <w:rsid w:val="007E0A4B"/>
    <w:rsid w:val="007E0BDB"/>
    <w:rsid w:val="007E0D38"/>
    <w:rsid w:val="007E1444"/>
    <w:rsid w:val="007E1661"/>
    <w:rsid w:val="007E1BDF"/>
    <w:rsid w:val="007E1C19"/>
    <w:rsid w:val="007E1E7A"/>
    <w:rsid w:val="007E2614"/>
    <w:rsid w:val="007E2BE8"/>
    <w:rsid w:val="007E2F21"/>
    <w:rsid w:val="007E2FAD"/>
    <w:rsid w:val="007E3551"/>
    <w:rsid w:val="007E379B"/>
    <w:rsid w:val="007E4BBF"/>
    <w:rsid w:val="007E4C62"/>
    <w:rsid w:val="007E4E19"/>
    <w:rsid w:val="007E53C1"/>
    <w:rsid w:val="007E57EE"/>
    <w:rsid w:val="007E5E6F"/>
    <w:rsid w:val="007E62F3"/>
    <w:rsid w:val="007E650A"/>
    <w:rsid w:val="007E749A"/>
    <w:rsid w:val="007E7826"/>
    <w:rsid w:val="007E7AAB"/>
    <w:rsid w:val="007F031B"/>
    <w:rsid w:val="007F04C7"/>
    <w:rsid w:val="007F09C0"/>
    <w:rsid w:val="007F0BBE"/>
    <w:rsid w:val="007F1614"/>
    <w:rsid w:val="007F1906"/>
    <w:rsid w:val="007F1D5D"/>
    <w:rsid w:val="007F2F3B"/>
    <w:rsid w:val="007F30C7"/>
    <w:rsid w:val="007F32B2"/>
    <w:rsid w:val="007F3620"/>
    <w:rsid w:val="007F3C7A"/>
    <w:rsid w:val="007F3EAE"/>
    <w:rsid w:val="007F410E"/>
    <w:rsid w:val="007F41EF"/>
    <w:rsid w:val="007F57C8"/>
    <w:rsid w:val="007F5D38"/>
    <w:rsid w:val="007F7B54"/>
    <w:rsid w:val="00800CF6"/>
    <w:rsid w:val="00800DBE"/>
    <w:rsid w:val="008021CB"/>
    <w:rsid w:val="008028A8"/>
    <w:rsid w:val="008038FF"/>
    <w:rsid w:val="00804694"/>
    <w:rsid w:val="008048EF"/>
    <w:rsid w:val="00804C54"/>
    <w:rsid w:val="00805217"/>
    <w:rsid w:val="0080629D"/>
    <w:rsid w:val="00806590"/>
    <w:rsid w:val="00807059"/>
    <w:rsid w:val="00807063"/>
    <w:rsid w:val="00807609"/>
    <w:rsid w:val="00807665"/>
    <w:rsid w:val="0080769F"/>
    <w:rsid w:val="008079D2"/>
    <w:rsid w:val="00810524"/>
    <w:rsid w:val="00810661"/>
    <w:rsid w:val="008107DD"/>
    <w:rsid w:val="008108D2"/>
    <w:rsid w:val="0081090B"/>
    <w:rsid w:val="00811584"/>
    <w:rsid w:val="00811FA7"/>
    <w:rsid w:val="00812423"/>
    <w:rsid w:val="00812D46"/>
    <w:rsid w:val="00813475"/>
    <w:rsid w:val="00813E99"/>
    <w:rsid w:val="00813F64"/>
    <w:rsid w:val="0081452C"/>
    <w:rsid w:val="00814577"/>
    <w:rsid w:val="00815CC0"/>
    <w:rsid w:val="00816194"/>
    <w:rsid w:val="00816865"/>
    <w:rsid w:val="00816AAA"/>
    <w:rsid w:val="00821970"/>
    <w:rsid w:val="00821B06"/>
    <w:rsid w:val="00821D82"/>
    <w:rsid w:val="008221E0"/>
    <w:rsid w:val="00822671"/>
    <w:rsid w:val="00822ACB"/>
    <w:rsid w:val="00822B66"/>
    <w:rsid w:val="0082338C"/>
    <w:rsid w:val="008237F3"/>
    <w:rsid w:val="0082735C"/>
    <w:rsid w:val="008273B8"/>
    <w:rsid w:val="00827536"/>
    <w:rsid w:val="00827C6E"/>
    <w:rsid w:val="0083099C"/>
    <w:rsid w:val="00831351"/>
    <w:rsid w:val="0083137B"/>
    <w:rsid w:val="00831487"/>
    <w:rsid w:val="00831E1C"/>
    <w:rsid w:val="0083203C"/>
    <w:rsid w:val="00832471"/>
    <w:rsid w:val="008327F6"/>
    <w:rsid w:val="00832828"/>
    <w:rsid w:val="00832D67"/>
    <w:rsid w:val="00833C7D"/>
    <w:rsid w:val="008341EB"/>
    <w:rsid w:val="00834EC1"/>
    <w:rsid w:val="0083510B"/>
    <w:rsid w:val="00835699"/>
    <w:rsid w:val="00835A5E"/>
    <w:rsid w:val="008376C2"/>
    <w:rsid w:val="00840F89"/>
    <w:rsid w:val="00841DB6"/>
    <w:rsid w:val="0084273C"/>
    <w:rsid w:val="00842E94"/>
    <w:rsid w:val="008435DB"/>
    <w:rsid w:val="0084362F"/>
    <w:rsid w:val="008437D8"/>
    <w:rsid w:val="0084380F"/>
    <w:rsid w:val="00843B7C"/>
    <w:rsid w:val="00843D69"/>
    <w:rsid w:val="008450B3"/>
    <w:rsid w:val="008467D1"/>
    <w:rsid w:val="00846C39"/>
    <w:rsid w:val="00846C5A"/>
    <w:rsid w:val="00847031"/>
    <w:rsid w:val="00847F8C"/>
    <w:rsid w:val="008504E9"/>
    <w:rsid w:val="008506F4"/>
    <w:rsid w:val="00850AFB"/>
    <w:rsid w:val="00850BEC"/>
    <w:rsid w:val="008528A4"/>
    <w:rsid w:val="00852F21"/>
    <w:rsid w:val="0085348F"/>
    <w:rsid w:val="00853515"/>
    <w:rsid w:val="00853864"/>
    <w:rsid w:val="0085395C"/>
    <w:rsid w:val="00853B2B"/>
    <w:rsid w:val="00854D6A"/>
    <w:rsid w:val="00855774"/>
    <w:rsid w:val="00855BC4"/>
    <w:rsid w:val="0085641A"/>
    <w:rsid w:val="008565F1"/>
    <w:rsid w:val="00857260"/>
    <w:rsid w:val="00860358"/>
    <w:rsid w:val="0086047B"/>
    <w:rsid w:val="00861392"/>
    <w:rsid w:val="0086170B"/>
    <w:rsid w:val="00861BD3"/>
    <w:rsid w:val="008623C5"/>
    <w:rsid w:val="00862DE9"/>
    <w:rsid w:val="0086359F"/>
    <w:rsid w:val="00863D69"/>
    <w:rsid w:val="00864D25"/>
    <w:rsid w:val="00864F1F"/>
    <w:rsid w:val="008650C6"/>
    <w:rsid w:val="008656F2"/>
    <w:rsid w:val="0086574C"/>
    <w:rsid w:val="008668BE"/>
    <w:rsid w:val="00867226"/>
    <w:rsid w:val="0086780F"/>
    <w:rsid w:val="00867F89"/>
    <w:rsid w:val="00870C42"/>
    <w:rsid w:val="0087100E"/>
    <w:rsid w:val="0087107C"/>
    <w:rsid w:val="008717E5"/>
    <w:rsid w:val="00874AA0"/>
    <w:rsid w:val="0087516C"/>
    <w:rsid w:val="0087608A"/>
    <w:rsid w:val="00876132"/>
    <w:rsid w:val="00876F22"/>
    <w:rsid w:val="00877387"/>
    <w:rsid w:val="008773B6"/>
    <w:rsid w:val="00877937"/>
    <w:rsid w:val="00877D24"/>
    <w:rsid w:val="00877F95"/>
    <w:rsid w:val="008808AA"/>
    <w:rsid w:val="00880ADA"/>
    <w:rsid w:val="00881660"/>
    <w:rsid w:val="00881A6C"/>
    <w:rsid w:val="00881D7E"/>
    <w:rsid w:val="00881E25"/>
    <w:rsid w:val="0088274F"/>
    <w:rsid w:val="0088288C"/>
    <w:rsid w:val="00882F9D"/>
    <w:rsid w:val="0088318C"/>
    <w:rsid w:val="00883A13"/>
    <w:rsid w:val="00883EB8"/>
    <w:rsid w:val="0088523A"/>
    <w:rsid w:val="008859B4"/>
    <w:rsid w:val="00886FB3"/>
    <w:rsid w:val="00887229"/>
    <w:rsid w:val="00887E94"/>
    <w:rsid w:val="00891953"/>
    <w:rsid w:val="00892026"/>
    <w:rsid w:val="0089262D"/>
    <w:rsid w:val="00892A71"/>
    <w:rsid w:val="00892B03"/>
    <w:rsid w:val="0089393E"/>
    <w:rsid w:val="008941DA"/>
    <w:rsid w:val="008941F2"/>
    <w:rsid w:val="00895191"/>
    <w:rsid w:val="00895204"/>
    <w:rsid w:val="0089593C"/>
    <w:rsid w:val="00896B2D"/>
    <w:rsid w:val="00897E65"/>
    <w:rsid w:val="008A0274"/>
    <w:rsid w:val="008A0DF4"/>
    <w:rsid w:val="008A110C"/>
    <w:rsid w:val="008A1155"/>
    <w:rsid w:val="008A1DC0"/>
    <w:rsid w:val="008A2D9D"/>
    <w:rsid w:val="008A3235"/>
    <w:rsid w:val="008A3480"/>
    <w:rsid w:val="008A39F9"/>
    <w:rsid w:val="008A3AA1"/>
    <w:rsid w:val="008A5038"/>
    <w:rsid w:val="008A50A6"/>
    <w:rsid w:val="008A545A"/>
    <w:rsid w:val="008A6121"/>
    <w:rsid w:val="008A719B"/>
    <w:rsid w:val="008A74AB"/>
    <w:rsid w:val="008A79B4"/>
    <w:rsid w:val="008A7EC1"/>
    <w:rsid w:val="008B0916"/>
    <w:rsid w:val="008B0FF3"/>
    <w:rsid w:val="008B188E"/>
    <w:rsid w:val="008B3595"/>
    <w:rsid w:val="008B39F5"/>
    <w:rsid w:val="008B3D89"/>
    <w:rsid w:val="008B4658"/>
    <w:rsid w:val="008B4A24"/>
    <w:rsid w:val="008B4BDE"/>
    <w:rsid w:val="008B4C66"/>
    <w:rsid w:val="008B7D82"/>
    <w:rsid w:val="008C0250"/>
    <w:rsid w:val="008C0469"/>
    <w:rsid w:val="008C1075"/>
    <w:rsid w:val="008C23FC"/>
    <w:rsid w:val="008C2761"/>
    <w:rsid w:val="008C2CBC"/>
    <w:rsid w:val="008C3468"/>
    <w:rsid w:val="008C3C28"/>
    <w:rsid w:val="008C3D19"/>
    <w:rsid w:val="008C5127"/>
    <w:rsid w:val="008C5612"/>
    <w:rsid w:val="008C5AD8"/>
    <w:rsid w:val="008C6383"/>
    <w:rsid w:val="008C74B1"/>
    <w:rsid w:val="008C7691"/>
    <w:rsid w:val="008C780B"/>
    <w:rsid w:val="008C7F02"/>
    <w:rsid w:val="008C7F63"/>
    <w:rsid w:val="008D0A90"/>
    <w:rsid w:val="008D0C73"/>
    <w:rsid w:val="008D26D9"/>
    <w:rsid w:val="008D3EF5"/>
    <w:rsid w:val="008D5B52"/>
    <w:rsid w:val="008D63A7"/>
    <w:rsid w:val="008D69CD"/>
    <w:rsid w:val="008D6A9E"/>
    <w:rsid w:val="008D6B1E"/>
    <w:rsid w:val="008E00D2"/>
    <w:rsid w:val="008E1341"/>
    <w:rsid w:val="008E1569"/>
    <w:rsid w:val="008E2177"/>
    <w:rsid w:val="008E27E0"/>
    <w:rsid w:val="008E362D"/>
    <w:rsid w:val="008E440E"/>
    <w:rsid w:val="008E45FB"/>
    <w:rsid w:val="008E4ADF"/>
    <w:rsid w:val="008E4C32"/>
    <w:rsid w:val="008E4CF2"/>
    <w:rsid w:val="008E6273"/>
    <w:rsid w:val="008E6615"/>
    <w:rsid w:val="008E7BC9"/>
    <w:rsid w:val="008F0358"/>
    <w:rsid w:val="008F066B"/>
    <w:rsid w:val="008F0B88"/>
    <w:rsid w:val="008F0C75"/>
    <w:rsid w:val="008F1191"/>
    <w:rsid w:val="008F17D1"/>
    <w:rsid w:val="008F17D7"/>
    <w:rsid w:val="008F3575"/>
    <w:rsid w:val="008F3821"/>
    <w:rsid w:val="008F3890"/>
    <w:rsid w:val="008F3E90"/>
    <w:rsid w:val="008F4650"/>
    <w:rsid w:val="008F4727"/>
    <w:rsid w:val="008F5BB1"/>
    <w:rsid w:val="008F61EE"/>
    <w:rsid w:val="008F7045"/>
    <w:rsid w:val="008F7214"/>
    <w:rsid w:val="008F79C4"/>
    <w:rsid w:val="008F7DAC"/>
    <w:rsid w:val="0090040D"/>
    <w:rsid w:val="00900559"/>
    <w:rsid w:val="009007A6"/>
    <w:rsid w:val="00900965"/>
    <w:rsid w:val="00901957"/>
    <w:rsid w:val="00902E9B"/>
    <w:rsid w:val="009037E2"/>
    <w:rsid w:val="00903A95"/>
    <w:rsid w:val="00903DE6"/>
    <w:rsid w:val="009040B1"/>
    <w:rsid w:val="009052ED"/>
    <w:rsid w:val="009056E4"/>
    <w:rsid w:val="00905A3F"/>
    <w:rsid w:val="00905F23"/>
    <w:rsid w:val="00906A31"/>
    <w:rsid w:val="00906C49"/>
    <w:rsid w:val="009079E5"/>
    <w:rsid w:val="00907C3E"/>
    <w:rsid w:val="0091018B"/>
    <w:rsid w:val="009104B9"/>
    <w:rsid w:val="00910BE3"/>
    <w:rsid w:val="00910C4D"/>
    <w:rsid w:val="00911659"/>
    <w:rsid w:val="00911E3D"/>
    <w:rsid w:val="00911FD0"/>
    <w:rsid w:val="00912FC0"/>
    <w:rsid w:val="009135E5"/>
    <w:rsid w:val="009139DC"/>
    <w:rsid w:val="00914231"/>
    <w:rsid w:val="009144BB"/>
    <w:rsid w:val="009148B3"/>
    <w:rsid w:val="0091533C"/>
    <w:rsid w:val="00916701"/>
    <w:rsid w:val="009175F7"/>
    <w:rsid w:val="00920CDC"/>
    <w:rsid w:val="009210D2"/>
    <w:rsid w:val="00921184"/>
    <w:rsid w:val="009218E5"/>
    <w:rsid w:val="00921BFD"/>
    <w:rsid w:val="009220C0"/>
    <w:rsid w:val="00922225"/>
    <w:rsid w:val="00922912"/>
    <w:rsid w:val="009231A8"/>
    <w:rsid w:val="00923EF4"/>
    <w:rsid w:val="00924483"/>
    <w:rsid w:val="00924BDB"/>
    <w:rsid w:val="009257DB"/>
    <w:rsid w:val="00925DE8"/>
    <w:rsid w:val="00926024"/>
    <w:rsid w:val="0092610F"/>
    <w:rsid w:val="009272F0"/>
    <w:rsid w:val="00927884"/>
    <w:rsid w:val="00927F25"/>
    <w:rsid w:val="00930971"/>
    <w:rsid w:val="009317E1"/>
    <w:rsid w:val="00931DEA"/>
    <w:rsid w:val="00931E59"/>
    <w:rsid w:val="00931E8F"/>
    <w:rsid w:val="0093236B"/>
    <w:rsid w:val="0093290B"/>
    <w:rsid w:val="00932BD1"/>
    <w:rsid w:val="00932F9B"/>
    <w:rsid w:val="00933246"/>
    <w:rsid w:val="0093353A"/>
    <w:rsid w:val="00933941"/>
    <w:rsid w:val="009339A4"/>
    <w:rsid w:val="009339E9"/>
    <w:rsid w:val="00933B93"/>
    <w:rsid w:val="00934C0E"/>
    <w:rsid w:val="00935008"/>
    <w:rsid w:val="0093522E"/>
    <w:rsid w:val="009356B5"/>
    <w:rsid w:val="0093708B"/>
    <w:rsid w:val="00940533"/>
    <w:rsid w:val="009407EE"/>
    <w:rsid w:val="0094084D"/>
    <w:rsid w:val="00941981"/>
    <w:rsid w:val="00941A39"/>
    <w:rsid w:val="00941A8E"/>
    <w:rsid w:val="00941F7B"/>
    <w:rsid w:val="00941FFE"/>
    <w:rsid w:val="00942463"/>
    <w:rsid w:val="009426A0"/>
    <w:rsid w:val="0094296D"/>
    <w:rsid w:val="00942F5D"/>
    <w:rsid w:val="00943684"/>
    <w:rsid w:val="00943C83"/>
    <w:rsid w:val="009440D8"/>
    <w:rsid w:val="00944530"/>
    <w:rsid w:val="009458EA"/>
    <w:rsid w:val="00945D02"/>
    <w:rsid w:val="00947099"/>
    <w:rsid w:val="009471B8"/>
    <w:rsid w:val="009471F1"/>
    <w:rsid w:val="0095008B"/>
    <w:rsid w:val="0095021D"/>
    <w:rsid w:val="009504F2"/>
    <w:rsid w:val="00950719"/>
    <w:rsid w:val="00950AE6"/>
    <w:rsid w:val="00950B35"/>
    <w:rsid w:val="00951255"/>
    <w:rsid w:val="00951EAA"/>
    <w:rsid w:val="00952A03"/>
    <w:rsid w:val="00952BB9"/>
    <w:rsid w:val="00952E02"/>
    <w:rsid w:val="00953AC7"/>
    <w:rsid w:val="009547C7"/>
    <w:rsid w:val="00954CF0"/>
    <w:rsid w:val="009552F7"/>
    <w:rsid w:val="00955512"/>
    <w:rsid w:val="00955D84"/>
    <w:rsid w:val="00956266"/>
    <w:rsid w:val="009604F3"/>
    <w:rsid w:val="00960C11"/>
    <w:rsid w:val="009613CD"/>
    <w:rsid w:val="00961A9C"/>
    <w:rsid w:val="00962C17"/>
    <w:rsid w:val="00962E17"/>
    <w:rsid w:val="009637B3"/>
    <w:rsid w:val="00963AE3"/>
    <w:rsid w:val="00963EA9"/>
    <w:rsid w:val="0096444F"/>
    <w:rsid w:val="00964717"/>
    <w:rsid w:val="00964BC6"/>
    <w:rsid w:val="00965AF9"/>
    <w:rsid w:val="00965BB1"/>
    <w:rsid w:val="00965E19"/>
    <w:rsid w:val="00966ABA"/>
    <w:rsid w:val="00966C0C"/>
    <w:rsid w:val="00967D27"/>
    <w:rsid w:val="00970D18"/>
    <w:rsid w:val="00970D64"/>
    <w:rsid w:val="0097140B"/>
    <w:rsid w:val="00972325"/>
    <w:rsid w:val="00972DD1"/>
    <w:rsid w:val="00972ECA"/>
    <w:rsid w:val="00973535"/>
    <w:rsid w:val="00973FE6"/>
    <w:rsid w:val="009744A5"/>
    <w:rsid w:val="009752A1"/>
    <w:rsid w:val="00975677"/>
    <w:rsid w:val="00975CC2"/>
    <w:rsid w:val="009779F0"/>
    <w:rsid w:val="00977BE1"/>
    <w:rsid w:val="00977FDE"/>
    <w:rsid w:val="0098024E"/>
    <w:rsid w:val="0098041F"/>
    <w:rsid w:val="0098070D"/>
    <w:rsid w:val="009821C2"/>
    <w:rsid w:val="00982DD7"/>
    <w:rsid w:val="00983CFD"/>
    <w:rsid w:val="00983D6E"/>
    <w:rsid w:val="00984767"/>
    <w:rsid w:val="00985139"/>
    <w:rsid w:val="00985B19"/>
    <w:rsid w:val="00985BC0"/>
    <w:rsid w:val="00985DE1"/>
    <w:rsid w:val="0098731D"/>
    <w:rsid w:val="00987EBB"/>
    <w:rsid w:val="009911A4"/>
    <w:rsid w:val="00991700"/>
    <w:rsid w:val="009923EA"/>
    <w:rsid w:val="00992486"/>
    <w:rsid w:val="00992E71"/>
    <w:rsid w:val="00993493"/>
    <w:rsid w:val="00994204"/>
    <w:rsid w:val="00994765"/>
    <w:rsid w:val="00995B0F"/>
    <w:rsid w:val="00995E34"/>
    <w:rsid w:val="00996283"/>
    <w:rsid w:val="00997355"/>
    <w:rsid w:val="009A02B8"/>
    <w:rsid w:val="009A0539"/>
    <w:rsid w:val="009A0EFC"/>
    <w:rsid w:val="009A0FD8"/>
    <w:rsid w:val="009A1699"/>
    <w:rsid w:val="009A1A24"/>
    <w:rsid w:val="009A1B14"/>
    <w:rsid w:val="009A2231"/>
    <w:rsid w:val="009A228D"/>
    <w:rsid w:val="009A2827"/>
    <w:rsid w:val="009A2918"/>
    <w:rsid w:val="009A2A4B"/>
    <w:rsid w:val="009A2DB6"/>
    <w:rsid w:val="009A3100"/>
    <w:rsid w:val="009A3195"/>
    <w:rsid w:val="009A32A4"/>
    <w:rsid w:val="009A363E"/>
    <w:rsid w:val="009A415D"/>
    <w:rsid w:val="009A5463"/>
    <w:rsid w:val="009A5FD8"/>
    <w:rsid w:val="009A6CBB"/>
    <w:rsid w:val="009A7321"/>
    <w:rsid w:val="009A7DCB"/>
    <w:rsid w:val="009B0212"/>
    <w:rsid w:val="009B0E3E"/>
    <w:rsid w:val="009B1A2A"/>
    <w:rsid w:val="009B2A29"/>
    <w:rsid w:val="009B2DC4"/>
    <w:rsid w:val="009B3254"/>
    <w:rsid w:val="009B3A1A"/>
    <w:rsid w:val="009B4A1D"/>
    <w:rsid w:val="009B6DDE"/>
    <w:rsid w:val="009B744D"/>
    <w:rsid w:val="009C06CB"/>
    <w:rsid w:val="009C0AF5"/>
    <w:rsid w:val="009C0BDC"/>
    <w:rsid w:val="009C10B9"/>
    <w:rsid w:val="009C1585"/>
    <w:rsid w:val="009C1C09"/>
    <w:rsid w:val="009C230E"/>
    <w:rsid w:val="009C272E"/>
    <w:rsid w:val="009C2E3B"/>
    <w:rsid w:val="009C329A"/>
    <w:rsid w:val="009C368A"/>
    <w:rsid w:val="009C5717"/>
    <w:rsid w:val="009C58AA"/>
    <w:rsid w:val="009C5C25"/>
    <w:rsid w:val="009C6414"/>
    <w:rsid w:val="009C6AA1"/>
    <w:rsid w:val="009D09E3"/>
    <w:rsid w:val="009D1648"/>
    <w:rsid w:val="009D18CF"/>
    <w:rsid w:val="009D1B61"/>
    <w:rsid w:val="009D1F91"/>
    <w:rsid w:val="009D24D1"/>
    <w:rsid w:val="009D2ED8"/>
    <w:rsid w:val="009D30AE"/>
    <w:rsid w:val="009D322E"/>
    <w:rsid w:val="009D3B51"/>
    <w:rsid w:val="009D3BBD"/>
    <w:rsid w:val="009D4060"/>
    <w:rsid w:val="009D5712"/>
    <w:rsid w:val="009D5C00"/>
    <w:rsid w:val="009D711B"/>
    <w:rsid w:val="009D7A67"/>
    <w:rsid w:val="009E1F3E"/>
    <w:rsid w:val="009E2CB1"/>
    <w:rsid w:val="009E4049"/>
    <w:rsid w:val="009E4C58"/>
    <w:rsid w:val="009E57A1"/>
    <w:rsid w:val="009E6451"/>
    <w:rsid w:val="009F09C4"/>
    <w:rsid w:val="009F207A"/>
    <w:rsid w:val="009F2386"/>
    <w:rsid w:val="009F32A3"/>
    <w:rsid w:val="009F381B"/>
    <w:rsid w:val="009F3AAA"/>
    <w:rsid w:val="009F3C49"/>
    <w:rsid w:val="009F46BD"/>
    <w:rsid w:val="009F50F9"/>
    <w:rsid w:val="009F5680"/>
    <w:rsid w:val="009F5D3A"/>
    <w:rsid w:val="009F6298"/>
    <w:rsid w:val="009F631A"/>
    <w:rsid w:val="009F63ED"/>
    <w:rsid w:val="009F67BA"/>
    <w:rsid w:val="009F775F"/>
    <w:rsid w:val="009F7761"/>
    <w:rsid w:val="009F7822"/>
    <w:rsid w:val="009F7AF6"/>
    <w:rsid w:val="00A00BD9"/>
    <w:rsid w:val="00A00DED"/>
    <w:rsid w:val="00A00E3C"/>
    <w:rsid w:val="00A02562"/>
    <w:rsid w:val="00A03224"/>
    <w:rsid w:val="00A0378F"/>
    <w:rsid w:val="00A04FE3"/>
    <w:rsid w:val="00A051C5"/>
    <w:rsid w:val="00A0559D"/>
    <w:rsid w:val="00A057DE"/>
    <w:rsid w:val="00A0649C"/>
    <w:rsid w:val="00A06710"/>
    <w:rsid w:val="00A067AD"/>
    <w:rsid w:val="00A06CDE"/>
    <w:rsid w:val="00A06F98"/>
    <w:rsid w:val="00A074B9"/>
    <w:rsid w:val="00A07CA1"/>
    <w:rsid w:val="00A1075D"/>
    <w:rsid w:val="00A10FA7"/>
    <w:rsid w:val="00A11B0C"/>
    <w:rsid w:val="00A133B9"/>
    <w:rsid w:val="00A1384F"/>
    <w:rsid w:val="00A146E9"/>
    <w:rsid w:val="00A14D32"/>
    <w:rsid w:val="00A14ED0"/>
    <w:rsid w:val="00A15AB2"/>
    <w:rsid w:val="00A15BAF"/>
    <w:rsid w:val="00A174DA"/>
    <w:rsid w:val="00A20BB1"/>
    <w:rsid w:val="00A20CD1"/>
    <w:rsid w:val="00A20FFB"/>
    <w:rsid w:val="00A22A4D"/>
    <w:rsid w:val="00A23487"/>
    <w:rsid w:val="00A241CA"/>
    <w:rsid w:val="00A24536"/>
    <w:rsid w:val="00A24EC7"/>
    <w:rsid w:val="00A24ED1"/>
    <w:rsid w:val="00A25808"/>
    <w:rsid w:val="00A258AF"/>
    <w:rsid w:val="00A25D11"/>
    <w:rsid w:val="00A261C7"/>
    <w:rsid w:val="00A27D0D"/>
    <w:rsid w:val="00A30244"/>
    <w:rsid w:val="00A3102A"/>
    <w:rsid w:val="00A31036"/>
    <w:rsid w:val="00A3209B"/>
    <w:rsid w:val="00A324C5"/>
    <w:rsid w:val="00A32A10"/>
    <w:rsid w:val="00A342C4"/>
    <w:rsid w:val="00A34345"/>
    <w:rsid w:val="00A34DD1"/>
    <w:rsid w:val="00A34E5B"/>
    <w:rsid w:val="00A3507A"/>
    <w:rsid w:val="00A35575"/>
    <w:rsid w:val="00A3666C"/>
    <w:rsid w:val="00A36827"/>
    <w:rsid w:val="00A36AD8"/>
    <w:rsid w:val="00A36C5A"/>
    <w:rsid w:val="00A37546"/>
    <w:rsid w:val="00A37BCB"/>
    <w:rsid w:val="00A40B9D"/>
    <w:rsid w:val="00A40BFB"/>
    <w:rsid w:val="00A40ED0"/>
    <w:rsid w:val="00A41F82"/>
    <w:rsid w:val="00A42B46"/>
    <w:rsid w:val="00A43BB9"/>
    <w:rsid w:val="00A45AD0"/>
    <w:rsid w:val="00A45E5C"/>
    <w:rsid w:val="00A47AF3"/>
    <w:rsid w:val="00A5009B"/>
    <w:rsid w:val="00A50F1B"/>
    <w:rsid w:val="00A5186D"/>
    <w:rsid w:val="00A51FC9"/>
    <w:rsid w:val="00A5276D"/>
    <w:rsid w:val="00A531CB"/>
    <w:rsid w:val="00A5465A"/>
    <w:rsid w:val="00A54AA5"/>
    <w:rsid w:val="00A55A36"/>
    <w:rsid w:val="00A56423"/>
    <w:rsid w:val="00A56B43"/>
    <w:rsid w:val="00A56D94"/>
    <w:rsid w:val="00A56F5F"/>
    <w:rsid w:val="00A57550"/>
    <w:rsid w:val="00A57598"/>
    <w:rsid w:val="00A6021A"/>
    <w:rsid w:val="00A60AE1"/>
    <w:rsid w:val="00A61644"/>
    <w:rsid w:val="00A61AEF"/>
    <w:rsid w:val="00A61D7A"/>
    <w:rsid w:val="00A61F48"/>
    <w:rsid w:val="00A6204B"/>
    <w:rsid w:val="00A626A5"/>
    <w:rsid w:val="00A634EA"/>
    <w:rsid w:val="00A64480"/>
    <w:rsid w:val="00A64E78"/>
    <w:rsid w:val="00A65AA7"/>
    <w:rsid w:val="00A65D8A"/>
    <w:rsid w:val="00A67744"/>
    <w:rsid w:val="00A70989"/>
    <w:rsid w:val="00A70CA4"/>
    <w:rsid w:val="00A717FB"/>
    <w:rsid w:val="00A71BBF"/>
    <w:rsid w:val="00A72576"/>
    <w:rsid w:val="00A74D86"/>
    <w:rsid w:val="00A76813"/>
    <w:rsid w:val="00A772D7"/>
    <w:rsid w:val="00A7749D"/>
    <w:rsid w:val="00A80A55"/>
    <w:rsid w:val="00A80CE9"/>
    <w:rsid w:val="00A81135"/>
    <w:rsid w:val="00A815E7"/>
    <w:rsid w:val="00A8174B"/>
    <w:rsid w:val="00A818FD"/>
    <w:rsid w:val="00A81B6B"/>
    <w:rsid w:val="00A820EB"/>
    <w:rsid w:val="00A8283C"/>
    <w:rsid w:val="00A83995"/>
    <w:rsid w:val="00A83D33"/>
    <w:rsid w:val="00A84DFD"/>
    <w:rsid w:val="00A84ED2"/>
    <w:rsid w:val="00A856F4"/>
    <w:rsid w:val="00A9003B"/>
    <w:rsid w:val="00A90237"/>
    <w:rsid w:val="00A90411"/>
    <w:rsid w:val="00A907CF"/>
    <w:rsid w:val="00A9189C"/>
    <w:rsid w:val="00A91FF5"/>
    <w:rsid w:val="00A9375E"/>
    <w:rsid w:val="00A9447F"/>
    <w:rsid w:val="00A94750"/>
    <w:rsid w:val="00A955D1"/>
    <w:rsid w:val="00A95CF9"/>
    <w:rsid w:val="00A96363"/>
    <w:rsid w:val="00AA0496"/>
    <w:rsid w:val="00AA0ABF"/>
    <w:rsid w:val="00AA0C60"/>
    <w:rsid w:val="00AA1334"/>
    <w:rsid w:val="00AA19FB"/>
    <w:rsid w:val="00AA22BB"/>
    <w:rsid w:val="00AA2A1A"/>
    <w:rsid w:val="00AA2CFD"/>
    <w:rsid w:val="00AA3BFA"/>
    <w:rsid w:val="00AA4FA8"/>
    <w:rsid w:val="00AA68DF"/>
    <w:rsid w:val="00AA6F24"/>
    <w:rsid w:val="00AA7D7A"/>
    <w:rsid w:val="00AB0004"/>
    <w:rsid w:val="00AB07EE"/>
    <w:rsid w:val="00AB08DB"/>
    <w:rsid w:val="00AB19B8"/>
    <w:rsid w:val="00AB291E"/>
    <w:rsid w:val="00AB3627"/>
    <w:rsid w:val="00AB3AFD"/>
    <w:rsid w:val="00AB48F0"/>
    <w:rsid w:val="00AB5077"/>
    <w:rsid w:val="00AB5470"/>
    <w:rsid w:val="00AB5666"/>
    <w:rsid w:val="00AB600B"/>
    <w:rsid w:val="00AB673E"/>
    <w:rsid w:val="00AB68C9"/>
    <w:rsid w:val="00AB76BD"/>
    <w:rsid w:val="00AB7E03"/>
    <w:rsid w:val="00AC06BF"/>
    <w:rsid w:val="00AC106F"/>
    <w:rsid w:val="00AC1244"/>
    <w:rsid w:val="00AC17A9"/>
    <w:rsid w:val="00AC27A0"/>
    <w:rsid w:val="00AC28DB"/>
    <w:rsid w:val="00AC2AB5"/>
    <w:rsid w:val="00AC32F2"/>
    <w:rsid w:val="00AC40D3"/>
    <w:rsid w:val="00AC4CB2"/>
    <w:rsid w:val="00AC514E"/>
    <w:rsid w:val="00AC546E"/>
    <w:rsid w:val="00AC5FC0"/>
    <w:rsid w:val="00AC6357"/>
    <w:rsid w:val="00AC6B86"/>
    <w:rsid w:val="00AC6CE2"/>
    <w:rsid w:val="00AC6D06"/>
    <w:rsid w:val="00AC7173"/>
    <w:rsid w:val="00AC72F6"/>
    <w:rsid w:val="00AC7488"/>
    <w:rsid w:val="00AC7957"/>
    <w:rsid w:val="00AC7A81"/>
    <w:rsid w:val="00AD085A"/>
    <w:rsid w:val="00AD0CCC"/>
    <w:rsid w:val="00AD11B1"/>
    <w:rsid w:val="00AD1592"/>
    <w:rsid w:val="00AD2E9D"/>
    <w:rsid w:val="00AD3343"/>
    <w:rsid w:val="00AD3A44"/>
    <w:rsid w:val="00AD4C86"/>
    <w:rsid w:val="00AD55F8"/>
    <w:rsid w:val="00AD58AC"/>
    <w:rsid w:val="00AD692C"/>
    <w:rsid w:val="00AD7516"/>
    <w:rsid w:val="00AD7C8C"/>
    <w:rsid w:val="00AE0774"/>
    <w:rsid w:val="00AE07D7"/>
    <w:rsid w:val="00AE098A"/>
    <w:rsid w:val="00AE1068"/>
    <w:rsid w:val="00AE13E2"/>
    <w:rsid w:val="00AE16DE"/>
    <w:rsid w:val="00AE1D86"/>
    <w:rsid w:val="00AE2352"/>
    <w:rsid w:val="00AE2810"/>
    <w:rsid w:val="00AE2C59"/>
    <w:rsid w:val="00AE2F5E"/>
    <w:rsid w:val="00AE2FF2"/>
    <w:rsid w:val="00AE4A7B"/>
    <w:rsid w:val="00AE4F29"/>
    <w:rsid w:val="00AE5077"/>
    <w:rsid w:val="00AE5198"/>
    <w:rsid w:val="00AE519E"/>
    <w:rsid w:val="00AE5E6F"/>
    <w:rsid w:val="00AE6900"/>
    <w:rsid w:val="00AE7659"/>
    <w:rsid w:val="00AE7840"/>
    <w:rsid w:val="00AE7D45"/>
    <w:rsid w:val="00AE7FDE"/>
    <w:rsid w:val="00AF0092"/>
    <w:rsid w:val="00AF043D"/>
    <w:rsid w:val="00AF26E9"/>
    <w:rsid w:val="00AF3918"/>
    <w:rsid w:val="00AF48E2"/>
    <w:rsid w:val="00AF49DC"/>
    <w:rsid w:val="00AF4D81"/>
    <w:rsid w:val="00AF660D"/>
    <w:rsid w:val="00AF77C8"/>
    <w:rsid w:val="00AF7B6E"/>
    <w:rsid w:val="00AF7C30"/>
    <w:rsid w:val="00B006D0"/>
    <w:rsid w:val="00B00DD2"/>
    <w:rsid w:val="00B00E2C"/>
    <w:rsid w:val="00B0146C"/>
    <w:rsid w:val="00B02996"/>
    <w:rsid w:val="00B02E46"/>
    <w:rsid w:val="00B03402"/>
    <w:rsid w:val="00B03652"/>
    <w:rsid w:val="00B03B9E"/>
    <w:rsid w:val="00B05201"/>
    <w:rsid w:val="00B05A01"/>
    <w:rsid w:val="00B05CEB"/>
    <w:rsid w:val="00B0620F"/>
    <w:rsid w:val="00B065FC"/>
    <w:rsid w:val="00B06675"/>
    <w:rsid w:val="00B07584"/>
    <w:rsid w:val="00B07660"/>
    <w:rsid w:val="00B10376"/>
    <w:rsid w:val="00B103C6"/>
    <w:rsid w:val="00B109DB"/>
    <w:rsid w:val="00B10C8F"/>
    <w:rsid w:val="00B11000"/>
    <w:rsid w:val="00B11AEE"/>
    <w:rsid w:val="00B11D14"/>
    <w:rsid w:val="00B12F5A"/>
    <w:rsid w:val="00B12F8E"/>
    <w:rsid w:val="00B132CC"/>
    <w:rsid w:val="00B14075"/>
    <w:rsid w:val="00B15409"/>
    <w:rsid w:val="00B155A8"/>
    <w:rsid w:val="00B159B7"/>
    <w:rsid w:val="00B15AD4"/>
    <w:rsid w:val="00B17108"/>
    <w:rsid w:val="00B1720D"/>
    <w:rsid w:val="00B2001F"/>
    <w:rsid w:val="00B20D59"/>
    <w:rsid w:val="00B21E74"/>
    <w:rsid w:val="00B2201D"/>
    <w:rsid w:val="00B23329"/>
    <w:rsid w:val="00B236F5"/>
    <w:rsid w:val="00B25327"/>
    <w:rsid w:val="00B25930"/>
    <w:rsid w:val="00B25D92"/>
    <w:rsid w:val="00B261D5"/>
    <w:rsid w:val="00B26407"/>
    <w:rsid w:val="00B266B7"/>
    <w:rsid w:val="00B26C33"/>
    <w:rsid w:val="00B27124"/>
    <w:rsid w:val="00B272D7"/>
    <w:rsid w:val="00B27D72"/>
    <w:rsid w:val="00B3168A"/>
    <w:rsid w:val="00B318B7"/>
    <w:rsid w:val="00B31B4D"/>
    <w:rsid w:val="00B32BF8"/>
    <w:rsid w:val="00B32C05"/>
    <w:rsid w:val="00B342B1"/>
    <w:rsid w:val="00B34E7F"/>
    <w:rsid w:val="00B352E2"/>
    <w:rsid w:val="00B3658C"/>
    <w:rsid w:val="00B375CF"/>
    <w:rsid w:val="00B37CAF"/>
    <w:rsid w:val="00B37DCA"/>
    <w:rsid w:val="00B4013C"/>
    <w:rsid w:val="00B40A8E"/>
    <w:rsid w:val="00B40D66"/>
    <w:rsid w:val="00B40E08"/>
    <w:rsid w:val="00B410D5"/>
    <w:rsid w:val="00B417AE"/>
    <w:rsid w:val="00B41F8F"/>
    <w:rsid w:val="00B4324D"/>
    <w:rsid w:val="00B44441"/>
    <w:rsid w:val="00B450AB"/>
    <w:rsid w:val="00B4518D"/>
    <w:rsid w:val="00B45C1A"/>
    <w:rsid w:val="00B46303"/>
    <w:rsid w:val="00B47123"/>
    <w:rsid w:val="00B476DE"/>
    <w:rsid w:val="00B47B5B"/>
    <w:rsid w:val="00B47C77"/>
    <w:rsid w:val="00B47F5E"/>
    <w:rsid w:val="00B5094F"/>
    <w:rsid w:val="00B51182"/>
    <w:rsid w:val="00B529EC"/>
    <w:rsid w:val="00B52D07"/>
    <w:rsid w:val="00B53364"/>
    <w:rsid w:val="00B53DA5"/>
    <w:rsid w:val="00B53E06"/>
    <w:rsid w:val="00B54143"/>
    <w:rsid w:val="00B55770"/>
    <w:rsid w:val="00B558D2"/>
    <w:rsid w:val="00B55F9C"/>
    <w:rsid w:val="00B562B7"/>
    <w:rsid w:val="00B56311"/>
    <w:rsid w:val="00B5686E"/>
    <w:rsid w:val="00B601CD"/>
    <w:rsid w:val="00B60DF9"/>
    <w:rsid w:val="00B610DD"/>
    <w:rsid w:val="00B616B3"/>
    <w:rsid w:val="00B61777"/>
    <w:rsid w:val="00B61845"/>
    <w:rsid w:val="00B62067"/>
    <w:rsid w:val="00B6212D"/>
    <w:rsid w:val="00B621F7"/>
    <w:rsid w:val="00B6282F"/>
    <w:rsid w:val="00B63657"/>
    <w:rsid w:val="00B638EB"/>
    <w:rsid w:val="00B63CD6"/>
    <w:rsid w:val="00B63CEB"/>
    <w:rsid w:val="00B64B8D"/>
    <w:rsid w:val="00B64C25"/>
    <w:rsid w:val="00B64C68"/>
    <w:rsid w:val="00B655CD"/>
    <w:rsid w:val="00B65D90"/>
    <w:rsid w:val="00B66052"/>
    <w:rsid w:val="00B66352"/>
    <w:rsid w:val="00B663F7"/>
    <w:rsid w:val="00B66783"/>
    <w:rsid w:val="00B66A7A"/>
    <w:rsid w:val="00B67007"/>
    <w:rsid w:val="00B67BD1"/>
    <w:rsid w:val="00B70101"/>
    <w:rsid w:val="00B70691"/>
    <w:rsid w:val="00B70771"/>
    <w:rsid w:val="00B70AA8"/>
    <w:rsid w:val="00B72117"/>
    <w:rsid w:val="00B72863"/>
    <w:rsid w:val="00B749D1"/>
    <w:rsid w:val="00B7586E"/>
    <w:rsid w:val="00B76052"/>
    <w:rsid w:val="00B76ED0"/>
    <w:rsid w:val="00B775A6"/>
    <w:rsid w:val="00B77CC6"/>
    <w:rsid w:val="00B800BA"/>
    <w:rsid w:val="00B81219"/>
    <w:rsid w:val="00B81FA1"/>
    <w:rsid w:val="00B82B4F"/>
    <w:rsid w:val="00B841AE"/>
    <w:rsid w:val="00B84D90"/>
    <w:rsid w:val="00B84FF1"/>
    <w:rsid w:val="00B85232"/>
    <w:rsid w:val="00B86E2A"/>
    <w:rsid w:val="00B87F8F"/>
    <w:rsid w:val="00B90CC6"/>
    <w:rsid w:val="00B91466"/>
    <w:rsid w:val="00B91BF1"/>
    <w:rsid w:val="00B92B12"/>
    <w:rsid w:val="00B93234"/>
    <w:rsid w:val="00B939BD"/>
    <w:rsid w:val="00B94316"/>
    <w:rsid w:val="00B94BB7"/>
    <w:rsid w:val="00B9644D"/>
    <w:rsid w:val="00B97078"/>
    <w:rsid w:val="00B97C5A"/>
    <w:rsid w:val="00BA18DC"/>
    <w:rsid w:val="00BA1D26"/>
    <w:rsid w:val="00BA2125"/>
    <w:rsid w:val="00BA21E1"/>
    <w:rsid w:val="00BA3970"/>
    <w:rsid w:val="00BA5240"/>
    <w:rsid w:val="00BA62B9"/>
    <w:rsid w:val="00BA68D8"/>
    <w:rsid w:val="00BB00D3"/>
    <w:rsid w:val="00BB0451"/>
    <w:rsid w:val="00BB1A15"/>
    <w:rsid w:val="00BB1C15"/>
    <w:rsid w:val="00BB1F86"/>
    <w:rsid w:val="00BB221B"/>
    <w:rsid w:val="00BB3DA8"/>
    <w:rsid w:val="00BB3F8C"/>
    <w:rsid w:val="00BB4018"/>
    <w:rsid w:val="00BB42F8"/>
    <w:rsid w:val="00BB574B"/>
    <w:rsid w:val="00BB5764"/>
    <w:rsid w:val="00BB5F5D"/>
    <w:rsid w:val="00BB6118"/>
    <w:rsid w:val="00BB6395"/>
    <w:rsid w:val="00BB7015"/>
    <w:rsid w:val="00BB73D7"/>
    <w:rsid w:val="00BB75F3"/>
    <w:rsid w:val="00BC0554"/>
    <w:rsid w:val="00BC09F6"/>
    <w:rsid w:val="00BC0F0E"/>
    <w:rsid w:val="00BC14F8"/>
    <w:rsid w:val="00BC1670"/>
    <w:rsid w:val="00BC16DF"/>
    <w:rsid w:val="00BC1DE8"/>
    <w:rsid w:val="00BC3ABE"/>
    <w:rsid w:val="00BC3C2A"/>
    <w:rsid w:val="00BC42E8"/>
    <w:rsid w:val="00BC4E24"/>
    <w:rsid w:val="00BC5588"/>
    <w:rsid w:val="00BC5FE0"/>
    <w:rsid w:val="00BC74A8"/>
    <w:rsid w:val="00BC7524"/>
    <w:rsid w:val="00BD0905"/>
    <w:rsid w:val="00BD16FF"/>
    <w:rsid w:val="00BD22D7"/>
    <w:rsid w:val="00BD22F2"/>
    <w:rsid w:val="00BD2E68"/>
    <w:rsid w:val="00BD2F42"/>
    <w:rsid w:val="00BD443E"/>
    <w:rsid w:val="00BD5134"/>
    <w:rsid w:val="00BD5D10"/>
    <w:rsid w:val="00BD6348"/>
    <w:rsid w:val="00BD67D8"/>
    <w:rsid w:val="00BD6887"/>
    <w:rsid w:val="00BD73DC"/>
    <w:rsid w:val="00BD74F0"/>
    <w:rsid w:val="00BD79CD"/>
    <w:rsid w:val="00BD7DCB"/>
    <w:rsid w:val="00BE0276"/>
    <w:rsid w:val="00BE264F"/>
    <w:rsid w:val="00BE2C14"/>
    <w:rsid w:val="00BE345B"/>
    <w:rsid w:val="00BE4E31"/>
    <w:rsid w:val="00BE5C96"/>
    <w:rsid w:val="00BE673B"/>
    <w:rsid w:val="00BE6937"/>
    <w:rsid w:val="00BE6F70"/>
    <w:rsid w:val="00BE70FE"/>
    <w:rsid w:val="00BE78DD"/>
    <w:rsid w:val="00BE7F89"/>
    <w:rsid w:val="00BF0682"/>
    <w:rsid w:val="00BF2868"/>
    <w:rsid w:val="00BF29B7"/>
    <w:rsid w:val="00BF3190"/>
    <w:rsid w:val="00BF38D3"/>
    <w:rsid w:val="00BF4120"/>
    <w:rsid w:val="00BF45FC"/>
    <w:rsid w:val="00BF5A8D"/>
    <w:rsid w:val="00BF5F6E"/>
    <w:rsid w:val="00BF609A"/>
    <w:rsid w:val="00BF6341"/>
    <w:rsid w:val="00BF6355"/>
    <w:rsid w:val="00BF6B67"/>
    <w:rsid w:val="00C002FA"/>
    <w:rsid w:val="00C00D31"/>
    <w:rsid w:val="00C01F58"/>
    <w:rsid w:val="00C033A0"/>
    <w:rsid w:val="00C0424B"/>
    <w:rsid w:val="00C045FC"/>
    <w:rsid w:val="00C04734"/>
    <w:rsid w:val="00C04C78"/>
    <w:rsid w:val="00C04D01"/>
    <w:rsid w:val="00C0613B"/>
    <w:rsid w:val="00C06708"/>
    <w:rsid w:val="00C068F1"/>
    <w:rsid w:val="00C0755D"/>
    <w:rsid w:val="00C078FA"/>
    <w:rsid w:val="00C079BF"/>
    <w:rsid w:val="00C07E8B"/>
    <w:rsid w:val="00C07FC4"/>
    <w:rsid w:val="00C10A34"/>
    <w:rsid w:val="00C10C17"/>
    <w:rsid w:val="00C115EC"/>
    <w:rsid w:val="00C12767"/>
    <w:rsid w:val="00C12A7C"/>
    <w:rsid w:val="00C130EC"/>
    <w:rsid w:val="00C13871"/>
    <w:rsid w:val="00C13B2B"/>
    <w:rsid w:val="00C13EC3"/>
    <w:rsid w:val="00C14207"/>
    <w:rsid w:val="00C14700"/>
    <w:rsid w:val="00C14F19"/>
    <w:rsid w:val="00C153F6"/>
    <w:rsid w:val="00C15422"/>
    <w:rsid w:val="00C15D79"/>
    <w:rsid w:val="00C1617E"/>
    <w:rsid w:val="00C1772F"/>
    <w:rsid w:val="00C1795A"/>
    <w:rsid w:val="00C17B38"/>
    <w:rsid w:val="00C17DA0"/>
    <w:rsid w:val="00C17EAA"/>
    <w:rsid w:val="00C210FF"/>
    <w:rsid w:val="00C21D3C"/>
    <w:rsid w:val="00C23E83"/>
    <w:rsid w:val="00C24C72"/>
    <w:rsid w:val="00C2548B"/>
    <w:rsid w:val="00C2553B"/>
    <w:rsid w:val="00C25857"/>
    <w:rsid w:val="00C25C87"/>
    <w:rsid w:val="00C25EA0"/>
    <w:rsid w:val="00C2623A"/>
    <w:rsid w:val="00C2661E"/>
    <w:rsid w:val="00C26AB7"/>
    <w:rsid w:val="00C26E26"/>
    <w:rsid w:val="00C27094"/>
    <w:rsid w:val="00C27771"/>
    <w:rsid w:val="00C27F33"/>
    <w:rsid w:val="00C30A8C"/>
    <w:rsid w:val="00C30BF0"/>
    <w:rsid w:val="00C30D20"/>
    <w:rsid w:val="00C31FFB"/>
    <w:rsid w:val="00C32D94"/>
    <w:rsid w:val="00C33043"/>
    <w:rsid w:val="00C33985"/>
    <w:rsid w:val="00C35147"/>
    <w:rsid w:val="00C35193"/>
    <w:rsid w:val="00C3585C"/>
    <w:rsid w:val="00C35959"/>
    <w:rsid w:val="00C35C57"/>
    <w:rsid w:val="00C35F43"/>
    <w:rsid w:val="00C362CB"/>
    <w:rsid w:val="00C36B7E"/>
    <w:rsid w:val="00C42213"/>
    <w:rsid w:val="00C42775"/>
    <w:rsid w:val="00C42D2B"/>
    <w:rsid w:val="00C447E3"/>
    <w:rsid w:val="00C4482A"/>
    <w:rsid w:val="00C45412"/>
    <w:rsid w:val="00C455BC"/>
    <w:rsid w:val="00C4708F"/>
    <w:rsid w:val="00C47375"/>
    <w:rsid w:val="00C50B96"/>
    <w:rsid w:val="00C51CC8"/>
    <w:rsid w:val="00C52325"/>
    <w:rsid w:val="00C52492"/>
    <w:rsid w:val="00C524FC"/>
    <w:rsid w:val="00C52DA8"/>
    <w:rsid w:val="00C53477"/>
    <w:rsid w:val="00C53D51"/>
    <w:rsid w:val="00C547C9"/>
    <w:rsid w:val="00C54D35"/>
    <w:rsid w:val="00C54DD7"/>
    <w:rsid w:val="00C551E1"/>
    <w:rsid w:val="00C5559C"/>
    <w:rsid w:val="00C55843"/>
    <w:rsid w:val="00C55B11"/>
    <w:rsid w:val="00C55CA6"/>
    <w:rsid w:val="00C566FC"/>
    <w:rsid w:val="00C57918"/>
    <w:rsid w:val="00C60341"/>
    <w:rsid w:val="00C62ED7"/>
    <w:rsid w:val="00C62FAE"/>
    <w:rsid w:val="00C64AA7"/>
    <w:rsid w:val="00C64ED8"/>
    <w:rsid w:val="00C65547"/>
    <w:rsid w:val="00C6568D"/>
    <w:rsid w:val="00C66888"/>
    <w:rsid w:val="00C67084"/>
    <w:rsid w:val="00C67630"/>
    <w:rsid w:val="00C67C11"/>
    <w:rsid w:val="00C702A9"/>
    <w:rsid w:val="00C70384"/>
    <w:rsid w:val="00C705B9"/>
    <w:rsid w:val="00C7065E"/>
    <w:rsid w:val="00C70803"/>
    <w:rsid w:val="00C70E50"/>
    <w:rsid w:val="00C7142F"/>
    <w:rsid w:val="00C718EC"/>
    <w:rsid w:val="00C72948"/>
    <w:rsid w:val="00C73938"/>
    <w:rsid w:val="00C73B86"/>
    <w:rsid w:val="00C73BA6"/>
    <w:rsid w:val="00C7406D"/>
    <w:rsid w:val="00C742E0"/>
    <w:rsid w:val="00C743DA"/>
    <w:rsid w:val="00C74456"/>
    <w:rsid w:val="00C74B92"/>
    <w:rsid w:val="00C74BCE"/>
    <w:rsid w:val="00C751D8"/>
    <w:rsid w:val="00C76ECC"/>
    <w:rsid w:val="00C77BBD"/>
    <w:rsid w:val="00C80FB8"/>
    <w:rsid w:val="00C81396"/>
    <w:rsid w:val="00C8169C"/>
    <w:rsid w:val="00C8237F"/>
    <w:rsid w:val="00C84DBA"/>
    <w:rsid w:val="00C84F66"/>
    <w:rsid w:val="00C85CAB"/>
    <w:rsid w:val="00C86E91"/>
    <w:rsid w:val="00C90101"/>
    <w:rsid w:val="00C91644"/>
    <w:rsid w:val="00C91C0E"/>
    <w:rsid w:val="00C926FE"/>
    <w:rsid w:val="00C928A9"/>
    <w:rsid w:val="00C92BDD"/>
    <w:rsid w:val="00C92F7A"/>
    <w:rsid w:val="00C93791"/>
    <w:rsid w:val="00C93C67"/>
    <w:rsid w:val="00C944B3"/>
    <w:rsid w:val="00C949BC"/>
    <w:rsid w:val="00C952D5"/>
    <w:rsid w:val="00C9570F"/>
    <w:rsid w:val="00C96BDB"/>
    <w:rsid w:val="00C97F8B"/>
    <w:rsid w:val="00CA0740"/>
    <w:rsid w:val="00CA0935"/>
    <w:rsid w:val="00CA2559"/>
    <w:rsid w:val="00CA268D"/>
    <w:rsid w:val="00CA28E2"/>
    <w:rsid w:val="00CA2A21"/>
    <w:rsid w:val="00CA2B6A"/>
    <w:rsid w:val="00CA361D"/>
    <w:rsid w:val="00CA408F"/>
    <w:rsid w:val="00CA43EB"/>
    <w:rsid w:val="00CA4F72"/>
    <w:rsid w:val="00CA5255"/>
    <w:rsid w:val="00CA7E95"/>
    <w:rsid w:val="00CB009F"/>
    <w:rsid w:val="00CB0272"/>
    <w:rsid w:val="00CB09EC"/>
    <w:rsid w:val="00CB2A01"/>
    <w:rsid w:val="00CB3CD8"/>
    <w:rsid w:val="00CB46AF"/>
    <w:rsid w:val="00CB528D"/>
    <w:rsid w:val="00CB580A"/>
    <w:rsid w:val="00CB5818"/>
    <w:rsid w:val="00CB6A77"/>
    <w:rsid w:val="00CB6C49"/>
    <w:rsid w:val="00CB7052"/>
    <w:rsid w:val="00CB7533"/>
    <w:rsid w:val="00CC02E6"/>
    <w:rsid w:val="00CC080E"/>
    <w:rsid w:val="00CC106C"/>
    <w:rsid w:val="00CC1901"/>
    <w:rsid w:val="00CC2A37"/>
    <w:rsid w:val="00CC4518"/>
    <w:rsid w:val="00CC4881"/>
    <w:rsid w:val="00CC4C17"/>
    <w:rsid w:val="00CC4E04"/>
    <w:rsid w:val="00CC577E"/>
    <w:rsid w:val="00CC5D66"/>
    <w:rsid w:val="00CC5DDB"/>
    <w:rsid w:val="00CC61BF"/>
    <w:rsid w:val="00CC6285"/>
    <w:rsid w:val="00CC6654"/>
    <w:rsid w:val="00CD0B66"/>
    <w:rsid w:val="00CD135A"/>
    <w:rsid w:val="00CD1780"/>
    <w:rsid w:val="00CD2188"/>
    <w:rsid w:val="00CD5C6F"/>
    <w:rsid w:val="00CD694B"/>
    <w:rsid w:val="00CD7A60"/>
    <w:rsid w:val="00CD7BFC"/>
    <w:rsid w:val="00CD7F14"/>
    <w:rsid w:val="00CE03CF"/>
    <w:rsid w:val="00CE06B7"/>
    <w:rsid w:val="00CE0BEF"/>
    <w:rsid w:val="00CE366B"/>
    <w:rsid w:val="00CE3C91"/>
    <w:rsid w:val="00CE4259"/>
    <w:rsid w:val="00CE443F"/>
    <w:rsid w:val="00CE49FC"/>
    <w:rsid w:val="00CE4F3B"/>
    <w:rsid w:val="00CE5527"/>
    <w:rsid w:val="00CE5DEC"/>
    <w:rsid w:val="00CE63C3"/>
    <w:rsid w:val="00CE69DA"/>
    <w:rsid w:val="00CE7AD9"/>
    <w:rsid w:val="00CF035A"/>
    <w:rsid w:val="00CF05D9"/>
    <w:rsid w:val="00CF1A7B"/>
    <w:rsid w:val="00CF1B1B"/>
    <w:rsid w:val="00CF3D6F"/>
    <w:rsid w:val="00CF5749"/>
    <w:rsid w:val="00CF5829"/>
    <w:rsid w:val="00CF5BCF"/>
    <w:rsid w:val="00CF6098"/>
    <w:rsid w:val="00CF653B"/>
    <w:rsid w:val="00CF69A1"/>
    <w:rsid w:val="00D000F0"/>
    <w:rsid w:val="00D00262"/>
    <w:rsid w:val="00D0139F"/>
    <w:rsid w:val="00D014AE"/>
    <w:rsid w:val="00D01C5D"/>
    <w:rsid w:val="00D01F0F"/>
    <w:rsid w:val="00D02AFF"/>
    <w:rsid w:val="00D03551"/>
    <w:rsid w:val="00D037C9"/>
    <w:rsid w:val="00D03C98"/>
    <w:rsid w:val="00D040ED"/>
    <w:rsid w:val="00D056B3"/>
    <w:rsid w:val="00D056F3"/>
    <w:rsid w:val="00D05A76"/>
    <w:rsid w:val="00D05A8C"/>
    <w:rsid w:val="00D064EE"/>
    <w:rsid w:val="00D06A92"/>
    <w:rsid w:val="00D07994"/>
    <w:rsid w:val="00D07BB2"/>
    <w:rsid w:val="00D10613"/>
    <w:rsid w:val="00D106A3"/>
    <w:rsid w:val="00D111B7"/>
    <w:rsid w:val="00D119B7"/>
    <w:rsid w:val="00D11B7A"/>
    <w:rsid w:val="00D1205A"/>
    <w:rsid w:val="00D12F08"/>
    <w:rsid w:val="00D13884"/>
    <w:rsid w:val="00D13886"/>
    <w:rsid w:val="00D13923"/>
    <w:rsid w:val="00D144F8"/>
    <w:rsid w:val="00D14C20"/>
    <w:rsid w:val="00D150FC"/>
    <w:rsid w:val="00D15F06"/>
    <w:rsid w:val="00D16289"/>
    <w:rsid w:val="00D16370"/>
    <w:rsid w:val="00D164BD"/>
    <w:rsid w:val="00D17073"/>
    <w:rsid w:val="00D17385"/>
    <w:rsid w:val="00D2008D"/>
    <w:rsid w:val="00D2020E"/>
    <w:rsid w:val="00D202C4"/>
    <w:rsid w:val="00D214B5"/>
    <w:rsid w:val="00D21597"/>
    <w:rsid w:val="00D21613"/>
    <w:rsid w:val="00D2271B"/>
    <w:rsid w:val="00D22777"/>
    <w:rsid w:val="00D2381F"/>
    <w:rsid w:val="00D23DC3"/>
    <w:rsid w:val="00D25323"/>
    <w:rsid w:val="00D253E6"/>
    <w:rsid w:val="00D25FFD"/>
    <w:rsid w:val="00D2679D"/>
    <w:rsid w:val="00D268F3"/>
    <w:rsid w:val="00D26EDA"/>
    <w:rsid w:val="00D276D4"/>
    <w:rsid w:val="00D279FB"/>
    <w:rsid w:val="00D27FF9"/>
    <w:rsid w:val="00D30A85"/>
    <w:rsid w:val="00D315CD"/>
    <w:rsid w:val="00D323A4"/>
    <w:rsid w:val="00D325EE"/>
    <w:rsid w:val="00D3293C"/>
    <w:rsid w:val="00D329A5"/>
    <w:rsid w:val="00D33631"/>
    <w:rsid w:val="00D343DA"/>
    <w:rsid w:val="00D34C58"/>
    <w:rsid w:val="00D34D37"/>
    <w:rsid w:val="00D34FAC"/>
    <w:rsid w:val="00D3578F"/>
    <w:rsid w:val="00D35D19"/>
    <w:rsid w:val="00D35EF3"/>
    <w:rsid w:val="00D36B9C"/>
    <w:rsid w:val="00D36DCE"/>
    <w:rsid w:val="00D40D30"/>
    <w:rsid w:val="00D41E70"/>
    <w:rsid w:val="00D4269D"/>
    <w:rsid w:val="00D42FAC"/>
    <w:rsid w:val="00D432AB"/>
    <w:rsid w:val="00D438A6"/>
    <w:rsid w:val="00D43AC9"/>
    <w:rsid w:val="00D4443D"/>
    <w:rsid w:val="00D450B0"/>
    <w:rsid w:val="00D46322"/>
    <w:rsid w:val="00D46371"/>
    <w:rsid w:val="00D46B10"/>
    <w:rsid w:val="00D46DB8"/>
    <w:rsid w:val="00D46E8B"/>
    <w:rsid w:val="00D479EE"/>
    <w:rsid w:val="00D50201"/>
    <w:rsid w:val="00D50972"/>
    <w:rsid w:val="00D50D18"/>
    <w:rsid w:val="00D5100C"/>
    <w:rsid w:val="00D516D9"/>
    <w:rsid w:val="00D51A6E"/>
    <w:rsid w:val="00D51B8A"/>
    <w:rsid w:val="00D52188"/>
    <w:rsid w:val="00D52454"/>
    <w:rsid w:val="00D5419A"/>
    <w:rsid w:val="00D54664"/>
    <w:rsid w:val="00D553FD"/>
    <w:rsid w:val="00D56109"/>
    <w:rsid w:val="00D5683B"/>
    <w:rsid w:val="00D569E7"/>
    <w:rsid w:val="00D570AC"/>
    <w:rsid w:val="00D5740B"/>
    <w:rsid w:val="00D60389"/>
    <w:rsid w:val="00D60956"/>
    <w:rsid w:val="00D60AB9"/>
    <w:rsid w:val="00D61142"/>
    <w:rsid w:val="00D6155C"/>
    <w:rsid w:val="00D6165A"/>
    <w:rsid w:val="00D61814"/>
    <w:rsid w:val="00D6188A"/>
    <w:rsid w:val="00D624C8"/>
    <w:rsid w:val="00D63336"/>
    <w:rsid w:val="00D6334F"/>
    <w:rsid w:val="00D636D8"/>
    <w:rsid w:val="00D636DB"/>
    <w:rsid w:val="00D63CA0"/>
    <w:rsid w:val="00D645D7"/>
    <w:rsid w:val="00D64A3E"/>
    <w:rsid w:val="00D657F2"/>
    <w:rsid w:val="00D663EB"/>
    <w:rsid w:val="00D66813"/>
    <w:rsid w:val="00D67404"/>
    <w:rsid w:val="00D67EC9"/>
    <w:rsid w:val="00D7120E"/>
    <w:rsid w:val="00D71EAB"/>
    <w:rsid w:val="00D72D0A"/>
    <w:rsid w:val="00D737D3"/>
    <w:rsid w:val="00D73CCB"/>
    <w:rsid w:val="00D73F11"/>
    <w:rsid w:val="00D73F5A"/>
    <w:rsid w:val="00D74E89"/>
    <w:rsid w:val="00D74EB2"/>
    <w:rsid w:val="00D74FA0"/>
    <w:rsid w:val="00D75246"/>
    <w:rsid w:val="00D7577B"/>
    <w:rsid w:val="00D80C39"/>
    <w:rsid w:val="00D81924"/>
    <w:rsid w:val="00D81EF3"/>
    <w:rsid w:val="00D8205B"/>
    <w:rsid w:val="00D8215F"/>
    <w:rsid w:val="00D8216B"/>
    <w:rsid w:val="00D8387C"/>
    <w:rsid w:val="00D84080"/>
    <w:rsid w:val="00D8410A"/>
    <w:rsid w:val="00D86CE9"/>
    <w:rsid w:val="00D86F23"/>
    <w:rsid w:val="00D87E35"/>
    <w:rsid w:val="00D87EC6"/>
    <w:rsid w:val="00D906F2"/>
    <w:rsid w:val="00D92853"/>
    <w:rsid w:val="00D92BF6"/>
    <w:rsid w:val="00D92F9E"/>
    <w:rsid w:val="00D93341"/>
    <w:rsid w:val="00D93ED0"/>
    <w:rsid w:val="00D94020"/>
    <w:rsid w:val="00D94BB6"/>
    <w:rsid w:val="00D95121"/>
    <w:rsid w:val="00D95AB2"/>
    <w:rsid w:val="00D96106"/>
    <w:rsid w:val="00DA132F"/>
    <w:rsid w:val="00DA181F"/>
    <w:rsid w:val="00DA1949"/>
    <w:rsid w:val="00DA2748"/>
    <w:rsid w:val="00DA32C7"/>
    <w:rsid w:val="00DA35A2"/>
    <w:rsid w:val="00DA3ADB"/>
    <w:rsid w:val="00DA3B87"/>
    <w:rsid w:val="00DA3CB2"/>
    <w:rsid w:val="00DA409C"/>
    <w:rsid w:val="00DA4675"/>
    <w:rsid w:val="00DA48AF"/>
    <w:rsid w:val="00DA4E6A"/>
    <w:rsid w:val="00DA5250"/>
    <w:rsid w:val="00DA5818"/>
    <w:rsid w:val="00DA67CB"/>
    <w:rsid w:val="00DA688B"/>
    <w:rsid w:val="00DA6CD6"/>
    <w:rsid w:val="00DA7067"/>
    <w:rsid w:val="00DA793E"/>
    <w:rsid w:val="00DA7A5E"/>
    <w:rsid w:val="00DA7C34"/>
    <w:rsid w:val="00DA7F0F"/>
    <w:rsid w:val="00DB0247"/>
    <w:rsid w:val="00DB0D0F"/>
    <w:rsid w:val="00DB10DF"/>
    <w:rsid w:val="00DB23F4"/>
    <w:rsid w:val="00DB2467"/>
    <w:rsid w:val="00DB2468"/>
    <w:rsid w:val="00DB31DC"/>
    <w:rsid w:val="00DB5B5A"/>
    <w:rsid w:val="00DB5DD5"/>
    <w:rsid w:val="00DB61E2"/>
    <w:rsid w:val="00DB64A6"/>
    <w:rsid w:val="00DB7312"/>
    <w:rsid w:val="00DB7912"/>
    <w:rsid w:val="00DC0873"/>
    <w:rsid w:val="00DC18ED"/>
    <w:rsid w:val="00DC2B36"/>
    <w:rsid w:val="00DC2CCE"/>
    <w:rsid w:val="00DC2E84"/>
    <w:rsid w:val="00DC3C26"/>
    <w:rsid w:val="00DC3D2F"/>
    <w:rsid w:val="00DC424A"/>
    <w:rsid w:val="00DC44D5"/>
    <w:rsid w:val="00DC51AA"/>
    <w:rsid w:val="00DC541E"/>
    <w:rsid w:val="00DC5978"/>
    <w:rsid w:val="00DC5ABB"/>
    <w:rsid w:val="00DC5DD1"/>
    <w:rsid w:val="00DC6A0D"/>
    <w:rsid w:val="00DC6BBD"/>
    <w:rsid w:val="00DC6D0B"/>
    <w:rsid w:val="00DC6E5B"/>
    <w:rsid w:val="00DD07AD"/>
    <w:rsid w:val="00DD0F90"/>
    <w:rsid w:val="00DD235C"/>
    <w:rsid w:val="00DD2A1C"/>
    <w:rsid w:val="00DD2A52"/>
    <w:rsid w:val="00DD2D05"/>
    <w:rsid w:val="00DD35C3"/>
    <w:rsid w:val="00DD401D"/>
    <w:rsid w:val="00DD41DD"/>
    <w:rsid w:val="00DD4443"/>
    <w:rsid w:val="00DD4BF1"/>
    <w:rsid w:val="00DD5061"/>
    <w:rsid w:val="00DD521F"/>
    <w:rsid w:val="00DD551B"/>
    <w:rsid w:val="00DD6C2B"/>
    <w:rsid w:val="00DE0F90"/>
    <w:rsid w:val="00DE145E"/>
    <w:rsid w:val="00DE1464"/>
    <w:rsid w:val="00DE2554"/>
    <w:rsid w:val="00DE26D8"/>
    <w:rsid w:val="00DE26EA"/>
    <w:rsid w:val="00DE2C47"/>
    <w:rsid w:val="00DE3CF3"/>
    <w:rsid w:val="00DE4BDA"/>
    <w:rsid w:val="00DE64D2"/>
    <w:rsid w:val="00DE6801"/>
    <w:rsid w:val="00DE7CCD"/>
    <w:rsid w:val="00DF03D8"/>
    <w:rsid w:val="00DF0438"/>
    <w:rsid w:val="00DF086E"/>
    <w:rsid w:val="00DF1035"/>
    <w:rsid w:val="00DF10E7"/>
    <w:rsid w:val="00DF1134"/>
    <w:rsid w:val="00DF1897"/>
    <w:rsid w:val="00DF1D7C"/>
    <w:rsid w:val="00DF1DBC"/>
    <w:rsid w:val="00DF1FFA"/>
    <w:rsid w:val="00DF3013"/>
    <w:rsid w:val="00DF4355"/>
    <w:rsid w:val="00DF45BA"/>
    <w:rsid w:val="00DF4F3A"/>
    <w:rsid w:val="00DF6C7F"/>
    <w:rsid w:val="00E001A0"/>
    <w:rsid w:val="00E002BF"/>
    <w:rsid w:val="00E00538"/>
    <w:rsid w:val="00E0070A"/>
    <w:rsid w:val="00E01260"/>
    <w:rsid w:val="00E01D8F"/>
    <w:rsid w:val="00E01E6C"/>
    <w:rsid w:val="00E02A93"/>
    <w:rsid w:val="00E02C74"/>
    <w:rsid w:val="00E0379A"/>
    <w:rsid w:val="00E03B44"/>
    <w:rsid w:val="00E03E8B"/>
    <w:rsid w:val="00E04217"/>
    <w:rsid w:val="00E04503"/>
    <w:rsid w:val="00E049E2"/>
    <w:rsid w:val="00E05A2C"/>
    <w:rsid w:val="00E0646D"/>
    <w:rsid w:val="00E06D4A"/>
    <w:rsid w:val="00E0753F"/>
    <w:rsid w:val="00E07B06"/>
    <w:rsid w:val="00E11C67"/>
    <w:rsid w:val="00E11F08"/>
    <w:rsid w:val="00E12951"/>
    <w:rsid w:val="00E14134"/>
    <w:rsid w:val="00E14B9D"/>
    <w:rsid w:val="00E15217"/>
    <w:rsid w:val="00E15BC1"/>
    <w:rsid w:val="00E16BCD"/>
    <w:rsid w:val="00E17539"/>
    <w:rsid w:val="00E20123"/>
    <w:rsid w:val="00E204B9"/>
    <w:rsid w:val="00E20BC2"/>
    <w:rsid w:val="00E21244"/>
    <w:rsid w:val="00E2128D"/>
    <w:rsid w:val="00E230B4"/>
    <w:rsid w:val="00E2481D"/>
    <w:rsid w:val="00E24905"/>
    <w:rsid w:val="00E24D6F"/>
    <w:rsid w:val="00E24F9C"/>
    <w:rsid w:val="00E264FA"/>
    <w:rsid w:val="00E27A92"/>
    <w:rsid w:val="00E27AB3"/>
    <w:rsid w:val="00E3029C"/>
    <w:rsid w:val="00E30ECB"/>
    <w:rsid w:val="00E30F03"/>
    <w:rsid w:val="00E3102A"/>
    <w:rsid w:val="00E315CF"/>
    <w:rsid w:val="00E31983"/>
    <w:rsid w:val="00E31EDB"/>
    <w:rsid w:val="00E32435"/>
    <w:rsid w:val="00E3270A"/>
    <w:rsid w:val="00E327AA"/>
    <w:rsid w:val="00E328FA"/>
    <w:rsid w:val="00E32A8F"/>
    <w:rsid w:val="00E331AB"/>
    <w:rsid w:val="00E33446"/>
    <w:rsid w:val="00E33720"/>
    <w:rsid w:val="00E33810"/>
    <w:rsid w:val="00E3432E"/>
    <w:rsid w:val="00E35844"/>
    <w:rsid w:val="00E361D8"/>
    <w:rsid w:val="00E40490"/>
    <w:rsid w:val="00E4106A"/>
    <w:rsid w:val="00E41534"/>
    <w:rsid w:val="00E417FB"/>
    <w:rsid w:val="00E4201A"/>
    <w:rsid w:val="00E42794"/>
    <w:rsid w:val="00E42944"/>
    <w:rsid w:val="00E42C3A"/>
    <w:rsid w:val="00E431E9"/>
    <w:rsid w:val="00E4381F"/>
    <w:rsid w:val="00E43839"/>
    <w:rsid w:val="00E44A1D"/>
    <w:rsid w:val="00E451D4"/>
    <w:rsid w:val="00E45565"/>
    <w:rsid w:val="00E45D17"/>
    <w:rsid w:val="00E45DB7"/>
    <w:rsid w:val="00E46145"/>
    <w:rsid w:val="00E4774A"/>
    <w:rsid w:val="00E47C89"/>
    <w:rsid w:val="00E50422"/>
    <w:rsid w:val="00E50E3A"/>
    <w:rsid w:val="00E52EC8"/>
    <w:rsid w:val="00E53250"/>
    <w:rsid w:val="00E533AF"/>
    <w:rsid w:val="00E538FA"/>
    <w:rsid w:val="00E543BD"/>
    <w:rsid w:val="00E546AE"/>
    <w:rsid w:val="00E5635C"/>
    <w:rsid w:val="00E57751"/>
    <w:rsid w:val="00E579FC"/>
    <w:rsid w:val="00E57B9E"/>
    <w:rsid w:val="00E57BD4"/>
    <w:rsid w:val="00E57C30"/>
    <w:rsid w:val="00E6018E"/>
    <w:rsid w:val="00E603EE"/>
    <w:rsid w:val="00E60A20"/>
    <w:rsid w:val="00E61A32"/>
    <w:rsid w:val="00E61BFA"/>
    <w:rsid w:val="00E61F0C"/>
    <w:rsid w:val="00E62D2E"/>
    <w:rsid w:val="00E63891"/>
    <w:rsid w:val="00E63FF7"/>
    <w:rsid w:val="00E6404B"/>
    <w:rsid w:val="00E64DFA"/>
    <w:rsid w:val="00E6538C"/>
    <w:rsid w:val="00E65FF2"/>
    <w:rsid w:val="00E666A3"/>
    <w:rsid w:val="00E70600"/>
    <w:rsid w:val="00E7086C"/>
    <w:rsid w:val="00E70C6F"/>
    <w:rsid w:val="00E70D26"/>
    <w:rsid w:val="00E7136C"/>
    <w:rsid w:val="00E713A6"/>
    <w:rsid w:val="00E7188D"/>
    <w:rsid w:val="00E7225B"/>
    <w:rsid w:val="00E7408C"/>
    <w:rsid w:val="00E75102"/>
    <w:rsid w:val="00E75D97"/>
    <w:rsid w:val="00E76B7C"/>
    <w:rsid w:val="00E77298"/>
    <w:rsid w:val="00E77A2C"/>
    <w:rsid w:val="00E77ACC"/>
    <w:rsid w:val="00E80911"/>
    <w:rsid w:val="00E80B09"/>
    <w:rsid w:val="00E80BAE"/>
    <w:rsid w:val="00E80DF0"/>
    <w:rsid w:val="00E83559"/>
    <w:rsid w:val="00E848B6"/>
    <w:rsid w:val="00E85AEF"/>
    <w:rsid w:val="00E86D9A"/>
    <w:rsid w:val="00E90C29"/>
    <w:rsid w:val="00E90C93"/>
    <w:rsid w:val="00E9149A"/>
    <w:rsid w:val="00E92358"/>
    <w:rsid w:val="00E923EC"/>
    <w:rsid w:val="00E931CA"/>
    <w:rsid w:val="00E93E83"/>
    <w:rsid w:val="00E9497A"/>
    <w:rsid w:val="00E96D8D"/>
    <w:rsid w:val="00EA0497"/>
    <w:rsid w:val="00EA13FD"/>
    <w:rsid w:val="00EA1651"/>
    <w:rsid w:val="00EA2A94"/>
    <w:rsid w:val="00EA2C4A"/>
    <w:rsid w:val="00EA2D61"/>
    <w:rsid w:val="00EA37AF"/>
    <w:rsid w:val="00EA3A2D"/>
    <w:rsid w:val="00EA4454"/>
    <w:rsid w:val="00EA4BE5"/>
    <w:rsid w:val="00EA742A"/>
    <w:rsid w:val="00EA7E7D"/>
    <w:rsid w:val="00EB018F"/>
    <w:rsid w:val="00EB0734"/>
    <w:rsid w:val="00EB089C"/>
    <w:rsid w:val="00EB139E"/>
    <w:rsid w:val="00EB18DF"/>
    <w:rsid w:val="00EB2436"/>
    <w:rsid w:val="00EB46EE"/>
    <w:rsid w:val="00EB4C01"/>
    <w:rsid w:val="00EB506A"/>
    <w:rsid w:val="00EB60CD"/>
    <w:rsid w:val="00EB6513"/>
    <w:rsid w:val="00EB6C6E"/>
    <w:rsid w:val="00EB72AF"/>
    <w:rsid w:val="00EB74D8"/>
    <w:rsid w:val="00EC023B"/>
    <w:rsid w:val="00EC054B"/>
    <w:rsid w:val="00EC076A"/>
    <w:rsid w:val="00EC10C6"/>
    <w:rsid w:val="00EC10FD"/>
    <w:rsid w:val="00EC1EDB"/>
    <w:rsid w:val="00EC24D0"/>
    <w:rsid w:val="00EC294A"/>
    <w:rsid w:val="00EC3C5D"/>
    <w:rsid w:val="00EC4153"/>
    <w:rsid w:val="00EC48D1"/>
    <w:rsid w:val="00EC4A5F"/>
    <w:rsid w:val="00EC54C1"/>
    <w:rsid w:val="00EC5652"/>
    <w:rsid w:val="00EC6389"/>
    <w:rsid w:val="00EC64CB"/>
    <w:rsid w:val="00EC7D66"/>
    <w:rsid w:val="00ED0121"/>
    <w:rsid w:val="00ED2073"/>
    <w:rsid w:val="00ED2BE5"/>
    <w:rsid w:val="00ED2CA7"/>
    <w:rsid w:val="00ED2D82"/>
    <w:rsid w:val="00ED3303"/>
    <w:rsid w:val="00ED3775"/>
    <w:rsid w:val="00ED4AEF"/>
    <w:rsid w:val="00ED4AF6"/>
    <w:rsid w:val="00ED50C6"/>
    <w:rsid w:val="00ED53D8"/>
    <w:rsid w:val="00ED57D0"/>
    <w:rsid w:val="00ED5DAB"/>
    <w:rsid w:val="00ED5E6D"/>
    <w:rsid w:val="00ED5FF9"/>
    <w:rsid w:val="00ED6CE1"/>
    <w:rsid w:val="00ED7C5E"/>
    <w:rsid w:val="00ED7F8C"/>
    <w:rsid w:val="00EE0137"/>
    <w:rsid w:val="00EE07F7"/>
    <w:rsid w:val="00EE0913"/>
    <w:rsid w:val="00EE11D8"/>
    <w:rsid w:val="00EE1482"/>
    <w:rsid w:val="00EE14A3"/>
    <w:rsid w:val="00EE1D33"/>
    <w:rsid w:val="00EE2A29"/>
    <w:rsid w:val="00EE2E62"/>
    <w:rsid w:val="00EE321B"/>
    <w:rsid w:val="00EE3237"/>
    <w:rsid w:val="00EE3980"/>
    <w:rsid w:val="00EE3BE2"/>
    <w:rsid w:val="00EE3D58"/>
    <w:rsid w:val="00EE3DCB"/>
    <w:rsid w:val="00EE3E19"/>
    <w:rsid w:val="00EE4FA9"/>
    <w:rsid w:val="00EE5070"/>
    <w:rsid w:val="00EE5188"/>
    <w:rsid w:val="00EE566E"/>
    <w:rsid w:val="00EE5BCB"/>
    <w:rsid w:val="00EE5CC0"/>
    <w:rsid w:val="00EE60F6"/>
    <w:rsid w:val="00EE669D"/>
    <w:rsid w:val="00EE6935"/>
    <w:rsid w:val="00EE6966"/>
    <w:rsid w:val="00EE6B52"/>
    <w:rsid w:val="00EE794D"/>
    <w:rsid w:val="00EE7BC9"/>
    <w:rsid w:val="00EF099E"/>
    <w:rsid w:val="00EF139A"/>
    <w:rsid w:val="00EF219B"/>
    <w:rsid w:val="00EF2977"/>
    <w:rsid w:val="00EF33B7"/>
    <w:rsid w:val="00EF354B"/>
    <w:rsid w:val="00EF3591"/>
    <w:rsid w:val="00EF4923"/>
    <w:rsid w:val="00EF4BF0"/>
    <w:rsid w:val="00EF4CA3"/>
    <w:rsid w:val="00EF6994"/>
    <w:rsid w:val="00EF7893"/>
    <w:rsid w:val="00F00283"/>
    <w:rsid w:val="00F00B81"/>
    <w:rsid w:val="00F01665"/>
    <w:rsid w:val="00F01756"/>
    <w:rsid w:val="00F01A64"/>
    <w:rsid w:val="00F022CC"/>
    <w:rsid w:val="00F0233F"/>
    <w:rsid w:val="00F02C13"/>
    <w:rsid w:val="00F05140"/>
    <w:rsid w:val="00F06202"/>
    <w:rsid w:val="00F063FB"/>
    <w:rsid w:val="00F101CB"/>
    <w:rsid w:val="00F11FE1"/>
    <w:rsid w:val="00F130CC"/>
    <w:rsid w:val="00F1382F"/>
    <w:rsid w:val="00F142CA"/>
    <w:rsid w:val="00F14AC7"/>
    <w:rsid w:val="00F1543D"/>
    <w:rsid w:val="00F1577F"/>
    <w:rsid w:val="00F15D33"/>
    <w:rsid w:val="00F15EBE"/>
    <w:rsid w:val="00F16004"/>
    <w:rsid w:val="00F16111"/>
    <w:rsid w:val="00F16F09"/>
    <w:rsid w:val="00F17697"/>
    <w:rsid w:val="00F17CEB"/>
    <w:rsid w:val="00F21C44"/>
    <w:rsid w:val="00F21E68"/>
    <w:rsid w:val="00F22246"/>
    <w:rsid w:val="00F227DB"/>
    <w:rsid w:val="00F22A07"/>
    <w:rsid w:val="00F236BE"/>
    <w:rsid w:val="00F23831"/>
    <w:rsid w:val="00F23A8A"/>
    <w:rsid w:val="00F2407D"/>
    <w:rsid w:val="00F246D4"/>
    <w:rsid w:val="00F24FAA"/>
    <w:rsid w:val="00F25659"/>
    <w:rsid w:val="00F25A32"/>
    <w:rsid w:val="00F25B63"/>
    <w:rsid w:val="00F2624C"/>
    <w:rsid w:val="00F26741"/>
    <w:rsid w:val="00F26A07"/>
    <w:rsid w:val="00F27157"/>
    <w:rsid w:val="00F27398"/>
    <w:rsid w:val="00F2781D"/>
    <w:rsid w:val="00F27DF3"/>
    <w:rsid w:val="00F30BA4"/>
    <w:rsid w:val="00F319E2"/>
    <w:rsid w:val="00F32092"/>
    <w:rsid w:val="00F325FC"/>
    <w:rsid w:val="00F3294F"/>
    <w:rsid w:val="00F34740"/>
    <w:rsid w:val="00F3526C"/>
    <w:rsid w:val="00F3588F"/>
    <w:rsid w:val="00F3716F"/>
    <w:rsid w:val="00F372B8"/>
    <w:rsid w:val="00F375A0"/>
    <w:rsid w:val="00F401DC"/>
    <w:rsid w:val="00F40A98"/>
    <w:rsid w:val="00F416A1"/>
    <w:rsid w:val="00F419B4"/>
    <w:rsid w:val="00F4277B"/>
    <w:rsid w:val="00F44CBE"/>
    <w:rsid w:val="00F45930"/>
    <w:rsid w:val="00F4594C"/>
    <w:rsid w:val="00F461F0"/>
    <w:rsid w:val="00F465E0"/>
    <w:rsid w:val="00F468B4"/>
    <w:rsid w:val="00F47FCF"/>
    <w:rsid w:val="00F502F1"/>
    <w:rsid w:val="00F505FF"/>
    <w:rsid w:val="00F50DAB"/>
    <w:rsid w:val="00F50DC0"/>
    <w:rsid w:val="00F50FD3"/>
    <w:rsid w:val="00F51B16"/>
    <w:rsid w:val="00F52607"/>
    <w:rsid w:val="00F52613"/>
    <w:rsid w:val="00F52A52"/>
    <w:rsid w:val="00F52BA5"/>
    <w:rsid w:val="00F5367D"/>
    <w:rsid w:val="00F5386B"/>
    <w:rsid w:val="00F53F5A"/>
    <w:rsid w:val="00F548CB"/>
    <w:rsid w:val="00F554DB"/>
    <w:rsid w:val="00F5558F"/>
    <w:rsid w:val="00F55A44"/>
    <w:rsid w:val="00F55EFC"/>
    <w:rsid w:val="00F573B5"/>
    <w:rsid w:val="00F6032E"/>
    <w:rsid w:val="00F60693"/>
    <w:rsid w:val="00F60C52"/>
    <w:rsid w:val="00F60FB0"/>
    <w:rsid w:val="00F610E4"/>
    <w:rsid w:val="00F6399A"/>
    <w:rsid w:val="00F64C0C"/>
    <w:rsid w:val="00F64F84"/>
    <w:rsid w:val="00F650C6"/>
    <w:rsid w:val="00F65375"/>
    <w:rsid w:val="00F65F1E"/>
    <w:rsid w:val="00F67182"/>
    <w:rsid w:val="00F6793C"/>
    <w:rsid w:val="00F67F66"/>
    <w:rsid w:val="00F70499"/>
    <w:rsid w:val="00F705D9"/>
    <w:rsid w:val="00F70AA5"/>
    <w:rsid w:val="00F70EAE"/>
    <w:rsid w:val="00F7121B"/>
    <w:rsid w:val="00F714FE"/>
    <w:rsid w:val="00F7199B"/>
    <w:rsid w:val="00F71CA4"/>
    <w:rsid w:val="00F71EA8"/>
    <w:rsid w:val="00F722CE"/>
    <w:rsid w:val="00F72468"/>
    <w:rsid w:val="00F72A33"/>
    <w:rsid w:val="00F72B37"/>
    <w:rsid w:val="00F72FC4"/>
    <w:rsid w:val="00F737F8"/>
    <w:rsid w:val="00F73873"/>
    <w:rsid w:val="00F73DB0"/>
    <w:rsid w:val="00F73F9D"/>
    <w:rsid w:val="00F74804"/>
    <w:rsid w:val="00F749E1"/>
    <w:rsid w:val="00F74EDB"/>
    <w:rsid w:val="00F75DD6"/>
    <w:rsid w:val="00F76127"/>
    <w:rsid w:val="00F7633C"/>
    <w:rsid w:val="00F7636A"/>
    <w:rsid w:val="00F771AA"/>
    <w:rsid w:val="00F77518"/>
    <w:rsid w:val="00F77655"/>
    <w:rsid w:val="00F77687"/>
    <w:rsid w:val="00F776CF"/>
    <w:rsid w:val="00F77DA4"/>
    <w:rsid w:val="00F77DD7"/>
    <w:rsid w:val="00F8092D"/>
    <w:rsid w:val="00F80B33"/>
    <w:rsid w:val="00F81A1D"/>
    <w:rsid w:val="00F81B19"/>
    <w:rsid w:val="00F81FE3"/>
    <w:rsid w:val="00F82554"/>
    <w:rsid w:val="00F8265D"/>
    <w:rsid w:val="00F82EF6"/>
    <w:rsid w:val="00F831C9"/>
    <w:rsid w:val="00F831DD"/>
    <w:rsid w:val="00F83EBC"/>
    <w:rsid w:val="00F83FB1"/>
    <w:rsid w:val="00F8485E"/>
    <w:rsid w:val="00F84C93"/>
    <w:rsid w:val="00F85EAF"/>
    <w:rsid w:val="00F86860"/>
    <w:rsid w:val="00F868FD"/>
    <w:rsid w:val="00F86F85"/>
    <w:rsid w:val="00F876A2"/>
    <w:rsid w:val="00F901AB"/>
    <w:rsid w:val="00F912E4"/>
    <w:rsid w:val="00F918ED"/>
    <w:rsid w:val="00F91FEE"/>
    <w:rsid w:val="00F9282F"/>
    <w:rsid w:val="00F92E33"/>
    <w:rsid w:val="00F93137"/>
    <w:rsid w:val="00F94708"/>
    <w:rsid w:val="00F94F88"/>
    <w:rsid w:val="00F952E4"/>
    <w:rsid w:val="00F95BBD"/>
    <w:rsid w:val="00F961C9"/>
    <w:rsid w:val="00F96B62"/>
    <w:rsid w:val="00F976AE"/>
    <w:rsid w:val="00F97FDC"/>
    <w:rsid w:val="00FA1955"/>
    <w:rsid w:val="00FA1D13"/>
    <w:rsid w:val="00FA29BE"/>
    <w:rsid w:val="00FA2E5B"/>
    <w:rsid w:val="00FA39F4"/>
    <w:rsid w:val="00FA485A"/>
    <w:rsid w:val="00FA4C7A"/>
    <w:rsid w:val="00FA4CAB"/>
    <w:rsid w:val="00FA5121"/>
    <w:rsid w:val="00FA51CE"/>
    <w:rsid w:val="00FA67D6"/>
    <w:rsid w:val="00FA6F57"/>
    <w:rsid w:val="00FA7C2E"/>
    <w:rsid w:val="00FB05E8"/>
    <w:rsid w:val="00FB0D56"/>
    <w:rsid w:val="00FB0D6E"/>
    <w:rsid w:val="00FB1332"/>
    <w:rsid w:val="00FB2281"/>
    <w:rsid w:val="00FB259C"/>
    <w:rsid w:val="00FB2CCB"/>
    <w:rsid w:val="00FB3119"/>
    <w:rsid w:val="00FB4398"/>
    <w:rsid w:val="00FB536C"/>
    <w:rsid w:val="00FB554C"/>
    <w:rsid w:val="00FB56B5"/>
    <w:rsid w:val="00FB5B81"/>
    <w:rsid w:val="00FC06D2"/>
    <w:rsid w:val="00FC18D1"/>
    <w:rsid w:val="00FC19E9"/>
    <w:rsid w:val="00FC1C86"/>
    <w:rsid w:val="00FC1D5E"/>
    <w:rsid w:val="00FC2394"/>
    <w:rsid w:val="00FC25E2"/>
    <w:rsid w:val="00FC3715"/>
    <w:rsid w:val="00FC3794"/>
    <w:rsid w:val="00FC395A"/>
    <w:rsid w:val="00FC3AA5"/>
    <w:rsid w:val="00FC5B02"/>
    <w:rsid w:val="00FC5F3F"/>
    <w:rsid w:val="00FC65D8"/>
    <w:rsid w:val="00FC6EB8"/>
    <w:rsid w:val="00FC77C9"/>
    <w:rsid w:val="00FD10A8"/>
    <w:rsid w:val="00FD1B57"/>
    <w:rsid w:val="00FD2091"/>
    <w:rsid w:val="00FD33E2"/>
    <w:rsid w:val="00FD3902"/>
    <w:rsid w:val="00FD4038"/>
    <w:rsid w:val="00FD4687"/>
    <w:rsid w:val="00FD4D8A"/>
    <w:rsid w:val="00FD4DAE"/>
    <w:rsid w:val="00FD51CC"/>
    <w:rsid w:val="00FD55FE"/>
    <w:rsid w:val="00FD58D9"/>
    <w:rsid w:val="00FD5D32"/>
    <w:rsid w:val="00FD73A1"/>
    <w:rsid w:val="00FE07AC"/>
    <w:rsid w:val="00FE1A1E"/>
    <w:rsid w:val="00FE1C9B"/>
    <w:rsid w:val="00FE1F26"/>
    <w:rsid w:val="00FE20DD"/>
    <w:rsid w:val="00FE2169"/>
    <w:rsid w:val="00FE256F"/>
    <w:rsid w:val="00FE25F0"/>
    <w:rsid w:val="00FE60CD"/>
    <w:rsid w:val="00FE631F"/>
    <w:rsid w:val="00FE6E11"/>
    <w:rsid w:val="00FF027C"/>
    <w:rsid w:val="00FF0668"/>
    <w:rsid w:val="00FF073F"/>
    <w:rsid w:val="00FF16B5"/>
    <w:rsid w:val="00FF1CCA"/>
    <w:rsid w:val="00FF26DA"/>
    <w:rsid w:val="00FF2847"/>
    <w:rsid w:val="00FF32E7"/>
    <w:rsid w:val="00FF3642"/>
    <w:rsid w:val="00FF3C7F"/>
    <w:rsid w:val="00FF5E99"/>
    <w:rsid w:val="00FF629D"/>
    <w:rsid w:val="00FF728E"/>
    <w:rsid w:val="00FF793F"/>
    <w:rsid w:val="00FF7AAD"/>
    <w:rsid w:val="00FF7DCD"/>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654C6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rsid w:val="00AB3627"/>
    <w:pPr>
      <w:keepNext/>
      <w:keepLines/>
      <w:spacing w:before="600" w:after="120" w:line="360" w:lineRule="auto"/>
      <w:jc w:val="center"/>
      <w:outlineLvl w:val="0"/>
    </w:pPr>
    <w:rPr>
      <w:rFonts w:ascii="Arial" w:eastAsiaTheme="majorEastAsia" w:hAnsi="Arial" w:cstheme="majorBidi"/>
      <w:b/>
      <w:bCs/>
      <w:color w:val="000000" w:themeColor="text1"/>
      <w:sz w:val="28"/>
      <w:szCs w:val="28"/>
    </w:rPr>
  </w:style>
  <w:style w:type="paragraph" w:styleId="Heading2">
    <w:name w:val="heading 2"/>
    <w:basedOn w:val="Normal"/>
    <w:next w:val="Normal"/>
    <w:link w:val="Heading2Char"/>
    <w:uiPriority w:val="9"/>
    <w:unhideWhenUsed/>
    <w:qFormat/>
    <w:rsid w:val="00AF48E2"/>
    <w:pPr>
      <w:keepNext/>
      <w:keepLines/>
      <w:spacing w:before="320" w:after="120"/>
      <w:jc w:val="center"/>
      <w:outlineLvl w:val="1"/>
    </w:pPr>
    <w:rPr>
      <w:rFonts w:ascii="Arial" w:eastAsiaTheme="majorEastAsia" w:hAnsi="Arial"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627"/>
    <w:rPr>
      <w:rFonts w:ascii="Arial" w:eastAsiaTheme="majorEastAsia" w:hAnsi="Arial" w:cstheme="majorBidi"/>
      <w:b/>
      <w:bCs/>
      <w:color w:val="000000" w:themeColor="text1"/>
      <w:sz w:val="28"/>
      <w:szCs w:val="28"/>
    </w:rPr>
  </w:style>
  <w:style w:type="character" w:customStyle="1" w:styleId="Heading2Char">
    <w:name w:val="Heading 2 Char"/>
    <w:basedOn w:val="DefaultParagraphFont"/>
    <w:link w:val="Heading2"/>
    <w:uiPriority w:val="9"/>
    <w:rsid w:val="00AF48E2"/>
    <w:rPr>
      <w:rFonts w:ascii="Arial" w:eastAsiaTheme="majorEastAsia" w:hAnsi="Arial" w:cstheme="majorBidi"/>
      <w:b/>
      <w:bCs/>
      <w:color w:val="000000" w:themeColor="text1"/>
      <w:szCs w:val="26"/>
    </w:rPr>
  </w:style>
  <w:style w:type="character" w:styleId="Hyperlink">
    <w:name w:val="Hyperlink"/>
    <w:basedOn w:val="DefaultParagraphFont"/>
    <w:uiPriority w:val="99"/>
    <w:unhideWhenUsed/>
    <w:rsid w:val="00853864"/>
    <w:rPr>
      <w:color w:val="0000FF" w:themeColor="hyperlink"/>
      <w:u w:val="single"/>
    </w:rPr>
  </w:style>
  <w:style w:type="paragraph" w:styleId="Footer">
    <w:name w:val="footer"/>
    <w:basedOn w:val="Normal"/>
    <w:link w:val="FooterChar"/>
    <w:uiPriority w:val="99"/>
    <w:unhideWhenUsed/>
    <w:rsid w:val="00E07B06"/>
    <w:pPr>
      <w:tabs>
        <w:tab w:val="center" w:pos="4320"/>
        <w:tab w:val="right" w:pos="8640"/>
      </w:tabs>
    </w:pPr>
  </w:style>
  <w:style w:type="character" w:customStyle="1" w:styleId="FooterChar">
    <w:name w:val="Footer Char"/>
    <w:basedOn w:val="DefaultParagraphFont"/>
    <w:link w:val="Footer"/>
    <w:uiPriority w:val="99"/>
    <w:rsid w:val="00E07B06"/>
    <w:rPr>
      <w:sz w:val="24"/>
      <w:szCs w:val="24"/>
    </w:rPr>
  </w:style>
  <w:style w:type="character" w:styleId="PageNumber">
    <w:name w:val="page number"/>
    <w:basedOn w:val="DefaultParagraphFont"/>
    <w:uiPriority w:val="99"/>
    <w:semiHidden/>
    <w:unhideWhenUsed/>
    <w:rsid w:val="00E07B06"/>
  </w:style>
  <w:style w:type="paragraph" w:styleId="Header">
    <w:name w:val="header"/>
    <w:basedOn w:val="Normal"/>
    <w:link w:val="HeaderChar"/>
    <w:uiPriority w:val="99"/>
    <w:unhideWhenUsed/>
    <w:rsid w:val="00B4518D"/>
    <w:pPr>
      <w:tabs>
        <w:tab w:val="center" w:pos="4320"/>
        <w:tab w:val="right" w:pos="8640"/>
      </w:tabs>
    </w:pPr>
  </w:style>
  <w:style w:type="character" w:customStyle="1" w:styleId="HeaderChar">
    <w:name w:val="Header Char"/>
    <w:basedOn w:val="DefaultParagraphFont"/>
    <w:link w:val="Header"/>
    <w:uiPriority w:val="99"/>
    <w:rsid w:val="00B4518D"/>
    <w:rPr>
      <w:sz w:val="24"/>
      <w:szCs w:val="24"/>
    </w:rPr>
  </w:style>
  <w:style w:type="character" w:styleId="FollowedHyperlink">
    <w:name w:val="FollowedHyperlink"/>
    <w:basedOn w:val="DefaultParagraphFont"/>
    <w:uiPriority w:val="99"/>
    <w:semiHidden/>
    <w:unhideWhenUsed/>
    <w:rsid w:val="002C435F"/>
    <w:rPr>
      <w:color w:val="800080" w:themeColor="followedHyperlink"/>
      <w:u w:val="single"/>
    </w:rPr>
  </w:style>
  <w:style w:type="paragraph" w:styleId="BalloonText">
    <w:name w:val="Balloon Text"/>
    <w:basedOn w:val="Normal"/>
    <w:link w:val="BalloonTextChar"/>
    <w:uiPriority w:val="99"/>
    <w:semiHidden/>
    <w:unhideWhenUsed/>
    <w:rsid w:val="00CB581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5818"/>
    <w:rPr>
      <w:rFonts w:ascii="Lucida Grande" w:hAnsi="Lucida Grande" w:cs="Lucida Grande"/>
      <w:sz w:val="18"/>
      <w:szCs w:val="18"/>
    </w:rPr>
  </w:style>
  <w:style w:type="table" w:styleId="TableGrid">
    <w:name w:val="Table Grid"/>
    <w:basedOn w:val="TableNormal"/>
    <w:uiPriority w:val="59"/>
    <w:rsid w:val="00FC37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40BE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8A110C"/>
  </w:style>
  <w:style w:type="character" w:styleId="CommentReference">
    <w:name w:val="annotation reference"/>
    <w:uiPriority w:val="99"/>
    <w:semiHidden/>
    <w:unhideWhenUsed/>
    <w:rsid w:val="008A110C"/>
    <w:rPr>
      <w:sz w:val="18"/>
      <w:szCs w:val="18"/>
    </w:rPr>
  </w:style>
  <w:style w:type="paragraph" w:styleId="CommentText">
    <w:name w:val="annotation text"/>
    <w:basedOn w:val="Normal"/>
    <w:link w:val="CommentTextChar"/>
    <w:uiPriority w:val="99"/>
    <w:semiHidden/>
    <w:unhideWhenUsed/>
    <w:rsid w:val="008A110C"/>
    <w:rPr>
      <w:rFonts w:ascii="Cambria" w:eastAsia="MS Mincho" w:hAnsi="Cambria" w:cs="Times New Roman"/>
    </w:rPr>
  </w:style>
  <w:style w:type="character" w:customStyle="1" w:styleId="CommentTextChar">
    <w:name w:val="Comment Text Char"/>
    <w:basedOn w:val="DefaultParagraphFont"/>
    <w:link w:val="CommentText"/>
    <w:uiPriority w:val="99"/>
    <w:semiHidden/>
    <w:rsid w:val="008A110C"/>
    <w:rPr>
      <w:rFonts w:ascii="Cambria" w:eastAsia="MS Mincho" w:hAnsi="Cambria" w:cs="Times New Roman"/>
      <w:sz w:val="24"/>
      <w:szCs w:val="24"/>
    </w:rPr>
  </w:style>
  <w:style w:type="paragraph" w:styleId="CommentSubject">
    <w:name w:val="annotation subject"/>
    <w:basedOn w:val="CommentText"/>
    <w:next w:val="CommentText"/>
    <w:link w:val="CommentSubjectChar"/>
    <w:uiPriority w:val="99"/>
    <w:semiHidden/>
    <w:unhideWhenUsed/>
    <w:rsid w:val="008A110C"/>
    <w:rPr>
      <w:b/>
      <w:bCs/>
      <w:sz w:val="20"/>
      <w:szCs w:val="20"/>
    </w:rPr>
  </w:style>
  <w:style w:type="character" w:customStyle="1" w:styleId="CommentSubjectChar">
    <w:name w:val="Comment Subject Char"/>
    <w:basedOn w:val="CommentTextChar"/>
    <w:link w:val="CommentSubject"/>
    <w:uiPriority w:val="99"/>
    <w:semiHidden/>
    <w:rsid w:val="008A110C"/>
    <w:rPr>
      <w:rFonts w:ascii="Cambria" w:eastAsia="MS Mincho" w:hAnsi="Cambria" w:cs="Times New Roman"/>
      <w:b/>
      <w:bCs/>
      <w:sz w:val="24"/>
      <w:szCs w:val="24"/>
    </w:rPr>
  </w:style>
  <w:style w:type="paragraph" w:customStyle="1" w:styleId="ColorfulShading-Accent11">
    <w:name w:val="Colorful Shading - Accent 11"/>
    <w:hidden/>
    <w:uiPriority w:val="99"/>
    <w:semiHidden/>
    <w:rsid w:val="008A110C"/>
    <w:rPr>
      <w:rFonts w:ascii="Cambria" w:eastAsia="MS Mincho" w:hAnsi="Cambria" w:cs="Times New Roman"/>
    </w:rPr>
  </w:style>
  <w:style w:type="paragraph" w:styleId="PlainText">
    <w:name w:val="Plain Text"/>
    <w:basedOn w:val="Normal"/>
    <w:link w:val="PlainTextChar"/>
    <w:uiPriority w:val="99"/>
    <w:unhideWhenUsed/>
    <w:rsid w:val="008A110C"/>
    <w:rPr>
      <w:rFonts w:ascii="Courier" w:eastAsia="Cambria" w:hAnsi="Courier" w:cs="Times New Roman"/>
      <w:sz w:val="21"/>
      <w:szCs w:val="21"/>
    </w:rPr>
  </w:style>
  <w:style w:type="character" w:customStyle="1" w:styleId="PlainTextChar">
    <w:name w:val="Plain Text Char"/>
    <w:basedOn w:val="DefaultParagraphFont"/>
    <w:link w:val="PlainText"/>
    <w:uiPriority w:val="99"/>
    <w:rsid w:val="008A110C"/>
    <w:rPr>
      <w:rFonts w:ascii="Courier" w:eastAsia="Cambria" w:hAnsi="Courier" w:cs="Times New Roman"/>
      <w:sz w:val="21"/>
      <w:szCs w:val="21"/>
    </w:rPr>
  </w:style>
  <w:style w:type="table" w:styleId="MediumList1">
    <w:name w:val="Medium List 1"/>
    <w:basedOn w:val="TableNormal"/>
    <w:uiPriority w:val="65"/>
    <w:rsid w:val="001A7C3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TOC1">
    <w:name w:val="toc 1"/>
    <w:basedOn w:val="Normal"/>
    <w:next w:val="Normal"/>
    <w:autoRedefine/>
    <w:uiPriority w:val="39"/>
    <w:unhideWhenUsed/>
    <w:qFormat/>
    <w:rsid w:val="00A60AE1"/>
    <w:pPr>
      <w:tabs>
        <w:tab w:val="right" w:leader="dot" w:pos="8486"/>
      </w:tabs>
      <w:spacing w:after="100"/>
    </w:pPr>
  </w:style>
  <w:style w:type="paragraph" w:styleId="TOC2">
    <w:name w:val="toc 2"/>
    <w:basedOn w:val="Normal"/>
    <w:next w:val="Normal"/>
    <w:autoRedefine/>
    <w:uiPriority w:val="39"/>
    <w:unhideWhenUsed/>
    <w:qFormat/>
    <w:rsid w:val="00C50B96"/>
    <w:pPr>
      <w:spacing w:after="100"/>
      <w:ind w:left="240"/>
    </w:pPr>
  </w:style>
  <w:style w:type="paragraph" w:styleId="TOCHeading">
    <w:name w:val="TOC Heading"/>
    <w:basedOn w:val="Heading1"/>
    <w:next w:val="Normal"/>
    <w:uiPriority w:val="39"/>
    <w:semiHidden/>
    <w:unhideWhenUsed/>
    <w:qFormat/>
    <w:rsid w:val="00C50B96"/>
    <w:pPr>
      <w:spacing w:before="480" w:after="0" w:line="276" w:lineRule="auto"/>
      <w:jc w:val="left"/>
      <w:outlineLvl w:val="9"/>
    </w:pPr>
    <w:rPr>
      <w:rFonts w:asciiTheme="majorHAnsi" w:hAnsiTheme="majorHAnsi"/>
      <w:color w:val="365F91" w:themeColor="accent1" w:themeShade="BF"/>
    </w:rPr>
  </w:style>
  <w:style w:type="paragraph" w:styleId="Caption">
    <w:name w:val="caption"/>
    <w:basedOn w:val="Normal"/>
    <w:next w:val="Normal"/>
    <w:uiPriority w:val="35"/>
    <w:unhideWhenUsed/>
    <w:qFormat/>
    <w:rsid w:val="00D50201"/>
    <w:pPr>
      <w:spacing w:after="200"/>
    </w:pPr>
    <w:rPr>
      <w:rFonts w:ascii="Arial" w:hAnsi="Arial"/>
      <w:b/>
      <w:bCs/>
      <w:color w:val="000000" w:themeColor="text1"/>
      <w:szCs w:val="18"/>
    </w:rPr>
  </w:style>
  <w:style w:type="paragraph" w:styleId="TableofFigures">
    <w:name w:val="table of figures"/>
    <w:basedOn w:val="Normal"/>
    <w:next w:val="Normal"/>
    <w:uiPriority w:val="99"/>
    <w:unhideWhenUsed/>
    <w:rsid w:val="00AE07D7"/>
    <w:rPr>
      <w:rFonts w:ascii="Arial" w:hAnsi="Arial"/>
    </w:rPr>
  </w:style>
  <w:style w:type="table" w:styleId="LightList">
    <w:name w:val="Light List"/>
    <w:basedOn w:val="TableNormal"/>
    <w:uiPriority w:val="61"/>
    <w:rsid w:val="005E67B2"/>
    <w:rPr>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Calendar1">
    <w:name w:val="Calendar 1"/>
    <w:basedOn w:val="TableNormal"/>
    <w:uiPriority w:val="99"/>
    <w:qFormat/>
    <w:rsid w:val="005E67B2"/>
    <w:rPr>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rsid w:val="00AB3627"/>
    <w:pPr>
      <w:keepNext/>
      <w:keepLines/>
      <w:spacing w:before="600" w:after="120" w:line="360" w:lineRule="auto"/>
      <w:jc w:val="center"/>
      <w:outlineLvl w:val="0"/>
    </w:pPr>
    <w:rPr>
      <w:rFonts w:ascii="Arial" w:eastAsiaTheme="majorEastAsia" w:hAnsi="Arial" w:cstheme="majorBidi"/>
      <w:b/>
      <w:bCs/>
      <w:color w:val="000000" w:themeColor="text1"/>
      <w:sz w:val="28"/>
      <w:szCs w:val="28"/>
    </w:rPr>
  </w:style>
  <w:style w:type="paragraph" w:styleId="Heading2">
    <w:name w:val="heading 2"/>
    <w:basedOn w:val="Normal"/>
    <w:next w:val="Normal"/>
    <w:link w:val="Heading2Char"/>
    <w:uiPriority w:val="9"/>
    <w:unhideWhenUsed/>
    <w:qFormat/>
    <w:rsid w:val="00AF48E2"/>
    <w:pPr>
      <w:keepNext/>
      <w:keepLines/>
      <w:spacing w:before="320" w:after="120"/>
      <w:jc w:val="center"/>
      <w:outlineLvl w:val="1"/>
    </w:pPr>
    <w:rPr>
      <w:rFonts w:ascii="Arial" w:eastAsiaTheme="majorEastAsia" w:hAnsi="Arial"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627"/>
    <w:rPr>
      <w:rFonts w:ascii="Arial" w:eastAsiaTheme="majorEastAsia" w:hAnsi="Arial" w:cstheme="majorBidi"/>
      <w:b/>
      <w:bCs/>
      <w:color w:val="000000" w:themeColor="text1"/>
      <w:sz w:val="28"/>
      <w:szCs w:val="28"/>
    </w:rPr>
  </w:style>
  <w:style w:type="character" w:customStyle="1" w:styleId="Heading2Char">
    <w:name w:val="Heading 2 Char"/>
    <w:basedOn w:val="DefaultParagraphFont"/>
    <w:link w:val="Heading2"/>
    <w:uiPriority w:val="9"/>
    <w:rsid w:val="00AF48E2"/>
    <w:rPr>
      <w:rFonts w:ascii="Arial" w:eastAsiaTheme="majorEastAsia" w:hAnsi="Arial" w:cstheme="majorBidi"/>
      <w:b/>
      <w:bCs/>
      <w:color w:val="000000" w:themeColor="text1"/>
      <w:szCs w:val="26"/>
    </w:rPr>
  </w:style>
  <w:style w:type="character" w:styleId="Hyperlink">
    <w:name w:val="Hyperlink"/>
    <w:basedOn w:val="DefaultParagraphFont"/>
    <w:uiPriority w:val="99"/>
    <w:unhideWhenUsed/>
    <w:rsid w:val="00853864"/>
    <w:rPr>
      <w:color w:val="0000FF" w:themeColor="hyperlink"/>
      <w:u w:val="single"/>
    </w:rPr>
  </w:style>
  <w:style w:type="paragraph" w:styleId="Footer">
    <w:name w:val="footer"/>
    <w:basedOn w:val="Normal"/>
    <w:link w:val="FooterChar"/>
    <w:uiPriority w:val="99"/>
    <w:unhideWhenUsed/>
    <w:rsid w:val="00E07B06"/>
    <w:pPr>
      <w:tabs>
        <w:tab w:val="center" w:pos="4320"/>
        <w:tab w:val="right" w:pos="8640"/>
      </w:tabs>
    </w:pPr>
  </w:style>
  <w:style w:type="character" w:customStyle="1" w:styleId="FooterChar">
    <w:name w:val="Footer Char"/>
    <w:basedOn w:val="DefaultParagraphFont"/>
    <w:link w:val="Footer"/>
    <w:uiPriority w:val="99"/>
    <w:rsid w:val="00E07B06"/>
    <w:rPr>
      <w:sz w:val="24"/>
      <w:szCs w:val="24"/>
    </w:rPr>
  </w:style>
  <w:style w:type="character" w:styleId="PageNumber">
    <w:name w:val="page number"/>
    <w:basedOn w:val="DefaultParagraphFont"/>
    <w:uiPriority w:val="99"/>
    <w:semiHidden/>
    <w:unhideWhenUsed/>
    <w:rsid w:val="00E07B06"/>
  </w:style>
  <w:style w:type="paragraph" w:styleId="Header">
    <w:name w:val="header"/>
    <w:basedOn w:val="Normal"/>
    <w:link w:val="HeaderChar"/>
    <w:uiPriority w:val="99"/>
    <w:unhideWhenUsed/>
    <w:rsid w:val="00B4518D"/>
    <w:pPr>
      <w:tabs>
        <w:tab w:val="center" w:pos="4320"/>
        <w:tab w:val="right" w:pos="8640"/>
      </w:tabs>
    </w:pPr>
  </w:style>
  <w:style w:type="character" w:customStyle="1" w:styleId="HeaderChar">
    <w:name w:val="Header Char"/>
    <w:basedOn w:val="DefaultParagraphFont"/>
    <w:link w:val="Header"/>
    <w:uiPriority w:val="99"/>
    <w:rsid w:val="00B4518D"/>
    <w:rPr>
      <w:sz w:val="24"/>
      <w:szCs w:val="24"/>
    </w:rPr>
  </w:style>
  <w:style w:type="character" w:styleId="FollowedHyperlink">
    <w:name w:val="FollowedHyperlink"/>
    <w:basedOn w:val="DefaultParagraphFont"/>
    <w:uiPriority w:val="99"/>
    <w:semiHidden/>
    <w:unhideWhenUsed/>
    <w:rsid w:val="002C435F"/>
    <w:rPr>
      <w:color w:val="800080" w:themeColor="followedHyperlink"/>
      <w:u w:val="single"/>
    </w:rPr>
  </w:style>
  <w:style w:type="paragraph" w:styleId="BalloonText">
    <w:name w:val="Balloon Text"/>
    <w:basedOn w:val="Normal"/>
    <w:link w:val="BalloonTextChar"/>
    <w:uiPriority w:val="99"/>
    <w:semiHidden/>
    <w:unhideWhenUsed/>
    <w:rsid w:val="00CB581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5818"/>
    <w:rPr>
      <w:rFonts w:ascii="Lucida Grande" w:hAnsi="Lucida Grande" w:cs="Lucida Grande"/>
      <w:sz w:val="18"/>
      <w:szCs w:val="18"/>
    </w:rPr>
  </w:style>
  <w:style w:type="table" w:styleId="TableGrid">
    <w:name w:val="Table Grid"/>
    <w:basedOn w:val="TableNormal"/>
    <w:uiPriority w:val="59"/>
    <w:rsid w:val="00FC37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40BE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8A110C"/>
  </w:style>
  <w:style w:type="character" w:styleId="CommentReference">
    <w:name w:val="annotation reference"/>
    <w:uiPriority w:val="99"/>
    <w:semiHidden/>
    <w:unhideWhenUsed/>
    <w:rsid w:val="008A110C"/>
    <w:rPr>
      <w:sz w:val="18"/>
      <w:szCs w:val="18"/>
    </w:rPr>
  </w:style>
  <w:style w:type="paragraph" w:styleId="CommentText">
    <w:name w:val="annotation text"/>
    <w:basedOn w:val="Normal"/>
    <w:link w:val="CommentTextChar"/>
    <w:uiPriority w:val="99"/>
    <w:semiHidden/>
    <w:unhideWhenUsed/>
    <w:rsid w:val="008A110C"/>
    <w:rPr>
      <w:rFonts w:ascii="Cambria" w:eastAsia="MS Mincho" w:hAnsi="Cambria" w:cs="Times New Roman"/>
    </w:rPr>
  </w:style>
  <w:style w:type="character" w:customStyle="1" w:styleId="CommentTextChar">
    <w:name w:val="Comment Text Char"/>
    <w:basedOn w:val="DefaultParagraphFont"/>
    <w:link w:val="CommentText"/>
    <w:uiPriority w:val="99"/>
    <w:semiHidden/>
    <w:rsid w:val="008A110C"/>
    <w:rPr>
      <w:rFonts w:ascii="Cambria" w:eastAsia="MS Mincho" w:hAnsi="Cambria" w:cs="Times New Roman"/>
      <w:sz w:val="24"/>
      <w:szCs w:val="24"/>
    </w:rPr>
  </w:style>
  <w:style w:type="paragraph" w:styleId="CommentSubject">
    <w:name w:val="annotation subject"/>
    <w:basedOn w:val="CommentText"/>
    <w:next w:val="CommentText"/>
    <w:link w:val="CommentSubjectChar"/>
    <w:uiPriority w:val="99"/>
    <w:semiHidden/>
    <w:unhideWhenUsed/>
    <w:rsid w:val="008A110C"/>
    <w:rPr>
      <w:b/>
      <w:bCs/>
      <w:sz w:val="20"/>
      <w:szCs w:val="20"/>
    </w:rPr>
  </w:style>
  <w:style w:type="character" w:customStyle="1" w:styleId="CommentSubjectChar">
    <w:name w:val="Comment Subject Char"/>
    <w:basedOn w:val="CommentTextChar"/>
    <w:link w:val="CommentSubject"/>
    <w:uiPriority w:val="99"/>
    <w:semiHidden/>
    <w:rsid w:val="008A110C"/>
    <w:rPr>
      <w:rFonts w:ascii="Cambria" w:eastAsia="MS Mincho" w:hAnsi="Cambria" w:cs="Times New Roman"/>
      <w:b/>
      <w:bCs/>
      <w:sz w:val="24"/>
      <w:szCs w:val="24"/>
    </w:rPr>
  </w:style>
  <w:style w:type="paragraph" w:customStyle="1" w:styleId="ColorfulShading-Accent11">
    <w:name w:val="Colorful Shading - Accent 11"/>
    <w:hidden/>
    <w:uiPriority w:val="99"/>
    <w:semiHidden/>
    <w:rsid w:val="008A110C"/>
    <w:rPr>
      <w:rFonts w:ascii="Cambria" w:eastAsia="MS Mincho" w:hAnsi="Cambria" w:cs="Times New Roman"/>
    </w:rPr>
  </w:style>
  <w:style w:type="paragraph" w:styleId="PlainText">
    <w:name w:val="Plain Text"/>
    <w:basedOn w:val="Normal"/>
    <w:link w:val="PlainTextChar"/>
    <w:uiPriority w:val="99"/>
    <w:unhideWhenUsed/>
    <w:rsid w:val="008A110C"/>
    <w:rPr>
      <w:rFonts w:ascii="Courier" w:eastAsia="Cambria" w:hAnsi="Courier" w:cs="Times New Roman"/>
      <w:sz w:val="21"/>
      <w:szCs w:val="21"/>
    </w:rPr>
  </w:style>
  <w:style w:type="character" w:customStyle="1" w:styleId="PlainTextChar">
    <w:name w:val="Plain Text Char"/>
    <w:basedOn w:val="DefaultParagraphFont"/>
    <w:link w:val="PlainText"/>
    <w:uiPriority w:val="99"/>
    <w:rsid w:val="008A110C"/>
    <w:rPr>
      <w:rFonts w:ascii="Courier" w:eastAsia="Cambria" w:hAnsi="Courier" w:cs="Times New Roman"/>
      <w:sz w:val="21"/>
      <w:szCs w:val="21"/>
    </w:rPr>
  </w:style>
  <w:style w:type="table" w:styleId="MediumList1">
    <w:name w:val="Medium List 1"/>
    <w:basedOn w:val="TableNormal"/>
    <w:uiPriority w:val="65"/>
    <w:rsid w:val="001A7C3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TOC1">
    <w:name w:val="toc 1"/>
    <w:basedOn w:val="Normal"/>
    <w:next w:val="Normal"/>
    <w:autoRedefine/>
    <w:uiPriority w:val="39"/>
    <w:unhideWhenUsed/>
    <w:qFormat/>
    <w:rsid w:val="00A60AE1"/>
    <w:pPr>
      <w:tabs>
        <w:tab w:val="right" w:leader="dot" w:pos="8486"/>
      </w:tabs>
      <w:spacing w:after="100"/>
    </w:pPr>
  </w:style>
  <w:style w:type="paragraph" w:styleId="TOC2">
    <w:name w:val="toc 2"/>
    <w:basedOn w:val="Normal"/>
    <w:next w:val="Normal"/>
    <w:autoRedefine/>
    <w:uiPriority w:val="39"/>
    <w:unhideWhenUsed/>
    <w:qFormat/>
    <w:rsid w:val="00C50B96"/>
    <w:pPr>
      <w:spacing w:after="100"/>
      <w:ind w:left="240"/>
    </w:pPr>
  </w:style>
  <w:style w:type="paragraph" w:styleId="TOCHeading">
    <w:name w:val="TOC Heading"/>
    <w:basedOn w:val="Heading1"/>
    <w:next w:val="Normal"/>
    <w:uiPriority w:val="39"/>
    <w:semiHidden/>
    <w:unhideWhenUsed/>
    <w:qFormat/>
    <w:rsid w:val="00C50B96"/>
    <w:pPr>
      <w:spacing w:before="480" w:after="0" w:line="276" w:lineRule="auto"/>
      <w:jc w:val="left"/>
      <w:outlineLvl w:val="9"/>
    </w:pPr>
    <w:rPr>
      <w:rFonts w:asciiTheme="majorHAnsi" w:hAnsiTheme="majorHAnsi"/>
      <w:color w:val="365F91" w:themeColor="accent1" w:themeShade="BF"/>
    </w:rPr>
  </w:style>
  <w:style w:type="paragraph" w:styleId="Caption">
    <w:name w:val="caption"/>
    <w:basedOn w:val="Normal"/>
    <w:next w:val="Normal"/>
    <w:uiPriority w:val="35"/>
    <w:unhideWhenUsed/>
    <w:qFormat/>
    <w:rsid w:val="00D50201"/>
    <w:pPr>
      <w:spacing w:after="200"/>
    </w:pPr>
    <w:rPr>
      <w:rFonts w:ascii="Arial" w:hAnsi="Arial"/>
      <w:b/>
      <w:bCs/>
      <w:color w:val="000000" w:themeColor="text1"/>
      <w:szCs w:val="18"/>
    </w:rPr>
  </w:style>
  <w:style w:type="paragraph" w:styleId="TableofFigures">
    <w:name w:val="table of figures"/>
    <w:basedOn w:val="Normal"/>
    <w:next w:val="Normal"/>
    <w:uiPriority w:val="99"/>
    <w:unhideWhenUsed/>
    <w:rsid w:val="00AE07D7"/>
    <w:rPr>
      <w:rFonts w:ascii="Arial" w:hAnsi="Arial"/>
    </w:rPr>
  </w:style>
  <w:style w:type="table" w:styleId="LightList">
    <w:name w:val="Light List"/>
    <w:basedOn w:val="TableNormal"/>
    <w:uiPriority w:val="61"/>
    <w:rsid w:val="005E67B2"/>
    <w:rPr>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Calendar1">
    <w:name w:val="Calendar 1"/>
    <w:basedOn w:val="TableNormal"/>
    <w:uiPriority w:val="99"/>
    <w:qFormat/>
    <w:rsid w:val="005E67B2"/>
    <w:rPr>
      <w:sz w:val="22"/>
      <w:szCs w:val="22"/>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63" Type="http://schemas.openxmlformats.org/officeDocument/2006/relationships/image" Target="media/image52.jpeg"/><Relationship Id="rId64" Type="http://schemas.openxmlformats.org/officeDocument/2006/relationships/image" Target="media/image53.jpeg"/><Relationship Id="rId65" Type="http://schemas.openxmlformats.org/officeDocument/2006/relationships/image" Target="media/image54.jpeg"/><Relationship Id="rId66" Type="http://schemas.openxmlformats.org/officeDocument/2006/relationships/image" Target="media/image55.jpeg"/><Relationship Id="rId67" Type="http://schemas.openxmlformats.org/officeDocument/2006/relationships/fontTable" Target="fontTable.xml"/><Relationship Id="rId68" Type="http://schemas.openxmlformats.org/officeDocument/2006/relationships/theme" Target="theme/theme1.xml"/><Relationship Id="rId50" Type="http://schemas.openxmlformats.org/officeDocument/2006/relationships/image" Target="media/image39.jpeg"/><Relationship Id="rId51" Type="http://schemas.openxmlformats.org/officeDocument/2006/relationships/image" Target="media/image40.jpeg"/><Relationship Id="rId52" Type="http://schemas.openxmlformats.org/officeDocument/2006/relationships/image" Target="media/image41.jpeg"/><Relationship Id="rId53" Type="http://schemas.openxmlformats.org/officeDocument/2006/relationships/image" Target="media/image42.jpeg"/><Relationship Id="rId54" Type="http://schemas.openxmlformats.org/officeDocument/2006/relationships/image" Target="media/image43.jpeg"/><Relationship Id="rId55" Type="http://schemas.openxmlformats.org/officeDocument/2006/relationships/image" Target="media/image44.tiff"/><Relationship Id="rId56" Type="http://schemas.openxmlformats.org/officeDocument/2006/relationships/image" Target="media/image45.jpeg"/><Relationship Id="rId57" Type="http://schemas.openxmlformats.org/officeDocument/2006/relationships/image" Target="media/image46.jpeg"/><Relationship Id="rId58" Type="http://schemas.openxmlformats.org/officeDocument/2006/relationships/image" Target="media/image47.jpeg"/><Relationship Id="rId59" Type="http://schemas.openxmlformats.org/officeDocument/2006/relationships/image" Target="media/image48.jpeg"/><Relationship Id="rId40" Type="http://schemas.openxmlformats.org/officeDocument/2006/relationships/image" Target="media/image29.jpeg"/><Relationship Id="rId41" Type="http://schemas.openxmlformats.org/officeDocument/2006/relationships/image" Target="media/image30.jpeg"/><Relationship Id="rId42" Type="http://schemas.openxmlformats.org/officeDocument/2006/relationships/image" Target="media/image31.jpeg"/><Relationship Id="rId43" Type="http://schemas.openxmlformats.org/officeDocument/2006/relationships/image" Target="media/image32.jpeg"/><Relationship Id="rId44" Type="http://schemas.openxmlformats.org/officeDocument/2006/relationships/image" Target="media/image33.jpeg"/><Relationship Id="rId45" Type="http://schemas.openxmlformats.org/officeDocument/2006/relationships/image" Target="media/image34.jpeg"/><Relationship Id="rId46" Type="http://schemas.openxmlformats.org/officeDocument/2006/relationships/image" Target="media/image35.jpeg"/><Relationship Id="rId47" Type="http://schemas.openxmlformats.org/officeDocument/2006/relationships/image" Target="media/image36.jpeg"/><Relationship Id="rId48" Type="http://schemas.openxmlformats.org/officeDocument/2006/relationships/image" Target="media/image37.jpeg"/><Relationship Id="rId49" Type="http://schemas.openxmlformats.org/officeDocument/2006/relationships/image" Target="media/image38.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30" Type="http://schemas.openxmlformats.org/officeDocument/2006/relationships/image" Target="media/image19.jpeg"/><Relationship Id="rId31" Type="http://schemas.openxmlformats.org/officeDocument/2006/relationships/image" Target="media/image20.jpeg"/><Relationship Id="rId32" Type="http://schemas.openxmlformats.org/officeDocument/2006/relationships/image" Target="media/image21.jpeg"/><Relationship Id="rId33" Type="http://schemas.openxmlformats.org/officeDocument/2006/relationships/image" Target="media/image22.jpeg"/><Relationship Id="rId34" Type="http://schemas.openxmlformats.org/officeDocument/2006/relationships/image" Target="media/image23.jpeg"/><Relationship Id="rId35" Type="http://schemas.openxmlformats.org/officeDocument/2006/relationships/image" Target="media/image24.jpeg"/><Relationship Id="rId36" Type="http://schemas.openxmlformats.org/officeDocument/2006/relationships/image" Target="media/image25.jpeg"/><Relationship Id="rId37" Type="http://schemas.openxmlformats.org/officeDocument/2006/relationships/image" Target="media/image26.jpeg"/><Relationship Id="rId38" Type="http://schemas.openxmlformats.org/officeDocument/2006/relationships/image" Target="media/image27.jpeg"/><Relationship Id="rId39" Type="http://schemas.openxmlformats.org/officeDocument/2006/relationships/image" Target="media/image28.jpeg"/><Relationship Id="rId20" Type="http://schemas.openxmlformats.org/officeDocument/2006/relationships/image" Target="media/image9.jpeg"/><Relationship Id="rId21" Type="http://schemas.openxmlformats.org/officeDocument/2006/relationships/image" Target="media/image10.jpeg"/><Relationship Id="rId22" Type="http://schemas.openxmlformats.org/officeDocument/2006/relationships/image" Target="media/image11.jpeg"/><Relationship Id="rId23" Type="http://schemas.openxmlformats.org/officeDocument/2006/relationships/image" Target="media/image12.jpeg"/><Relationship Id="rId24" Type="http://schemas.openxmlformats.org/officeDocument/2006/relationships/image" Target="media/image13.jpeg"/><Relationship Id="rId25" Type="http://schemas.openxmlformats.org/officeDocument/2006/relationships/image" Target="media/image14.jpeg"/><Relationship Id="rId26" Type="http://schemas.openxmlformats.org/officeDocument/2006/relationships/image" Target="media/image15.jpeg"/><Relationship Id="rId27" Type="http://schemas.openxmlformats.org/officeDocument/2006/relationships/image" Target="media/image16.jpeg"/><Relationship Id="rId28" Type="http://schemas.openxmlformats.org/officeDocument/2006/relationships/image" Target="media/image17.jpeg"/><Relationship Id="rId29" Type="http://schemas.openxmlformats.org/officeDocument/2006/relationships/image" Target="media/image18.jpeg"/><Relationship Id="rId60" Type="http://schemas.openxmlformats.org/officeDocument/2006/relationships/image" Target="media/image49.jpeg"/><Relationship Id="rId61" Type="http://schemas.openxmlformats.org/officeDocument/2006/relationships/image" Target="media/image50.jpeg"/><Relationship Id="rId62" Type="http://schemas.openxmlformats.org/officeDocument/2006/relationships/image" Target="media/image51.jpeg"/><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97F89-EFCD-7144-BE1A-4C4A22EB8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70111</Words>
  <Characters>399639</Characters>
  <Application>Microsoft Macintosh Word</Application>
  <DocSecurity>0</DocSecurity>
  <Lines>3330</Lines>
  <Paragraphs>937</Paragraphs>
  <ScaleCrop>false</ScaleCrop>
  <HeadingPairs>
    <vt:vector size="2" baseType="variant">
      <vt:variant>
        <vt:lpstr>Title</vt:lpstr>
      </vt:variant>
      <vt:variant>
        <vt:i4>1</vt:i4>
      </vt:variant>
    </vt:vector>
  </HeadingPairs>
  <TitlesOfParts>
    <vt:vector size="1" baseType="lpstr">
      <vt:lpstr/>
    </vt:vector>
  </TitlesOfParts>
  <Company>university of oklahoma</Company>
  <LinksUpToDate>false</LinksUpToDate>
  <CharactersWithSpaces>468813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Holt</dc:creator>
  <cp:lastModifiedBy>Office 2004 Test Drive User</cp:lastModifiedBy>
  <cp:revision>2</cp:revision>
  <cp:lastPrinted>2014-04-11T03:19:00Z</cp:lastPrinted>
  <dcterms:created xsi:type="dcterms:W3CDTF">2014-05-08T14:37:00Z</dcterms:created>
  <dcterms:modified xsi:type="dcterms:W3CDTF">2014-05-08T14:37:00Z</dcterms:modified>
</cp:coreProperties>
</file>