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5E9F1" w14:textId="77777777" w:rsidR="00E23235" w:rsidRPr="00102C77" w:rsidRDefault="00E23235" w:rsidP="00F94E87">
      <w:pPr>
        <w:spacing w:line="480" w:lineRule="auto"/>
        <w:jc w:val="center"/>
      </w:pPr>
      <w:bookmarkStart w:id="0" w:name="_GoBack"/>
      <w:bookmarkEnd w:id="0"/>
    </w:p>
    <w:p w14:paraId="2EFC9A74" w14:textId="77777777" w:rsidR="005D53DE" w:rsidRPr="00102C77" w:rsidRDefault="005D53DE" w:rsidP="00F94E87">
      <w:pPr>
        <w:spacing w:line="480" w:lineRule="auto"/>
        <w:jc w:val="center"/>
      </w:pPr>
    </w:p>
    <w:p w14:paraId="4323D69A" w14:textId="77777777" w:rsidR="00F94E87" w:rsidRPr="00102C77" w:rsidRDefault="00F94E87" w:rsidP="00F94E87">
      <w:pPr>
        <w:spacing w:line="480" w:lineRule="auto"/>
        <w:jc w:val="center"/>
      </w:pPr>
      <w:r w:rsidRPr="00102C77">
        <w:t>UNIVERSITY OF OKLAHOMA</w:t>
      </w:r>
    </w:p>
    <w:p w14:paraId="50EC9874" w14:textId="77777777" w:rsidR="00F94E87" w:rsidRPr="00102C77" w:rsidRDefault="00F94E87" w:rsidP="00F94E87">
      <w:pPr>
        <w:spacing w:line="480" w:lineRule="auto"/>
        <w:jc w:val="center"/>
      </w:pPr>
      <w:r w:rsidRPr="00102C77">
        <w:t>GRADUATE COLLEGE</w:t>
      </w:r>
    </w:p>
    <w:p w14:paraId="1FA1710F" w14:textId="77777777" w:rsidR="00F94E87" w:rsidRPr="00102C77" w:rsidRDefault="00F94E87" w:rsidP="00F94E87">
      <w:pPr>
        <w:spacing w:line="480" w:lineRule="auto"/>
      </w:pPr>
    </w:p>
    <w:p w14:paraId="29A31605" w14:textId="77777777" w:rsidR="00D67CB6" w:rsidRPr="00102C77" w:rsidRDefault="00D67CB6" w:rsidP="00F94E87">
      <w:pPr>
        <w:spacing w:line="480" w:lineRule="auto"/>
      </w:pPr>
    </w:p>
    <w:p w14:paraId="2E631180" w14:textId="6B571A96" w:rsidR="00D67CB6" w:rsidRPr="00102C77" w:rsidRDefault="00D67CB6" w:rsidP="00AF76EA">
      <w:pPr>
        <w:spacing w:line="480" w:lineRule="auto"/>
        <w:jc w:val="center"/>
      </w:pPr>
      <w:r w:rsidRPr="00102C77">
        <w:t xml:space="preserve">THE RELATIONSHIP BETWEEN TEACHER BELIEFS </w:t>
      </w:r>
      <w:r w:rsidR="007E3B49" w:rsidRPr="00102C77">
        <w:t xml:space="preserve">ABOUT </w:t>
      </w:r>
      <w:r w:rsidRPr="00102C77">
        <w:t>RESPONSE TO INTERVENTION AND STUDENT OUTCOMES:  A</w:t>
      </w:r>
      <w:r w:rsidR="00A967EA" w:rsidRPr="00102C77">
        <w:t>N</w:t>
      </w:r>
      <w:r w:rsidR="00086C4F" w:rsidRPr="00102C77">
        <w:t xml:space="preserve"> </w:t>
      </w:r>
      <w:r w:rsidRPr="00102C77">
        <w:t xml:space="preserve">ATTEMPT TO </w:t>
      </w:r>
      <w:r w:rsidR="00A967EA" w:rsidRPr="00102C77">
        <w:t xml:space="preserve">GAIN </w:t>
      </w:r>
      <w:r w:rsidRPr="00102C77">
        <w:t>TEACHER BUY I</w:t>
      </w:r>
      <w:r w:rsidR="00686EAC">
        <w:t>N AND INCREASE STUDENT OUTCOMES</w:t>
      </w:r>
    </w:p>
    <w:p w14:paraId="77CBB1E4" w14:textId="77777777" w:rsidR="00F94E87" w:rsidRPr="00102C77" w:rsidRDefault="00F94E87" w:rsidP="00F94E87">
      <w:pPr>
        <w:spacing w:line="480" w:lineRule="auto"/>
        <w:jc w:val="center"/>
      </w:pPr>
    </w:p>
    <w:p w14:paraId="5C746107" w14:textId="77777777" w:rsidR="00F94E87" w:rsidRPr="00102C77" w:rsidRDefault="00F94E87" w:rsidP="00F94E87">
      <w:pPr>
        <w:spacing w:line="480" w:lineRule="auto"/>
        <w:jc w:val="center"/>
      </w:pPr>
    </w:p>
    <w:p w14:paraId="77BB2447" w14:textId="77777777" w:rsidR="00F94E87" w:rsidRPr="00102C77" w:rsidRDefault="00F94E87" w:rsidP="00F94E87">
      <w:pPr>
        <w:spacing w:line="480" w:lineRule="auto"/>
        <w:jc w:val="center"/>
      </w:pPr>
      <w:r w:rsidRPr="00102C77">
        <w:t>A DISSERTATION</w:t>
      </w:r>
    </w:p>
    <w:p w14:paraId="616BB6B8" w14:textId="77777777" w:rsidR="00F94E87" w:rsidRPr="00102C77" w:rsidRDefault="00F94E87" w:rsidP="00F94E87">
      <w:pPr>
        <w:spacing w:line="480" w:lineRule="auto"/>
        <w:jc w:val="center"/>
      </w:pPr>
      <w:r w:rsidRPr="00102C77">
        <w:t>SUBMITTED TO THE GRADUATE FACULTY</w:t>
      </w:r>
    </w:p>
    <w:p w14:paraId="7C4DA5A7" w14:textId="77777777" w:rsidR="00F94E87" w:rsidRPr="00102C77" w:rsidRDefault="00F94E87" w:rsidP="00F94E87">
      <w:pPr>
        <w:spacing w:line="480" w:lineRule="auto"/>
        <w:jc w:val="center"/>
      </w:pPr>
      <w:r w:rsidRPr="00102C77">
        <w:t>in partial fulfillment of the requirements for the</w:t>
      </w:r>
    </w:p>
    <w:p w14:paraId="49D8FEB0" w14:textId="77777777" w:rsidR="00F94E87" w:rsidRPr="00102C77" w:rsidRDefault="00F94E87" w:rsidP="00F94E87">
      <w:pPr>
        <w:spacing w:line="480" w:lineRule="auto"/>
        <w:jc w:val="center"/>
      </w:pPr>
      <w:r w:rsidRPr="00102C77">
        <w:t>Degree of</w:t>
      </w:r>
    </w:p>
    <w:p w14:paraId="24AF8C11" w14:textId="77777777" w:rsidR="00F94E87" w:rsidRPr="00102C77" w:rsidRDefault="00F94E87" w:rsidP="00F94E87">
      <w:pPr>
        <w:spacing w:line="480" w:lineRule="auto"/>
        <w:jc w:val="center"/>
      </w:pPr>
      <w:r w:rsidRPr="00102C77">
        <w:t>DOCTOR OF EDUCATION</w:t>
      </w:r>
    </w:p>
    <w:p w14:paraId="128AA131" w14:textId="77777777" w:rsidR="00F94E87" w:rsidRPr="00102C77" w:rsidRDefault="00F94E87" w:rsidP="00320C61">
      <w:pPr>
        <w:spacing w:line="480" w:lineRule="auto"/>
      </w:pPr>
    </w:p>
    <w:p w14:paraId="6B5693D0" w14:textId="77777777" w:rsidR="00F94E87" w:rsidRPr="00102C77" w:rsidRDefault="00F94E87" w:rsidP="00F94E87">
      <w:pPr>
        <w:spacing w:line="480" w:lineRule="auto"/>
        <w:jc w:val="center"/>
      </w:pPr>
    </w:p>
    <w:p w14:paraId="7371898C" w14:textId="77777777" w:rsidR="00F94E87" w:rsidRPr="00102C77" w:rsidRDefault="00F94E87" w:rsidP="00F94E87">
      <w:pPr>
        <w:spacing w:line="480" w:lineRule="auto"/>
        <w:jc w:val="center"/>
      </w:pPr>
      <w:r w:rsidRPr="00102C77">
        <w:t>By</w:t>
      </w:r>
    </w:p>
    <w:p w14:paraId="65B6AAC8" w14:textId="5432B2DA" w:rsidR="00F94E87" w:rsidRPr="00102C77" w:rsidRDefault="00320C61" w:rsidP="00F94E87">
      <w:pPr>
        <w:jc w:val="center"/>
      </w:pPr>
      <w:r w:rsidRPr="00102C77">
        <w:t>KEELY FRAYSER</w:t>
      </w:r>
    </w:p>
    <w:p w14:paraId="2BC29C4A" w14:textId="1658FDBE" w:rsidR="00F94E87" w:rsidRPr="00102C77" w:rsidRDefault="00320C61" w:rsidP="00F94E87">
      <w:pPr>
        <w:jc w:val="center"/>
      </w:pPr>
      <w:r w:rsidRPr="00102C77">
        <w:t>Norman</w:t>
      </w:r>
      <w:r w:rsidR="00F94E87" w:rsidRPr="00102C77">
        <w:t>, Oklahoma</w:t>
      </w:r>
    </w:p>
    <w:p w14:paraId="63F2905B" w14:textId="18A63144" w:rsidR="00F94E87" w:rsidRPr="00102C77" w:rsidRDefault="00320C61" w:rsidP="00F94E87">
      <w:pPr>
        <w:jc w:val="center"/>
      </w:pPr>
      <w:r w:rsidRPr="00102C77">
        <w:t>2018</w:t>
      </w:r>
    </w:p>
    <w:p w14:paraId="2A7123B3" w14:textId="77777777" w:rsidR="003C39A7" w:rsidRPr="00102C77" w:rsidRDefault="003C39A7" w:rsidP="004E2084">
      <w:pPr>
        <w:rPr>
          <w:color w:val="FF0000"/>
        </w:rPr>
      </w:pPr>
    </w:p>
    <w:p w14:paraId="7B895C06" w14:textId="5EEB0FBD" w:rsidR="004F60A8" w:rsidRPr="00102C77" w:rsidRDefault="004F60A8" w:rsidP="00731623">
      <w:pPr>
        <w:pStyle w:val="NoSpacing"/>
        <w:spacing w:line="480" w:lineRule="auto"/>
        <w:rPr>
          <w:caps/>
        </w:rPr>
      </w:pPr>
    </w:p>
    <w:p w14:paraId="5A3175A2" w14:textId="65AA3FF1" w:rsidR="00BC524E" w:rsidRPr="00102C77" w:rsidRDefault="00BC524E">
      <w:pPr>
        <w:rPr>
          <w:rFonts w:eastAsia="Calibri"/>
          <w:caps/>
        </w:rPr>
      </w:pPr>
    </w:p>
    <w:p w14:paraId="5A78B0DF" w14:textId="77777777" w:rsidR="00B63649" w:rsidRPr="00102C77" w:rsidRDefault="00B63649" w:rsidP="001A168D">
      <w:pPr>
        <w:jc w:val="center"/>
      </w:pPr>
    </w:p>
    <w:p w14:paraId="6326493B" w14:textId="77777777" w:rsidR="00B63649" w:rsidRPr="00102C77" w:rsidRDefault="00B63649" w:rsidP="001A168D">
      <w:pPr>
        <w:jc w:val="center"/>
      </w:pPr>
    </w:p>
    <w:p w14:paraId="4ED43DB1" w14:textId="77777777" w:rsidR="00B63649" w:rsidRPr="00102C77" w:rsidRDefault="00B63649" w:rsidP="001A168D">
      <w:pPr>
        <w:jc w:val="center"/>
      </w:pPr>
    </w:p>
    <w:p w14:paraId="3F4F804C" w14:textId="77777777" w:rsidR="00B63649" w:rsidRPr="00102C77" w:rsidRDefault="00B63649" w:rsidP="001A168D">
      <w:pPr>
        <w:jc w:val="center"/>
      </w:pPr>
    </w:p>
    <w:p w14:paraId="67F9CB02" w14:textId="77777777" w:rsidR="00B63649" w:rsidRPr="00102C77" w:rsidRDefault="00B63649" w:rsidP="001A168D">
      <w:pPr>
        <w:jc w:val="center"/>
      </w:pPr>
    </w:p>
    <w:p w14:paraId="26A04788" w14:textId="3363A0F3" w:rsidR="00BB500F" w:rsidRPr="00102C77" w:rsidRDefault="00BB500F" w:rsidP="001A168D">
      <w:pPr>
        <w:jc w:val="center"/>
      </w:pPr>
      <w:r w:rsidRPr="00102C77">
        <w:t>THE RELATIONSHIP BETWEEN TEACHER BELIEFS ABOUT RESPONSE TO INTERVENTION AND STUDENT OUTCOMES:  AN ATTEMPT TO GAIN TEACHER BUY I</w:t>
      </w:r>
      <w:r w:rsidR="00686EAC">
        <w:t>N AND INCREASE STUDENT OUTCOMES</w:t>
      </w:r>
    </w:p>
    <w:p w14:paraId="384105A6" w14:textId="77777777" w:rsidR="000C3F61" w:rsidRPr="00102C77" w:rsidRDefault="000C3F61" w:rsidP="007E491B">
      <w:pPr>
        <w:jc w:val="center"/>
      </w:pPr>
    </w:p>
    <w:p w14:paraId="7586A15D" w14:textId="77777777" w:rsidR="004F4BA2" w:rsidRPr="00102C77" w:rsidRDefault="004F4BA2" w:rsidP="000C3F61"/>
    <w:p w14:paraId="03723B07" w14:textId="506178FF" w:rsidR="00A577D8" w:rsidRPr="00102C77" w:rsidRDefault="00A577D8" w:rsidP="000C3F61">
      <w:pPr>
        <w:jc w:val="center"/>
      </w:pPr>
      <w:r w:rsidRPr="00102C77">
        <w:t xml:space="preserve">A DISSERTATION APPROVED FOR THE </w:t>
      </w:r>
      <w:r w:rsidR="000C3F61" w:rsidRPr="00102C77">
        <w:t>DEPARTMENT OF</w:t>
      </w:r>
    </w:p>
    <w:p w14:paraId="01BD7C9D" w14:textId="7E319D03" w:rsidR="00A577D8" w:rsidRPr="00102C77" w:rsidRDefault="000C3F61" w:rsidP="000C3F61">
      <w:pPr>
        <w:jc w:val="center"/>
      </w:pPr>
      <w:r w:rsidRPr="00102C77">
        <w:t>EDUCATIONAL LEADERSHIP AND POLICY STUDIES</w:t>
      </w:r>
    </w:p>
    <w:p w14:paraId="7571DB05" w14:textId="77777777" w:rsidR="000C3F61" w:rsidRPr="00102C77" w:rsidRDefault="000C3F61" w:rsidP="000C3F61">
      <w:pPr>
        <w:jc w:val="center"/>
      </w:pPr>
    </w:p>
    <w:p w14:paraId="2BEC420F" w14:textId="77777777" w:rsidR="000C3F61" w:rsidRPr="00102C77" w:rsidRDefault="000C3F61" w:rsidP="000C3F61">
      <w:pPr>
        <w:jc w:val="center"/>
      </w:pPr>
    </w:p>
    <w:p w14:paraId="21AEFB03" w14:textId="77777777" w:rsidR="000C3F61" w:rsidRPr="00102C77" w:rsidRDefault="000C3F61" w:rsidP="000C3F61">
      <w:pPr>
        <w:jc w:val="center"/>
      </w:pPr>
    </w:p>
    <w:p w14:paraId="50E07975" w14:textId="77777777" w:rsidR="000C3F61" w:rsidRPr="00102C77" w:rsidRDefault="000C3F61" w:rsidP="000C3F61">
      <w:pPr>
        <w:jc w:val="center"/>
      </w:pPr>
    </w:p>
    <w:p w14:paraId="7712EA59" w14:textId="77777777" w:rsidR="000C3F61" w:rsidRPr="00102C77" w:rsidRDefault="000C3F61" w:rsidP="004E2084"/>
    <w:p w14:paraId="2BB5408F" w14:textId="77777777" w:rsidR="000C3F61" w:rsidRPr="00102C77" w:rsidRDefault="000C3F61" w:rsidP="000C3F61">
      <w:pPr>
        <w:jc w:val="center"/>
      </w:pPr>
    </w:p>
    <w:p w14:paraId="637A7AE6" w14:textId="77777777" w:rsidR="000C3F61" w:rsidRPr="00102C77" w:rsidRDefault="000C3F61" w:rsidP="000C3F61">
      <w:pPr>
        <w:jc w:val="center"/>
      </w:pPr>
    </w:p>
    <w:p w14:paraId="6CC9B84C" w14:textId="77777777" w:rsidR="000C3F61" w:rsidRPr="00102C77" w:rsidRDefault="000C3F61" w:rsidP="000C3F61">
      <w:pPr>
        <w:jc w:val="center"/>
      </w:pPr>
    </w:p>
    <w:p w14:paraId="11B02749" w14:textId="77777777" w:rsidR="000C3F61" w:rsidRPr="00102C77" w:rsidRDefault="000C3F61" w:rsidP="000C3F61">
      <w:pPr>
        <w:jc w:val="center"/>
      </w:pPr>
    </w:p>
    <w:p w14:paraId="74EDFF0A" w14:textId="77777777" w:rsidR="00B63649" w:rsidRPr="00102C77" w:rsidRDefault="00B63649" w:rsidP="000C3F61">
      <w:pPr>
        <w:jc w:val="center"/>
      </w:pPr>
    </w:p>
    <w:p w14:paraId="1C29D8EF" w14:textId="51B05072" w:rsidR="00A577D8" w:rsidRPr="00102C77" w:rsidRDefault="00A577D8" w:rsidP="004E2084">
      <w:pPr>
        <w:jc w:val="center"/>
      </w:pPr>
      <w:r w:rsidRPr="00102C77">
        <w:t>BY</w:t>
      </w:r>
    </w:p>
    <w:p w14:paraId="6B6796AD" w14:textId="77777777" w:rsidR="004E2084" w:rsidRPr="00102C77" w:rsidRDefault="004E2084" w:rsidP="004E2084"/>
    <w:p w14:paraId="7A2F2DBC" w14:textId="77777777" w:rsidR="004E2084" w:rsidRPr="00102C77" w:rsidRDefault="004E2084" w:rsidP="004E2084">
      <w:pPr>
        <w:jc w:val="center"/>
      </w:pPr>
    </w:p>
    <w:p w14:paraId="7EFA8259" w14:textId="77777777" w:rsidR="004E2084" w:rsidRPr="00102C77" w:rsidRDefault="004E2084" w:rsidP="004E2084">
      <w:pPr>
        <w:jc w:val="center"/>
      </w:pPr>
    </w:p>
    <w:p w14:paraId="581FC753" w14:textId="77777777" w:rsidR="007E491B" w:rsidRPr="00102C77" w:rsidRDefault="007E491B" w:rsidP="004E2084">
      <w:pPr>
        <w:jc w:val="center"/>
      </w:pPr>
    </w:p>
    <w:p w14:paraId="0C7405BF" w14:textId="77777777" w:rsidR="00A577D8" w:rsidRPr="00102C77" w:rsidRDefault="00A577D8" w:rsidP="00A577D8">
      <w:pPr>
        <w:jc w:val="right"/>
      </w:pPr>
      <w:r w:rsidRPr="00102C77">
        <w:t>________________________________________</w:t>
      </w:r>
    </w:p>
    <w:p w14:paraId="5A0D1759" w14:textId="5E6D5BE1" w:rsidR="00A577D8" w:rsidRPr="00102C77" w:rsidRDefault="00A577D8" w:rsidP="00A577D8">
      <w:pPr>
        <w:jc w:val="right"/>
      </w:pPr>
      <w:r w:rsidRPr="00102C77">
        <w:t>Dr. Angela Urick, Chair</w:t>
      </w:r>
    </w:p>
    <w:p w14:paraId="43459C8E" w14:textId="77777777" w:rsidR="00A577D8" w:rsidRPr="00102C77" w:rsidRDefault="00A577D8" w:rsidP="00A577D8">
      <w:pPr>
        <w:jc w:val="right"/>
      </w:pPr>
    </w:p>
    <w:p w14:paraId="20D2450F" w14:textId="77777777" w:rsidR="00A577D8" w:rsidRPr="00102C77" w:rsidRDefault="00A577D8" w:rsidP="00A577D8">
      <w:pPr>
        <w:jc w:val="right"/>
      </w:pPr>
    </w:p>
    <w:p w14:paraId="3DB00280" w14:textId="77777777" w:rsidR="00A577D8" w:rsidRPr="00102C77" w:rsidRDefault="00A577D8" w:rsidP="00A577D8">
      <w:pPr>
        <w:jc w:val="right"/>
      </w:pPr>
      <w:r w:rsidRPr="00102C77">
        <w:t xml:space="preserve"> ________________________________________</w:t>
      </w:r>
    </w:p>
    <w:p w14:paraId="245CCF3B" w14:textId="75A1F86B" w:rsidR="00A577D8" w:rsidRPr="00102C77" w:rsidRDefault="007509A0" w:rsidP="00A577D8">
      <w:pPr>
        <w:jc w:val="right"/>
      </w:pPr>
      <w:r w:rsidRPr="00102C77">
        <w:t>D</w:t>
      </w:r>
      <w:r w:rsidR="004E2084" w:rsidRPr="00102C77">
        <w:t>r. Kristy Brugar</w:t>
      </w:r>
    </w:p>
    <w:p w14:paraId="1786BF09" w14:textId="77777777" w:rsidR="00A577D8" w:rsidRPr="00102C77" w:rsidRDefault="00A577D8" w:rsidP="00A577D8">
      <w:pPr>
        <w:jc w:val="right"/>
      </w:pPr>
    </w:p>
    <w:p w14:paraId="7CCBE22C" w14:textId="77777777" w:rsidR="00A577D8" w:rsidRPr="00102C77" w:rsidRDefault="00A577D8" w:rsidP="00A577D8">
      <w:pPr>
        <w:jc w:val="right"/>
      </w:pPr>
    </w:p>
    <w:p w14:paraId="34B0AC32" w14:textId="77777777" w:rsidR="00A577D8" w:rsidRPr="00102C77" w:rsidRDefault="00A577D8" w:rsidP="00A577D8">
      <w:pPr>
        <w:jc w:val="right"/>
      </w:pPr>
      <w:r w:rsidRPr="00102C77">
        <w:t>________________________________________</w:t>
      </w:r>
    </w:p>
    <w:p w14:paraId="78CAB787" w14:textId="053184C5" w:rsidR="00A577D8" w:rsidRPr="00102C77" w:rsidRDefault="00F27A19" w:rsidP="00A577D8">
      <w:pPr>
        <w:jc w:val="right"/>
      </w:pPr>
      <w:r w:rsidRPr="00102C77">
        <w:t>Dr. William Frick</w:t>
      </w:r>
    </w:p>
    <w:p w14:paraId="13EFAD2F" w14:textId="77777777" w:rsidR="00A577D8" w:rsidRPr="00102C77" w:rsidRDefault="00A577D8" w:rsidP="00A577D8">
      <w:pPr>
        <w:jc w:val="right"/>
      </w:pPr>
    </w:p>
    <w:p w14:paraId="0B55DA50" w14:textId="77777777" w:rsidR="00A577D8" w:rsidRPr="00102C77" w:rsidRDefault="00A577D8" w:rsidP="004E2084"/>
    <w:p w14:paraId="77A4EE39" w14:textId="77777777" w:rsidR="00A577D8" w:rsidRPr="00102C77" w:rsidRDefault="00A577D8" w:rsidP="00A577D8">
      <w:pPr>
        <w:jc w:val="right"/>
      </w:pPr>
      <w:r w:rsidRPr="00102C77">
        <w:t>________________________________________</w:t>
      </w:r>
    </w:p>
    <w:p w14:paraId="0D5405A2" w14:textId="16C60AC9" w:rsidR="00A577D8" w:rsidRPr="00102C77" w:rsidRDefault="002E1257" w:rsidP="00A577D8">
      <w:pPr>
        <w:jc w:val="right"/>
      </w:pPr>
      <w:r>
        <w:t>Dr. Kath</w:t>
      </w:r>
      <w:r w:rsidR="00F27A19" w:rsidRPr="00102C77">
        <w:t>rine Gutierrez</w:t>
      </w:r>
    </w:p>
    <w:p w14:paraId="2FA617AB" w14:textId="77777777" w:rsidR="00A577D8" w:rsidRPr="00102C77" w:rsidRDefault="00A577D8" w:rsidP="00A577D8">
      <w:pPr>
        <w:jc w:val="right"/>
      </w:pPr>
    </w:p>
    <w:p w14:paraId="11E6D8DC" w14:textId="77777777" w:rsidR="00A577D8" w:rsidRPr="00102C77" w:rsidRDefault="00A577D8" w:rsidP="00A577D8">
      <w:pPr>
        <w:jc w:val="right"/>
      </w:pPr>
    </w:p>
    <w:p w14:paraId="601A2C50" w14:textId="77777777" w:rsidR="00A577D8" w:rsidRPr="00102C77" w:rsidRDefault="00A577D8" w:rsidP="00A577D8">
      <w:pPr>
        <w:jc w:val="right"/>
      </w:pPr>
      <w:r w:rsidRPr="00102C77">
        <w:t>________________________________________</w:t>
      </w:r>
    </w:p>
    <w:p w14:paraId="6722E256" w14:textId="6DDE5A81" w:rsidR="00BC524E" w:rsidRPr="00102C77" w:rsidRDefault="00686EAC" w:rsidP="00A577D8">
      <w:pPr>
        <w:jc w:val="right"/>
      </w:pPr>
      <w:r>
        <w:t>Dr. Jeffre</w:t>
      </w:r>
      <w:r w:rsidR="00F27A19" w:rsidRPr="00102C77">
        <w:t>y Maiden</w:t>
      </w:r>
    </w:p>
    <w:p w14:paraId="15E78F77" w14:textId="77777777" w:rsidR="00BC524E" w:rsidRPr="00102C77" w:rsidRDefault="00BC524E">
      <w:r w:rsidRPr="00102C77">
        <w:br w:type="page"/>
      </w:r>
    </w:p>
    <w:p w14:paraId="76EF642C" w14:textId="77777777" w:rsidR="00A577D8" w:rsidRPr="00102C77" w:rsidRDefault="00A577D8" w:rsidP="00A577D8">
      <w:pPr>
        <w:jc w:val="right"/>
      </w:pPr>
    </w:p>
    <w:p w14:paraId="65757B09" w14:textId="77777777" w:rsidR="00D5011D" w:rsidRPr="00102C77" w:rsidRDefault="00D5011D" w:rsidP="00876C4C">
      <w:pPr>
        <w:pStyle w:val="NoSpacing"/>
        <w:jc w:val="center"/>
      </w:pPr>
    </w:p>
    <w:p w14:paraId="775B5881" w14:textId="77777777" w:rsidR="002A2D3B" w:rsidRPr="00102C77" w:rsidRDefault="002A2D3B" w:rsidP="00876C4C">
      <w:pPr>
        <w:pStyle w:val="NoSpacing"/>
        <w:jc w:val="center"/>
      </w:pPr>
    </w:p>
    <w:p w14:paraId="065F3CE3" w14:textId="77777777" w:rsidR="002A2D3B" w:rsidRPr="00102C77" w:rsidRDefault="002A2D3B" w:rsidP="00876C4C">
      <w:pPr>
        <w:pStyle w:val="NoSpacing"/>
        <w:jc w:val="center"/>
      </w:pPr>
    </w:p>
    <w:p w14:paraId="0EAF72DC" w14:textId="77777777" w:rsidR="002A2D3B" w:rsidRPr="00102C77" w:rsidRDefault="002A2D3B" w:rsidP="00876C4C">
      <w:pPr>
        <w:pStyle w:val="NoSpacing"/>
        <w:jc w:val="center"/>
      </w:pPr>
    </w:p>
    <w:p w14:paraId="7BD623B5" w14:textId="77777777" w:rsidR="002A2D3B" w:rsidRPr="00102C77" w:rsidRDefault="002A2D3B" w:rsidP="00876C4C">
      <w:pPr>
        <w:pStyle w:val="NoSpacing"/>
        <w:jc w:val="center"/>
      </w:pPr>
    </w:p>
    <w:p w14:paraId="6124C306" w14:textId="77777777" w:rsidR="002A2D3B" w:rsidRPr="00102C77" w:rsidRDefault="002A2D3B" w:rsidP="00876C4C">
      <w:pPr>
        <w:pStyle w:val="NoSpacing"/>
        <w:jc w:val="center"/>
      </w:pPr>
    </w:p>
    <w:p w14:paraId="5A5AA926" w14:textId="77777777" w:rsidR="002A2D3B" w:rsidRPr="00102C77" w:rsidRDefault="002A2D3B" w:rsidP="00876C4C">
      <w:pPr>
        <w:pStyle w:val="NoSpacing"/>
        <w:jc w:val="center"/>
      </w:pPr>
    </w:p>
    <w:p w14:paraId="63180D31" w14:textId="77777777" w:rsidR="002A2D3B" w:rsidRPr="00102C77" w:rsidRDefault="002A2D3B" w:rsidP="00876C4C">
      <w:pPr>
        <w:pStyle w:val="NoSpacing"/>
        <w:jc w:val="center"/>
      </w:pPr>
    </w:p>
    <w:p w14:paraId="2CBEEA57" w14:textId="77777777" w:rsidR="002A2D3B" w:rsidRPr="00102C77" w:rsidRDefault="002A2D3B" w:rsidP="00876C4C">
      <w:pPr>
        <w:pStyle w:val="NoSpacing"/>
        <w:jc w:val="center"/>
      </w:pPr>
    </w:p>
    <w:p w14:paraId="3330E7C5" w14:textId="77777777" w:rsidR="002A2D3B" w:rsidRPr="00102C77" w:rsidRDefault="002A2D3B" w:rsidP="00876C4C">
      <w:pPr>
        <w:pStyle w:val="NoSpacing"/>
        <w:jc w:val="center"/>
      </w:pPr>
    </w:p>
    <w:p w14:paraId="76383413" w14:textId="77777777" w:rsidR="002A2D3B" w:rsidRPr="00102C77" w:rsidRDefault="002A2D3B" w:rsidP="00876C4C">
      <w:pPr>
        <w:pStyle w:val="NoSpacing"/>
        <w:jc w:val="center"/>
      </w:pPr>
    </w:p>
    <w:p w14:paraId="6532AFFE" w14:textId="77777777" w:rsidR="002A2D3B" w:rsidRPr="00102C77" w:rsidRDefault="002A2D3B" w:rsidP="00876C4C">
      <w:pPr>
        <w:pStyle w:val="NoSpacing"/>
        <w:jc w:val="center"/>
      </w:pPr>
    </w:p>
    <w:p w14:paraId="64967D1C" w14:textId="77777777" w:rsidR="002A2D3B" w:rsidRPr="00102C77" w:rsidRDefault="002A2D3B" w:rsidP="00876C4C">
      <w:pPr>
        <w:pStyle w:val="NoSpacing"/>
        <w:jc w:val="center"/>
      </w:pPr>
    </w:p>
    <w:p w14:paraId="7C4A9334" w14:textId="77777777" w:rsidR="002A2D3B" w:rsidRPr="00102C77" w:rsidRDefault="002A2D3B" w:rsidP="00876C4C">
      <w:pPr>
        <w:pStyle w:val="NoSpacing"/>
        <w:jc w:val="center"/>
      </w:pPr>
    </w:p>
    <w:p w14:paraId="53FE31A4" w14:textId="77777777" w:rsidR="002A2D3B" w:rsidRPr="00102C77" w:rsidRDefault="002A2D3B" w:rsidP="00876C4C">
      <w:pPr>
        <w:pStyle w:val="NoSpacing"/>
        <w:jc w:val="center"/>
      </w:pPr>
    </w:p>
    <w:p w14:paraId="59C3553D" w14:textId="77777777" w:rsidR="002A2D3B" w:rsidRPr="00102C77" w:rsidRDefault="002A2D3B" w:rsidP="00876C4C">
      <w:pPr>
        <w:pStyle w:val="NoSpacing"/>
        <w:jc w:val="center"/>
      </w:pPr>
    </w:p>
    <w:p w14:paraId="35A9FE3F" w14:textId="77777777" w:rsidR="002A2D3B" w:rsidRPr="00102C77" w:rsidRDefault="002A2D3B" w:rsidP="00876C4C">
      <w:pPr>
        <w:pStyle w:val="NoSpacing"/>
        <w:jc w:val="center"/>
      </w:pPr>
    </w:p>
    <w:p w14:paraId="558B7EBE" w14:textId="77777777" w:rsidR="002A2D3B" w:rsidRPr="00102C77" w:rsidRDefault="002A2D3B" w:rsidP="00876C4C">
      <w:pPr>
        <w:pStyle w:val="NoSpacing"/>
        <w:jc w:val="center"/>
      </w:pPr>
    </w:p>
    <w:p w14:paraId="638A2047" w14:textId="77777777" w:rsidR="002A2D3B" w:rsidRPr="00102C77" w:rsidRDefault="002A2D3B" w:rsidP="00876C4C">
      <w:pPr>
        <w:pStyle w:val="NoSpacing"/>
        <w:jc w:val="center"/>
      </w:pPr>
    </w:p>
    <w:p w14:paraId="45053B27" w14:textId="77777777" w:rsidR="002A2D3B" w:rsidRPr="00102C77" w:rsidRDefault="002A2D3B" w:rsidP="00876C4C">
      <w:pPr>
        <w:pStyle w:val="NoSpacing"/>
        <w:jc w:val="center"/>
      </w:pPr>
    </w:p>
    <w:p w14:paraId="74BB2E91" w14:textId="77777777" w:rsidR="002A2D3B" w:rsidRPr="00102C77" w:rsidRDefault="002A2D3B" w:rsidP="00876C4C">
      <w:pPr>
        <w:pStyle w:val="NoSpacing"/>
        <w:jc w:val="center"/>
      </w:pPr>
    </w:p>
    <w:p w14:paraId="4BF663FD" w14:textId="77777777" w:rsidR="002A2D3B" w:rsidRPr="00102C77" w:rsidRDefault="002A2D3B" w:rsidP="00876C4C">
      <w:pPr>
        <w:pStyle w:val="NoSpacing"/>
        <w:jc w:val="center"/>
      </w:pPr>
    </w:p>
    <w:p w14:paraId="4666CFBB" w14:textId="77777777" w:rsidR="002A2D3B" w:rsidRPr="00102C77" w:rsidRDefault="002A2D3B" w:rsidP="00876C4C">
      <w:pPr>
        <w:pStyle w:val="NoSpacing"/>
        <w:jc w:val="center"/>
      </w:pPr>
    </w:p>
    <w:p w14:paraId="713C0535" w14:textId="77777777" w:rsidR="002A2D3B" w:rsidRPr="00102C77" w:rsidRDefault="002A2D3B" w:rsidP="00876C4C">
      <w:pPr>
        <w:pStyle w:val="NoSpacing"/>
        <w:jc w:val="center"/>
      </w:pPr>
    </w:p>
    <w:p w14:paraId="26A0BF03" w14:textId="77777777" w:rsidR="002A2D3B" w:rsidRPr="00102C77" w:rsidRDefault="002A2D3B" w:rsidP="00876C4C">
      <w:pPr>
        <w:pStyle w:val="NoSpacing"/>
        <w:jc w:val="center"/>
      </w:pPr>
    </w:p>
    <w:p w14:paraId="7FCC9A32" w14:textId="77777777" w:rsidR="002A2D3B" w:rsidRPr="00102C77" w:rsidRDefault="002A2D3B" w:rsidP="00876C4C">
      <w:pPr>
        <w:pStyle w:val="NoSpacing"/>
        <w:jc w:val="center"/>
      </w:pPr>
    </w:p>
    <w:p w14:paraId="674474A3" w14:textId="77777777" w:rsidR="002A2D3B" w:rsidRPr="00102C77" w:rsidRDefault="002A2D3B" w:rsidP="00876C4C">
      <w:pPr>
        <w:pStyle w:val="NoSpacing"/>
        <w:jc w:val="center"/>
      </w:pPr>
    </w:p>
    <w:p w14:paraId="483B7073" w14:textId="77777777" w:rsidR="002A2D3B" w:rsidRPr="00102C77" w:rsidRDefault="002A2D3B" w:rsidP="00876C4C">
      <w:pPr>
        <w:pStyle w:val="NoSpacing"/>
        <w:jc w:val="center"/>
      </w:pPr>
    </w:p>
    <w:p w14:paraId="2B55C073" w14:textId="77777777" w:rsidR="002A2D3B" w:rsidRPr="00102C77" w:rsidRDefault="002A2D3B" w:rsidP="00876C4C">
      <w:pPr>
        <w:pStyle w:val="NoSpacing"/>
        <w:jc w:val="center"/>
      </w:pPr>
    </w:p>
    <w:p w14:paraId="13C4B8FF" w14:textId="77777777" w:rsidR="002A2D3B" w:rsidRPr="00102C77" w:rsidRDefault="002A2D3B" w:rsidP="00876C4C">
      <w:pPr>
        <w:pStyle w:val="NoSpacing"/>
        <w:jc w:val="center"/>
      </w:pPr>
    </w:p>
    <w:p w14:paraId="7CF9D178" w14:textId="77777777" w:rsidR="002A2D3B" w:rsidRPr="00102C77" w:rsidRDefault="002A2D3B" w:rsidP="00876C4C">
      <w:pPr>
        <w:pStyle w:val="NoSpacing"/>
        <w:jc w:val="center"/>
      </w:pPr>
    </w:p>
    <w:p w14:paraId="16E5E9B3" w14:textId="77777777" w:rsidR="002A2D3B" w:rsidRPr="00102C77" w:rsidRDefault="002A2D3B" w:rsidP="00876C4C">
      <w:pPr>
        <w:pStyle w:val="NoSpacing"/>
        <w:jc w:val="center"/>
      </w:pPr>
    </w:p>
    <w:p w14:paraId="0D432A4F" w14:textId="77777777" w:rsidR="002A2D3B" w:rsidRPr="00102C77" w:rsidRDefault="002A2D3B" w:rsidP="00876C4C">
      <w:pPr>
        <w:pStyle w:val="NoSpacing"/>
        <w:jc w:val="center"/>
      </w:pPr>
    </w:p>
    <w:p w14:paraId="64BAC79A" w14:textId="77777777" w:rsidR="002A2D3B" w:rsidRPr="00102C77" w:rsidRDefault="002A2D3B" w:rsidP="00876C4C">
      <w:pPr>
        <w:pStyle w:val="NoSpacing"/>
        <w:jc w:val="center"/>
      </w:pPr>
    </w:p>
    <w:p w14:paraId="6C8853E8" w14:textId="77777777" w:rsidR="002A2D3B" w:rsidRPr="00102C77" w:rsidRDefault="002A2D3B" w:rsidP="00876C4C">
      <w:pPr>
        <w:pStyle w:val="NoSpacing"/>
        <w:jc w:val="center"/>
      </w:pPr>
    </w:p>
    <w:p w14:paraId="4507D9E0" w14:textId="77777777" w:rsidR="002A2D3B" w:rsidRPr="00102C77" w:rsidRDefault="002A2D3B" w:rsidP="00876C4C">
      <w:pPr>
        <w:pStyle w:val="NoSpacing"/>
        <w:jc w:val="center"/>
      </w:pPr>
    </w:p>
    <w:p w14:paraId="593E441C" w14:textId="77777777" w:rsidR="002A2D3B" w:rsidRPr="00102C77" w:rsidRDefault="002A2D3B" w:rsidP="00876C4C">
      <w:pPr>
        <w:pStyle w:val="NoSpacing"/>
        <w:jc w:val="center"/>
      </w:pPr>
    </w:p>
    <w:p w14:paraId="44C7C8ED" w14:textId="77777777" w:rsidR="002A2D3B" w:rsidRPr="00102C77" w:rsidRDefault="002A2D3B" w:rsidP="00876C4C">
      <w:pPr>
        <w:pStyle w:val="NoSpacing"/>
        <w:jc w:val="center"/>
      </w:pPr>
    </w:p>
    <w:p w14:paraId="6364BF37" w14:textId="77777777" w:rsidR="002A2D3B" w:rsidRPr="00102C77" w:rsidRDefault="002A2D3B" w:rsidP="00876C4C">
      <w:pPr>
        <w:pStyle w:val="NoSpacing"/>
        <w:jc w:val="center"/>
      </w:pPr>
    </w:p>
    <w:p w14:paraId="603F3839" w14:textId="77777777" w:rsidR="002A2D3B" w:rsidRPr="00102C77" w:rsidRDefault="002A2D3B" w:rsidP="00876C4C">
      <w:pPr>
        <w:pStyle w:val="NoSpacing"/>
        <w:jc w:val="center"/>
      </w:pPr>
    </w:p>
    <w:p w14:paraId="614E412B" w14:textId="77777777" w:rsidR="002A2D3B" w:rsidRPr="00102C77" w:rsidRDefault="002A2D3B" w:rsidP="002A2D3B">
      <w:pPr>
        <w:pStyle w:val="NoSpacing"/>
      </w:pPr>
    </w:p>
    <w:p w14:paraId="04BAA89C" w14:textId="77777777" w:rsidR="00D158FC" w:rsidRPr="00102C77" w:rsidRDefault="00D158FC" w:rsidP="00876C4C">
      <w:pPr>
        <w:pStyle w:val="NoSpacing"/>
        <w:jc w:val="center"/>
      </w:pPr>
    </w:p>
    <w:p w14:paraId="7B99728D" w14:textId="77777777" w:rsidR="002A2D3B" w:rsidRPr="00102C77" w:rsidRDefault="002A2D3B" w:rsidP="00876C4C">
      <w:pPr>
        <w:pStyle w:val="NoSpacing"/>
        <w:jc w:val="center"/>
      </w:pPr>
    </w:p>
    <w:p w14:paraId="16CD7A43" w14:textId="4738C4AC" w:rsidR="00876C4C" w:rsidRPr="00102C77" w:rsidRDefault="00876C4C" w:rsidP="00876C4C">
      <w:pPr>
        <w:pStyle w:val="NoSpacing"/>
        <w:jc w:val="center"/>
        <w:rPr>
          <w:color w:val="000000" w:themeColor="text1"/>
        </w:rPr>
      </w:pPr>
      <w:r w:rsidRPr="00102C77">
        <w:sym w:font="Symbol" w:char="F0D3"/>
      </w:r>
      <w:r w:rsidRPr="00102C77">
        <w:t xml:space="preserve"> </w:t>
      </w:r>
      <w:r w:rsidRPr="00102C77">
        <w:rPr>
          <w:color w:val="000000" w:themeColor="text1"/>
        </w:rPr>
        <w:t>Copyright by KEELY FRAYSER 2018</w:t>
      </w:r>
    </w:p>
    <w:p w14:paraId="027C6E66" w14:textId="77C8BFBC" w:rsidR="005E3302" w:rsidRPr="00102C77" w:rsidRDefault="002A2D3B" w:rsidP="002A2D3B">
      <w:pPr>
        <w:pStyle w:val="NoSpacing"/>
        <w:jc w:val="center"/>
        <w:rPr>
          <w:color w:val="000000" w:themeColor="text1"/>
        </w:rPr>
      </w:pPr>
      <w:r w:rsidRPr="00102C77">
        <w:rPr>
          <w:color w:val="000000" w:themeColor="text1"/>
        </w:rPr>
        <w:t>All Rights Reserved</w:t>
      </w:r>
      <w:r w:rsidR="00F97E92" w:rsidRPr="00102C77">
        <w:rPr>
          <w:color w:val="000000" w:themeColor="text1"/>
        </w:rPr>
        <w:t>.</w:t>
      </w:r>
    </w:p>
    <w:p w14:paraId="30E43BAE" w14:textId="201FF062" w:rsidR="00F94E87" w:rsidRPr="00102C77" w:rsidRDefault="005E3302" w:rsidP="005E3302">
      <w:pPr>
        <w:jc w:val="center"/>
      </w:pPr>
      <w:r w:rsidRPr="00102C77">
        <w:rPr>
          <w:color w:val="000000" w:themeColor="text1"/>
        </w:rPr>
        <w:br w:type="page"/>
      </w:r>
      <w:r w:rsidR="008A7C6C" w:rsidRPr="00102C77">
        <w:lastRenderedPageBreak/>
        <w:t>Dedication</w:t>
      </w:r>
    </w:p>
    <w:p w14:paraId="0731C5CF" w14:textId="77777777" w:rsidR="00F97818" w:rsidRPr="00102C77" w:rsidRDefault="00F97818" w:rsidP="00F97818"/>
    <w:p w14:paraId="2AACBBAA" w14:textId="19E9430C" w:rsidR="00CD1D0C" w:rsidRPr="00102C77" w:rsidRDefault="00F97818" w:rsidP="00CD1D0C">
      <w:pPr>
        <w:pStyle w:val="NoSpacing"/>
        <w:spacing w:line="480" w:lineRule="auto"/>
      </w:pPr>
      <w:r w:rsidRPr="00102C77">
        <w:tab/>
      </w:r>
      <w:r w:rsidR="00CD1D0C" w:rsidRPr="00102C77">
        <w:t>This dissertation is dedicated to my family.  To my husband Colin</w:t>
      </w:r>
      <w:r w:rsidR="00E85FD2" w:rsidRPr="00102C77">
        <w:t>, I thank you</w:t>
      </w:r>
      <w:r w:rsidR="00CD1D0C" w:rsidRPr="00102C77">
        <w:t xml:space="preserve"> for </w:t>
      </w:r>
      <w:r w:rsidR="00E85FD2" w:rsidRPr="00102C77">
        <w:t xml:space="preserve">your </w:t>
      </w:r>
      <w:r w:rsidR="00CD1D0C" w:rsidRPr="00102C77">
        <w:t xml:space="preserve">support, motivation, and encouragement.  Thank you for the many reminders along the way that I had come too far to give up!  </w:t>
      </w:r>
      <w:r w:rsidR="00E23235" w:rsidRPr="00102C77">
        <w:t xml:space="preserve">I am </w:t>
      </w:r>
      <w:r w:rsidR="008A7C6C" w:rsidRPr="00102C77">
        <w:t xml:space="preserve">grateful to have you by my side each day.  </w:t>
      </w:r>
      <w:r w:rsidR="00E85FD2" w:rsidRPr="00102C77">
        <w:t>To my ch</w:t>
      </w:r>
      <w:r w:rsidR="00B06478">
        <w:t>ildren Carter and Chloe, I love</w:t>
      </w:r>
      <w:r w:rsidR="00E85FD2" w:rsidRPr="00102C77">
        <w:t xml:space="preserve"> your enthusiasm for learning.  Carter, you are </w:t>
      </w:r>
      <w:r w:rsidR="00CD1D0C" w:rsidRPr="00102C77">
        <w:t xml:space="preserve">my sweet, smart, funny boy!  Chloe, my “mini-me”, your determination and strong resolve will serve you well!  I hope my work serves as an example to you both that you can accomplish your goals with hard work.  Colin, Carter, and Chloe – I love you with all my heart! </w:t>
      </w:r>
    </w:p>
    <w:p w14:paraId="3FA829F2" w14:textId="4D318C5A" w:rsidR="00CD1D0C" w:rsidRPr="00102C77" w:rsidRDefault="00CD1D0C" w:rsidP="00CD1D0C">
      <w:pPr>
        <w:pStyle w:val="NoSpacing"/>
        <w:spacing w:line="480" w:lineRule="auto"/>
      </w:pPr>
      <w:r w:rsidRPr="00102C77">
        <w:tab/>
        <w:t xml:space="preserve">I also dedicate this </w:t>
      </w:r>
      <w:r w:rsidR="00E85FD2" w:rsidRPr="00102C77">
        <w:t xml:space="preserve">work to my parents.  My dad </w:t>
      </w:r>
      <w:r w:rsidRPr="00102C77">
        <w:t>taught me the value of hard work, continuous learning, and the true meaning of inte</w:t>
      </w:r>
      <w:r w:rsidR="00E85FD2" w:rsidRPr="00102C77">
        <w:t xml:space="preserve">grity, as well as </w:t>
      </w:r>
      <w:r w:rsidRPr="00102C77">
        <w:t xml:space="preserve">to keep our Catholic faith at the center of our family.  My mom – you were not only a dedicated mother to me and my three brothers, but </w:t>
      </w:r>
      <w:r w:rsidR="00E85FD2" w:rsidRPr="00102C77">
        <w:t>now you are integral</w:t>
      </w:r>
      <w:r w:rsidRPr="00102C77">
        <w:t xml:space="preserve"> in the lives of Carter and Chloe.  You </w:t>
      </w:r>
      <w:r w:rsidRPr="005D3391">
        <w:t>know</w:t>
      </w:r>
      <w:r w:rsidRPr="00102C77">
        <w:t xml:space="preserve"> </w:t>
      </w:r>
      <w:r w:rsidR="00E85FD2" w:rsidRPr="00102C77">
        <w:t xml:space="preserve">that </w:t>
      </w:r>
      <w:r w:rsidRPr="00102C77">
        <w:t>I could not have completed this without your support</w:t>
      </w:r>
      <w:r w:rsidR="00E85FD2" w:rsidRPr="00102C77">
        <w:t xml:space="preserve"> and sacrifice</w:t>
      </w:r>
      <w:r w:rsidR="002866A7" w:rsidRPr="00102C77">
        <w:t xml:space="preserve">.  </w:t>
      </w:r>
      <w:r w:rsidR="00D71EC4" w:rsidRPr="00102C77">
        <w:t xml:space="preserve">Mom and dad, without </w:t>
      </w:r>
      <w:r w:rsidR="002866A7" w:rsidRPr="00102C77">
        <w:t xml:space="preserve">your daily acts of service, none of this could have been possible. </w:t>
      </w:r>
      <w:r w:rsidR="00EB00F4">
        <w:t xml:space="preserve"> Thank you!</w:t>
      </w:r>
    </w:p>
    <w:p w14:paraId="315E03CE" w14:textId="77777777" w:rsidR="00CD1D0C" w:rsidRPr="00102C77" w:rsidRDefault="00CD1D0C" w:rsidP="00CD1D0C">
      <w:pPr>
        <w:pStyle w:val="NoSpacing"/>
        <w:spacing w:line="480" w:lineRule="auto"/>
        <w:jc w:val="center"/>
        <w:rPr>
          <w:i/>
        </w:rPr>
      </w:pPr>
    </w:p>
    <w:p w14:paraId="7EC4B5F9" w14:textId="77777777" w:rsidR="00CD1D0C" w:rsidRPr="00102C77" w:rsidRDefault="00CD1D0C" w:rsidP="00CD1D0C">
      <w:pPr>
        <w:pStyle w:val="NoSpacing"/>
        <w:spacing w:line="480" w:lineRule="auto"/>
        <w:jc w:val="center"/>
        <w:rPr>
          <w:i/>
        </w:rPr>
      </w:pPr>
      <w:r w:rsidRPr="00102C77">
        <w:rPr>
          <w:i/>
        </w:rPr>
        <w:t xml:space="preserve">“If you want to change the world, go home and love your family.” </w:t>
      </w:r>
    </w:p>
    <w:p w14:paraId="5B85FDE0" w14:textId="77777777" w:rsidR="00CD1D0C" w:rsidRPr="00102C77" w:rsidRDefault="00CD1D0C" w:rsidP="00CD1D0C">
      <w:pPr>
        <w:pStyle w:val="NoSpacing"/>
        <w:spacing w:line="480" w:lineRule="auto"/>
        <w:jc w:val="center"/>
        <w:rPr>
          <w:i/>
          <w:color w:val="000000" w:themeColor="text1"/>
        </w:rPr>
      </w:pPr>
      <w:r w:rsidRPr="00102C77">
        <w:rPr>
          <w:i/>
        </w:rPr>
        <w:t xml:space="preserve">-Mother Teresa </w:t>
      </w:r>
    </w:p>
    <w:p w14:paraId="7A2699A6" w14:textId="255E3890" w:rsidR="00F97818" w:rsidRPr="00102C77" w:rsidRDefault="00F97818" w:rsidP="00CD1D0C">
      <w:pPr>
        <w:spacing w:line="480" w:lineRule="auto"/>
      </w:pPr>
    </w:p>
    <w:p w14:paraId="70F13003" w14:textId="77777777" w:rsidR="00F97818" w:rsidRPr="00102C77" w:rsidRDefault="00F97818" w:rsidP="00F97818">
      <w:pPr>
        <w:jc w:val="both"/>
      </w:pPr>
    </w:p>
    <w:p w14:paraId="3E697449" w14:textId="77777777" w:rsidR="00CD1D0C" w:rsidRPr="00102C77" w:rsidRDefault="00CD1D0C" w:rsidP="00F97818">
      <w:pPr>
        <w:jc w:val="both"/>
      </w:pPr>
    </w:p>
    <w:p w14:paraId="6E9EDC4C" w14:textId="77777777" w:rsidR="00CD1D0C" w:rsidRPr="00102C77" w:rsidRDefault="00CD1D0C" w:rsidP="00F97818">
      <w:pPr>
        <w:jc w:val="both"/>
      </w:pPr>
    </w:p>
    <w:p w14:paraId="552FB886" w14:textId="35EDA6BB" w:rsidR="00BE705D" w:rsidRPr="00102C77" w:rsidRDefault="00BE705D" w:rsidP="00BE705D">
      <w:pPr>
        <w:sectPr w:rsidR="00BE705D" w:rsidRPr="00102C77" w:rsidSect="00BC524E">
          <w:headerReference w:type="even" r:id="rId8"/>
          <w:footerReference w:type="even" r:id="rId9"/>
          <w:headerReference w:type="first" r:id="rId10"/>
          <w:pgSz w:w="12240" w:h="15840"/>
          <w:pgMar w:top="1440" w:right="1440" w:bottom="1440" w:left="2448" w:header="720" w:footer="720" w:gutter="0"/>
          <w:pgNumType w:fmt="lowerRoman" w:start="4"/>
          <w:cols w:space="720"/>
          <w:docGrid w:linePitch="360"/>
        </w:sectPr>
      </w:pPr>
      <w:r w:rsidRPr="00102C77">
        <w:br w:type="page"/>
      </w:r>
    </w:p>
    <w:p w14:paraId="2BA29B5D" w14:textId="513BB2C2" w:rsidR="0007364C" w:rsidRPr="00B532FD" w:rsidRDefault="008A7C6C" w:rsidP="00B532FD">
      <w:pPr>
        <w:pStyle w:val="Heading1"/>
        <w:jc w:val="center"/>
        <w:rPr>
          <w:rFonts w:ascii="Times New Roman" w:hAnsi="Times New Roman" w:cs="Times New Roman"/>
          <w:color w:val="auto"/>
          <w:sz w:val="24"/>
          <w:szCs w:val="24"/>
        </w:rPr>
      </w:pPr>
      <w:r w:rsidRPr="00B532FD">
        <w:rPr>
          <w:rFonts w:ascii="Times New Roman" w:hAnsi="Times New Roman" w:cs="Times New Roman"/>
          <w:color w:val="auto"/>
          <w:sz w:val="24"/>
          <w:szCs w:val="24"/>
        </w:rPr>
        <w:lastRenderedPageBreak/>
        <w:t>Acknowledgments</w:t>
      </w:r>
    </w:p>
    <w:p w14:paraId="3E021DF2" w14:textId="77777777" w:rsidR="003A3552" w:rsidRPr="00102C77" w:rsidRDefault="003A3552" w:rsidP="0007364C">
      <w:pPr>
        <w:jc w:val="center"/>
      </w:pPr>
    </w:p>
    <w:p w14:paraId="1390B2C2" w14:textId="58E20DF8" w:rsidR="00CD1D0C" w:rsidRPr="00102C77" w:rsidRDefault="003A3552" w:rsidP="00CD1D0C">
      <w:pPr>
        <w:spacing w:line="480" w:lineRule="auto"/>
        <w:rPr>
          <w:kern w:val="28"/>
        </w:rPr>
      </w:pPr>
      <w:r w:rsidRPr="00102C77">
        <w:tab/>
      </w:r>
      <w:r w:rsidR="00CD1D0C" w:rsidRPr="00102C77">
        <w:rPr>
          <w:kern w:val="28"/>
        </w:rPr>
        <w:t>I would like to acknowledge the community surrounding me for whom this paper woul</w:t>
      </w:r>
      <w:r w:rsidR="005C0386" w:rsidRPr="00102C77">
        <w:rPr>
          <w:kern w:val="28"/>
        </w:rPr>
        <w:t>d not have been possible</w:t>
      </w:r>
      <w:r w:rsidR="00362867" w:rsidRPr="00102C77">
        <w:rPr>
          <w:kern w:val="28"/>
        </w:rPr>
        <w:t xml:space="preserve"> without </w:t>
      </w:r>
      <w:r w:rsidR="00D203D1" w:rsidRPr="00102C77">
        <w:rPr>
          <w:kern w:val="28"/>
        </w:rPr>
        <w:t xml:space="preserve">their encouragement, patience, </w:t>
      </w:r>
      <w:r w:rsidR="00367B84">
        <w:rPr>
          <w:kern w:val="28"/>
        </w:rPr>
        <w:t xml:space="preserve">guidance, </w:t>
      </w:r>
      <w:r w:rsidR="00D203D1" w:rsidRPr="00102C77">
        <w:rPr>
          <w:kern w:val="28"/>
        </w:rPr>
        <w:t>and expertise</w:t>
      </w:r>
      <w:r w:rsidR="00CD1D0C" w:rsidRPr="00102C77">
        <w:rPr>
          <w:kern w:val="28"/>
        </w:rPr>
        <w:t xml:space="preserve">.  </w:t>
      </w:r>
      <w:r w:rsidR="00D24618" w:rsidRPr="00102C77">
        <w:rPr>
          <w:kern w:val="28"/>
        </w:rPr>
        <w:t xml:space="preserve">Without a </w:t>
      </w:r>
      <w:r w:rsidR="000D0941" w:rsidRPr="00102C77">
        <w:rPr>
          <w:kern w:val="28"/>
        </w:rPr>
        <w:t xml:space="preserve">strong </w:t>
      </w:r>
      <w:r w:rsidR="00D24618" w:rsidRPr="00102C77">
        <w:rPr>
          <w:kern w:val="28"/>
        </w:rPr>
        <w:t xml:space="preserve">support system, I would not have made it through this </w:t>
      </w:r>
      <w:r w:rsidR="000D0941" w:rsidRPr="00102C77">
        <w:rPr>
          <w:kern w:val="28"/>
        </w:rPr>
        <w:t xml:space="preserve">five-year journey. </w:t>
      </w:r>
    </w:p>
    <w:p w14:paraId="31268349" w14:textId="62C11308" w:rsidR="00CD1D0C" w:rsidRPr="00102C77" w:rsidRDefault="00CD1D0C" w:rsidP="00CD1D0C">
      <w:pPr>
        <w:spacing w:line="480" w:lineRule="auto"/>
        <w:rPr>
          <w:kern w:val="28"/>
        </w:rPr>
      </w:pPr>
      <w:r w:rsidRPr="00102C77">
        <w:rPr>
          <w:kern w:val="28"/>
        </w:rPr>
        <w:tab/>
        <w:t>First, I would like to acknowledge my committee members for their guidance.   My committe</w:t>
      </w:r>
      <w:r w:rsidR="000D0941" w:rsidRPr="00102C77">
        <w:rPr>
          <w:kern w:val="28"/>
        </w:rPr>
        <w:t xml:space="preserve">e chair, Dr. Urick, for </w:t>
      </w:r>
      <w:r w:rsidRPr="00102C77">
        <w:rPr>
          <w:kern w:val="28"/>
        </w:rPr>
        <w:t>providing support, encouragement, and leadership along my dissertation</w:t>
      </w:r>
      <w:r w:rsidR="000D0941" w:rsidRPr="00102C77">
        <w:rPr>
          <w:kern w:val="28"/>
        </w:rPr>
        <w:t xml:space="preserve"> process</w:t>
      </w:r>
      <w:r w:rsidRPr="00102C77">
        <w:rPr>
          <w:kern w:val="28"/>
        </w:rPr>
        <w:t>.  To my committee members -</w:t>
      </w:r>
      <w:r w:rsidR="00957520" w:rsidRPr="00102C77">
        <w:rPr>
          <w:kern w:val="28"/>
        </w:rPr>
        <w:t xml:space="preserve"> </w:t>
      </w:r>
      <w:r w:rsidRPr="00102C77">
        <w:rPr>
          <w:kern w:val="28"/>
        </w:rPr>
        <w:t>Dr. Frick, Dr. Maiden, Dr. Gutierrez, and Dr. Brugar - for your positivity, support, availability</w:t>
      </w:r>
      <w:r w:rsidR="00957520" w:rsidRPr="00102C77">
        <w:rPr>
          <w:kern w:val="28"/>
        </w:rPr>
        <w:t>,</w:t>
      </w:r>
      <w:r w:rsidR="00B54944">
        <w:rPr>
          <w:kern w:val="28"/>
        </w:rPr>
        <w:t xml:space="preserve"> and guidance.  Thank you </w:t>
      </w:r>
      <w:r w:rsidRPr="00102C77">
        <w:rPr>
          <w:kern w:val="28"/>
        </w:rPr>
        <w:t xml:space="preserve">for your willingness to serve on my committee.  I appreciate </w:t>
      </w:r>
      <w:r w:rsidR="00957520" w:rsidRPr="00102C77">
        <w:rPr>
          <w:kern w:val="28"/>
        </w:rPr>
        <w:t xml:space="preserve">each of you and have learned a tremendous amount through the pursuit of this degree.  </w:t>
      </w:r>
    </w:p>
    <w:p w14:paraId="2D8753F3" w14:textId="0787A87A" w:rsidR="00CD1D0C" w:rsidRDefault="00CD1D0C" w:rsidP="00CD1D0C">
      <w:pPr>
        <w:spacing w:line="480" w:lineRule="auto"/>
        <w:rPr>
          <w:kern w:val="28"/>
        </w:rPr>
      </w:pPr>
      <w:r w:rsidRPr="00102C77">
        <w:rPr>
          <w:kern w:val="28"/>
        </w:rPr>
        <w:tab/>
        <w:t>I would also like to acknowledge my professional home – Putnam City Public Schoo</w:t>
      </w:r>
      <w:r w:rsidR="00283BBC">
        <w:rPr>
          <w:kern w:val="28"/>
        </w:rPr>
        <w:t>ls.  For 19 years I have relished the</w:t>
      </w:r>
      <w:r w:rsidRPr="00102C77">
        <w:rPr>
          <w:kern w:val="28"/>
        </w:rPr>
        <w:t xml:space="preserve"> privilege of meeting countless dedicated teachers and administrators who work </w:t>
      </w:r>
      <w:r w:rsidR="00283BBC">
        <w:rPr>
          <w:kern w:val="28"/>
        </w:rPr>
        <w:t xml:space="preserve">tirelessly to provide a safe and nurturing school environment for students.  </w:t>
      </w:r>
      <w:r w:rsidRPr="00102C77">
        <w:rPr>
          <w:kern w:val="28"/>
        </w:rPr>
        <w:t xml:space="preserve">Thank you </w:t>
      </w:r>
      <w:r w:rsidR="00C60019">
        <w:rPr>
          <w:kern w:val="28"/>
        </w:rPr>
        <w:t xml:space="preserve">for your </w:t>
      </w:r>
      <w:r w:rsidR="00D71E9D">
        <w:rPr>
          <w:kern w:val="28"/>
        </w:rPr>
        <w:t xml:space="preserve">unwavering </w:t>
      </w:r>
      <w:r w:rsidR="00C60019">
        <w:rPr>
          <w:kern w:val="28"/>
        </w:rPr>
        <w:t>dedication</w:t>
      </w:r>
      <w:r w:rsidR="00D71E9D">
        <w:rPr>
          <w:kern w:val="28"/>
        </w:rPr>
        <w:t>.</w:t>
      </w:r>
      <w:r w:rsidR="00C60019">
        <w:rPr>
          <w:kern w:val="28"/>
        </w:rPr>
        <w:t xml:space="preserve"> </w:t>
      </w:r>
      <w:r w:rsidR="00D71E9D">
        <w:rPr>
          <w:kern w:val="28"/>
        </w:rPr>
        <w:t xml:space="preserve"> </w:t>
      </w:r>
      <w:r w:rsidRPr="00102C77">
        <w:rPr>
          <w:kern w:val="28"/>
        </w:rPr>
        <w:t xml:space="preserve">To the amazing students I have met along the way – the future is yours!  </w:t>
      </w:r>
    </w:p>
    <w:p w14:paraId="0411D2A0" w14:textId="247BBF75" w:rsidR="004B6DB1" w:rsidRPr="00102C77" w:rsidRDefault="004B6DB1" w:rsidP="00CD1D0C">
      <w:pPr>
        <w:spacing w:line="480" w:lineRule="auto"/>
        <w:rPr>
          <w:kern w:val="28"/>
        </w:rPr>
      </w:pPr>
      <w:r>
        <w:rPr>
          <w:kern w:val="28"/>
        </w:rPr>
        <w:tab/>
        <w:t>I would like to acknow</w:t>
      </w:r>
      <w:r w:rsidR="00FD11BC">
        <w:rPr>
          <w:kern w:val="28"/>
        </w:rPr>
        <w:t>ledge the many encouraging acts</w:t>
      </w:r>
      <w:r>
        <w:rPr>
          <w:kern w:val="28"/>
        </w:rPr>
        <w:t xml:space="preserve"> and support along the way from my extended family.  </w:t>
      </w:r>
      <w:r w:rsidR="000C3A82">
        <w:rPr>
          <w:kern w:val="28"/>
        </w:rPr>
        <w:t>Whether it was an encouraging word, asking about my progress, spending time wit</w:t>
      </w:r>
      <w:r w:rsidR="00873AEA">
        <w:rPr>
          <w:kern w:val="28"/>
        </w:rPr>
        <w:t>h Carter and Chloe while I wrote</w:t>
      </w:r>
      <w:r w:rsidR="000C3A82">
        <w:rPr>
          <w:kern w:val="28"/>
        </w:rPr>
        <w:t xml:space="preserve">, or understanding when I was too busy </w:t>
      </w:r>
      <w:r w:rsidR="006E4BB6">
        <w:rPr>
          <w:kern w:val="28"/>
        </w:rPr>
        <w:t xml:space="preserve">for an event </w:t>
      </w:r>
      <w:r w:rsidR="000C3A82">
        <w:rPr>
          <w:kern w:val="28"/>
        </w:rPr>
        <w:t xml:space="preserve">– I am thankful for the understanding and support.  </w:t>
      </w:r>
      <w:r w:rsidR="00C52294">
        <w:rPr>
          <w:kern w:val="28"/>
        </w:rPr>
        <w:t xml:space="preserve">A special thank you to Andy, Derek, Carrie, </w:t>
      </w:r>
      <w:r w:rsidR="004E5B19">
        <w:rPr>
          <w:kern w:val="28"/>
        </w:rPr>
        <w:t xml:space="preserve">Allen, Gaurika, </w:t>
      </w:r>
      <w:r w:rsidR="005C2F64">
        <w:rPr>
          <w:kern w:val="28"/>
        </w:rPr>
        <w:t xml:space="preserve">Aaron, Mary, </w:t>
      </w:r>
      <w:r w:rsidR="006E4BB6">
        <w:rPr>
          <w:kern w:val="28"/>
        </w:rPr>
        <w:t xml:space="preserve">Robert, </w:t>
      </w:r>
      <w:r w:rsidR="00B52992">
        <w:rPr>
          <w:kern w:val="28"/>
        </w:rPr>
        <w:t xml:space="preserve"> Barbara, </w:t>
      </w:r>
      <w:r w:rsidR="005C2F64">
        <w:rPr>
          <w:kern w:val="28"/>
        </w:rPr>
        <w:t xml:space="preserve">Rita, Clark, and Retha.  I appreciate each one of you! </w:t>
      </w:r>
    </w:p>
    <w:p w14:paraId="3BAC4F3E" w14:textId="43894466" w:rsidR="00CD1D0C" w:rsidRPr="00102C77" w:rsidRDefault="003B14D4" w:rsidP="00CD1D0C">
      <w:pPr>
        <w:spacing w:line="480" w:lineRule="auto"/>
        <w:rPr>
          <w:kern w:val="28"/>
        </w:rPr>
      </w:pPr>
      <w:r>
        <w:rPr>
          <w:kern w:val="28"/>
        </w:rPr>
        <w:lastRenderedPageBreak/>
        <w:tab/>
        <w:t xml:space="preserve">To the one and only </w:t>
      </w:r>
      <w:r w:rsidR="005E1443" w:rsidRPr="00102C77">
        <w:rPr>
          <w:kern w:val="28"/>
        </w:rPr>
        <w:t>Putnam City Cohort group.</w:t>
      </w:r>
      <w:r w:rsidR="005D59B9" w:rsidRPr="00102C77">
        <w:rPr>
          <w:kern w:val="28"/>
        </w:rPr>
        <w:t xml:space="preserve"> </w:t>
      </w:r>
      <w:r w:rsidR="00CD1D0C" w:rsidRPr="00102C77">
        <w:rPr>
          <w:kern w:val="28"/>
        </w:rPr>
        <w:t xml:space="preserve">  I would not have complet</w:t>
      </w:r>
      <w:r w:rsidR="005D59B9" w:rsidRPr="00102C77">
        <w:rPr>
          <w:kern w:val="28"/>
        </w:rPr>
        <w:t>ed this dissertation without this community</w:t>
      </w:r>
      <w:r w:rsidR="00CD1D0C" w:rsidRPr="00102C77">
        <w:rPr>
          <w:kern w:val="28"/>
        </w:rPr>
        <w:t xml:space="preserve">.  </w:t>
      </w:r>
      <w:r w:rsidR="00A9051F" w:rsidRPr="00102C77">
        <w:rPr>
          <w:kern w:val="28"/>
        </w:rPr>
        <w:t>Catherine</w:t>
      </w:r>
      <w:r w:rsidR="00C74EEA" w:rsidRPr="00102C77">
        <w:rPr>
          <w:kern w:val="28"/>
        </w:rPr>
        <w:t xml:space="preserve"> - you started our writing group and reminded us about parallel writing structures!  </w:t>
      </w:r>
      <w:r w:rsidR="00A9051F" w:rsidRPr="00102C77">
        <w:rPr>
          <w:kern w:val="28"/>
        </w:rPr>
        <w:t xml:space="preserve">I am thankful for </w:t>
      </w:r>
      <w:r w:rsidR="00B54944">
        <w:rPr>
          <w:kern w:val="28"/>
        </w:rPr>
        <w:t xml:space="preserve">the </w:t>
      </w:r>
      <w:r w:rsidR="004B6DB1">
        <w:rPr>
          <w:kern w:val="28"/>
        </w:rPr>
        <w:t>friendships formed along the way.</w:t>
      </w:r>
      <w:r w:rsidR="00C74EEA" w:rsidRPr="00102C77">
        <w:rPr>
          <w:kern w:val="28"/>
        </w:rPr>
        <w:t xml:space="preserve"> </w:t>
      </w:r>
      <w:r w:rsidR="0056763B" w:rsidRPr="00102C77">
        <w:rPr>
          <w:kern w:val="28"/>
        </w:rPr>
        <w:t xml:space="preserve"> Putnam City cohort, </w:t>
      </w:r>
      <w:r w:rsidR="00CD1D0C" w:rsidRPr="00102C77">
        <w:rPr>
          <w:kern w:val="28"/>
        </w:rPr>
        <w:t>I look forward to c</w:t>
      </w:r>
      <w:r w:rsidR="00C74EEA" w:rsidRPr="00102C77">
        <w:rPr>
          <w:kern w:val="28"/>
        </w:rPr>
        <w:t>ontinuing our journey together after dissertation!</w:t>
      </w:r>
    </w:p>
    <w:p w14:paraId="5C68DFAE" w14:textId="77777777" w:rsidR="00CD1D0C" w:rsidRPr="00102C77" w:rsidRDefault="00CD1D0C" w:rsidP="00CD1D0C">
      <w:pPr>
        <w:spacing w:line="480" w:lineRule="auto"/>
        <w:rPr>
          <w:kern w:val="28"/>
        </w:rPr>
      </w:pPr>
      <w:r w:rsidRPr="00102C77">
        <w:rPr>
          <w:kern w:val="28"/>
        </w:rPr>
        <w:tab/>
      </w:r>
    </w:p>
    <w:p w14:paraId="421828F9" w14:textId="77777777" w:rsidR="00CD1D0C" w:rsidRPr="00102C77" w:rsidRDefault="00CD1D0C" w:rsidP="00CD1D0C">
      <w:pPr>
        <w:rPr>
          <w:kern w:val="28"/>
        </w:rPr>
      </w:pPr>
    </w:p>
    <w:p w14:paraId="33E89DB1" w14:textId="77777777" w:rsidR="00CD1D0C" w:rsidRDefault="00CD1D0C" w:rsidP="00CD1D0C">
      <w:pPr>
        <w:rPr>
          <w:kern w:val="28"/>
        </w:rPr>
      </w:pPr>
    </w:p>
    <w:p w14:paraId="4F303992" w14:textId="77777777" w:rsidR="00C52294" w:rsidRDefault="00C52294" w:rsidP="00CD1D0C">
      <w:pPr>
        <w:rPr>
          <w:kern w:val="28"/>
        </w:rPr>
      </w:pPr>
    </w:p>
    <w:p w14:paraId="081D84DD" w14:textId="77777777" w:rsidR="00C52294" w:rsidRDefault="00C52294" w:rsidP="00CD1D0C">
      <w:pPr>
        <w:rPr>
          <w:kern w:val="28"/>
        </w:rPr>
      </w:pPr>
    </w:p>
    <w:p w14:paraId="6F7EB832" w14:textId="77777777" w:rsidR="00C52294" w:rsidRDefault="00C52294" w:rsidP="00CD1D0C">
      <w:pPr>
        <w:rPr>
          <w:kern w:val="28"/>
        </w:rPr>
      </w:pPr>
    </w:p>
    <w:p w14:paraId="6B6D52EB" w14:textId="77777777" w:rsidR="00C52294" w:rsidRDefault="00C52294" w:rsidP="00CD1D0C">
      <w:pPr>
        <w:rPr>
          <w:kern w:val="28"/>
        </w:rPr>
      </w:pPr>
    </w:p>
    <w:p w14:paraId="5C12EBD8" w14:textId="77777777" w:rsidR="00C52294" w:rsidRDefault="00C52294" w:rsidP="00CD1D0C">
      <w:pPr>
        <w:rPr>
          <w:kern w:val="28"/>
        </w:rPr>
      </w:pPr>
    </w:p>
    <w:p w14:paraId="5CEE9BA7" w14:textId="77777777" w:rsidR="00C52294" w:rsidRDefault="00C52294" w:rsidP="00CD1D0C">
      <w:pPr>
        <w:rPr>
          <w:kern w:val="28"/>
        </w:rPr>
      </w:pPr>
    </w:p>
    <w:p w14:paraId="48D63BDF" w14:textId="77777777" w:rsidR="00C52294" w:rsidRDefault="00C52294" w:rsidP="00CD1D0C">
      <w:pPr>
        <w:rPr>
          <w:kern w:val="28"/>
        </w:rPr>
      </w:pPr>
    </w:p>
    <w:p w14:paraId="5DC3AA8F" w14:textId="77777777" w:rsidR="00C52294" w:rsidRDefault="00C52294" w:rsidP="00CD1D0C">
      <w:pPr>
        <w:rPr>
          <w:kern w:val="28"/>
        </w:rPr>
      </w:pPr>
    </w:p>
    <w:p w14:paraId="367313E8" w14:textId="77777777" w:rsidR="00C52294" w:rsidRDefault="00C52294" w:rsidP="00CD1D0C">
      <w:pPr>
        <w:rPr>
          <w:kern w:val="28"/>
        </w:rPr>
      </w:pPr>
    </w:p>
    <w:p w14:paraId="77CF6A98" w14:textId="77777777" w:rsidR="00C52294" w:rsidRDefault="00C52294" w:rsidP="00CD1D0C">
      <w:pPr>
        <w:rPr>
          <w:kern w:val="28"/>
        </w:rPr>
      </w:pPr>
    </w:p>
    <w:p w14:paraId="6B3935B6" w14:textId="77777777" w:rsidR="00C52294" w:rsidRDefault="00C52294" w:rsidP="00CD1D0C">
      <w:pPr>
        <w:rPr>
          <w:kern w:val="28"/>
        </w:rPr>
      </w:pPr>
    </w:p>
    <w:p w14:paraId="0CCE87EC" w14:textId="77777777" w:rsidR="00C52294" w:rsidRDefault="00C52294" w:rsidP="00CD1D0C">
      <w:pPr>
        <w:rPr>
          <w:kern w:val="28"/>
        </w:rPr>
      </w:pPr>
    </w:p>
    <w:p w14:paraId="6A412580" w14:textId="77777777" w:rsidR="00C52294" w:rsidRDefault="00C52294" w:rsidP="00CD1D0C">
      <w:pPr>
        <w:rPr>
          <w:kern w:val="28"/>
        </w:rPr>
      </w:pPr>
    </w:p>
    <w:p w14:paraId="60488540" w14:textId="77777777" w:rsidR="00C52294" w:rsidRDefault="00C52294" w:rsidP="00CD1D0C">
      <w:pPr>
        <w:rPr>
          <w:kern w:val="28"/>
        </w:rPr>
      </w:pPr>
    </w:p>
    <w:p w14:paraId="592CDBB7" w14:textId="77777777" w:rsidR="00C52294" w:rsidRDefault="00C52294" w:rsidP="00CD1D0C">
      <w:pPr>
        <w:rPr>
          <w:kern w:val="28"/>
        </w:rPr>
      </w:pPr>
    </w:p>
    <w:p w14:paraId="28F5D1CD" w14:textId="77777777" w:rsidR="00C52294" w:rsidRDefault="00C52294" w:rsidP="00CD1D0C">
      <w:pPr>
        <w:rPr>
          <w:kern w:val="28"/>
        </w:rPr>
      </w:pPr>
    </w:p>
    <w:p w14:paraId="797E6289" w14:textId="77777777" w:rsidR="00C52294" w:rsidRDefault="00C52294" w:rsidP="00CD1D0C">
      <w:pPr>
        <w:rPr>
          <w:kern w:val="28"/>
        </w:rPr>
      </w:pPr>
    </w:p>
    <w:p w14:paraId="00972366" w14:textId="77777777" w:rsidR="00C52294" w:rsidRDefault="00C52294" w:rsidP="00CD1D0C">
      <w:pPr>
        <w:rPr>
          <w:kern w:val="28"/>
        </w:rPr>
      </w:pPr>
    </w:p>
    <w:p w14:paraId="4135BCD2" w14:textId="77777777" w:rsidR="00C52294" w:rsidRDefault="00C52294" w:rsidP="00CD1D0C">
      <w:pPr>
        <w:rPr>
          <w:kern w:val="28"/>
        </w:rPr>
      </w:pPr>
    </w:p>
    <w:p w14:paraId="4599AA0B" w14:textId="77777777" w:rsidR="00C52294" w:rsidRDefault="00C52294" w:rsidP="00CD1D0C">
      <w:pPr>
        <w:rPr>
          <w:kern w:val="28"/>
        </w:rPr>
      </w:pPr>
    </w:p>
    <w:p w14:paraId="331D4090" w14:textId="77777777" w:rsidR="00C52294" w:rsidRDefault="00C52294" w:rsidP="00CD1D0C">
      <w:pPr>
        <w:rPr>
          <w:kern w:val="28"/>
        </w:rPr>
      </w:pPr>
    </w:p>
    <w:p w14:paraId="0442A29E" w14:textId="77777777" w:rsidR="00C52294" w:rsidRDefault="00C52294" w:rsidP="00CD1D0C">
      <w:pPr>
        <w:rPr>
          <w:kern w:val="28"/>
        </w:rPr>
      </w:pPr>
    </w:p>
    <w:p w14:paraId="0B6533C2" w14:textId="77777777" w:rsidR="00C52294" w:rsidRDefault="00C52294" w:rsidP="00CD1D0C">
      <w:pPr>
        <w:rPr>
          <w:kern w:val="28"/>
        </w:rPr>
      </w:pPr>
    </w:p>
    <w:p w14:paraId="447F6155" w14:textId="77777777" w:rsidR="00C52294" w:rsidRDefault="00C52294" w:rsidP="00CD1D0C">
      <w:pPr>
        <w:rPr>
          <w:kern w:val="28"/>
        </w:rPr>
      </w:pPr>
    </w:p>
    <w:p w14:paraId="65C5DB22" w14:textId="77777777" w:rsidR="00C52294" w:rsidRDefault="00C52294" w:rsidP="00CD1D0C">
      <w:pPr>
        <w:rPr>
          <w:kern w:val="28"/>
        </w:rPr>
      </w:pPr>
    </w:p>
    <w:p w14:paraId="72749EB6" w14:textId="77777777" w:rsidR="00C52294" w:rsidRDefault="00C52294" w:rsidP="00CD1D0C">
      <w:pPr>
        <w:rPr>
          <w:kern w:val="28"/>
        </w:rPr>
      </w:pPr>
    </w:p>
    <w:p w14:paraId="7EF99384" w14:textId="77777777" w:rsidR="00C52294" w:rsidRDefault="00C52294" w:rsidP="00CD1D0C">
      <w:pPr>
        <w:rPr>
          <w:kern w:val="28"/>
        </w:rPr>
      </w:pPr>
    </w:p>
    <w:p w14:paraId="479D2245" w14:textId="77777777" w:rsidR="00C52294" w:rsidRDefault="00C52294" w:rsidP="00CD1D0C">
      <w:pPr>
        <w:rPr>
          <w:kern w:val="28"/>
        </w:rPr>
      </w:pPr>
    </w:p>
    <w:p w14:paraId="4B9C35A8" w14:textId="77777777" w:rsidR="00C52294" w:rsidRDefault="00C52294" w:rsidP="00CD1D0C">
      <w:pPr>
        <w:rPr>
          <w:kern w:val="28"/>
        </w:rPr>
      </w:pPr>
    </w:p>
    <w:p w14:paraId="5BB9B05D" w14:textId="77777777" w:rsidR="008A3420" w:rsidRDefault="008A3420" w:rsidP="00CD1D0C">
      <w:pPr>
        <w:rPr>
          <w:kern w:val="28"/>
        </w:rPr>
      </w:pPr>
    </w:p>
    <w:p w14:paraId="1EE52A3A" w14:textId="77777777" w:rsidR="00B51C54" w:rsidRDefault="00B51C54" w:rsidP="00A62C31">
      <w:pPr>
        <w:pStyle w:val="Title"/>
        <w:jc w:val="center"/>
      </w:pPr>
    </w:p>
    <w:p w14:paraId="5891C7D0" w14:textId="77777777" w:rsidR="00B51C54" w:rsidRDefault="00B51C54" w:rsidP="00A62C31">
      <w:pPr>
        <w:pStyle w:val="Title"/>
        <w:jc w:val="center"/>
      </w:pPr>
    </w:p>
    <w:p w14:paraId="6BAB611C" w14:textId="77777777" w:rsidR="00B51C54" w:rsidRDefault="00B51C54" w:rsidP="00A62C31">
      <w:pPr>
        <w:pStyle w:val="Title"/>
        <w:jc w:val="center"/>
      </w:pPr>
    </w:p>
    <w:p w14:paraId="294074EC" w14:textId="12EFC296" w:rsidR="00E93AFD" w:rsidRPr="00A62C31" w:rsidRDefault="00F9123E" w:rsidP="00A62C31">
      <w:pPr>
        <w:pStyle w:val="Title"/>
        <w:jc w:val="center"/>
      </w:pPr>
      <w:r w:rsidRPr="00A62C31">
        <w:t>Table of Contents</w:t>
      </w:r>
    </w:p>
    <w:p w14:paraId="4DF0611C" w14:textId="77777777" w:rsidR="00F52D22" w:rsidRPr="00102C77" w:rsidRDefault="00F52D22" w:rsidP="00F52D22">
      <w:pPr>
        <w:jc w:val="center"/>
      </w:pPr>
    </w:p>
    <w:p w14:paraId="07DA5B64" w14:textId="5954223A" w:rsidR="00684B3A" w:rsidRPr="00A62C31" w:rsidRDefault="00680A53" w:rsidP="00684B3A">
      <w:pPr>
        <w:pStyle w:val="Title"/>
        <w:spacing w:line="480" w:lineRule="auto"/>
      </w:pPr>
      <w:r>
        <w:rPr>
          <w:rStyle w:val="Heading1Char"/>
          <w:rFonts w:ascii="Times New Roman" w:hAnsi="Times New Roman" w:cs="Times New Roman"/>
          <w:color w:val="auto"/>
          <w:sz w:val="24"/>
          <w:szCs w:val="24"/>
        </w:rPr>
        <w:t>Acknowledg</w:t>
      </w:r>
      <w:r w:rsidR="00010528" w:rsidRPr="00A62C31">
        <w:rPr>
          <w:rStyle w:val="Heading1Char"/>
          <w:rFonts w:ascii="Times New Roman" w:hAnsi="Times New Roman" w:cs="Times New Roman"/>
          <w:color w:val="auto"/>
          <w:sz w:val="24"/>
          <w:szCs w:val="24"/>
        </w:rPr>
        <w:t>ments</w:t>
      </w:r>
      <w:r w:rsidR="00010528" w:rsidRPr="00A62C31">
        <w:tab/>
        <w:t>iv</w:t>
      </w:r>
    </w:p>
    <w:p w14:paraId="5EF0B0B7" w14:textId="60188F30" w:rsidR="00684B3A" w:rsidRPr="00A62C31" w:rsidRDefault="00010528" w:rsidP="00684B3A">
      <w:pPr>
        <w:pStyle w:val="Title"/>
        <w:spacing w:line="480" w:lineRule="auto"/>
      </w:pPr>
      <w:r w:rsidRPr="00A62C31">
        <w:rPr>
          <w:rStyle w:val="Heading1Char"/>
          <w:rFonts w:ascii="Times New Roman" w:hAnsi="Times New Roman" w:cs="Times New Roman"/>
          <w:color w:val="auto"/>
          <w:sz w:val="24"/>
          <w:szCs w:val="24"/>
        </w:rPr>
        <w:t>List of Tables</w:t>
      </w:r>
      <w:r w:rsidRPr="00A62C31">
        <w:tab/>
        <w:t>ix</w:t>
      </w:r>
    </w:p>
    <w:p w14:paraId="220157F5" w14:textId="568EF175" w:rsidR="00684B3A" w:rsidRPr="00A62C31" w:rsidRDefault="00010528" w:rsidP="00684B3A">
      <w:pPr>
        <w:pStyle w:val="Title"/>
        <w:spacing w:line="480" w:lineRule="auto"/>
      </w:pPr>
      <w:r w:rsidRPr="00A62C31">
        <w:rPr>
          <w:rStyle w:val="Heading1Char"/>
          <w:rFonts w:ascii="Times New Roman" w:hAnsi="Times New Roman" w:cs="Times New Roman"/>
          <w:color w:val="auto"/>
          <w:sz w:val="24"/>
          <w:szCs w:val="24"/>
        </w:rPr>
        <w:t>List of Figures</w:t>
      </w:r>
      <w:r w:rsidRPr="00A62C31">
        <w:tab/>
        <w:t>x</w:t>
      </w:r>
    </w:p>
    <w:p w14:paraId="5ED69EE3" w14:textId="431F0387" w:rsidR="00EE2900" w:rsidRPr="00A62C31" w:rsidRDefault="00010528" w:rsidP="00684B3A">
      <w:pPr>
        <w:pStyle w:val="Title"/>
        <w:spacing w:line="480" w:lineRule="auto"/>
      </w:pPr>
      <w:r w:rsidRPr="00A62C31">
        <w:rPr>
          <w:rStyle w:val="Heading1Char"/>
          <w:rFonts w:ascii="Times New Roman" w:hAnsi="Times New Roman" w:cs="Times New Roman"/>
          <w:color w:val="auto"/>
          <w:sz w:val="24"/>
          <w:szCs w:val="24"/>
        </w:rPr>
        <w:t>Abstract</w:t>
      </w:r>
      <w:r w:rsidRPr="00A62C31">
        <w:tab/>
        <w:t>xi</w:t>
      </w:r>
    </w:p>
    <w:p w14:paraId="73CB0792" w14:textId="11574346" w:rsidR="00E93AFD" w:rsidRPr="00A62C31" w:rsidRDefault="009421FD" w:rsidP="00D85D88">
      <w:pPr>
        <w:pStyle w:val="Title"/>
        <w:spacing w:line="480" w:lineRule="auto"/>
      </w:pPr>
      <w:r>
        <w:rPr>
          <w:rStyle w:val="Heading1Char"/>
          <w:rFonts w:ascii="Times New Roman" w:hAnsi="Times New Roman" w:cs="Times New Roman"/>
          <w:color w:val="auto"/>
          <w:sz w:val="24"/>
          <w:szCs w:val="24"/>
        </w:rPr>
        <w:t xml:space="preserve">Chapter 1:  </w:t>
      </w:r>
      <w:r w:rsidR="00E318AC" w:rsidRPr="00A62C31">
        <w:rPr>
          <w:rStyle w:val="Heading1Char"/>
          <w:rFonts w:ascii="Times New Roman" w:hAnsi="Times New Roman" w:cs="Times New Roman"/>
          <w:color w:val="auto"/>
          <w:sz w:val="24"/>
          <w:szCs w:val="24"/>
        </w:rPr>
        <w:t>I</w:t>
      </w:r>
      <w:r w:rsidR="00801798">
        <w:rPr>
          <w:rStyle w:val="Heading1Char"/>
          <w:rFonts w:ascii="Times New Roman" w:hAnsi="Times New Roman" w:cs="Times New Roman"/>
          <w:color w:val="auto"/>
          <w:sz w:val="24"/>
          <w:szCs w:val="24"/>
        </w:rPr>
        <w:t>ntroduction</w:t>
      </w:r>
      <w:r w:rsidR="00010528" w:rsidRPr="00A62C31">
        <w:tab/>
      </w:r>
      <w:r w:rsidR="00030AE1">
        <w:t>.</w:t>
      </w:r>
      <w:r w:rsidR="00010528" w:rsidRPr="00A62C31">
        <w:t>1</w:t>
      </w:r>
    </w:p>
    <w:p w14:paraId="4EEE5ADC" w14:textId="221A13A5" w:rsidR="00E93AFD" w:rsidRPr="00A62C31" w:rsidRDefault="00E93AFD" w:rsidP="00D85D88">
      <w:pPr>
        <w:pStyle w:val="Title"/>
        <w:spacing w:line="480" w:lineRule="auto"/>
      </w:pPr>
      <w:r w:rsidRPr="00A62C31">
        <w:tab/>
      </w:r>
      <w:r w:rsidR="00B93D5F">
        <w:t xml:space="preserve"> </w:t>
      </w:r>
      <w:r w:rsidR="0067577B" w:rsidRPr="00A62C31">
        <w:rPr>
          <w:rStyle w:val="Heading2Char"/>
          <w:rFonts w:ascii="Times New Roman" w:hAnsi="Times New Roman" w:cs="Times New Roman"/>
          <w:color w:val="auto"/>
          <w:sz w:val="24"/>
          <w:szCs w:val="24"/>
        </w:rPr>
        <w:t>Problem Statement</w:t>
      </w:r>
      <w:r w:rsidR="00010528" w:rsidRPr="00A62C31">
        <w:tab/>
        <w:t>4</w:t>
      </w:r>
    </w:p>
    <w:p w14:paraId="29207647" w14:textId="5D7055B1" w:rsidR="00E93AFD" w:rsidRPr="00A62C31" w:rsidRDefault="00E93AFD" w:rsidP="00D85D88">
      <w:pPr>
        <w:pStyle w:val="Title"/>
        <w:spacing w:line="480" w:lineRule="auto"/>
      </w:pPr>
      <w:r w:rsidRPr="00A62C31">
        <w:tab/>
      </w:r>
      <w:r w:rsidR="00B93D5F">
        <w:t xml:space="preserve"> </w:t>
      </w:r>
      <w:r w:rsidR="000717FF" w:rsidRPr="00A62C31">
        <w:rPr>
          <w:rStyle w:val="Heading2Char"/>
          <w:rFonts w:ascii="Times New Roman" w:hAnsi="Times New Roman" w:cs="Times New Roman"/>
          <w:color w:val="auto"/>
          <w:sz w:val="24"/>
          <w:szCs w:val="24"/>
        </w:rPr>
        <w:t>Background of the Problem</w:t>
      </w:r>
      <w:r w:rsidR="000717FF" w:rsidRPr="00A62C31">
        <w:tab/>
        <w:t>8</w:t>
      </w:r>
    </w:p>
    <w:p w14:paraId="5D6638CA" w14:textId="39943C58" w:rsidR="00E93AFD" w:rsidRPr="00A62C31" w:rsidRDefault="004066EE" w:rsidP="00D85D88">
      <w:pPr>
        <w:pStyle w:val="Title"/>
        <w:spacing w:line="480" w:lineRule="auto"/>
      </w:pPr>
      <w:r w:rsidRPr="00A62C31">
        <w:tab/>
      </w:r>
      <w:r w:rsidR="00B93D5F">
        <w:t xml:space="preserve"> </w:t>
      </w:r>
      <w:r w:rsidRPr="00A62C31">
        <w:rPr>
          <w:rStyle w:val="Heading2Char"/>
          <w:rFonts w:ascii="Times New Roman" w:hAnsi="Times New Roman" w:cs="Times New Roman"/>
          <w:color w:val="auto"/>
          <w:sz w:val="24"/>
          <w:szCs w:val="24"/>
        </w:rPr>
        <w:t>Policy Context</w:t>
      </w:r>
      <w:r w:rsidR="00C8753B" w:rsidRPr="00A62C31">
        <w:tab/>
        <w:t>9</w:t>
      </w:r>
    </w:p>
    <w:p w14:paraId="359D83A9" w14:textId="06DBDC08" w:rsidR="00E93AFD" w:rsidRPr="00A62C31" w:rsidRDefault="00E93AFD" w:rsidP="00D85D88">
      <w:pPr>
        <w:pStyle w:val="Title"/>
        <w:spacing w:line="480" w:lineRule="auto"/>
      </w:pPr>
      <w:r w:rsidRPr="00A62C31">
        <w:tab/>
      </w:r>
      <w:r w:rsidR="00B93D5F">
        <w:t xml:space="preserve"> </w:t>
      </w:r>
      <w:r w:rsidR="004C27C1" w:rsidRPr="00A62C31">
        <w:rPr>
          <w:rStyle w:val="Heading2Char"/>
          <w:rFonts w:ascii="Times New Roman" w:hAnsi="Times New Roman" w:cs="Times New Roman"/>
          <w:color w:val="auto"/>
          <w:sz w:val="24"/>
          <w:szCs w:val="24"/>
        </w:rPr>
        <w:t>State</w:t>
      </w:r>
      <w:r w:rsidR="004066EE" w:rsidRPr="00A62C31">
        <w:rPr>
          <w:rStyle w:val="Heading2Char"/>
          <w:rFonts w:ascii="Times New Roman" w:hAnsi="Times New Roman" w:cs="Times New Roman"/>
          <w:color w:val="auto"/>
          <w:sz w:val="24"/>
          <w:szCs w:val="24"/>
        </w:rPr>
        <w:t xml:space="preserve"> </w:t>
      </w:r>
      <w:r w:rsidR="001F5C5B" w:rsidRPr="00A62C31">
        <w:rPr>
          <w:rStyle w:val="Heading2Char"/>
          <w:rFonts w:ascii="Times New Roman" w:hAnsi="Times New Roman" w:cs="Times New Roman"/>
          <w:color w:val="auto"/>
          <w:sz w:val="24"/>
          <w:szCs w:val="24"/>
        </w:rPr>
        <w:t xml:space="preserve">Level </w:t>
      </w:r>
      <w:r w:rsidR="00C8753B" w:rsidRPr="00A62C31">
        <w:rPr>
          <w:rStyle w:val="Heading2Char"/>
          <w:rFonts w:ascii="Times New Roman" w:hAnsi="Times New Roman" w:cs="Times New Roman"/>
          <w:color w:val="auto"/>
          <w:sz w:val="24"/>
          <w:szCs w:val="24"/>
        </w:rPr>
        <w:t>RtI</w:t>
      </w:r>
      <w:r w:rsidR="00C8753B" w:rsidRPr="00A62C31">
        <w:tab/>
        <w:t>12</w:t>
      </w:r>
    </w:p>
    <w:p w14:paraId="76D0C1E8" w14:textId="3B94CD23" w:rsidR="00E93AFD" w:rsidRPr="00A62C31" w:rsidRDefault="00E93AFD" w:rsidP="00D85D88">
      <w:pPr>
        <w:pStyle w:val="Title"/>
        <w:spacing w:line="480" w:lineRule="auto"/>
      </w:pPr>
      <w:r w:rsidRPr="00A62C31">
        <w:tab/>
      </w:r>
      <w:r w:rsidR="00B93D5F">
        <w:t xml:space="preserve"> </w:t>
      </w:r>
      <w:r w:rsidR="004C27C1" w:rsidRPr="00A62C31">
        <w:rPr>
          <w:rStyle w:val="Heading2Char"/>
          <w:rFonts w:ascii="Times New Roman" w:hAnsi="Times New Roman" w:cs="Times New Roman"/>
          <w:color w:val="auto"/>
          <w:sz w:val="24"/>
          <w:szCs w:val="24"/>
        </w:rPr>
        <w:t>Participating School District</w:t>
      </w:r>
      <w:r w:rsidR="00C8753B" w:rsidRPr="00A62C31">
        <w:tab/>
        <w:t>13</w:t>
      </w:r>
    </w:p>
    <w:p w14:paraId="41ABE77A" w14:textId="568E9453" w:rsidR="00E93AFD" w:rsidRPr="00A62C31" w:rsidRDefault="00E93AFD" w:rsidP="00D85D88">
      <w:pPr>
        <w:pStyle w:val="Title"/>
        <w:spacing w:line="480" w:lineRule="auto"/>
      </w:pPr>
      <w:r w:rsidRPr="00A62C31">
        <w:tab/>
      </w:r>
      <w:r w:rsidR="00B93D5F">
        <w:t xml:space="preserve"> </w:t>
      </w:r>
      <w:r w:rsidR="00C8753B" w:rsidRPr="00A62C31">
        <w:rPr>
          <w:rStyle w:val="Heading2Char"/>
          <w:rFonts w:ascii="Times New Roman" w:hAnsi="Times New Roman" w:cs="Times New Roman"/>
          <w:color w:val="auto"/>
          <w:sz w:val="24"/>
          <w:szCs w:val="24"/>
        </w:rPr>
        <w:t>Study Purpose</w:t>
      </w:r>
      <w:r w:rsidR="00C8753B" w:rsidRPr="00A62C31">
        <w:tab/>
        <w:t>14</w:t>
      </w:r>
    </w:p>
    <w:p w14:paraId="7ADC1972" w14:textId="36DD2179" w:rsidR="00E93AFD" w:rsidRDefault="00E93AFD" w:rsidP="00D85D88">
      <w:pPr>
        <w:pStyle w:val="Title"/>
        <w:spacing w:line="480" w:lineRule="auto"/>
      </w:pPr>
      <w:r w:rsidRPr="00A62C31">
        <w:tab/>
      </w:r>
      <w:r w:rsidR="00B93D5F">
        <w:t xml:space="preserve"> </w:t>
      </w:r>
      <w:r w:rsidR="004066EE" w:rsidRPr="00A62C31">
        <w:rPr>
          <w:rStyle w:val="Heading2Char"/>
          <w:rFonts w:ascii="Times New Roman" w:hAnsi="Times New Roman" w:cs="Times New Roman"/>
          <w:color w:val="auto"/>
          <w:sz w:val="24"/>
          <w:szCs w:val="24"/>
        </w:rPr>
        <w:t>Research Question</w:t>
      </w:r>
      <w:r w:rsidR="00C8753B" w:rsidRPr="00A62C31">
        <w:rPr>
          <w:rStyle w:val="Heading2Char"/>
          <w:rFonts w:ascii="Times New Roman" w:hAnsi="Times New Roman" w:cs="Times New Roman"/>
          <w:color w:val="auto"/>
          <w:sz w:val="24"/>
          <w:szCs w:val="24"/>
        </w:rPr>
        <w:t>s</w:t>
      </w:r>
      <w:r w:rsidR="00C8753B" w:rsidRPr="00A62C31">
        <w:tab/>
        <w:t>15</w:t>
      </w:r>
    </w:p>
    <w:p w14:paraId="38C051AF" w14:textId="544E79D0" w:rsidR="00B93D5F" w:rsidRDefault="00B93D5F" w:rsidP="00B93D5F">
      <w:pPr>
        <w:pStyle w:val="Title"/>
        <w:spacing w:line="480" w:lineRule="auto"/>
      </w:pPr>
      <w:r>
        <w:tab/>
      </w:r>
      <w:r w:rsidR="007B78D5">
        <w:t xml:space="preserve"> </w:t>
      </w:r>
      <w:r>
        <w:rPr>
          <w:rStyle w:val="Heading2Char"/>
          <w:rFonts w:ascii="Times New Roman" w:hAnsi="Times New Roman" w:cs="Times New Roman"/>
          <w:color w:val="auto"/>
          <w:sz w:val="24"/>
          <w:szCs w:val="24"/>
        </w:rPr>
        <w:t>Definitions</w:t>
      </w:r>
      <w:r>
        <w:tab/>
        <w:t>17</w:t>
      </w:r>
    </w:p>
    <w:p w14:paraId="247D5878" w14:textId="087D93A3" w:rsidR="00E93AFD" w:rsidRPr="00A62C31" w:rsidRDefault="007B78D5" w:rsidP="00D85D88">
      <w:pPr>
        <w:pStyle w:val="Title"/>
        <w:spacing w:line="480" w:lineRule="auto"/>
      </w:pPr>
      <w:r>
        <w:rPr>
          <w:rStyle w:val="Heading1Char"/>
          <w:rFonts w:ascii="Times New Roman" w:hAnsi="Times New Roman" w:cs="Times New Roman"/>
          <w:color w:val="auto"/>
          <w:sz w:val="24"/>
          <w:szCs w:val="24"/>
        </w:rPr>
        <w:t xml:space="preserve">Chapter 2: </w:t>
      </w:r>
      <w:r w:rsidR="00F062CB" w:rsidRPr="00A62C31">
        <w:rPr>
          <w:rStyle w:val="Heading1Char"/>
          <w:rFonts w:ascii="Times New Roman" w:hAnsi="Times New Roman" w:cs="Times New Roman"/>
          <w:color w:val="auto"/>
          <w:sz w:val="24"/>
          <w:szCs w:val="24"/>
        </w:rPr>
        <w:t>R</w:t>
      </w:r>
      <w:r w:rsidR="008132E1">
        <w:rPr>
          <w:rStyle w:val="Heading1Char"/>
          <w:rFonts w:ascii="Times New Roman" w:hAnsi="Times New Roman" w:cs="Times New Roman"/>
          <w:color w:val="auto"/>
          <w:sz w:val="24"/>
          <w:szCs w:val="24"/>
        </w:rPr>
        <w:t xml:space="preserve">eview of the Literature </w:t>
      </w:r>
      <w:r w:rsidR="00D35E77">
        <w:tab/>
        <w:t>20</w:t>
      </w:r>
    </w:p>
    <w:p w14:paraId="77B7BD05" w14:textId="7C57E382" w:rsidR="00E93AFD" w:rsidRPr="00A62C31" w:rsidRDefault="00E318AC" w:rsidP="00D85D88">
      <w:pPr>
        <w:pStyle w:val="Title"/>
        <w:spacing w:line="480" w:lineRule="auto"/>
      </w:pPr>
      <w:r w:rsidRPr="00A62C31">
        <w:tab/>
      </w:r>
      <w:r w:rsidRPr="00A62C31">
        <w:rPr>
          <w:rStyle w:val="Heading2Char"/>
          <w:rFonts w:ascii="Times New Roman" w:hAnsi="Times New Roman" w:cs="Times New Roman"/>
          <w:color w:val="auto"/>
          <w:sz w:val="24"/>
          <w:szCs w:val="24"/>
        </w:rPr>
        <w:t>Introduction</w:t>
      </w:r>
      <w:r w:rsidR="00D35E77">
        <w:tab/>
        <w:t>20</w:t>
      </w:r>
    </w:p>
    <w:p w14:paraId="48E6CCA1" w14:textId="5F77B159" w:rsidR="00AE2F31" w:rsidRPr="00A62C31" w:rsidRDefault="00E93AFD" w:rsidP="00D85D88">
      <w:pPr>
        <w:pStyle w:val="Title"/>
        <w:spacing w:line="480" w:lineRule="auto"/>
      </w:pPr>
      <w:r w:rsidRPr="00A62C31">
        <w:tab/>
      </w:r>
      <w:r w:rsidR="00AE2F31" w:rsidRPr="00A62C31">
        <w:rPr>
          <w:rStyle w:val="Heading2Char"/>
          <w:rFonts w:ascii="Times New Roman" w:hAnsi="Times New Roman" w:cs="Times New Roman"/>
          <w:color w:val="auto"/>
          <w:sz w:val="24"/>
          <w:szCs w:val="24"/>
        </w:rPr>
        <w:t>L</w:t>
      </w:r>
      <w:r w:rsidR="00F062CB" w:rsidRPr="00A62C31">
        <w:rPr>
          <w:rStyle w:val="Heading2Char"/>
          <w:rFonts w:ascii="Times New Roman" w:hAnsi="Times New Roman" w:cs="Times New Roman"/>
          <w:color w:val="auto"/>
          <w:sz w:val="24"/>
          <w:szCs w:val="24"/>
        </w:rPr>
        <w:t>arge-Scale Education Change</w:t>
      </w:r>
      <w:r w:rsidR="00D35E77">
        <w:tab/>
        <w:t>21</w:t>
      </w:r>
    </w:p>
    <w:p w14:paraId="031E449F" w14:textId="2BCD630C" w:rsidR="001F5C5B" w:rsidRPr="00A62C31" w:rsidRDefault="00AE2F31" w:rsidP="00D85D88">
      <w:pPr>
        <w:pStyle w:val="Title"/>
        <w:spacing w:line="480" w:lineRule="auto"/>
      </w:pPr>
      <w:r w:rsidRPr="00A62C31">
        <w:tab/>
      </w:r>
      <w:r w:rsidR="00E318AC" w:rsidRPr="00A62C31">
        <w:rPr>
          <w:rStyle w:val="Heading2Char"/>
          <w:rFonts w:ascii="Times New Roman" w:hAnsi="Times New Roman" w:cs="Times New Roman"/>
          <w:color w:val="auto"/>
          <w:sz w:val="24"/>
          <w:szCs w:val="24"/>
        </w:rPr>
        <w:t>Overview of Educator Beliefs and Perceptions</w:t>
      </w:r>
      <w:r w:rsidR="00E93AFD" w:rsidRPr="00A62C31">
        <w:tab/>
      </w:r>
      <w:r w:rsidR="00D35E77">
        <w:t>23</w:t>
      </w:r>
    </w:p>
    <w:p w14:paraId="2264360C" w14:textId="57CCE0FC" w:rsidR="00E93AFD" w:rsidRPr="00A62C31" w:rsidRDefault="00E93AFD" w:rsidP="00D85D88">
      <w:pPr>
        <w:pStyle w:val="Title"/>
        <w:spacing w:line="480" w:lineRule="auto"/>
      </w:pPr>
      <w:r w:rsidRPr="00A62C31">
        <w:tab/>
      </w:r>
      <w:r w:rsidR="00013D24" w:rsidRPr="00A62C31">
        <w:rPr>
          <w:rStyle w:val="Heading2Char"/>
          <w:rFonts w:ascii="Times New Roman" w:hAnsi="Times New Roman" w:cs="Times New Roman"/>
          <w:color w:val="auto"/>
          <w:sz w:val="24"/>
          <w:szCs w:val="24"/>
        </w:rPr>
        <w:t>Teacher Self-Efficacy as Perceptions of RtI</w:t>
      </w:r>
      <w:r w:rsidRPr="00A62C31">
        <w:tab/>
      </w:r>
      <w:r w:rsidR="00D35E77">
        <w:t>26</w:t>
      </w:r>
    </w:p>
    <w:p w14:paraId="797A3A3B" w14:textId="71CDA6F9" w:rsidR="00E93AFD" w:rsidRPr="00A62C31" w:rsidRDefault="00E93AFD" w:rsidP="00D85D88">
      <w:pPr>
        <w:pStyle w:val="Title"/>
        <w:spacing w:line="480" w:lineRule="auto"/>
      </w:pPr>
      <w:r w:rsidRPr="00A62C31">
        <w:tab/>
      </w:r>
      <w:r w:rsidR="00013D24" w:rsidRPr="00A62C31">
        <w:rPr>
          <w:rStyle w:val="Heading2Char"/>
          <w:rFonts w:ascii="Times New Roman" w:hAnsi="Times New Roman" w:cs="Times New Roman"/>
          <w:color w:val="auto"/>
          <w:sz w:val="24"/>
          <w:szCs w:val="24"/>
        </w:rPr>
        <w:t>Teacher Skill Level with RtI</w:t>
      </w:r>
      <w:r w:rsidRPr="00A62C31">
        <w:tab/>
      </w:r>
      <w:r w:rsidR="00D35E77">
        <w:t>30</w:t>
      </w:r>
    </w:p>
    <w:p w14:paraId="6118DB66" w14:textId="75FD2F92" w:rsidR="00E93AFD" w:rsidRPr="00A62C31" w:rsidRDefault="00E93AFD" w:rsidP="00D85D88">
      <w:pPr>
        <w:pStyle w:val="Title"/>
        <w:spacing w:line="480" w:lineRule="auto"/>
      </w:pPr>
      <w:r w:rsidRPr="00A62C31">
        <w:tab/>
      </w:r>
      <w:r w:rsidR="00013D24" w:rsidRPr="00A62C31">
        <w:rPr>
          <w:rStyle w:val="Heading2Char"/>
          <w:rFonts w:ascii="Times New Roman" w:hAnsi="Times New Roman" w:cs="Times New Roman"/>
          <w:color w:val="auto"/>
          <w:sz w:val="24"/>
          <w:szCs w:val="24"/>
        </w:rPr>
        <w:t>Assessment in RtI</w:t>
      </w:r>
      <w:r w:rsidRPr="00A62C31">
        <w:tab/>
      </w:r>
      <w:r w:rsidR="00D35E77">
        <w:t>35</w:t>
      </w:r>
    </w:p>
    <w:p w14:paraId="11A5BC89" w14:textId="3907136A" w:rsidR="00E93AFD" w:rsidRPr="00A62C31" w:rsidRDefault="00E93AFD" w:rsidP="00D85D88">
      <w:pPr>
        <w:pStyle w:val="Title"/>
        <w:spacing w:line="480" w:lineRule="auto"/>
      </w:pPr>
      <w:r w:rsidRPr="00A62C31">
        <w:tab/>
      </w:r>
      <w:r w:rsidR="001F5C5B" w:rsidRPr="00A62C31">
        <w:rPr>
          <w:rStyle w:val="Heading2Char"/>
          <w:rFonts w:ascii="Times New Roman" w:hAnsi="Times New Roman" w:cs="Times New Roman"/>
          <w:color w:val="auto"/>
          <w:sz w:val="24"/>
          <w:szCs w:val="24"/>
        </w:rPr>
        <w:t>Reading Curriculum-</w:t>
      </w:r>
      <w:r w:rsidR="00013D24" w:rsidRPr="00A62C31">
        <w:rPr>
          <w:rStyle w:val="Heading2Char"/>
          <w:rFonts w:ascii="Times New Roman" w:hAnsi="Times New Roman" w:cs="Times New Roman"/>
          <w:color w:val="auto"/>
          <w:sz w:val="24"/>
          <w:szCs w:val="24"/>
        </w:rPr>
        <w:t>Based Measurement</w:t>
      </w:r>
      <w:r w:rsidRPr="00A62C31">
        <w:tab/>
      </w:r>
      <w:r w:rsidR="00D35E77">
        <w:t>38</w:t>
      </w:r>
    </w:p>
    <w:p w14:paraId="33070D8B" w14:textId="377B89B9" w:rsidR="00E93AFD" w:rsidRPr="00A62C31" w:rsidRDefault="00E93AFD" w:rsidP="00D85D88">
      <w:pPr>
        <w:pStyle w:val="Title"/>
        <w:spacing w:line="480" w:lineRule="auto"/>
      </w:pPr>
      <w:r w:rsidRPr="00A62C31">
        <w:tab/>
      </w:r>
      <w:r w:rsidR="00013D24" w:rsidRPr="00A62C31">
        <w:rPr>
          <w:rStyle w:val="Heading2Char"/>
          <w:rFonts w:ascii="Times New Roman" w:hAnsi="Times New Roman" w:cs="Times New Roman"/>
          <w:color w:val="auto"/>
          <w:sz w:val="24"/>
          <w:szCs w:val="24"/>
        </w:rPr>
        <w:t>Conclusion</w:t>
      </w:r>
      <w:r w:rsidRPr="00A62C31">
        <w:tab/>
      </w:r>
      <w:r w:rsidR="00D35E77">
        <w:t>41</w:t>
      </w:r>
    </w:p>
    <w:p w14:paraId="6C7D54BC" w14:textId="61469018" w:rsidR="00E93AFD" w:rsidRPr="00A62C31" w:rsidRDefault="00094679" w:rsidP="00D85D88">
      <w:pPr>
        <w:pStyle w:val="Title"/>
        <w:spacing w:line="480" w:lineRule="auto"/>
      </w:pPr>
      <w:r>
        <w:rPr>
          <w:rStyle w:val="Heading1Char"/>
          <w:rFonts w:ascii="Times New Roman" w:hAnsi="Times New Roman" w:cs="Times New Roman"/>
          <w:color w:val="auto"/>
          <w:sz w:val="24"/>
          <w:szCs w:val="24"/>
        </w:rPr>
        <w:lastRenderedPageBreak/>
        <w:t xml:space="preserve">Chapter 3:  </w:t>
      </w:r>
      <w:r w:rsidR="00D21DD1" w:rsidRPr="00A62C31">
        <w:rPr>
          <w:rStyle w:val="Heading1Char"/>
          <w:rFonts w:ascii="Times New Roman" w:hAnsi="Times New Roman" w:cs="Times New Roman"/>
          <w:color w:val="auto"/>
          <w:sz w:val="24"/>
          <w:szCs w:val="24"/>
        </w:rPr>
        <w:t>R</w:t>
      </w:r>
      <w:r w:rsidR="008132E1">
        <w:rPr>
          <w:rStyle w:val="Heading1Char"/>
          <w:rFonts w:ascii="Times New Roman" w:hAnsi="Times New Roman" w:cs="Times New Roman"/>
          <w:color w:val="auto"/>
          <w:sz w:val="24"/>
          <w:szCs w:val="24"/>
        </w:rPr>
        <w:t>esearch Method</w:t>
      </w:r>
      <w:r w:rsidR="00D35E77">
        <w:tab/>
        <w:t>43</w:t>
      </w:r>
    </w:p>
    <w:p w14:paraId="1F289501" w14:textId="7966E23E" w:rsidR="00E93AFD" w:rsidRPr="00A62C31" w:rsidRDefault="00B23BEB" w:rsidP="00D85D88">
      <w:pPr>
        <w:pStyle w:val="Title"/>
        <w:spacing w:line="480" w:lineRule="auto"/>
      </w:pPr>
      <w:r w:rsidRPr="00A62C31">
        <w:tab/>
      </w:r>
      <w:r w:rsidRPr="00A62C31">
        <w:rPr>
          <w:rStyle w:val="Heading2Char"/>
          <w:rFonts w:ascii="Times New Roman" w:hAnsi="Times New Roman" w:cs="Times New Roman"/>
          <w:color w:val="auto"/>
          <w:sz w:val="24"/>
          <w:szCs w:val="24"/>
        </w:rPr>
        <w:t>Introduction</w:t>
      </w:r>
      <w:r w:rsidR="00D35E77">
        <w:tab/>
        <w:t>43</w:t>
      </w:r>
    </w:p>
    <w:p w14:paraId="72E8FFA2" w14:textId="16ADBC95" w:rsidR="00E93AFD" w:rsidRPr="00A62C31" w:rsidRDefault="00E93AFD" w:rsidP="00D85D88">
      <w:pPr>
        <w:pStyle w:val="Title"/>
        <w:spacing w:line="480" w:lineRule="auto"/>
      </w:pPr>
      <w:r w:rsidRPr="00A62C31">
        <w:tab/>
      </w:r>
      <w:r w:rsidR="00B23BEB" w:rsidRPr="00A62C31">
        <w:rPr>
          <w:rStyle w:val="Heading2Char"/>
          <w:rFonts w:ascii="Times New Roman" w:hAnsi="Times New Roman" w:cs="Times New Roman"/>
          <w:color w:val="auto"/>
          <w:sz w:val="24"/>
          <w:szCs w:val="24"/>
        </w:rPr>
        <w:t>Research Questions</w:t>
      </w:r>
      <w:r w:rsidR="00D35E77">
        <w:tab/>
        <w:t>44</w:t>
      </w:r>
    </w:p>
    <w:p w14:paraId="6FA3D37F" w14:textId="36A1AC1F" w:rsidR="00E93AFD" w:rsidRPr="00A62C31" w:rsidRDefault="00D85D88" w:rsidP="00D85D88">
      <w:pPr>
        <w:pStyle w:val="Title"/>
        <w:spacing w:line="480" w:lineRule="auto"/>
      </w:pPr>
      <w:r w:rsidRPr="00A62C31">
        <w:tab/>
      </w:r>
      <w:r w:rsidR="00D77F4D" w:rsidRPr="00A62C31">
        <w:rPr>
          <w:rStyle w:val="Heading2Char"/>
          <w:rFonts w:ascii="Times New Roman" w:hAnsi="Times New Roman" w:cs="Times New Roman"/>
          <w:color w:val="auto"/>
          <w:sz w:val="24"/>
          <w:szCs w:val="24"/>
        </w:rPr>
        <w:t>Research Design</w:t>
      </w:r>
      <w:r w:rsidR="00D35E77">
        <w:tab/>
        <w:t>44</w:t>
      </w:r>
    </w:p>
    <w:p w14:paraId="2948BC6A" w14:textId="6C3DE2F5" w:rsidR="00D85D88" w:rsidRPr="00A62C31" w:rsidRDefault="00E93AFD" w:rsidP="00D85D88">
      <w:pPr>
        <w:pStyle w:val="Title"/>
        <w:spacing w:line="480" w:lineRule="auto"/>
      </w:pPr>
      <w:r w:rsidRPr="00A62C31">
        <w:tab/>
      </w:r>
      <w:r w:rsidR="00B23BEB" w:rsidRPr="00A62C31">
        <w:rPr>
          <w:rStyle w:val="Heading2Char"/>
          <w:rFonts w:ascii="Times New Roman" w:hAnsi="Times New Roman" w:cs="Times New Roman"/>
          <w:color w:val="auto"/>
          <w:sz w:val="24"/>
          <w:szCs w:val="24"/>
        </w:rPr>
        <w:t>Study Context</w:t>
      </w:r>
      <w:r w:rsidR="00D35E77">
        <w:tab/>
        <w:t>47</w:t>
      </w:r>
    </w:p>
    <w:p w14:paraId="659A0294" w14:textId="7F65924D" w:rsidR="00E93AFD" w:rsidRPr="00A62C31" w:rsidRDefault="00D85D88" w:rsidP="00D85D88">
      <w:pPr>
        <w:pStyle w:val="Title"/>
        <w:spacing w:line="480" w:lineRule="auto"/>
      </w:pPr>
      <w:r w:rsidRPr="00A62C31">
        <w:tab/>
      </w:r>
      <w:r w:rsidRPr="00A62C31">
        <w:rPr>
          <w:rStyle w:val="Heading2Char"/>
          <w:rFonts w:ascii="Times New Roman" w:hAnsi="Times New Roman" w:cs="Times New Roman"/>
          <w:color w:val="auto"/>
          <w:sz w:val="24"/>
          <w:szCs w:val="24"/>
        </w:rPr>
        <w:t>Participants</w:t>
      </w:r>
      <w:r w:rsidR="00E93AFD" w:rsidRPr="00A62C31">
        <w:tab/>
      </w:r>
      <w:r w:rsidR="00D35E77">
        <w:t>53</w:t>
      </w:r>
    </w:p>
    <w:p w14:paraId="3B1537DD" w14:textId="7F63613D" w:rsidR="008A348B" w:rsidRPr="00A62C31" w:rsidRDefault="00D85D88" w:rsidP="00D85D88">
      <w:pPr>
        <w:pStyle w:val="Title"/>
        <w:spacing w:line="480" w:lineRule="auto"/>
      </w:pPr>
      <w:r w:rsidRPr="00A62C31">
        <w:tab/>
      </w:r>
      <w:r w:rsidR="00B93D5F">
        <w:rPr>
          <w:rStyle w:val="Heading2Char"/>
          <w:rFonts w:ascii="Times New Roman" w:hAnsi="Times New Roman" w:cs="Times New Roman"/>
          <w:color w:val="auto"/>
          <w:sz w:val="24"/>
          <w:szCs w:val="24"/>
        </w:rPr>
        <w:t>Data Sources</w:t>
      </w:r>
      <w:r w:rsidRPr="00A62C31">
        <w:tab/>
      </w:r>
      <w:r w:rsidR="00016873" w:rsidRPr="00A62C31">
        <w:t>.</w:t>
      </w:r>
      <w:r w:rsidR="00D35E77">
        <w:t>54</w:t>
      </w:r>
    </w:p>
    <w:p w14:paraId="173E662E" w14:textId="3E0BFF29" w:rsidR="008A348B" w:rsidRPr="00A62C31" w:rsidRDefault="00D85D88" w:rsidP="00D85D88">
      <w:pPr>
        <w:pStyle w:val="Title"/>
        <w:spacing w:line="480" w:lineRule="auto"/>
      </w:pPr>
      <w:r w:rsidRPr="00A62C31">
        <w:tab/>
      </w:r>
      <w:r w:rsidR="00016873" w:rsidRPr="00A62C31">
        <w:rPr>
          <w:rStyle w:val="Heading2Char"/>
          <w:rFonts w:ascii="Times New Roman" w:hAnsi="Times New Roman" w:cs="Times New Roman"/>
          <w:color w:val="auto"/>
          <w:sz w:val="24"/>
          <w:szCs w:val="24"/>
        </w:rPr>
        <w:t>Survey…….</w:t>
      </w:r>
      <w:r w:rsidR="00680F1C" w:rsidRPr="00A62C31">
        <w:rPr>
          <w:rStyle w:val="Heading2Char"/>
          <w:rFonts w:ascii="Times New Roman" w:hAnsi="Times New Roman" w:cs="Times New Roman"/>
          <w:color w:val="auto"/>
          <w:sz w:val="24"/>
          <w:szCs w:val="24"/>
        </w:rPr>
        <w:t>…</w:t>
      </w:r>
      <w:r w:rsidR="008A348B" w:rsidRPr="00A62C31">
        <w:rPr>
          <w:rStyle w:val="Heading2Char"/>
          <w:rFonts w:ascii="Times New Roman" w:hAnsi="Times New Roman" w:cs="Times New Roman"/>
          <w:color w:val="auto"/>
          <w:sz w:val="24"/>
          <w:szCs w:val="24"/>
        </w:rPr>
        <w:t>………………………………………………………………...</w:t>
      </w:r>
      <w:r w:rsidR="00016873" w:rsidRPr="00A62C31">
        <w:rPr>
          <w:rStyle w:val="Heading2Char"/>
          <w:rFonts w:ascii="Times New Roman" w:hAnsi="Times New Roman" w:cs="Times New Roman"/>
          <w:color w:val="auto"/>
          <w:sz w:val="24"/>
          <w:szCs w:val="24"/>
        </w:rPr>
        <w:t>..</w:t>
      </w:r>
      <w:r w:rsidR="00684B3A" w:rsidRPr="00A62C31">
        <w:rPr>
          <w:rStyle w:val="Heading2Char"/>
          <w:rFonts w:ascii="Times New Roman" w:hAnsi="Times New Roman" w:cs="Times New Roman"/>
          <w:color w:val="auto"/>
          <w:sz w:val="24"/>
          <w:szCs w:val="24"/>
        </w:rPr>
        <w:t>...</w:t>
      </w:r>
      <w:r w:rsidR="00D35E77">
        <w:t>54</w:t>
      </w:r>
    </w:p>
    <w:p w14:paraId="772A8C11" w14:textId="0AD3C0B3" w:rsidR="00B93D5F" w:rsidRDefault="00D77F4D" w:rsidP="00D85D88">
      <w:pPr>
        <w:pStyle w:val="Title"/>
        <w:spacing w:line="480" w:lineRule="auto"/>
      </w:pPr>
      <w:r w:rsidRPr="00A62C31">
        <w:tab/>
      </w:r>
      <w:r w:rsidR="00B93D5F">
        <w:rPr>
          <w:rStyle w:val="Heading2Char"/>
          <w:rFonts w:ascii="Times New Roman" w:hAnsi="Times New Roman" w:cs="Times New Roman"/>
          <w:color w:val="auto"/>
          <w:sz w:val="24"/>
          <w:szCs w:val="24"/>
        </w:rPr>
        <w:t xml:space="preserve">Student Outcome Measures </w:t>
      </w:r>
      <w:r w:rsidR="00B93D5F" w:rsidRPr="00A62C31">
        <w:tab/>
        <w:t>.</w:t>
      </w:r>
      <w:r w:rsidR="00D35E77">
        <w:t>58</w:t>
      </w:r>
    </w:p>
    <w:p w14:paraId="77A77A37" w14:textId="7E2A7BAE" w:rsidR="00D24129" w:rsidRPr="00A62C31" w:rsidRDefault="00B23BEB" w:rsidP="00D85D88">
      <w:pPr>
        <w:pStyle w:val="Title"/>
        <w:spacing w:line="480" w:lineRule="auto"/>
      </w:pPr>
      <w:r w:rsidRPr="00A62C31">
        <w:tab/>
      </w:r>
      <w:r w:rsidRPr="00A62C31">
        <w:rPr>
          <w:rStyle w:val="Heading2Char"/>
          <w:rFonts w:ascii="Times New Roman" w:hAnsi="Times New Roman" w:cs="Times New Roman"/>
          <w:color w:val="auto"/>
          <w:sz w:val="24"/>
          <w:szCs w:val="24"/>
        </w:rPr>
        <w:t>Variables</w:t>
      </w:r>
      <w:r w:rsidR="00D35E77">
        <w:tab/>
        <w:t>60</w:t>
      </w:r>
    </w:p>
    <w:p w14:paraId="4FE2AAFB" w14:textId="78B4AFAC" w:rsidR="008A348B" w:rsidRPr="00A62C31" w:rsidRDefault="00016873" w:rsidP="00D85D88">
      <w:pPr>
        <w:pStyle w:val="Title"/>
        <w:spacing w:line="480" w:lineRule="auto"/>
      </w:pPr>
      <w:r w:rsidRPr="00A62C31">
        <w:tab/>
      </w:r>
      <w:r w:rsidRPr="00A62C31">
        <w:rPr>
          <w:rStyle w:val="Heading2Char"/>
          <w:rFonts w:ascii="Times New Roman" w:hAnsi="Times New Roman" w:cs="Times New Roman"/>
          <w:color w:val="auto"/>
          <w:sz w:val="24"/>
          <w:szCs w:val="24"/>
        </w:rPr>
        <w:t>Research Procedures</w:t>
      </w:r>
      <w:r w:rsidR="00680F1C" w:rsidRPr="00A62C31">
        <w:t>……………</w:t>
      </w:r>
      <w:r w:rsidR="00A62C31" w:rsidRPr="00A62C31">
        <w:t>……</w:t>
      </w:r>
      <w:r w:rsidR="008A348B" w:rsidRPr="00A62C31">
        <w:t>………………………………….</w:t>
      </w:r>
      <w:r w:rsidR="00684B3A" w:rsidRPr="00A62C31">
        <w:t>..</w:t>
      </w:r>
      <w:r w:rsidR="00B93D5F">
        <w:t>............</w:t>
      </w:r>
      <w:r w:rsidR="00D35E77">
        <w:t>60</w:t>
      </w:r>
    </w:p>
    <w:p w14:paraId="62E4F190" w14:textId="465E59D9" w:rsidR="008A348B" w:rsidRPr="00A62C31" w:rsidRDefault="00D85D88" w:rsidP="00D85D88">
      <w:pPr>
        <w:pStyle w:val="Title"/>
        <w:spacing w:line="480" w:lineRule="auto"/>
      </w:pPr>
      <w:r w:rsidRPr="00A62C31">
        <w:tab/>
      </w:r>
      <w:r w:rsidR="00016873" w:rsidRPr="00A62C31">
        <w:rPr>
          <w:rStyle w:val="Heading2Char"/>
          <w:rFonts w:ascii="Times New Roman" w:hAnsi="Times New Roman" w:cs="Times New Roman"/>
          <w:color w:val="auto"/>
          <w:sz w:val="24"/>
          <w:szCs w:val="24"/>
        </w:rPr>
        <w:t>Data Analysis……</w:t>
      </w:r>
      <w:r w:rsidR="00680F1C" w:rsidRPr="00A62C31">
        <w:rPr>
          <w:rStyle w:val="Heading2Char"/>
          <w:rFonts w:ascii="Times New Roman" w:hAnsi="Times New Roman" w:cs="Times New Roman"/>
          <w:color w:val="auto"/>
          <w:sz w:val="24"/>
          <w:szCs w:val="24"/>
        </w:rPr>
        <w:t>…………………</w:t>
      </w:r>
      <w:r w:rsidR="008A348B" w:rsidRPr="00A62C31">
        <w:rPr>
          <w:rStyle w:val="Heading2Char"/>
          <w:rFonts w:ascii="Times New Roman" w:hAnsi="Times New Roman" w:cs="Times New Roman"/>
          <w:color w:val="auto"/>
          <w:sz w:val="24"/>
          <w:szCs w:val="24"/>
        </w:rPr>
        <w:t>……………………………………………</w:t>
      </w:r>
      <w:r w:rsidR="00684B3A" w:rsidRPr="00A62C31">
        <w:rPr>
          <w:rStyle w:val="Heading2Char"/>
          <w:rFonts w:ascii="Times New Roman" w:hAnsi="Times New Roman" w:cs="Times New Roman"/>
          <w:color w:val="auto"/>
          <w:sz w:val="24"/>
          <w:szCs w:val="24"/>
        </w:rPr>
        <w:t>.</w:t>
      </w:r>
      <w:r w:rsidR="00D35E77">
        <w:tab/>
        <w:t>62</w:t>
      </w:r>
    </w:p>
    <w:p w14:paraId="6061DB27" w14:textId="2BA713ED" w:rsidR="00E93AFD" w:rsidRPr="00A62C31" w:rsidRDefault="00D85D88" w:rsidP="00D85D88">
      <w:pPr>
        <w:pStyle w:val="Title"/>
        <w:spacing w:line="480" w:lineRule="auto"/>
      </w:pPr>
      <w:r w:rsidRPr="00A62C31">
        <w:rPr>
          <w:rStyle w:val="Heading2Char"/>
          <w:rFonts w:ascii="Times New Roman" w:hAnsi="Times New Roman" w:cs="Times New Roman"/>
          <w:color w:val="auto"/>
          <w:sz w:val="24"/>
          <w:szCs w:val="24"/>
        </w:rPr>
        <w:tab/>
      </w:r>
      <w:r w:rsidR="00016873" w:rsidRPr="00A62C31">
        <w:rPr>
          <w:rStyle w:val="Heading2Char"/>
          <w:rFonts w:ascii="Times New Roman" w:hAnsi="Times New Roman" w:cs="Times New Roman"/>
          <w:color w:val="auto"/>
          <w:sz w:val="24"/>
          <w:szCs w:val="24"/>
        </w:rPr>
        <w:t xml:space="preserve">Limitations of </w:t>
      </w:r>
      <w:r w:rsidR="007A39CA" w:rsidRPr="00A62C31">
        <w:rPr>
          <w:rStyle w:val="Heading2Char"/>
          <w:rFonts w:ascii="Times New Roman" w:hAnsi="Times New Roman" w:cs="Times New Roman"/>
          <w:color w:val="auto"/>
          <w:sz w:val="24"/>
          <w:szCs w:val="24"/>
        </w:rPr>
        <w:t xml:space="preserve">the </w:t>
      </w:r>
      <w:r w:rsidR="00016873" w:rsidRPr="00A62C31">
        <w:rPr>
          <w:rStyle w:val="Heading2Char"/>
          <w:rFonts w:ascii="Times New Roman" w:hAnsi="Times New Roman" w:cs="Times New Roman"/>
          <w:color w:val="auto"/>
          <w:sz w:val="24"/>
          <w:szCs w:val="24"/>
        </w:rPr>
        <w:t>Study……</w:t>
      </w:r>
      <w:r w:rsidR="007A39CA" w:rsidRPr="00A62C31">
        <w:rPr>
          <w:rStyle w:val="Heading2Char"/>
          <w:rFonts w:ascii="Times New Roman" w:hAnsi="Times New Roman" w:cs="Times New Roman"/>
          <w:color w:val="auto"/>
          <w:sz w:val="24"/>
          <w:szCs w:val="24"/>
        </w:rPr>
        <w:t>………</w:t>
      </w:r>
      <w:r w:rsidR="007A39CA" w:rsidRPr="00A62C31">
        <w:tab/>
      </w:r>
      <w:r w:rsidR="00680F1C" w:rsidRPr="00A62C31">
        <w:t>……</w:t>
      </w:r>
      <w:r w:rsidR="008A348B" w:rsidRPr="00A62C31">
        <w:t>…………………………………</w:t>
      </w:r>
      <w:r w:rsidR="00684B3A" w:rsidRPr="00A62C31">
        <w:t>…..</w:t>
      </w:r>
      <w:r w:rsidR="00D35E77">
        <w:t>64</w:t>
      </w:r>
    </w:p>
    <w:p w14:paraId="71FEB671" w14:textId="3AE25540" w:rsidR="00D24129" w:rsidRPr="00A62C31" w:rsidRDefault="007A39CA" w:rsidP="00D85D88">
      <w:pPr>
        <w:pStyle w:val="Title"/>
        <w:spacing w:line="480" w:lineRule="auto"/>
      </w:pPr>
      <w:r w:rsidRPr="00A62C31">
        <w:rPr>
          <w:rStyle w:val="Heading2Char"/>
          <w:rFonts w:ascii="Times New Roman" w:hAnsi="Times New Roman" w:cs="Times New Roman"/>
          <w:color w:val="auto"/>
          <w:sz w:val="24"/>
          <w:szCs w:val="24"/>
        </w:rPr>
        <w:tab/>
        <w:t>Summary</w:t>
      </w:r>
      <w:r w:rsidR="00D35E77">
        <w:tab/>
        <w:t>64</w:t>
      </w:r>
    </w:p>
    <w:p w14:paraId="0BF50B4B" w14:textId="4FED4BB0" w:rsidR="00E93AFD" w:rsidRPr="00A62C31" w:rsidRDefault="00005CFD" w:rsidP="00D85D88">
      <w:pPr>
        <w:pStyle w:val="Title"/>
        <w:spacing w:line="480" w:lineRule="auto"/>
      </w:pPr>
      <w:r>
        <w:rPr>
          <w:rStyle w:val="Heading1Char"/>
          <w:rFonts w:ascii="Times New Roman" w:hAnsi="Times New Roman" w:cs="Times New Roman"/>
          <w:color w:val="auto"/>
          <w:sz w:val="24"/>
          <w:szCs w:val="24"/>
        </w:rPr>
        <w:t xml:space="preserve">Chapter 4:  </w:t>
      </w:r>
      <w:r w:rsidR="008132E1">
        <w:rPr>
          <w:rStyle w:val="Heading1Char"/>
          <w:rFonts w:ascii="Times New Roman" w:hAnsi="Times New Roman" w:cs="Times New Roman"/>
          <w:color w:val="auto"/>
          <w:sz w:val="24"/>
          <w:szCs w:val="24"/>
        </w:rPr>
        <w:t>Results</w:t>
      </w:r>
      <w:r w:rsidR="007A39CA" w:rsidRPr="00A62C31">
        <w:rPr>
          <w:rStyle w:val="Heading1Char"/>
          <w:rFonts w:ascii="Times New Roman" w:hAnsi="Times New Roman" w:cs="Times New Roman"/>
          <w:color w:val="auto"/>
          <w:sz w:val="24"/>
          <w:szCs w:val="24"/>
        </w:rPr>
        <w:tab/>
      </w:r>
      <w:r w:rsidR="00574527">
        <w:t>66</w:t>
      </w:r>
    </w:p>
    <w:p w14:paraId="52BEF0C5" w14:textId="004A5A11" w:rsidR="00E93AFD" w:rsidRPr="00A62C31" w:rsidRDefault="004C27C1" w:rsidP="00D85D88">
      <w:pPr>
        <w:pStyle w:val="Title"/>
        <w:spacing w:line="480" w:lineRule="auto"/>
      </w:pPr>
      <w:r w:rsidRPr="00A62C31">
        <w:tab/>
      </w:r>
      <w:r w:rsidRPr="00A62C31">
        <w:rPr>
          <w:rStyle w:val="Heading2Char"/>
          <w:rFonts w:ascii="Times New Roman" w:hAnsi="Times New Roman" w:cs="Times New Roman"/>
          <w:color w:val="auto"/>
          <w:sz w:val="24"/>
          <w:szCs w:val="24"/>
        </w:rPr>
        <w:t>Introduction</w:t>
      </w:r>
      <w:r w:rsidR="00574527">
        <w:tab/>
        <w:t>66</w:t>
      </w:r>
    </w:p>
    <w:p w14:paraId="02279C13" w14:textId="32390304" w:rsidR="00E93AFD" w:rsidRPr="00A62C31" w:rsidRDefault="00E93AFD" w:rsidP="00D85D88">
      <w:pPr>
        <w:pStyle w:val="Title"/>
        <w:spacing w:line="480" w:lineRule="auto"/>
      </w:pPr>
      <w:r w:rsidRPr="00A62C31">
        <w:tab/>
      </w:r>
      <w:r w:rsidR="004C27C1" w:rsidRPr="00A62C31">
        <w:rPr>
          <w:rStyle w:val="Heading2Char"/>
          <w:rFonts w:ascii="Times New Roman" w:hAnsi="Times New Roman" w:cs="Times New Roman"/>
          <w:color w:val="auto"/>
          <w:sz w:val="24"/>
          <w:szCs w:val="24"/>
        </w:rPr>
        <w:t>Research Questions</w:t>
      </w:r>
      <w:r w:rsidR="00574527">
        <w:tab/>
        <w:t>66</w:t>
      </w:r>
    </w:p>
    <w:p w14:paraId="449B2499" w14:textId="453631B0" w:rsidR="00E93AFD" w:rsidRPr="00A62C31" w:rsidRDefault="00E93AFD" w:rsidP="00D85D88">
      <w:pPr>
        <w:pStyle w:val="Title"/>
        <w:spacing w:line="480" w:lineRule="auto"/>
      </w:pPr>
      <w:r w:rsidRPr="00A62C31">
        <w:tab/>
      </w:r>
      <w:r w:rsidR="004C27C1" w:rsidRPr="00A62C31">
        <w:rPr>
          <w:rStyle w:val="Heading2Char"/>
          <w:rFonts w:ascii="Times New Roman" w:hAnsi="Times New Roman" w:cs="Times New Roman"/>
          <w:color w:val="auto"/>
          <w:sz w:val="24"/>
          <w:szCs w:val="24"/>
        </w:rPr>
        <w:t>Participants</w:t>
      </w:r>
      <w:r w:rsidR="00574527">
        <w:tab/>
        <w:t>67</w:t>
      </w:r>
    </w:p>
    <w:p w14:paraId="0ED7D50F" w14:textId="7F6279C4" w:rsidR="00E93AFD" w:rsidRPr="00A62C31" w:rsidRDefault="00E93AFD" w:rsidP="00D85D88">
      <w:pPr>
        <w:pStyle w:val="Title"/>
        <w:spacing w:line="480" w:lineRule="auto"/>
      </w:pPr>
      <w:r w:rsidRPr="00A62C31">
        <w:tab/>
      </w:r>
      <w:r w:rsidR="004C27C1" w:rsidRPr="00A62C31">
        <w:rPr>
          <w:rStyle w:val="Heading2Char"/>
          <w:rFonts w:ascii="Times New Roman" w:hAnsi="Times New Roman" w:cs="Times New Roman"/>
          <w:color w:val="auto"/>
          <w:sz w:val="24"/>
          <w:szCs w:val="24"/>
        </w:rPr>
        <w:t>Data Analysis Prog</w:t>
      </w:r>
      <w:r w:rsidR="002D14A8" w:rsidRPr="00A62C31">
        <w:rPr>
          <w:rStyle w:val="Heading2Char"/>
          <w:rFonts w:ascii="Times New Roman" w:hAnsi="Times New Roman" w:cs="Times New Roman"/>
          <w:color w:val="auto"/>
          <w:sz w:val="24"/>
          <w:szCs w:val="24"/>
        </w:rPr>
        <w:t>r</w:t>
      </w:r>
      <w:r w:rsidR="004C27C1" w:rsidRPr="00A62C31">
        <w:rPr>
          <w:rStyle w:val="Heading2Char"/>
          <w:rFonts w:ascii="Times New Roman" w:hAnsi="Times New Roman" w:cs="Times New Roman"/>
          <w:color w:val="auto"/>
          <w:sz w:val="24"/>
          <w:szCs w:val="24"/>
        </w:rPr>
        <w:t>ams</w:t>
      </w:r>
      <w:r w:rsidR="00574527">
        <w:tab/>
        <w:t>67</w:t>
      </w:r>
    </w:p>
    <w:p w14:paraId="091551E8" w14:textId="02BF3BA3" w:rsidR="00E93AFD" w:rsidRDefault="00E93AFD" w:rsidP="00D85D88">
      <w:pPr>
        <w:pStyle w:val="Title"/>
        <w:spacing w:line="480" w:lineRule="auto"/>
      </w:pPr>
      <w:r w:rsidRPr="00A62C31">
        <w:tab/>
      </w:r>
      <w:r w:rsidR="004C27C1" w:rsidRPr="00A62C31">
        <w:rPr>
          <w:rStyle w:val="Heading2Char"/>
          <w:rFonts w:ascii="Times New Roman" w:hAnsi="Times New Roman" w:cs="Times New Roman"/>
          <w:color w:val="auto"/>
          <w:sz w:val="24"/>
          <w:szCs w:val="24"/>
        </w:rPr>
        <w:t>Research Question One</w:t>
      </w:r>
      <w:r w:rsidR="00574527">
        <w:tab/>
        <w:t>68</w:t>
      </w:r>
    </w:p>
    <w:p w14:paraId="30A56A44" w14:textId="3149EC50" w:rsidR="008132E1" w:rsidRDefault="008132E1" w:rsidP="00D85D88">
      <w:pPr>
        <w:pStyle w:val="Title"/>
        <w:spacing w:line="480" w:lineRule="auto"/>
        <w:rPr>
          <w:rStyle w:val="Heading2Char"/>
          <w:rFonts w:ascii="Times New Roman" w:hAnsi="Times New Roman" w:cs="Times New Roman"/>
          <w:color w:val="auto"/>
          <w:sz w:val="24"/>
          <w:szCs w:val="24"/>
        </w:rPr>
      </w:pPr>
      <w:r>
        <w:rPr>
          <w:rStyle w:val="Heading2Char"/>
          <w:rFonts w:ascii="Times New Roman" w:hAnsi="Times New Roman" w:cs="Times New Roman"/>
          <w:color w:val="auto"/>
          <w:sz w:val="24"/>
          <w:szCs w:val="24"/>
        </w:rPr>
        <w:tab/>
      </w:r>
      <w:r w:rsidR="00005CFD">
        <w:rPr>
          <w:rStyle w:val="Heading2Char"/>
          <w:rFonts w:ascii="Times New Roman" w:hAnsi="Times New Roman" w:cs="Times New Roman"/>
          <w:color w:val="auto"/>
          <w:sz w:val="24"/>
          <w:szCs w:val="24"/>
        </w:rPr>
        <w:t xml:space="preserve">     </w:t>
      </w:r>
      <w:r>
        <w:rPr>
          <w:rStyle w:val="Heading2Char"/>
          <w:rFonts w:ascii="Times New Roman" w:hAnsi="Times New Roman" w:cs="Times New Roman"/>
          <w:color w:val="auto"/>
          <w:sz w:val="24"/>
          <w:szCs w:val="24"/>
        </w:rPr>
        <w:t xml:space="preserve">Factor One:  Academic Abilities and Performances of Students with </w:t>
      </w:r>
    </w:p>
    <w:p w14:paraId="48BBAC26" w14:textId="6964C16E" w:rsidR="00DB778A" w:rsidRPr="00A62C31" w:rsidRDefault="008132E1" w:rsidP="00D85D88">
      <w:pPr>
        <w:pStyle w:val="Title"/>
        <w:spacing w:line="480" w:lineRule="auto"/>
      </w:pPr>
      <w:r>
        <w:rPr>
          <w:rStyle w:val="Heading2Char"/>
          <w:rFonts w:ascii="Times New Roman" w:hAnsi="Times New Roman" w:cs="Times New Roman"/>
          <w:color w:val="auto"/>
          <w:sz w:val="24"/>
          <w:szCs w:val="24"/>
        </w:rPr>
        <w:t xml:space="preserve">           Disabilities </w:t>
      </w:r>
      <w:r w:rsidR="00574527">
        <w:tab/>
        <w:t>72</w:t>
      </w:r>
      <w:r w:rsidR="00DB778A" w:rsidRPr="00A62C31">
        <w:t xml:space="preserve"> </w:t>
      </w:r>
    </w:p>
    <w:p w14:paraId="5A7422D3" w14:textId="740C9A33" w:rsidR="00DB778A" w:rsidRPr="00A62C31" w:rsidRDefault="004C27C1" w:rsidP="00D85D88">
      <w:pPr>
        <w:pStyle w:val="Title"/>
        <w:spacing w:line="480" w:lineRule="auto"/>
      </w:pPr>
      <w:r w:rsidRPr="00A62C31">
        <w:tab/>
      </w:r>
      <w:r w:rsidR="00DB778A" w:rsidRPr="00A62C31">
        <w:t xml:space="preserve">     </w:t>
      </w:r>
      <w:r w:rsidR="00DB778A" w:rsidRPr="008132E1">
        <w:rPr>
          <w:rStyle w:val="Heading3Char"/>
          <w:b w:val="0"/>
          <w:sz w:val="24"/>
          <w:szCs w:val="24"/>
        </w:rPr>
        <w:t>Factor Tw</w:t>
      </w:r>
      <w:r w:rsidR="007A39CA" w:rsidRPr="008132E1">
        <w:rPr>
          <w:rStyle w:val="Heading3Char"/>
          <w:b w:val="0"/>
          <w:sz w:val="24"/>
          <w:szCs w:val="24"/>
        </w:rPr>
        <w:t>o: Data-Based Decision Making</w:t>
      </w:r>
      <w:r w:rsidR="00574527">
        <w:tab/>
        <w:t>.72</w:t>
      </w:r>
    </w:p>
    <w:p w14:paraId="0D9E61CD" w14:textId="0B583652" w:rsidR="00DB778A" w:rsidRPr="00A62C31" w:rsidRDefault="00DB778A" w:rsidP="00D85D88">
      <w:pPr>
        <w:pStyle w:val="Title"/>
        <w:spacing w:line="480" w:lineRule="auto"/>
      </w:pPr>
      <w:r w:rsidRPr="00A62C31">
        <w:lastRenderedPageBreak/>
        <w:tab/>
      </w:r>
      <w:r w:rsidRPr="008132E1">
        <w:rPr>
          <w:rStyle w:val="Heading3Char"/>
          <w:b w:val="0"/>
          <w:sz w:val="24"/>
          <w:szCs w:val="24"/>
        </w:rPr>
        <w:t xml:space="preserve">     Factor Three: Functions of Core</w:t>
      </w:r>
      <w:r w:rsidR="007A39CA" w:rsidRPr="008132E1">
        <w:rPr>
          <w:rStyle w:val="Heading3Char"/>
          <w:b w:val="0"/>
          <w:sz w:val="24"/>
          <w:szCs w:val="24"/>
        </w:rPr>
        <w:t xml:space="preserve"> and Supplemental Instruction</w:t>
      </w:r>
      <w:r w:rsidR="00574527">
        <w:tab/>
        <w:t>74</w:t>
      </w:r>
    </w:p>
    <w:p w14:paraId="3D5E1281" w14:textId="1F237CFE" w:rsidR="00DB778A" w:rsidRPr="00A62C31" w:rsidRDefault="007A39CA" w:rsidP="00D85D88">
      <w:pPr>
        <w:pStyle w:val="Title"/>
        <w:spacing w:line="480" w:lineRule="auto"/>
      </w:pPr>
      <w:r w:rsidRPr="00A62C31">
        <w:rPr>
          <w:rStyle w:val="Heading2Char"/>
          <w:rFonts w:ascii="Times New Roman" w:hAnsi="Times New Roman" w:cs="Times New Roman"/>
          <w:color w:val="auto"/>
          <w:sz w:val="24"/>
          <w:szCs w:val="24"/>
        </w:rPr>
        <w:tab/>
        <w:t>Teacher Beliefs</w:t>
      </w:r>
      <w:r w:rsidR="00574527">
        <w:tab/>
        <w:t>75</w:t>
      </w:r>
    </w:p>
    <w:p w14:paraId="2C85D01D" w14:textId="42261214" w:rsidR="004C27C1" w:rsidRPr="00A62C31" w:rsidRDefault="00DB778A" w:rsidP="00D85D88">
      <w:pPr>
        <w:pStyle w:val="Title"/>
        <w:spacing w:line="480" w:lineRule="auto"/>
      </w:pPr>
      <w:r w:rsidRPr="00A62C31">
        <w:tab/>
      </w:r>
      <w:r w:rsidR="007A39CA" w:rsidRPr="00A62C31">
        <w:rPr>
          <w:rStyle w:val="Heading2Char"/>
          <w:rFonts w:ascii="Times New Roman" w:hAnsi="Times New Roman" w:cs="Times New Roman"/>
          <w:color w:val="auto"/>
          <w:sz w:val="24"/>
          <w:szCs w:val="24"/>
        </w:rPr>
        <w:t>Research Question Two</w:t>
      </w:r>
      <w:r w:rsidR="007A39CA" w:rsidRPr="00A62C31">
        <w:rPr>
          <w:rStyle w:val="Heading2Char"/>
          <w:rFonts w:ascii="Times New Roman" w:hAnsi="Times New Roman" w:cs="Times New Roman"/>
          <w:color w:val="auto"/>
          <w:sz w:val="24"/>
          <w:szCs w:val="24"/>
        </w:rPr>
        <w:tab/>
      </w:r>
      <w:r w:rsidR="00574527">
        <w:t>75</w:t>
      </w:r>
    </w:p>
    <w:p w14:paraId="32C3ED1A" w14:textId="7C2F5436" w:rsidR="00DB778A" w:rsidRPr="00A62C31" w:rsidRDefault="00DB778A" w:rsidP="00D85D88">
      <w:pPr>
        <w:pStyle w:val="Title"/>
        <w:spacing w:line="480" w:lineRule="auto"/>
      </w:pPr>
      <w:r w:rsidRPr="00A62C31">
        <w:tab/>
      </w:r>
      <w:r w:rsidR="002937E1">
        <w:t xml:space="preserve">     </w:t>
      </w:r>
      <w:r w:rsidRPr="008132E1">
        <w:rPr>
          <w:rStyle w:val="Heading3Char"/>
          <w:b w:val="0"/>
          <w:sz w:val="24"/>
          <w:szCs w:val="24"/>
        </w:rPr>
        <w:t>Factor Four: Perceptions of RtI Skills</w:t>
      </w:r>
      <w:r w:rsidR="007A39CA" w:rsidRPr="008132E1">
        <w:rPr>
          <w:rStyle w:val="Heading3Char"/>
          <w:b w:val="0"/>
          <w:sz w:val="24"/>
          <w:szCs w:val="24"/>
        </w:rPr>
        <w:t xml:space="preserve"> Applied to Academic Content</w:t>
      </w:r>
      <w:r w:rsidR="007A39CA" w:rsidRPr="00A62C31">
        <w:rPr>
          <w:rStyle w:val="Heading3Char"/>
          <w:sz w:val="24"/>
          <w:szCs w:val="24"/>
        </w:rPr>
        <w:t xml:space="preserve"> </w:t>
      </w:r>
      <w:r w:rsidR="00574527">
        <w:tab/>
        <w:t>77</w:t>
      </w:r>
    </w:p>
    <w:p w14:paraId="248DB8B6" w14:textId="51346F84" w:rsidR="004C27C1" w:rsidRPr="00A62C31" w:rsidRDefault="007A39CA" w:rsidP="00D85D88">
      <w:pPr>
        <w:pStyle w:val="Title"/>
        <w:spacing w:line="480" w:lineRule="auto"/>
      </w:pPr>
      <w:r w:rsidRPr="00A62C31">
        <w:tab/>
      </w:r>
      <w:r w:rsidRPr="00A62C31">
        <w:rPr>
          <w:rStyle w:val="Heading2Char"/>
          <w:rFonts w:ascii="Times New Roman" w:hAnsi="Times New Roman" w:cs="Times New Roman"/>
          <w:color w:val="auto"/>
          <w:sz w:val="24"/>
          <w:szCs w:val="24"/>
        </w:rPr>
        <w:t>Research Question Three</w:t>
      </w:r>
      <w:r w:rsidR="00574527">
        <w:tab/>
        <w:t>80</w:t>
      </w:r>
    </w:p>
    <w:p w14:paraId="585DCB82" w14:textId="51743B2B" w:rsidR="00DB778A" w:rsidRPr="00A62C31" w:rsidRDefault="004C27C1" w:rsidP="00D85D88">
      <w:pPr>
        <w:pStyle w:val="Title"/>
        <w:spacing w:line="480" w:lineRule="auto"/>
      </w:pPr>
      <w:r w:rsidRPr="00A62C31">
        <w:rPr>
          <w:rStyle w:val="Heading2Char"/>
          <w:rFonts w:ascii="Times New Roman" w:hAnsi="Times New Roman" w:cs="Times New Roman"/>
          <w:color w:val="auto"/>
          <w:sz w:val="24"/>
          <w:szCs w:val="24"/>
        </w:rPr>
        <w:tab/>
      </w:r>
      <w:r w:rsidR="00DB778A" w:rsidRPr="00A62C31">
        <w:rPr>
          <w:rStyle w:val="Heading2Char"/>
          <w:rFonts w:ascii="Times New Roman" w:hAnsi="Times New Roman" w:cs="Times New Roman"/>
          <w:color w:val="auto"/>
          <w:sz w:val="24"/>
          <w:szCs w:val="24"/>
        </w:rPr>
        <w:t>Results of t</w:t>
      </w:r>
      <w:r w:rsidR="007A39CA" w:rsidRPr="00A62C31">
        <w:rPr>
          <w:rStyle w:val="Heading2Char"/>
          <w:rFonts w:ascii="Times New Roman" w:hAnsi="Times New Roman" w:cs="Times New Roman"/>
          <w:color w:val="auto"/>
          <w:sz w:val="24"/>
          <w:szCs w:val="24"/>
        </w:rPr>
        <w:t>he Multiple Linear Regression</w:t>
      </w:r>
      <w:r w:rsidR="00574527">
        <w:tab/>
        <w:t>83</w:t>
      </w:r>
    </w:p>
    <w:p w14:paraId="6BF3DF3A" w14:textId="153B0018" w:rsidR="004C27C1" w:rsidRDefault="00DB778A" w:rsidP="00D85D88">
      <w:pPr>
        <w:pStyle w:val="Title"/>
        <w:spacing w:line="480" w:lineRule="auto"/>
      </w:pPr>
      <w:r w:rsidRPr="00A62C31">
        <w:rPr>
          <w:rStyle w:val="Heading2Char"/>
          <w:rFonts w:ascii="Times New Roman" w:hAnsi="Times New Roman" w:cs="Times New Roman"/>
          <w:color w:val="auto"/>
          <w:sz w:val="24"/>
          <w:szCs w:val="24"/>
        </w:rPr>
        <w:tab/>
      </w:r>
      <w:r w:rsidR="004C27C1" w:rsidRPr="00A62C31">
        <w:rPr>
          <w:rStyle w:val="Heading2Char"/>
          <w:rFonts w:ascii="Times New Roman" w:hAnsi="Times New Roman" w:cs="Times New Roman"/>
          <w:color w:val="auto"/>
          <w:sz w:val="24"/>
          <w:szCs w:val="24"/>
        </w:rPr>
        <w:t xml:space="preserve">Feedback </w:t>
      </w:r>
      <w:r w:rsidRPr="00A62C31">
        <w:rPr>
          <w:rStyle w:val="Heading2Char"/>
          <w:rFonts w:ascii="Times New Roman" w:hAnsi="Times New Roman" w:cs="Times New Roman"/>
          <w:color w:val="auto"/>
          <w:sz w:val="24"/>
          <w:szCs w:val="24"/>
        </w:rPr>
        <w:t>for t</w:t>
      </w:r>
      <w:r w:rsidR="007A39CA" w:rsidRPr="00A62C31">
        <w:rPr>
          <w:rStyle w:val="Heading2Char"/>
          <w:rFonts w:ascii="Times New Roman" w:hAnsi="Times New Roman" w:cs="Times New Roman"/>
          <w:color w:val="auto"/>
          <w:sz w:val="24"/>
          <w:szCs w:val="24"/>
        </w:rPr>
        <w:t>he School District</w:t>
      </w:r>
      <w:r w:rsidR="00574527">
        <w:tab/>
        <w:t>84</w:t>
      </w:r>
    </w:p>
    <w:p w14:paraId="5AFACD44" w14:textId="364FBD56" w:rsidR="008132E1" w:rsidRPr="00A62C31" w:rsidRDefault="008132E1" w:rsidP="00D85D88">
      <w:pPr>
        <w:pStyle w:val="Title"/>
        <w:spacing w:line="480" w:lineRule="auto"/>
      </w:pPr>
      <w:r>
        <w:tab/>
        <w:t xml:space="preserve">      O</w:t>
      </w:r>
      <w:r w:rsidR="00574527">
        <w:t>pen Ended Question Number One</w:t>
      </w:r>
      <w:r w:rsidR="00574527">
        <w:tab/>
        <w:t>85</w:t>
      </w:r>
    </w:p>
    <w:p w14:paraId="40563DD0" w14:textId="45C15753" w:rsidR="00DA3E84" w:rsidRPr="00A62C31" w:rsidRDefault="004C27C1" w:rsidP="00D85D88">
      <w:pPr>
        <w:pStyle w:val="Title"/>
        <w:spacing w:line="480" w:lineRule="auto"/>
      </w:pPr>
      <w:r w:rsidRPr="008132E1">
        <w:tab/>
      </w:r>
      <w:r w:rsidR="00DA3E84" w:rsidRPr="008132E1">
        <w:t xml:space="preserve">     </w:t>
      </w:r>
      <w:r w:rsidR="00DA3E84" w:rsidRPr="008132E1">
        <w:rPr>
          <w:rStyle w:val="Heading3Char"/>
          <w:b w:val="0"/>
          <w:sz w:val="24"/>
          <w:szCs w:val="24"/>
        </w:rPr>
        <w:t>O</w:t>
      </w:r>
      <w:r w:rsidR="007A39CA" w:rsidRPr="008132E1">
        <w:rPr>
          <w:rStyle w:val="Heading3Char"/>
          <w:b w:val="0"/>
          <w:sz w:val="24"/>
          <w:szCs w:val="24"/>
        </w:rPr>
        <w:t xml:space="preserve">pen Ended Question Number </w:t>
      </w:r>
      <w:r w:rsidR="008132E1">
        <w:rPr>
          <w:rStyle w:val="Heading3Char"/>
          <w:b w:val="0"/>
          <w:sz w:val="24"/>
          <w:szCs w:val="24"/>
        </w:rPr>
        <w:t>Two</w:t>
      </w:r>
      <w:r w:rsidR="00574527">
        <w:tab/>
        <w:t>86</w:t>
      </w:r>
    </w:p>
    <w:p w14:paraId="11F3E044" w14:textId="18C80019" w:rsidR="00E93AFD" w:rsidRPr="00A62C31" w:rsidRDefault="00DA3E84" w:rsidP="00D85D88">
      <w:pPr>
        <w:pStyle w:val="Title"/>
        <w:spacing w:line="480" w:lineRule="auto"/>
      </w:pPr>
      <w:r w:rsidRPr="00A62C31">
        <w:rPr>
          <w:rStyle w:val="Heading2Char"/>
          <w:rFonts w:ascii="Times New Roman" w:hAnsi="Times New Roman" w:cs="Times New Roman"/>
          <w:color w:val="auto"/>
          <w:sz w:val="24"/>
          <w:szCs w:val="24"/>
        </w:rPr>
        <w:tab/>
      </w:r>
      <w:r w:rsidR="007A39CA" w:rsidRPr="00A62C31">
        <w:rPr>
          <w:rStyle w:val="Heading2Char"/>
          <w:rFonts w:ascii="Times New Roman" w:hAnsi="Times New Roman" w:cs="Times New Roman"/>
          <w:color w:val="auto"/>
          <w:sz w:val="24"/>
          <w:szCs w:val="24"/>
        </w:rPr>
        <w:t>Summary of Results</w:t>
      </w:r>
      <w:r w:rsidR="00574527">
        <w:t xml:space="preserve"> </w:t>
      </w:r>
      <w:r w:rsidR="00574527">
        <w:tab/>
        <w:t>87</w:t>
      </w:r>
    </w:p>
    <w:p w14:paraId="18AB773A" w14:textId="38042E17" w:rsidR="00E93AFD" w:rsidRPr="00A62C31" w:rsidRDefault="002937E1" w:rsidP="00D85D88">
      <w:pPr>
        <w:pStyle w:val="Title"/>
        <w:spacing w:line="480" w:lineRule="auto"/>
      </w:pPr>
      <w:r>
        <w:rPr>
          <w:rStyle w:val="Heading1Char"/>
          <w:rFonts w:ascii="Times New Roman" w:hAnsi="Times New Roman" w:cs="Times New Roman"/>
          <w:color w:val="auto"/>
          <w:sz w:val="24"/>
          <w:szCs w:val="24"/>
        </w:rPr>
        <w:t xml:space="preserve">Chapter 5:  </w:t>
      </w:r>
      <w:r w:rsidR="008132E1">
        <w:rPr>
          <w:rStyle w:val="Heading1Char"/>
          <w:rFonts w:ascii="Times New Roman" w:hAnsi="Times New Roman" w:cs="Times New Roman"/>
          <w:color w:val="auto"/>
          <w:sz w:val="24"/>
          <w:szCs w:val="24"/>
        </w:rPr>
        <w:t>Discussion</w:t>
      </w:r>
      <w:r w:rsidR="00574527">
        <w:tab/>
        <w:t>88</w:t>
      </w:r>
    </w:p>
    <w:p w14:paraId="0509A4F2" w14:textId="575608A6" w:rsidR="00E93AFD" w:rsidRPr="00A62C31" w:rsidRDefault="00E93AFD" w:rsidP="00D85D88">
      <w:pPr>
        <w:pStyle w:val="Title"/>
        <w:spacing w:line="480" w:lineRule="auto"/>
      </w:pPr>
      <w:r w:rsidRPr="00A62C31">
        <w:tab/>
      </w:r>
      <w:r w:rsidR="002542FB" w:rsidRPr="00A62C31">
        <w:rPr>
          <w:rStyle w:val="Heading2Char"/>
          <w:rFonts w:ascii="Times New Roman" w:hAnsi="Times New Roman" w:cs="Times New Roman"/>
          <w:color w:val="auto"/>
          <w:sz w:val="24"/>
          <w:szCs w:val="24"/>
        </w:rPr>
        <w:t>Interpretation of Findings</w:t>
      </w:r>
      <w:r w:rsidR="00574527">
        <w:tab/>
        <w:t>91</w:t>
      </w:r>
    </w:p>
    <w:p w14:paraId="5E098638" w14:textId="58854F7C" w:rsidR="00E93AFD" w:rsidRPr="00A62C31" w:rsidRDefault="00E93AFD" w:rsidP="00D85D88">
      <w:pPr>
        <w:pStyle w:val="Title"/>
        <w:spacing w:line="480" w:lineRule="auto"/>
      </w:pPr>
      <w:r w:rsidRPr="00A62C31">
        <w:rPr>
          <w:rStyle w:val="Heading2Char"/>
          <w:rFonts w:ascii="Times New Roman" w:hAnsi="Times New Roman" w:cs="Times New Roman"/>
          <w:color w:val="auto"/>
          <w:sz w:val="24"/>
          <w:szCs w:val="24"/>
        </w:rPr>
        <w:tab/>
      </w:r>
      <w:r w:rsidR="002542FB" w:rsidRPr="00A62C31">
        <w:rPr>
          <w:rStyle w:val="Heading2Char"/>
          <w:rFonts w:ascii="Times New Roman" w:hAnsi="Times New Roman" w:cs="Times New Roman"/>
          <w:color w:val="auto"/>
          <w:sz w:val="24"/>
          <w:szCs w:val="24"/>
        </w:rPr>
        <w:t>Implications for Practice</w:t>
      </w:r>
      <w:r w:rsidR="00361DD4">
        <w:tab/>
        <w:t>96</w:t>
      </w:r>
    </w:p>
    <w:p w14:paraId="2E6EF5ED" w14:textId="428F4190" w:rsidR="00E93AFD" w:rsidRPr="00A62C31" w:rsidRDefault="002542FB" w:rsidP="00D85D88">
      <w:pPr>
        <w:pStyle w:val="Title"/>
        <w:tabs>
          <w:tab w:val="left" w:pos="720"/>
        </w:tabs>
        <w:spacing w:line="480" w:lineRule="auto"/>
      </w:pPr>
      <w:r w:rsidRPr="00A62C31">
        <w:tab/>
      </w:r>
      <w:r w:rsidRPr="00A62C31">
        <w:rPr>
          <w:rStyle w:val="Heading2Char"/>
          <w:rFonts w:ascii="Times New Roman" w:hAnsi="Times New Roman" w:cs="Times New Roman"/>
          <w:color w:val="auto"/>
          <w:sz w:val="24"/>
          <w:szCs w:val="24"/>
        </w:rPr>
        <w:t>Recommendations for Further Study</w:t>
      </w:r>
      <w:r w:rsidR="00361DD4">
        <w:tab/>
        <w:t>101</w:t>
      </w:r>
    </w:p>
    <w:p w14:paraId="71DD47EE" w14:textId="75816654" w:rsidR="00E93AFD" w:rsidRPr="00A62C31" w:rsidRDefault="002542FB" w:rsidP="00D85D88">
      <w:pPr>
        <w:pStyle w:val="Title"/>
        <w:tabs>
          <w:tab w:val="left" w:pos="720"/>
        </w:tabs>
        <w:spacing w:line="480" w:lineRule="auto"/>
      </w:pPr>
      <w:r w:rsidRPr="00A62C31">
        <w:tab/>
      </w:r>
      <w:r w:rsidRPr="00A62C31">
        <w:rPr>
          <w:rStyle w:val="Heading2Char"/>
          <w:rFonts w:ascii="Times New Roman" w:hAnsi="Times New Roman" w:cs="Times New Roman"/>
          <w:color w:val="auto"/>
          <w:sz w:val="24"/>
          <w:szCs w:val="24"/>
        </w:rPr>
        <w:t>Limitations of Research</w:t>
      </w:r>
      <w:r w:rsidR="00361DD4">
        <w:tab/>
        <w:t>102</w:t>
      </w:r>
    </w:p>
    <w:p w14:paraId="78A58464" w14:textId="26F16C43" w:rsidR="00E93AFD" w:rsidRPr="00A62C31" w:rsidRDefault="002542FB" w:rsidP="00D85D88">
      <w:pPr>
        <w:pStyle w:val="Title"/>
        <w:tabs>
          <w:tab w:val="left" w:pos="720"/>
        </w:tabs>
        <w:spacing w:line="480" w:lineRule="auto"/>
      </w:pPr>
      <w:r w:rsidRPr="00A62C31">
        <w:tab/>
      </w:r>
      <w:r w:rsidRPr="00A62C31">
        <w:rPr>
          <w:rStyle w:val="Heading2Char"/>
          <w:rFonts w:ascii="Times New Roman" w:hAnsi="Times New Roman" w:cs="Times New Roman"/>
          <w:color w:val="auto"/>
          <w:sz w:val="24"/>
          <w:szCs w:val="24"/>
        </w:rPr>
        <w:t>Final Conclusions</w:t>
      </w:r>
      <w:r w:rsidR="00361DD4">
        <w:tab/>
        <w:t>103</w:t>
      </w:r>
    </w:p>
    <w:p w14:paraId="038F8992" w14:textId="43EB8CD5" w:rsidR="00E93AFD" w:rsidRPr="00A62C31" w:rsidRDefault="002B44E2" w:rsidP="00D85D88">
      <w:pPr>
        <w:pStyle w:val="Title"/>
        <w:spacing w:line="480" w:lineRule="auto"/>
      </w:pPr>
      <w:r w:rsidRPr="00A62C31">
        <w:rPr>
          <w:rStyle w:val="Heading1Char"/>
          <w:rFonts w:ascii="Times New Roman" w:hAnsi="Times New Roman" w:cs="Times New Roman"/>
          <w:color w:val="auto"/>
          <w:sz w:val="24"/>
          <w:szCs w:val="24"/>
        </w:rPr>
        <w:t>References</w:t>
      </w:r>
      <w:r w:rsidR="00E93AFD" w:rsidRPr="00A62C31">
        <w:tab/>
      </w:r>
      <w:r w:rsidR="00361DD4">
        <w:t>104</w:t>
      </w:r>
    </w:p>
    <w:p w14:paraId="03349FA5" w14:textId="23C30203" w:rsidR="00EE2900" w:rsidRPr="00A62C31" w:rsidRDefault="00646D74" w:rsidP="00EE2900">
      <w:pPr>
        <w:pStyle w:val="Title"/>
        <w:spacing w:line="480" w:lineRule="auto"/>
      </w:pPr>
      <w:r w:rsidRPr="00A62C31">
        <w:rPr>
          <w:rStyle w:val="Heading1Char"/>
          <w:rFonts w:ascii="Times New Roman" w:hAnsi="Times New Roman" w:cs="Times New Roman"/>
          <w:color w:val="auto"/>
          <w:sz w:val="24"/>
          <w:szCs w:val="24"/>
        </w:rPr>
        <w:t>Appendix A Teacher Survey</w:t>
      </w:r>
      <w:r w:rsidR="00361DD4">
        <w:tab/>
        <w:t>114</w:t>
      </w:r>
    </w:p>
    <w:p w14:paraId="14DD2388" w14:textId="1D4E078D" w:rsidR="00EE2900" w:rsidRPr="00A62C31" w:rsidRDefault="00646D74" w:rsidP="00EE2900">
      <w:pPr>
        <w:pStyle w:val="Title"/>
        <w:spacing w:line="480" w:lineRule="auto"/>
      </w:pPr>
      <w:r w:rsidRPr="00A62C31">
        <w:rPr>
          <w:rStyle w:val="Heading1Char"/>
          <w:rFonts w:ascii="Times New Roman" w:hAnsi="Times New Roman" w:cs="Times New Roman"/>
          <w:color w:val="auto"/>
          <w:sz w:val="24"/>
          <w:szCs w:val="24"/>
        </w:rPr>
        <w:t xml:space="preserve">Appendix B Permission </w:t>
      </w:r>
      <w:r w:rsidR="009C780D" w:rsidRPr="00A62C31">
        <w:rPr>
          <w:rStyle w:val="Heading1Char"/>
          <w:rFonts w:ascii="Times New Roman" w:hAnsi="Times New Roman" w:cs="Times New Roman"/>
          <w:color w:val="auto"/>
          <w:sz w:val="24"/>
          <w:szCs w:val="24"/>
        </w:rPr>
        <w:t>to</w:t>
      </w:r>
      <w:r w:rsidRPr="00A62C31">
        <w:rPr>
          <w:rStyle w:val="Heading1Char"/>
          <w:rFonts w:ascii="Times New Roman" w:hAnsi="Times New Roman" w:cs="Times New Roman"/>
          <w:color w:val="auto"/>
          <w:sz w:val="24"/>
          <w:szCs w:val="24"/>
        </w:rPr>
        <w:t xml:space="preserve"> Utilize Survey</w:t>
      </w:r>
      <w:r w:rsidR="00361DD4">
        <w:tab/>
        <w:t>123</w:t>
      </w:r>
    </w:p>
    <w:p w14:paraId="02A8E0CB" w14:textId="41BC5756" w:rsidR="00EE2900" w:rsidRPr="00A62C31" w:rsidRDefault="00EE2900" w:rsidP="00EE2900">
      <w:pPr>
        <w:pStyle w:val="Title"/>
        <w:spacing w:line="480" w:lineRule="auto"/>
      </w:pPr>
      <w:r w:rsidRPr="00A62C31">
        <w:rPr>
          <w:rStyle w:val="Heading1Char"/>
          <w:rFonts w:ascii="Times New Roman" w:hAnsi="Times New Roman" w:cs="Times New Roman"/>
          <w:color w:val="auto"/>
          <w:sz w:val="24"/>
          <w:szCs w:val="24"/>
        </w:rPr>
        <w:t>Appendix C</w:t>
      </w:r>
      <w:r w:rsidR="00646D74" w:rsidRPr="00A62C31">
        <w:rPr>
          <w:rStyle w:val="Heading1Char"/>
          <w:rFonts w:ascii="Times New Roman" w:hAnsi="Times New Roman" w:cs="Times New Roman"/>
          <w:color w:val="auto"/>
          <w:sz w:val="24"/>
          <w:szCs w:val="24"/>
        </w:rPr>
        <w:t xml:space="preserve"> Histograms</w:t>
      </w:r>
      <w:r w:rsidR="00361DD4">
        <w:tab/>
        <w:t>124</w:t>
      </w:r>
    </w:p>
    <w:p w14:paraId="127FF519" w14:textId="11AC40EC" w:rsidR="00A62C31" w:rsidRDefault="00EE2900" w:rsidP="00D85D88">
      <w:pPr>
        <w:pStyle w:val="Title"/>
        <w:spacing w:line="480" w:lineRule="auto"/>
      </w:pPr>
      <w:r w:rsidRPr="00A62C31">
        <w:rPr>
          <w:rStyle w:val="Heading1Char"/>
          <w:rFonts w:ascii="Times New Roman" w:hAnsi="Times New Roman" w:cs="Times New Roman"/>
          <w:color w:val="auto"/>
          <w:sz w:val="24"/>
          <w:szCs w:val="24"/>
        </w:rPr>
        <w:t>Appendix D</w:t>
      </w:r>
      <w:r w:rsidR="00646D74" w:rsidRPr="00A62C31">
        <w:rPr>
          <w:rStyle w:val="Heading1Char"/>
          <w:rFonts w:ascii="Times New Roman" w:hAnsi="Times New Roman" w:cs="Times New Roman"/>
          <w:color w:val="auto"/>
          <w:sz w:val="24"/>
          <w:szCs w:val="24"/>
        </w:rPr>
        <w:t xml:space="preserve"> Scatter Plot for Factor 2</w:t>
      </w:r>
      <w:r w:rsidR="0068666E" w:rsidRPr="00A62C31">
        <w:tab/>
        <w:t>1</w:t>
      </w:r>
      <w:r w:rsidR="00361DD4">
        <w:t>26</w:t>
      </w:r>
    </w:p>
    <w:p w14:paraId="53207A2E" w14:textId="77777777" w:rsidR="0068666E" w:rsidRDefault="0068666E" w:rsidP="00D85D88">
      <w:pPr>
        <w:pStyle w:val="Title"/>
        <w:spacing w:line="480" w:lineRule="auto"/>
      </w:pPr>
    </w:p>
    <w:p w14:paraId="5F329525" w14:textId="77777777" w:rsidR="0084089B" w:rsidRPr="00102C77" w:rsidRDefault="0084089B" w:rsidP="00D85D88">
      <w:pPr>
        <w:pStyle w:val="Title"/>
        <w:spacing w:line="480" w:lineRule="auto"/>
      </w:pPr>
    </w:p>
    <w:p w14:paraId="4EBF32F0" w14:textId="53105B20" w:rsidR="009814F2" w:rsidRPr="00B532FD" w:rsidRDefault="00D416B6" w:rsidP="00B532FD">
      <w:pPr>
        <w:pStyle w:val="Heading1"/>
        <w:jc w:val="center"/>
        <w:rPr>
          <w:rFonts w:ascii="Times New Roman" w:hAnsi="Times New Roman" w:cs="Times New Roman"/>
          <w:color w:val="auto"/>
          <w:sz w:val="24"/>
          <w:szCs w:val="24"/>
        </w:rPr>
      </w:pPr>
      <w:r w:rsidRPr="00B532FD">
        <w:rPr>
          <w:rFonts w:ascii="Times New Roman" w:hAnsi="Times New Roman" w:cs="Times New Roman"/>
          <w:color w:val="auto"/>
          <w:sz w:val="24"/>
          <w:szCs w:val="24"/>
        </w:rPr>
        <w:lastRenderedPageBreak/>
        <w:t>List of Tables</w:t>
      </w:r>
    </w:p>
    <w:p w14:paraId="4044943B" w14:textId="77777777" w:rsidR="00F64FF5" w:rsidRPr="00102C77" w:rsidRDefault="00F64FF5" w:rsidP="009814F2">
      <w:pPr>
        <w:pStyle w:val="Title"/>
        <w:jc w:val="center"/>
      </w:pPr>
    </w:p>
    <w:p w14:paraId="43DB1656" w14:textId="77777777" w:rsidR="00E219E0" w:rsidRPr="00102C77" w:rsidRDefault="00E219E0" w:rsidP="00D85D88">
      <w:pPr>
        <w:pStyle w:val="Title"/>
        <w:spacing w:line="480" w:lineRule="auto"/>
      </w:pPr>
      <w:r w:rsidRPr="00102C77">
        <w:t>Table 1  Descriptive Statistics for Survey Questions for Factor One, Factor Two,</w:t>
      </w:r>
    </w:p>
    <w:p w14:paraId="2E54E4DA" w14:textId="4451857C" w:rsidR="00F64FF5" w:rsidRPr="00102C77" w:rsidRDefault="00E219E0" w:rsidP="00D85D88">
      <w:pPr>
        <w:pStyle w:val="Title"/>
        <w:spacing w:line="480" w:lineRule="auto"/>
      </w:pPr>
      <w:r w:rsidRPr="00102C77">
        <w:tab/>
        <w:t xml:space="preserve">        and Factor Three</w:t>
      </w:r>
      <w:r w:rsidR="00D3479E" w:rsidRPr="00102C77">
        <w:t xml:space="preserve"> </w:t>
      </w:r>
      <w:r w:rsidR="00361DD4">
        <w:tab/>
        <w:t>71</w:t>
      </w:r>
    </w:p>
    <w:p w14:paraId="09DC4B53" w14:textId="5270A7DB" w:rsidR="00F64FF5" w:rsidRPr="00102C77" w:rsidRDefault="00F64FF5" w:rsidP="00D85D88">
      <w:pPr>
        <w:pStyle w:val="Title"/>
        <w:spacing w:line="480" w:lineRule="auto"/>
      </w:pPr>
      <w:r w:rsidRPr="00102C77">
        <w:t>Table 2</w:t>
      </w:r>
      <w:r w:rsidR="00E219E0" w:rsidRPr="00102C77">
        <w:t xml:space="preserve">  Descriptive Statistics for Factor Four Survey Questions</w:t>
      </w:r>
      <w:r w:rsidR="00361DD4">
        <w:tab/>
        <w:t>77</w:t>
      </w:r>
    </w:p>
    <w:p w14:paraId="6342779B" w14:textId="2460D9AB" w:rsidR="00F64FF5" w:rsidRPr="00102C77" w:rsidRDefault="00F64FF5" w:rsidP="00D85D88">
      <w:pPr>
        <w:pStyle w:val="Title"/>
        <w:spacing w:line="480" w:lineRule="auto"/>
      </w:pPr>
      <w:r w:rsidRPr="00102C77">
        <w:t xml:space="preserve">Table 3 </w:t>
      </w:r>
      <w:r w:rsidR="00E219E0" w:rsidRPr="00102C77">
        <w:t xml:space="preserve"> Descriptive Statistics</w:t>
      </w:r>
      <w:r w:rsidR="00361DD4">
        <w:tab/>
        <w:t>81</w:t>
      </w:r>
    </w:p>
    <w:p w14:paraId="07F367F4" w14:textId="577B107B" w:rsidR="00F64FF5" w:rsidRPr="00102C77" w:rsidRDefault="00F64FF5" w:rsidP="00D85D88">
      <w:pPr>
        <w:pStyle w:val="Title"/>
        <w:tabs>
          <w:tab w:val="left" w:pos="720"/>
        </w:tabs>
        <w:spacing w:line="480" w:lineRule="auto"/>
      </w:pPr>
      <w:r w:rsidRPr="00102C77">
        <w:t>Table 4</w:t>
      </w:r>
      <w:r w:rsidR="00E219E0" w:rsidRPr="00102C77">
        <w:t xml:space="preserve">  Correlations</w:t>
      </w:r>
      <w:r w:rsidR="00361DD4">
        <w:tab/>
        <w:t>82</w:t>
      </w:r>
    </w:p>
    <w:p w14:paraId="0687D605" w14:textId="77777777" w:rsidR="00E219E0" w:rsidRPr="00102C77" w:rsidRDefault="00F64FF5" w:rsidP="00D85D88">
      <w:pPr>
        <w:pStyle w:val="Title"/>
        <w:tabs>
          <w:tab w:val="left" w:pos="720"/>
        </w:tabs>
        <w:spacing w:line="480" w:lineRule="auto"/>
      </w:pPr>
      <w:r w:rsidRPr="00102C77">
        <w:t>Table 5</w:t>
      </w:r>
      <w:r w:rsidR="00E219E0" w:rsidRPr="00102C77">
        <w:t xml:space="preserve">  Results for Regression with Teacher Beliefs and Perceptions of RtI </w:t>
      </w:r>
    </w:p>
    <w:p w14:paraId="1FE7ABAC" w14:textId="26D97764" w:rsidR="00F64FF5" w:rsidRPr="00102C77" w:rsidRDefault="00E219E0" w:rsidP="00D85D88">
      <w:pPr>
        <w:pStyle w:val="Title"/>
        <w:tabs>
          <w:tab w:val="left" w:pos="720"/>
        </w:tabs>
        <w:spacing w:line="480" w:lineRule="auto"/>
      </w:pPr>
      <w:r w:rsidRPr="00102C77">
        <w:tab/>
      </w:r>
      <w:r w:rsidRPr="00102C77">
        <w:tab/>
        <w:t xml:space="preserve">  Predicting Outcome on </w:t>
      </w:r>
      <w:r w:rsidR="005B3583" w:rsidRPr="00102C77">
        <w:t>R-CBM</w:t>
      </w:r>
      <w:r w:rsidRPr="00102C77">
        <w:t xml:space="preserve"> Average Student Growth Scores</w:t>
      </w:r>
      <w:r w:rsidR="00361DD4">
        <w:tab/>
        <w:t>83</w:t>
      </w:r>
    </w:p>
    <w:p w14:paraId="6E5CF238" w14:textId="77777777" w:rsidR="00E219E0" w:rsidRPr="00102C77" w:rsidRDefault="00F64FF5" w:rsidP="00D85D88">
      <w:pPr>
        <w:pStyle w:val="Title"/>
        <w:tabs>
          <w:tab w:val="left" w:pos="720"/>
        </w:tabs>
        <w:spacing w:line="480" w:lineRule="auto"/>
      </w:pPr>
      <w:r w:rsidRPr="00102C77">
        <w:t xml:space="preserve">Table 6 </w:t>
      </w:r>
      <w:r w:rsidR="00E219E0" w:rsidRPr="00102C77">
        <w:t xml:space="preserve"> Teacher Responses to Question, “Where did you gain your skill set for </w:t>
      </w:r>
    </w:p>
    <w:p w14:paraId="15B1A986" w14:textId="77FBC235" w:rsidR="00F64FF5" w:rsidRPr="00102C77" w:rsidRDefault="00E219E0" w:rsidP="00D85D88">
      <w:pPr>
        <w:pStyle w:val="Title"/>
        <w:tabs>
          <w:tab w:val="left" w:pos="720"/>
        </w:tabs>
        <w:spacing w:line="480" w:lineRule="auto"/>
      </w:pPr>
      <w:r w:rsidRPr="00102C77">
        <w:tab/>
      </w:r>
      <w:r w:rsidRPr="00102C77">
        <w:tab/>
        <w:t xml:space="preserve">   RtI?”</w:t>
      </w:r>
      <w:r w:rsidR="00361DD4">
        <w:tab/>
        <w:t>85</w:t>
      </w:r>
    </w:p>
    <w:p w14:paraId="21F77BCB" w14:textId="77777777" w:rsidR="00F64FF5" w:rsidRPr="00102C77" w:rsidRDefault="00F64FF5" w:rsidP="00D85D88">
      <w:pPr>
        <w:pStyle w:val="Title"/>
        <w:spacing w:line="480" w:lineRule="auto"/>
        <w:jc w:val="center"/>
      </w:pPr>
    </w:p>
    <w:p w14:paraId="20D3C774" w14:textId="77777777" w:rsidR="002B7F3A" w:rsidRPr="00102C77" w:rsidRDefault="002B7F3A" w:rsidP="009814F2">
      <w:pPr>
        <w:pStyle w:val="Title"/>
        <w:jc w:val="center"/>
      </w:pPr>
    </w:p>
    <w:p w14:paraId="6D2B3A12" w14:textId="77777777" w:rsidR="009814F2" w:rsidRPr="00102C77" w:rsidRDefault="009814F2" w:rsidP="009814F2">
      <w:pPr>
        <w:pStyle w:val="Title"/>
        <w:jc w:val="center"/>
      </w:pPr>
    </w:p>
    <w:p w14:paraId="2E5FBF59" w14:textId="77777777" w:rsidR="009814F2" w:rsidRPr="00102C77" w:rsidRDefault="009814F2" w:rsidP="009814F2">
      <w:pPr>
        <w:pStyle w:val="Title"/>
        <w:jc w:val="center"/>
      </w:pPr>
    </w:p>
    <w:p w14:paraId="2A3C8815" w14:textId="77777777" w:rsidR="009814F2" w:rsidRPr="00102C77" w:rsidRDefault="009814F2" w:rsidP="009814F2">
      <w:pPr>
        <w:pStyle w:val="Title"/>
        <w:jc w:val="center"/>
      </w:pPr>
    </w:p>
    <w:p w14:paraId="6F3D63CB" w14:textId="77777777" w:rsidR="009814F2" w:rsidRPr="00102C77" w:rsidRDefault="009814F2" w:rsidP="009814F2">
      <w:pPr>
        <w:pStyle w:val="Title"/>
        <w:jc w:val="center"/>
      </w:pPr>
    </w:p>
    <w:p w14:paraId="212A5E9B" w14:textId="77777777" w:rsidR="009814F2" w:rsidRPr="00102C77" w:rsidRDefault="009814F2" w:rsidP="009814F2">
      <w:pPr>
        <w:pStyle w:val="Title"/>
        <w:jc w:val="center"/>
      </w:pPr>
    </w:p>
    <w:p w14:paraId="717C1D86" w14:textId="77777777" w:rsidR="009814F2" w:rsidRPr="00102C77" w:rsidRDefault="009814F2" w:rsidP="009814F2">
      <w:pPr>
        <w:pStyle w:val="Title"/>
        <w:jc w:val="center"/>
      </w:pPr>
    </w:p>
    <w:p w14:paraId="418586E1" w14:textId="77777777" w:rsidR="009814F2" w:rsidRPr="00102C77" w:rsidRDefault="009814F2" w:rsidP="009814F2">
      <w:pPr>
        <w:pStyle w:val="Title"/>
        <w:jc w:val="center"/>
      </w:pPr>
    </w:p>
    <w:p w14:paraId="3A94407A" w14:textId="77777777" w:rsidR="009814F2" w:rsidRPr="00102C77" w:rsidRDefault="009814F2" w:rsidP="009814F2">
      <w:pPr>
        <w:pStyle w:val="Title"/>
        <w:jc w:val="center"/>
      </w:pPr>
    </w:p>
    <w:p w14:paraId="647A60E2" w14:textId="77777777" w:rsidR="009814F2" w:rsidRPr="00102C77" w:rsidRDefault="009814F2" w:rsidP="009814F2">
      <w:pPr>
        <w:pStyle w:val="Title"/>
        <w:jc w:val="center"/>
      </w:pPr>
    </w:p>
    <w:p w14:paraId="45E3B2C4" w14:textId="77777777" w:rsidR="009814F2" w:rsidRPr="00102C77" w:rsidRDefault="009814F2" w:rsidP="009814F2">
      <w:pPr>
        <w:pStyle w:val="Title"/>
        <w:jc w:val="center"/>
      </w:pPr>
    </w:p>
    <w:p w14:paraId="4B4DDBEC" w14:textId="77777777" w:rsidR="009814F2" w:rsidRPr="00102C77" w:rsidRDefault="009814F2" w:rsidP="009814F2">
      <w:pPr>
        <w:pStyle w:val="Title"/>
        <w:jc w:val="center"/>
      </w:pPr>
    </w:p>
    <w:p w14:paraId="04FADAF5" w14:textId="77777777" w:rsidR="009814F2" w:rsidRPr="00102C77" w:rsidRDefault="009814F2" w:rsidP="009814F2">
      <w:pPr>
        <w:pStyle w:val="Title"/>
        <w:jc w:val="center"/>
      </w:pPr>
    </w:p>
    <w:p w14:paraId="26AEA3E6" w14:textId="77777777" w:rsidR="009814F2" w:rsidRPr="00102C77" w:rsidRDefault="009814F2" w:rsidP="009814F2">
      <w:pPr>
        <w:pStyle w:val="Title"/>
        <w:jc w:val="center"/>
      </w:pPr>
    </w:p>
    <w:p w14:paraId="14D27F8E" w14:textId="77777777" w:rsidR="009814F2" w:rsidRPr="00102C77" w:rsidRDefault="009814F2" w:rsidP="009814F2">
      <w:pPr>
        <w:pStyle w:val="Title"/>
        <w:jc w:val="center"/>
      </w:pPr>
    </w:p>
    <w:p w14:paraId="6A742B9F" w14:textId="77777777" w:rsidR="009814F2" w:rsidRPr="00102C77" w:rsidRDefault="009814F2" w:rsidP="009814F2">
      <w:pPr>
        <w:pStyle w:val="Title"/>
        <w:jc w:val="center"/>
      </w:pPr>
    </w:p>
    <w:p w14:paraId="05BA6615" w14:textId="77777777" w:rsidR="009814F2" w:rsidRPr="00102C77" w:rsidRDefault="009814F2" w:rsidP="009814F2">
      <w:pPr>
        <w:pStyle w:val="Title"/>
        <w:jc w:val="center"/>
      </w:pPr>
    </w:p>
    <w:p w14:paraId="5AEAD5A5" w14:textId="77777777" w:rsidR="009814F2" w:rsidRPr="00102C77" w:rsidRDefault="009814F2" w:rsidP="009814F2">
      <w:pPr>
        <w:pStyle w:val="Title"/>
        <w:jc w:val="center"/>
      </w:pPr>
    </w:p>
    <w:p w14:paraId="7E13069C" w14:textId="77777777" w:rsidR="009814F2" w:rsidRPr="00102C77" w:rsidRDefault="009814F2" w:rsidP="009814F2">
      <w:pPr>
        <w:pStyle w:val="Title"/>
        <w:jc w:val="center"/>
      </w:pPr>
    </w:p>
    <w:p w14:paraId="5EAFD3DE" w14:textId="77777777" w:rsidR="009814F2" w:rsidRPr="00102C77" w:rsidRDefault="009814F2" w:rsidP="009814F2">
      <w:pPr>
        <w:pStyle w:val="Title"/>
        <w:jc w:val="center"/>
      </w:pPr>
    </w:p>
    <w:p w14:paraId="1A5FDDFE" w14:textId="77777777" w:rsidR="009814F2" w:rsidRPr="00102C77" w:rsidRDefault="009814F2" w:rsidP="009814F2">
      <w:pPr>
        <w:pStyle w:val="Title"/>
        <w:jc w:val="center"/>
      </w:pPr>
    </w:p>
    <w:p w14:paraId="6AD413CA" w14:textId="77777777" w:rsidR="009814F2" w:rsidRPr="00102C77" w:rsidRDefault="009814F2" w:rsidP="009814F2">
      <w:pPr>
        <w:pStyle w:val="Title"/>
        <w:jc w:val="center"/>
      </w:pPr>
    </w:p>
    <w:p w14:paraId="65082743" w14:textId="77777777" w:rsidR="009814F2" w:rsidRPr="00102C77" w:rsidRDefault="009814F2" w:rsidP="009814F2">
      <w:pPr>
        <w:pStyle w:val="Title"/>
        <w:jc w:val="center"/>
      </w:pPr>
    </w:p>
    <w:p w14:paraId="29080A0B" w14:textId="77777777" w:rsidR="009814F2" w:rsidRPr="00102C77" w:rsidRDefault="009814F2" w:rsidP="009814F2">
      <w:pPr>
        <w:pStyle w:val="Title"/>
        <w:jc w:val="center"/>
      </w:pPr>
    </w:p>
    <w:p w14:paraId="34760D02" w14:textId="45C40609" w:rsidR="009814F2" w:rsidRPr="00B532FD" w:rsidRDefault="00DC62E1" w:rsidP="00B532FD">
      <w:pPr>
        <w:pStyle w:val="Heading1"/>
        <w:jc w:val="center"/>
        <w:rPr>
          <w:rFonts w:ascii="Times New Roman" w:hAnsi="Times New Roman" w:cs="Times New Roman"/>
          <w:color w:val="auto"/>
          <w:sz w:val="24"/>
          <w:szCs w:val="24"/>
        </w:rPr>
      </w:pPr>
      <w:r w:rsidRPr="00B532FD">
        <w:rPr>
          <w:rFonts w:ascii="Times New Roman" w:hAnsi="Times New Roman" w:cs="Times New Roman"/>
          <w:color w:val="auto"/>
          <w:sz w:val="24"/>
          <w:szCs w:val="24"/>
        </w:rPr>
        <w:lastRenderedPageBreak/>
        <w:t>List of Figures</w:t>
      </w:r>
    </w:p>
    <w:p w14:paraId="6CF9C02E" w14:textId="77777777" w:rsidR="002B7F3A" w:rsidRPr="00102C77" w:rsidRDefault="002B7F3A" w:rsidP="009814F2">
      <w:pPr>
        <w:pStyle w:val="Title"/>
        <w:jc w:val="center"/>
      </w:pPr>
    </w:p>
    <w:p w14:paraId="07FC4A24" w14:textId="3B770F36" w:rsidR="00F64FF5" w:rsidRPr="00102C77" w:rsidRDefault="00E219E0" w:rsidP="00D85D88">
      <w:pPr>
        <w:pStyle w:val="Title"/>
        <w:spacing w:line="480" w:lineRule="auto"/>
      </w:pPr>
      <w:r w:rsidRPr="00102C77">
        <w:t xml:space="preserve">Figure 1  </w:t>
      </w:r>
      <w:r w:rsidR="0044003E">
        <w:t xml:space="preserve">Results from </w:t>
      </w:r>
      <w:r w:rsidR="0017121C">
        <w:t xml:space="preserve">the </w:t>
      </w:r>
      <w:r w:rsidR="0044003E">
        <w:t>teacher belief survey for factor one</w:t>
      </w:r>
      <w:r w:rsidR="003E4D5D">
        <w:tab/>
        <w:t>69</w:t>
      </w:r>
    </w:p>
    <w:p w14:paraId="74B50CFC" w14:textId="59330342" w:rsidR="00F64FF5" w:rsidRDefault="00F64FF5" w:rsidP="00D85D88">
      <w:pPr>
        <w:pStyle w:val="Title"/>
        <w:spacing w:line="480" w:lineRule="auto"/>
      </w:pPr>
      <w:r w:rsidRPr="00102C77">
        <w:t>Figure 2</w:t>
      </w:r>
      <w:r w:rsidR="00E219E0" w:rsidRPr="00102C77">
        <w:t xml:space="preserve">  </w:t>
      </w:r>
      <w:r w:rsidR="0044003E">
        <w:t xml:space="preserve">Results from </w:t>
      </w:r>
      <w:r w:rsidR="0017121C">
        <w:t xml:space="preserve">the </w:t>
      </w:r>
      <w:r w:rsidR="0044003E">
        <w:t>teacher belief survey for factor two</w:t>
      </w:r>
      <w:r w:rsidR="003E4D5D">
        <w:tab/>
        <w:t>70</w:t>
      </w:r>
    </w:p>
    <w:p w14:paraId="37A144EB" w14:textId="06678B8B" w:rsidR="00F65B74" w:rsidRPr="00102C77" w:rsidRDefault="00F65B74" w:rsidP="00F65B74">
      <w:pPr>
        <w:pStyle w:val="Title"/>
        <w:spacing w:line="480" w:lineRule="auto"/>
      </w:pPr>
      <w:r>
        <w:t>Figure 3</w:t>
      </w:r>
      <w:r w:rsidR="0044003E">
        <w:t xml:space="preserve">  Results from the teacher belief survey for factor three</w:t>
      </w:r>
      <w:r w:rsidR="003E4D5D">
        <w:tab/>
        <w:t>71</w:t>
      </w:r>
    </w:p>
    <w:p w14:paraId="40DDB507" w14:textId="4602F625" w:rsidR="00F65B74" w:rsidRPr="00102C77" w:rsidRDefault="00F65B74" w:rsidP="00F65B74">
      <w:pPr>
        <w:pStyle w:val="Title"/>
        <w:spacing w:line="480" w:lineRule="auto"/>
      </w:pPr>
      <w:r>
        <w:t>Figure 4</w:t>
      </w:r>
      <w:r w:rsidRPr="00102C77">
        <w:t xml:space="preserve">  </w:t>
      </w:r>
      <w:r w:rsidR="0044003E">
        <w:t>Results from the teacher perception survey for factor four</w:t>
      </w:r>
      <w:r w:rsidR="003E4D5D">
        <w:tab/>
        <w:t>76</w:t>
      </w:r>
    </w:p>
    <w:p w14:paraId="60870A41" w14:textId="77777777" w:rsidR="00F65B74" w:rsidRPr="00102C77" w:rsidRDefault="00F65B74" w:rsidP="00D85D88">
      <w:pPr>
        <w:pStyle w:val="Title"/>
        <w:spacing w:line="480" w:lineRule="auto"/>
      </w:pPr>
    </w:p>
    <w:p w14:paraId="3DB07D73" w14:textId="77777777" w:rsidR="00F64FF5" w:rsidRPr="00102C77" w:rsidRDefault="00F64FF5" w:rsidP="002B7F3A">
      <w:pPr>
        <w:pStyle w:val="Title"/>
        <w:jc w:val="both"/>
        <w:rPr>
          <w:rFonts w:eastAsia="Calibri"/>
          <w:kern w:val="0"/>
        </w:rPr>
      </w:pPr>
    </w:p>
    <w:p w14:paraId="36C9861D" w14:textId="77777777" w:rsidR="00F64FF5" w:rsidRPr="00102C77" w:rsidRDefault="00F64FF5" w:rsidP="002B7F3A">
      <w:pPr>
        <w:pStyle w:val="Title"/>
        <w:jc w:val="both"/>
        <w:rPr>
          <w:rFonts w:eastAsia="Calibri"/>
          <w:kern w:val="0"/>
        </w:rPr>
      </w:pPr>
    </w:p>
    <w:p w14:paraId="6C2AC686" w14:textId="77777777" w:rsidR="00F64FF5" w:rsidRPr="00102C77" w:rsidRDefault="00F64FF5" w:rsidP="002B7F3A">
      <w:pPr>
        <w:pStyle w:val="Title"/>
        <w:jc w:val="both"/>
        <w:rPr>
          <w:rFonts w:eastAsia="Calibri"/>
          <w:kern w:val="0"/>
        </w:rPr>
      </w:pPr>
    </w:p>
    <w:p w14:paraId="400EE12A" w14:textId="77777777" w:rsidR="00F64FF5" w:rsidRPr="00102C77" w:rsidRDefault="00F64FF5" w:rsidP="002B7F3A">
      <w:pPr>
        <w:pStyle w:val="Title"/>
        <w:jc w:val="both"/>
        <w:rPr>
          <w:rFonts w:eastAsia="Calibri"/>
          <w:kern w:val="0"/>
        </w:rPr>
      </w:pPr>
    </w:p>
    <w:p w14:paraId="15E0E40C" w14:textId="77777777" w:rsidR="00F64FF5" w:rsidRPr="00102C77" w:rsidRDefault="00F64FF5" w:rsidP="002B7F3A">
      <w:pPr>
        <w:pStyle w:val="Title"/>
        <w:jc w:val="both"/>
        <w:rPr>
          <w:rFonts w:eastAsia="Calibri"/>
          <w:kern w:val="0"/>
        </w:rPr>
      </w:pPr>
    </w:p>
    <w:p w14:paraId="6F996764" w14:textId="77777777" w:rsidR="00F64FF5" w:rsidRPr="00102C77" w:rsidRDefault="00F64FF5" w:rsidP="002B7F3A">
      <w:pPr>
        <w:pStyle w:val="Title"/>
        <w:jc w:val="both"/>
        <w:rPr>
          <w:rFonts w:eastAsia="Calibri"/>
          <w:kern w:val="0"/>
        </w:rPr>
      </w:pPr>
    </w:p>
    <w:p w14:paraId="6B2048A8" w14:textId="77777777" w:rsidR="00F64FF5" w:rsidRPr="00102C77" w:rsidRDefault="00F64FF5" w:rsidP="002B7F3A">
      <w:pPr>
        <w:pStyle w:val="Title"/>
        <w:jc w:val="both"/>
        <w:rPr>
          <w:rFonts w:eastAsia="Calibri"/>
          <w:kern w:val="0"/>
        </w:rPr>
      </w:pPr>
    </w:p>
    <w:p w14:paraId="5090536F" w14:textId="77777777" w:rsidR="00F64FF5" w:rsidRPr="00102C77" w:rsidRDefault="00F64FF5" w:rsidP="002B7F3A">
      <w:pPr>
        <w:pStyle w:val="Title"/>
        <w:jc w:val="both"/>
        <w:rPr>
          <w:rFonts w:eastAsia="Calibri"/>
          <w:kern w:val="0"/>
        </w:rPr>
      </w:pPr>
    </w:p>
    <w:p w14:paraId="4BDDB3A6" w14:textId="77777777" w:rsidR="00F64FF5" w:rsidRPr="00102C77" w:rsidRDefault="00F64FF5" w:rsidP="002B7F3A">
      <w:pPr>
        <w:pStyle w:val="Title"/>
        <w:jc w:val="both"/>
        <w:rPr>
          <w:rFonts w:eastAsia="Calibri"/>
          <w:kern w:val="0"/>
        </w:rPr>
      </w:pPr>
    </w:p>
    <w:p w14:paraId="1341B77B" w14:textId="77777777" w:rsidR="00F64FF5" w:rsidRPr="00102C77" w:rsidRDefault="00F64FF5" w:rsidP="002B7F3A">
      <w:pPr>
        <w:pStyle w:val="Title"/>
        <w:jc w:val="both"/>
        <w:rPr>
          <w:rFonts w:eastAsia="Calibri"/>
          <w:kern w:val="0"/>
        </w:rPr>
      </w:pPr>
    </w:p>
    <w:p w14:paraId="5B28AACC" w14:textId="77777777" w:rsidR="00F64FF5" w:rsidRPr="00102C77" w:rsidRDefault="00F64FF5" w:rsidP="002B7F3A">
      <w:pPr>
        <w:pStyle w:val="Title"/>
        <w:jc w:val="both"/>
        <w:rPr>
          <w:rFonts w:eastAsia="Calibri"/>
          <w:kern w:val="0"/>
        </w:rPr>
      </w:pPr>
    </w:p>
    <w:p w14:paraId="422D2807" w14:textId="77777777" w:rsidR="00F64FF5" w:rsidRPr="00102C77" w:rsidRDefault="00F64FF5" w:rsidP="002B7F3A">
      <w:pPr>
        <w:pStyle w:val="Title"/>
        <w:jc w:val="both"/>
        <w:rPr>
          <w:rFonts w:eastAsia="Calibri"/>
          <w:kern w:val="0"/>
        </w:rPr>
      </w:pPr>
    </w:p>
    <w:p w14:paraId="59657F2A" w14:textId="77777777" w:rsidR="00F64FF5" w:rsidRPr="00102C77" w:rsidRDefault="00F64FF5" w:rsidP="002B7F3A">
      <w:pPr>
        <w:pStyle w:val="Title"/>
        <w:jc w:val="both"/>
        <w:rPr>
          <w:rFonts w:eastAsia="Calibri"/>
          <w:kern w:val="0"/>
        </w:rPr>
      </w:pPr>
    </w:p>
    <w:p w14:paraId="25CC5A4E" w14:textId="77777777" w:rsidR="00F64FF5" w:rsidRPr="00102C77" w:rsidRDefault="00F64FF5" w:rsidP="002B7F3A">
      <w:pPr>
        <w:pStyle w:val="Title"/>
        <w:jc w:val="both"/>
        <w:rPr>
          <w:rFonts w:eastAsia="Calibri"/>
          <w:kern w:val="0"/>
        </w:rPr>
      </w:pPr>
    </w:p>
    <w:p w14:paraId="2BB13954" w14:textId="77777777" w:rsidR="00F64FF5" w:rsidRPr="00102C77" w:rsidRDefault="00F64FF5" w:rsidP="002B7F3A">
      <w:pPr>
        <w:pStyle w:val="Title"/>
        <w:jc w:val="both"/>
        <w:rPr>
          <w:rFonts w:eastAsia="Calibri"/>
          <w:kern w:val="0"/>
        </w:rPr>
      </w:pPr>
    </w:p>
    <w:p w14:paraId="48F120EF" w14:textId="77777777" w:rsidR="00F64FF5" w:rsidRPr="00102C77" w:rsidRDefault="00F64FF5" w:rsidP="002B7F3A">
      <w:pPr>
        <w:pStyle w:val="Title"/>
        <w:jc w:val="both"/>
        <w:rPr>
          <w:rFonts w:eastAsia="Calibri"/>
          <w:kern w:val="0"/>
        </w:rPr>
      </w:pPr>
    </w:p>
    <w:p w14:paraId="65894D5C" w14:textId="77777777" w:rsidR="00F64FF5" w:rsidRPr="00102C77" w:rsidRDefault="00F64FF5" w:rsidP="002B7F3A">
      <w:pPr>
        <w:pStyle w:val="Title"/>
        <w:jc w:val="both"/>
        <w:rPr>
          <w:rFonts w:eastAsia="Calibri"/>
          <w:kern w:val="0"/>
        </w:rPr>
      </w:pPr>
    </w:p>
    <w:p w14:paraId="5F69A8C6" w14:textId="77777777" w:rsidR="00F64FF5" w:rsidRPr="00102C77" w:rsidRDefault="00F64FF5" w:rsidP="002B7F3A">
      <w:pPr>
        <w:pStyle w:val="Title"/>
        <w:jc w:val="both"/>
        <w:rPr>
          <w:rFonts w:eastAsia="Calibri"/>
          <w:kern w:val="0"/>
        </w:rPr>
      </w:pPr>
    </w:p>
    <w:p w14:paraId="737C9269" w14:textId="77777777" w:rsidR="00F64FF5" w:rsidRPr="00102C77" w:rsidRDefault="00F64FF5" w:rsidP="002B7F3A">
      <w:pPr>
        <w:pStyle w:val="Title"/>
        <w:jc w:val="both"/>
        <w:rPr>
          <w:rFonts w:eastAsia="Calibri"/>
          <w:kern w:val="0"/>
        </w:rPr>
      </w:pPr>
    </w:p>
    <w:p w14:paraId="0D09C839" w14:textId="77777777" w:rsidR="00F64FF5" w:rsidRPr="00102C77" w:rsidRDefault="00F64FF5" w:rsidP="002B7F3A">
      <w:pPr>
        <w:pStyle w:val="Title"/>
        <w:jc w:val="both"/>
        <w:rPr>
          <w:rFonts w:eastAsia="Calibri"/>
          <w:kern w:val="0"/>
        </w:rPr>
      </w:pPr>
    </w:p>
    <w:p w14:paraId="4B52F2C5" w14:textId="77777777" w:rsidR="00F64FF5" w:rsidRPr="00102C77" w:rsidRDefault="00F64FF5" w:rsidP="002B7F3A">
      <w:pPr>
        <w:pStyle w:val="Title"/>
        <w:jc w:val="both"/>
        <w:rPr>
          <w:rFonts w:eastAsia="Calibri"/>
          <w:kern w:val="0"/>
        </w:rPr>
      </w:pPr>
    </w:p>
    <w:p w14:paraId="48385505" w14:textId="77777777" w:rsidR="00F64FF5" w:rsidRPr="00102C77" w:rsidRDefault="00F64FF5" w:rsidP="002B7F3A">
      <w:pPr>
        <w:pStyle w:val="Title"/>
        <w:jc w:val="both"/>
        <w:rPr>
          <w:rFonts w:eastAsia="Calibri"/>
          <w:kern w:val="0"/>
        </w:rPr>
      </w:pPr>
    </w:p>
    <w:p w14:paraId="34227869" w14:textId="77777777" w:rsidR="00F64FF5" w:rsidRPr="00102C77" w:rsidRDefault="00F64FF5" w:rsidP="002B7F3A">
      <w:pPr>
        <w:pStyle w:val="Title"/>
        <w:jc w:val="both"/>
        <w:rPr>
          <w:rFonts w:eastAsia="Calibri"/>
          <w:kern w:val="0"/>
        </w:rPr>
      </w:pPr>
    </w:p>
    <w:p w14:paraId="29721496" w14:textId="77777777" w:rsidR="00F64FF5" w:rsidRPr="00102C77" w:rsidRDefault="00F64FF5" w:rsidP="002B7F3A">
      <w:pPr>
        <w:pStyle w:val="Title"/>
        <w:jc w:val="both"/>
        <w:rPr>
          <w:rFonts w:eastAsia="Calibri"/>
          <w:kern w:val="0"/>
        </w:rPr>
      </w:pPr>
    </w:p>
    <w:p w14:paraId="188C7A10" w14:textId="77777777" w:rsidR="00F64FF5" w:rsidRPr="00102C77" w:rsidRDefault="00F64FF5" w:rsidP="002B7F3A">
      <w:pPr>
        <w:pStyle w:val="Title"/>
        <w:jc w:val="both"/>
        <w:rPr>
          <w:rFonts w:eastAsia="Calibri"/>
          <w:kern w:val="0"/>
        </w:rPr>
      </w:pPr>
    </w:p>
    <w:p w14:paraId="60337ACC" w14:textId="77777777" w:rsidR="00F64FF5" w:rsidRPr="00102C77" w:rsidRDefault="00F64FF5" w:rsidP="002B7F3A">
      <w:pPr>
        <w:pStyle w:val="Title"/>
        <w:jc w:val="both"/>
        <w:rPr>
          <w:rFonts w:eastAsia="Calibri"/>
          <w:kern w:val="0"/>
        </w:rPr>
      </w:pPr>
    </w:p>
    <w:p w14:paraId="31FACCC9" w14:textId="77777777" w:rsidR="00F64FF5" w:rsidRPr="00102C77" w:rsidRDefault="00F64FF5" w:rsidP="002B7F3A">
      <w:pPr>
        <w:pStyle w:val="Title"/>
        <w:jc w:val="both"/>
        <w:rPr>
          <w:rFonts w:eastAsia="Calibri"/>
          <w:kern w:val="0"/>
        </w:rPr>
      </w:pPr>
    </w:p>
    <w:p w14:paraId="7D8F0B57" w14:textId="77777777" w:rsidR="00F64FF5" w:rsidRPr="00102C77" w:rsidRDefault="00F64FF5" w:rsidP="002B7F3A">
      <w:pPr>
        <w:pStyle w:val="Title"/>
        <w:jc w:val="both"/>
        <w:rPr>
          <w:rFonts w:eastAsia="Calibri"/>
          <w:kern w:val="0"/>
        </w:rPr>
      </w:pPr>
    </w:p>
    <w:p w14:paraId="73B2FE04" w14:textId="77777777" w:rsidR="00F64FF5" w:rsidRPr="00102C77" w:rsidRDefault="00F64FF5" w:rsidP="002B7F3A">
      <w:pPr>
        <w:pStyle w:val="Title"/>
        <w:jc w:val="both"/>
        <w:rPr>
          <w:rFonts w:eastAsia="Calibri"/>
          <w:kern w:val="0"/>
        </w:rPr>
      </w:pPr>
    </w:p>
    <w:p w14:paraId="34C7D192" w14:textId="77777777" w:rsidR="00F64FF5" w:rsidRPr="00102C77" w:rsidRDefault="00F64FF5" w:rsidP="002B7F3A">
      <w:pPr>
        <w:pStyle w:val="Title"/>
        <w:jc w:val="both"/>
        <w:rPr>
          <w:rFonts w:eastAsia="Calibri"/>
          <w:kern w:val="0"/>
        </w:rPr>
      </w:pPr>
    </w:p>
    <w:p w14:paraId="2573C52C" w14:textId="77777777" w:rsidR="00095F77" w:rsidRPr="00102C77" w:rsidRDefault="00095F77" w:rsidP="002B7F3A">
      <w:pPr>
        <w:pStyle w:val="Title"/>
        <w:jc w:val="both"/>
        <w:rPr>
          <w:rFonts w:eastAsia="Calibri"/>
          <w:kern w:val="0"/>
        </w:rPr>
      </w:pPr>
    </w:p>
    <w:p w14:paraId="655FF363" w14:textId="77777777" w:rsidR="00095F77" w:rsidRPr="00102C77" w:rsidRDefault="00095F77" w:rsidP="002B7F3A">
      <w:pPr>
        <w:pStyle w:val="Title"/>
        <w:jc w:val="both"/>
        <w:rPr>
          <w:rFonts w:eastAsia="Calibri"/>
          <w:kern w:val="0"/>
        </w:rPr>
      </w:pPr>
    </w:p>
    <w:p w14:paraId="66E9F7BD" w14:textId="77777777" w:rsidR="00F64FF5" w:rsidRDefault="00F64FF5" w:rsidP="002B7F3A">
      <w:pPr>
        <w:pStyle w:val="Title"/>
        <w:jc w:val="both"/>
        <w:rPr>
          <w:rFonts w:eastAsia="Calibri"/>
          <w:kern w:val="0"/>
        </w:rPr>
      </w:pPr>
    </w:p>
    <w:p w14:paraId="6BF0E03F" w14:textId="77777777" w:rsidR="008120FC" w:rsidRPr="00102C77" w:rsidRDefault="008120FC" w:rsidP="002B7F3A">
      <w:pPr>
        <w:pStyle w:val="Title"/>
        <w:jc w:val="both"/>
      </w:pPr>
    </w:p>
    <w:p w14:paraId="52F9B1F2" w14:textId="0760ACAF" w:rsidR="009E61D2" w:rsidRPr="00B532FD" w:rsidRDefault="002E149F" w:rsidP="00B532FD">
      <w:pPr>
        <w:pStyle w:val="Heading1"/>
        <w:jc w:val="center"/>
        <w:rPr>
          <w:rFonts w:ascii="Times New Roman" w:hAnsi="Times New Roman" w:cs="Times New Roman"/>
          <w:color w:val="auto"/>
          <w:sz w:val="24"/>
          <w:szCs w:val="24"/>
        </w:rPr>
      </w:pPr>
      <w:r w:rsidRPr="00B532FD">
        <w:rPr>
          <w:rFonts w:ascii="Times New Roman" w:hAnsi="Times New Roman" w:cs="Times New Roman"/>
          <w:color w:val="auto"/>
          <w:sz w:val="24"/>
          <w:szCs w:val="24"/>
        </w:rPr>
        <w:lastRenderedPageBreak/>
        <w:t>Abstract</w:t>
      </w:r>
    </w:p>
    <w:p w14:paraId="144D8002" w14:textId="77777777" w:rsidR="009E61D2" w:rsidRPr="00102C77" w:rsidRDefault="009E61D2" w:rsidP="009E61D2">
      <w:pPr>
        <w:jc w:val="center"/>
        <w:rPr>
          <w:b/>
        </w:rPr>
      </w:pPr>
    </w:p>
    <w:p w14:paraId="31CB9156" w14:textId="30688688" w:rsidR="009E61D2" w:rsidRPr="00102C77" w:rsidRDefault="009E61D2" w:rsidP="009E61D2">
      <w:pPr>
        <w:spacing w:line="480" w:lineRule="auto"/>
      </w:pPr>
      <w:r w:rsidRPr="00102C77">
        <w:tab/>
      </w:r>
      <w:r w:rsidR="003558BA" w:rsidRPr="00102C77">
        <w:t>Response to I</w:t>
      </w:r>
      <w:r w:rsidR="00873515" w:rsidRPr="00102C77">
        <w:t xml:space="preserve">ntervention (RtI) is a tiered system of supports designed to offer early prevention services, blend general and special education services, focus on research-based strategies, and emphasize data-based decisions.  </w:t>
      </w:r>
      <w:r w:rsidRPr="00102C77">
        <w:t xml:space="preserve">This study </w:t>
      </w:r>
      <w:r w:rsidR="007B21A9" w:rsidRPr="00102C77">
        <w:t>examine</w:t>
      </w:r>
      <w:r w:rsidR="00A967EA" w:rsidRPr="00102C77">
        <w:t>s</w:t>
      </w:r>
      <w:r w:rsidRPr="00102C77">
        <w:t xml:space="preserve"> teacher beliefs about Response to Intervention (RtI) and teachers’ perception</w:t>
      </w:r>
      <w:r w:rsidR="00873515" w:rsidRPr="00102C77">
        <w:t>s</w:t>
      </w:r>
      <w:r w:rsidR="00821A48">
        <w:t xml:space="preserve"> of the skill set</w:t>
      </w:r>
      <w:r w:rsidRPr="00102C77">
        <w:t xml:space="preserve"> they possess to implement RtI</w:t>
      </w:r>
      <w:r w:rsidR="00066EED" w:rsidRPr="00102C77">
        <w:t xml:space="preserve"> through a survey method</w:t>
      </w:r>
      <w:r w:rsidRPr="00102C77">
        <w:t>.  Examining the role of educators in the implementation and sustainment of a</w:t>
      </w:r>
      <w:r w:rsidR="0091692B" w:rsidRPr="00102C77">
        <w:t xml:space="preserve"> mandated</w:t>
      </w:r>
      <w:r w:rsidRPr="00102C77">
        <w:t xml:space="preserve"> initiative is fundamental</w:t>
      </w:r>
      <w:r w:rsidR="00A11508" w:rsidRPr="00102C77">
        <w:t xml:space="preserve"> to successful usage of the framework</w:t>
      </w:r>
      <w:r w:rsidRPr="00102C77">
        <w:t>.  Additionally, the study examine</w:t>
      </w:r>
      <w:r w:rsidR="00A967EA" w:rsidRPr="00102C77">
        <w:t>s</w:t>
      </w:r>
      <w:r w:rsidRPr="00102C77">
        <w:t xml:space="preserve"> </w:t>
      </w:r>
      <w:r w:rsidR="0063764C" w:rsidRPr="00102C77">
        <w:t>the connection bet</w:t>
      </w:r>
      <w:r w:rsidR="005C7682">
        <w:t>ween teacher beliefs/skills</w:t>
      </w:r>
      <w:r w:rsidR="0063764C" w:rsidRPr="00102C77">
        <w:t xml:space="preserve"> and </w:t>
      </w:r>
      <w:r w:rsidRPr="00102C77">
        <w:t xml:space="preserve">student </w:t>
      </w:r>
      <w:r w:rsidR="007B21A9" w:rsidRPr="00102C77">
        <w:t>learning</w:t>
      </w:r>
      <w:r w:rsidRPr="00102C77">
        <w:t xml:space="preserve"> outcomes on a  </w:t>
      </w:r>
      <w:r w:rsidR="008120FC">
        <w:t xml:space="preserve">reading curriculum-based </w:t>
      </w:r>
      <w:r w:rsidRPr="00102C77">
        <w:t xml:space="preserve">measurement.  A regression analysis </w:t>
      </w:r>
      <w:r w:rsidR="00A967EA" w:rsidRPr="00102C77">
        <w:t>is</w:t>
      </w:r>
      <w:r w:rsidRPr="00102C77">
        <w:t xml:space="preserve"> conducted to determine if a relationship ex</w:t>
      </w:r>
      <w:r w:rsidR="0063764C" w:rsidRPr="00102C77">
        <w:t xml:space="preserve">ists </w:t>
      </w:r>
      <w:r w:rsidR="00485A95">
        <w:t>between teacher beliefs/</w:t>
      </w:r>
      <w:r w:rsidRPr="00102C77">
        <w:t xml:space="preserve">skills and an increase in student learning. </w:t>
      </w:r>
      <w:r w:rsidR="000E33FC" w:rsidRPr="00102C77">
        <w:t xml:space="preserve"> </w:t>
      </w:r>
      <w:r w:rsidR="008120FC">
        <w:t xml:space="preserve">Furthermore, teacher feedback was gathered on how they obtained their skill set and what supports they need in the future from the participating school district. </w:t>
      </w:r>
      <w:r w:rsidR="000E33FC" w:rsidRPr="00102C77">
        <w:t xml:space="preserve">This study found a significant relationship exists </w:t>
      </w:r>
      <w:r w:rsidR="00842558" w:rsidRPr="00102C77">
        <w:t>between teacher beliefs/</w:t>
      </w:r>
      <w:r w:rsidR="00A3024C">
        <w:t>skills</w:t>
      </w:r>
      <w:r w:rsidR="00842558" w:rsidRPr="00102C77">
        <w:t xml:space="preserve"> and student learning.  </w:t>
      </w:r>
      <w:r w:rsidR="00DE0C24" w:rsidRPr="00102C77">
        <w:t xml:space="preserve">Specifically, teacher beliefs about data-based decision making were found to have a significant relationship with </w:t>
      </w:r>
      <w:r w:rsidR="00792D4F" w:rsidRPr="00102C77">
        <w:t xml:space="preserve">class average student growth rates on a reading curriculum-based growth measurement. </w:t>
      </w:r>
    </w:p>
    <w:p w14:paraId="18175000" w14:textId="77777777" w:rsidR="00205CD6" w:rsidRDefault="00205CD6" w:rsidP="00205CD6"/>
    <w:p w14:paraId="12D7BFB5" w14:textId="77777777" w:rsidR="008120FC" w:rsidRPr="00102C77" w:rsidRDefault="008120FC" w:rsidP="00205CD6"/>
    <w:p w14:paraId="5164DC80" w14:textId="0C4421B8" w:rsidR="00205CD6" w:rsidRPr="00102C77" w:rsidRDefault="00205CD6" w:rsidP="00205CD6">
      <w:r w:rsidRPr="00102C77">
        <w:rPr>
          <w:b/>
        </w:rPr>
        <w:t xml:space="preserve">Keywords: </w:t>
      </w:r>
      <w:r w:rsidR="0046680A" w:rsidRPr="00102C77">
        <w:t xml:space="preserve"> response to intervention, t</w:t>
      </w:r>
      <w:r w:rsidR="000B239A" w:rsidRPr="00102C77">
        <w:t xml:space="preserve">eacher beliefs, teacher self-efficacy, </w:t>
      </w:r>
      <w:r w:rsidR="0063764C" w:rsidRPr="00102C77">
        <w:t xml:space="preserve">teacher perception of skill sets, </w:t>
      </w:r>
      <w:r w:rsidR="000B239A" w:rsidRPr="00102C77">
        <w:t>t</w:t>
      </w:r>
      <w:r w:rsidRPr="00102C77">
        <w:t>eacher perception</w:t>
      </w:r>
      <w:r w:rsidR="000B239A" w:rsidRPr="00102C77">
        <w:t>, reading c</w:t>
      </w:r>
      <w:r w:rsidR="00D65781" w:rsidRPr="00102C77">
        <w:t>urricu</w:t>
      </w:r>
      <w:r w:rsidR="000B239A" w:rsidRPr="00102C77">
        <w:t>lum</w:t>
      </w:r>
      <w:r w:rsidR="005A10F7" w:rsidRPr="00102C77">
        <w:t>-</w:t>
      </w:r>
      <w:r w:rsidR="000B239A" w:rsidRPr="00102C77">
        <w:t>based m</w:t>
      </w:r>
      <w:r w:rsidR="00B756EF" w:rsidRPr="00102C77">
        <w:t>easurement</w:t>
      </w:r>
      <w:r w:rsidR="003B3FD0">
        <w:t xml:space="preserve">, district level educational change </w:t>
      </w:r>
      <w:r w:rsidR="00576FA3">
        <w:t>initiative</w:t>
      </w:r>
    </w:p>
    <w:p w14:paraId="5FEE6C6E" w14:textId="77777777" w:rsidR="00F03B69" w:rsidRPr="00102C77" w:rsidRDefault="00E93AFD" w:rsidP="00C464EE">
      <w:pPr>
        <w:rPr>
          <w:b/>
        </w:rPr>
        <w:sectPr w:rsidR="00F03B69" w:rsidRPr="00102C77" w:rsidSect="00627915">
          <w:footerReference w:type="default" r:id="rId11"/>
          <w:pgSz w:w="12240" w:h="15840"/>
          <w:pgMar w:top="1440" w:right="1440" w:bottom="1440" w:left="2448" w:header="720" w:footer="720" w:gutter="0"/>
          <w:pgNumType w:fmt="lowerRoman" w:start="4"/>
          <w:cols w:space="720"/>
          <w:docGrid w:linePitch="360"/>
        </w:sectPr>
      </w:pPr>
      <w:r w:rsidRPr="00102C77">
        <w:rPr>
          <w:b/>
        </w:rPr>
        <w:br w:type="page"/>
      </w:r>
    </w:p>
    <w:p w14:paraId="3F210F4B" w14:textId="2742CD7F" w:rsidR="0056141C" w:rsidRPr="007E0063" w:rsidRDefault="00D835DE" w:rsidP="007E0063">
      <w:pPr>
        <w:pStyle w:val="Heading1"/>
        <w:jc w:val="center"/>
        <w:rPr>
          <w:rFonts w:ascii="Times New Roman" w:hAnsi="Times New Roman" w:cs="Times New Roman"/>
          <w:color w:val="auto"/>
          <w:sz w:val="24"/>
          <w:szCs w:val="24"/>
        </w:rPr>
      </w:pPr>
      <w:r w:rsidRPr="007E0063">
        <w:rPr>
          <w:rFonts w:ascii="Times New Roman" w:hAnsi="Times New Roman" w:cs="Times New Roman"/>
          <w:color w:val="auto"/>
          <w:sz w:val="24"/>
          <w:szCs w:val="24"/>
        </w:rPr>
        <w:lastRenderedPageBreak/>
        <w:t>Chapter 1</w:t>
      </w:r>
    </w:p>
    <w:p w14:paraId="43B05685" w14:textId="77777777" w:rsidR="00E413AC" w:rsidRPr="00102C77" w:rsidRDefault="00E413AC" w:rsidP="00E413AC">
      <w:pPr>
        <w:jc w:val="center"/>
        <w:rPr>
          <w:b/>
        </w:rPr>
      </w:pPr>
    </w:p>
    <w:p w14:paraId="25BD7142" w14:textId="1BF5D026" w:rsidR="0056141C" w:rsidRDefault="0056141C" w:rsidP="007E0063">
      <w:pPr>
        <w:pStyle w:val="Heading2"/>
        <w:rPr>
          <w:rFonts w:ascii="Times New Roman" w:hAnsi="Times New Roman" w:cs="Times New Roman"/>
          <w:color w:val="auto"/>
          <w:sz w:val="24"/>
          <w:szCs w:val="24"/>
        </w:rPr>
      </w:pPr>
      <w:r w:rsidRPr="007E0063">
        <w:rPr>
          <w:rFonts w:ascii="Times New Roman" w:hAnsi="Times New Roman" w:cs="Times New Roman"/>
          <w:color w:val="auto"/>
          <w:sz w:val="24"/>
          <w:szCs w:val="24"/>
        </w:rPr>
        <w:t>Introduction</w:t>
      </w:r>
    </w:p>
    <w:p w14:paraId="15E3AFDD" w14:textId="77777777" w:rsidR="007E0063" w:rsidRPr="007E0063" w:rsidRDefault="007E0063" w:rsidP="007E0063"/>
    <w:p w14:paraId="2CA9A119" w14:textId="7586C413" w:rsidR="0056305F" w:rsidRPr="00102C77" w:rsidRDefault="00A52810" w:rsidP="0056305F">
      <w:pPr>
        <w:pStyle w:val="msolistparagraph0"/>
        <w:spacing w:line="480" w:lineRule="auto"/>
        <w:ind w:left="0"/>
      </w:pPr>
      <w:r>
        <w:rPr>
          <w:b/>
        </w:rPr>
        <w:tab/>
      </w:r>
      <w:r w:rsidR="0056305F" w:rsidRPr="00102C77">
        <w:t xml:space="preserve">This quantitative study investigated teacher beliefs and perceptions </w:t>
      </w:r>
      <w:r w:rsidR="00D97EEF">
        <w:t>of their skill set to util</w:t>
      </w:r>
      <w:r w:rsidR="00743A29">
        <w:t xml:space="preserve">ize components </w:t>
      </w:r>
      <w:r w:rsidR="00A86500" w:rsidRPr="00102C77">
        <w:t xml:space="preserve">surrounding a </w:t>
      </w:r>
      <w:r w:rsidR="0056305F" w:rsidRPr="00102C77">
        <w:t>dis</w:t>
      </w:r>
      <w:r w:rsidR="00242C64" w:rsidRPr="00102C77">
        <w:t xml:space="preserve">trict wide learning framework referred to as </w:t>
      </w:r>
      <w:r w:rsidR="0056305F" w:rsidRPr="00102C77">
        <w:t>Response to Intervention (RtI)</w:t>
      </w:r>
      <w:r w:rsidR="00242C64" w:rsidRPr="00102C77">
        <w:t xml:space="preserve"> and</w:t>
      </w:r>
      <w:r w:rsidR="0056305F" w:rsidRPr="00102C77">
        <w:t xml:space="preserve"> explored its </w:t>
      </w:r>
      <w:r w:rsidR="003D1C52" w:rsidRPr="00102C77">
        <w:t>association with</w:t>
      </w:r>
      <w:r w:rsidR="0056305F" w:rsidRPr="00102C77">
        <w:t xml:space="preserve"> stud</w:t>
      </w:r>
      <w:r w:rsidR="003956C0" w:rsidRPr="00102C77">
        <w:t xml:space="preserve">ent learning. </w:t>
      </w:r>
      <w:r w:rsidR="00A0661D" w:rsidRPr="00102C77">
        <w:t xml:space="preserve"> T</w:t>
      </w:r>
      <w:r w:rsidR="003956C0" w:rsidRPr="00102C77">
        <w:t xml:space="preserve">hrough survey </w:t>
      </w:r>
      <w:r w:rsidR="00C57B68" w:rsidRPr="00102C77">
        <w:t>questions</w:t>
      </w:r>
      <w:r w:rsidR="00FD2434" w:rsidRPr="00102C77">
        <w:t>,</w:t>
      </w:r>
      <w:r w:rsidR="00C57B68" w:rsidRPr="00102C77">
        <w:t xml:space="preserve"> the</w:t>
      </w:r>
      <w:r w:rsidR="0056305F" w:rsidRPr="00102C77">
        <w:t xml:space="preserve"> study gathered </w:t>
      </w:r>
      <w:r w:rsidR="00C57B68" w:rsidRPr="00102C77">
        <w:t>data</w:t>
      </w:r>
      <w:r w:rsidR="0056305F" w:rsidRPr="00102C77">
        <w:t xml:space="preserve"> to help guide </w:t>
      </w:r>
      <w:r w:rsidR="00A334F4">
        <w:t xml:space="preserve">a large-urban school </w:t>
      </w:r>
      <w:r w:rsidR="001C6386">
        <w:t xml:space="preserve">district in </w:t>
      </w:r>
      <w:r w:rsidR="0056305F" w:rsidRPr="00102C77">
        <w:t xml:space="preserve">plans to advance their work </w:t>
      </w:r>
      <w:r w:rsidR="00280522" w:rsidRPr="00102C77">
        <w:t>in supporting teachers in the utilization of the RtI framework.  Specifically, t</w:t>
      </w:r>
      <w:r w:rsidR="00111C19" w:rsidRPr="00102C77">
        <w:t xml:space="preserve">he study looked at four factors: </w:t>
      </w:r>
      <w:r w:rsidR="001C6386">
        <w:t xml:space="preserve">teacher beliefs about </w:t>
      </w:r>
      <w:r w:rsidR="0027458A" w:rsidRPr="00102C77">
        <w:t>student academic abilities and performances of students with disabilities, data-based decision making, functions o</w:t>
      </w:r>
      <w:r w:rsidR="009A0641" w:rsidRPr="00102C77">
        <w:t>f core and supplemental</w:t>
      </w:r>
      <w:r w:rsidR="0027458A" w:rsidRPr="00102C77">
        <w:t xml:space="preserve"> instruction</w:t>
      </w:r>
      <w:r w:rsidR="001C2476" w:rsidRPr="00102C77">
        <w:t>,</w:t>
      </w:r>
      <w:r w:rsidR="0027458A" w:rsidRPr="00102C77">
        <w:t xml:space="preserve"> and teacher perceptions of RtI skills applied to academic content.  </w:t>
      </w:r>
      <w:r w:rsidR="005B3583" w:rsidRPr="00102C77">
        <w:t>To</w:t>
      </w:r>
      <w:r w:rsidR="00371CC3" w:rsidRPr="00102C77">
        <w:t xml:space="preserve"> successfully integrate new practices in school systems,</w:t>
      </w:r>
      <w:r w:rsidR="00386670" w:rsidRPr="00102C77">
        <w:t xml:space="preserve"> districts must examine teacher</w:t>
      </w:r>
      <w:r w:rsidR="00371CC3" w:rsidRPr="00102C77">
        <w:t>s</w:t>
      </w:r>
      <w:r w:rsidR="00386670" w:rsidRPr="00102C77">
        <w:t>’</w:t>
      </w:r>
      <w:r w:rsidR="00371CC3" w:rsidRPr="00102C77">
        <w:t xml:space="preserve"> thoughts and belief systems along the way. Teachers are the ones who </w:t>
      </w:r>
      <w:r w:rsidR="00A96DA8" w:rsidRPr="00102C77">
        <w:t>execute</w:t>
      </w:r>
      <w:r w:rsidR="00371CC3" w:rsidRPr="00102C77">
        <w:t xml:space="preserve"> the components of </w:t>
      </w:r>
      <w:r w:rsidR="00045A5E" w:rsidRPr="00102C77">
        <w:t xml:space="preserve">the </w:t>
      </w:r>
      <w:r w:rsidR="00371CC3" w:rsidRPr="00102C77">
        <w:t xml:space="preserve">framework and have the </w:t>
      </w:r>
      <w:r w:rsidR="00B31A78" w:rsidRPr="00102C77">
        <w:t xml:space="preserve">most </w:t>
      </w:r>
      <w:r w:rsidR="00371CC3" w:rsidRPr="00102C77">
        <w:t xml:space="preserve">direct </w:t>
      </w:r>
      <w:r w:rsidR="0022584B" w:rsidRPr="00102C77">
        <w:t>relationship with</w:t>
      </w:r>
      <w:r w:rsidR="00371CC3" w:rsidRPr="00102C77">
        <w:t xml:space="preserve"> student learning.  </w:t>
      </w:r>
      <w:r w:rsidR="00B31A78" w:rsidRPr="00102C77">
        <w:t xml:space="preserve">When </w:t>
      </w:r>
      <w:r w:rsidR="00397AA3" w:rsidRPr="00102C77">
        <w:t xml:space="preserve">planning the deployment of the actual steps necessary to carry out the practices associated with RtI, the </w:t>
      </w:r>
      <w:r w:rsidR="00B644F4" w:rsidRPr="00102C77">
        <w:t xml:space="preserve">teacher must be the primary focus </w:t>
      </w:r>
      <w:r w:rsidR="00397AA3" w:rsidRPr="00102C77">
        <w:t>(</w:t>
      </w:r>
      <w:r w:rsidR="004E7FA0" w:rsidRPr="00102C77">
        <w:t>Hall, n.d.</w:t>
      </w:r>
      <w:r w:rsidR="005C3196" w:rsidRPr="00102C77">
        <w:t xml:space="preserve">). </w:t>
      </w:r>
    </w:p>
    <w:p w14:paraId="648718B5" w14:textId="02268DB0" w:rsidR="0005242F" w:rsidRPr="00102C77" w:rsidRDefault="00455978" w:rsidP="00A92913">
      <w:pPr>
        <w:pStyle w:val="msolistparagraph0"/>
        <w:spacing w:line="480" w:lineRule="auto"/>
        <w:ind w:left="0"/>
      </w:pPr>
      <w:r w:rsidRPr="00102C77">
        <w:rPr>
          <w:b/>
        </w:rPr>
        <w:tab/>
      </w:r>
      <w:r w:rsidR="001C2476" w:rsidRPr="00102C77">
        <w:t>Response to I</w:t>
      </w:r>
      <w:r w:rsidRPr="00102C77">
        <w:t>n</w:t>
      </w:r>
      <w:r w:rsidR="0065591E" w:rsidRPr="00102C77">
        <w:t>tervention (RtI) is a tiered system of supports designed to offer early p</w:t>
      </w:r>
      <w:r w:rsidR="003A0AF2" w:rsidRPr="00102C77">
        <w:t xml:space="preserve">revention services, blend </w:t>
      </w:r>
      <w:r w:rsidR="0065591E" w:rsidRPr="00102C77">
        <w:t>general and special education services, focus on research-based strategies, and emp</w:t>
      </w:r>
      <w:r w:rsidR="003A0AF2" w:rsidRPr="00102C77">
        <w:t xml:space="preserve">hasize </w:t>
      </w:r>
      <w:r w:rsidR="00913965" w:rsidRPr="00102C77">
        <w:t xml:space="preserve">data-based decisions.  </w:t>
      </w:r>
      <w:r w:rsidR="0065591E" w:rsidRPr="00102C77">
        <w:t xml:space="preserve">The National Center for RtI </w:t>
      </w:r>
      <w:r w:rsidR="00E42BE0" w:rsidRPr="00102C77">
        <w:t>(2007)</w:t>
      </w:r>
      <w:r w:rsidR="007C7CF2" w:rsidRPr="00102C77">
        <w:t xml:space="preserve"> </w:t>
      </w:r>
      <w:r w:rsidR="00093F3C" w:rsidRPr="00102C77">
        <w:t>defines RtI</w:t>
      </w:r>
      <w:r w:rsidR="00B724C7" w:rsidRPr="00102C77">
        <w:t xml:space="preserve"> as the framework which </w:t>
      </w:r>
      <w:r w:rsidRPr="00102C77">
        <w:t xml:space="preserve">integrates assessment and intervention within a multi-level prevention system to maximize student achievement and to reduce behavior problems.  With RtI, schools identify students at risk for poor learning outcomes, monitor student progress, provide scientific research-based </w:t>
      </w:r>
      <w:r w:rsidRPr="00102C77">
        <w:lastRenderedPageBreak/>
        <w:t>interventions and adjust the intensity and nature of those interventions depending on a student’s responsiveness, and identify stud</w:t>
      </w:r>
      <w:r w:rsidR="0065591E" w:rsidRPr="00102C77">
        <w:t>ents with learning disabilities</w:t>
      </w:r>
      <w:r w:rsidR="001C6386">
        <w:t xml:space="preserve"> when appropriate. </w:t>
      </w:r>
    </w:p>
    <w:p w14:paraId="0FD2CF70" w14:textId="38BF184B" w:rsidR="0011764C" w:rsidRPr="00102C77" w:rsidRDefault="0011764C" w:rsidP="0011764C">
      <w:pPr>
        <w:pStyle w:val="msolistparagraph0"/>
        <w:spacing w:line="480" w:lineRule="auto"/>
        <w:ind w:left="0"/>
      </w:pPr>
      <w:r w:rsidRPr="00102C77">
        <w:tab/>
        <w:t xml:space="preserve">RtI may offer benefits over more traditional methods of </w:t>
      </w:r>
      <w:r w:rsidR="00AD646A" w:rsidRPr="00102C77">
        <w:t>serving students with learning disabilities (SLD) and struggling learners</w:t>
      </w:r>
      <w:r w:rsidRPr="00102C77">
        <w:t xml:space="preserve"> (Isbell, 2015). </w:t>
      </w:r>
      <w:r w:rsidR="00F86CB9" w:rsidRPr="00102C77">
        <w:t xml:space="preserve"> </w:t>
      </w:r>
      <w:r w:rsidRPr="00102C77">
        <w:t>RtI may also identify students with SLD at earlier ages, thereby potentially lessening the impact of the disabilities or preventing some students from developing disabilities; however, further research is needed (</w:t>
      </w:r>
      <w:r w:rsidR="00EB00F4" w:rsidRPr="00102C77">
        <w:t>Stee</w:t>
      </w:r>
      <w:r w:rsidR="00EB00F4">
        <w:t>c</w:t>
      </w:r>
      <w:r w:rsidR="00EB00F4" w:rsidRPr="00102C77">
        <w:t>ker</w:t>
      </w:r>
      <w:r w:rsidRPr="00102C77">
        <w:t xml:space="preserve">, Fuchs, &amp; Fuchs, 2008). </w:t>
      </w:r>
      <w:r w:rsidR="00477B48" w:rsidRPr="00102C77">
        <w:t xml:space="preserve"> Special</w:t>
      </w:r>
      <w:r w:rsidRPr="00102C77">
        <w:t xml:space="preserve"> education services must shift from only the special education classroom to general education classrooms for all students to benefit.  Shinn </w:t>
      </w:r>
      <w:r w:rsidR="00937842" w:rsidRPr="00102C77">
        <w:t>(2007)</w:t>
      </w:r>
      <w:r w:rsidRPr="00102C77">
        <w:t xml:space="preserve"> questioned if the field of education can go further</w:t>
      </w:r>
      <w:r w:rsidR="00FE5779" w:rsidRPr="00102C77">
        <w:t>,</w:t>
      </w:r>
      <w:r w:rsidRPr="00102C77">
        <w:t xml:space="preserve"> and if teachers can apply these fundamental concepts regardless of labels. </w:t>
      </w:r>
      <w:r w:rsidR="00477B48" w:rsidRPr="00102C77">
        <w:t xml:space="preserve"> Educators should first address the concerns, challenges, and limitations of teacher efficacy before executing RtI in schools.  </w:t>
      </w:r>
    </w:p>
    <w:p w14:paraId="4CA8AA81" w14:textId="52AEB5C6" w:rsidR="00C41937" w:rsidRPr="00102C77" w:rsidRDefault="0011764C" w:rsidP="00A92913">
      <w:pPr>
        <w:pStyle w:val="msolistparagraph0"/>
        <w:spacing w:line="480" w:lineRule="auto"/>
        <w:ind w:left="0"/>
      </w:pPr>
      <w:r w:rsidRPr="00102C77">
        <w:tab/>
        <w:t>Educators need to demonstrate higher levels of efficacy in RtI implementation to reduce</w:t>
      </w:r>
      <w:r w:rsidR="0021003B" w:rsidRPr="00102C77">
        <w:t xml:space="preserve"> inappropriate</w:t>
      </w:r>
      <w:r w:rsidRPr="00102C77">
        <w:t xml:space="preserve"> student placement</w:t>
      </w:r>
      <w:r w:rsidR="00FA748A" w:rsidRPr="00102C77">
        <w:t xml:space="preserve">.  </w:t>
      </w:r>
      <w:r w:rsidR="00C41937" w:rsidRPr="00102C77">
        <w:t>Ball and Christ (2012) posit t</w:t>
      </w:r>
      <w:r w:rsidR="00FA748A" w:rsidRPr="00102C77">
        <w:t>he most challenging point</w:t>
      </w:r>
      <w:r w:rsidR="007A1D64" w:rsidRPr="00102C77">
        <w:t xml:space="preserve"> for schools is often </w:t>
      </w:r>
      <w:r w:rsidR="00FA748A" w:rsidRPr="00102C77">
        <w:t xml:space="preserve">the </w:t>
      </w:r>
      <w:r w:rsidR="007A1D64" w:rsidRPr="00102C77">
        <w:t>decision making at the individual student level</w:t>
      </w:r>
      <w:r w:rsidR="00FA748A" w:rsidRPr="00102C77">
        <w:t xml:space="preserve"> which includes technical components:  </w:t>
      </w:r>
    </w:p>
    <w:p w14:paraId="02292529" w14:textId="1975B54F" w:rsidR="00C41937" w:rsidRPr="00102C77" w:rsidRDefault="00C41937" w:rsidP="00A92913">
      <w:pPr>
        <w:pStyle w:val="msolistparagraph0"/>
        <w:spacing w:line="480" w:lineRule="auto"/>
        <w:ind w:left="0"/>
      </w:pPr>
      <w:r w:rsidRPr="00102C77">
        <w:tab/>
      </w:r>
      <w:r w:rsidR="00FA748A" w:rsidRPr="00102C77">
        <w:t xml:space="preserve">(a) number of data points needed to make a decision regarding response, (b) </w:t>
      </w:r>
      <w:r w:rsidRPr="00102C77">
        <w:tab/>
      </w:r>
      <w:r w:rsidR="00FA748A" w:rsidRPr="00102C77">
        <w:t xml:space="preserve">the amount of time necessary to evaluate whether an intervention is successful, </w:t>
      </w:r>
      <w:r w:rsidRPr="00102C77">
        <w:tab/>
      </w:r>
      <w:r w:rsidR="00FA748A" w:rsidRPr="00102C77">
        <w:t xml:space="preserve">(c) whether progress monitoring data are sufficient in lieu of more traditional </w:t>
      </w:r>
      <w:r w:rsidRPr="00102C77">
        <w:tab/>
      </w:r>
      <w:r w:rsidR="00FA748A" w:rsidRPr="00102C77">
        <w:t>standardized as</w:t>
      </w:r>
      <w:r w:rsidR="00FE7589" w:rsidRPr="00102C77">
        <w:t>s</w:t>
      </w:r>
      <w:r w:rsidR="00FA748A" w:rsidRPr="00102C77">
        <w:t xml:space="preserve">essments for making special education placement decisions, </w:t>
      </w:r>
      <w:r w:rsidRPr="00102C77">
        <w:tab/>
      </w:r>
      <w:r w:rsidR="00FA748A" w:rsidRPr="00102C77">
        <w:t xml:space="preserve">and (d) the most appropriate action once an intervention is deemed successful </w:t>
      </w:r>
      <w:r w:rsidRPr="00102C77">
        <w:lastRenderedPageBreak/>
        <w:tab/>
      </w:r>
      <w:r w:rsidR="00FA748A" w:rsidRPr="00102C77">
        <w:t>or unsuccessful (e.g., continue, discontinue, inten</w:t>
      </w:r>
      <w:r w:rsidR="003F4CFA">
        <w:t>sify, or change interventions)</w:t>
      </w:r>
      <w:r w:rsidRPr="00102C77">
        <w:tab/>
        <w:t>(p. 232)</w:t>
      </w:r>
      <w:r w:rsidR="003F4CFA">
        <w:t>.</w:t>
      </w:r>
      <w:r w:rsidRPr="00102C77">
        <w:tab/>
      </w:r>
    </w:p>
    <w:p w14:paraId="116FA656" w14:textId="2ED23025" w:rsidR="00B66B03" w:rsidRPr="00102C77" w:rsidRDefault="001A1160" w:rsidP="00DC2191">
      <w:pPr>
        <w:pStyle w:val="msolistparagraph0"/>
        <w:spacing w:line="480" w:lineRule="auto"/>
        <w:ind w:left="0"/>
      </w:pPr>
      <w:r w:rsidRPr="00102C77">
        <w:t>T</w:t>
      </w:r>
      <w:r w:rsidR="00D06D9E" w:rsidRPr="00102C77">
        <w:t>o support educators in their efforts to implement intervention programs and</w:t>
      </w:r>
      <w:r w:rsidR="00C41937" w:rsidRPr="00102C77">
        <w:t xml:space="preserve"> improve student outcomes, stron</w:t>
      </w:r>
      <w:r w:rsidR="00D06D9E" w:rsidRPr="00102C77">
        <w:t>g professional development is necessary (Kratoc</w:t>
      </w:r>
      <w:r w:rsidR="00F82F4C" w:rsidRPr="00102C77">
        <w:t>hwill, Volpiansky, Clements, &amp;</w:t>
      </w:r>
      <w:r w:rsidR="00D06D9E" w:rsidRPr="00102C77">
        <w:t xml:space="preserve"> Ball, 2007). </w:t>
      </w:r>
      <w:r w:rsidR="0011764C" w:rsidRPr="00102C77">
        <w:t xml:space="preserve"> </w:t>
      </w:r>
      <w:r w:rsidR="00640971" w:rsidRPr="00102C77">
        <w:t>B</w:t>
      </w:r>
      <w:r w:rsidR="00E20737" w:rsidRPr="00102C77">
        <w:t>y preparing teachers to implement RtI as a problem-solving model which intervenes early and incorporates ongoing progress monitoring</w:t>
      </w:r>
      <w:r w:rsidR="00640971" w:rsidRPr="00102C77">
        <w:t>, e</w:t>
      </w:r>
      <w:r w:rsidR="0011764C" w:rsidRPr="00102C77">
        <w:t>ducators are given the opportunity to build the capacity of all teachers to serve students with learning difficulties.  Much research is still needed in how to best prepare future gen</w:t>
      </w:r>
      <w:r w:rsidR="000645A5" w:rsidRPr="00102C77">
        <w:t>eral and special educators in the</w:t>
      </w:r>
      <w:r w:rsidR="0011764C" w:rsidRPr="00102C77">
        <w:t xml:space="preserve"> RtI model</w:t>
      </w:r>
      <w:r w:rsidR="00BB2322" w:rsidRPr="00102C77">
        <w:t>.</w:t>
      </w:r>
      <w:r w:rsidR="00C66341" w:rsidRPr="00102C77">
        <w:t xml:space="preserve"> </w:t>
      </w:r>
      <w:r w:rsidR="0011764C" w:rsidRPr="00102C77">
        <w:t xml:space="preserve"> </w:t>
      </w:r>
    </w:p>
    <w:p w14:paraId="3E82EEDB" w14:textId="1F0C5A38" w:rsidR="00F509D1" w:rsidRPr="00102C77" w:rsidRDefault="00841E0F" w:rsidP="00DC2191">
      <w:pPr>
        <w:pStyle w:val="msolistparagraph0"/>
        <w:spacing w:line="480" w:lineRule="auto"/>
        <w:ind w:left="0"/>
      </w:pPr>
      <w:r>
        <w:tab/>
      </w:r>
      <w:r w:rsidR="0082301D" w:rsidRPr="00102C77">
        <w:t>I</w:t>
      </w:r>
      <w:r w:rsidR="00147C78" w:rsidRPr="00102C77">
        <w:t>f implemented as intended</w:t>
      </w:r>
      <w:r w:rsidR="00285E82" w:rsidRPr="00102C77">
        <w:t>,</w:t>
      </w:r>
      <w:r w:rsidR="00147C78" w:rsidRPr="00102C77">
        <w:t xml:space="preserve"> </w:t>
      </w:r>
      <w:r>
        <w:t xml:space="preserve">this new model </w:t>
      </w:r>
      <w:r w:rsidR="00147C78" w:rsidRPr="00102C77">
        <w:t>change</w:t>
      </w:r>
      <w:r>
        <w:t>s</w:t>
      </w:r>
      <w:r w:rsidR="00715EE7" w:rsidRPr="00102C77">
        <w:t xml:space="preserve"> how schools function. “RtI is more than an educational fad; RtI is a fundamental change in how we provide services to struggling learners” (Swartz, Geraghty-Jenkinson, &amp;</w:t>
      </w:r>
      <w:r w:rsidR="00671841" w:rsidRPr="00102C77">
        <w:t xml:space="preserve"> Frankin</w:t>
      </w:r>
      <w:r w:rsidR="00715EE7" w:rsidRPr="00102C77">
        <w:t xml:space="preserve">-Guy, 2011, p. 1). </w:t>
      </w:r>
      <w:r w:rsidR="00B66B03" w:rsidRPr="00102C77">
        <w:t xml:space="preserve"> </w:t>
      </w:r>
      <w:r w:rsidR="005545DA" w:rsidRPr="00102C77">
        <w:t>The complete</w:t>
      </w:r>
      <w:r w:rsidR="00285E82" w:rsidRPr="00102C77">
        <w:t xml:space="preserve"> </w:t>
      </w:r>
      <w:r w:rsidR="00335C7C" w:rsidRPr="00102C77">
        <w:t>re</w:t>
      </w:r>
      <w:r w:rsidR="00285E82" w:rsidRPr="00102C77">
        <w:t xml:space="preserve">organization of the </w:t>
      </w:r>
      <w:r w:rsidR="005545DA" w:rsidRPr="00102C77">
        <w:t xml:space="preserve">school </w:t>
      </w:r>
      <w:r w:rsidR="00285E82" w:rsidRPr="00102C77">
        <w:t>dist</w:t>
      </w:r>
      <w:r w:rsidR="00335C7C" w:rsidRPr="00102C77">
        <w:t xml:space="preserve">rict and </w:t>
      </w:r>
      <w:r w:rsidR="005545DA" w:rsidRPr="00102C77">
        <w:t xml:space="preserve">its </w:t>
      </w:r>
      <w:r w:rsidR="00335C7C" w:rsidRPr="00102C77">
        <w:t>individual schools has</w:t>
      </w:r>
      <w:r w:rsidR="00715EE7" w:rsidRPr="00102C77">
        <w:t xml:space="preserve"> become necessary </w:t>
      </w:r>
      <w:r w:rsidR="009C780D" w:rsidRPr="00102C77">
        <w:t>to</w:t>
      </w:r>
      <w:r w:rsidR="00715EE7" w:rsidRPr="00102C77">
        <w:t xml:space="preserve"> carry out the principles and prac</w:t>
      </w:r>
      <w:r w:rsidR="00110CCA" w:rsidRPr="00102C77">
        <w:t>tices of the RtI framework. This</w:t>
      </w:r>
      <w:r w:rsidR="005545DA" w:rsidRPr="00102C77">
        <w:t xml:space="preserve"> </w:t>
      </w:r>
      <w:r w:rsidR="00715EE7" w:rsidRPr="00102C77">
        <w:t xml:space="preserve">structure </w:t>
      </w:r>
      <w:r w:rsidR="00F509D1" w:rsidRPr="00102C77">
        <w:t>is not a prescriptive method</w:t>
      </w:r>
      <w:r w:rsidR="005545DA" w:rsidRPr="00102C77">
        <w:t>,</w:t>
      </w:r>
      <w:r w:rsidR="00F509D1" w:rsidRPr="00102C77">
        <w:t xml:space="preserve"> and </w:t>
      </w:r>
      <w:r w:rsidR="005545DA" w:rsidRPr="00102C77">
        <w:t xml:space="preserve">it </w:t>
      </w:r>
      <w:r w:rsidR="00F509D1" w:rsidRPr="00102C77">
        <w:t>looks different a</w:t>
      </w:r>
      <w:r w:rsidR="00DC21C2" w:rsidRPr="00102C77">
        <w:t xml:space="preserve">cross states and </w:t>
      </w:r>
      <w:r w:rsidR="00F509D1" w:rsidRPr="00102C77">
        <w:t xml:space="preserve">even across schools </w:t>
      </w:r>
      <w:r w:rsidR="00077C72" w:rsidRPr="00102C77">
        <w:t>within the same school district.</w:t>
      </w:r>
      <w:r w:rsidR="00F509D1" w:rsidRPr="00102C77">
        <w:t xml:space="preserve">  RtI is not characterized by </w:t>
      </w:r>
      <w:r w:rsidR="00077C72" w:rsidRPr="00102C77">
        <w:t xml:space="preserve">just </w:t>
      </w:r>
      <w:r w:rsidR="00F509D1" w:rsidRPr="00102C77">
        <w:t>one set of curriculum, programs, or interventions</w:t>
      </w:r>
      <w:r w:rsidR="00077C72" w:rsidRPr="00102C77">
        <w:t xml:space="preserve">; instead it </w:t>
      </w:r>
      <w:r w:rsidR="00D30E5B">
        <w:t xml:space="preserve">is a </w:t>
      </w:r>
      <w:r w:rsidR="00335C7C" w:rsidRPr="00102C77">
        <w:t>framework</w:t>
      </w:r>
      <w:r w:rsidR="00367232" w:rsidRPr="00102C77">
        <w:t>,</w:t>
      </w:r>
      <w:r w:rsidR="00335C7C" w:rsidRPr="00102C77">
        <w:t xml:space="preserve"> or model</w:t>
      </w:r>
      <w:r w:rsidR="00367232" w:rsidRPr="00102C77">
        <w:t>,</w:t>
      </w:r>
      <w:r w:rsidR="00F509D1" w:rsidRPr="00102C77">
        <w:t xml:space="preserve"> </w:t>
      </w:r>
      <w:r w:rsidR="00077C72" w:rsidRPr="00102C77">
        <w:t xml:space="preserve">which is </w:t>
      </w:r>
      <w:r w:rsidR="00F509D1" w:rsidRPr="00102C77">
        <w:t xml:space="preserve">meant to transform or shape how the overall school system operates.  </w:t>
      </w:r>
      <w:r w:rsidR="00335C7C" w:rsidRPr="00102C77">
        <w:t>Therefore,</w:t>
      </w:r>
      <w:r w:rsidR="00F509D1" w:rsidRPr="00102C77">
        <w:t xml:space="preserve"> in theory, </w:t>
      </w:r>
      <w:r w:rsidR="00335C7C" w:rsidRPr="00102C77">
        <w:t>RtI changes the way</w:t>
      </w:r>
      <w:r w:rsidR="00F509D1" w:rsidRPr="00102C77">
        <w:t xml:space="preserve"> professional</w:t>
      </w:r>
      <w:r w:rsidR="00367232" w:rsidRPr="00102C77">
        <w:t>s</w:t>
      </w:r>
      <w:r w:rsidR="00F509D1" w:rsidRPr="00102C77">
        <w:t xml:space="preserve"> w</w:t>
      </w:r>
      <w:r w:rsidR="00335C7C" w:rsidRPr="00102C77">
        <w:t>ithin the school system operate</w:t>
      </w:r>
      <w:r w:rsidR="00F509D1" w:rsidRPr="00102C77">
        <w:t xml:space="preserve">.  </w:t>
      </w:r>
      <w:r w:rsidR="008F7C75" w:rsidRPr="00102C77">
        <w:t>Yet</w:t>
      </w:r>
      <w:r w:rsidR="008F584A" w:rsidRPr="00102C77">
        <w:t>, “research suggests that even when supported by legislation, most educational change efforts result in limited implementation success (Berend</w:t>
      </w:r>
      <w:r w:rsidR="00544E77">
        <w:t>e</w:t>
      </w:r>
      <w:r w:rsidR="008F584A" w:rsidRPr="00102C77">
        <w:t xml:space="preserve">s, Bodilly, &amp; Kirby, 2002).   </w:t>
      </w:r>
      <w:r w:rsidR="006E1446" w:rsidRPr="00102C77">
        <w:t>Because of the challenges in educational reform, Sanso</w:t>
      </w:r>
      <w:r w:rsidR="00566050">
        <w:t>s</w:t>
      </w:r>
      <w:r w:rsidR="006E1446" w:rsidRPr="00102C77">
        <w:t xml:space="preserve">ti and Noltemeyer (2008) suggest that schools must work on conditions that build capacities of both the schools </w:t>
      </w:r>
      <w:r w:rsidR="00B52355" w:rsidRPr="00102C77">
        <w:lastRenderedPageBreak/>
        <w:t>district and</w:t>
      </w:r>
      <w:r w:rsidR="006E1446" w:rsidRPr="00102C77">
        <w:t xml:space="preserve"> individual educators working in the schools.</w:t>
      </w:r>
      <w:r w:rsidR="00532C65" w:rsidRPr="00102C77">
        <w:t xml:space="preserve"> </w:t>
      </w:r>
      <w:r w:rsidR="00B52355" w:rsidRPr="00102C77">
        <w:t xml:space="preserve"> It is important that school districts can identify growth in student academic achievement through RtI implementation. </w:t>
      </w:r>
      <w:r w:rsidR="00353BE1" w:rsidRPr="00102C77">
        <w:t xml:space="preserve"> Add</w:t>
      </w:r>
      <w:r w:rsidR="00205D88" w:rsidRPr="00102C77">
        <w:t>itionally, school districts must</w:t>
      </w:r>
      <w:r w:rsidR="00353BE1" w:rsidRPr="00102C77">
        <w:t xml:space="preserve"> monitor the supports </w:t>
      </w:r>
      <w:r w:rsidR="00205D88" w:rsidRPr="00102C77">
        <w:t xml:space="preserve">in place for the educators who directly carry out the components and work required in the RtI structure. </w:t>
      </w:r>
    </w:p>
    <w:p w14:paraId="71210969" w14:textId="299BF189" w:rsidR="003A0AF2" w:rsidRPr="00102C77" w:rsidRDefault="0004157B" w:rsidP="003C4DE5">
      <w:pPr>
        <w:spacing w:line="480" w:lineRule="auto"/>
        <w:ind w:firstLine="720"/>
      </w:pPr>
      <w:r w:rsidRPr="00102C77">
        <w:t xml:space="preserve">Currently, our nations’ schools seek to meet the academic needs of students thorough a tiered system of services.  While many </w:t>
      </w:r>
      <w:r w:rsidR="00043FFF" w:rsidRPr="00102C77">
        <w:t xml:space="preserve">researchers </w:t>
      </w:r>
      <w:r w:rsidRPr="00102C77">
        <w:t xml:space="preserve">have addressed </w:t>
      </w:r>
      <w:r w:rsidR="004A33A1" w:rsidRPr="00102C77">
        <w:t>effective RtI implementation and its benefits</w:t>
      </w:r>
      <w:r w:rsidR="00B77FCB" w:rsidRPr="00102C77">
        <w:t xml:space="preserve">, others have shared concerns about the model.  </w:t>
      </w:r>
      <w:r w:rsidR="005D0B53" w:rsidRPr="00102C77">
        <w:t xml:space="preserve">Graves and Graves </w:t>
      </w:r>
      <w:r w:rsidR="00B31A78" w:rsidRPr="00102C77">
        <w:t xml:space="preserve">(2016) support this need by </w:t>
      </w:r>
      <w:r w:rsidR="005D0B53" w:rsidRPr="00102C77">
        <w:t>positing, “RtI for all its good intentions is only a theory without empirical validation.  It remains to be seen if this is because the program is inappropriately designed, or if schools are unable or unwilling to im</w:t>
      </w:r>
      <w:r w:rsidR="00B31A78" w:rsidRPr="00102C77">
        <w:t>plement it appropriately” (</w:t>
      </w:r>
      <w:r w:rsidR="005D0B53" w:rsidRPr="00102C77">
        <w:t>p. 3).</w:t>
      </w:r>
      <w:r w:rsidR="003C4DE5" w:rsidRPr="00102C77">
        <w:t xml:space="preserve">  </w:t>
      </w:r>
      <w:r w:rsidR="003A0AF2" w:rsidRPr="00102C77">
        <w:t>This study examine</w:t>
      </w:r>
      <w:r w:rsidR="00E0665B" w:rsidRPr="00102C77">
        <w:t>s</w:t>
      </w:r>
      <w:r w:rsidR="003A0AF2" w:rsidRPr="00102C77">
        <w:t xml:space="preserve"> teacher beliefs </w:t>
      </w:r>
      <w:r w:rsidR="00B815E2" w:rsidRPr="00102C77">
        <w:t>about RtI</w:t>
      </w:r>
      <w:r w:rsidR="003A0AF2" w:rsidRPr="00102C77">
        <w:t xml:space="preserve"> as well as teachers’ perceptions of the skills</w:t>
      </w:r>
      <w:r w:rsidR="001419C8" w:rsidRPr="00102C77">
        <w:t xml:space="preserve"> they </w:t>
      </w:r>
      <w:r w:rsidRPr="00102C77">
        <w:t xml:space="preserve">currently </w:t>
      </w:r>
      <w:r w:rsidR="001419C8" w:rsidRPr="00102C77">
        <w:t xml:space="preserve">possess to implement RtI through a survey method.  </w:t>
      </w:r>
      <w:r w:rsidR="003A0AF2" w:rsidRPr="00102C77">
        <w:t>A regression analysis will be used to determine if a relationship ex</w:t>
      </w:r>
      <w:r w:rsidR="00F21E67" w:rsidRPr="00102C77">
        <w:t>ists between teacher beliefs/</w:t>
      </w:r>
      <w:r w:rsidR="003A0AF2" w:rsidRPr="00102C77">
        <w:t xml:space="preserve">skills and an increase in student learning.  </w:t>
      </w:r>
      <w:r w:rsidR="00D55B3E" w:rsidRPr="00102C77">
        <w:t>This study</w:t>
      </w:r>
      <w:r w:rsidR="003A0AF2" w:rsidRPr="00102C77">
        <w:t xml:space="preserve"> determine</w:t>
      </w:r>
      <w:r w:rsidR="00D55B3E" w:rsidRPr="00102C77">
        <w:t>s</w:t>
      </w:r>
      <w:r w:rsidR="003A0AF2" w:rsidRPr="00102C77">
        <w:t xml:space="preserve"> which of these factors, if any, result in increased learning outcomes. </w:t>
      </w:r>
      <w:r w:rsidR="0008487A" w:rsidRPr="00102C77">
        <w:t xml:space="preserve"> Finally, </w:t>
      </w:r>
      <w:r w:rsidR="00551EF3" w:rsidRPr="00102C77">
        <w:t>the findings describe</w:t>
      </w:r>
      <w:r w:rsidR="00897C3A" w:rsidRPr="00102C77">
        <w:t xml:space="preserve"> teachers</w:t>
      </w:r>
      <w:r w:rsidR="00551EF3" w:rsidRPr="00102C77">
        <w:t>’ responses</w:t>
      </w:r>
      <w:r w:rsidR="00897C3A" w:rsidRPr="00102C77">
        <w:t xml:space="preserve"> </w:t>
      </w:r>
      <w:r w:rsidR="00012C97" w:rsidRPr="00102C77">
        <w:t>about sources of RtI training and what supports are needed f</w:t>
      </w:r>
      <w:r w:rsidR="00821F06">
        <w:t>rom the school district f</w:t>
      </w:r>
      <w:r w:rsidR="00012C97" w:rsidRPr="00102C77">
        <w:t>or successful RtI practices</w:t>
      </w:r>
      <w:r w:rsidR="00897C3A" w:rsidRPr="00102C77">
        <w:t xml:space="preserve">. </w:t>
      </w:r>
    </w:p>
    <w:p w14:paraId="6FAEB229" w14:textId="4C3D46D8" w:rsidR="0056141C" w:rsidRPr="00E977A5" w:rsidRDefault="0056141C" w:rsidP="00002DC5">
      <w:pPr>
        <w:pStyle w:val="Heading2"/>
        <w:rPr>
          <w:rFonts w:ascii="Times New Roman" w:hAnsi="Times New Roman" w:cs="Times New Roman"/>
          <w:b/>
          <w:color w:val="auto"/>
          <w:sz w:val="24"/>
          <w:szCs w:val="24"/>
        </w:rPr>
      </w:pPr>
      <w:r w:rsidRPr="00E977A5">
        <w:rPr>
          <w:rFonts w:ascii="Times New Roman" w:hAnsi="Times New Roman" w:cs="Times New Roman"/>
          <w:b/>
          <w:color w:val="auto"/>
          <w:sz w:val="24"/>
          <w:szCs w:val="24"/>
        </w:rPr>
        <w:t>Problem Statement</w:t>
      </w:r>
    </w:p>
    <w:p w14:paraId="1D3CE44A" w14:textId="77777777" w:rsidR="00002DC5" w:rsidRPr="00002DC5" w:rsidRDefault="00002DC5" w:rsidP="00002DC5"/>
    <w:p w14:paraId="4C97F97F" w14:textId="0B11F643" w:rsidR="003D120F" w:rsidRPr="00102C77" w:rsidRDefault="003D120F" w:rsidP="003D120F">
      <w:pPr>
        <w:spacing w:line="480" w:lineRule="auto"/>
      </w:pPr>
      <w:r w:rsidRPr="00102C77">
        <w:rPr>
          <w:i/>
        </w:rPr>
        <w:t>Teachers are no longer the drivers of the reform, but the driven</w:t>
      </w:r>
      <w:r w:rsidRPr="00102C77">
        <w:t xml:space="preserve"> (Shirley &amp; Hargreaves, </w:t>
      </w:r>
      <w:r w:rsidR="00BC4ECB">
        <w:t xml:space="preserve">p. 32, </w:t>
      </w:r>
      <w:r w:rsidRPr="00102C77">
        <w:t>2006).</w:t>
      </w:r>
    </w:p>
    <w:p w14:paraId="40CFBCF4" w14:textId="1318C7DD" w:rsidR="00685F74" w:rsidRPr="00102C77" w:rsidRDefault="00901CAC" w:rsidP="00BC62D0">
      <w:pPr>
        <w:spacing w:line="480" w:lineRule="auto"/>
        <w:ind w:firstLine="720"/>
        <w:rPr>
          <w:color w:val="000000"/>
        </w:rPr>
      </w:pPr>
      <w:r w:rsidRPr="00102C77">
        <w:lastRenderedPageBreak/>
        <w:t xml:space="preserve">Prior to the inception of RtI, policy was derived from laws that aim to engineer social factors.  </w:t>
      </w:r>
      <w:r w:rsidR="009048C1" w:rsidRPr="00102C77">
        <w:t xml:space="preserve">Federal policy </w:t>
      </w:r>
      <w:r w:rsidR="007D4C52" w:rsidRPr="00102C77">
        <w:t>mandates</w:t>
      </w:r>
      <w:r w:rsidR="0065591E" w:rsidRPr="00102C77">
        <w:t xml:space="preserve"> </w:t>
      </w:r>
      <w:r w:rsidR="00FD7C08" w:rsidRPr="00102C77">
        <w:t>that states</w:t>
      </w:r>
      <w:r w:rsidR="00B8647D" w:rsidRPr="00102C77">
        <w:t xml:space="preserve"> </w:t>
      </w:r>
      <w:r w:rsidR="00FD7C08" w:rsidRPr="00102C77">
        <w:t xml:space="preserve">adopt </w:t>
      </w:r>
      <w:r w:rsidR="00B8647D" w:rsidRPr="00102C77">
        <w:t xml:space="preserve">either </w:t>
      </w:r>
      <w:r w:rsidR="00FD7C08" w:rsidRPr="00102C77">
        <w:t xml:space="preserve">the RtI model or use another federally approved model. </w:t>
      </w:r>
      <w:r w:rsidR="0048440E" w:rsidRPr="00102C77">
        <w:t>RtI has been touted as a tool that can be used in the transformation of schools into agents o</w:t>
      </w:r>
      <w:r w:rsidR="00770930">
        <w:t>f social change</w:t>
      </w:r>
      <w:r w:rsidR="0048440E" w:rsidRPr="00102C77">
        <w:t xml:space="preserve">.  </w:t>
      </w:r>
      <w:r w:rsidR="009048C1" w:rsidRPr="00102C77">
        <w:t>Rationale for usage of the new framework includes early prevention, the blending of gen</w:t>
      </w:r>
      <w:r w:rsidR="003A0D3D" w:rsidRPr="00102C77">
        <w:t>eral and special education delivery systems</w:t>
      </w:r>
      <w:r w:rsidR="009048C1" w:rsidRPr="00102C77">
        <w:t>, focus</w:t>
      </w:r>
      <w:r w:rsidR="003A0D3D" w:rsidRPr="00102C77">
        <w:t>ing</w:t>
      </w:r>
      <w:r w:rsidR="009048C1" w:rsidRPr="00102C77">
        <w:t xml:space="preserve"> on research-ba</w:t>
      </w:r>
      <w:r w:rsidR="003A0D3D" w:rsidRPr="00102C77">
        <w:t>sed strategies, and the emphasizing</w:t>
      </w:r>
      <w:r w:rsidR="009048C1" w:rsidRPr="00102C77">
        <w:t xml:space="preserve"> of </w:t>
      </w:r>
      <w:r w:rsidR="005B3583" w:rsidRPr="00102C77">
        <w:t>data-based</w:t>
      </w:r>
      <w:r w:rsidR="009048C1" w:rsidRPr="00102C77">
        <w:t xml:space="preserve"> decisions.  </w:t>
      </w:r>
      <w:r w:rsidR="00FD7C08" w:rsidRPr="00102C77">
        <w:t xml:space="preserve">Referencing policy mandates, </w:t>
      </w:r>
      <w:r w:rsidR="003664C6" w:rsidRPr="00102C77">
        <w:t xml:space="preserve">Turnbull (2005) states: </w:t>
      </w:r>
    </w:p>
    <w:p w14:paraId="7BD3CDA9" w14:textId="00DE862E" w:rsidR="003664C6" w:rsidRPr="00102C77" w:rsidRDefault="00520705" w:rsidP="006F452F">
      <w:pPr>
        <w:spacing w:line="480" w:lineRule="auto"/>
        <w:ind w:left="720"/>
      </w:pPr>
      <w:r w:rsidRPr="00102C77">
        <w:t>It is important at the outset to recognize that law is a form of behavior modification.  It regulates behavior between the government and the governed, and it shapes the behavior of both.  In this respect, the law plays its traditional role of social engineering – shaping the ways that society oper</w:t>
      </w:r>
      <w:r w:rsidR="00401104" w:rsidRPr="00102C77">
        <w:t>ates</w:t>
      </w:r>
      <w:r w:rsidR="00822719" w:rsidRPr="00102C77">
        <w:t xml:space="preserve"> (p. 302).</w:t>
      </w:r>
    </w:p>
    <w:p w14:paraId="73CE3DDE" w14:textId="77777777" w:rsidR="00401104" w:rsidRPr="00102C77" w:rsidRDefault="00401104" w:rsidP="00401104">
      <w:pPr>
        <w:ind w:left="720"/>
      </w:pPr>
    </w:p>
    <w:p w14:paraId="48CF791E" w14:textId="260DDF12" w:rsidR="00F566B3" w:rsidRPr="00102C77" w:rsidRDefault="00FE26E3" w:rsidP="008732CD">
      <w:pPr>
        <w:spacing w:line="480" w:lineRule="auto"/>
        <w:ind w:firstLine="720"/>
      </w:pPr>
      <w:r w:rsidRPr="00102C77">
        <w:t xml:space="preserve">District level </w:t>
      </w:r>
      <w:r w:rsidR="00D71ABC" w:rsidRPr="00102C77">
        <w:t>reform is more successful when teachers are successful</w:t>
      </w:r>
      <w:r w:rsidR="00574055" w:rsidRPr="00102C77">
        <w:t>ly prepared</w:t>
      </w:r>
      <w:r w:rsidR="00D71ABC" w:rsidRPr="00102C77">
        <w:t xml:space="preserve">.  </w:t>
      </w:r>
      <w:r w:rsidR="00257EA8" w:rsidRPr="00102C77">
        <w:t xml:space="preserve">Datnow and Springfield (2000) found that “clear, </w:t>
      </w:r>
      <w:r w:rsidR="00402049" w:rsidRPr="00102C77">
        <w:t xml:space="preserve">strong district support positively impacted reform implementation, and the lack </w:t>
      </w:r>
      <w:r w:rsidR="00671841" w:rsidRPr="00102C77">
        <w:t>thereof</w:t>
      </w:r>
      <w:r w:rsidR="00402049" w:rsidRPr="00102C77">
        <w:t xml:space="preserve"> often negatively impacted implementation” </w:t>
      </w:r>
      <w:r w:rsidR="00B12F72" w:rsidRPr="00102C77">
        <w:t xml:space="preserve">(p. </w:t>
      </w:r>
      <w:r w:rsidR="008B74C0" w:rsidRPr="00102C77">
        <w:t>200</w:t>
      </w:r>
      <w:r w:rsidR="00B12F72" w:rsidRPr="00102C77">
        <w:t xml:space="preserve">). </w:t>
      </w:r>
      <w:r w:rsidR="008732CD" w:rsidRPr="00102C77">
        <w:t xml:space="preserve"> Teacher buy-in is crucial to maintaining reform efforts and district support through professional development and resource allocation is essential.  Gaining teacher buy-in helps to move the process forward.  </w:t>
      </w:r>
      <w:r w:rsidR="00C621EE" w:rsidRPr="00102C77">
        <w:t xml:space="preserve">This concept </w:t>
      </w:r>
      <w:r w:rsidR="004F0C26" w:rsidRPr="00102C77">
        <w:t xml:space="preserve">of educator </w:t>
      </w:r>
      <w:r w:rsidR="00C621EE" w:rsidRPr="00102C77">
        <w:t>buy-in and building capacit</w:t>
      </w:r>
      <w:r w:rsidR="00731491" w:rsidRPr="00102C77">
        <w:t xml:space="preserve">y among individuals is not new. </w:t>
      </w:r>
      <w:r w:rsidR="00C621EE" w:rsidRPr="00102C77">
        <w:t xml:space="preserve">Sarason </w:t>
      </w:r>
      <w:r w:rsidR="00731491" w:rsidRPr="00102C77">
        <w:t xml:space="preserve">(1995) </w:t>
      </w:r>
      <w:r w:rsidR="00C621EE" w:rsidRPr="00102C77">
        <w:t xml:space="preserve">stated:  </w:t>
      </w:r>
    </w:p>
    <w:p w14:paraId="5E98EE74" w14:textId="0F37905C" w:rsidR="00C621EE" w:rsidRPr="00102C77" w:rsidRDefault="00C621EE" w:rsidP="0050738E">
      <w:pPr>
        <w:spacing w:line="480" w:lineRule="auto"/>
        <w:ind w:left="720"/>
      </w:pPr>
      <w:r w:rsidRPr="00102C77">
        <w:t>School reformers know one thing:  changin</w:t>
      </w:r>
      <w:r w:rsidR="00DB6010" w:rsidRPr="00102C77">
        <w:t>g the attitudes and practices of</w:t>
      </w:r>
      <w:r w:rsidRPr="00102C77">
        <w:t xml:space="preserve"> school personnel is as difficult as it is necessary [and] I have never met a school reformer who did not struggle against the perception that he or she was trying to l</w:t>
      </w:r>
      <w:r w:rsidR="00B239D4">
        <w:t>evel a mountain with a teaspoon</w:t>
      </w:r>
      <w:r w:rsidRPr="00102C77">
        <w:t xml:space="preserve"> </w:t>
      </w:r>
      <w:r w:rsidR="0079734A" w:rsidRPr="00102C77">
        <w:t xml:space="preserve">(p.186). </w:t>
      </w:r>
    </w:p>
    <w:p w14:paraId="44FD7A1A" w14:textId="77777777" w:rsidR="00731491" w:rsidRPr="00102C77" w:rsidRDefault="00731491" w:rsidP="00731491">
      <w:pPr>
        <w:ind w:left="720"/>
      </w:pPr>
    </w:p>
    <w:p w14:paraId="27E46AF3" w14:textId="02A0AF89" w:rsidR="00BF0868" w:rsidRDefault="002D0B1C" w:rsidP="00BF0868">
      <w:pPr>
        <w:spacing w:line="480" w:lineRule="auto"/>
        <w:ind w:firstLine="720"/>
        <w:rPr>
          <w:rStyle w:val="size10"/>
          <w:color w:val="000000"/>
        </w:rPr>
      </w:pPr>
      <w:r w:rsidRPr="00102C77">
        <w:t xml:space="preserve">A school district must intentionally build educator capacity by building its necessary components, which include teacher beliefs and </w:t>
      </w:r>
      <w:r w:rsidR="00A868A5">
        <w:t>skills</w:t>
      </w:r>
      <w:r w:rsidRPr="00102C77">
        <w:t xml:space="preserve">. </w:t>
      </w:r>
      <w:r w:rsidR="00514BDD" w:rsidRPr="00102C77">
        <w:t>When utilizing an externally develop</w:t>
      </w:r>
      <w:r w:rsidR="00DE4FF3" w:rsidRPr="00102C77">
        <w:t xml:space="preserve">ed reform method such as RtI, </w:t>
      </w:r>
      <w:r w:rsidR="00514BDD" w:rsidRPr="00102C77">
        <w:t>school district</w:t>
      </w:r>
      <w:r w:rsidR="00DE4FF3" w:rsidRPr="00102C77">
        <w:t>s</w:t>
      </w:r>
      <w:r w:rsidR="00514BDD" w:rsidRPr="00102C77">
        <w:t xml:space="preserve"> must allow i</w:t>
      </w:r>
      <w:r w:rsidR="00DE4FF3" w:rsidRPr="00102C77">
        <w:t>ndividual schools to develop their</w:t>
      </w:r>
      <w:r w:rsidR="00514BDD" w:rsidRPr="00102C77">
        <w:t xml:space="preserve"> own flexible and internal method of implementation. </w:t>
      </w:r>
      <w:r w:rsidR="008E5426" w:rsidRPr="00102C77">
        <w:t>This process of support and flexibility can help schools adapt models to local needs, increase teacher buy-in, and increase the possibility that im</w:t>
      </w:r>
      <w:r w:rsidR="00ED423C" w:rsidRPr="00102C77">
        <w:t>plementing the reform will actu</w:t>
      </w:r>
      <w:r w:rsidR="008E5426" w:rsidRPr="00102C77">
        <w:t>ally result in school change (</w:t>
      </w:r>
      <w:r w:rsidR="00ED423C" w:rsidRPr="00102C77">
        <w:t>Datnow &amp; Springfield, 200</w:t>
      </w:r>
      <w:r w:rsidR="00DB2675" w:rsidRPr="00102C77">
        <w:t>0</w:t>
      </w:r>
      <w:r w:rsidR="00ED423C" w:rsidRPr="00102C77">
        <w:t xml:space="preserve">). </w:t>
      </w:r>
      <w:r w:rsidR="00BD0C34" w:rsidRPr="00102C77">
        <w:rPr>
          <w:rStyle w:val="size10"/>
          <w:color w:val="000000"/>
        </w:rPr>
        <w:t xml:space="preserve">Teachers are responsible for carrying out the steps of RtI:  conducting the assessments, providing interventions, progress monitoring, completing paperwork, providing </w:t>
      </w:r>
      <w:r w:rsidR="005B3583" w:rsidRPr="00102C77">
        <w:rPr>
          <w:rStyle w:val="size10"/>
          <w:color w:val="000000"/>
        </w:rPr>
        <w:t>research-based</w:t>
      </w:r>
      <w:r w:rsidR="00BD0C34" w:rsidRPr="00102C77">
        <w:rPr>
          <w:rStyle w:val="size10"/>
          <w:color w:val="000000"/>
        </w:rPr>
        <w:t xml:space="preserve"> instruction, and communicating the process to parents.  Furthermore, teachers have both voluntary and involuntary roles in reform efforts, but their perspectives as teachers are seldom presented and sparingly considered when discussing the effectiveness of reform and school change (Darling-Hammond, 2009).</w:t>
      </w:r>
      <w:r w:rsidR="00BF0868">
        <w:rPr>
          <w:rStyle w:val="size10"/>
          <w:color w:val="000000"/>
        </w:rPr>
        <w:t xml:space="preserve"> </w:t>
      </w:r>
      <w:r w:rsidR="005E2273" w:rsidRPr="00102C77">
        <w:t>Examining t</w:t>
      </w:r>
      <w:r w:rsidR="009048C1" w:rsidRPr="00102C77">
        <w:t xml:space="preserve">he role of educators in the implementation and sustainment of an initiative that has been </w:t>
      </w:r>
      <w:r w:rsidR="005E2273" w:rsidRPr="00102C77">
        <w:t xml:space="preserve">mandated </w:t>
      </w:r>
      <w:r w:rsidR="009048C1" w:rsidRPr="00102C77">
        <w:t xml:space="preserve">is fundamental.  </w:t>
      </w:r>
      <w:r w:rsidR="005E2273" w:rsidRPr="00102C77">
        <w:t>However, t</w:t>
      </w:r>
      <w:r w:rsidR="00BF3141" w:rsidRPr="00102C77">
        <w:t>eacher</w:t>
      </w:r>
      <w:r w:rsidR="00E2399C" w:rsidRPr="00102C77">
        <w:t>s</w:t>
      </w:r>
      <w:r w:rsidR="00BF3141" w:rsidRPr="00102C77">
        <w:t>’</w:t>
      </w:r>
      <w:r w:rsidR="00E2399C" w:rsidRPr="00102C77">
        <w:t xml:space="preserve"> perspectives are rarely examined and documented before, during, or after reform initiatives (Greenfield, 2010).  </w:t>
      </w:r>
      <w:r w:rsidR="00453716" w:rsidRPr="00102C77">
        <w:t xml:space="preserve">If teachers </w:t>
      </w:r>
      <w:r w:rsidR="00F77024" w:rsidRPr="00102C77">
        <w:t>perceive RtI</w:t>
      </w:r>
      <w:r w:rsidR="00230EAE" w:rsidRPr="00102C77">
        <w:t xml:space="preserve"> as another initiative that will come and go,</w:t>
      </w:r>
      <w:r w:rsidR="009048C1" w:rsidRPr="00102C77">
        <w:t xml:space="preserve"> the framework </w:t>
      </w:r>
      <w:r w:rsidR="006235F7" w:rsidRPr="00102C77">
        <w:t>may not receive support from teachers</w:t>
      </w:r>
      <w:r w:rsidR="009048C1" w:rsidRPr="00102C77">
        <w:t>.  Alternatively, if</w:t>
      </w:r>
      <w:r w:rsidR="00F77024" w:rsidRPr="00102C77">
        <w:t xml:space="preserve"> teachers are supportive and understand</w:t>
      </w:r>
      <w:r w:rsidR="009048C1" w:rsidRPr="00102C77">
        <w:t xml:space="preserve"> the vision and value of the framework, they are </w:t>
      </w:r>
      <w:r w:rsidR="00076B0A" w:rsidRPr="00102C77">
        <w:t xml:space="preserve">more </w:t>
      </w:r>
      <w:r w:rsidR="009048C1" w:rsidRPr="00102C77">
        <w:t xml:space="preserve">likely to support it and put their full effort into the success of the model. </w:t>
      </w:r>
      <w:r w:rsidR="00520705" w:rsidRPr="00102C77">
        <w:rPr>
          <w:rStyle w:val="size10"/>
          <w:color w:val="000000"/>
        </w:rPr>
        <w:t>Teache</w:t>
      </w:r>
      <w:r w:rsidR="00F77024" w:rsidRPr="00102C77">
        <w:rPr>
          <w:rStyle w:val="size10"/>
          <w:color w:val="000000"/>
        </w:rPr>
        <w:t>rs are an essential part of the RtI</w:t>
      </w:r>
      <w:r w:rsidR="00520705" w:rsidRPr="00102C77">
        <w:rPr>
          <w:rStyle w:val="size10"/>
          <w:color w:val="000000"/>
        </w:rPr>
        <w:t xml:space="preserve"> process, its implementation, success, and its dissemination to parents and the community.  </w:t>
      </w:r>
    </w:p>
    <w:p w14:paraId="76652C87" w14:textId="7247AF13" w:rsidR="00520705" w:rsidRPr="00BF0868" w:rsidRDefault="00497672" w:rsidP="00BF0868">
      <w:pPr>
        <w:spacing w:line="480" w:lineRule="auto"/>
        <w:ind w:firstLine="720"/>
        <w:rPr>
          <w:color w:val="000000"/>
        </w:rPr>
      </w:pPr>
      <w:r w:rsidRPr="00102C77">
        <w:lastRenderedPageBreak/>
        <w:t>For o</w:t>
      </w:r>
      <w:r w:rsidR="00230EAE" w:rsidRPr="00102C77">
        <w:t xml:space="preserve">ver 30 years, teacher efficacy – </w:t>
      </w:r>
      <w:r w:rsidR="004010A3" w:rsidRPr="00102C77">
        <w:t xml:space="preserve"> the level of confidence a teacher has in their ability to increase students learning </w:t>
      </w:r>
      <w:r w:rsidRPr="00102C77">
        <w:t xml:space="preserve">(Hoy, 2000) </w:t>
      </w:r>
      <w:r w:rsidR="00230EAE" w:rsidRPr="00102C77">
        <w:t>–</w:t>
      </w:r>
      <w:r w:rsidR="00482BBF" w:rsidRPr="00102C77">
        <w:t xml:space="preserve"> </w:t>
      </w:r>
      <w:r w:rsidRPr="00102C77">
        <w:t>has been a major topic of interest.  Current research</w:t>
      </w:r>
      <w:r w:rsidR="00B95DA8" w:rsidRPr="00102C77">
        <w:t xml:space="preserve"> results</w:t>
      </w:r>
      <w:r w:rsidRPr="00102C77">
        <w:t xml:space="preserve"> suggest </w:t>
      </w:r>
      <w:r w:rsidR="00482BBF" w:rsidRPr="00102C77">
        <w:t xml:space="preserve">that </w:t>
      </w:r>
      <w:r w:rsidRPr="00102C77">
        <w:t>the likelihood of teachers’ acceptance of new practices significantly increases when two conditions are present: (1) teachers recognize the need for the practice</w:t>
      </w:r>
      <w:r w:rsidR="00B756EF" w:rsidRPr="00102C77">
        <w:t>,</w:t>
      </w:r>
      <w:r w:rsidRPr="00102C77">
        <w:t xml:space="preserve"> and (2) they either have the necessary skills to carry out the practice or will receive support to develop the required skills</w:t>
      </w:r>
      <w:r w:rsidR="00BF0868">
        <w:t xml:space="preserve"> (Castillo, Batsche, Curtis, Stockslager, march, Minch, &amp; Hines, 2016). </w:t>
      </w:r>
      <w:r w:rsidRPr="00102C77">
        <w:t xml:space="preserve"> </w:t>
      </w:r>
      <w:r w:rsidR="00BF0868">
        <w:t xml:space="preserve"> </w:t>
      </w:r>
      <w:r w:rsidRPr="00102C77">
        <w:t>Teachers who set high goals, who persist, who try another strategy when one approach is found wanting--in other words, teachers who have a high sense of efficacy--are more likely to have students who learn (Shaughnessy, 2004).  Additionally, research</w:t>
      </w:r>
      <w:r w:rsidR="00F77515" w:rsidRPr="00102C77">
        <w:t xml:space="preserve"> findings</w:t>
      </w:r>
      <w:r w:rsidRPr="00102C77">
        <w:t xml:space="preserve"> indicate that teachers’ beliefs about issues such as student learning, styles of teaching, and instructional strategies impact their willingness to implement new practices (Fang, 1996; Sparks, 2002). </w:t>
      </w:r>
      <w:r w:rsidR="00A23B16" w:rsidRPr="00102C77">
        <w:t xml:space="preserve"> </w:t>
      </w:r>
      <w:r w:rsidR="00520705" w:rsidRPr="00102C77">
        <w:rPr>
          <w:rStyle w:val="size10"/>
          <w:color w:val="000000"/>
        </w:rPr>
        <w:t xml:space="preserve">Because of the importance of educator perception, </w:t>
      </w:r>
      <w:r w:rsidR="00AA751E" w:rsidRPr="00102C77">
        <w:rPr>
          <w:rStyle w:val="size10"/>
          <w:color w:val="000000"/>
        </w:rPr>
        <w:t>this study</w:t>
      </w:r>
      <w:r w:rsidR="00520705" w:rsidRPr="00102C77">
        <w:rPr>
          <w:rStyle w:val="size10"/>
          <w:color w:val="000000"/>
        </w:rPr>
        <w:t xml:space="preserve"> examine</w:t>
      </w:r>
      <w:r w:rsidR="00AA751E" w:rsidRPr="00102C77">
        <w:rPr>
          <w:rStyle w:val="size10"/>
          <w:color w:val="000000"/>
        </w:rPr>
        <w:t>s</w:t>
      </w:r>
      <w:r w:rsidR="00520705" w:rsidRPr="00102C77">
        <w:rPr>
          <w:rStyle w:val="size10"/>
          <w:color w:val="000000"/>
        </w:rPr>
        <w:t xml:space="preserve"> </w:t>
      </w:r>
      <w:r w:rsidR="00520705" w:rsidRPr="00102C77">
        <w:t>teacher beliefs</w:t>
      </w:r>
      <w:r w:rsidR="00076B0A" w:rsidRPr="00102C77">
        <w:t xml:space="preserve"> about </w:t>
      </w:r>
      <w:r w:rsidR="00BD0C34" w:rsidRPr="00102C77">
        <w:t>RtI</w:t>
      </w:r>
      <w:r w:rsidR="00520705" w:rsidRPr="00102C77">
        <w:t xml:space="preserve"> and teachers’ perceptions of the skills they possess to implement RtI.  Additionally, student data </w:t>
      </w:r>
      <w:r w:rsidR="00AA751E" w:rsidRPr="00102C77">
        <w:t>was</w:t>
      </w:r>
      <w:r w:rsidR="00520705" w:rsidRPr="00102C77">
        <w:t xml:space="preserve"> collected to determine if </w:t>
      </w:r>
      <w:r w:rsidR="005D7AB6" w:rsidRPr="00102C77">
        <w:t>a relationship ex</w:t>
      </w:r>
      <w:r w:rsidR="002A5B43" w:rsidRPr="00102C77">
        <w:t>ists between teacher beliefs/</w:t>
      </w:r>
      <w:r w:rsidR="005D7AB6" w:rsidRPr="00102C77">
        <w:t xml:space="preserve">skills and an increase in student learning.  </w:t>
      </w:r>
      <w:r w:rsidR="002A5B43" w:rsidRPr="00102C77">
        <w:t xml:space="preserve">This study also </w:t>
      </w:r>
      <w:r w:rsidR="00C277E7" w:rsidRPr="00102C77">
        <w:t xml:space="preserve">sought </w:t>
      </w:r>
      <w:r w:rsidR="002A5B43" w:rsidRPr="00102C77">
        <w:t xml:space="preserve">to determine </w:t>
      </w:r>
      <w:r w:rsidR="005D7AB6" w:rsidRPr="00102C77">
        <w:t xml:space="preserve">what, if any, specific factors lead to increased student learning outcomes. </w:t>
      </w:r>
      <w:r w:rsidR="00301DFB" w:rsidRPr="00102C77">
        <w:t xml:space="preserve">Finally, </w:t>
      </w:r>
      <w:r w:rsidR="00C277E7" w:rsidRPr="00102C77">
        <w:t xml:space="preserve">teacher </w:t>
      </w:r>
      <w:r w:rsidR="00A868A5">
        <w:t>opinions</w:t>
      </w:r>
      <w:r w:rsidR="00C277E7" w:rsidRPr="00102C77">
        <w:t xml:space="preserve"> of the</w:t>
      </w:r>
      <w:r w:rsidR="00301DFB" w:rsidRPr="00102C77">
        <w:t xml:space="preserve"> sources of RtI training and what supports are needed for successful RtI practices </w:t>
      </w:r>
      <w:r w:rsidR="000E0CE6" w:rsidRPr="00102C77">
        <w:t>were collected and described</w:t>
      </w:r>
      <w:r w:rsidR="00301DFB" w:rsidRPr="00102C77">
        <w:t xml:space="preserve">. </w:t>
      </w:r>
    </w:p>
    <w:p w14:paraId="21574ACC" w14:textId="45502598" w:rsidR="00031E17" w:rsidRPr="00102C77" w:rsidRDefault="0005685F" w:rsidP="000D71DB">
      <w:pPr>
        <w:spacing w:line="480" w:lineRule="auto"/>
        <w:ind w:firstLine="720"/>
      </w:pPr>
      <w:r w:rsidRPr="00102C77">
        <w:t xml:space="preserve">This study </w:t>
      </w:r>
      <w:r w:rsidR="000D71DB" w:rsidRPr="00102C77">
        <w:t>examine</w:t>
      </w:r>
      <w:r w:rsidR="000E0CE6" w:rsidRPr="00102C77">
        <w:t>s</w:t>
      </w:r>
      <w:r w:rsidR="000D71DB" w:rsidRPr="00102C77">
        <w:t xml:space="preserve"> the </w:t>
      </w:r>
      <w:r w:rsidR="000E0CE6" w:rsidRPr="00102C77">
        <w:t xml:space="preserve">influence </w:t>
      </w:r>
      <w:r w:rsidR="000D71DB" w:rsidRPr="00102C77">
        <w:t xml:space="preserve">of teacher </w:t>
      </w:r>
      <w:r w:rsidR="00031E17" w:rsidRPr="00102C77">
        <w:t xml:space="preserve">beliefs and </w:t>
      </w:r>
      <w:r w:rsidR="00E5492B">
        <w:t>skills</w:t>
      </w:r>
      <w:r w:rsidR="00031E17" w:rsidRPr="00102C77">
        <w:t xml:space="preserve"> </w:t>
      </w:r>
      <w:r w:rsidR="000D71DB" w:rsidRPr="00102C77">
        <w:t xml:space="preserve">on student </w:t>
      </w:r>
      <w:r w:rsidR="00A80B7B" w:rsidRPr="00102C77">
        <w:t>reading curriculum</w:t>
      </w:r>
      <w:r w:rsidR="003D3E7C" w:rsidRPr="00102C77">
        <w:t>-</w:t>
      </w:r>
      <w:r w:rsidR="00A80B7B" w:rsidRPr="00102C77">
        <w:t>based measurement (</w:t>
      </w:r>
      <w:r w:rsidR="000D71DB" w:rsidRPr="00102C77">
        <w:t>R-CBM</w:t>
      </w:r>
      <w:r w:rsidR="00A80B7B" w:rsidRPr="00102C77">
        <w:t>)</w:t>
      </w:r>
      <w:r w:rsidR="00B756EF" w:rsidRPr="00102C77">
        <w:t xml:space="preserve"> scores.  </w:t>
      </w:r>
      <w:r w:rsidR="000D71DB" w:rsidRPr="00102C77">
        <w:t xml:space="preserve">The </w:t>
      </w:r>
      <w:r w:rsidR="008F00DB" w:rsidRPr="00102C77">
        <w:t xml:space="preserve">independent variables </w:t>
      </w:r>
      <w:r w:rsidR="00D154C9" w:rsidRPr="00102C77">
        <w:t>include</w:t>
      </w:r>
      <w:r w:rsidR="008F00DB" w:rsidRPr="00102C77">
        <w:t xml:space="preserve"> different ty</w:t>
      </w:r>
      <w:r w:rsidR="00A80B7B" w:rsidRPr="00102C77">
        <w:t>pes of teacher beliefs</w:t>
      </w:r>
      <w:r w:rsidR="009D658A" w:rsidRPr="00102C77">
        <w:t>:</w:t>
      </w:r>
      <w:r w:rsidR="00DA4BFD" w:rsidRPr="00102C77">
        <w:t xml:space="preserve"> </w:t>
      </w:r>
      <w:r w:rsidR="009D658A" w:rsidRPr="00102C77">
        <w:t xml:space="preserve"> </w:t>
      </w:r>
      <w:r w:rsidR="00A80B7B" w:rsidRPr="00102C77">
        <w:t>academic ability and performanc</w:t>
      </w:r>
      <w:r w:rsidR="00B756EF" w:rsidRPr="00102C77">
        <w:t>e of students with disabilities; data-based dec</w:t>
      </w:r>
      <w:r w:rsidR="00DA4BFD" w:rsidRPr="00102C77">
        <w:t xml:space="preserve">ision making; functions of core and </w:t>
      </w:r>
      <w:r w:rsidR="00A80B7B" w:rsidRPr="00102C77">
        <w:lastRenderedPageBreak/>
        <w:t>suppl</w:t>
      </w:r>
      <w:r w:rsidR="009D658A" w:rsidRPr="00102C77">
        <w:t>emental instruction</w:t>
      </w:r>
      <w:r w:rsidR="00230EAE" w:rsidRPr="00102C77">
        <w:t>;</w:t>
      </w:r>
      <w:r w:rsidR="009D658A" w:rsidRPr="00102C77">
        <w:t xml:space="preserve"> and teacher perceptions of </w:t>
      </w:r>
      <w:r w:rsidR="00A80B7B" w:rsidRPr="00102C77">
        <w:t>RtI skills as applied to</w:t>
      </w:r>
      <w:r w:rsidR="009D658A" w:rsidRPr="00102C77">
        <w:t xml:space="preserve"> academic content</w:t>
      </w:r>
      <w:r w:rsidR="0082091A" w:rsidRPr="00102C77">
        <w:t xml:space="preserve">. </w:t>
      </w:r>
      <w:r w:rsidR="00DA4BFD" w:rsidRPr="00102C77">
        <w:t xml:space="preserve"> </w:t>
      </w:r>
      <w:r w:rsidR="0082091A" w:rsidRPr="00102C77">
        <w:t>The dependent variable is</w:t>
      </w:r>
      <w:r w:rsidR="00DA4BFD" w:rsidRPr="00102C77">
        <w:t xml:space="preserve"> a reading curriculum</w:t>
      </w:r>
      <w:r w:rsidR="004019C6" w:rsidRPr="00102C77">
        <w:t>-</w:t>
      </w:r>
      <w:r w:rsidR="00DA4BFD" w:rsidRPr="00102C77">
        <w:t>based measurement of</w:t>
      </w:r>
      <w:r w:rsidR="00A80B7B" w:rsidRPr="00102C77">
        <w:t xml:space="preserve"> </w:t>
      </w:r>
      <w:r w:rsidR="00C6115B" w:rsidRPr="00102C77">
        <w:t xml:space="preserve">average </w:t>
      </w:r>
      <w:r w:rsidR="00A80B7B" w:rsidRPr="00102C77">
        <w:t xml:space="preserve">student </w:t>
      </w:r>
      <w:r w:rsidR="0082091A" w:rsidRPr="00102C77">
        <w:t xml:space="preserve">growth </w:t>
      </w:r>
      <w:r w:rsidR="00C6115B" w:rsidRPr="00102C77">
        <w:t xml:space="preserve">rate </w:t>
      </w:r>
      <w:r w:rsidR="00DA4BFD" w:rsidRPr="00102C77">
        <w:t xml:space="preserve">taken from </w:t>
      </w:r>
      <w:r w:rsidR="00671841" w:rsidRPr="00102C77">
        <w:t>aimsweb</w:t>
      </w:r>
      <w:r w:rsidR="00DA4BFD" w:rsidRPr="00102C77">
        <w:t xml:space="preserve"> </w:t>
      </w:r>
      <w:r w:rsidR="00C6115B" w:rsidRPr="00102C77">
        <w:t>universal screening scores</w:t>
      </w:r>
      <w:r w:rsidR="0082091A" w:rsidRPr="00102C77">
        <w:t xml:space="preserve"> </w:t>
      </w:r>
      <w:r w:rsidR="00DA4BFD" w:rsidRPr="00102C77">
        <w:t>during the</w:t>
      </w:r>
      <w:r w:rsidR="00A80B7B" w:rsidRPr="00102C77">
        <w:t xml:space="preserve"> 2016 – 2017 school year. </w:t>
      </w:r>
      <w:r w:rsidR="00844A24" w:rsidRPr="00102C77">
        <w:t xml:space="preserve"> </w:t>
      </w:r>
      <w:r w:rsidR="00D909B1" w:rsidRPr="00102C77">
        <w:t xml:space="preserve">Participants include second through fifth grade </w:t>
      </w:r>
      <w:r w:rsidR="00062316" w:rsidRPr="00102C77">
        <w:t xml:space="preserve">teachers who teach English </w:t>
      </w:r>
      <w:r w:rsidR="00A877C3">
        <w:t>Language A</w:t>
      </w:r>
      <w:r w:rsidR="00817981" w:rsidRPr="00102C77">
        <w:t xml:space="preserve">rts </w:t>
      </w:r>
      <w:r w:rsidR="00062316" w:rsidRPr="00102C77">
        <w:t>in their classroom</w:t>
      </w:r>
      <w:r w:rsidR="00230EAE" w:rsidRPr="00102C77">
        <w:t>s</w:t>
      </w:r>
      <w:r w:rsidR="000E0CE6" w:rsidRPr="00102C77">
        <w:t xml:space="preserve"> from one school district in </w:t>
      </w:r>
      <w:r w:rsidR="00C13787" w:rsidRPr="00102C77">
        <w:t>a</w:t>
      </w:r>
      <w:r w:rsidR="000E0CE6" w:rsidRPr="00102C77">
        <w:t xml:space="preserve"> </w:t>
      </w:r>
      <w:r w:rsidR="00A877C3">
        <w:t>west, south-</w:t>
      </w:r>
      <w:r w:rsidR="00C7267C" w:rsidRPr="00102C77">
        <w:t>central state in the</w:t>
      </w:r>
      <w:r w:rsidR="000E0CE6" w:rsidRPr="00102C77">
        <w:t xml:space="preserve"> United States</w:t>
      </w:r>
      <w:r w:rsidR="00802641" w:rsidRPr="00102C77">
        <w:t xml:space="preserve">. </w:t>
      </w:r>
    </w:p>
    <w:p w14:paraId="403F0205" w14:textId="23732D8A" w:rsidR="0056141C" w:rsidRDefault="0056141C" w:rsidP="00E977A5">
      <w:pPr>
        <w:pStyle w:val="Heading2"/>
        <w:rPr>
          <w:rFonts w:ascii="Times New Roman" w:hAnsi="Times New Roman" w:cs="Times New Roman"/>
          <w:b/>
          <w:color w:val="auto"/>
          <w:sz w:val="24"/>
          <w:szCs w:val="24"/>
        </w:rPr>
      </w:pPr>
      <w:r w:rsidRPr="00E977A5">
        <w:rPr>
          <w:rFonts w:ascii="Times New Roman" w:hAnsi="Times New Roman" w:cs="Times New Roman"/>
          <w:b/>
          <w:color w:val="auto"/>
          <w:sz w:val="24"/>
          <w:szCs w:val="24"/>
        </w:rPr>
        <w:t>Background of the Problem</w:t>
      </w:r>
    </w:p>
    <w:p w14:paraId="4494B28B" w14:textId="77777777" w:rsidR="00E977A5" w:rsidRPr="00E977A5" w:rsidRDefault="00E977A5" w:rsidP="00E977A5"/>
    <w:p w14:paraId="214B6850" w14:textId="51660F4B" w:rsidR="00F77024" w:rsidRPr="00102C77" w:rsidRDefault="00F77024" w:rsidP="00F77024">
      <w:pPr>
        <w:pStyle w:val="msolistparagraph0"/>
        <w:spacing w:line="480" w:lineRule="auto"/>
        <w:ind w:left="0" w:firstLine="720"/>
      </w:pPr>
      <w:r w:rsidRPr="00102C77">
        <w:t>The implementation of RtI varies at the state, district, and school level.   The concept of RtI remains somewhat elusive because of the complex nature of the framework.  “RtI means different things to different people:  pedagogical philosophy; diagnostic tool; a means to reduce the overrepresentation of minorities in special education; a research tool that will allow the collection of data regarding best teaching methods</w:t>
      </w:r>
      <w:r w:rsidR="008A55D5" w:rsidRPr="00102C77">
        <w:t>”</w:t>
      </w:r>
      <w:r w:rsidRPr="00102C77">
        <w:t xml:space="preserve"> (Ciolfi &amp; Ryan, 2011, pp. 307 – 308).  While that is true; there are some key features of RtI which have garnered universal agreement among most educators and policy makers.  Most agree RtI it is a systematic approach to learning and responding to the needs of students that includes early identification and response to students who are struggling.  </w:t>
      </w:r>
      <w:r w:rsidR="00ED1AF3" w:rsidRPr="00102C77">
        <w:t xml:space="preserve">RtI includes universal screening for all students as well as a three-tier process. </w:t>
      </w:r>
      <w:r w:rsidRPr="00102C77">
        <w:t xml:space="preserve">Progress monitoring occurs at </w:t>
      </w:r>
      <w:r w:rsidR="006A0C4E" w:rsidRPr="00102C77">
        <w:t>time-specific intervals</w:t>
      </w:r>
      <w:r w:rsidRPr="00102C77">
        <w:t xml:space="preserve"> to identify each </w:t>
      </w:r>
      <w:r w:rsidR="00115B2D" w:rsidRPr="00102C77">
        <w:t xml:space="preserve">qualifying </w:t>
      </w:r>
      <w:r w:rsidRPr="00102C77">
        <w:t xml:space="preserve">student’s progress or lack thereof.  Beyond these basic components, a variety of beliefs and understandings surround RtI.  </w:t>
      </w:r>
    </w:p>
    <w:p w14:paraId="3202678D" w14:textId="110F5B6E" w:rsidR="00F77024" w:rsidRPr="00102C77" w:rsidRDefault="00114CE6" w:rsidP="00445FCA">
      <w:pPr>
        <w:spacing w:line="480" w:lineRule="auto"/>
        <w:ind w:firstLine="720"/>
      </w:pPr>
      <w:r w:rsidRPr="00102C77">
        <w:t>RtI</w:t>
      </w:r>
      <w:r w:rsidR="006A0C4E" w:rsidRPr="00102C77">
        <w:t>’s</w:t>
      </w:r>
      <w:r w:rsidRPr="00102C77">
        <w:t xml:space="preserve"> </w:t>
      </w:r>
      <w:r w:rsidR="006A0C4E" w:rsidRPr="00102C77">
        <w:t xml:space="preserve">design </w:t>
      </w:r>
      <w:r w:rsidR="008A55D5" w:rsidRPr="00102C77">
        <w:t>focuses on closing learning gaps, increasing</w:t>
      </w:r>
      <w:r w:rsidRPr="00102C77">
        <w:t xml:space="preserve"> stud</w:t>
      </w:r>
      <w:r w:rsidR="008A55D5" w:rsidRPr="00102C77">
        <w:t>ent achievement, and reducing the disproportionate number of referrals for</w:t>
      </w:r>
      <w:r w:rsidRPr="00102C77">
        <w:t xml:space="preserve"> special education</w:t>
      </w:r>
      <w:r w:rsidR="008A55D5" w:rsidRPr="00102C77">
        <w:t xml:space="preserve"> evaluations</w:t>
      </w:r>
      <w:r w:rsidRPr="00102C77">
        <w:t xml:space="preserve">.  </w:t>
      </w:r>
      <w:r w:rsidR="00D368B2" w:rsidRPr="00102C77">
        <w:t>The purpose</w:t>
      </w:r>
      <w:r w:rsidR="001F3D27" w:rsidRPr="00102C77">
        <w:t xml:space="preserve"> of the</w:t>
      </w:r>
      <w:r w:rsidRPr="00102C77">
        <w:t xml:space="preserve"> framework includes </w:t>
      </w:r>
      <w:r w:rsidR="00B756EF" w:rsidRPr="00102C77">
        <w:t xml:space="preserve">providing </w:t>
      </w:r>
      <w:r w:rsidR="006A0C4E" w:rsidRPr="00102C77">
        <w:t xml:space="preserve">early prevention, </w:t>
      </w:r>
      <w:r w:rsidRPr="00102C77">
        <w:lastRenderedPageBreak/>
        <w:t xml:space="preserve">blending of general and special education needs, focusing on research-based strategies, and emphasizing data-based decisions.  Students are universally screened </w:t>
      </w:r>
      <w:r w:rsidR="005B3583" w:rsidRPr="00102C77">
        <w:t>to</w:t>
      </w:r>
      <w:r w:rsidRPr="00102C77">
        <w:t xml:space="preserve"> determine their academic levels.  Next, </w:t>
      </w:r>
      <w:r w:rsidR="00FF54E6" w:rsidRPr="00102C77">
        <w:t xml:space="preserve">qualifying </w:t>
      </w:r>
      <w:r w:rsidRPr="00102C77">
        <w:t xml:space="preserve">students receive research-based interventions, and </w:t>
      </w:r>
      <w:r w:rsidR="00E22973" w:rsidRPr="00102C77">
        <w:t xml:space="preserve">their </w:t>
      </w:r>
      <w:r w:rsidRPr="00102C77">
        <w:t xml:space="preserve">progress is monitored </w:t>
      </w:r>
      <w:r w:rsidR="00E22973" w:rsidRPr="00102C77">
        <w:t xml:space="preserve">regularly.  </w:t>
      </w:r>
      <w:r w:rsidRPr="00102C77">
        <w:t xml:space="preserve">If a student is improving, then the intervention continues until the student reaches </w:t>
      </w:r>
      <w:r w:rsidR="00E22973" w:rsidRPr="00102C77">
        <w:t xml:space="preserve">a specified </w:t>
      </w:r>
      <w:r w:rsidRPr="00102C77">
        <w:t xml:space="preserve">learning goal.  If a student is not improving, a different intervention is provided </w:t>
      </w:r>
      <w:r w:rsidR="00E22973" w:rsidRPr="00102C77">
        <w:t xml:space="preserve">and monitoring continues. </w:t>
      </w:r>
    </w:p>
    <w:p w14:paraId="4D509584" w14:textId="3BAB810D" w:rsidR="00C75B76" w:rsidRPr="00102C77" w:rsidRDefault="0056141C" w:rsidP="00445FCA">
      <w:pPr>
        <w:pStyle w:val="msolistparagraph0"/>
        <w:spacing w:line="480" w:lineRule="auto"/>
        <w:ind w:left="0"/>
        <w:rPr>
          <w:b/>
        </w:rPr>
      </w:pPr>
      <w:r w:rsidRPr="00102C77">
        <w:rPr>
          <w:b/>
        </w:rPr>
        <w:t>Policy Context</w:t>
      </w:r>
    </w:p>
    <w:p w14:paraId="3F97D13C" w14:textId="11C2A7BE" w:rsidR="001B3D7C" w:rsidRPr="00102C77" w:rsidRDefault="006B6DE6" w:rsidP="006B6DE6">
      <w:pPr>
        <w:pStyle w:val="msolistparagraph0"/>
        <w:spacing w:line="480" w:lineRule="auto"/>
        <w:ind w:left="0"/>
      </w:pPr>
      <w:r w:rsidRPr="00102C77">
        <w:rPr>
          <w:b/>
        </w:rPr>
        <w:tab/>
      </w:r>
      <w:r w:rsidR="00EB00F4" w:rsidRPr="00102C77">
        <w:t>To</w:t>
      </w:r>
      <w:r w:rsidRPr="00102C77">
        <w:t xml:space="preserve"> better understand the historical roots of RtI, an </w:t>
      </w:r>
      <w:r w:rsidR="001F3D27" w:rsidRPr="00102C77">
        <w:t>ex</w:t>
      </w:r>
      <w:r w:rsidR="008A7A7D" w:rsidRPr="00102C77">
        <w:t>amination of the foundation of</w:t>
      </w:r>
      <w:r w:rsidRPr="00102C77">
        <w:t xml:space="preserve"> the “equal protection clause” of the F</w:t>
      </w:r>
      <w:r w:rsidR="00BF5278" w:rsidRPr="00102C77">
        <w:t>ourteenth Amendment is helpful</w:t>
      </w:r>
      <w:r w:rsidRPr="00102C77">
        <w:t xml:space="preserve">.  </w:t>
      </w:r>
      <w:r w:rsidR="00783499" w:rsidRPr="00102C77">
        <w:t>The Fourteenth A</w:t>
      </w:r>
      <w:r w:rsidR="001B3D7C" w:rsidRPr="00102C77">
        <w:t xml:space="preserve">mendment of the United States Constitution includes an equal protection clause prohibiting a state from denying anyone </w:t>
      </w:r>
      <w:r w:rsidR="004E2B39" w:rsidRPr="00102C77">
        <w:t>within</w:t>
      </w:r>
      <w:r w:rsidR="001B3D7C" w:rsidRPr="00102C77">
        <w:t xml:space="preserve"> its jurisdiction the “equal pro</w:t>
      </w:r>
      <w:r w:rsidR="00244ACB" w:rsidRPr="00102C77">
        <w:t>tection” of the law.  Turnbull and</w:t>
      </w:r>
      <w:r w:rsidR="001B3D7C" w:rsidRPr="00102C77">
        <w:t xml:space="preserve"> Turnbull</w:t>
      </w:r>
      <w:r w:rsidR="00244ACB" w:rsidRPr="00102C77">
        <w:t xml:space="preserve"> (1978;</w:t>
      </w:r>
      <w:r w:rsidR="00B756EF" w:rsidRPr="00102C77">
        <w:t xml:space="preserve"> 2005) state that the Fourteenth</w:t>
      </w:r>
      <w:r w:rsidR="00783499" w:rsidRPr="00102C77">
        <w:t xml:space="preserve"> A</w:t>
      </w:r>
      <w:r w:rsidR="001B3D7C" w:rsidRPr="00102C77">
        <w:t xml:space="preserve">mendment itself was the basis on which students with disabilities first gained access to </w:t>
      </w:r>
      <w:r w:rsidR="00B756EF" w:rsidRPr="00102C77">
        <w:t>public education</w:t>
      </w:r>
      <w:r w:rsidR="001B3D7C" w:rsidRPr="00102C77">
        <w:t xml:space="preserve"> as a matter of constitutional right.  In 1965, President Lyndon B. Johnson signed the Elementary and Secondary Education Act (ESEA) into law. </w:t>
      </w:r>
      <w:r w:rsidR="00C92601" w:rsidRPr="00102C77">
        <w:t xml:space="preserve"> </w:t>
      </w:r>
      <w:r w:rsidR="001B3D7C" w:rsidRPr="00102C77">
        <w:t>President Johnson believed that "full educational opportunity" should be "our first national goal" (ESEA, 1965).   From its inception, ESEA was a civil rights</w:t>
      </w:r>
      <w:r w:rsidR="00783499" w:rsidRPr="00102C77">
        <w:t>’</w:t>
      </w:r>
      <w:r w:rsidR="001B3D7C" w:rsidRPr="00102C77">
        <w:t xml:space="preserve"> law. </w:t>
      </w:r>
      <w:r w:rsidR="006941CD">
        <w:t xml:space="preserve"> </w:t>
      </w:r>
      <w:r w:rsidR="001B3D7C" w:rsidRPr="00102C77">
        <w:t xml:space="preserve">Public Law 94-142 </w:t>
      </w:r>
      <w:r w:rsidR="00851D7E" w:rsidRPr="00102C77">
        <w:t xml:space="preserve">(1975) </w:t>
      </w:r>
      <w:r w:rsidR="001B3D7C" w:rsidRPr="00102C77">
        <w:t>was passed stating the guarantee of a free appropriate public education (FAPE) to each child with a disability.  The law intended to improve access to education for children with disabilities.  Implicit changes in the P.L. 94-142 included</w:t>
      </w:r>
      <w:r w:rsidR="00783499" w:rsidRPr="00102C77">
        <w:t xml:space="preserve"> the following efforts</w:t>
      </w:r>
      <w:r w:rsidR="001B3D7C" w:rsidRPr="00102C77">
        <w:t xml:space="preserve">: (a) improve how children with disabilities were identified and educated, (b) evaluate the success of these efforts, and (c) provide </w:t>
      </w:r>
      <w:r w:rsidR="001B3D7C" w:rsidRPr="00102C77">
        <w:lastRenderedPageBreak/>
        <w:t>due process protect</w:t>
      </w:r>
      <w:r w:rsidR="00783499" w:rsidRPr="00102C77">
        <w:t xml:space="preserve">ions for children and families.  </w:t>
      </w:r>
      <w:r w:rsidR="001B3D7C" w:rsidRPr="00102C77">
        <w:t xml:space="preserve">In addition, the law authorized financial incentives to enable states and localities to comply with P.L. 94-142. </w:t>
      </w:r>
      <w:r w:rsidR="003514E1" w:rsidRPr="00102C77">
        <w:t xml:space="preserve"> </w:t>
      </w:r>
      <w:r w:rsidR="001B3D7C" w:rsidRPr="00102C77">
        <w:t>In 1990, P</w:t>
      </w:r>
      <w:r w:rsidR="00244ACB" w:rsidRPr="00102C77">
        <w:t>.</w:t>
      </w:r>
      <w:r w:rsidR="001B3D7C" w:rsidRPr="00102C77">
        <w:t>L</w:t>
      </w:r>
      <w:r w:rsidR="00244ACB" w:rsidRPr="00102C77">
        <w:t>.</w:t>
      </w:r>
      <w:r w:rsidR="001B3D7C" w:rsidRPr="00102C77">
        <w:t xml:space="preserve"> 94-142 was renamed as the Individuals with Disabilities Education Act (IDEA).  </w:t>
      </w:r>
    </w:p>
    <w:p w14:paraId="55EF8A6F" w14:textId="4C8D65D2" w:rsidR="00AF158A" w:rsidRPr="00102C77" w:rsidRDefault="00DF643B" w:rsidP="0087612A">
      <w:pPr>
        <w:spacing w:line="480" w:lineRule="auto"/>
        <w:ind w:firstLine="720"/>
      </w:pPr>
      <w:r w:rsidRPr="00102C77">
        <w:t>Even after the passage of ESEA and P.L. 94-142, e</w:t>
      </w:r>
      <w:r w:rsidR="001F3D27" w:rsidRPr="00102C77">
        <w:t>ducation</w:t>
      </w:r>
      <w:r w:rsidR="0058421B" w:rsidRPr="00102C77">
        <w:t xml:space="preserve"> reform initiatives </w:t>
      </w:r>
      <w:r w:rsidRPr="00102C77">
        <w:t xml:space="preserve">searched for </w:t>
      </w:r>
      <w:r w:rsidR="0058421B" w:rsidRPr="00102C77">
        <w:t xml:space="preserve">methods to support struggling learners.  Both general and special education specialists supported </w:t>
      </w:r>
      <w:r w:rsidR="004A150B" w:rsidRPr="00102C77">
        <w:t xml:space="preserve">the needs of assessing students’ skills, knowing each student’s progress, and adjusting teaching to build on each student’s skill levels </w:t>
      </w:r>
      <w:r w:rsidR="0058421B" w:rsidRPr="00102C77">
        <w:t xml:space="preserve">(Belisle, 2017).   One such initiative was </w:t>
      </w:r>
      <w:r w:rsidR="00AF158A" w:rsidRPr="00102C77">
        <w:t>The Learning Disabilities Initiative (LDI)</w:t>
      </w:r>
      <w:r w:rsidR="0058421B" w:rsidRPr="00102C77">
        <w:t xml:space="preserve">, which was </w:t>
      </w:r>
      <w:r w:rsidR="00AF158A" w:rsidRPr="00102C77">
        <w:t>established by the Office of Special Education programs in t</w:t>
      </w:r>
      <w:r w:rsidR="0058421B" w:rsidRPr="00102C77">
        <w:t>he U.S. Department of Education.  O</w:t>
      </w:r>
      <w:r w:rsidR="00AF158A" w:rsidRPr="00102C77">
        <w:t>ne of its main findings was the need for other methods than using an achievement discrepancy formula to identify students with learning disabilities.</w:t>
      </w:r>
    </w:p>
    <w:p w14:paraId="3E42BCD8" w14:textId="6B4AF0B5" w:rsidR="001B3D7C" w:rsidRPr="00102C77" w:rsidRDefault="001B3D7C" w:rsidP="001B3D7C">
      <w:pPr>
        <w:pStyle w:val="msolistparagraph0"/>
        <w:spacing w:line="480" w:lineRule="auto"/>
        <w:ind w:left="0" w:firstLine="720"/>
      </w:pPr>
      <w:r w:rsidRPr="00102C77">
        <w:t>In 2001, President Bush signed No Child Left Behind (NCLB, 2001) into law.  NCLB amended Title I of the Elementary and Seconda</w:t>
      </w:r>
      <w:r w:rsidR="000C7155" w:rsidRPr="00102C77">
        <w:t>ry Education Act (ESEA) of 1965, and this led to a</w:t>
      </w:r>
      <w:r w:rsidRPr="00102C77">
        <w:t xml:space="preserve"> major shift towards federal input in state a</w:t>
      </w:r>
      <w:r w:rsidR="000C7155" w:rsidRPr="00102C77">
        <w:t>ccountability of education</w:t>
      </w:r>
      <w:r w:rsidRPr="00102C77">
        <w:t xml:space="preserve">.  The third principle of NCLB is noteworthy in </w:t>
      </w:r>
      <w:r w:rsidR="00D16B5B" w:rsidRPr="00102C77">
        <w:t xml:space="preserve">its support of </w:t>
      </w:r>
      <w:r w:rsidR="007C6888" w:rsidRPr="00102C77">
        <w:t>RtI</w:t>
      </w:r>
      <w:r w:rsidR="00D16B5B" w:rsidRPr="00102C77">
        <w:t xml:space="preserve"> practice as evidenced by the following statement: </w:t>
      </w:r>
      <w:r w:rsidRPr="00102C77">
        <w:t xml:space="preserve">“The </w:t>
      </w:r>
      <w:r w:rsidR="0061049C" w:rsidRPr="00102C77">
        <w:t>highly-qualified</w:t>
      </w:r>
      <w:r w:rsidRPr="00102C77">
        <w:t xml:space="preserve"> </w:t>
      </w:r>
      <w:r w:rsidR="003F6BC6" w:rsidRPr="00102C77">
        <w:t>teacher will use scientifically-</w:t>
      </w:r>
      <w:r w:rsidRPr="00102C77">
        <w:t xml:space="preserve">based instruction” (NCLB, 2001).  </w:t>
      </w:r>
      <w:r w:rsidR="000D4E5D" w:rsidRPr="00102C77">
        <w:t>T</w:t>
      </w:r>
      <w:r w:rsidR="00860955" w:rsidRPr="00102C77">
        <w:t xml:space="preserve">his key phrase </w:t>
      </w:r>
      <w:r w:rsidRPr="00102C77">
        <w:t xml:space="preserve">that teachers will use </w:t>
      </w:r>
      <w:r w:rsidR="00860955" w:rsidRPr="00102C77">
        <w:t>“</w:t>
      </w:r>
      <w:r w:rsidRPr="00102C77">
        <w:t>s</w:t>
      </w:r>
      <w:r w:rsidR="003F6BC6" w:rsidRPr="00102C77">
        <w:t>cientifically-</w:t>
      </w:r>
      <w:r w:rsidR="00860955" w:rsidRPr="00102C77">
        <w:t>based instruction”</w:t>
      </w:r>
      <w:r w:rsidRPr="00102C77">
        <w:t xml:space="preserve"> is woven throughout the expectations of RtI.  The usage of </w:t>
      </w:r>
      <w:r w:rsidR="005B3583" w:rsidRPr="00102C77">
        <w:t>research-based</w:t>
      </w:r>
      <w:r w:rsidRPr="00102C77">
        <w:t xml:space="preserve"> instruction and interventions is foundational to the RtI framework.  </w:t>
      </w:r>
    </w:p>
    <w:p w14:paraId="21538057" w14:textId="06748CA3" w:rsidR="001B3D7C" w:rsidRPr="00102C77" w:rsidRDefault="001B3D7C" w:rsidP="001B3D7C">
      <w:pPr>
        <w:spacing w:line="480" w:lineRule="auto"/>
        <w:ind w:firstLine="720"/>
      </w:pPr>
      <w:r w:rsidRPr="00102C77">
        <w:lastRenderedPageBreak/>
        <w:t xml:space="preserve">In 2004, President Bush reauthorized IDEA </w:t>
      </w:r>
      <w:r w:rsidR="00FB5B48" w:rsidRPr="00102C77">
        <w:t xml:space="preserve">with the intention to enhance and align IDEA and NCLB.  This reauthorization was referred to as the Individuals with Disabilities Education Improvement Act (IDEIA).  </w:t>
      </w:r>
      <w:r w:rsidRPr="00102C77">
        <w:t>Ten alignment areas between NCLB and IDEA have been emphasized by the U.S. Department of Education: definitions, use of funds for state-level activities, funds for school-wide programs, funds by LEA in ESEA activities, requirements for qualification of special education teachers, performance goals and indicators, reporting requirements, development of alternative assessments, linking of records of migratory children across states, and eligibility determination regarding l</w:t>
      </w:r>
      <w:r w:rsidR="00FB5B48" w:rsidRPr="00102C77">
        <w:t xml:space="preserve">ack of appropriate instruction </w:t>
      </w:r>
      <w:r w:rsidR="00924F36" w:rsidRPr="00102C77">
        <w:t>(Sugai &amp;  Horner, 2009)</w:t>
      </w:r>
      <w:r w:rsidRPr="00102C77">
        <w:t xml:space="preserve">.     </w:t>
      </w:r>
    </w:p>
    <w:p w14:paraId="1672D5B3" w14:textId="777805DF" w:rsidR="001B3D7C" w:rsidRPr="00102C77" w:rsidRDefault="001B3D7C" w:rsidP="007B21A9">
      <w:pPr>
        <w:spacing w:line="480" w:lineRule="auto"/>
        <w:ind w:firstLine="720"/>
      </w:pPr>
      <w:r w:rsidRPr="00102C77">
        <w:t xml:space="preserve">RtI was derived from the reauthorization of IDEA in 2004.  </w:t>
      </w:r>
      <w:r w:rsidR="0087612A" w:rsidRPr="00102C77">
        <w:t xml:space="preserve">RtI not only replaced the former special education discrepancy model, but it also assisted all students with scientifically based interventions designed </w:t>
      </w:r>
      <w:r w:rsidR="00FB5B48" w:rsidRPr="00102C77">
        <w:t>to m</w:t>
      </w:r>
      <w:r w:rsidR="007B21A9" w:rsidRPr="00102C77">
        <w:t>easure</w:t>
      </w:r>
      <w:r w:rsidR="00FB5B48" w:rsidRPr="00102C77">
        <w:t xml:space="preserve"> </w:t>
      </w:r>
      <w:r w:rsidR="00671841" w:rsidRPr="00102C77">
        <w:t>students’</w:t>
      </w:r>
      <w:r w:rsidR="00FB5B48" w:rsidRPr="00102C77">
        <w:t xml:space="preserve"> </w:t>
      </w:r>
      <w:r w:rsidR="00AB6D18" w:rsidRPr="00102C77">
        <w:t xml:space="preserve">mastery of </w:t>
      </w:r>
      <w:r w:rsidR="00FB5B48" w:rsidRPr="00102C77">
        <w:t>grade-</w:t>
      </w:r>
      <w:r w:rsidR="0087612A" w:rsidRPr="00102C77">
        <w:t xml:space="preserve">level learning. The alignment between NCLB and IDEA was noteworthy because it established that RtI applied to both general and special education students. </w:t>
      </w:r>
      <w:r w:rsidR="00FA270E" w:rsidRPr="00102C77">
        <w:t>Each student</w:t>
      </w:r>
      <w:r w:rsidR="0087612A" w:rsidRPr="00102C77">
        <w:t>, regardless of general or special education status</w:t>
      </w:r>
      <w:r w:rsidR="00FA270E" w:rsidRPr="00102C77">
        <w:t>,</w:t>
      </w:r>
      <w:r w:rsidR="0087612A" w:rsidRPr="00102C77">
        <w:t xml:space="preserve"> who did not respond positively to generalized scient</w:t>
      </w:r>
      <w:r w:rsidR="00FA270E" w:rsidRPr="00102C77">
        <w:t>ifically based interventions would</w:t>
      </w:r>
      <w:r w:rsidR="0087612A" w:rsidRPr="00102C77">
        <w:t xml:space="preserve"> then </w:t>
      </w:r>
      <w:r w:rsidR="00FA270E" w:rsidRPr="00102C77">
        <w:t xml:space="preserve">be </w:t>
      </w:r>
      <w:r w:rsidR="0087612A" w:rsidRPr="00102C77">
        <w:t xml:space="preserve">moved through more intensive </w:t>
      </w:r>
      <w:r w:rsidR="00FA270E" w:rsidRPr="00102C77">
        <w:t>and specific intervention</w:t>
      </w:r>
      <w:r w:rsidR="0087612A" w:rsidRPr="00102C77">
        <w:t>.  If students are still not successful</w:t>
      </w:r>
      <w:r w:rsidR="00E22E96" w:rsidRPr="00102C77">
        <w:t>ly responding to a set number of interventions</w:t>
      </w:r>
      <w:r w:rsidR="0087612A" w:rsidRPr="00102C77">
        <w:t xml:space="preserve">, then </w:t>
      </w:r>
      <w:r w:rsidR="00E22E96" w:rsidRPr="00102C77">
        <w:t>they may be</w:t>
      </w:r>
      <w:r w:rsidR="0087612A" w:rsidRPr="00102C77">
        <w:t xml:space="preserve"> referred for special education </w:t>
      </w:r>
      <w:r w:rsidR="00E22E96" w:rsidRPr="00102C77">
        <w:t xml:space="preserve">testing. </w:t>
      </w:r>
      <w:r w:rsidRPr="00102C77">
        <w:t xml:space="preserve">The approach was intended to promote prevention and evidence-based instruction based on formative assessment of student performance rather than the special education discrepancy model (IDEA, 2004).  The idea that education should be or become an evidence-based practice and that teaching should be or </w:t>
      </w:r>
      <w:r w:rsidRPr="00102C77">
        <w:lastRenderedPageBreak/>
        <w:t xml:space="preserve">become an evidence-based profession has </w:t>
      </w:r>
      <w:r w:rsidR="0059320D" w:rsidRPr="00102C77">
        <w:t xml:space="preserve">also </w:t>
      </w:r>
      <w:r w:rsidRPr="00102C77">
        <w:t xml:space="preserve">recently come to prominence in several countries around the world (Biesta, 2007).  NCLB and IDEA were intended as complementary and effective legislative tools that when comprehensively employed would have a greater impact on the efforts made by schools to address the needs of the entire school population (Greenfield, Rinaldi, Proctor, and Cardarelli, 2010). </w:t>
      </w:r>
    </w:p>
    <w:p w14:paraId="0D2EA504" w14:textId="70770DD0" w:rsidR="001B3D7C" w:rsidRPr="00102C77" w:rsidRDefault="001B3D7C" w:rsidP="00E04DCD">
      <w:pPr>
        <w:spacing w:line="480" w:lineRule="auto"/>
        <w:ind w:firstLine="720"/>
      </w:pPr>
      <w:r w:rsidRPr="00102C77">
        <w:t xml:space="preserve"> </w:t>
      </w:r>
      <w:r w:rsidR="0059320D" w:rsidRPr="00102C77">
        <w:t xml:space="preserve">In 2015, </w:t>
      </w:r>
      <w:r w:rsidRPr="00102C77">
        <w:t xml:space="preserve">President Obama authorized updates to NCLB with the Elementary and Secondary Schools Act (ESSA).  However, ESSA retains the focus on evidence-based interventions which are the foundation of RtI.  It is noteworthy that ESSA continues the focus on advancing equity in education and </w:t>
      </w:r>
      <w:r w:rsidR="00FB5B48" w:rsidRPr="00102C77">
        <w:t>the focus</w:t>
      </w:r>
      <w:r w:rsidRPr="00102C77">
        <w:t xml:space="preserve"> </w:t>
      </w:r>
      <w:r w:rsidR="00EC3441" w:rsidRPr="00102C77">
        <w:t>on evidence-</w:t>
      </w:r>
      <w:r w:rsidRPr="00102C77">
        <w:t xml:space="preserve">based learning, both foundational components of RtI.  This most recent legislation has transferred much of the responsibility for developing, implementing, and evaluating effective school and schooling processes to state departments of education across the country. </w:t>
      </w:r>
      <w:r w:rsidR="00C87A2C">
        <w:t xml:space="preserve"> However, </w:t>
      </w:r>
      <w:r w:rsidRPr="00102C77">
        <w:t xml:space="preserve">the term “RtI” or any of its derivatives never appears in the new ESSA bill.  The term “multi-tiered systems of supports” </w:t>
      </w:r>
      <w:r w:rsidR="00C87A2C">
        <w:t xml:space="preserve">does appear </w:t>
      </w:r>
      <w:r w:rsidR="00A64FD9">
        <w:t xml:space="preserve">several times </w:t>
      </w:r>
      <w:r w:rsidRPr="00102C77">
        <w:t xml:space="preserve">in the law and the acronym “MTSS” never appears.  In </w:t>
      </w:r>
      <w:r w:rsidR="0061049C" w:rsidRPr="00102C77">
        <w:t>ESSA,</w:t>
      </w:r>
      <w:r w:rsidR="00574279" w:rsidRPr="00102C77">
        <w:t xml:space="preserve"> the definition of </w:t>
      </w:r>
      <w:r w:rsidRPr="00102C77">
        <w:t>mul</w:t>
      </w:r>
      <w:r w:rsidR="00574279" w:rsidRPr="00102C77">
        <w:t xml:space="preserve">ti-tier system of supports is </w:t>
      </w:r>
      <w:r w:rsidRPr="00102C77">
        <w:t>a comprehensive continuum of evidence-based, systemic practices to support</w:t>
      </w:r>
      <w:r w:rsidR="0089110C" w:rsidRPr="00102C77">
        <w:t xml:space="preserve"> a rapid response to students’ </w:t>
      </w:r>
      <w:r w:rsidRPr="00102C77">
        <w:t xml:space="preserve">needs, with regular observation to facilitate databased </w:t>
      </w:r>
      <w:r w:rsidR="00574279" w:rsidRPr="00102C77">
        <w:t xml:space="preserve">instructional decision making. </w:t>
      </w:r>
      <w:r w:rsidR="00E04DCD" w:rsidRPr="00102C77">
        <w:t xml:space="preserve"> </w:t>
      </w:r>
    </w:p>
    <w:p w14:paraId="63E8D537" w14:textId="0D1D4B54" w:rsidR="008D55B0" w:rsidRPr="00102C77" w:rsidRDefault="00620959" w:rsidP="008D55B0">
      <w:pPr>
        <w:pStyle w:val="msolistparagraph0"/>
        <w:spacing w:line="480" w:lineRule="auto"/>
        <w:ind w:hanging="720"/>
        <w:outlineLvl w:val="0"/>
        <w:rPr>
          <w:b/>
        </w:rPr>
      </w:pPr>
      <w:r w:rsidRPr="00102C77">
        <w:rPr>
          <w:b/>
        </w:rPr>
        <w:t>State Level RtI</w:t>
      </w:r>
    </w:p>
    <w:p w14:paraId="5A1E2A9C" w14:textId="5AE45783" w:rsidR="008D55B0" w:rsidRPr="00102C77" w:rsidRDefault="004637D7" w:rsidP="003C70E4">
      <w:pPr>
        <w:pStyle w:val="msolistparagraph0"/>
        <w:spacing w:line="480" w:lineRule="auto"/>
        <w:ind w:left="0" w:firstLine="720"/>
      </w:pPr>
      <w:r w:rsidRPr="00102C77">
        <w:t>The state in which this study takes place is a South</w:t>
      </w:r>
      <w:r w:rsidR="00A8336B">
        <w:t>ern State, more specifically a west, south-central s</w:t>
      </w:r>
      <w:r w:rsidRPr="00102C77">
        <w:t xml:space="preserve">tate (retrieved from www2.census.gov).  </w:t>
      </w:r>
      <w:r w:rsidR="008D55B0" w:rsidRPr="00102C77">
        <w:t>The State</w:t>
      </w:r>
      <w:r w:rsidRPr="00102C77">
        <w:t>’s</w:t>
      </w:r>
      <w:r w:rsidR="008D55B0" w:rsidRPr="00102C77">
        <w:t xml:space="preserve"> Department of Education asserts that the</w:t>
      </w:r>
      <w:r w:rsidRPr="00102C77">
        <w:t xml:space="preserve">ir model was developed and supported by a </w:t>
      </w:r>
      <w:r w:rsidR="008D55B0" w:rsidRPr="00102C77">
        <w:t>2011 State Personnel Development Grant II</w:t>
      </w:r>
      <w:r w:rsidR="00BD0505" w:rsidRPr="00102C77">
        <w:t>,</w:t>
      </w:r>
      <w:r w:rsidR="008D55B0" w:rsidRPr="00102C77">
        <w:t xml:space="preserve"> a grant to the</w:t>
      </w:r>
      <w:r w:rsidRPr="00102C77">
        <w:t>ir</w:t>
      </w:r>
      <w:r w:rsidR="008D55B0" w:rsidRPr="00102C77">
        <w:t xml:space="preserve"> State Department of </w:t>
      </w:r>
      <w:r w:rsidR="008D55B0" w:rsidRPr="00102C77">
        <w:lastRenderedPageBreak/>
        <w:t>Education from th</w:t>
      </w:r>
      <w:r w:rsidRPr="00102C77">
        <w:t>e U.S. Department of Education</w:t>
      </w:r>
      <w:r w:rsidR="007D2645">
        <w:t xml:space="preserve">.  </w:t>
      </w:r>
      <w:r w:rsidR="008D55B0" w:rsidRPr="00102C77">
        <w:t xml:space="preserve">The primary goal of </w:t>
      </w:r>
      <w:r w:rsidRPr="00102C77">
        <w:t>the grant</w:t>
      </w:r>
      <w:r w:rsidR="008D55B0" w:rsidRPr="00102C77">
        <w:t xml:space="preserve"> is to improve student academic and behavioral outcomes using tiers of research-based interventions matched to the needs and levels of students.  </w:t>
      </w:r>
      <w:r w:rsidRPr="00102C77">
        <w:t>According to their state website, c</w:t>
      </w:r>
      <w:r w:rsidR="008D55B0" w:rsidRPr="00102C77">
        <w:t xml:space="preserve">ritical components of </w:t>
      </w:r>
      <w:r w:rsidRPr="00102C77">
        <w:t>their multi-tiered intervention system</w:t>
      </w:r>
      <w:r w:rsidR="008D55B0" w:rsidRPr="00102C77">
        <w:t xml:space="preserve"> include:  leadership, teaming, professional development, universal screening/benchmarking, tiered interventions, progress monitoring, data-based decision making, and fa</w:t>
      </w:r>
      <w:r w:rsidRPr="00102C77">
        <w:t>mily engagement</w:t>
      </w:r>
      <w:r w:rsidR="007D2645">
        <w:t>.  Furthermore, the State D</w:t>
      </w:r>
      <w:r w:rsidR="008D55B0" w:rsidRPr="00102C77">
        <w:t xml:space="preserve">epartment </w:t>
      </w:r>
      <w:r w:rsidR="007D2645">
        <w:t>of E</w:t>
      </w:r>
      <w:r w:rsidR="003A1911" w:rsidRPr="00102C77">
        <w:t xml:space="preserve">ducation </w:t>
      </w:r>
      <w:r w:rsidR="008D55B0" w:rsidRPr="00102C77">
        <w:t xml:space="preserve">emphasizes the importance of school professionals and parents working together to make informed decisions based on student needs and data.  </w:t>
      </w:r>
      <w:r w:rsidR="00484C0B" w:rsidRPr="00102C77">
        <w:t>The State Department of Education</w:t>
      </w:r>
      <w:r w:rsidR="00D03D42" w:rsidRPr="00102C77">
        <w:t xml:space="preserve"> also emphasize</w:t>
      </w:r>
      <w:r w:rsidR="007D2645">
        <w:t>s</w:t>
      </w:r>
      <w:r w:rsidR="00D03D42" w:rsidRPr="00102C77">
        <w:t xml:space="preserve"> that the strength of collecting data is the allowance of better decision making about the difference in which students need to continue in the general education intervention and which students might qualify for special education programs. </w:t>
      </w:r>
    </w:p>
    <w:p w14:paraId="52557D1C" w14:textId="71272110" w:rsidR="008D55B0" w:rsidRPr="00102C77" w:rsidRDefault="00E41002" w:rsidP="008D55B0">
      <w:pPr>
        <w:pStyle w:val="msolistparagraph0"/>
        <w:spacing w:line="480" w:lineRule="auto"/>
        <w:ind w:hanging="720"/>
        <w:outlineLvl w:val="0"/>
        <w:rPr>
          <w:b/>
        </w:rPr>
      </w:pPr>
      <w:r w:rsidRPr="00102C77">
        <w:rPr>
          <w:b/>
        </w:rPr>
        <w:t>Participating School District</w:t>
      </w:r>
    </w:p>
    <w:p w14:paraId="34AD7E3A" w14:textId="04FE1A1B" w:rsidR="008D55B0" w:rsidRPr="00102C77" w:rsidRDefault="00F57F25" w:rsidP="008D55B0">
      <w:pPr>
        <w:spacing w:line="480" w:lineRule="auto"/>
        <w:ind w:firstLine="720"/>
        <w:rPr>
          <w:rStyle w:val="size10"/>
          <w:color w:val="000000"/>
        </w:rPr>
      </w:pPr>
      <w:r w:rsidRPr="00102C77">
        <w:rPr>
          <w:rStyle w:val="size10"/>
          <w:color w:val="000000"/>
        </w:rPr>
        <w:t>Cedar Creek School D</w:t>
      </w:r>
      <w:r w:rsidR="00640382" w:rsidRPr="00102C77">
        <w:rPr>
          <w:rStyle w:val="size10"/>
          <w:color w:val="000000"/>
        </w:rPr>
        <w:t>istrict (CC</w:t>
      </w:r>
      <w:r w:rsidR="00727C59" w:rsidRPr="00102C77">
        <w:rPr>
          <w:rStyle w:val="size10"/>
          <w:color w:val="000000"/>
        </w:rPr>
        <w:t>SD</w:t>
      </w:r>
      <w:r w:rsidRPr="00102C77">
        <w:rPr>
          <w:rStyle w:val="size10"/>
          <w:color w:val="000000"/>
        </w:rPr>
        <w:t xml:space="preserve">), a pseudonym, </w:t>
      </w:r>
      <w:r w:rsidR="008D55B0" w:rsidRPr="00102C77">
        <w:rPr>
          <w:rStyle w:val="size10"/>
          <w:color w:val="000000"/>
        </w:rPr>
        <w:t>is a large u</w:t>
      </w:r>
      <w:r w:rsidR="00DA22E1" w:rsidRPr="00102C77">
        <w:rPr>
          <w:rStyle w:val="size10"/>
          <w:color w:val="000000"/>
        </w:rPr>
        <w:t>rban school district in</w:t>
      </w:r>
      <w:r w:rsidR="008D55B0" w:rsidRPr="00102C77">
        <w:rPr>
          <w:rStyle w:val="size10"/>
          <w:color w:val="000000"/>
        </w:rPr>
        <w:t xml:space="preserve"> consisting of 1</w:t>
      </w:r>
      <w:r w:rsidR="00B756EF" w:rsidRPr="00102C77">
        <w:rPr>
          <w:rStyle w:val="size10"/>
          <w:color w:val="000000"/>
        </w:rPr>
        <w:t>9,447 students in the 2016 - 2017</w:t>
      </w:r>
      <w:r w:rsidR="008D55B0" w:rsidRPr="00102C77">
        <w:rPr>
          <w:rStyle w:val="size10"/>
          <w:color w:val="000000"/>
        </w:rPr>
        <w:t xml:space="preserve"> school year.  The district is comprised of 3 high schools, 5 middle schools, 18 elementary schools, one alternative high school, one alternative middle school, one early childhood center and two offsite prekindergarten centers.  Additionally, the district employs 1,485 certified personnel and 725 support employees. </w:t>
      </w:r>
      <w:r w:rsidR="00435E9F" w:rsidRPr="00102C77">
        <w:rPr>
          <w:rStyle w:val="size10"/>
          <w:color w:val="000000"/>
        </w:rPr>
        <w:t xml:space="preserve"> C</w:t>
      </w:r>
      <w:r w:rsidR="00640382" w:rsidRPr="00102C77">
        <w:rPr>
          <w:rStyle w:val="size10"/>
          <w:color w:val="000000"/>
        </w:rPr>
        <w:t>edar Creek</w:t>
      </w:r>
      <w:r w:rsidR="00435E9F" w:rsidRPr="00102C77">
        <w:rPr>
          <w:rStyle w:val="size10"/>
          <w:color w:val="000000"/>
        </w:rPr>
        <w:t xml:space="preserve"> </w:t>
      </w:r>
      <w:r w:rsidR="008D55B0" w:rsidRPr="00102C77">
        <w:rPr>
          <w:rStyle w:val="size10"/>
          <w:color w:val="000000"/>
        </w:rPr>
        <w:t>adopted t</w:t>
      </w:r>
      <w:r w:rsidR="000E1DF7" w:rsidRPr="00102C77">
        <w:rPr>
          <w:rStyle w:val="size10"/>
          <w:color w:val="000000"/>
        </w:rPr>
        <w:t xml:space="preserve">he RtI model eight years ago.  </w:t>
      </w:r>
      <w:r w:rsidR="008D55B0" w:rsidRPr="00102C77">
        <w:rPr>
          <w:rStyle w:val="size10"/>
          <w:color w:val="000000"/>
        </w:rPr>
        <w:t xml:space="preserve">The school district introduced the model through the special education department </w:t>
      </w:r>
      <w:r w:rsidR="0038756F" w:rsidRPr="00102C77">
        <w:rPr>
          <w:rStyle w:val="size10"/>
          <w:color w:val="000000"/>
        </w:rPr>
        <w:t>which led many to perceive RtI as a special education initiative.</w:t>
      </w:r>
      <w:r w:rsidR="008D55B0" w:rsidRPr="00102C77">
        <w:rPr>
          <w:rStyle w:val="size10"/>
          <w:color w:val="000000"/>
        </w:rPr>
        <w:t xml:space="preserve"> </w:t>
      </w:r>
      <w:r w:rsidR="007D2645">
        <w:rPr>
          <w:rStyle w:val="size10"/>
          <w:color w:val="000000"/>
        </w:rPr>
        <w:t xml:space="preserve"> </w:t>
      </w:r>
      <w:r w:rsidR="008D55B0" w:rsidRPr="00102C77">
        <w:rPr>
          <w:rStyle w:val="size10"/>
          <w:color w:val="000000"/>
        </w:rPr>
        <w:t xml:space="preserve">The </w:t>
      </w:r>
      <w:r w:rsidR="003A1911" w:rsidRPr="00102C77">
        <w:rPr>
          <w:rStyle w:val="size10"/>
          <w:color w:val="000000"/>
        </w:rPr>
        <w:t>district</w:t>
      </w:r>
      <w:r w:rsidR="00C25972" w:rsidRPr="00102C77">
        <w:rPr>
          <w:rStyle w:val="size10"/>
          <w:color w:val="000000"/>
        </w:rPr>
        <w:t>’</w:t>
      </w:r>
      <w:r w:rsidR="003A1911" w:rsidRPr="00102C77">
        <w:rPr>
          <w:rStyle w:val="size10"/>
          <w:color w:val="000000"/>
        </w:rPr>
        <w:t xml:space="preserve">s </w:t>
      </w:r>
      <w:r w:rsidR="008D55B0" w:rsidRPr="00102C77">
        <w:rPr>
          <w:rStyle w:val="size10"/>
          <w:color w:val="000000"/>
        </w:rPr>
        <w:t xml:space="preserve">first introduction of RtI was disjointed in its implementation.  A renewed effort for an </w:t>
      </w:r>
      <w:r w:rsidR="008D55B0" w:rsidRPr="00102C77">
        <w:rPr>
          <w:rStyle w:val="size10"/>
          <w:color w:val="000000"/>
        </w:rPr>
        <w:lastRenderedPageBreak/>
        <w:t xml:space="preserve">effective usage of the RtI policy began </w:t>
      </w:r>
      <w:r w:rsidR="003A0849" w:rsidRPr="00102C77">
        <w:rPr>
          <w:rStyle w:val="size10"/>
          <w:color w:val="000000"/>
        </w:rPr>
        <w:t>in the 2013 – 2014 school year, focusing first in</w:t>
      </w:r>
      <w:r w:rsidR="008D55B0" w:rsidRPr="00102C77">
        <w:rPr>
          <w:rStyle w:val="size10"/>
          <w:color w:val="000000"/>
        </w:rPr>
        <w:t xml:space="preserve"> elementary schools</w:t>
      </w:r>
      <w:r w:rsidR="003A0849" w:rsidRPr="00102C77">
        <w:rPr>
          <w:rStyle w:val="size10"/>
          <w:color w:val="000000"/>
        </w:rPr>
        <w:t>,</w:t>
      </w:r>
      <w:r w:rsidR="008D55B0" w:rsidRPr="00102C77">
        <w:rPr>
          <w:rStyle w:val="size10"/>
          <w:color w:val="000000"/>
        </w:rPr>
        <w:t xml:space="preserve"> and then </w:t>
      </w:r>
      <w:r w:rsidR="003A0849" w:rsidRPr="00102C77">
        <w:rPr>
          <w:rStyle w:val="size10"/>
          <w:color w:val="000000"/>
        </w:rPr>
        <w:t xml:space="preserve">in the 2014 – 2015 school in the </w:t>
      </w:r>
      <w:r w:rsidR="008D55B0" w:rsidRPr="00102C77">
        <w:rPr>
          <w:rStyle w:val="size10"/>
          <w:color w:val="000000"/>
        </w:rPr>
        <w:t xml:space="preserve">district’s middle schools.  Efforts included the creation of a district RtI coordinator, district level RtI committee, building leadership teams, and district wide professional development.  </w:t>
      </w:r>
    </w:p>
    <w:p w14:paraId="74E3D82B" w14:textId="65859F15" w:rsidR="008D55B0" w:rsidRPr="00102C77" w:rsidRDefault="008D55B0" w:rsidP="00C02846">
      <w:pPr>
        <w:spacing w:line="480" w:lineRule="auto"/>
        <w:ind w:firstLine="720"/>
      </w:pPr>
      <w:r w:rsidRPr="00102C77">
        <w:t xml:space="preserve">RtI is a framework for schools to operate within a multi-tiered system of supports for academic skills and student behaviors. </w:t>
      </w:r>
      <w:r w:rsidR="005A590B" w:rsidRPr="00102C77">
        <w:t xml:space="preserve"> </w:t>
      </w:r>
      <w:r w:rsidR="00640382" w:rsidRPr="00102C77">
        <w:t>Cedar Creek Public Schools (CC</w:t>
      </w:r>
      <w:r w:rsidRPr="00102C77">
        <w:t xml:space="preserve"> RtI manual) li</w:t>
      </w:r>
      <w:r w:rsidR="00EC3441" w:rsidRPr="00102C77">
        <w:t>sts key components of RtI as:  u</w:t>
      </w:r>
      <w:r w:rsidRPr="00102C77">
        <w:t xml:space="preserve">niversal screening; tiered intervention model of service, progress monitoring, use of problem solving model/problem solving team, and focus on instruction and not eligibility. </w:t>
      </w:r>
      <w:r w:rsidR="00EC3441" w:rsidRPr="00102C77">
        <w:t xml:space="preserve"> The </w:t>
      </w:r>
      <w:r w:rsidR="00621E77" w:rsidRPr="00102C77">
        <w:t>Cedar Creek</w:t>
      </w:r>
      <w:r w:rsidRPr="00102C77">
        <w:t xml:space="preserve"> RtI Manual </w:t>
      </w:r>
      <w:r w:rsidR="00EC3441" w:rsidRPr="00102C77">
        <w:t>lists eight belief statements:  a</w:t>
      </w:r>
      <w:r w:rsidRPr="00102C77">
        <w:t xml:space="preserve">ll students can learn; research based practices should guide instruction, intervention, and assessment; educational decisions are data-based; because all students are a part of the general education system, there is a shared responsibility for student achievement across the entire school community; the best intervention is one that works; differentiated instruction is an essential part of an instructional program; we can’t change the past; we can impact the child’s present and future; and RtI is an essential component of our Professional Learning Communities. </w:t>
      </w:r>
    </w:p>
    <w:p w14:paraId="14A6D18A" w14:textId="0F049EB2" w:rsidR="0056141C" w:rsidRPr="00102C77" w:rsidRDefault="0056141C" w:rsidP="00A92913">
      <w:pPr>
        <w:pStyle w:val="msolistparagraph0"/>
        <w:spacing w:line="480" w:lineRule="auto"/>
        <w:ind w:left="0"/>
        <w:rPr>
          <w:b/>
        </w:rPr>
      </w:pPr>
      <w:r w:rsidRPr="00102C77">
        <w:rPr>
          <w:b/>
        </w:rPr>
        <w:t>Study Purpose</w:t>
      </w:r>
    </w:p>
    <w:p w14:paraId="399E4C1F" w14:textId="19EA5612" w:rsidR="000137E0" w:rsidRPr="00102C77" w:rsidRDefault="000B693D" w:rsidP="00276588">
      <w:pPr>
        <w:spacing w:line="480" w:lineRule="auto"/>
        <w:ind w:firstLine="720"/>
      </w:pPr>
      <w:r w:rsidRPr="00102C77">
        <w:t xml:space="preserve">The participant </w:t>
      </w:r>
      <w:r w:rsidR="00BD44E0" w:rsidRPr="00102C77">
        <w:t xml:space="preserve">school district operates under the RtI framework to support student learning.  </w:t>
      </w:r>
      <w:r w:rsidR="00EA0109" w:rsidRPr="00102C77">
        <w:t>Cedar Creek</w:t>
      </w:r>
      <w:r w:rsidR="005B356B" w:rsidRPr="00102C77">
        <w:t xml:space="preserve"> has allocated</w:t>
      </w:r>
      <w:r w:rsidR="002846A0" w:rsidRPr="00102C77">
        <w:t xml:space="preserve"> a considerable amount of </w:t>
      </w:r>
      <w:r w:rsidR="005B356B" w:rsidRPr="00102C77">
        <w:t>time, money, resources</w:t>
      </w:r>
      <w:r w:rsidR="002846A0" w:rsidRPr="00102C77">
        <w:t>, and profe</w:t>
      </w:r>
      <w:r w:rsidR="005B356B" w:rsidRPr="00102C77">
        <w:t xml:space="preserve">ssional development towards </w:t>
      </w:r>
      <w:r w:rsidR="002846A0" w:rsidRPr="00102C77">
        <w:t>putting RtI into practice.  School districts are wise to examine educators’ beliefs/</w:t>
      </w:r>
      <w:r w:rsidR="00E5492B">
        <w:t>skills</w:t>
      </w:r>
      <w:r w:rsidR="002846A0" w:rsidRPr="00102C77">
        <w:t xml:space="preserve"> and the </w:t>
      </w:r>
      <w:r w:rsidR="007D2645">
        <w:t xml:space="preserve">impact on </w:t>
      </w:r>
      <w:r w:rsidR="002846A0" w:rsidRPr="00102C77">
        <w:t xml:space="preserve">student achievement along the way during the deployment of new ways of operating.  </w:t>
      </w:r>
      <w:r w:rsidR="00F60C2A" w:rsidRPr="00102C77">
        <w:t xml:space="preserve">The purpose of this </w:t>
      </w:r>
      <w:r w:rsidR="00405B02" w:rsidRPr="00102C77">
        <w:t xml:space="preserve">study is to </w:t>
      </w:r>
      <w:r w:rsidR="00F60C2A" w:rsidRPr="00102C77">
        <w:t xml:space="preserve">examine teachers’ beliefs about RtI and teachers’ </w:t>
      </w:r>
      <w:r w:rsidR="00F60C2A" w:rsidRPr="00102C77">
        <w:lastRenderedPageBreak/>
        <w:t>perceptions of the skills</w:t>
      </w:r>
      <w:r w:rsidR="00C75B76" w:rsidRPr="00102C77">
        <w:t xml:space="preserve"> th</w:t>
      </w:r>
      <w:r w:rsidR="00276FA1" w:rsidRPr="00102C77">
        <w:t xml:space="preserve">ey </w:t>
      </w:r>
      <w:r w:rsidR="00EC3441" w:rsidRPr="00102C77">
        <w:t xml:space="preserve">currently </w:t>
      </w:r>
      <w:r w:rsidR="00276FA1" w:rsidRPr="00102C77">
        <w:t xml:space="preserve">possess to implement RtI.  In addition, an examination of </w:t>
      </w:r>
      <w:r w:rsidR="00F60C2A" w:rsidRPr="00102C77">
        <w:t xml:space="preserve">student learning outcomes </w:t>
      </w:r>
      <w:r w:rsidR="00276FA1" w:rsidRPr="00102C77">
        <w:t>will be conducted</w:t>
      </w:r>
      <w:r w:rsidR="000C407B" w:rsidRPr="00102C77">
        <w:t>.  A regression analysis</w:t>
      </w:r>
      <w:r w:rsidR="009C3B35" w:rsidRPr="00102C77">
        <w:t xml:space="preserve"> will be performed to determine which, if any, </w:t>
      </w:r>
      <w:r w:rsidR="00574C94" w:rsidRPr="00102C77">
        <w:t xml:space="preserve">of these </w:t>
      </w:r>
      <w:r w:rsidR="000C407B" w:rsidRPr="00102C77">
        <w:t>factors are related to an increase in student learning.</w:t>
      </w:r>
      <w:r w:rsidR="00D9599B" w:rsidRPr="00102C77">
        <w:t xml:space="preserve"> </w:t>
      </w:r>
      <w:r w:rsidR="004019C6" w:rsidRPr="00102C77">
        <w:t xml:space="preserve"> </w:t>
      </w:r>
      <w:r w:rsidR="007B21A9" w:rsidRPr="00102C77">
        <w:t xml:space="preserve">This study will </w:t>
      </w:r>
      <w:r w:rsidR="009C3B35" w:rsidRPr="00102C77">
        <w:t xml:space="preserve">use a </w:t>
      </w:r>
      <w:r w:rsidR="007B21A9" w:rsidRPr="00102C77">
        <w:t xml:space="preserve">survey </w:t>
      </w:r>
      <w:r w:rsidR="009C3B35" w:rsidRPr="00102C77">
        <w:t xml:space="preserve">to gauge </w:t>
      </w:r>
      <w:r w:rsidR="007B21A9" w:rsidRPr="00102C77">
        <w:t xml:space="preserve">teachers’ beliefs </w:t>
      </w:r>
      <w:r w:rsidR="009C3B35" w:rsidRPr="00102C77">
        <w:t xml:space="preserve">about RtI </w:t>
      </w:r>
      <w:r w:rsidR="007B21A9" w:rsidRPr="00102C77">
        <w:t xml:space="preserve">and </w:t>
      </w:r>
      <w:r w:rsidR="009C3B35" w:rsidRPr="00102C77">
        <w:t xml:space="preserve">their </w:t>
      </w:r>
      <w:r w:rsidR="00E5492B">
        <w:t>skill set</w:t>
      </w:r>
      <w:r w:rsidR="007B21A9" w:rsidRPr="00102C77">
        <w:t xml:space="preserve"> </w:t>
      </w:r>
      <w:r w:rsidR="00BD0505" w:rsidRPr="00102C77">
        <w:t>as they relate to RtI</w:t>
      </w:r>
      <w:r w:rsidR="007B21A9" w:rsidRPr="00102C77">
        <w:t xml:space="preserve">.   </w:t>
      </w:r>
      <w:r w:rsidR="000C3C96" w:rsidRPr="00102C77">
        <w:t xml:space="preserve">Using </w:t>
      </w:r>
      <w:r w:rsidR="009C3B35" w:rsidRPr="00102C77">
        <w:t xml:space="preserve">the </w:t>
      </w:r>
      <w:r w:rsidR="000C3C96" w:rsidRPr="00102C77">
        <w:t xml:space="preserve">survey results and student </w:t>
      </w:r>
      <w:r w:rsidR="004E411E">
        <w:t>assessment</w:t>
      </w:r>
      <w:r w:rsidR="009C3B35" w:rsidRPr="00102C77">
        <w:t xml:space="preserve"> </w:t>
      </w:r>
      <w:r w:rsidR="000C3C96" w:rsidRPr="00102C77">
        <w:t>scores, a</w:t>
      </w:r>
      <w:r w:rsidR="003173C5" w:rsidRPr="00102C77">
        <w:t xml:space="preserve"> </w:t>
      </w:r>
      <w:r w:rsidR="00D9599B" w:rsidRPr="00102C77">
        <w:t xml:space="preserve">regression analysis </w:t>
      </w:r>
      <w:r w:rsidR="003173C5" w:rsidRPr="00102C77">
        <w:t>will be performed</w:t>
      </w:r>
      <w:r w:rsidR="00044913" w:rsidRPr="00102C77">
        <w:t xml:space="preserve">.  </w:t>
      </w:r>
      <w:r w:rsidR="00392A89" w:rsidRPr="00102C77">
        <w:t xml:space="preserve">A need exists for empirical evidence to determine </w:t>
      </w:r>
      <w:r w:rsidR="000C3C96" w:rsidRPr="00102C77">
        <w:t xml:space="preserve">if </w:t>
      </w:r>
      <w:r w:rsidR="00392A89" w:rsidRPr="00102C77">
        <w:t>teachers</w:t>
      </w:r>
      <w:r w:rsidR="00044913" w:rsidRPr="00102C77">
        <w:t>’</w:t>
      </w:r>
      <w:r w:rsidR="00392A89" w:rsidRPr="00102C77">
        <w:t xml:space="preserve"> </w:t>
      </w:r>
      <w:r w:rsidR="00E5492B">
        <w:t>beliefs/skills</w:t>
      </w:r>
      <w:r w:rsidR="00392A89" w:rsidRPr="00102C77">
        <w:t xml:space="preserve"> of the RtI framework</w:t>
      </w:r>
      <w:r w:rsidR="000C3C96" w:rsidRPr="00102C77">
        <w:t xml:space="preserve"> </w:t>
      </w:r>
      <w:r w:rsidR="000C407B" w:rsidRPr="00102C77">
        <w:t xml:space="preserve">are related to student outcomes on </w:t>
      </w:r>
      <w:r w:rsidR="001F3D27" w:rsidRPr="00102C77">
        <w:t xml:space="preserve">a </w:t>
      </w:r>
      <w:r w:rsidR="000C407B" w:rsidRPr="00102C77">
        <w:t>reading curriculum</w:t>
      </w:r>
      <w:r w:rsidR="004019C6" w:rsidRPr="00102C77">
        <w:t>-</w:t>
      </w:r>
      <w:r w:rsidR="000C407B" w:rsidRPr="00102C77">
        <w:t>based measurement</w:t>
      </w:r>
      <w:r w:rsidR="001F3D27" w:rsidRPr="00102C77">
        <w:t>.</w:t>
      </w:r>
      <w:r w:rsidR="000C407B" w:rsidRPr="00102C77">
        <w:t xml:space="preserve"> </w:t>
      </w:r>
      <w:r w:rsidR="001F3D27" w:rsidRPr="00102C77">
        <w:t xml:space="preserve"> </w:t>
      </w:r>
      <w:r w:rsidR="009071B5" w:rsidRPr="00102C77">
        <w:t>Further</w:t>
      </w:r>
      <w:r w:rsidR="000C3C96" w:rsidRPr="00102C77">
        <w:t>more</w:t>
      </w:r>
      <w:r w:rsidR="009071B5" w:rsidRPr="00102C77">
        <w:t xml:space="preserve">, </w:t>
      </w:r>
      <w:r w:rsidR="000E3FDB" w:rsidRPr="00102C77">
        <w:t xml:space="preserve">an examination of which </w:t>
      </w:r>
      <w:r w:rsidR="009071B5" w:rsidRPr="00102C77">
        <w:t>specific factors</w:t>
      </w:r>
      <w:r w:rsidR="007C49C8" w:rsidRPr="00102C77">
        <w:t>, if any,</w:t>
      </w:r>
      <w:r w:rsidR="009071B5" w:rsidRPr="00102C77">
        <w:t xml:space="preserve"> with</w:t>
      </w:r>
      <w:r w:rsidR="000E3FDB" w:rsidRPr="00102C77">
        <w:t>in teachers’ belief systems</w:t>
      </w:r>
      <w:r w:rsidR="00071FDC" w:rsidRPr="00102C77">
        <w:t>/</w:t>
      </w:r>
      <w:r w:rsidR="00E5492B">
        <w:t>skills</w:t>
      </w:r>
      <w:r w:rsidR="000E3FDB" w:rsidRPr="00102C77">
        <w:t xml:space="preserve"> </w:t>
      </w:r>
      <w:r w:rsidR="009071B5" w:rsidRPr="00102C77">
        <w:t xml:space="preserve">influence an </w:t>
      </w:r>
      <w:r w:rsidR="000E3FDB" w:rsidRPr="00102C77">
        <w:t>increase in student achievement</w:t>
      </w:r>
      <w:r w:rsidR="00635446" w:rsidRPr="00102C77">
        <w:t xml:space="preserve"> will be </w:t>
      </w:r>
      <w:r w:rsidR="00F76408" w:rsidRPr="00102C77">
        <w:t>determined</w:t>
      </w:r>
      <w:r w:rsidR="000E3FDB" w:rsidRPr="00102C77">
        <w:t xml:space="preserve">. </w:t>
      </w:r>
      <w:r w:rsidR="00276588" w:rsidRPr="00102C77">
        <w:t xml:space="preserve"> Finally, the survey will gather information from teachers about sources of RtI training and what supports are needed f</w:t>
      </w:r>
      <w:r w:rsidR="005E5C3C">
        <w:t xml:space="preserve">rom the school district </w:t>
      </w:r>
      <w:r w:rsidR="00747DFE">
        <w:t>f</w:t>
      </w:r>
      <w:r w:rsidR="00276588" w:rsidRPr="00102C77">
        <w:t xml:space="preserve">or successful RtI practices. </w:t>
      </w:r>
    </w:p>
    <w:p w14:paraId="6809130B" w14:textId="77777777" w:rsidR="00E66FB0" w:rsidRPr="00102C77" w:rsidRDefault="0056141C" w:rsidP="00E66FB0">
      <w:pPr>
        <w:pStyle w:val="msolistparagraph0"/>
        <w:spacing w:line="480" w:lineRule="auto"/>
        <w:ind w:left="0"/>
        <w:rPr>
          <w:b/>
        </w:rPr>
      </w:pPr>
      <w:r w:rsidRPr="00102C77">
        <w:rPr>
          <w:b/>
        </w:rPr>
        <w:t>Research Question</w:t>
      </w:r>
      <w:r w:rsidR="00E66FB0" w:rsidRPr="00102C77">
        <w:rPr>
          <w:b/>
        </w:rPr>
        <w:t>s</w:t>
      </w:r>
    </w:p>
    <w:p w14:paraId="69543CA6" w14:textId="752B8728" w:rsidR="00D03E97" w:rsidRPr="00102C77" w:rsidRDefault="00D03E97" w:rsidP="00E66FB0">
      <w:pPr>
        <w:pStyle w:val="msolistparagraph0"/>
        <w:numPr>
          <w:ilvl w:val="0"/>
          <w:numId w:val="18"/>
        </w:numPr>
        <w:spacing w:line="480" w:lineRule="auto"/>
      </w:pPr>
      <w:r w:rsidRPr="00102C77">
        <w:t xml:space="preserve">Research Question #1 (RQ1):  </w:t>
      </w:r>
      <w:r w:rsidR="00084EB7" w:rsidRPr="00102C77">
        <w:t xml:space="preserve">What are teacher beliefs about RtI? </w:t>
      </w:r>
    </w:p>
    <w:p w14:paraId="5FA79547" w14:textId="6DA3BBCF" w:rsidR="00D03E97" w:rsidRPr="00102C77" w:rsidRDefault="00D03E97" w:rsidP="00E66FB0">
      <w:pPr>
        <w:pStyle w:val="ListParagraph"/>
        <w:numPr>
          <w:ilvl w:val="0"/>
          <w:numId w:val="18"/>
        </w:numPr>
        <w:spacing w:line="480" w:lineRule="auto"/>
      </w:pPr>
      <w:r w:rsidRPr="00102C77">
        <w:t xml:space="preserve">Research Question #2 (RQ2):  </w:t>
      </w:r>
      <w:r w:rsidR="000D17ED" w:rsidRPr="00102C77">
        <w:t>To what extent d</w:t>
      </w:r>
      <w:r w:rsidRPr="00102C77">
        <w:t>o teacher</w:t>
      </w:r>
      <w:r w:rsidR="005D6455" w:rsidRPr="00102C77">
        <w:t>s</w:t>
      </w:r>
      <w:r w:rsidR="003F6F42">
        <w:t xml:space="preserve"> perceive</w:t>
      </w:r>
      <w:r w:rsidRPr="00102C77">
        <w:t xml:space="preserve"> they possess</w:t>
      </w:r>
      <w:r w:rsidR="00E61A0A">
        <w:t xml:space="preserve"> the </w:t>
      </w:r>
      <w:r w:rsidR="00476FB2">
        <w:t xml:space="preserve">skills </w:t>
      </w:r>
      <w:r w:rsidR="00E61A0A">
        <w:t xml:space="preserve">necessary </w:t>
      </w:r>
      <w:r w:rsidRPr="00102C77">
        <w:t xml:space="preserve">to carry out RtI practices? </w:t>
      </w:r>
    </w:p>
    <w:p w14:paraId="05CF9759" w14:textId="4747814A" w:rsidR="00B0296A" w:rsidRPr="00102C77" w:rsidRDefault="00D03E97" w:rsidP="00E66FB0">
      <w:pPr>
        <w:pStyle w:val="ListParagraph"/>
        <w:numPr>
          <w:ilvl w:val="0"/>
          <w:numId w:val="18"/>
        </w:numPr>
        <w:spacing w:line="480" w:lineRule="auto"/>
      </w:pPr>
      <w:r w:rsidRPr="00102C77">
        <w:t xml:space="preserve">Research Question #3 (RQ3): </w:t>
      </w:r>
      <w:r w:rsidR="00E656C6" w:rsidRPr="00102C77">
        <w:t xml:space="preserve">What is the relationship between teacher beliefs and </w:t>
      </w:r>
      <w:r w:rsidR="00355763">
        <w:t>perception</w:t>
      </w:r>
      <w:r w:rsidR="007C49C8" w:rsidRPr="00102C77">
        <w:t xml:space="preserve"> of skills </w:t>
      </w:r>
      <w:r w:rsidR="00D952A1" w:rsidRPr="00102C77">
        <w:t xml:space="preserve">and </w:t>
      </w:r>
      <w:r w:rsidR="00E656C6" w:rsidRPr="00102C77">
        <w:t xml:space="preserve">student learning outcomes? </w:t>
      </w:r>
    </w:p>
    <w:p w14:paraId="63187B9D" w14:textId="4D782751" w:rsidR="004658D6" w:rsidRPr="00102C77" w:rsidRDefault="004658D6" w:rsidP="00E66FB0">
      <w:pPr>
        <w:pStyle w:val="ListParagraph"/>
        <w:numPr>
          <w:ilvl w:val="0"/>
          <w:numId w:val="18"/>
        </w:numPr>
        <w:spacing w:line="480" w:lineRule="auto"/>
      </w:pPr>
      <w:r w:rsidRPr="00102C77">
        <w:t xml:space="preserve">Research Question #4 (RQ4):  </w:t>
      </w:r>
      <w:r w:rsidR="0034589D" w:rsidRPr="00102C77">
        <w:t>What kinds of supports do teachers need and where did teachers report receiving their training?</w:t>
      </w:r>
    </w:p>
    <w:p w14:paraId="1A3E53B3" w14:textId="600F67C9" w:rsidR="00193080" w:rsidRPr="00102C77" w:rsidRDefault="004019C6" w:rsidP="00863503">
      <w:pPr>
        <w:spacing w:line="480" w:lineRule="auto"/>
      </w:pPr>
      <w:r w:rsidRPr="00102C77">
        <w:tab/>
      </w:r>
      <w:r w:rsidR="00CB246E" w:rsidRPr="00102C77">
        <w:t xml:space="preserve">This study seeks to gather teachers’ beliefs about RtI and their </w:t>
      </w:r>
      <w:r w:rsidR="00173FD5">
        <w:t>skill set for</w:t>
      </w:r>
      <w:r w:rsidR="00CB246E" w:rsidRPr="00102C77">
        <w:t xml:space="preserve"> utilizing RtI through a survey method.  Student outcome data from a reading screener will </w:t>
      </w:r>
      <w:r w:rsidR="00863503" w:rsidRPr="00102C77">
        <w:t xml:space="preserve">also </w:t>
      </w:r>
      <w:r w:rsidR="00CB246E" w:rsidRPr="00102C77">
        <w:t xml:space="preserve">be </w:t>
      </w:r>
      <w:r w:rsidR="00863503" w:rsidRPr="00102C77">
        <w:t>obtained</w:t>
      </w:r>
      <w:r w:rsidR="00CB246E" w:rsidRPr="00102C77">
        <w:t xml:space="preserve"> to determine if these teacher beliefs/</w:t>
      </w:r>
      <w:r w:rsidR="00173FD5">
        <w:t>skills</w:t>
      </w:r>
      <w:r w:rsidR="00CB246E" w:rsidRPr="00102C77">
        <w:t xml:space="preserve"> influence student </w:t>
      </w:r>
      <w:r w:rsidR="00CB246E" w:rsidRPr="00102C77">
        <w:lastRenderedPageBreak/>
        <w:t xml:space="preserve">learning outcomes. </w:t>
      </w:r>
      <w:r w:rsidR="00914C47" w:rsidRPr="00102C77">
        <w:t xml:space="preserve"> </w:t>
      </w:r>
      <w:r w:rsidR="00CB246E" w:rsidRPr="00102C77">
        <w:t>The purpose of this study is to determine which specific beliefs/</w:t>
      </w:r>
      <w:r w:rsidR="00173FD5">
        <w:t>skills</w:t>
      </w:r>
      <w:r w:rsidR="00CB246E" w:rsidRPr="00102C77">
        <w:t xml:space="preserve"> from the teacher survey correspond with an increase in student learning as measured by aimsweb R-CBM growth rate. </w:t>
      </w:r>
      <w:r w:rsidR="00914C47" w:rsidRPr="00102C77">
        <w:t xml:space="preserve"> Survey data from teachers is </w:t>
      </w:r>
      <w:r w:rsidR="008F1A6C" w:rsidRPr="00102C77">
        <w:t>collected and analyzed and a</w:t>
      </w:r>
      <w:r w:rsidR="00914C47" w:rsidRPr="00102C77">
        <w:t xml:space="preserve"> multiple regression</w:t>
      </w:r>
      <w:r w:rsidR="008F1A6C" w:rsidRPr="00102C77">
        <w:t xml:space="preserve"> is conducted. </w:t>
      </w:r>
      <w:r w:rsidR="00C2650C" w:rsidRPr="00102C77">
        <w:t xml:space="preserve"> A final section in the survey includes two open-ended questions asking teachers where they gained their skill set and what the district can do to better support their needs related to RtI.  </w:t>
      </w:r>
    </w:p>
    <w:p w14:paraId="79FD3E68" w14:textId="68795663" w:rsidR="006B32A5" w:rsidRPr="00102C77" w:rsidRDefault="00610A61" w:rsidP="00863503">
      <w:pPr>
        <w:spacing w:line="480" w:lineRule="auto"/>
      </w:pPr>
      <w:r w:rsidRPr="00102C77">
        <w:tab/>
        <w:t>Results from this study found that overall teachers have positive beliefs/</w:t>
      </w:r>
      <w:r w:rsidR="00173FD5">
        <w:t>skills</w:t>
      </w:r>
      <w:r w:rsidRPr="00102C77">
        <w:t xml:space="preserve"> about RtI.  The factor receiving the highest positive agreement among teachers is data-based decision making.  The lowest area of positive agreement is teacher’s beliefs about academic abilities and performances of students with disabilities.  </w:t>
      </w:r>
      <w:r w:rsidR="000B3DE7" w:rsidRPr="00102C77">
        <w:t xml:space="preserve">Additionally, the </w:t>
      </w:r>
      <w:r w:rsidR="004D2881" w:rsidRPr="00102C77">
        <w:t>multiple regression produced an overa</w:t>
      </w:r>
      <w:r w:rsidR="00747DFE">
        <w:t xml:space="preserve">ll model which is </w:t>
      </w:r>
      <w:r w:rsidR="004D2881" w:rsidRPr="00102C77">
        <w:t>significant suggesting that collectivel</w:t>
      </w:r>
      <w:r w:rsidR="00125936">
        <w:t>y the teacher beliefs/skills</w:t>
      </w:r>
      <w:r w:rsidR="004D2881" w:rsidRPr="00102C77">
        <w:t xml:space="preserve"> factors have a predictive relationship with student outcomes.  </w:t>
      </w:r>
      <w:r w:rsidR="00494F24" w:rsidRPr="00102C77">
        <w:t>Specifically, data-based decision making</w:t>
      </w:r>
      <w:r w:rsidR="006B32A5" w:rsidRPr="00102C77">
        <w:t xml:space="preserve"> is</w:t>
      </w:r>
      <w:r w:rsidR="00494F24" w:rsidRPr="00102C77">
        <w:t xml:space="preserve"> found to be a significant predictor of student outcomes.  The open-ended survey questions </w:t>
      </w:r>
      <w:r w:rsidR="006B32A5" w:rsidRPr="00102C77">
        <w:t xml:space="preserve">reveal where teachers gained their skill set with 36% of teachers reporting from the school district and 27% from their school sites.  The most requested support needed from the school district is additional interventions and resources with this being mentioned 16 times.  The second most requested support with 12 selections was for additional staffing to help carry out the requirements.  Third was more training with nine responses.  And, the fourth most requested theme was for more time with seven mentions of needing more time.  </w:t>
      </w:r>
    </w:p>
    <w:p w14:paraId="110AF291" w14:textId="77777777" w:rsidR="008C5019" w:rsidRDefault="008C5019" w:rsidP="00B0296A">
      <w:pPr>
        <w:spacing w:line="480" w:lineRule="auto"/>
        <w:rPr>
          <w:b/>
        </w:rPr>
      </w:pPr>
    </w:p>
    <w:p w14:paraId="6C08506E" w14:textId="77777777" w:rsidR="008C5019" w:rsidRDefault="008C5019" w:rsidP="00B0296A">
      <w:pPr>
        <w:spacing w:line="480" w:lineRule="auto"/>
        <w:rPr>
          <w:b/>
        </w:rPr>
      </w:pPr>
    </w:p>
    <w:p w14:paraId="57F2A69A" w14:textId="2C497C9D" w:rsidR="00E14FD4" w:rsidRPr="00102C77" w:rsidRDefault="0056141C" w:rsidP="00B0296A">
      <w:pPr>
        <w:spacing w:line="480" w:lineRule="auto"/>
        <w:rPr>
          <w:b/>
        </w:rPr>
      </w:pPr>
      <w:r w:rsidRPr="00102C77">
        <w:rPr>
          <w:b/>
        </w:rPr>
        <w:lastRenderedPageBreak/>
        <w:t>Definitions</w:t>
      </w:r>
    </w:p>
    <w:p w14:paraId="0A8AB51F" w14:textId="0104EB71" w:rsidR="009952E6" w:rsidRDefault="004D0762" w:rsidP="005C359E">
      <w:pPr>
        <w:spacing w:line="480" w:lineRule="auto"/>
        <w:ind w:firstLine="720"/>
      </w:pPr>
      <w:r w:rsidRPr="00102C77">
        <w:rPr>
          <w:b/>
        </w:rPr>
        <w:t xml:space="preserve">Aimsweb </w:t>
      </w:r>
      <w:r w:rsidRPr="00102C77">
        <w:t>is a universal screening, progress monitoring, and data management system that supp</w:t>
      </w:r>
      <w:r w:rsidR="005C359E" w:rsidRPr="00102C77">
        <w:t>orts RtI and tiered instruction</w:t>
      </w:r>
      <w:r w:rsidRPr="00102C77">
        <w:t xml:space="preserve"> (aimsweb.com</w:t>
      </w:r>
      <w:r w:rsidR="00C74C1F" w:rsidRPr="00102C77">
        <w:t>, 2017</w:t>
      </w:r>
      <w:r w:rsidRPr="00102C77">
        <w:t>)</w:t>
      </w:r>
      <w:r w:rsidR="00C74C1F" w:rsidRPr="00102C77">
        <w:t>.</w:t>
      </w:r>
    </w:p>
    <w:p w14:paraId="4979EFA6" w14:textId="5CE19787" w:rsidR="003A4435" w:rsidRPr="00102C77" w:rsidRDefault="003A4435" w:rsidP="003A4435">
      <w:pPr>
        <w:spacing w:line="480" w:lineRule="auto"/>
        <w:ind w:firstLine="720"/>
        <w:rPr>
          <w:color w:val="000000"/>
          <w:shd w:val="clear" w:color="auto" w:fill="FFFFFF"/>
        </w:rPr>
      </w:pPr>
      <w:r w:rsidRPr="00102C77">
        <w:rPr>
          <w:b/>
        </w:rPr>
        <w:t xml:space="preserve">Data Based Decision Making </w:t>
      </w:r>
      <w:r w:rsidRPr="00102C77">
        <w:rPr>
          <w:color w:val="000000"/>
          <w:shd w:val="clear" w:color="auto" w:fill="FFFFFF"/>
        </w:rPr>
        <w:t>occurs</w:t>
      </w:r>
      <w:r w:rsidR="0035177A" w:rsidRPr="00102C77">
        <w:rPr>
          <w:color w:val="000000"/>
          <w:shd w:val="clear" w:color="auto" w:fill="FFFFFF"/>
        </w:rPr>
        <w:t xml:space="preserve"> at all levels of Rt</w:t>
      </w:r>
      <w:r w:rsidRPr="00102C77">
        <w:rPr>
          <w:color w:val="000000"/>
          <w:shd w:val="clear" w:color="auto" w:fill="FFFFFF"/>
        </w:rPr>
        <w:t>I implementation and all levels of instruction. Teams use screening and progress monitoring data to make decisions about instruction, movement within the multi-level prevention system, and disability identification</w:t>
      </w:r>
      <w:r w:rsidR="00026204" w:rsidRPr="00102C77">
        <w:rPr>
          <w:color w:val="000000"/>
          <w:shd w:val="clear" w:color="auto" w:fill="FFFFFF"/>
        </w:rPr>
        <w:t xml:space="preserve"> in accordance with state law</w:t>
      </w:r>
      <w:r w:rsidRPr="00102C77">
        <w:rPr>
          <w:color w:val="000000"/>
          <w:shd w:val="clear" w:color="auto" w:fill="FFFFFF"/>
        </w:rPr>
        <w:t xml:space="preserve"> (RTI4success.org</w:t>
      </w:r>
      <w:r w:rsidR="00C74C1F" w:rsidRPr="00102C77">
        <w:rPr>
          <w:color w:val="000000"/>
          <w:shd w:val="clear" w:color="auto" w:fill="FFFFFF"/>
        </w:rPr>
        <w:t>, 2017</w:t>
      </w:r>
      <w:r w:rsidRPr="00102C77">
        <w:rPr>
          <w:color w:val="000000"/>
          <w:shd w:val="clear" w:color="auto" w:fill="FFFFFF"/>
        </w:rPr>
        <w:t>)</w:t>
      </w:r>
      <w:r w:rsidR="00AA7823" w:rsidRPr="00102C77">
        <w:rPr>
          <w:color w:val="000000"/>
          <w:shd w:val="clear" w:color="auto" w:fill="FFFFFF"/>
        </w:rPr>
        <w:t>.</w:t>
      </w:r>
    </w:p>
    <w:p w14:paraId="727DB9D8" w14:textId="3F965C12" w:rsidR="00FB12EB" w:rsidRPr="00102C77" w:rsidRDefault="00FB12EB" w:rsidP="003A4435">
      <w:pPr>
        <w:pStyle w:val="msolistparagraph0"/>
        <w:spacing w:line="480" w:lineRule="auto"/>
        <w:ind w:left="0" w:firstLine="720"/>
      </w:pPr>
      <w:r w:rsidRPr="00102C77">
        <w:rPr>
          <w:b/>
        </w:rPr>
        <w:t xml:space="preserve">First, Best Instruction </w:t>
      </w:r>
      <w:r w:rsidRPr="00102C77">
        <w:t>is a term used to</w:t>
      </w:r>
      <w:r w:rsidRPr="00102C77">
        <w:rPr>
          <w:b/>
        </w:rPr>
        <w:t xml:space="preserve"> </w:t>
      </w:r>
      <w:r w:rsidRPr="00102C77">
        <w:t xml:space="preserve">describe tier one level instruction which all students receive.  </w:t>
      </w:r>
      <w:r w:rsidR="00B634F3" w:rsidRPr="00102C77">
        <w:t xml:space="preserve">The instruction should be research based and considered best practice.  </w:t>
      </w:r>
      <w:r w:rsidR="002C2770" w:rsidRPr="00102C77">
        <w:t xml:space="preserve">First, best instruction is meant to provide adequate instruction for approximately 80% of students, with </w:t>
      </w:r>
      <w:r w:rsidR="005C183E" w:rsidRPr="00102C77">
        <w:t>the other students</w:t>
      </w:r>
      <w:r w:rsidR="002C2770" w:rsidRPr="00102C77">
        <w:t xml:space="preserve"> needing more intensive interventions. </w:t>
      </w:r>
    </w:p>
    <w:p w14:paraId="310CBE0D" w14:textId="6B0394D1" w:rsidR="003A4435" w:rsidRDefault="003A4435" w:rsidP="003A4435">
      <w:pPr>
        <w:pStyle w:val="msolistparagraph0"/>
        <w:spacing w:line="480" w:lineRule="auto"/>
        <w:ind w:left="0" w:firstLine="720"/>
      </w:pPr>
      <w:r w:rsidRPr="00102C77">
        <w:rPr>
          <w:b/>
        </w:rPr>
        <w:t xml:space="preserve">Grade Level Reading Benchmarks </w:t>
      </w:r>
      <w:r w:rsidRPr="00102C77">
        <w:t xml:space="preserve">are set according to aimsweb universal screening criteria. </w:t>
      </w:r>
    </w:p>
    <w:p w14:paraId="6D931A74" w14:textId="07AE5370" w:rsidR="003733DD" w:rsidRPr="009E0338" w:rsidRDefault="003733DD" w:rsidP="003A4435">
      <w:pPr>
        <w:pStyle w:val="msolistparagraph0"/>
        <w:spacing w:line="480" w:lineRule="auto"/>
        <w:ind w:left="0" w:firstLine="720"/>
      </w:pPr>
      <w:r w:rsidRPr="003733DD">
        <w:rPr>
          <w:b/>
        </w:rPr>
        <w:t xml:space="preserve">Perceptions of </w:t>
      </w:r>
      <w:r>
        <w:rPr>
          <w:b/>
        </w:rPr>
        <w:t xml:space="preserve">RtI </w:t>
      </w:r>
      <w:r w:rsidRPr="003733DD">
        <w:rPr>
          <w:b/>
        </w:rPr>
        <w:t>Skills</w:t>
      </w:r>
      <w:r w:rsidR="009E0338">
        <w:rPr>
          <w:b/>
        </w:rPr>
        <w:t xml:space="preserve"> </w:t>
      </w:r>
      <w:r w:rsidR="009E0338">
        <w:t>is use</w:t>
      </w:r>
      <w:r w:rsidR="00171C26">
        <w:t xml:space="preserve">d in this study as the </w:t>
      </w:r>
      <w:r w:rsidR="009E0338">
        <w:t xml:space="preserve">participant group’s perception of their ability to utilize </w:t>
      </w:r>
      <w:r w:rsidR="00AB77CB">
        <w:t xml:space="preserve">the </w:t>
      </w:r>
      <w:r w:rsidR="009E0338">
        <w:t xml:space="preserve">skills necessary in RtI.  This is referred to throughout the study as </w:t>
      </w:r>
      <w:r w:rsidR="00AB1AF1">
        <w:t xml:space="preserve">“skills”. </w:t>
      </w:r>
    </w:p>
    <w:p w14:paraId="4D1A0160" w14:textId="003A30F4" w:rsidR="003A4435" w:rsidRPr="00102C77" w:rsidRDefault="003A4435" w:rsidP="003A4435">
      <w:pPr>
        <w:spacing w:line="480" w:lineRule="auto"/>
        <w:ind w:firstLine="720"/>
      </w:pPr>
      <w:r w:rsidRPr="00102C77">
        <w:rPr>
          <w:b/>
        </w:rPr>
        <w:t xml:space="preserve">Problem Solving Process </w:t>
      </w:r>
      <w:r w:rsidRPr="00102C77">
        <w:t xml:space="preserve">is based </w:t>
      </w:r>
      <w:r w:rsidR="001E2C0A" w:rsidRPr="00102C77">
        <w:t>around four basic</w:t>
      </w:r>
      <w:r w:rsidRPr="00102C77">
        <w:t xml:space="preserve"> questions: (1) What is the problem? (2) Why is it occurring? (3) What are we going to do about it? and (4) Did it work?  Add</w:t>
      </w:r>
      <w:r w:rsidR="0058457B" w:rsidRPr="00102C77">
        <w:t xml:space="preserve">itionally, the </w:t>
      </w:r>
      <w:r w:rsidR="00DB2993" w:rsidRPr="00102C77">
        <w:t>problem-solving</w:t>
      </w:r>
      <w:r w:rsidRPr="00102C77">
        <w:t xml:space="preserve"> approach uses data to help determine if the problem is due to curriculum, instruction, en</w:t>
      </w:r>
      <w:r w:rsidR="00666178" w:rsidRPr="00102C77">
        <w:t>vironment, or student centered (</w:t>
      </w:r>
      <w:r w:rsidR="00EA0109" w:rsidRPr="00102C77">
        <w:t>Cedar Creek</w:t>
      </w:r>
      <w:r w:rsidR="00666178" w:rsidRPr="00102C77">
        <w:t xml:space="preserve"> School District </w:t>
      </w:r>
      <w:r w:rsidRPr="00102C77">
        <w:t>Manual</w:t>
      </w:r>
      <w:r w:rsidR="00C74C1F" w:rsidRPr="00102C77">
        <w:t>, 2016</w:t>
      </w:r>
      <w:r w:rsidRPr="00102C77">
        <w:t>).</w:t>
      </w:r>
    </w:p>
    <w:p w14:paraId="2890B45E" w14:textId="0E56DC7A" w:rsidR="003A4435" w:rsidRPr="00102C77" w:rsidRDefault="003A4435" w:rsidP="003A4435">
      <w:pPr>
        <w:spacing w:line="480" w:lineRule="auto"/>
        <w:ind w:firstLine="720"/>
      </w:pPr>
      <w:r w:rsidRPr="00102C77">
        <w:rPr>
          <w:b/>
        </w:rPr>
        <w:lastRenderedPageBreak/>
        <w:t>Reading Curriculum-Based Measurement</w:t>
      </w:r>
      <w:r w:rsidRPr="00102C77">
        <w:t xml:space="preserve"> (R-CBM) i</w:t>
      </w:r>
      <w:r w:rsidR="00DD528B" w:rsidRPr="00102C77">
        <w:t xml:space="preserve">s a general </w:t>
      </w:r>
      <w:r w:rsidR="005B3583" w:rsidRPr="00102C77">
        <w:t>outcome-based</w:t>
      </w:r>
      <w:r w:rsidR="00DD528B" w:rsidRPr="00102C77">
        <w:t xml:space="preserve"> measurement for reading. </w:t>
      </w:r>
    </w:p>
    <w:p w14:paraId="2B690456" w14:textId="0F4728D2" w:rsidR="003A4435" w:rsidRDefault="003A4435" w:rsidP="00493281">
      <w:pPr>
        <w:pStyle w:val="msolistparagraph0"/>
        <w:spacing w:line="480" w:lineRule="auto"/>
        <w:ind w:left="0" w:firstLine="720"/>
      </w:pPr>
      <w:r w:rsidRPr="00102C77">
        <w:rPr>
          <w:b/>
        </w:rPr>
        <w:t xml:space="preserve">Response to Intervention </w:t>
      </w:r>
      <w:r w:rsidRPr="00102C77">
        <w:t>is the framework</w:t>
      </w:r>
      <w:r w:rsidRPr="00102C77">
        <w:rPr>
          <w:b/>
        </w:rPr>
        <w:t xml:space="preserve"> </w:t>
      </w:r>
      <w:r w:rsidRPr="00102C77">
        <w:t>which</w:t>
      </w:r>
      <w:r w:rsidRPr="00102C77">
        <w:rPr>
          <w:b/>
        </w:rPr>
        <w:t xml:space="preserve"> </w:t>
      </w:r>
      <w:r w:rsidR="0044317F" w:rsidRPr="00102C77">
        <w:t>“</w:t>
      </w:r>
      <w:r w:rsidRPr="00102C77">
        <w:t xml:space="preserve">integrates assessment and intervention within a multi-level prevention system to maximize student achievement and to reduce behavior problems.  With RtI, schools identify students at risk for poor learning outcomes, monitor student progress, provide scientific research-based interventions and adjust the intensity and nature of those interventions depending on a student’s responsiveness, and identify students with learning disabilities.” </w:t>
      </w:r>
      <w:r w:rsidR="0044317F" w:rsidRPr="00102C77">
        <w:t>(</w:t>
      </w:r>
      <w:r w:rsidRPr="00102C77">
        <w:t>The National Center for Response to Intervention</w:t>
      </w:r>
      <w:r w:rsidR="00493281" w:rsidRPr="00102C77">
        <w:t xml:space="preserve">, </w:t>
      </w:r>
      <w:r w:rsidR="00C74C1F" w:rsidRPr="00102C77">
        <w:t xml:space="preserve">2017). </w:t>
      </w:r>
      <w:r w:rsidR="00493281" w:rsidRPr="00102C77">
        <w:t xml:space="preserve"> </w:t>
      </w:r>
    </w:p>
    <w:p w14:paraId="75E8B191" w14:textId="6D31F253" w:rsidR="002A1615" w:rsidRPr="00102C77" w:rsidRDefault="002A1615" w:rsidP="002A1615">
      <w:pPr>
        <w:spacing w:line="480" w:lineRule="auto"/>
        <w:ind w:firstLine="720"/>
      </w:pPr>
      <w:r>
        <w:rPr>
          <w:b/>
        </w:rPr>
        <w:t xml:space="preserve">Teacher </w:t>
      </w:r>
      <w:r w:rsidRPr="003F6974">
        <w:rPr>
          <w:b/>
        </w:rPr>
        <w:t>Beliefs</w:t>
      </w:r>
      <w:r>
        <w:rPr>
          <w:b/>
        </w:rPr>
        <w:t xml:space="preserve"> about RtI </w:t>
      </w:r>
      <w:r>
        <w:t xml:space="preserve">is used in this study to gage </w:t>
      </w:r>
      <w:r w:rsidR="00E33FD4">
        <w:t>teachers</w:t>
      </w:r>
      <w:r w:rsidR="00F44628">
        <w:t>’</w:t>
      </w:r>
      <w:r w:rsidR="00E33FD4">
        <w:t xml:space="preserve"> </w:t>
      </w:r>
      <w:r w:rsidR="00DD3E48">
        <w:t xml:space="preserve">beliefs about </w:t>
      </w:r>
      <w:r>
        <w:t xml:space="preserve">factors conducive to a successful RtI framework.  The beliefs gathered in this study are of the educator participant set. </w:t>
      </w:r>
    </w:p>
    <w:p w14:paraId="31EE049C" w14:textId="43279AF8" w:rsidR="00322EF8" w:rsidRPr="00102C77" w:rsidRDefault="00322EF8" w:rsidP="00322EF8">
      <w:pPr>
        <w:pStyle w:val="msolistparagraph0"/>
        <w:spacing w:line="480" w:lineRule="auto"/>
        <w:ind w:left="0" w:firstLine="720"/>
      </w:pPr>
      <w:r w:rsidRPr="00102C77">
        <w:rPr>
          <w:b/>
        </w:rPr>
        <w:t xml:space="preserve">Tier One core instruction </w:t>
      </w:r>
      <w:r w:rsidRPr="00102C77">
        <w:t xml:space="preserve">includes the </w:t>
      </w:r>
      <w:r w:rsidR="00C974AC" w:rsidRPr="00102C77">
        <w:t>State Standards</w:t>
      </w:r>
      <w:r w:rsidRPr="00102C77">
        <w:t xml:space="preserve"> for all students and consists of fir</w:t>
      </w:r>
      <w:r w:rsidR="000B4A1F" w:rsidRPr="00102C77">
        <w:t xml:space="preserve">st, best instruction for all.  </w:t>
      </w:r>
      <w:r w:rsidR="005B3583" w:rsidRPr="00102C77">
        <w:t>According to the Participating Schools Manual, components include: research-based instruction, differentiated instruction, core program should meet the needs of at least 80-90% of the students, core program is viable, rigorous, standards driven and implemented with integrity and universal supports are available to all students for academics and behavior</w:t>
      </w:r>
      <w:r w:rsidR="00833162">
        <w:t>.</w:t>
      </w:r>
    </w:p>
    <w:p w14:paraId="1333A54C" w14:textId="118FAAAC" w:rsidR="00322EF8" w:rsidRPr="00102C77" w:rsidRDefault="00322EF8" w:rsidP="00322EF8">
      <w:pPr>
        <w:pStyle w:val="msolistparagraph0"/>
        <w:spacing w:line="480" w:lineRule="auto"/>
        <w:ind w:left="0" w:firstLine="720"/>
      </w:pPr>
      <w:r w:rsidRPr="00102C77">
        <w:rPr>
          <w:b/>
        </w:rPr>
        <w:t xml:space="preserve">Tier Two and Tier Three Supplemental Instruction </w:t>
      </w:r>
      <w:r w:rsidRPr="00102C77">
        <w:t>are structured, small-group interventions that target specific skills based on a variety o</w:t>
      </w:r>
      <w:r w:rsidR="005975BA" w:rsidRPr="00102C77">
        <w:t>f data collected on the student</w:t>
      </w:r>
      <w:r w:rsidR="00C974AC" w:rsidRPr="00102C77">
        <w:t>.</w:t>
      </w:r>
    </w:p>
    <w:p w14:paraId="5D0651C9" w14:textId="782DFB55" w:rsidR="003A4435" w:rsidRPr="00102C77" w:rsidRDefault="00322EF8" w:rsidP="00322EF8">
      <w:pPr>
        <w:spacing w:line="480" w:lineRule="auto"/>
        <w:ind w:firstLine="720"/>
      </w:pPr>
      <w:r w:rsidRPr="00102C77">
        <w:rPr>
          <w:b/>
        </w:rPr>
        <w:t xml:space="preserve">Tiered Service Delivery </w:t>
      </w:r>
      <w:r w:rsidRPr="00102C77">
        <w:rPr>
          <w:color w:val="333333"/>
          <w:shd w:val="clear" w:color="auto" w:fill="FFFFFF"/>
        </w:rPr>
        <w:t xml:space="preserve">is a process that integrates assessment and intervention within a multi-level prevention system to maximize student achievement. </w:t>
      </w:r>
      <w:r w:rsidRPr="00102C77">
        <w:rPr>
          <w:color w:val="333333"/>
          <w:shd w:val="clear" w:color="auto" w:fill="FFFFFF"/>
        </w:rPr>
        <w:lastRenderedPageBreak/>
        <w:t>With RtI, schools identify students at risk for poor learning outcomes, monitor student progress, provide evidence-based interventions, adjust the intensity and nature of those interventions depending on a student’s responsiveness and may identify students with disabilities</w:t>
      </w:r>
      <w:r w:rsidR="001D284D">
        <w:rPr>
          <w:color w:val="333333"/>
          <w:shd w:val="clear" w:color="auto" w:fill="FFFFFF"/>
        </w:rPr>
        <w:t>.</w:t>
      </w:r>
    </w:p>
    <w:p w14:paraId="153B2FE4" w14:textId="170FF48D" w:rsidR="001036FD" w:rsidRPr="00102C77" w:rsidRDefault="00E55CF1" w:rsidP="005B3455">
      <w:pPr>
        <w:pStyle w:val="msolistparagraph0"/>
        <w:spacing w:line="480" w:lineRule="auto"/>
        <w:ind w:left="0" w:firstLine="720"/>
      </w:pPr>
      <w:r w:rsidRPr="00102C77">
        <w:rPr>
          <w:b/>
        </w:rPr>
        <w:t>Universal Screening</w:t>
      </w:r>
      <w:r w:rsidR="005B3455" w:rsidRPr="00102C77">
        <w:rPr>
          <w:b/>
        </w:rPr>
        <w:t xml:space="preserve"> </w:t>
      </w:r>
      <w:r w:rsidR="005B3455" w:rsidRPr="00102C77">
        <w:t>is used to</w:t>
      </w:r>
      <w:r w:rsidR="005B3455" w:rsidRPr="00102C77">
        <w:rPr>
          <w:b/>
        </w:rPr>
        <w:t xml:space="preserve"> </w:t>
      </w:r>
      <w:r w:rsidRPr="00102C77">
        <w:t xml:space="preserve">determine which students need more intensive interventions. Aimsweb assessments </w:t>
      </w:r>
      <w:r w:rsidR="001D284D">
        <w:t xml:space="preserve">are norm-references screeners and </w:t>
      </w:r>
      <w:r w:rsidRPr="00102C77">
        <w:t xml:space="preserve">will be used for the Universal Screenings in fall, winter, and spring. </w:t>
      </w:r>
    </w:p>
    <w:p w14:paraId="176E0682" w14:textId="73224113" w:rsidR="0056141C" w:rsidRDefault="001036FD" w:rsidP="00057485">
      <w:pPr>
        <w:jc w:val="center"/>
        <w:rPr>
          <w:b/>
        </w:rPr>
      </w:pPr>
      <w:r w:rsidRPr="00102C77">
        <w:br w:type="page"/>
      </w:r>
      <w:r w:rsidR="00D835DE" w:rsidRPr="00102C77">
        <w:rPr>
          <w:b/>
        </w:rPr>
        <w:lastRenderedPageBreak/>
        <w:t>Chapter 2</w:t>
      </w:r>
    </w:p>
    <w:p w14:paraId="042765ED" w14:textId="77777777" w:rsidR="00057485" w:rsidRPr="00057485" w:rsidRDefault="00057485" w:rsidP="00057485">
      <w:pPr>
        <w:jc w:val="center"/>
      </w:pPr>
    </w:p>
    <w:p w14:paraId="709CDB68" w14:textId="4C9A0D15" w:rsidR="00B66B03" w:rsidRPr="00102C77" w:rsidRDefault="00B66B03" w:rsidP="0023776C">
      <w:pPr>
        <w:pStyle w:val="msolistparagraph0"/>
        <w:spacing w:line="480" w:lineRule="auto"/>
        <w:ind w:left="0"/>
        <w:jc w:val="center"/>
        <w:rPr>
          <w:b/>
        </w:rPr>
      </w:pPr>
      <w:r w:rsidRPr="00102C77">
        <w:rPr>
          <w:b/>
        </w:rPr>
        <w:t>Review of Literature</w:t>
      </w:r>
    </w:p>
    <w:p w14:paraId="27F55C9D" w14:textId="240B4C5C" w:rsidR="000F215B" w:rsidRPr="0003248A" w:rsidRDefault="0056141C" w:rsidP="00B66B03">
      <w:pPr>
        <w:pStyle w:val="msolistparagraph0"/>
        <w:spacing w:line="480" w:lineRule="auto"/>
        <w:ind w:left="0"/>
        <w:rPr>
          <w:b/>
        </w:rPr>
      </w:pPr>
      <w:r w:rsidRPr="0003248A">
        <w:rPr>
          <w:b/>
        </w:rPr>
        <w:t>Introduction</w:t>
      </w:r>
    </w:p>
    <w:p w14:paraId="6A1A269E" w14:textId="4E415FE2" w:rsidR="00DD1E7A" w:rsidRPr="00102C77" w:rsidRDefault="00435082" w:rsidP="00A246E4">
      <w:pPr>
        <w:pStyle w:val="msolistparagraph0"/>
        <w:spacing w:line="480" w:lineRule="auto"/>
        <w:ind w:left="0"/>
      </w:pPr>
      <w:r w:rsidRPr="00102C77">
        <w:tab/>
      </w:r>
      <w:r w:rsidR="0022209F" w:rsidRPr="00102C77">
        <w:t xml:space="preserve">School districts are responsible for </w:t>
      </w:r>
      <w:r w:rsidR="005443B7" w:rsidRPr="00102C77">
        <w:t>enacting</w:t>
      </w:r>
      <w:r w:rsidR="0022209F" w:rsidRPr="00102C77">
        <w:t xml:space="preserve"> policy into practice. </w:t>
      </w:r>
      <w:r w:rsidR="006A036C" w:rsidRPr="00102C77">
        <w:t xml:space="preserve"> W</w:t>
      </w:r>
      <w:r w:rsidR="00A912D5" w:rsidRPr="00102C77">
        <w:t xml:space="preserve">hen </w:t>
      </w:r>
      <w:r w:rsidR="0036213A" w:rsidRPr="00102C77">
        <w:t xml:space="preserve">implemented </w:t>
      </w:r>
      <w:r w:rsidR="00A912D5" w:rsidRPr="00102C77">
        <w:t>at the district and individual school level</w:t>
      </w:r>
      <w:r w:rsidR="0036213A" w:rsidRPr="00102C77">
        <w:t xml:space="preserve">, </w:t>
      </w:r>
      <w:r w:rsidR="008E18E3" w:rsidRPr="00102C77">
        <w:t>RtI is a complex policy that can restructure the way instruction is approached</w:t>
      </w:r>
      <w:r w:rsidR="00982B4D" w:rsidRPr="00102C77">
        <w:t xml:space="preserve"> (</w:t>
      </w:r>
      <w:r w:rsidR="004C3700" w:rsidRPr="00102C77">
        <w:t>Fuchs, Fuchs, and Compton, 2012</w:t>
      </w:r>
      <w:r w:rsidR="00C84346" w:rsidRPr="00102C77">
        <w:t>; Sansosti and Noltemey</w:t>
      </w:r>
      <w:r w:rsidR="005D1A17">
        <w:t>er</w:t>
      </w:r>
      <w:r w:rsidR="00C84346" w:rsidRPr="00102C77">
        <w:t>, 2008; Elliott, 208.</w:t>
      </w:r>
      <w:r w:rsidR="00982B4D" w:rsidRPr="00102C77">
        <w:t>)</w:t>
      </w:r>
      <w:r w:rsidR="008E18E3" w:rsidRPr="00102C77">
        <w:t xml:space="preserve">  </w:t>
      </w:r>
      <w:r w:rsidR="00882E9E" w:rsidRPr="00102C77">
        <w:t xml:space="preserve">School districts must be mindful of the educators who will carry out practices and seek their collaboration. </w:t>
      </w:r>
      <w:r w:rsidR="00A912D5" w:rsidRPr="00102C77">
        <w:t xml:space="preserve"> </w:t>
      </w:r>
      <w:r w:rsidR="00DD1E7A" w:rsidRPr="00102C77">
        <w:t xml:space="preserve">This literature review will explore current research on </w:t>
      </w:r>
      <w:r w:rsidR="00911CF0" w:rsidRPr="00102C77">
        <w:t xml:space="preserve">large-scale change specifically including </w:t>
      </w:r>
      <w:r w:rsidR="00DD1E7A" w:rsidRPr="00102C77">
        <w:t>teacher beliefs</w:t>
      </w:r>
      <w:r w:rsidR="006A036C" w:rsidRPr="00102C77">
        <w:t xml:space="preserve"> and </w:t>
      </w:r>
      <w:r w:rsidR="00DD1E7A" w:rsidRPr="00102C77">
        <w:t xml:space="preserve">teacher </w:t>
      </w:r>
      <w:r w:rsidR="00EC63CF">
        <w:t>skill</w:t>
      </w:r>
      <w:r w:rsidR="006A036C" w:rsidRPr="00102C77">
        <w:t xml:space="preserve"> set to utilize RtI.  Additionally, </w:t>
      </w:r>
      <w:r w:rsidR="006F1A25" w:rsidRPr="00102C77">
        <w:t>the relationship</w:t>
      </w:r>
      <w:r w:rsidR="00DD1E7A" w:rsidRPr="00102C77">
        <w:t xml:space="preserve"> between teacher “buy in” and </w:t>
      </w:r>
      <w:r w:rsidR="00BF7A93" w:rsidRPr="00102C77">
        <w:t>implementation of an initiative such as RtI</w:t>
      </w:r>
      <w:r w:rsidR="00AA6A39" w:rsidRPr="00102C77">
        <w:t xml:space="preserve"> and an examination of the </w:t>
      </w:r>
      <w:r w:rsidR="004D382F" w:rsidRPr="00102C77">
        <w:t>elements of</w:t>
      </w:r>
      <w:r w:rsidR="00AA6A39" w:rsidRPr="00102C77">
        <w:t xml:space="preserve"> assessment </w:t>
      </w:r>
      <w:r w:rsidR="00545B17">
        <w:t xml:space="preserve">in RtI </w:t>
      </w:r>
      <w:r w:rsidR="00AA6A39" w:rsidRPr="00102C77">
        <w:t xml:space="preserve">will be explored. </w:t>
      </w:r>
    </w:p>
    <w:p w14:paraId="51B8960E" w14:textId="7E0F5523" w:rsidR="00BF7A93" w:rsidRPr="00102C77" w:rsidRDefault="00BF7A93" w:rsidP="009D5480">
      <w:pPr>
        <w:pStyle w:val="msolistparagraph0"/>
        <w:spacing w:line="480" w:lineRule="auto"/>
        <w:ind w:left="0"/>
        <w:outlineLvl w:val="0"/>
      </w:pPr>
      <w:r w:rsidRPr="00102C77">
        <w:tab/>
        <w:t>Now more than ever, the field</w:t>
      </w:r>
      <w:r w:rsidR="006F1A25" w:rsidRPr="00102C77">
        <w:t>s</w:t>
      </w:r>
      <w:r w:rsidRPr="00102C77">
        <w:t xml:space="preserve"> of </w:t>
      </w:r>
      <w:r w:rsidR="006F1A25" w:rsidRPr="00102C77">
        <w:t>both general and special education are</w:t>
      </w:r>
      <w:r w:rsidRPr="00102C77">
        <w:t xml:space="preserve"> being called </w:t>
      </w:r>
      <w:r w:rsidR="006F1A25" w:rsidRPr="00102C77">
        <w:t>up</w:t>
      </w:r>
      <w:r w:rsidRPr="00102C77">
        <w:t>on to educate and provide meaningful outcomes for all students, regardless of disability or learning need</w:t>
      </w:r>
      <w:r w:rsidR="00EF08B7" w:rsidRPr="00102C77">
        <w:t>s</w:t>
      </w:r>
      <w:r w:rsidRPr="00102C77">
        <w:t xml:space="preserve"> (Basham, Israel, Graden, Poth, &amp; Winston, 2010).  The RtI framework </w:t>
      </w:r>
      <w:r w:rsidR="00C71BE1" w:rsidRPr="00102C77">
        <w:t>aims</w:t>
      </w:r>
      <w:r w:rsidRPr="00102C77">
        <w:t xml:space="preserve"> to move away from the practice of allowing students to continually fail prior to receiving more support and intervention. </w:t>
      </w:r>
      <w:r w:rsidR="00A21492" w:rsidRPr="00102C77">
        <w:t xml:space="preserve"> </w:t>
      </w:r>
      <w:r w:rsidR="00AD31D3" w:rsidRPr="00102C77">
        <w:t xml:space="preserve">RtI </w:t>
      </w:r>
      <w:r w:rsidR="009D5480" w:rsidRPr="00102C77">
        <w:t xml:space="preserve">is a framework that does not have </w:t>
      </w:r>
      <w:r w:rsidR="00AD31D3" w:rsidRPr="00102C77">
        <w:t xml:space="preserve">just one prescribed method; instead, it </w:t>
      </w:r>
      <w:r w:rsidR="00466F1F" w:rsidRPr="00102C77">
        <w:t>provides</w:t>
      </w:r>
      <w:r w:rsidR="00AD31D3" w:rsidRPr="00102C77">
        <w:t xml:space="preserve"> a flexible framework</w:t>
      </w:r>
      <w:r w:rsidR="00466F1F" w:rsidRPr="00102C77">
        <w:t xml:space="preserve"> which offers a wide variety of options</w:t>
      </w:r>
      <w:r w:rsidR="00AD31D3" w:rsidRPr="00102C77">
        <w:t xml:space="preserve">. </w:t>
      </w:r>
      <w:r w:rsidR="009D5480" w:rsidRPr="00102C77">
        <w:t xml:space="preserve"> </w:t>
      </w:r>
      <w:r w:rsidR="00466F1F" w:rsidRPr="00102C77">
        <w:t xml:space="preserve">Moreover, the “roll out” of RtI can be adapted to meet the needs of each school district. </w:t>
      </w:r>
      <w:r w:rsidR="00BE0EA1" w:rsidRPr="00102C77">
        <w:t xml:space="preserve"> </w:t>
      </w:r>
      <w:r w:rsidR="00EA6F73" w:rsidRPr="00102C77">
        <w:t xml:space="preserve">Some districts may mandate a “top down” approach without strategic planning, while some districts may use a multi-year </w:t>
      </w:r>
      <w:r w:rsidR="00E2385D" w:rsidRPr="00102C77">
        <w:t>plan to phase-in the changes</w:t>
      </w:r>
      <w:r w:rsidR="00EA6F73" w:rsidRPr="00102C77">
        <w:t xml:space="preserve"> over several years.  </w:t>
      </w:r>
      <w:r w:rsidR="00EB2785" w:rsidRPr="00102C77">
        <w:t>Additionally, some districts</w:t>
      </w:r>
      <w:r w:rsidR="00EA6F73" w:rsidRPr="00102C77">
        <w:t xml:space="preserve"> seek teacher “buy in” while others provide little or no profess</w:t>
      </w:r>
      <w:r w:rsidR="00646371" w:rsidRPr="00102C77">
        <w:t>ional development for</w:t>
      </w:r>
      <w:r w:rsidR="00EB2785" w:rsidRPr="00102C77">
        <w:t xml:space="preserve"> teachers </w:t>
      </w:r>
      <w:r w:rsidR="00EB2785" w:rsidRPr="00102C77">
        <w:lastRenderedPageBreak/>
        <w:t>(Feuerborn, Sarin, &amp;</w:t>
      </w:r>
      <w:r w:rsidR="00646371" w:rsidRPr="00102C77">
        <w:t xml:space="preserve"> Tyre</w:t>
      </w:r>
      <w:r w:rsidR="007E6664" w:rsidRPr="00102C77">
        <w:t xml:space="preserve">, </w:t>
      </w:r>
      <w:r w:rsidR="00646371" w:rsidRPr="00102C77">
        <w:t xml:space="preserve">2011).  </w:t>
      </w:r>
      <w:r w:rsidR="009813A6" w:rsidRPr="00102C77">
        <w:t xml:space="preserve">Because </w:t>
      </w:r>
      <w:r w:rsidR="009D5480" w:rsidRPr="00102C77">
        <w:t xml:space="preserve">of the complexity of RtI as a reform effort, teacher </w:t>
      </w:r>
      <w:r w:rsidR="00EC63CF">
        <w:t>assessments</w:t>
      </w:r>
      <w:r w:rsidR="00EA6F73" w:rsidRPr="00102C77">
        <w:t xml:space="preserve"> of the transition</w:t>
      </w:r>
      <w:r w:rsidR="009D5480" w:rsidRPr="00102C77">
        <w:t xml:space="preserve"> must be examined.  </w:t>
      </w:r>
    </w:p>
    <w:p w14:paraId="0480690E" w14:textId="6413F969" w:rsidR="00EB1A6A" w:rsidRPr="00102C77" w:rsidRDefault="00EB46E3" w:rsidP="009D5480">
      <w:pPr>
        <w:pStyle w:val="msolistparagraph0"/>
        <w:spacing w:line="480" w:lineRule="auto"/>
        <w:ind w:left="0"/>
        <w:outlineLvl w:val="0"/>
        <w:rPr>
          <w:b/>
        </w:rPr>
      </w:pPr>
      <w:r w:rsidRPr="00102C77">
        <w:rPr>
          <w:b/>
        </w:rPr>
        <w:t>Large-Scale Education Change</w:t>
      </w:r>
    </w:p>
    <w:p w14:paraId="51F5CD1A" w14:textId="3D4FFB9E" w:rsidR="000865B0" w:rsidRPr="00102C77" w:rsidRDefault="00EB46E3" w:rsidP="00663864">
      <w:pPr>
        <w:pStyle w:val="msolistparagraph0"/>
        <w:spacing w:line="480" w:lineRule="auto"/>
        <w:ind w:left="0" w:firstLine="720"/>
        <w:outlineLvl w:val="0"/>
      </w:pPr>
      <w:r w:rsidRPr="00102C77">
        <w:t xml:space="preserve">Change in education is inevitable.  </w:t>
      </w:r>
      <w:r w:rsidR="004D312D" w:rsidRPr="00102C77">
        <w:t xml:space="preserve">Change </w:t>
      </w:r>
      <w:r w:rsidR="004861C7" w:rsidRPr="00102C77">
        <w:t>in education is</w:t>
      </w:r>
      <w:r w:rsidR="005E78F4" w:rsidRPr="00102C77">
        <w:t xml:space="preserve"> defined in </w:t>
      </w:r>
      <w:r w:rsidR="004861C7" w:rsidRPr="00102C77">
        <w:t xml:space="preserve">many ways.  Fullan and Miles (1992) state </w:t>
      </w:r>
      <w:r w:rsidR="00796DAB" w:rsidRPr="00102C77">
        <w:t>“</w:t>
      </w:r>
      <w:r w:rsidR="004861C7" w:rsidRPr="00102C77">
        <w:t>change is a process of coming to grips with new personal meaning, and so it is a learning process</w:t>
      </w:r>
      <w:r w:rsidR="00796DAB" w:rsidRPr="00102C77">
        <w:t>”</w:t>
      </w:r>
      <w:r w:rsidR="004861C7" w:rsidRPr="00102C77">
        <w:t xml:space="preserve"> </w:t>
      </w:r>
      <w:r w:rsidR="00796DAB" w:rsidRPr="00102C77">
        <w:t>(</w:t>
      </w:r>
      <w:r w:rsidR="004861C7" w:rsidRPr="00102C77">
        <w:t>p. 749</w:t>
      </w:r>
      <w:r w:rsidR="00796DAB" w:rsidRPr="00102C77">
        <w:t>).</w:t>
      </w:r>
      <w:r w:rsidR="00663864" w:rsidRPr="00102C77">
        <w:t xml:space="preserve">  </w:t>
      </w:r>
      <w:r w:rsidR="00C27A62" w:rsidRPr="00102C77">
        <w:t>Creating actual</w:t>
      </w:r>
      <w:r w:rsidR="002C753C" w:rsidRPr="00102C77">
        <w:t xml:space="preserve"> change on a large-scale basis is a challenge faced by all school dis</w:t>
      </w:r>
      <w:r w:rsidR="00C27A62" w:rsidRPr="00102C77">
        <w:t xml:space="preserve">tricts and individual schools. </w:t>
      </w:r>
      <w:r w:rsidR="00A62633" w:rsidRPr="00102C77">
        <w:t xml:space="preserve"> Districts must be cognizant of practices that help to motivate change and not move forward in ways that will be counterproductive to the change efforts.  </w:t>
      </w:r>
    </w:p>
    <w:p w14:paraId="2C51AFE7" w14:textId="17134708" w:rsidR="00DF561C" w:rsidRPr="00102C77" w:rsidRDefault="00EB46E3" w:rsidP="009E0DF4">
      <w:pPr>
        <w:pStyle w:val="msolistparagraph0"/>
        <w:spacing w:line="480" w:lineRule="auto"/>
        <w:ind w:left="0" w:firstLine="720"/>
        <w:outlineLvl w:val="0"/>
      </w:pPr>
      <w:r w:rsidRPr="00102C77">
        <w:t xml:space="preserve">School districts have come to expect </w:t>
      </w:r>
      <w:r w:rsidR="001F440A" w:rsidRPr="00102C77">
        <w:t xml:space="preserve">new </w:t>
      </w:r>
      <w:r w:rsidR="00BB2FB0" w:rsidRPr="00102C77">
        <w:t xml:space="preserve">policies and procedures to be implemented each year.  </w:t>
      </w:r>
      <w:r w:rsidR="00A11A26" w:rsidRPr="00102C77">
        <w:t xml:space="preserve">The changes </w:t>
      </w:r>
      <w:r w:rsidR="00C27A62" w:rsidRPr="00102C77">
        <w:t xml:space="preserve">run the </w:t>
      </w:r>
      <w:r w:rsidR="00876310" w:rsidRPr="00102C77">
        <w:t>gamut</w:t>
      </w:r>
      <w:r w:rsidR="00C27A62" w:rsidRPr="00102C77">
        <w:t xml:space="preserve"> from small to large scale </w:t>
      </w:r>
      <w:r w:rsidR="00043A0C" w:rsidRPr="00102C77">
        <w:t xml:space="preserve">changes. These changes </w:t>
      </w:r>
      <w:r w:rsidR="00A11A26" w:rsidRPr="00102C77">
        <w:t>range from new graduation requirements for students</w:t>
      </w:r>
      <w:r w:rsidR="00C27A62" w:rsidRPr="00102C77">
        <w:t xml:space="preserve">, </w:t>
      </w:r>
      <w:r w:rsidR="00A11A26" w:rsidRPr="00102C77">
        <w:t>training requirements for teachers</w:t>
      </w:r>
      <w:r w:rsidR="00C27A62" w:rsidRPr="00102C77">
        <w:t>,</w:t>
      </w:r>
      <w:r w:rsidR="00A11A26" w:rsidRPr="00102C77">
        <w:t xml:space="preserve"> </w:t>
      </w:r>
      <w:r w:rsidR="00043A0C" w:rsidRPr="00102C77">
        <w:t xml:space="preserve">changes in state standards, </w:t>
      </w:r>
      <w:r w:rsidR="00A11A26" w:rsidRPr="00102C77">
        <w:t xml:space="preserve">changes </w:t>
      </w:r>
      <w:r w:rsidR="00043A0C" w:rsidRPr="00102C77">
        <w:t>in</w:t>
      </w:r>
      <w:r w:rsidR="00487B4C" w:rsidRPr="00102C77">
        <w:t xml:space="preserve"> special education laws</w:t>
      </w:r>
      <w:r w:rsidR="00744F2C" w:rsidRPr="00102C77">
        <w:t>,</w:t>
      </w:r>
      <w:r w:rsidR="00487B4C" w:rsidRPr="00102C77">
        <w:t xml:space="preserve"> and many</w:t>
      </w:r>
      <w:r w:rsidR="00043A0C" w:rsidRPr="00102C77">
        <w:t xml:space="preserve"> more.</w:t>
      </w:r>
      <w:r w:rsidR="00A11A26" w:rsidRPr="00102C77">
        <w:t xml:space="preserve">  </w:t>
      </w:r>
      <w:r w:rsidR="007F0386" w:rsidRPr="00102C77">
        <w:t xml:space="preserve"> Some of the new policies and procedures come </w:t>
      </w:r>
      <w:r w:rsidR="00226607" w:rsidRPr="00102C77">
        <w:t xml:space="preserve">with the need for </w:t>
      </w:r>
      <w:r w:rsidR="00D3033D" w:rsidRPr="00102C77">
        <w:t>comprehensive</w:t>
      </w:r>
      <w:r w:rsidR="00226607" w:rsidRPr="00102C77">
        <w:t xml:space="preserve"> changes within the school system.  Schools systems may need to realign personnel,</w:t>
      </w:r>
      <w:r w:rsidR="00487B4C" w:rsidRPr="00102C77">
        <w:t xml:space="preserve"> reconsider</w:t>
      </w:r>
      <w:r w:rsidR="00226607" w:rsidRPr="00102C77">
        <w:t xml:space="preserve"> financial allocations, </w:t>
      </w:r>
      <w:r w:rsidR="00F31E33" w:rsidRPr="00102C77">
        <w:t xml:space="preserve">purchase new resources, provide professional development, and educate stakeholders in order to create the changes needed for new policies.  </w:t>
      </w:r>
      <w:r w:rsidR="005B3583" w:rsidRPr="00102C77">
        <w:t>For</w:t>
      </w:r>
      <w:r w:rsidR="004B2148" w:rsidRPr="00102C77">
        <w:t xml:space="preserve"> change to be successful and sustain</w:t>
      </w:r>
      <w:r w:rsidR="00744F2C" w:rsidRPr="00102C77">
        <w:t>able</w:t>
      </w:r>
      <w:r w:rsidR="004B2148" w:rsidRPr="00102C77">
        <w:t xml:space="preserve"> in the long term, districts must </w:t>
      </w:r>
      <w:r w:rsidR="00C41B58" w:rsidRPr="00102C77">
        <w:t xml:space="preserve">be thoughtful about their approach to </w:t>
      </w:r>
      <w:r w:rsidR="00744F2C" w:rsidRPr="00102C77">
        <w:t>change</w:t>
      </w:r>
      <w:r w:rsidR="00C41B58" w:rsidRPr="00102C77">
        <w:t xml:space="preserve">.  </w:t>
      </w:r>
      <w:r w:rsidR="007D7614" w:rsidRPr="00102C77">
        <w:t>Hargreaves (2004) points out the connections between change and</w:t>
      </w:r>
      <w:r w:rsidR="00744F2C" w:rsidRPr="00102C77">
        <w:t xml:space="preserve"> emotion by </w:t>
      </w:r>
      <w:r w:rsidR="007D7614" w:rsidRPr="00102C77">
        <w:t>stating that they are inseparable.  He further states, “</w:t>
      </w:r>
      <w:r w:rsidR="00744F2C" w:rsidRPr="00102C77">
        <w:t>T</w:t>
      </w:r>
      <w:r w:rsidR="007D7614" w:rsidRPr="00102C77">
        <w:t>here is no human change without emotion and there is no emotion that does no</w:t>
      </w:r>
      <w:r w:rsidR="00B7734F" w:rsidRPr="00102C77">
        <w:t>t embody a momentary or momento</w:t>
      </w:r>
      <w:r w:rsidR="007D7614" w:rsidRPr="00102C77">
        <w:t xml:space="preserve">us process of change” (p. 287).  </w:t>
      </w:r>
      <w:r w:rsidR="00F12045" w:rsidRPr="00102C77">
        <w:lastRenderedPageBreak/>
        <w:t xml:space="preserve">Without consideration of the individuals carrying out the change – their perceptions and beliefs – a school district may have difficulty creating change. </w:t>
      </w:r>
    </w:p>
    <w:p w14:paraId="7622909B" w14:textId="6EB52885" w:rsidR="00644981" w:rsidRPr="00102C77" w:rsidRDefault="00102722" w:rsidP="0013452F">
      <w:pPr>
        <w:pStyle w:val="msolistparagraph0"/>
        <w:spacing w:line="480" w:lineRule="auto"/>
        <w:ind w:left="0" w:firstLine="720"/>
        <w:outlineLvl w:val="0"/>
      </w:pPr>
      <w:r w:rsidRPr="00102C77">
        <w:t xml:space="preserve">Creating change </w:t>
      </w:r>
      <w:r w:rsidR="0013452F" w:rsidRPr="00102C77">
        <w:t>by itself</w:t>
      </w:r>
      <w:r w:rsidR="00C95AB1" w:rsidRPr="00102C77">
        <w:t xml:space="preserve"> is a challenge</w:t>
      </w:r>
      <w:r w:rsidR="00644981" w:rsidRPr="00102C77">
        <w:t>;</w:t>
      </w:r>
      <w:r w:rsidRPr="00102C77">
        <w:t xml:space="preserve"> creating change that is sustainable over time is even more </w:t>
      </w:r>
      <w:r w:rsidR="00644981" w:rsidRPr="00102C77">
        <w:t xml:space="preserve">difficult.  </w:t>
      </w:r>
      <w:r w:rsidR="00C05DC1" w:rsidRPr="00102C77">
        <w:t xml:space="preserve">“Transforming culture – changing </w:t>
      </w:r>
      <w:r w:rsidR="00925BC6" w:rsidRPr="00102C77">
        <w:t>what people in the organization value and how they</w:t>
      </w:r>
      <w:r w:rsidR="0013452F" w:rsidRPr="00102C77">
        <w:t xml:space="preserve"> work together to accomplish it – </w:t>
      </w:r>
      <w:r w:rsidR="00925BC6" w:rsidRPr="00102C77">
        <w:t xml:space="preserve">leads to deep, lasting change” (Fullan, 2002, p. 19). </w:t>
      </w:r>
      <w:r w:rsidR="00644981" w:rsidRPr="00102C77">
        <w:t xml:space="preserve"> Kozleski and Huber </w:t>
      </w:r>
      <w:r w:rsidR="0013452F" w:rsidRPr="00102C77">
        <w:t xml:space="preserve">(2010) </w:t>
      </w:r>
      <w:r w:rsidR="00644981" w:rsidRPr="00102C77">
        <w:t xml:space="preserve">point out </w:t>
      </w:r>
      <w:r w:rsidR="0013452F" w:rsidRPr="00102C77">
        <w:t xml:space="preserve">that </w:t>
      </w:r>
      <w:r w:rsidR="00644981" w:rsidRPr="00102C77">
        <w:t>RtI involves the need for increasingly complex systems of instructional design.  New ways of learning to think and act that sustain syste</w:t>
      </w:r>
      <w:r w:rsidR="0013452F" w:rsidRPr="00102C77">
        <w:t>mic learning, and thus, change (</w:t>
      </w:r>
      <w:r w:rsidR="00644981" w:rsidRPr="00102C77">
        <w:t>P. 259</w:t>
      </w:r>
      <w:r w:rsidR="0013452F" w:rsidRPr="00102C77">
        <w:t xml:space="preserve">). </w:t>
      </w:r>
    </w:p>
    <w:p w14:paraId="27128220" w14:textId="36E0613D" w:rsidR="00644981" w:rsidRPr="00102C77" w:rsidRDefault="00644981" w:rsidP="00644981">
      <w:pPr>
        <w:pStyle w:val="msolistparagraph0"/>
        <w:spacing w:line="480" w:lineRule="auto"/>
        <w:ind w:left="0"/>
        <w:outlineLvl w:val="0"/>
      </w:pPr>
      <w:r w:rsidRPr="00102C77">
        <w:t xml:space="preserve">“Exploring the fit between current practices and an RtI model, as well as creating a system of support for organizational change, can alleviate some of the challenges of changing both practices and perspectives” (Hollenbeck, 2007, p. 142). </w:t>
      </w:r>
    </w:p>
    <w:p w14:paraId="1706B66C" w14:textId="51137732" w:rsidR="00102824" w:rsidRPr="00102C77" w:rsidRDefault="00D739B7" w:rsidP="00644981">
      <w:pPr>
        <w:pStyle w:val="msolistparagraph0"/>
        <w:spacing w:line="480" w:lineRule="auto"/>
        <w:ind w:left="0" w:firstLine="720"/>
        <w:outlineLvl w:val="0"/>
      </w:pPr>
      <w:r w:rsidRPr="00102C77">
        <w:t xml:space="preserve">When working to create large-scale change, districts must be intentional in </w:t>
      </w:r>
      <w:r w:rsidR="00E2385D" w:rsidRPr="00102C77">
        <w:t xml:space="preserve">strategically </w:t>
      </w:r>
      <w:r w:rsidRPr="00102C77">
        <w:t xml:space="preserve">moving forward </w:t>
      </w:r>
      <w:r w:rsidR="00E2385D" w:rsidRPr="00102C77">
        <w:t xml:space="preserve">through involving </w:t>
      </w:r>
      <w:r w:rsidR="0013452F" w:rsidRPr="00102C77">
        <w:t xml:space="preserve">all stakeholders through collaboration. </w:t>
      </w:r>
      <w:r w:rsidR="003A6B5A" w:rsidRPr="00102C77">
        <w:t>Bridich (2016) points out that “regardless of the intentions behind a reform at the legislative level, reforms that fail to incorporate teachers’ and administrators’ beliefs and perceptions are often doo</w:t>
      </w:r>
      <w:r w:rsidR="0041300A" w:rsidRPr="00102C77">
        <w:t>med at the implementation level</w:t>
      </w:r>
      <w:r w:rsidR="003A6B5A" w:rsidRPr="00102C77">
        <w:t xml:space="preserve">” (p. 3).  </w:t>
      </w:r>
      <w:r w:rsidR="0041300A" w:rsidRPr="00102C77">
        <w:t xml:space="preserve">She further posits: </w:t>
      </w:r>
      <w:r w:rsidR="003A6B5A" w:rsidRPr="00102C77">
        <w:t>“the lack of teacher and administrator input into state and national policies may play into the troubled and cyclical nature of reform efforts, but that another factor to be considered is the schism between teachers’ and administrators</w:t>
      </w:r>
      <w:r w:rsidR="003864B0" w:rsidRPr="00102C77">
        <w:t>’</w:t>
      </w:r>
      <w:r w:rsidR="003A6B5A" w:rsidRPr="00102C77">
        <w:t xml:space="preserve"> understa</w:t>
      </w:r>
      <w:r w:rsidR="003864B0" w:rsidRPr="00102C77">
        <w:t>nding</w:t>
      </w:r>
      <w:r w:rsidR="003A6B5A" w:rsidRPr="00102C77">
        <w:t xml:space="preserve"> of how education reforms are perceived within individual schools”</w:t>
      </w:r>
      <w:r w:rsidR="006705BB" w:rsidRPr="00102C77">
        <w:t xml:space="preserve"> (p.3).  </w:t>
      </w:r>
      <w:r w:rsidR="005B3583" w:rsidRPr="00102C77">
        <w:t>For</w:t>
      </w:r>
      <w:r w:rsidR="006705BB" w:rsidRPr="00102C77">
        <w:t xml:space="preserve"> schools to create large-scal</w:t>
      </w:r>
      <w:r w:rsidR="005946A1" w:rsidRPr="00102C77">
        <w:t>e change, they must consider</w:t>
      </w:r>
      <w:r w:rsidR="006705BB" w:rsidRPr="00102C77">
        <w:t xml:space="preserve"> individual educators at the school level.  None of the changes a school district puts in motion matter without the “buy in” or </w:t>
      </w:r>
      <w:r w:rsidR="006705BB" w:rsidRPr="00102C77">
        <w:lastRenderedPageBreak/>
        <w:t xml:space="preserve">input from educators carrying out the change.  Districts must consider perceptions and beliefs of </w:t>
      </w:r>
      <w:r w:rsidR="00C350CB" w:rsidRPr="00102C77">
        <w:t xml:space="preserve">all </w:t>
      </w:r>
      <w:r w:rsidR="006705BB" w:rsidRPr="00102C77">
        <w:t xml:space="preserve">these educators.  </w:t>
      </w:r>
    </w:p>
    <w:p w14:paraId="679C0DF1" w14:textId="68CFBC87" w:rsidR="00EB1A6A" w:rsidRPr="00102C77" w:rsidRDefault="006E6DAB" w:rsidP="00307F8A">
      <w:pPr>
        <w:pStyle w:val="msolistparagraph0"/>
        <w:spacing w:line="480" w:lineRule="auto"/>
        <w:ind w:left="0"/>
        <w:rPr>
          <w:b/>
        </w:rPr>
      </w:pPr>
      <w:r w:rsidRPr="00102C77">
        <w:rPr>
          <w:b/>
        </w:rPr>
        <w:t>Overview of Educator Beliefs and Perceptions</w:t>
      </w:r>
    </w:p>
    <w:p w14:paraId="4AD35427" w14:textId="211DBF6F" w:rsidR="00D03E97" w:rsidRPr="00102C77" w:rsidRDefault="00050454" w:rsidP="00321F23">
      <w:pPr>
        <w:pStyle w:val="msolistparagraph0"/>
        <w:spacing w:line="480" w:lineRule="auto"/>
        <w:ind w:left="0" w:firstLine="720"/>
        <w:rPr>
          <w:b/>
        </w:rPr>
      </w:pPr>
      <w:r w:rsidRPr="00102C77">
        <w:t>Since teacher beliefs pl</w:t>
      </w:r>
      <w:r w:rsidR="005C0AD6" w:rsidRPr="00102C77">
        <w:t>ay</w:t>
      </w:r>
      <w:r w:rsidRPr="00102C77">
        <w:t xml:space="preserve"> a significant role in shaping their i</w:t>
      </w:r>
      <w:r w:rsidR="00B04F05" w:rsidRPr="00102C77">
        <w:t>nstructional behaviors, teacher</w:t>
      </w:r>
      <w:r w:rsidRPr="00102C77">
        <w:t xml:space="preserve"> beliefs are worthy of further study </w:t>
      </w:r>
      <w:r w:rsidR="00DD7211" w:rsidRPr="00102C77">
        <w:t xml:space="preserve">(Turner, Christensen, Meyer, 2009).  </w:t>
      </w:r>
      <w:r w:rsidR="00D71BF1" w:rsidRPr="00102C77">
        <w:t>The more information schools have about the perceptions of teachers</w:t>
      </w:r>
      <w:r w:rsidR="008C7EF0" w:rsidRPr="00102C77">
        <w:t>,</w:t>
      </w:r>
      <w:r w:rsidR="00D71BF1" w:rsidRPr="00102C77">
        <w:t xml:space="preserve"> the more likely they will be able to provide training to positively impact implementation, thereby indirectly increasing </w:t>
      </w:r>
      <w:r w:rsidR="00935D47" w:rsidRPr="00102C77">
        <w:t>the learning of students</w:t>
      </w:r>
      <w:r w:rsidR="002C0EF9" w:rsidRPr="00102C77">
        <w:t xml:space="preserve">.  According to Gibson and Dembo (1984) teacher efficacy “may influence certain patterns of behavior known to influence achievement gains” (p. 579). </w:t>
      </w:r>
      <w:r w:rsidR="005D3688" w:rsidRPr="00102C77">
        <w:t xml:space="preserve"> Ashton and Webb (1986) observed that “teachers with a high sense of efficacy seemed to employ a pattern of strategie</w:t>
      </w:r>
      <w:r w:rsidR="005C0AD6" w:rsidRPr="00102C77">
        <w:t>s that minimized negative effects</w:t>
      </w:r>
      <w:r w:rsidR="005D3688" w:rsidRPr="00102C77">
        <w:t>, promoted an expectation of achievement, and provided a definition of the classroom situation characterized by warm interpersonal relationships and academic work</w:t>
      </w:r>
      <w:r w:rsidR="003E7A90" w:rsidRPr="00102C77">
        <w:t>”</w:t>
      </w:r>
      <w:r w:rsidR="005D3688" w:rsidRPr="00102C77">
        <w:t xml:space="preserve"> (p. 125). </w:t>
      </w:r>
      <w:r w:rsidR="0089436A" w:rsidRPr="00102C77">
        <w:t xml:space="preserve"> </w:t>
      </w:r>
      <w:r w:rsidR="001D57FC" w:rsidRPr="00102C77">
        <w:t>Since the implementation of RtI in public schools, the responsibilities for general and special education teachers have increased i</w:t>
      </w:r>
      <w:r w:rsidR="00347C9B" w:rsidRPr="00102C77">
        <w:t>n U.S.</w:t>
      </w:r>
      <w:r w:rsidR="00D7229A" w:rsidRPr="00102C77">
        <w:t xml:space="preserve"> classrooms.  As RtI has been </w:t>
      </w:r>
      <w:r w:rsidR="001D57FC" w:rsidRPr="00102C77">
        <w:t>increasingly applied in schools, research has begun to focus on the impact that this process has had on teachers and sup</w:t>
      </w:r>
      <w:r w:rsidR="005C0AD6" w:rsidRPr="00102C77">
        <w:t>port personnel (Nunn, Jantz, &amp;</w:t>
      </w:r>
      <w:r w:rsidR="001D57FC" w:rsidRPr="00102C77">
        <w:t xml:space="preserve"> Butikofer, 2009). </w:t>
      </w:r>
    </w:p>
    <w:p w14:paraId="69C432AF" w14:textId="36B7E332" w:rsidR="00D03E97" w:rsidRPr="00102C77" w:rsidRDefault="00D03E97" w:rsidP="00D03E97">
      <w:pPr>
        <w:spacing w:line="480" w:lineRule="auto"/>
      </w:pPr>
      <w:r w:rsidRPr="00102C77">
        <w:rPr>
          <w:b/>
        </w:rPr>
        <w:tab/>
      </w:r>
      <w:r w:rsidR="00777F26" w:rsidRPr="00102C77">
        <w:t xml:space="preserve">Ingram, Louis, and Schroeder (2004) </w:t>
      </w:r>
      <w:r w:rsidR="00CA5D34" w:rsidRPr="00102C77">
        <w:t xml:space="preserve">have shown </w:t>
      </w:r>
      <w:r w:rsidRPr="00102C77">
        <w:t>the importance of studying educators</w:t>
      </w:r>
      <w:r w:rsidR="008C7EF0" w:rsidRPr="00102C77">
        <w:t>’ beliefs</w:t>
      </w:r>
      <w:r w:rsidR="00AF19DA" w:rsidRPr="00102C77">
        <w:t xml:space="preserve"> and their development, agreement between beliefs and practice, and the struggles in changing beliefs that may make these practices more predictable.  </w:t>
      </w:r>
      <w:r w:rsidRPr="00102C77">
        <w:t>W</w:t>
      </w:r>
      <w:r w:rsidR="005C0AD6" w:rsidRPr="00102C77">
        <w:t>hile extensive</w:t>
      </w:r>
      <w:r w:rsidRPr="00102C77">
        <w:t xml:space="preserve"> research suggests that beliefs are the best predictor of individual behavior and that educators’ beliefs influence their perceptions, judgments, and </w:t>
      </w:r>
      <w:r w:rsidRPr="00102C77">
        <w:lastRenderedPageBreak/>
        <w:t xml:space="preserve">practices, </w:t>
      </w:r>
      <w:r w:rsidR="005C0AD6" w:rsidRPr="00102C77">
        <w:t xml:space="preserve">beliefs remain </w:t>
      </w:r>
      <w:r w:rsidRPr="00102C77">
        <w:t xml:space="preserve">highly resistant to change (Dewey, 1933; Pajares, 1992).  A distinction should be made between </w:t>
      </w:r>
      <w:r w:rsidR="003779F2" w:rsidRPr="00102C77">
        <w:t xml:space="preserve">the differences in </w:t>
      </w:r>
      <w:r w:rsidRPr="00102C77">
        <w:t xml:space="preserve">studying </w:t>
      </w:r>
      <w:r w:rsidR="002116D9" w:rsidRPr="00102C77">
        <w:t xml:space="preserve">knowledge </w:t>
      </w:r>
      <w:r w:rsidR="003779F2" w:rsidRPr="00102C77">
        <w:t>and</w:t>
      </w:r>
      <w:r w:rsidRPr="00102C77">
        <w:t xml:space="preserve"> </w:t>
      </w:r>
      <w:r w:rsidR="00D04805" w:rsidRPr="00102C77">
        <w:t xml:space="preserve">studying </w:t>
      </w:r>
      <w:r w:rsidRPr="00102C77">
        <w:t>beliefs.  Some studies seek to examine the knowledge base teachers have for implementing RtI</w:t>
      </w:r>
      <w:r w:rsidR="00EF08B7" w:rsidRPr="00102C77">
        <w:t>,</w:t>
      </w:r>
      <w:r w:rsidRPr="00102C77">
        <w:t xml:space="preserve"> while others seek to explore the beliefs, perceptions</w:t>
      </w:r>
      <w:r w:rsidR="00026C51" w:rsidRPr="00102C77">
        <w:t>,</w:t>
      </w:r>
      <w:r w:rsidRPr="00102C77">
        <w:t xml:space="preserve"> and/or thinking teachers </w:t>
      </w:r>
      <w:r w:rsidR="00026C51" w:rsidRPr="00102C77">
        <w:t xml:space="preserve">possess about </w:t>
      </w:r>
      <w:r w:rsidRPr="00102C77">
        <w:t>RtI.  The concept of “teacher efficacy” is the belief that teachers develop regarding their influence upon student outcomes</w:t>
      </w:r>
      <w:r w:rsidR="0047028A" w:rsidRPr="00102C77">
        <w:t xml:space="preserve"> (Ashton &amp; Webb, 1986). </w:t>
      </w:r>
      <w:r w:rsidR="003779F2" w:rsidRPr="00102C77">
        <w:t>As RtI continues spreading throughout</w:t>
      </w:r>
      <w:r w:rsidRPr="00102C77">
        <w:t xml:space="preserve"> our </w:t>
      </w:r>
      <w:r w:rsidR="003779F2" w:rsidRPr="00102C77">
        <w:t>nation</w:t>
      </w:r>
      <w:r w:rsidR="00EF08B7" w:rsidRPr="00102C77">
        <w:t>’</w:t>
      </w:r>
      <w:r w:rsidR="003779F2" w:rsidRPr="00102C77">
        <w:t xml:space="preserve">s </w:t>
      </w:r>
      <w:r w:rsidRPr="00102C77">
        <w:t>school systems</w:t>
      </w:r>
      <w:r w:rsidR="003779F2" w:rsidRPr="00102C77">
        <w:t>,</w:t>
      </w:r>
      <w:r w:rsidRPr="00102C77">
        <w:t xml:space="preserve"> research </w:t>
      </w:r>
      <w:r w:rsidR="003779F2" w:rsidRPr="00102C77">
        <w:t>has emerged on the impact this process has had</w:t>
      </w:r>
      <w:r w:rsidRPr="00102C77">
        <w:t xml:space="preserve"> on </w:t>
      </w:r>
      <w:r w:rsidR="003779F2" w:rsidRPr="00102C77">
        <w:t xml:space="preserve">teachers.  </w:t>
      </w:r>
      <w:r w:rsidRPr="00102C77">
        <w:t xml:space="preserve">One such </w:t>
      </w:r>
      <w:r w:rsidR="003779F2" w:rsidRPr="00102C77">
        <w:t xml:space="preserve">research </w:t>
      </w:r>
      <w:r w:rsidR="004F7F5B" w:rsidRPr="00102C77">
        <w:t xml:space="preserve">study </w:t>
      </w:r>
      <w:r w:rsidRPr="00102C77">
        <w:t>conducted by Nunn, Jant</w:t>
      </w:r>
      <w:r w:rsidR="004F7F5B" w:rsidRPr="00102C77">
        <w:t xml:space="preserve">z and Butikofer (2009) </w:t>
      </w:r>
      <w:r w:rsidRPr="00102C77">
        <w:t>examine</w:t>
      </w:r>
      <w:r w:rsidR="004F7F5B" w:rsidRPr="00102C77">
        <w:t>d</w:t>
      </w:r>
      <w:r w:rsidRPr="00102C77">
        <w:t xml:space="preserve"> concurrent validity between two measures developed by one of the authors to define elements of </w:t>
      </w:r>
      <w:r w:rsidR="00BE2CAC" w:rsidRPr="00102C77">
        <w:t xml:space="preserve">teacher </w:t>
      </w:r>
      <w:r w:rsidRPr="00102C77">
        <w:t>efficacy</w:t>
      </w:r>
      <w:r w:rsidR="00BE2CAC" w:rsidRPr="00102C77">
        <w:t xml:space="preserve">. </w:t>
      </w:r>
      <w:r w:rsidR="008C4829" w:rsidRPr="00102C77">
        <w:t xml:space="preserve"> </w:t>
      </w:r>
      <w:r w:rsidR="00BE2CAC" w:rsidRPr="00102C77">
        <w:t>It further studied</w:t>
      </w:r>
      <w:r w:rsidRPr="00102C77">
        <w:t xml:space="preserve"> associated outcomes expected from </w:t>
      </w:r>
      <w:r w:rsidR="00BE2CAC" w:rsidRPr="00102C77">
        <w:t xml:space="preserve">the </w:t>
      </w:r>
      <w:r w:rsidRPr="00102C77">
        <w:t xml:space="preserve">implementation of RtI. </w:t>
      </w:r>
      <w:r w:rsidR="008C4829" w:rsidRPr="00102C77">
        <w:t xml:space="preserve"> </w:t>
      </w:r>
      <w:r w:rsidRPr="00102C77">
        <w:t xml:space="preserve">Consistent </w:t>
      </w:r>
      <w:r w:rsidR="00BE2CAC" w:rsidRPr="00102C77">
        <w:t xml:space="preserve">research </w:t>
      </w:r>
      <w:r w:rsidR="000B60FC" w:rsidRPr="00102C77">
        <w:t>findings indicate</w:t>
      </w:r>
      <w:r w:rsidRPr="00102C77">
        <w:t xml:space="preserve"> that in</w:t>
      </w:r>
      <w:r w:rsidR="000B60FC" w:rsidRPr="00102C77">
        <w:t>creases in teacher efficacy are</w:t>
      </w:r>
      <w:r w:rsidRPr="00102C77">
        <w:t xml:space="preserve"> associated with perceptions of improved outcomes of intervention, satisfaction with results, collaborative team process, and data-based decisions.  The researchers </w:t>
      </w:r>
      <w:r w:rsidR="000B60FC" w:rsidRPr="00102C77">
        <w:t xml:space="preserve">determined the existence of </w:t>
      </w:r>
      <w:r w:rsidRPr="00102C77">
        <w:t>a significant relationship between teacher</w:t>
      </w:r>
      <w:r w:rsidR="001C04E1" w:rsidRPr="00102C77">
        <w:t>s’</w:t>
      </w:r>
      <w:r w:rsidRPr="00102C77">
        <w:t xml:space="preserve"> belief and their self-efficacy.  </w:t>
      </w:r>
      <w:r w:rsidR="00B04F05" w:rsidRPr="00102C77">
        <w:t xml:space="preserve">Additionally, </w:t>
      </w:r>
      <w:r w:rsidRPr="00102C77">
        <w:t>Rubie-Davies, Flint, and McDonald (2012) conducted a study utilizing a survey method with 68 participants from a variety of socio-economic areas from rural and urban locations in New Zealand.  This study sought to explore relationships between teacher characteristics of gender and teaching experience, school contextual variables, and three teacher socio-psychological variables.  The researchers concluded that teacher beliefs, teacher characteristics, and school contextual variables can result in differences in teacher instructional practices and differing classroom climates.  Further</w:t>
      </w:r>
      <w:r w:rsidR="007A2AC3" w:rsidRPr="00102C77">
        <w:t>more</w:t>
      </w:r>
      <w:r w:rsidRPr="00102C77">
        <w:t xml:space="preserve">, investigation of these variables is </w:t>
      </w:r>
      <w:r w:rsidRPr="00102C77">
        <w:lastRenderedPageBreak/>
        <w:t xml:space="preserve">important </w:t>
      </w:r>
      <w:r w:rsidR="00A12D26" w:rsidRPr="00102C77">
        <w:t xml:space="preserve">because </w:t>
      </w:r>
      <w:r w:rsidRPr="00102C77">
        <w:t xml:space="preserve">differences in teachers </w:t>
      </w:r>
      <w:r w:rsidR="00A12D26" w:rsidRPr="00102C77">
        <w:t xml:space="preserve">can </w:t>
      </w:r>
      <w:r w:rsidRPr="00102C77">
        <w:t xml:space="preserve">contribute to differences in student outcomes.  </w:t>
      </w:r>
    </w:p>
    <w:p w14:paraId="26D95671" w14:textId="5CE41C7A" w:rsidR="00D03E97" w:rsidRPr="00102C77" w:rsidRDefault="00D03E97" w:rsidP="00D03E97">
      <w:pPr>
        <w:spacing w:line="480" w:lineRule="auto"/>
      </w:pPr>
      <w:r w:rsidRPr="00102C77">
        <w:tab/>
        <w:t xml:space="preserve">Another study by Donnel and Gettinger (2015) examined the influence of four variables on teachers’ ratings of acceptability of the state-mandated reform initiative </w:t>
      </w:r>
      <w:r w:rsidR="00B04F05" w:rsidRPr="00102C77">
        <w:t xml:space="preserve">for </w:t>
      </w:r>
      <w:r w:rsidRPr="00102C77">
        <w:t xml:space="preserve">RtI.  The </w:t>
      </w:r>
      <w:r w:rsidR="00BE2CAC" w:rsidRPr="00102C77">
        <w:t>four variables studied included</w:t>
      </w:r>
      <w:r w:rsidRPr="00102C77">
        <w:t xml:space="preserve"> belief congruence, self-efficacy, years of teaching experience, and professional development.  </w:t>
      </w:r>
      <w:r w:rsidR="00960BC5" w:rsidRPr="00102C77">
        <w:t xml:space="preserve">Belief congruence </w:t>
      </w:r>
      <w:r w:rsidR="00A13787" w:rsidRPr="00102C77">
        <w:t xml:space="preserve">exemplifies a paradigm shift for focusing on the needs of special education students (Bean &amp; Lillenstein, 2012).  Self-efficacy is made more evident by teachers being more open to executing new instructional practices as compared to teachers who exhibit less self-efficacy (Guskey, 1988).   Hargreaves (2005) discovered that teachers interpreted educational change differently based on their years of experience.  Investing in teachers through professional development is critical to bringing about school improvement and educational reform (Leiberman &amp; Mace, 2008).  </w:t>
      </w:r>
      <w:r w:rsidRPr="00102C77">
        <w:t>The authors concluded that teacher perceptions are vital in planning for school-wide reform.  The results of their study confirmed that congruent pedagogical beliefs, self-efficacy, and professional development significantly influence elementary teachers’ perceptions</w:t>
      </w:r>
      <w:r w:rsidR="00B95397" w:rsidRPr="00102C77">
        <w:t xml:space="preserve">, thereby providing greater acceptability </w:t>
      </w:r>
      <w:r w:rsidRPr="00102C77">
        <w:t xml:space="preserve">of reform. </w:t>
      </w:r>
    </w:p>
    <w:p w14:paraId="711E369D" w14:textId="5E3934F1" w:rsidR="00D03E97" w:rsidRPr="00102C77" w:rsidRDefault="0035642D" w:rsidP="0035642D">
      <w:pPr>
        <w:pStyle w:val="msolistparagraph0"/>
        <w:spacing w:line="480" w:lineRule="auto"/>
        <w:ind w:left="0" w:firstLine="720"/>
        <w:outlineLvl w:val="0"/>
      </w:pPr>
      <w:r w:rsidRPr="00102C77">
        <w:t xml:space="preserve">Many teachers believe our education system continues to use similar systems under new names with approaches to education that are more similar than different. </w:t>
      </w:r>
      <w:r w:rsidR="00DC521F" w:rsidRPr="00102C77">
        <w:t>In fact,</w:t>
      </w:r>
      <w:r w:rsidR="00ED4A31">
        <w:t xml:space="preserve"> Knoff (projectachieve.info</w:t>
      </w:r>
      <w:r w:rsidR="009E03F1">
        <w:t>, n.d.</w:t>
      </w:r>
      <w:r w:rsidR="00231427" w:rsidRPr="00102C77">
        <w:t xml:space="preserve">) discussed that the U. S. Department of Education changed the names of RtI and PBIS to the Multi-Tiered System </w:t>
      </w:r>
      <w:r w:rsidRPr="00102C77">
        <w:t xml:space="preserve">of Supports (MTSS) designation.  Additionally, he indicated that the U. S. Department of Education had changed the name due to educators’ frustrations with the original </w:t>
      </w:r>
      <w:r w:rsidRPr="00102C77">
        <w:lastRenderedPageBreak/>
        <w:t xml:space="preserve">approaches of RtI and PBIS. </w:t>
      </w:r>
      <w:r w:rsidR="00231427" w:rsidRPr="00102C77">
        <w:t xml:space="preserve"> He further stated that MTSS frameworks and approaches h</w:t>
      </w:r>
      <w:r w:rsidRPr="00102C77">
        <w:t>ave not worked any better.   Ultimately,</w:t>
      </w:r>
      <w:r w:rsidR="00231427" w:rsidRPr="00102C77">
        <w:t xml:space="preserve"> Knoff concluded that the state departments of education will continue to follow the unsuccessful NCLB, RtI, PBIS, and MTSS approaches, but hopefully that districts and schools will work together to change the </w:t>
      </w:r>
      <w:r w:rsidR="000C2218" w:rsidRPr="00102C77">
        <w:t>concept of</w:t>
      </w:r>
      <w:r w:rsidR="00231427" w:rsidRPr="00102C77">
        <w:t xml:space="preserve"> best practice. </w:t>
      </w:r>
    </w:p>
    <w:p w14:paraId="2BD29850" w14:textId="18BEFB17" w:rsidR="00456D34" w:rsidRPr="00102C77" w:rsidRDefault="00456D34" w:rsidP="00456D34">
      <w:pPr>
        <w:spacing w:line="480" w:lineRule="auto"/>
        <w:ind w:firstLine="720"/>
      </w:pPr>
      <w:r w:rsidRPr="00102C77">
        <w:t xml:space="preserve">Another teacher perceptual factor for consideration is the ongoing </w:t>
      </w:r>
      <w:r w:rsidR="00CE33D6" w:rsidRPr="00102C77">
        <w:t xml:space="preserve">“push and pull” </w:t>
      </w:r>
      <w:r w:rsidRPr="00102C77">
        <w:t xml:space="preserve">of high-stakes standardized testing versus the usage of formative assessments.  For example, </w:t>
      </w:r>
      <w:r w:rsidR="00B04F05" w:rsidRPr="00102C77">
        <w:t>Pedulla, A</w:t>
      </w:r>
      <w:r w:rsidR="00C97EC3">
        <w:t>brams, Maduas, Russell, Ramos,</w:t>
      </w:r>
      <w:r w:rsidR="00B04F05" w:rsidRPr="00102C77">
        <w:t xml:space="preserve"> Miao (2003</w:t>
      </w:r>
      <w:r w:rsidRPr="00102C77">
        <w:t xml:space="preserve">) conducted a national survey and found that 90% of teachers reported feeling pressure from district administration and 79% felt pressured by their principal to improve test performance.  The study also revealed that one-third of teachers wanted to transfer out of tested grades (Pedulla, </w:t>
      </w:r>
      <w:r w:rsidR="00135DE7" w:rsidRPr="00102C77">
        <w:t>et</w:t>
      </w:r>
      <w:r w:rsidR="00B04F05" w:rsidRPr="00102C77">
        <w:t xml:space="preserve"> al.</w:t>
      </w:r>
      <w:r w:rsidRPr="00102C77">
        <w:t xml:space="preserve">, 2003). </w:t>
      </w:r>
      <w:r w:rsidR="005A2BC6" w:rsidRPr="00102C77">
        <w:t xml:space="preserve"> </w:t>
      </w:r>
      <w:r w:rsidRPr="00102C77">
        <w:t xml:space="preserve">“The professional development of classroom assessment practice requires teachers to understand the potential for the social construction of knowledge to improve student learning, particularly teaching strategies that emphasize high-quality interactions” (Clark, 2011, p. 166). </w:t>
      </w:r>
      <w:r w:rsidR="00BD6C5A">
        <w:t xml:space="preserve"> Assessments in RtI are foundational, but </w:t>
      </w:r>
      <w:r w:rsidR="00EB00F4">
        <w:t>teachers</w:t>
      </w:r>
      <w:r w:rsidR="00BD6C5A">
        <w:t xml:space="preserve"> could perceive it as more testing.  </w:t>
      </w:r>
    </w:p>
    <w:p w14:paraId="18B16FC0" w14:textId="3371A4E7" w:rsidR="00561692" w:rsidRPr="00102C77" w:rsidRDefault="004A395E" w:rsidP="00561692">
      <w:pPr>
        <w:spacing w:line="480" w:lineRule="auto"/>
        <w:rPr>
          <w:b/>
        </w:rPr>
      </w:pPr>
      <w:r w:rsidRPr="00102C77">
        <w:rPr>
          <w:b/>
        </w:rPr>
        <w:t xml:space="preserve">Teacher </w:t>
      </w:r>
      <w:r w:rsidR="00561692" w:rsidRPr="00102C77">
        <w:rPr>
          <w:b/>
        </w:rPr>
        <w:t>Self-Efficacy</w:t>
      </w:r>
      <w:r w:rsidR="002A6036" w:rsidRPr="00102C77">
        <w:rPr>
          <w:b/>
        </w:rPr>
        <w:t xml:space="preserve"> </w:t>
      </w:r>
      <w:r w:rsidR="00A0761D" w:rsidRPr="00102C77">
        <w:rPr>
          <w:b/>
        </w:rPr>
        <w:t>as Perceptions of RtI</w:t>
      </w:r>
    </w:p>
    <w:p w14:paraId="5C2D363D" w14:textId="3B9A670B" w:rsidR="00CF2A1D" w:rsidRPr="00102C77" w:rsidRDefault="00CF4FAC" w:rsidP="000A1E77">
      <w:pPr>
        <w:pStyle w:val="msolistparagraph0"/>
        <w:spacing w:line="480" w:lineRule="auto"/>
        <w:ind w:left="0" w:firstLine="720"/>
      </w:pPr>
      <w:r w:rsidRPr="00102C77">
        <w:t>Te</w:t>
      </w:r>
      <w:r w:rsidR="00EF08B7" w:rsidRPr="00102C77">
        <w:t>a</w:t>
      </w:r>
      <w:r w:rsidRPr="00102C77">
        <w:t>cher efficacy, sometimes referred to as self-efficacy</w:t>
      </w:r>
      <w:r w:rsidR="005A2BC6" w:rsidRPr="00102C77">
        <w:t>,</w:t>
      </w:r>
      <w:r w:rsidRPr="00102C77">
        <w:t xml:space="preserve"> is d</w:t>
      </w:r>
      <w:r w:rsidR="006042C4" w:rsidRPr="00102C77">
        <w:t>efined as teachers’ competence in</w:t>
      </w:r>
      <w:r w:rsidRPr="00102C77">
        <w:t xml:space="preserve"> th</w:t>
      </w:r>
      <w:r w:rsidR="006042C4" w:rsidRPr="00102C77">
        <w:t>eir ability to promote student</w:t>
      </w:r>
      <w:r w:rsidRPr="00102C77">
        <w:t xml:space="preserve"> learning. </w:t>
      </w:r>
      <w:r w:rsidR="0012355B" w:rsidRPr="00102C77">
        <w:t xml:space="preserve"> </w:t>
      </w:r>
      <w:r w:rsidRPr="00102C77">
        <w:t xml:space="preserve">Teachers who possess high self-efficacy </w:t>
      </w:r>
      <w:r w:rsidR="006042C4" w:rsidRPr="00102C77">
        <w:t>are more likely to set ambitious</w:t>
      </w:r>
      <w:r w:rsidRPr="00102C77">
        <w:t xml:space="preserve"> goals, approach difficult tasks with competence, persevere in the face of difficulty, and quickly recover from setbacks (Bandura, 1994; Pajares, 2002; Steinberg, 2008).</w:t>
      </w:r>
      <w:r w:rsidR="005135D2" w:rsidRPr="00102C77">
        <w:t xml:space="preserve"> </w:t>
      </w:r>
      <w:r w:rsidRPr="00102C77">
        <w:t xml:space="preserve"> These qualities are nurtured in a school environment where teachers are expected </w:t>
      </w:r>
      <w:r w:rsidR="005A2BC6" w:rsidRPr="00102C77">
        <w:t xml:space="preserve">to try new skills while receiving </w:t>
      </w:r>
      <w:r w:rsidRPr="00102C77">
        <w:lastRenderedPageBreak/>
        <w:t xml:space="preserve">appropriate feedback and encouragement (Armstrong, 2006; O’Shea, 2005; Whitaker, 2004). </w:t>
      </w:r>
      <w:r w:rsidR="000A1E77" w:rsidRPr="00102C77">
        <w:t xml:space="preserve"> </w:t>
      </w:r>
      <w:r w:rsidRPr="00102C77">
        <w:t xml:space="preserve">Jerald (2007) noted the following characteristics of teachers with strong </w:t>
      </w:r>
      <w:r w:rsidR="00DC3614" w:rsidRPr="00102C77">
        <w:t>self-efficacy</w:t>
      </w:r>
      <w:r w:rsidRPr="00102C77">
        <w:t>:  tendency to exhibit greater leve</w:t>
      </w:r>
      <w:r w:rsidR="00E07BCC" w:rsidRPr="00102C77">
        <w:t xml:space="preserve">ls of planning and organization; </w:t>
      </w:r>
      <w:r w:rsidRPr="00102C77">
        <w:t>open to new id</w:t>
      </w:r>
      <w:r w:rsidR="00E07BCC" w:rsidRPr="00102C77">
        <w:t>eas</w:t>
      </w:r>
      <w:r w:rsidR="00B02327" w:rsidRPr="00102C77">
        <w:t xml:space="preserve"> and more willing to experi</w:t>
      </w:r>
      <w:r w:rsidRPr="00102C77">
        <w:t xml:space="preserve">ment </w:t>
      </w:r>
      <w:r w:rsidR="00B02327" w:rsidRPr="00102C77">
        <w:t>with new methods to better meet</w:t>
      </w:r>
      <w:r w:rsidRPr="00102C77">
        <w:t xml:space="preserve"> the nee</w:t>
      </w:r>
      <w:r w:rsidR="00B02327" w:rsidRPr="00102C77">
        <w:t>ds of their</w:t>
      </w:r>
      <w:r w:rsidR="00E07BCC" w:rsidRPr="00102C77">
        <w:t xml:space="preserve"> students;</w:t>
      </w:r>
      <w:r w:rsidR="00B02327" w:rsidRPr="00102C77">
        <w:t xml:space="preserve"> persistence</w:t>
      </w:r>
      <w:r w:rsidR="00F541BB" w:rsidRPr="00102C77">
        <w:t xml:space="preserve"> and resiliency</w:t>
      </w:r>
      <w:r w:rsidR="0005652D" w:rsidRPr="00102C77">
        <w:t xml:space="preserve"> when things do not go smoothly;</w:t>
      </w:r>
      <w:r w:rsidRPr="00102C77">
        <w:t xml:space="preserve"> </w:t>
      </w:r>
      <w:r w:rsidR="006042C4" w:rsidRPr="00102C77">
        <w:t xml:space="preserve">to be </w:t>
      </w:r>
      <w:r w:rsidRPr="00102C77">
        <w:t>less critical of</w:t>
      </w:r>
      <w:r w:rsidR="0005652D" w:rsidRPr="00102C77">
        <w:t xml:space="preserve"> students when they make errors;</w:t>
      </w:r>
      <w:r w:rsidRPr="00102C77">
        <w:t xml:space="preserve"> and are less inclined to refer a student to special education</w:t>
      </w:r>
      <w:r w:rsidR="00512D7E" w:rsidRPr="00102C77">
        <w:t>.</w:t>
      </w:r>
    </w:p>
    <w:p w14:paraId="6A18DD02" w14:textId="775780AF" w:rsidR="00561692" w:rsidRPr="00102C77" w:rsidRDefault="00561692" w:rsidP="00561692">
      <w:pPr>
        <w:spacing w:line="480" w:lineRule="auto"/>
        <w:ind w:firstLine="720"/>
      </w:pPr>
      <w:r w:rsidRPr="00102C77">
        <w:t xml:space="preserve">The role of teachers in the implementation and sustainment of an initiative enacted upon them is fundamental.   </w:t>
      </w:r>
      <w:r w:rsidR="00352F69" w:rsidRPr="00102C77">
        <w:t>I</w:t>
      </w:r>
      <w:r w:rsidR="00AE6B1B" w:rsidRPr="00102C77">
        <w:t xml:space="preserve">f teachers perceive this as </w:t>
      </w:r>
      <w:r w:rsidR="00635C1D" w:rsidRPr="00102C77">
        <w:t>just</w:t>
      </w:r>
      <w:r w:rsidRPr="00102C77">
        <w:t xml:space="preserve"> another in</w:t>
      </w:r>
      <w:r w:rsidR="00AE6B1B" w:rsidRPr="00102C77">
        <w:t>itiative that will come and go,</w:t>
      </w:r>
      <w:r w:rsidRPr="00102C77">
        <w:t xml:space="preserve"> the framework will not receive support from those teachers.  Alternatively, if teachers are suppor</w:t>
      </w:r>
      <w:r w:rsidR="00E72013" w:rsidRPr="00102C77">
        <w:t>ted</w:t>
      </w:r>
      <w:r w:rsidRPr="00102C77">
        <w:t xml:space="preserve"> and see the vision and value of the framework, they are </w:t>
      </w:r>
      <w:r w:rsidR="00B42F0F" w:rsidRPr="00102C77">
        <w:t xml:space="preserve">more </w:t>
      </w:r>
      <w:r w:rsidRPr="00102C77">
        <w:t xml:space="preserve">likely to support it and </w:t>
      </w:r>
      <w:r w:rsidR="00702177" w:rsidRPr="00102C77">
        <w:t xml:space="preserve">to </w:t>
      </w:r>
      <w:r w:rsidRPr="00102C77">
        <w:t xml:space="preserve">put their full effort into the success of the model.  Teachers’ perspectives are rarely examined and documented before, during, or after reform initiatives (Greenfield, </w:t>
      </w:r>
      <w:r w:rsidR="0075100F">
        <w:t xml:space="preserve">et al. </w:t>
      </w:r>
      <w:r w:rsidRPr="00102C77">
        <w:t>2010).  Further</w:t>
      </w:r>
      <w:r w:rsidR="00327E81" w:rsidRPr="00102C77">
        <w:t>more</w:t>
      </w:r>
      <w:r w:rsidRPr="00102C77">
        <w:t>, if RtI is to take root as a systems-reform, the</w:t>
      </w:r>
      <w:r w:rsidR="00E72013" w:rsidRPr="00102C77">
        <w:t xml:space="preserve">n those </w:t>
      </w:r>
      <w:r w:rsidRPr="00102C77">
        <w:t>who actually i</w:t>
      </w:r>
      <w:r w:rsidR="00327E81" w:rsidRPr="00102C77">
        <w:t>mplement the requirements of RtI - the teachers -</w:t>
      </w:r>
      <w:r w:rsidRPr="00102C77">
        <w:t xml:space="preserve"> must be supported</w:t>
      </w:r>
      <w:r w:rsidR="00327E81" w:rsidRPr="00102C77">
        <w:t xml:space="preserve">.  In order </w:t>
      </w:r>
      <w:r w:rsidRPr="00102C77">
        <w:t xml:space="preserve">to </w:t>
      </w:r>
      <w:r w:rsidR="00E72013" w:rsidRPr="00102C77">
        <w:t xml:space="preserve">achieve </w:t>
      </w:r>
      <w:r w:rsidRPr="00102C77">
        <w:t>this</w:t>
      </w:r>
      <w:r w:rsidR="00E72013" w:rsidRPr="00102C77">
        <w:t xml:space="preserve"> goal</w:t>
      </w:r>
      <w:r w:rsidRPr="00102C77">
        <w:t xml:space="preserve">, their perceptions, attitudes, and beliefs must be examined.    </w:t>
      </w:r>
    </w:p>
    <w:p w14:paraId="56E381C6" w14:textId="217CFA77" w:rsidR="00561692" w:rsidRPr="00102C77" w:rsidRDefault="00E72013" w:rsidP="00561692">
      <w:pPr>
        <w:spacing w:line="480" w:lineRule="auto"/>
        <w:ind w:firstLine="720"/>
        <w:rPr>
          <w:b/>
        </w:rPr>
      </w:pPr>
      <w:r w:rsidRPr="00102C77">
        <w:rPr>
          <w:rStyle w:val="size10"/>
        </w:rPr>
        <w:t xml:space="preserve">Although </w:t>
      </w:r>
      <w:r w:rsidR="00561692" w:rsidRPr="00102C77">
        <w:rPr>
          <w:rStyle w:val="size10"/>
        </w:rPr>
        <w:t>federal policy mandates th</w:t>
      </w:r>
      <w:r w:rsidR="003D4B86" w:rsidRPr="00102C77">
        <w:rPr>
          <w:rStyle w:val="size10"/>
        </w:rPr>
        <w:t>at teachers must comply with their district</w:t>
      </w:r>
      <w:r w:rsidR="00831A2C" w:rsidRPr="00102C77">
        <w:rPr>
          <w:rStyle w:val="size10"/>
        </w:rPr>
        <w:t xml:space="preserve">’s selected </w:t>
      </w:r>
      <w:r w:rsidR="003D4B86" w:rsidRPr="00102C77">
        <w:rPr>
          <w:rStyle w:val="size10"/>
        </w:rPr>
        <w:t xml:space="preserve">framework, </w:t>
      </w:r>
      <w:r w:rsidR="00561692" w:rsidRPr="00102C77">
        <w:rPr>
          <w:rStyle w:val="size10"/>
        </w:rPr>
        <w:t xml:space="preserve">they must also conduct the assessments and interventions, carry out action steps, and work with parents.  Additionally, teachers play active roles in reform efforts, some voluntary and others not, but their perspective as teachers are seldom presented and sparingly considered when discussing the effectiveness of reform and school change (Darling-Hammond, 2009).  Teachers are </w:t>
      </w:r>
      <w:r w:rsidR="00561692" w:rsidRPr="00102C77">
        <w:rPr>
          <w:rStyle w:val="size10"/>
        </w:rPr>
        <w:lastRenderedPageBreak/>
        <w:t xml:space="preserve">an essential part of this process, its implementation, </w:t>
      </w:r>
      <w:r w:rsidR="006042C4" w:rsidRPr="00102C77">
        <w:rPr>
          <w:rStyle w:val="size10"/>
        </w:rPr>
        <w:t xml:space="preserve">its </w:t>
      </w:r>
      <w:r w:rsidR="00561692" w:rsidRPr="00102C77">
        <w:rPr>
          <w:rStyle w:val="size10"/>
        </w:rPr>
        <w:t>success, and its dissemination to parents and the community.  Teachers’ perspectives play a key role in the delivery of ins</w:t>
      </w:r>
      <w:r w:rsidR="007111EB" w:rsidRPr="00102C77">
        <w:rPr>
          <w:rStyle w:val="size10"/>
        </w:rPr>
        <w:t>truction in the classroom and for</w:t>
      </w:r>
      <w:r w:rsidR="00561692" w:rsidRPr="00102C77">
        <w:rPr>
          <w:rStyle w:val="size10"/>
        </w:rPr>
        <w:t xml:space="preserve"> referral for interventions and/or special education testing (Dunn, Cole &amp; Estrada, 2009). </w:t>
      </w:r>
    </w:p>
    <w:p w14:paraId="70F65FEB" w14:textId="0A1696DC" w:rsidR="00561692" w:rsidRPr="00102C77" w:rsidRDefault="00561692" w:rsidP="00561692">
      <w:pPr>
        <w:spacing w:line="480" w:lineRule="auto"/>
        <w:ind w:firstLine="720"/>
        <w:rPr>
          <w:b/>
        </w:rPr>
      </w:pPr>
      <w:r w:rsidRPr="00102C77">
        <w:t>In 200</w:t>
      </w:r>
      <w:r w:rsidR="00454D6A" w:rsidRPr="00102C77">
        <w:t>8, Hoover and Patton posited</w:t>
      </w:r>
      <w:r w:rsidRPr="00102C77">
        <w:t xml:space="preserve"> that teachers viewed the top three benefits of utilizing RTI as access to early intervention, meeting unique </w:t>
      </w:r>
      <w:r w:rsidR="006042C4" w:rsidRPr="00102C77">
        <w:t>student needs, and collaborating</w:t>
      </w:r>
      <w:r w:rsidRPr="00102C77">
        <w:t xml:space="preserve"> with other staff members.  Additionally, the teachers were gratified that they had the ability to differentiate learning opportunities based on student need, use of evidence-based interventions, and collaboration. </w:t>
      </w:r>
      <w:r w:rsidR="00E72013" w:rsidRPr="00102C77">
        <w:t xml:space="preserve"> </w:t>
      </w:r>
      <w:r w:rsidRPr="00102C77">
        <w:t xml:space="preserve">Marinez and Young (2011) determined to study not only how RtI was utilized, but </w:t>
      </w:r>
      <w:r w:rsidR="006042C4" w:rsidRPr="00102C77">
        <w:t xml:space="preserve">also </w:t>
      </w:r>
      <w:r w:rsidR="00454D6A" w:rsidRPr="00102C77">
        <w:t xml:space="preserve">to </w:t>
      </w:r>
      <w:r w:rsidRPr="00102C77">
        <w:t xml:space="preserve">discover how school personnel perceived the process.  </w:t>
      </w:r>
      <w:r w:rsidR="007111EB" w:rsidRPr="00102C77">
        <w:t>Using an</w:t>
      </w:r>
      <w:r w:rsidRPr="00102C77">
        <w:t xml:space="preserve"> online survey</w:t>
      </w:r>
      <w:r w:rsidR="00454D6A" w:rsidRPr="00102C77">
        <w:t>,</w:t>
      </w:r>
      <w:r w:rsidR="007111EB" w:rsidRPr="00102C77">
        <w:t xml:space="preserve"> </w:t>
      </w:r>
      <w:r w:rsidRPr="00102C77">
        <w:t>participants included diagnostician</w:t>
      </w:r>
      <w:r w:rsidR="00454D6A" w:rsidRPr="00102C77">
        <w:t>s</w:t>
      </w:r>
      <w:r w:rsidRPr="00102C77">
        <w:t>, administrators, counselors, general education teachers, and special education teachers.  The part of the study e</w:t>
      </w:r>
      <w:r w:rsidR="00717858" w:rsidRPr="00102C77">
        <w:t>xamining participant opinions about</w:t>
      </w:r>
      <w:r w:rsidRPr="00102C77">
        <w:t xml:space="preserve"> the survey found that the majority of participants found RtI to benefit students.  However, when the researchers examined the accompanying comments</w:t>
      </w:r>
      <w:r w:rsidR="007111EB" w:rsidRPr="00102C77">
        <w:t>,</w:t>
      </w:r>
      <w:r w:rsidRPr="00102C77">
        <w:t xml:space="preserve"> they found a common theme:  respondents indicated that they were already helping their students before RtI.  Comments</w:t>
      </w:r>
      <w:r w:rsidR="00454D6A" w:rsidRPr="00102C77">
        <w:t xml:space="preserve"> included</w:t>
      </w:r>
      <w:r w:rsidRPr="00102C77">
        <w:t xml:space="preserve">  “The students included in the RtI process are the same student</w:t>
      </w:r>
      <w:r w:rsidR="00454D6A" w:rsidRPr="00102C77">
        <w:t>s</w:t>
      </w:r>
      <w:r w:rsidRPr="00102C77">
        <w:t xml:space="preserve"> who were being serviced before RtI was part of the process;</w:t>
      </w:r>
      <w:r w:rsidR="002D1B61" w:rsidRPr="00102C77">
        <w:t>”</w:t>
      </w:r>
      <w:r w:rsidRPr="00102C77">
        <w:t xml:space="preserve"> </w:t>
      </w:r>
      <w:r w:rsidR="002D1B61" w:rsidRPr="00102C77">
        <w:t>“There are some benefits, yes;”</w:t>
      </w:r>
      <w:r w:rsidRPr="00102C77">
        <w:t xml:space="preserve">  </w:t>
      </w:r>
      <w:r w:rsidR="002D1B61" w:rsidRPr="00102C77">
        <w:t>“</w:t>
      </w:r>
      <w:r w:rsidRPr="00102C77">
        <w:t>But if you are a good teacher you are not going to let a student having problems fall by t</w:t>
      </w:r>
      <w:r w:rsidR="002D1B61" w:rsidRPr="00102C77">
        <w:t>he wayside;”</w:t>
      </w:r>
      <w:r w:rsidRPr="00102C77">
        <w:t xml:space="preserve">  </w:t>
      </w:r>
      <w:r w:rsidR="002D1B61" w:rsidRPr="00102C77">
        <w:t>“We are here for the children;”</w:t>
      </w:r>
      <w:r w:rsidRPr="00102C77">
        <w:t xml:space="preserve">  </w:t>
      </w:r>
      <w:r w:rsidR="002D1B61" w:rsidRPr="00102C77">
        <w:t>“</w:t>
      </w:r>
      <w:r w:rsidRPr="00102C77">
        <w:t>It just takes so much extra time to document every little thing that you do to prove that you are helping the child; and we do interventions all the time</w:t>
      </w:r>
      <w:r w:rsidR="002D1B61" w:rsidRPr="00102C77">
        <w:t xml:space="preserve"> for all the students as needed;”</w:t>
      </w:r>
      <w:r w:rsidR="006042C4" w:rsidRPr="00102C77">
        <w:t xml:space="preserve"> </w:t>
      </w:r>
      <w:r w:rsidR="002D1B61" w:rsidRPr="00102C77">
        <w:t>and “</w:t>
      </w:r>
      <w:r w:rsidRPr="00102C77">
        <w:t xml:space="preserve">RtI </w:t>
      </w:r>
      <w:r w:rsidRPr="00102C77">
        <w:lastRenderedPageBreak/>
        <w:t xml:space="preserve">helps put a process/structure in place but the time and documentation is sometimes prohibitive” (Martinez &amp; Young, 2011).  </w:t>
      </w:r>
    </w:p>
    <w:p w14:paraId="6EAD5755" w14:textId="138FE6C8" w:rsidR="00276558" w:rsidRPr="00102C77" w:rsidRDefault="00561692" w:rsidP="00811CEC">
      <w:pPr>
        <w:spacing w:line="480" w:lineRule="auto"/>
        <w:ind w:firstLine="720"/>
      </w:pPr>
      <w:r w:rsidRPr="00102C77">
        <w:t xml:space="preserve">Casto-Villarreal, Rodriguez, and Moore (2013) assessed teachers’ perceptions of RTI </w:t>
      </w:r>
      <w:r w:rsidR="002D1B61" w:rsidRPr="00102C77">
        <w:t xml:space="preserve">by </w:t>
      </w:r>
      <w:r w:rsidRPr="00102C77">
        <w:t>utilizing a qualitative met</w:t>
      </w:r>
      <w:r w:rsidR="002D1B61" w:rsidRPr="00102C77">
        <w:t>hodology.  Four themes emerged from</w:t>
      </w:r>
      <w:r w:rsidRPr="00102C77">
        <w:t xml:space="preserve"> their study</w:t>
      </w:r>
      <w:r w:rsidR="00DB2993" w:rsidRPr="00102C77">
        <w:t>: (</w:t>
      </w:r>
      <w:r w:rsidRPr="00102C77">
        <w:t xml:space="preserve">a) overall understanding of RtI, (b) teachers’ perceptions of barriers to RtI in their schools, (c) teachers’ suggestions to improve RtI, and (d) teachers’ suggestions for making paperwork more efficient.  This study further identified teachers’ perceptions of barriers to an effective RtI program.  The top five major themes were:  training, time, resources, the RtI process, and RtI paperwork.  The research was based on the belief that understanding teacher’s perceptions is key to implementation and sustainability efforts (Reinke, Stormont, Herman, Puri, &amp; Goel, 2011).  </w:t>
      </w:r>
    </w:p>
    <w:p w14:paraId="3EA5BFA1" w14:textId="77B56BDC" w:rsidR="00663281" w:rsidRPr="00102C77" w:rsidRDefault="005B3583" w:rsidP="00811CEC">
      <w:pPr>
        <w:spacing w:line="480" w:lineRule="auto"/>
        <w:ind w:firstLine="720"/>
      </w:pPr>
      <w:r w:rsidRPr="00102C77">
        <w:t>For</w:t>
      </w:r>
      <w:r w:rsidR="008D2AAB" w:rsidRPr="00102C77">
        <w:t xml:space="preserve"> teachers to </w:t>
      </w:r>
      <w:r w:rsidR="0062601A" w:rsidRPr="00102C77">
        <w:t>feel increase</w:t>
      </w:r>
      <w:r w:rsidR="001E0034" w:rsidRPr="00102C77">
        <w:t>d</w:t>
      </w:r>
      <w:r w:rsidR="0062601A" w:rsidRPr="00102C77">
        <w:t xml:space="preserve"> self-efficacy in RtI, teachers</w:t>
      </w:r>
      <w:r w:rsidR="001C3EBB" w:rsidRPr="00102C77">
        <w:t>’</w:t>
      </w:r>
      <w:r w:rsidR="0062601A" w:rsidRPr="00102C77">
        <w:t xml:space="preserve"> skill level to carry out the technical components must be examined. </w:t>
      </w:r>
      <w:r w:rsidR="001E0034" w:rsidRPr="00102C77">
        <w:t xml:space="preserve"> </w:t>
      </w:r>
      <w:r w:rsidR="001C3EBB" w:rsidRPr="00102C77">
        <w:t>Datnow</w:t>
      </w:r>
      <w:r w:rsidR="001055CC">
        <w:t>, Foster, Kemper, Lasky, Rutherford, Schmidt, Stringfield, Sutherland and Thomas</w:t>
      </w:r>
      <w:r w:rsidR="001C3EBB" w:rsidRPr="00102C77">
        <w:t xml:space="preserve"> (2005) advocate </w:t>
      </w:r>
      <w:r w:rsidR="001E0034" w:rsidRPr="00102C77">
        <w:t>“The more participatory the adoption process as far as teachers are concerned, the more likely it is that there will be support and enthusiasm for implementatio</w:t>
      </w:r>
      <w:r w:rsidR="00232D2C" w:rsidRPr="00102C77">
        <w:t xml:space="preserve">n </w:t>
      </w:r>
      <w:r w:rsidR="001055CC">
        <w:t>” (p. 201)</w:t>
      </w:r>
      <w:r w:rsidR="001E0034" w:rsidRPr="00102C77">
        <w:t>.</w:t>
      </w:r>
      <w:r w:rsidR="0062601A" w:rsidRPr="00102C77">
        <w:t xml:space="preserve"> </w:t>
      </w:r>
      <w:r w:rsidR="001D33DF" w:rsidRPr="00102C77">
        <w:t xml:space="preserve"> </w:t>
      </w:r>
      <w:r w:rsidR="001E0034" w:rsidRPr="00102C77">
        <w:t xml:space="preserve">Having teachers </w:t>
      </w:r>
      <w:r w:rsidR="001C3EBB" w:rsidRPr="00102C77">
        <w:t>committed to</w:t>
      </w:r>
      <w:r w:rsidR="001E0034" w:rsidRPr="00102C77">
        <w:t xml:space="preserve"> </w:t>
      </w:r>
      <w:r w:rsidR="001C3EBB" w:rsidRPr="00102C77">
        <w:t xml:space="preserve">the process of </w:t>
      </w:r>
      <w:r w:rsidR="001E0034" w:rsidRPr="00102C77">
        <w:t>RtI allows them to understand revised perspectives as well as revised proce</w:t>
      </w:r>
      <w:r w:rsidR="001C3EBB" w:rsidRPr="00102C77">
        <w:t>d</w:t>
      </w:r>
      <w:r w:rsidR="001E0034" w:rsidRPr="00102C77">
        <w:t xml:space="preserve">ures.  Equipping teachers with the skills and </w:t>
      </w:r>
      <w:r w:rsidR="001C3EBB" w:rsidRPr="00102C77">
        <w:t>professional development</w:t>
      </w:r>
      <w:r w:rsidR="001E0034" w:rsidRPr="00102C77">
        <w:t xml:space="preserve"> necessary to implement </w:t>
      </w:r>
      <w:r w:rsidR="001C3EBB" w:rsidRPr="00102C77">
        <w:t xml:space="preserve">research-based strategies and </w:t>
      </w:r>
      <w:r w:rsidR="001E0034" w:rsidRPr="00102C77">
        <w:t xml:space="preserve">interventions </w:t>
      </w:r>
      <w:r w:rsidR="001C3EBB" w:rsidRPr="00102C77">
        <w:t>competently can lead to i</w:t>
      </w:r>
      <w:r w:rsidR="001E0D1F">
        <w:t xml:space="preserve">ncreased teacher self-efficacy.  </w:t>
      </w:r>
      <w:r w:rsidR="001C3EBB" w:rsidRPr="00102C77">
        <w:t xml:space="preserve">Providing teachers with tools and links to resources will help them guide improved student outcomes in their classrooms (Hardcastle </w:t>
      </w:r>
      <w:r w:rsidR="00663281">
        <w:t>&amp;</w:t>
      </w:r>
      <w:r w:rsidR="001C3EBB" w:rsidRPr="00102C77">
        <w:t xml:space="preserve"> Justice, 2006).</w:t>
      </w:r>
    </w:p>
    <w:p w14:paraId="5AB581AD" w14:textId="77777777" w:rsidR="00A67DB8" w:rsidRDefault="00A67DB8" w:rsidP="005A29B9">
      <w:pPr>
        <w:pStyle w:val="msolistparagraph0"/>
        <w:spacing w:line="480" w:lineRule="auto"/>
        <w:ind w:left="0"/>
        <w:rPr>
          <w:b/>
        </w:rPr>
      </w:pPr>
    </w:p>
    <w:p w14:paraId="3F37D850" w14:textId="7476BD61" w:rsidR="00FF75EB" w:rsidRPr="00102C77" w:rsidRDefault="00FF75EB" w:rsidP="005A29B9">
      <w:pPr>
        <w:pStyle w:val="msolistparagraph0"/>
        <w:spacing w:line="480" w:lineRule="auto"/>
        <w:ind w:left="0"/>
        <w:rPr>
          <w:b/>
        </w:rPr>
      </w:pPr>
      <w:r w:rsidRPr="00102C77">
        <w:rPr>
          <w:b/>
        </w:rPr>
        <w:lastRenderedPageBreak/>
        <w:t>Teacher Skill Level</w:t>
      </w:r>
      <w:r w:rsidR="00A0761D" w:rsidRPr="00102C77">
        <w:rPr>
          <w:b/>
        </w:rPr>
        <w:t xml:space="preserve"> with RtI</w:t>
      </w:r>
    </w:p>
    <w:p w14:paraId="48A54632" w14:textId="78E82DD7" w:rsidR="00B402D0" w:rsidRPr="00102C77" w:rsidRDefault="00B402D0" w:rsidP="00B402D0">
      <w:pPr>
        <w:pStyle w:val="msolistparagraph0"/>
        <w:spacing w:line="480" w:lineRule="auto"/>
        <w:ind w:left="0"/>
      </w:pPr>
      <w:r w:rsidRPr="00102C77">
        <w:tab/>
        <w:t>Educators in both special and general educator classrooms remain unclear about the specific roles and responsibilities to identify students with SLD and then utilize RTI as a method of intervention as a result of limited or non-existent training</w:t>
      </w:r>
      <w:r w:rsidR="007B00BC" w:rsidRPr="00102C77">
        <w:t xml:space="preserve"> (Isbell, 2015).</w:t>
      </w:r>
      <w:r w:rsidRPr="00102C77">
        <w:t xml:space="preserve">  Teacher preparation must focus not only on ensuring that teachers receive and </w:t>
      </w:r>
      <w:r w:rsidR="00CD26B9" w:rsidRPr="00102C77">
        <w:t>incorporate</w:t>
      </w:r>
      <w:r w:rsidRPr="00102C77">
        <w:t xml:space="preserve"> validated intervention model</w:t>
      </w:r>
      <w:r w:rsidR="00717858" w:rsidRPr="00102C77">
        <w:t>s</w:t>
      </w:r>
      <w:r w:rsidRPr="00102C77">
        <w:t xml:space="preserve"> and methods, but it should also center on developing expertise in accurately and separately identify</w:t>
      </w:r>
      <w:r w:rsidR="006042C4" w:rsidRPr="00102C77">
        <w:t>ing</w:t>
      </w:r>
      <w:r w:rsidRPr="00102C77">
        <w:t xml:space="preserve"> students who have learning disabilities from other students who are not achieving for other reasons (Goodman &amp; Webb, 2006). Without useful teacher training, RtI will never achi</w:t>
      </w:r>
      <w:r w:rsidR="00702177" w:rsidRPr="00102C77">
        <w:t>eve successful results for either general or</w:t>
      </w:r>
      <w:r w:rsidR="007B57B3">
        <w:t xml:space="preserve"> special education</w:t>
      </w:r>
      <w:r w:rsidRPr="00102C77">
        <w:t xml:space="preserve"> students. </w:t>
      </w:r>
    </w:p>
    <w:p w14:paraId="0782BE4A" w14:textId="7D85AAC2" w:rsidR="00B402D0" w:rsidRPr="00102C77" w:rsidRDefault="00B402D0" w:rsidP="00B402D0">
      <w:pPr>
        <w:pStyle w:val="msolistparagraph0"/>
        <w:spacing w:line="480" w:lineRule="auto"/>
        <w:ind w:left="0"/>
      </w:pPr>
      <w:r w:rsidRPr="00102C77">
        <w:tab/>
        <w:t>Four annual surveys conducted by the Council for Exceptional Children’s (CEC) Council of Administrators of Special Education (CASE) with Spectrum K12 educators</w:t>
      </w:r>
      <w:r w:rsidR="00245E64" w:rsidRPr="00102C77">
        <w:t xml:space="preserve">, each </w:t>
      </w:r>
      <w:r w:rsidRPr="00102C77">
        <w:t>indicated a lack of teacher training as the biggest obstacle to implementing RtI between the years of 2008 – 2011.  In the 2011 Survey Report, 60% indicated the lack of training as the largest barrier of implementation</w:t>
      </w:r>
      <w:r w:rsidR="00245E64" w:rsidRPr="00102C77">
        <w:t>. T</w:t>
      </w:r>
      <w:r w:rsidRPr="00102C77">
        <w:t>he 2010 RtI survey report analyzed data from 1,101 respondents, 761 of whom completed the entire survey.  In the 2010 report, 53% indicated insufficient teacher training as somewhat of an obstacle and 37% indicated training as a signifi</w:t>
      </w:r>
      <w:r w:rsidR="00DF29EB">
        <w:t xml:space="preserve">cant obstacle to implement RtI </w:t>
      </w:r>
      <w:r w:rsidRPr="00102C77">
        <w:t xml:space="preserve">(Isbell, 2015). </w:t>
      </w:r>
    </w:p>
    <w:p w14:paraId="0ABF8B66" w14:textId="00EC50BD" w:rsidR="00B402D0" w:rsidRPr="00102C77" w:rsidRDefault="00B402D0" w:rsidP="005A29B9">
      <w:pPr>
        <w:pStyle w:val="msolistparagraph0"/>
        <w:spacing w:line="480" w:lineRule="auto"/>
        <w:ind w:left="0"/>
      </w:pPr>
      <w:r w:rsidRPr="00102C77">
        <w:tab/>
        <w:t>The criticism mentioned should by no means be regarded as critical flaws; rather</w:t>
      </w:r>
      <w:r w:rsidR="00E72013" w:rsidRPr="00102C77">
        <w:t>,</w:t>
      </w:r>
      <w:r w:rsidRPr="00102C77">
        <w:t xml:space="preserve"> they should reflect RtI as a new model, one that researchers, educators, and practitioners must grow and change with as they meet the needs of struggling students in schools.  </w:t>
      </w:r>
      <w:r w:rsidR="00671841" w:rsidRPr="00102C77">
        <w:t xml:space="preserve">Despite criticisms or limitations, research suggests that RtI has been found </w:t>
      </w:r>
      <w:r w:rsidR="00671841" w:rsidRPr="00102C77">
        <w:lastRenderedPageBreak/>
        <w:t>as a promising approach, particularly because of its focus on sound instructional principles such as effectively teaching all children, early intervention, use of research-based interventions, student progress monitoring, and using assessments to inform instructional decision-making (Colemen &amp; Buysse, 2006).</w:t>
      </w:r>
    </w:p>
    <w:p w14:paraId="5A0C4852" w14:textId="102A169E" w:rsidR="00FF75EB" w:rsidRPr="00102C77" w:rsidRDefault="00FF75EB" w:rsidP="000E2088">
      <w:pPr>
        <w:spacing w:line="480" w:lineRule="auto"/>
        <w:ind w:firstLine="720"/>
      </w:pPr>
      <w:r w:rsidRPr="00102C77">
        <w:t xml:space="preserve">Teachers must receive ongoing professional development to help cultivate </w:t>
      </w:r>
      <w:r w:rsidR="006042C4" w:rsidRPr="00102C77">
        <w:t xml:space="preserve">and refresh </w:t>
      </w:r>
      <w:r w:rsidRPr="00102C77">
        <w:t>the</w:t>
      </w:r>
      <w:r w:rsidR="005D2522" w:rsidRPr="00102C77">
        <w:t>ir</w:t>
      </w:r>
      <w:r w:rsidRPr="00102C77">
        <w:t xml:space="preserve"> skills and kn</w:t>
      </w:r>
      <w:r w:rsidR="006A2745" w:rsidRPr="00102C77">
        <w:t xml:space="preserve">owledge </w:t>
      </w:r>
      <w:r w:rsidR="00702177" w:rsidRPr="00102C77">
        <w:t>required to implement</w:t>
      </w:r>
      <w:r w:rsidR="006A2745" w:rsidRPr="00102C77">
        <w:t xml:space="preserve"> RtI.  </w:t>
      </w:r>
      <w:r w:rsidR="000E2088" w:rsidRPr="00102C77">
        <w:t xml:space="preserve">Strong professional development </w:t>
      </w:r>
      <w:r w:rsidR="00D755C9" w:rsidRPr="00102C77">
        <w:t xml:space="preserve">includes training in (a) the conceptual; methodological, and practical aspects of RtI and (b) the systemic change factors that influence the process of implementing </w:t>
      </w:r>
      <w:r w:rsidR="00C94CAF">
        <w:t>a new framework.  This emphasis</w:t>
      </w:r>
      <w:r w:rsidR="00D755C9" w:rsidRPr="00102C77">
        <w:t xml:space="preserve"> on sound professional development </w:t>
      </w:r>
      <w:r w:rsidR="000E2088" w:rsidRPr="00102C77">
        <w:t xml:space="preserve">should be the focus of scaling up to implementation (Kratochwill, Volpiansky, Clements, </w:t>
      </w:r>
      <w:r w:rsidR="00663281">
        <w:t>&amp;</w:t>
      </w:r>
      <w:r w:rsidR="000E2088" w:rsidRPr="00102C77">
        <w:t xml:space="preserve"> Ball, 2007).   </w:t>
      </w:r>
      <w:r w:rsidR="006A2745" w:rsidRPr="00102C77">
        <w:t>A</w:t>
      </w:r>
      <w:r w:rsidR="000E2088" w:rsidRPr="00102C77">
        <w:t>n</w:t>
      </w:r>
      <w:r w:rsidR="006A2745" w:rsidRPr="00102C77">
        <w:t xml:space="preserve"> understanding of RtI’s professional language, vocabulary, </w:t>
      </w:r>
      <w:r w:rsidRPr="00102C77">
        <w:t xml:space="preserve">and concepts </w:t>
      </w:r>
      <w:r w:rsidR="005D2522" w:rsidRPr="00102C77">
        <w:t xml:space="preserve">is </w:t>
      </w:r>
      <w:r w:rsidR="006A2745" w:rsidRPr="00102C77">
        <w:t xml:space="preserve">essential </w:t>
      </w:r>
      <w:r w:rsidR="00A0588C" w:rsidRPr="00102C77">
        <w:t>for teachers to successfully utilize this model</w:t>
      </w:r>
      <w:r w:rsidR="005D2522" w:rsidRPr="00102C77">
        <w:t xml:space="preserve">. </w:t>
      </w:r>
      <w:r w:rsidR="000E2088" w:rsidRPr="00102C77">
        <w:t xml:space="preserve"> T</w:t>
      </w:r>
      <w:r w:rsidR="000748A6" w:rsidRPr="00102C77">
        <w:t xml:space="preserve">eachers </w:t>
      </w:r>
      <w:r w:rsidRPr="00102C77">
        <w:t xml:space="preserve">should </w:t>
      </w:r>
      <w:r w:rsidR="000748A6" w:rsidRPr="00102C77">
        <w:t xml:space="preserve">receive </w:t>
      </w:r>
      <w:r w:rsidRPr="00102C77">
        <w:t xml:space="preserve">ongoing job-embedded professional development related to </w:t>
      </w:r>
      <w:r w:rsidR="000748A6" w:rsidRPr="00102C77">
        <w:t>the three tiers of</w:t>
      </w:r>
      <w:r w:rsidRPr="00102C77">
        <w:t xml:space="preserve"> instructional practices.  Teachers must </w:t>
      </w:r>
      <w:r w:rsidR="000748A6" w:rsidRPr="00102C77">
        <w:t xml:space="preserve">also know </w:t>
      </w:r>
      <w:r w:rsidR="0031519D" w:rsidRPr="00102C77">
        <w:t>how to identify</w:t>
      </w:r>
      <w:r w:rsidRPr="00102C77">
        <w:t xml:space="preserve"> an intervent</w:t>
      </w:r>
      <w:r w:rsidR="000748A6" w:rsidRPr="00102C77">
        <w:t>ion that is considered research-based,</w:t>
      </w:r>
      <w:r w:rsidR="0031519D" w:rsidRPr="00102C77">
        <w:t xml:space="preserve"> how to use the</w:t>
      </w:r>
      <w:r w:rsidRPr="00102C77">
        <w:t xml:space="preserve"> intervention with fidelity</w:t>
      </w:r>
      <w:r w:rsidR="000748A6" w:rsidRPr="00102C77">
        <w:t>, and know who to ask for guidance</w:t>
      </w:r>
      <w:r w:rsidRPr="00102C77">
        <w:t xml:space="preserve">.  </w:t>
      </w:r>
      <w:r w:rsidR="00DC7D6D" w:rsidRPr="00102C77">
        <w:t>“Professional development that clarifies not only what qualifies as evidence-based practice but also guidance as to how to implement the practice would be helpful to teachers at the classroom l</w:t>
      </w:r>
      <w:r w:rsidR="001822B2">
        <w:t>evel” (Regan</w:t>
      </w:r>
      <w:r w:rsidR="000871F9">
        <w:t>, Berkelye,</w:t>
      </w:r>
      <w:r w:rsidR="001822B2">
        <w:t xml:space="preserve"> Hughes, </w:t>
      </w:r>
      <w:r w:rsidR="000871F9">
        <w:t xml:space="preserve">&amp; Brady, </w:t>
      </w:r>
      <w:r w:rsidR="001822B2">
        <w:t>2015, p. 245</w:t>
      </w:r>
      <w:r w:rsidR="00DC7D6D" w:rsidRPr="00102C77">
        <w:t xml:space="preserve">). </w:t>
      </w:r>
      <w:r w:rsidRPr="00102C77">
        <w:t>Additional lear</w:t>
      </w:r>
      <w:r w:rsidR="000748A6" w:rsidRPr="00102C77">
        <w:t xml:space="preserve">ning must </w:t>
      </w:r>
      <w:r w:rsidR="005D2522" w:rsidRPr="00102C77">
        <w:t xml:space="preserve">occur on </w:t>
      </w:r>
      <w:r w:rsidR="000748A6" w:rsidRPr="00102C77">
        <w:t xml:space="preserve">how </w:t>
      </w:r>
      <w:r w:rsidR="0031519D" w:rsidRPr="00102C77">
        <w:t>to implement and apply</w:t>
      </w:r>
      <w:r w:rsidRPr="00102C77">
        <w:t xml:space="preserve"> </w:t>
      </w:r>
      <w:r w:rsidR="000748A6" w:rsidRPr="00102C77">
        <w:t xml:space="preserve">the </w:t>
      </w:r>
      <w:r w:rsidRPr="00102C77">
        <w:t>universal screening and progress monitoring</w:t>
      </w:r>
      <w:r w:rsidR="000748A6" w:rsidRPr="00102C77">
        <w:t xml:space="preserve"> systems. </w:t>
      </w:r>
      <w:r w:rsidR="0051665B" w:rsidRPr="00102C77">
        <w:t xml:space="preserve"> </w:t>
      </w:r>
      <w:r w:rsidR="0031519D" w:rsidRPr="00102C77">
        <w:t>Each</w:t>
      </w:r>
      <w:r w:rsidRPr="00102C77">
        <w:t xml:space="preserve"> school </w:t>
      </w:r>
      <w:r w:rsidR="0051665B" w:rsidRPr="00102C77">
        <w:t xml:space="preserve">should wisely plan for how much new information is presented and expected </w:t>
      </w:r>
      <w:r w:rsidR="00062DC8" w:rsidRPr="00102C77">
        <w:t xml:space="preserve">for implementation each year since this process </w:t>
      </w:r>
      <w:r w:rsidR="0051665B" w:rsidRPr="00102C77">
        <w:t>will</w:t>
      </w:r>
      <w:r w:rsidRPr="00102C77">
        <w:t xml:space="preserve"> take years to fully implement </w:t>
      </w:r>
      <w:r w:rsidR="0051665B" w:rsidRPr="00102C77">
        <w:t xml:space="preserve">as </w:t>
      </w:r>
      <w:r w:rsidR="0051665B" w:rsidRPr="00102C77">
        <w:lastRenderedPageBreak/>
        <w:t xml:space="preserve">well as require embedded </w:t>
      </w:r>
      <w:r w:rsidRPr="00102C77">
        <w:t xml:space="preserve">professional development </w:t>
      </w:r>
      <w:r w:rsidR="0051665B" w:rsidRPr="00102C77">
        <w:t xml:space="preserve">for teachers </w:t>
      </w:r>
      <w:r w:rsidRPr="00102C77">
        <w:t xml:space="preserve">to continually </w:t>
      </w:r>
      <w:r w:rsidR="0051665B" w:rsidRPr="00102C77">
        <w:t xml:space="preserve">update and </w:t>
      </w:r>
      <w:r w:rsidRPr="00102C77">
        <w:t xml:space="preserve">refine practices. </w:t>
      </w:r>
    </w:p>
    <w:p w14:paraId="5688F5A5" w14:textId="255055F2" w:rsidR="00E532CD" w:rsidRPr="00102C77" w:rsidRDefault="00E532CD" w:rsidP="00D47EE4">
      <w:pPr>
        <w:pStyle w:val="msolistparagraph0"/>
        <w:spacing w:line="480" w:lineRule="auto"/>
        <w:ind w:left="0" w:firstLine="720"/>
        <w:outlineLvl w:val="0"/>
      </w:pPr>
      <w:r w:rsidRPr="00102C77">
        <w:t>Schoo</w:t>
      </w:r>
      <w:r w:rsidR="00D1060B" w:rsidRPr="00102C77">
        <w:t>ls must have the capacity to utilize</w:t>
      </w:r>
      <w:r w:rsidRPr="00102C77">
        <w:t xml:space="preserve"> RtI correctly.  This comes with a need for a sophisticated skill set for teachers, administrators, school psychologists, district leadership, and all other educators involved. </w:t>
      </w:r>
      <w:r w:rsidR="00D73CBC" w:rsidRPr="00102C77">
        <w:t xml:space="preserve"> </w:t>
      </w:r>
      <w:r w:rsidR="00197A81" w:rsidRPr="00102C77">
        <w:t xml:space="preserve">Teachers must be adequately trained to recognize if a </w:t>
      </w:r>
      <w:r w:rsidR="00D73CBC" w:rsidRPr="00102C77">
        <w:t xml:space="preserve">student </w:t>
      </w:r>
      <w:r w:rsidR="00197A81" w:rsidRPr="00102C77">
        <w:t xml:space="preserve">positively </w:t>
      </w:r>
      <w:r w:rsidR="00D73CBC" w:rsidRPr="00102C77">
        <w:t xml:space="preserve">responds to an intervention.  </w:t>
      </w:r>
      <w:r w:rsidR="00D1060B" w:rsidRPr="00102C77">
        <w:t xml:space="preserve">Measurement of </w:t>
      </w:r>
      <w:r w:rsidR="00671841" w:rsidRPr="00102C77">
        <w:t>students’</w:t>
      </w:r>
      <w:r w:rsidR="00D1060B" w:rsidRPr="00102C77">
        <w:t xml:space="preserve"> response to intervention “is limited by (a) a lack of student outcome measures with strong psychometric features, (b) limited screening measures, (c) lack of standardization in assessment, and (d) lack of clear-cut criteria for determining responsiveness to an intervention</w:t>
      </w:r>
      <w:r w:rsidR="00EB4BDA">
        <w:t>”</w:t>
      </w:r>
      <w:r w:rsidR="00D1060B" w:rsidRPr="00102C77">
        <w:t xml:space="preserve"> (Kratochwill, 2007, p. 619). </w:t>
      </w:r>
      <w:r w:rsidR="00711954" w:rsidRPr="00102C77">
        <w:t xml:space="preserve">Some students are simply slower learners or may have </w:t>
      </w:r>
      <w:r w:rsidR="00EA694C" w:rsidRPr="00102C77">
        <w:t xml:space="preserve">lacked opportunity for first, best instruction. </w:t>
      </w:r>
      <w:r w:rsidR="00D1060B" w:rsidRPr="00102C77">
        <w:t xml:space="preserve"> </w:t>
      </w:r>
      <w:r w:rsidR="00F67F21" w:rsidRPr="00102C77">
        <w:t>Additionally,</w:t>
      </w:r>
      <w:r w:rsidR="00711954" w:rsidRPr="00102C77">
        <w:t xml:space="preserve"> some question the assumption that students who respond to individualized tier two or three instruction do not have a disability because they responded to an intervention.  Some argue this is the level of support a student</w:t>
      </w:r>
      <w:r w:rsidR="00D1060B" w:rsidRPr="00102C77">
        <w:t xml:space="preserve"> requires</w:t>
      </w:r>
      <w:r w:rsidR="00711954" w:rsidRPr="00102C77">
        <w:t xml:space="preserve"> for </w:t>
      </w:r>
      <w:r w:rsidR="00EB00F4" w:rsidRPr="00102C77">
        <w:t>success but</w:t>
      </w:r>
      <w:r w:rsidR="005A7AE9" w:rsidRPr="00102C77">
        <w:t xml:space="preserve"> may still</w:t>
      </w:r>
      <w:r w:rsidR="00711954" w:rsidRPr="00102C77">
        <w:t xml:space="preserve"> have a learning dis</w:t>
      </w:r>
      <w:r w:rsidR="00D1060B" w:rsidRPr="00102C77">
        <w:t xml:space="preserve">ability (Ciolfi &amp; Ryan, 2011).  </w:t>
      </w:r>
      <w:r w:rsidR="00F67F21" w:rsidRPr="00102C77">
        <w:t xml:space="preserve">Furthermore, some question the capacity for schools to provide the </w:t>
      </w:r>
      <w:r w:rsidR="007B21A9" w:rsidRPr="00102C77">
        <w:t>more</w:t>
      </w:r>
      <w:r w:rsidR="005A7AE9" w:rsidRPr="00102C77">
        <w:t xml:space="preserve"> intensive</w:t>
      </w:r>
      <w:r w:rsidR="00F67F21" w:rsidRPr="00102C77">
        <w:t xml:space="preserve"> and individualized instruction </w:t>
      </w:r>
      <w:r w:rsidR="005A7AE9" w:rsidRPr="00102C77">
        <w:t>required</w:t>
      </w:r>
      <w:r w:rsidR="00F67F21" w:rsidRPr="00102C77">
        <w:t xml:space="preserve"> in tier 2 and tier 3 instruction given the lack of resources schools are provided (Ciolfi &amp; Ryan, 2011).  </w:t>
      </w:r>
      <w:r w:rsidRPr="00102C77">
        <w:t xml:space="preserve">The </w:t>
      </w:r>
      <w:r w:rsidR="005A7AE9" w:rsidRPr="00102C77">
        <w:t xml:space="preserve">selected </w:t>
      </w:r>
      <w:r w:rsidRPr="00102C77">
        <w:t xml:space="preserve">intervention could be inappropriate for the student.  For example, perhaps an English Learner (EL) is receiving an intervention that was not shown to be effective for EL students.  </w:t>
      </w:r>
      <w:r w:rsidR="00514A4F" w:rsidRPr="00102C77">
        <w:t xml:space="preserve">Klinger and Edwards (2006) </w:t>
      </w:r>
      <w:r w:rsidR="005A7AE9" w:rsidRPr="00102C77">
        <w:t>posit</w:t>
      </w:r>
      <w:r w:rsidR="007E1477" w:rsidRPr="00102C77">
        <w:t xml:space="preserve"> that culturally and linguistically diverse students, particularly English-language learners, are often omitted from participant samples because of their limited English proficiency</w:t>
      </w:r>
      <w:r w:rsidR="005A7AE9" w:rsidRPr="00102C77">
        <w:t>,</w:t>
      </w:r>
      <w:r w:rsidR="007E1477" w:rsidRPr="00102C77">
        <w:t xml:space="preserve"> and yet research findings often tout as </w:t>
      </w:r>
      <w:r w:rsidR="007E1477" w:rsidRPr="00102C77">
        <w:lastRenderedPageBreak/>
        <w:t xml:space="preserve">applying across student populations.  </w:t>
      </w:r>
      <w:r w:rsidRPr="00102C77">
        <w:t xml:space="preserve">Also, RtI does not </w:t>
      </w:r>
      <w:r w:rsidR="00486ED8" w:rsidRPr="00102C77">
        <w:t>diagnose what to</w:t>
      </w:r>
      <w:r w:rsidRPr="00102C77">
        <w:t xml:space="preserve"> do when a student does not respond to an intervention.  </w:t>
      </w:r>
      <w:r w:rsidR="001F511A" w:rsidRPr="00102C77">
        <w:t xml:space="preserve">Instead, </w:t>
      </w:r>
      <w:r w:rsidR="005A7AE9" w:rsidRPr="00102C77">
        <w:t xml:space="preserve">the teacher </w:t>
      </w:r>
      <w:r w:rsidRPr="00102C77">
        <w:t xml:space="preserve">must discern the reason for the non-responsiveness:  student behavior, inappropriate intervention, incorrect utilization, not used with fidelity, </w:t>
      </w:r>
      <w:r w:rsidR="001F511A" w:rsidRPr="00102C77">
        <w:t xml:space="preserve">and/or </w:t>
      </w:r>
      <w:r w:rsidRPr="00102C77">
        <w:t xml:space="preserve">intervention does not match student needs. </w:t>
      </w:r>
      <w:r w:rsidR="001F511A" w:rsidRPr="00102C77">
        <w:t xml:space="preserve"> RtI</w:t>
      </w:r>
      <w:r w:rsidRPr="00102C77">
        <w:t xml:space="preserve"> is a complicated process requiring </w:t>
      </w:r>
      <w:r w:rsidR="001F511A" w:rsidRPr="00102C77">
        <w:t xml:space="preserve">a </w:t>
      </w:r>
      <w:r w:rsidRPr="00102C77">
        <w:t xml:space="preserve">sophisticated </w:t>
      </w:r>
      <w:r w:rsidR="001F511A" w:rsidRPr="00102C77">
        <w:t xml:space="preserve">skill set from educators to pinpoint the correct intervention. </w:t>
      </w:r>
    </w:p>
    <w:p w14:paraId="62544715" w14:textId="09C02818" w:rsidR="00213900" w:rsidRPr="00102C77" w:rsidRDefault="00213900" w:rsidP="00D47EE4">
      <w:pPr>
        <w:pStyle w:val="msolistparagraph0"/>
        <w:spacing w:line="480" w:lineRule="auto"/>
        <w:ind w:left="0" w:firstLine="720"/>
        <w:outlineLvl w:val="0"/>
      </w:pPr>
      <w:r w:rsidRPr="00102C77">
        <w:t xml:space="preserve">Many schools and districts have systems in place for universal screenings to identify students who are at risk based on </w:t>
      </w:r>
      <w:r w:rsidR="001F511A" w:rsidRPr="00102C77">
        <w:t xml:space="preserve">assessment </w:t>
      </w:r>
      <w:r w:rsidRPr="00102C77">
        <w:t>data</w:t>
      </w:r>
      <w:r w:rsidR="001F511A" w:rsidRPr="00102C77">
        <w:t>.</w:t>
      </w:r>
      <w:r w:rsidRPr="00102C77">
        <w:t xml:space="preserve"> </w:t>
      </w:r>
      <w:r w:rsidR="001F511A" w:rsidRPr="00102C77">
        <w:t xml:space="preserve"> </w:t>
      </w:r>
      <w:r w:rsidRPr="00102C77">
        <w:t xml:space="preserve">Additionally, many schools have adopted interventions for students who need more intensive interventions. </w:t>
      </w:r>
      <w:r w:rsidR="00C94CAF">
        <w:t xml:space="preserve"> </w:t>
      </w:r>
      <w:r w:rsidR="006236BD" w:rsidRPr="00102C77">
        <w:t>Ball and Christ (2012) state, “T</w:t>
      </w:r>
      <w:r w:rsidRPr="00102C77">
        <w:t>he point at which many schools struggle is data-based decision making a</w:t>
      </w:r>
      <w:r w:rsidR="006042C4" w:rsidRPr="00102C77">
        <w:t>t the student level.”</w:t>
      </w:r>
      <w:r w:rsidRPr="00102C77">
        <w:t xml:space="preserve"> For example, common issues include:  (a) the number of data points needed to make a decision regarding response, (b) the amount of time necessary to evaluate whether an intervention is successful, (c) whether </w:t>
      </w:r>
      <w:r w:rsidR="00B765C4" w:rsidRPr="00102C77">
        <w:t>or not progress-monitoring data is</w:t>
      </w:r>
      <w:r w:rsidRPr="00102C77">
        <w:t xml:space="preserve"> sufficient in lieu of more traditional standardized assessment for making special education placement decisions, and (d) the most appropriate action once an intervention </w:t>
      </w:r>
      <w:r w:rsidR="00E32E42" w:rsidRPr="00102C77">
        <w:t>is deemed successful or unsuccessful (e.g., continue, discontinue, intensify, or change interventions).  RtI is complex</w:t>
      </w:r>
      <w:r w:rsidR="00B765C4" w:rsidRPr="00102C77">
        <w:t>,</w:t>
      </w:r>
      <w:r w:rsidR="00E32E42" w:rsidRPr="00102C77">
        <w:t xml:space="preserve"> and </w:t>
      </w:r>
      <w:r w:rsidR="00B765C4" w:rsidRPr="00102C77">
        <w:t>it</w:t>
      </w:r>
      <w:r w:rsidR="000D048E" w:rsidRPr="00102C77">
        <w:t xml:space="preserve"> </w:t>
      </w:r>
      <w:r w:rsidR="00E32E42" w:rsidRPr="00102C77">
        <w:t>requires the appropriate level of professional development, expe</w:t>
      </w:r>
      <w:r w:rsidR="006236BD" w:rsidRPr="00102C77">
        <w:t>rtise for guidance, and</w:t>
      </w:r>
      <w:r w:rsidR="00E32E42" w:rsidRPr="00102C77">
        <w:t xml:space="preserve"> a sophisticated skill set to properly </w:t>
      </w:r>
      <w:r w:rsidR="006236BD" w:rsidRPr="00102C77">
        <w:t xml:space="preserve">fulfill </w:t>
      </w:r>
      <w:r w:rsidR="00E32E42" w:rsidRPr="00102C77">
        <w:t>the model</w:t>
      </w:r>
      <w:r w:rsidR="006236BD" w:rsidRPr="00102C77">
        <w:t>’s purpose</w:t>
      </w:r>
      <w:r w:rsidR="00E32E42" w:rsidRPr="00102C77">
        <w:t xml:space="preserve">.  </w:t>
      </w:r>
    </w:p>
    <w:p w14:paraId="2213DA60" w14:textId="6D8A4241" w:rsidR="00276558" w:rsidRPr="00102C77" w:rsidRDefault="00276558" w:rsidP="00276558">
      <w:pPr>
        <w:pStyle w:val="msolistparagraph0"/>
        <w:spacing w:line="480" w:lineRule="auto"/>
        <w:ind w:left="0" w:firstLine="720"/>
        <w:outlineLvl w:val="0"/>
      </w:pPr>
      <w:r w:rsidRPr="00102C77">
        <w:t>The Response to Intervention Model shows a pyramid of interventions where approximately 80% of students should be successful in tier 1 instruction, approximately 15% needing tier 2, and approximately 5% ne</w:t>
      </w:r>
      <w:r w:rsidR="00AE19C5" w:rsidRPr="00102C77">
        <w:t xml:space="preserve">eding tier 3 intensive support </w:t>
      </w:r>
      <w:r w:rsidR="00B418C1" w:rsidRPr="00102C77">
        <w:t xml:space="preserve">(Elliott, 2008; </w:t>
      </w:r>
      <w:r w:rsidR="008E0DCD" w:rsidRPr="00102C77">
        <w:t>Gruman &amp; Hoelzen, 2011</w:t>
      </w:r>
      <w:r w:rsidRPr="00102C77">
        <w:t xml:space="preserve">).  However, many schools report that </w:t>
      </w:r>
      <w:r w:rsidRPr="00102C77">
        <w:lastRenderedPageBreak/>
        <w:t xml:space="preserve">their pyramids </w:t>
      </w:r>
      <w:r w:rsidR="00E23AA8" w:rsidRPr="00102C77">
        <w:t xml:space="preserve">are “flooded”.  </w:t>
      </w:r>
      <w:r w:rsidRPr="00102C77">
        <w:t>In other words, tier 2 and tier 3 have a significantly h</w:t>
      </w:r>
      <w:r w:rsidR="00712C17" w:rsidRPr="00102C77">
        <w:t>igher number of students who qualify</w:t>
      </w:r>
      <w:r w:rsidRPr="00102C77">
        <w:t xml:space="preserve"> for tier 2 and tier 3 support.  Schools may not have the resources to support </w:t>
      </w:r>
      <w:r w:rsidR="00712C17" w:rsidRPr="00102C77">
        <w:t xml:space="preserve">the total number of qualifying students. </w:t>
      </w:r>
      <w:r w:rsidRPr="00102C77">
        <w:t xml:space="preserve">Resources needed by the school include adequate personnel to carry out interventions of additional supports, time to plan levels of support, materials such as paper or electronic devices for interventions, and access to research based practices.  </w:t>
      </w:r>
    </w:p>
    <w:p w14:paraId="2D16AD8A" w14:textId="2BEF10B4" w:rsidR="00FF75EB" w:rsidRPr="00102C77" w:rsidRDefault="00231427" w:rsidP="00D47EE4">
      <w:pPr>
        <w:pStyle w:val="msolistparagraph0"/>
        <w:spacing w:line="480" w:lineRule="auto"/>
        <w:ind w:left="0" w:firstLine="720"/>
        <w:outlineLvl w:val="0"/>
      </w:pPr>
      <w:r w:rsidRPr="00102C77">
        <w:t>A survey-based study including 70 school districts in Texas public schools was conducted by Mask and McGill (2010)</w:t>
      </w:r>
      <w:r w:rsidRPr="00102C77">
        <w:rPr>
          <w:color w:val="FF0000"/>
        </w:rPr>
        <w:t xml:space="preserve">.  </w:t>
      </w:r>
      <w:r w:rsidRPr="00102C77">
        <w:rPr>
          <w:color w:val="000000" w:themeColor="text1"/>
        </w:rPr>
        <w:t xml:space="preserve">They found </w:t>
      </w:r>
      <w:r w:rsidRPr="00102C77">
        <w:t>that respondent concerns fell into three categories:  RtI framework, intervention personnel, and time constraints.  Survey results showed a strong concern in the area of having enough personnel or interve</w:t>
      </w:r>
      <w:r w:rsidR="007A1E8F" w:rsidRPr="00102C77">
        <w:t>ntion coaches to provide</w:t>
      </w:r>
      <w:r w:rsidRPr="00102C77">
        <w:t xml:space="preserve"> intervention to all </w:t>
      </w:r>
      <w:r w:rsidR="007A1E8F" w:rsidRPr="00102C77">
        <w:t xml:space="preserve">qualifying </w:t>
      </w:r>
      <w:r w:rsidRPr="00102C77">
        <w:t>students at each tier.  Fu</w:t>
      </w:r>
      <w:r w:rsidR="007A1E8F" w:rsidRPr="00102C77">
        <w:t>rther concerns included the desire</w:t>
      </w:r>
      <w:r w:rsidRPr="00102C77">
        <w:t xml:space="preserve"> for a more structured model to follow to clarify the different tiers, training for general and specific aspects of RtI, and the phrase “team player” was referenced multiple times </w:t>
      </w:r>
      <w:r w:rsidR="005B3583" w:rsidRPr="00102C77">
        <w:t>regarding</w:t>
      </w:r>
      <w:r w:rsidRPr="00102C77">
        <w:t xml:space="preserve"> how special education personn</w:t>
      </w:r>
      <w:r w:rsidR="00B765C4" w:rsidRPr="00102C77">
        <w:t>el could be supportive (Mask &amp;</w:t>
      </w:r>
      <w:r w:rsidRPr="00102C77">
        <w:t xml:space="preserve"> McGill, </w:t>
      </w:r>
      <w:r w:rsidR="006F4750" w:rsidRPr="00102C77">
        <w:t xml:space="preserve">2010). </w:t>
      </w:r>
    </w:p>
    <w:p w14:paraId="10DF6E0F" w14:textId="50FD3EAD" w:rsidR="00642402" w:rsidRPr="00102C77" w:rsidRDefault="00B62EB3" w:rsidP="00D47EE4">
      <w:pPr>
        <w:pStyle w:val="msolistparagraph0"/>
        <w:spacing w:line="480" w:lineRule="auto"/>
        <w:ind w:left="0" w:firstLine="720"/>
        <w:outlineLvl w:val="0"/>
      </w:pPr>
      <w:r w:rsidRPr="00102C77">
        <w:t xml:space="preserve">Increasing teacher knowledge </w:t>
      </w:r>
      <w:r w:rsidR="001A49B9" w:rsidRPr="00102C77">
        <w:t xml:space="preserve">about </w:t>
      </w:r>
      <w:r w:rsidR="00891B57" w:rsidRPr="00102C77">
        <w:t xml:space="preserve">academic </w:t>
      </w:r>
      <w:r w:rsidRPr="00102C77">
        <w:t xml:space="preserve">interventions can result in positive </w:t>
      </w:r>
      <w:r w:rsidR="000A6579" w:rsidRPr="00102C77">
        <w:t>support</w:t>
      </w:r>
      <w:r w:rsidRPr="00102C77">
        <w:t xml:space="preserve"> </w:t>
      </w:r>
      <w:r w:rsidR="000A6579" w:rsidRPr="00102C77">
        <w:t>for</w:t>
      </w:r>
      <w:r w:rsidRPr="00102C77">
        <w:t xml:space="preserve"> RtI implementation.  </w:t>
      </w:r>
      <w:r w:rsidR="00E74BAC" w:rsidRPr="00102C77">
        <w:t xml:space="preserve">The systematic approach </w:t>
      </w:r>
      <w:r w:rsidR="00891B57" w:rsidRPr="00102C77">
        <w:t xml:space="preserve">to academic interventions </w:t>
      </w:r>
      <w:r w:rsidR="00E74BAC" w:rsidRPr="00102C77">
        <w:t xml:space="preserve">and the </w:t>
      </w:r>
      <w:r w:rsidR="001A49B9" w:rsidRPr="00102C77">
        <w:t>requisite teacher technical skill levels</w:t>
      </w:r>
      <w:r w:rsidR="00E74BAC" w:rsidRPr="00102C77">
        <w:t xml:space="preserve"> needed to utilize RtI are complicated</w:t>
      </w:r>
      <w:r w:rsidR="00322055" w:rsidRPr="00102C77">
        <w:t>.</w:t>
      </w:r>
      <w:r w:rsidR="00284169" w:rsidRPr="00102C77">
        <w:t xml:space="preserve"> </w:t>
      </w:r>
      <w:r w:rsidR="00322055" w:rsidRPr="00102C77">
        <w:t xml:space="preserve"> </w:t>
      </w:r>
      <w:r w:rsidR="0021244C" w:rsidRPr="00102C77">
        <w:t>Hardcastle and Justice (2006) posit that “t</w:t>
      </w:r>
      <w:r w:rsidR="000A6579" w:rsidRPr="00102C77">
        <w:t xml:space="preserve">eachers become anxious when they lack confidence and many lack confidence when it comes to knowing what to do for </w:t>
      </w:r>
      <w:r w:rsidR="0021244C" w:rsidRPr="00102C77">
        <w:t>kids</w:t>
      </w:r>
      <w:r w:rsidR="000A6579" w:rsidRPr="00102C77">
        <w:t xml:space="preserve"> who are </w:t>
      </w:r>
      <w:r w:rsidR="0021244C" w:rsidRPr="00102C77">
        <w:t xml:space="preserve">having difficulty” (p. 29).  </w:t>
      </w:r>
      <w:r w:rsidR="00E74BAC" w:rsidRPr="00102C77">
        <w:t xml:space="preserve">If teachers do not </w:t>
      </w:r>
      <w:r w:rsidR="00B11CF7" w:rsidRPr="00102C77">
        <w:t>have the knowledge and support to carry out RtI</w:t>
      </w:r>
      <w:r w:rsidR="00205005" w:rsidRPr="00102C77">
        <w:t>,</w:t>
      </w:r>
      <w:r w:rsidR="00B11CF7" w:rsidRPr="00102C77">
        <w:t xml:space="preserve"> it may</w:t>
      </w:r>
      <w:r w:rsidR="00A82D8B" w:rsidRPr="00102C77">
        <w:t xml:space="preserve"> impact student learning.  </w:t>
      </w:r>
      <w:r w:rsidR="000A6579" w:rsidRPr="00102C77">
        <w:t xml:space="preserve">Lack of confidence can stem from a lack of skills.  Training can provide teachers with a greater sense of </w:t>
      </w:r>
      <w:r w:rsidR="000A6579" w:rsidRPr="00102C77">
        <w:lastRenderedPageBreak/>
        <w:t xml:space="preserve">competency to </w:t>
      </w:r>
      <w:r w:rsidR="002F30DB" w:rsidRPr="00102C77">
        <w:t xml:space="preserve">effectively </w:t>
      </w:r>
      <w:r w:rsidR="000A6579" w:rsidRPr="00102C77">
        <w:t xml:space="preserve">implement </w:t>
      </w:r>
      <w:r w:rsidR="002F30DB" w:rsidRPr="00102C77">
        <w:t xml:space="preserve">the </w:t>
      </w:r>
      <w:r w:rsidR="000A6579" w:rsidRPr="00102C77">
        <w:t>interventions</w:t>
      </w:r>
      <w:r w:rsidR="002F30DB" w:rsidRPr="00102C77">
        <w:t>.</w:t>
      </w:r>
      <w:r w:rsidR="000A6579" w:rsidRPr="00102C77">
        <w:t xml:space="preserve"> Ultimately, teachers want and need to believe that what they are doi</w:t>
      </w:r>
      <w:r w:rsidR="00BB5B2A" w:rsidRPr="00102C77">
        <w:t>ng for their students is helpful, and s</w:t>
      </w:r>
      <w:r w:rsidR="00351058" w:rsidRPr="00102C77">
        <w:t>tudent assessment outcomes are</w:t>
      </w:r>
      <w:r w:rsidR="00084D17" w:rsidRPr="00102C77">
        <w:t xml:space="preserve"> </w:t>
      </w:r>
      <w:r w:rsidR="005F5C51" w:rsidRPr="00102C77">
        <w:t xml:space="preserve">one measure </w:t>
      </w:r>
      <w:r w:rsidR="00084D17" w:rsidRPr="00102C77">
        <w:t xml:space="preserve">which </w:t>
      </w:r>
      <w:r w:rsidR="005F5C51" w:rsidRPr="00102C77">
        <w:t>determine</w:t>
      </w:r>
      <w:r w:rsidR="00351058" w:rsidRPr="00102C77">
        <w:t>s</w:t>
      </w:r>
      <w:r w:rsidR="005F5C51" w:rsidRPr="00102C77">
        <w:t xml:space="preserve"> if teachers </w:t>
      </w:r>
      <w:r w:rsidR="00351058" w:rsidRPr="00102C77">
        <w:t xml:space="preserve">possess </w:t>
      </w:r>
      <w:r w:rsidR="005F5C51" w:rsidRPr="00102C77">
        <w:t xml:space="preserve">the skills to utilize the model effectively.   </w:t>
      </w:r>
    </w:p>
    <w:p w14:paraId="7D03C3F2" w14:textId="41B88A7D" w:rsidR="00A246E4" w:rsidRPr="00102C77" w:rsidRDefault="00A246E4" w:rsidP="005A29B9">
      <w:pPr>
        <w:pStyle w:val="msolistparagraph0"/>
        <w:spacing w:line="480" w:lineRule="auto"/>
        <w:ind w:left="0"/>
        <w:rPr>
          <w:b/>
        </w:rPr>
      </w:pPr>
      <w:r w:rsidRPr="00102C77">
        <w:rPr>
          <w:b/>
        </w:rPr>
        <w:t>Assessment</w:t>
      </w:r>
      <w:r w:rsidR="00907CAD" w:rsidRPr="00102C77">
        <w:rPr>
          <w:b/>
        </w:rPr>
        <w:t xml:space="preserve"> in RtI</w:t>
      </w:r>
    </w:p>
    <w:p w14:paraId="2A479DE7" w14:textId="228D3E00" w:rsidR="00D91CC3" w:rsidRPr="00102C77" w:rsidRDefault="006E691E" w:rsidP="00414C77">
      <w:pPr>
        <w:pStyle w:val="msolistparagraph0"/>
        <w:spacing w:line="480" w:lineRule="auto"/>
        <w:ind w:left="0"/>
      </w:pPr>
      <w:r w:rsidRPr="00102C77">
        <w:tab/>
      </w:r>
      <w:r w:rsidR="00907CAD" w:rsidRPr="00102C77">
        <w:t>Several different types</w:t>
      </w:r>
      <w:r w:rsidR="001F5D23" w:rsidRPr="00102C77">
        <w:t xml:space="preserve"> of assessments are used in RtI.  </w:t>
      </w:r>
      <w:r w:rsidRPr="00102C77">
        <w:t>The International Reading Association (IRA) formed a commission on RtI</w:t>
      </w:r>
      <w:r w:rsidR="00907CAD" w:rsidRPr="00102C77">
        <w:t xml:space="preserve"> to provide guidance on</w:t>
      </w:r>
      <w:r w:rsidR="00426559" w:rsidRPr="00102C77">
        <w:t xml:space="preserve"> language and literacy </w:t>
      </w:r>
      <w:r w:rsidR="001F5D23" w:rsidRPr="00102C77">
        <w:t>for the implementation of appropriate Rt</w:t>
      </w:r>
      <w:r w:rsidR="003A151A" w:rsidRPr="00102C77">
        <w:t>I approaches.  Of the</w:t>
      </w:r>
      <w:r w:rsidR="00704233" w:rsidRPr="00102C77">
        <w:t xml:space="preserve"> six key areas for which guiding principles have been developed</w:t>
      </w:r>
      <w:r w:rsidR="003A151A" w:rsidRPr="00102C77">
        <w:t xml:space="preserve">, the topic of </w:t>
      </w:r>
      <w:r w:rsidR="00704233" w:rsidRPr="00102C77">
        <w:t xml:space="preserve">assessment, including the assessment requirements and </w:t>
      </w:r>
      <w:r w:rsidR="003A151A" w:rsidRPr="00102C77">
        <w:t xml:space="preserve">the </w:t>
      </w:r>
      <w:r w:rsidR="00704233" w:rsidRPr="00102C77">
        <w:t>intent of the RtI legislation</w:t>
      </w:r>
      <w:r w:rsidR="003A151A" w:rsidRPr="00102C77">
        <w:t xml:space="preserve"> is the most pertinent to this study</w:t>
      </w:r>
      <w:r w:rsidR="000009DC" w:rsidRPr="00102C77">
        <w:t xml:space="preserve">. </w:t>
      </w:r>
      <w:r w:rsidR="00704233" w:rsidRPr="00102C77">
        <w:t xml:space="preserve"> </w:t>
      </w:r>
      <w:r w:rsidR="000009DC" w:rsidRPr="00102C77">
        <w:t xml:space="preserve">RtI uses several different types of assessment depending on the purpose behind the assessment. </w:t>
      </w:r>
      <w:r w:rsidR="00103B87" w:rsidRPr="00102C77">
        <w:t>Ball and Christ (2012) summarize the assessments used in RtI as</w:t>
      </w:r>
      <w:r w:rsidR="00671841" w:rsidRPr="00102C77">
        <w:t>: (</w:t>
      </w:r>
      <w:r w:rsidR="00B6251D" w:rsidRPr="00102C77">
        <w:t>a)</w:t>
      </w:r>
      <w:r w:rsidR="00103B87" w:rsidRPr="00102C77">
        <w:t xml:space="preserve"> problem</w:t>
      </w:r>
      <w:r w:rsidR="00B6251D" w:rsidRPr="00102C77">
        <w:t xml:space="preserve"> identification for </w:t>
      </w:r>
      <w:r w:rsidR="00103B87" w:rsidRPr="00102C77">
        <w:t>universal sc</w:t>
      </w:r>
      <w:r w:rsidR="00B6251D" w:rsidRPr="00102C77">
        <w:t>reening</w:t>
      </w:r>
      <w:r w:rsidR="00103B87" w:rsidRPr="00102C77">
        <w:t xml:space="preserve">, </w:t>
      </w:r>
      <w:r w:rsidR="00B6251D" w:rsidRPr="00102C77">
        <w:t>(b) problem analysis to isolate skill deficits</w:t>
      </w:r>
      <w:r w:rsidR="00103B87" w:rsidRPr="00102C77">
        <w:t xml:space="preserve">, </w:t>
      </w:r>
      <w:r w:rsidR="00B6251D" w:rsidRPr="00102C77">
        <w:t xml:space="preserve">(c) progress monitoring to </w:t>
      </w:r>
      <w:r w:rsidR="00103B87" w:rsidRPr="00102C77">
        <w:t xml:space="preserve">determine “response” to instruction, </w:t>
      </w:r>
      <w:r w:rsidR="00B6251D" w:rsidRPr="00102C77">
        <w:t xml:space="preserve">and (d) program evaluation for </w:t>
      </w:r>
      <w:r w:rsidR="00103B87" w:rsidRPr="00102C77">
        <w:t>evaluat</w:t>
      </w:r>
      <w:r w:rsidR="00B6251D" w:rsidRPr="00102C77">
        <w:t>ing effectiveness of the curriculum</w:t>
      </w:r>
      <w:r w:rsidR="00383873" w:rsidRPr="00102C77">
        <w:t>.</w:t>
      </w:r>
      <w:r w:rsidR="00103B87" w:rsidRPr="00102C77">
        <w:t xml:space="preserve"> </w:t>
      </w:r>
    </w:p>
    <w:p w14:paraId="2695A749" w14:textId="188165EF" w:rsidR="00723BDB" w:rsidRPr="00102C77" w:rsidRDefault="004860D8" w:rsidP="003A151A">
      <w:pPr>
        <w:pStyle w:val="msolistparagraph0"/>
        <w:spacing w:line="480" w:lineRule="auto"/>
        <w:ind w:left="0" w:firstLine="720"/>
      </w:pPr>
      <w:r w:rsidRPr="00102C77">
        <w:t>Wixson and Valencia (2011) break assessment into five categories</w:t>
      </w:r>
      <w:r w:rsidR="007334DD" w:rsidRPr="00102C77">
        <w:t xml:space="preserve">:  </w:t>
      </w:r>
      <w:r w:rsidR="000009DC" w:rsidRPr="00102C77">
        <w:t xml:space="preserve">screening, diagnostics, formative progress monitoring, benchmark progress monitoring, and summative outcome assessment (Wixson &amp; Valencia, 2011).  </w:t>
      </w:r>
      <w:r w:rsidR="00742301" w:rsidRPr="00102C77">
        <w:t xml:space="preserve">Basham, Israel, Graden, Poth, </w:t>
      </w:r>
      <w:r w:rsidR="00EE10D9" w:rsidRPr="00102C77">
        <w:t xml:space="preserve">and </w:t>
      </w:r>
      <w:r w:rsidR="00742301" w:rsidRPr="00102C77">
        <w:t>Wiston posit that:</w:t>
      </w:r>
    </w:p>
    <w:p w14:paraId="36B0F663" w14:textId="0457FF90" w:rsidR="0031634F" w:rsidRPr="00102C77" w:rsidRDefault="0031634F" w:rsidP="003B0890">
      <w:pPr>
        <w:pStyle w:val="msolistparagraph0"/>
        <w:spacing w:line="480" w:lineRule="auto"/>
      </w:pPr>
      <w:r w:rsidRPr="00102C77">
        <w:t xml:space="preserve">Universal screening is a core component within the prevention approach; that is, there must be an assessment system in place to screen all students in order to (a) assess the effectiveness of core instruction and supports in meeting the </w:t>
      </w:r>
      <w:r w:rsidRPr="00102C77">
        <w:lastRenderedPageBreak/>
        <w:t>needs of most students (typically defined as at least 80% of student on whatever is being measured) and (b) identify those who are in need</w:t>
      </w:r>
      <w:r w:rsidR="003B0890" w:rsidRPr="00102C77">
        <w:t xml:space="preserve"> of more intensive intervention</w:t>
      </w:r>
      <w:r w:rsidRPr="00102C77">
        <w:t xml:space="preserve"> (</w:t>
      </w:r>
      <w:r w:rsidR="00742301" w:rsidRPr="00102C77">
        <w:t>2010, p. 248</w:t>
      </w:r>
      <w:r w:rsidRPr="00102C77">
        <w:t>).</w:t>
      </w:r>
      <w:r w:rsidR="00C8318E" w:rsidRPr="00102C77">
        <w:t xml:space="preserve">  </w:t>
      </w:r>
    </w:p>
    <w:p w14:paraId="312C419A" w14:textId="5BA03788" w:rsidR="00C93872" w:rsidRPr="00102C77" w:rsidRDefault="00926521" w:rsidP="00C8318E">
      <w:pPr>
        <w:pStyle w:val="msolistparagraph0"/>
        <w:spacing w:line="480" w:lineRule="auto"/>
        <w:ind w:left="0"/>
      </w:pPr>
      <w:r w:rsidRPr="00102C77">
        <w:t xml:space="preserve">Universal screening data are typically used to draw inferences regarding students’ current performance, falling either above or below a predetermined cut score.  </w:t>
      </w:r>
      <w:r w:rsidR="00723BDB" w:rsidRPr="00102C77">
        <w:t xml:space="preserve">Another type of assessment is the diagnostic assessment, which refers to </w:t>
      </w:r>
      <w:r w:rsidR="00907CAD" w:rsidRPr="00102C77">
        <w:t>assessments that help identify a student’s specific strengths and weaknesses for the purpose of planning instruction and identifying appropriate interventions</w:t>
      </w:r>
      <w:r w:rsidR="00723BDB" w:rsidRPr="00102C77">
        <w:t>.   F</w:t>
      </w:r>
      <w:r w:rsidR="00907CAD" w:rsidRPr="00102C77">
        <w:t>ormative progress monitoring refers to data gathered during instruction to determine the appropriateness of that instruction as evidence by student progress and to help the teac</w:t>
      </w:r>
      <w:r w:rsidR="000024B4">
        <w:t xml:space="preserve">her determine how to revise the instruction. </w:t>
      </w:r>
      <w:r w:rsidR="00907CAD" w:rsidRPr="00102C77">
        <w:t xml:space="preserve"> </w:t>
      </w:r>
      <w:r w:rsidR="00530D39" w:rsidRPr="00102C77">
        <w:t>On</w:t>
      </w:r>
      <w:r w:rsidR="00907CAD" w:rsidRPr="00102C77">
        <w:t>c</w:t>
      </w:r>
      <w:r w:rsidR="00530D39" w:rsidRPr="00102C77">
        <w:t>e students have been identified as below level, they are provi</w:t>
      </w:r>
      <w:r w:rsidR="000024B4">
        <w:t>ded extra levels of support in tier 2 and/or t</w:t>
      </w:r>
      <w:r w:rsidR="00530D39" w:rsidRPr="00102C77">
        <w:t xml:space="preserve">ier 3.  Those students receiving </w:t>
      </w:r>
      <w:r w:rsidR="00013CED" w:rsidRPr="00102C77">
        <w:t>extra support are assessed using bench</w:t>
      </w:r>
      <w:r w:rsidR="00723BDB" w:rsidRPr="00102C77">
        <w:t xml:space="preserve">mark progress monitoring data, which </w:t>
      </w:r>
      <w:r w:rsidR="00013CED" w:rsidRPr="00102C77">
        <w:t xml:space="preserve">consists of data gathered at pre-determined times of the year to ascertain if students are making adequate progress in overall performance in relation to </w:t>
      </w:r>
      <w:r w:rsidR="00CB0F45" w:rsidRPr="00102C77">
        <w:t>grade level benchmarks</w:t>
      </w:r>
      <w:r w:rsidR="00013CED" w:rsidRPr="00102C77">
        <w:t xml:space="preserve">.  </w:t>
      </w:r>
      <w:r w:rsidR="00907CAD" w:rsidRPr="00102C77">
        <w:t>The final type of assessment used i</w:t>
      </w:r>
      <w:r w:rsidR="00723BDB" w:rsidRPr="00102C77">
        <w:t>s summative outcome assessment,</w:t>
      </w:r>
      <w:r w:rsidR="00907CAD" w:rsidRPr="00102C77">
        <w:t xml:space="preserve"> </w:t>
      </w:r>
      <w:r w:rsidR="00723BDB" w:rsidRPr="00102C77">
        <w:t>which</w:t>
      </w:r>
      <w:r w:rsidR="00907CAD" w:rsidRPr="00102C77">
        <w:t xml:space="preserve"> </w:t>
      </w:r>
      <w:r w:rsidR="00CB0F45" w:rsidRPr="00102C77">
        <w:t>refers to data at the end of the year to determine the effectiveness of instruction in comparison to grade-level expectations (Wixson &amp; Valencia, 2011).</w:t>
      </w:r>
      <w:r w:rsidR="007B0861" w:rsidRPr="00102C77">
        <w:t xml:space="preserve">  These summative outcomes can be used at the school site or district level to evaluate programming and make adjustments for continual improvement of practices. </w:t>
      </w:r>
    </w:p>
    <w:p w14:paraId="4727285E" w14:textId="21B00527" w:rsidR="00732E02" w:rsidRPr="00102C77" w:rsidRDefault="00732E02" w:rsidP="00926521">
      <w:pPr>
        <w:pStyle w:val="msolistparagraph0"/>
        <w:spacing w:line="480" w:lineRule="auto"/>
        <w:ind w:left="0" w:firstLine="720"/>
      </w:pPr>
      <w:r w:rsidRPr="00102C77">
        <w:t xml:space="preserve">Curriculum-based measurement (CBM) is the most popular method of universal screening (Ball &amp; Christ, 2012).  According to Fuchs and Fuchs (2006): </w:t>
      </w:r>
    </w:p>
    <w:p w14:paraId="44447BA9" w14:textId="77777777" w:rsidR="00732E02" w:rsidRPr="00102C77" w:rsidRDefault="00732E02" w:rsidP="00732E02">
      <w:pPr>
        <w:pStyle w:val="msolistparagraph0"/>
        <w:spacing w:line="480" w:lineRule="auto"/>
      </w:pPr>
      <w:r w:rsidRPr="00102C77">
        <w:lastRenderedPageBreak/>
        <w:t xml:space="preserve">More than 200 empirical studies published in peer-reviews journals (a) provide evidence of CBM’s reliability and validity for assessing the development of competence in reading, spelling, and mathematics and (b) document CBM’s capacity to help teachers improve the outcomes at the elementary grades (p. 1). </w:t>
      </w:r>
    </w:p>
    <w:p w14:paraId="13602C9C" w14:textId="1FCCD2C5" w:rsidR="009A4D86" w:rsidRPr="00102C77" w:rsidRDefault="00732E02" w:rsidP="00926521">
      <w:pPr>
        <w:pStyle w:val="msolistparagraph0"/>
        <w:spacing w:line="480" w:lineRule="auto"/>
        <w:ind w:left="0"/>
      </w:pPr>
      <w:r w:rsidRPr="00102C77">
        <w:t xml:space="preserve">CBM is considered a general outcome measure (GOM) because it measures a broad range of general skills associated with overall competence in a specific skill area such as oral reading fluency (Fuchs &amp; Deno, 1991). </w:t>
      </w:r>
      <w:r w:rsidR="008B2A59" w:rsidRPr="00102C77">
        <w:t xml:space="preserve"> Many programs are available</w:t>
      </w:r>
      <w:r w:rsidRPr="00102C77">
        <w:t xml:space="preserve"> to collect data and monitor the progress of students using CBM such as DIBELS and </w:t>
      </w:r>
      <w:r w:rsidR="00671841" w:rsidRPr="00102C77">
        <w:t>aimsweb</w:t>
      </w:r>
      <w:r w:rsidR="007B0861" w:rsidRPr="00102C77">
        <w:t>.</w:t>
      </w:r>
      <w:r w:rsidRPr="00102C77">
        <w:t xml:space="preserve"> According to Ball and Christ (2012), DIBELS and aimsweb assessment systems are currently popular choices to suppo</w:t>
      </w:r>
      <w:r w:rsidR="00A95129">
        <w:t>rt RtI implementation due to their</w:t>
      </w:r>
      <w:r w:rsidRPr="00102C77">
        <w:t xml:space="preserve"> relatively low cost, ease of administration, and ability to address schoolwide needs for both screening and progress monitoring assessment.</w:t>
      </w:r>
    </w:p>
    <w:p w14:paraId="688165B1" w14:textId="76AB8E5A" w:rsidR="00732E02" w:rsidRPr="00102C77" w:rsidRDefault="00732E02" w:rsidP="005A29B9">
      <w:pPr>
        <w:pStyle w:val="msolistparagraph0"/>
        <w:spacing w:line="480" w:lineRule="auto"/>
        <w:ind w:left="0"/>
      </w:pPr>
      <w:r w:rsidRPr="00102C77">
        <w:t xml:space="preserve">  </w:t>
      </w:r>
      <w:r w:rsidR="009A4D86" w:rsidRPr="00102C77">
        <w:tab/>
      </w:r>
      <w:r w:rsidRPr="00102C77">
        <w:t>CMB can be used to determine effectiveness of the instruction for all students and to enhance educational programs for student who are struggling (McMaster &amp; Wagner, 2007).  Tasks that can be measured by CBM include pre-reading, reading, mathematics, spelling, and written expression (</w:t>
      </w:r>
      <w:r w:rsidR="0093620F">
        <w:t>Hughes &amp; Dexler</w:t>
      </w:r>
      <w:r w:rsidRPr="00102C77">
        <w:t xml:space="preserve">, 2011). </w:t>
      </w:r>
      <w:r w:rsidR="009A4D86" w:rsidRPr="00102C77">
        <w:t xml:space="preserve"> </w:t>
      </w:r>
      <w:r w:rsidRPr="00102C77">
        <w:t>Poncy, Skinner, and Axtell</w:t>
      </w:r>
      <w:r w:rsidR="009A4D86" w:rsidRPr="00102C77">
        <w:t xml:space="preserve"> (2005) used the </w:t>
      </w:r>
      <w:r w:rsidRPr="00102C77">
        <w:t xml:space="preserve">generalizability theory with a sample of 37 third-graders to assess variability in words correct per minute (WCPM) scores.  Their findings showed that 81% of the variance in WCPM scores were accounted for by the student reading skills, 10% was due to passage variability, and 9% of the variance was </w:t>
      </w:r>
      <w:r w:rsidR="005835AE" w:rsidRPr="00102C77">
        <w:t xml:space="preserve">unsubstantiated. </w:t>
      </w:r>
      <w:r w:rsidRPr="00102C77">
        <w:t>The findings support the notion that CBM data reliability rank-order</w:t>
      </w:r>
      <w:r w:rsidR="005835AE" w:rsidRPr="00102C77">
        <w:t>s</w:t>
      </w:r>
      <w:r w:rsidRPr="00102C77">
        <w:t xml:space="preserve"> students and can inform relative decision making with </w:t>
      </w:r>
      <w:r w:rsidR="005835AE" w:rsidRPr="00102C77">
        <w:t xml:space="preserve">fewer </w:t>
      </w:r>
      <w:r w:rsidRPr="00102C77">
        <w:t>error</w:t>
      </w:r>
      <w:r w:rsidR="005835AE" w:rsidRPr="00102C77">
        <w:t>s</w:t>
      </w:r>
      <w:r w:rsidRPr="00102C77">
        <w:t xml:space="preserve"> than when making absolute</w:t>
      </w:r>
      <w:r w:rsidR="0079789E" w:rsidRPr="00102C77">
        <w:t xml:space="preserve"> decisions. </w:t>
      </w:r>
      <w:r w:rsidRPr="00102C77">
        <w:t xml:space="preserve"> </w:t>
      </w:r>
    </w:p>
    <w:p w14:paraId="138FCD06" w14:textId="1B74490C" w:rsidR="00B95DD2" w:rsidRPr="00102C77" w:rsidRDefault="00B95DD2" w:rsidP="005A29B9">
      <w:pPr>
        <w:pStyle w:val="msolistparagraph0"/>
        <w:spacing w:line="480" w:lineRule="auto"/>
        <w:ind w:left="0"/>
      </w:pPr>
      <w:r w:rsidRPr="00102C77">
        <w:lastRenderedPageBreak/>
        <w:tab/>
      </w:r>
      <w:r w:rsidR="00DB56E4" w:rsidRPr="00102C77">
        <w:t xml:space="preserve">When looking at group data, a school can determine if they are moving forward as a school. </w:t>
      </w:r>
      <w:r w:rsidR="00A95129">
        <w:t xml:space="preserve"> </w:t>
      </w:r>
      <w:r w:rsidRPr="00102C77">
        <w:t xml:space="preserve">Data-based decision making is a key component in RtI.  Assessments in RtI can also help determine if overall instruction is effective at schools.  Diving into individual student data can help teachers make decisions on the progress of individual students.  </w:t>
      </w:r>
      <w:r w:rsidR="00257961" w:rsidRPr="00102C77">
        <w:t xml:space="preserve">Theses short, frequent assessments directly measure student competency and progress in the basic skill areas of reading fluency, spelling, mathematics, and written language.  Through </w:t>
      </w:r>
      <w:r w:rsidR="00606C68" w:rsidRPr="00102C77">
        <w:t xml:space="preserve">an evaluation of </w:t>
      </w:r>
      <w:r w:rsidR="00257961" w:rsidRPr="00102C77">
        <w:t>assessment measures, progress can be dete</w:t>
      </w:r>
      <w:r w:rsidR="00606C68" w:rsidRPr="00102C77">
        <w:t>rmined to ensure that no students are</w:t>
      </w:r>
      <w:r w:rsidR="00257961" w:rsidRPr="00102C77">
        <w:t xml:space="preserve"> falling below grade level without interven</w:t>
      </w:r>
      <w:r w:rsidR="00606C68" w:rsidRPr="00102C77">
        <w:t>tions in place for those</w:t>
      </w:r>
      <w:r w:rsidR="00257961" w:rsidRPr="00102C77">
        <w:t xml:space="preserve"> student</w:t>
      </w:r>
      <w:r w:rsidR="00606C68" w:rsidRPr="00102C77">
        <w:t>s</w:t>
      </w:r>
      <w:r w:rsidR="00257961" w:rsidRPr="00102C77">
        <w:t>.</w:t>
      </w:r>
    </w:p>
    <w:p w14:paraId="403522B6" w14:textId="520D86F0" w:rsidR="00E656C6" w:rsidRPr="00102C77" w:rsidRDefault="00B9039C" w:rsidP="005A29B9">
      <w:pPr>
        <w:pStyle w:val="msolistparagraph0"/>
        <w:spacing w:line="480" w:lineRule="auto"/>
        <w:ind w:left="0"/>
        <w:rPr>
          <w:b/>
        </w:rPr>
      </w:pPr>
      <w:r w:rsidRPr="00102C77">
        <w:rPr>
          <w:b/>
        </w:rPr>
        <w:t>Reading</w:t>
      </w:r>
      <w:r w:rsidR="00A01494" w:rsidRPr="00102C77">
        <w:rPr>
          <w:b/>
        </w:rPr>
        <w:t xml:space="preserve"> </w:t>
      </w:r>
      <w:r w:rsidR="00766A6A" w:rsidRPr="00102C77">
        <w:rPr>
          <w:b/>
        </w:rPr>
        <w:t>Curriculum-Based Measurement</w:t>
      </w:r>
      <w:r w:rsidRPr="00102C77">
        <w:rPr>
          <w:b/>
        </w:rPr>
        <w:t xml:space="preserve"> </w:t>
      </w:r>
    </w:p>
    <w:p w14:paraId="7724EC57" w14:textId="68FDA2A4" w:rsidR="0034738E" w:rsidRPr="00102C77" w:rsidRDefault="00136AD6" w:rsidP="00136AD6">
      <w:pPr>
        <w:pStyle w:val="msolistparagraph0"/>
        <w:spacing w:line="480" w:lineRule="auto"/>
        <w:ind w:left="0"/>
      </w:pPr>
      <w:r w:rsidRPr="00102C77">
        <w:t xml:space="preserve">         </w:t>
      </w:r>
      <w:r w:rsidR="0034738E" w:rsidRPr="00102C77">
        <w:t xml:space="preserve">Curriculum Based Measurements (CBM) were conceptualized to be short samples of work that would represent indicators of academic performance.  The samples would </w:t>
      </w:r>
      <w:r w:rsidR="00257FA1" w:rsidRPr="00102C77">
        <w:t xml:space="preserve">not only </w:t>
      </w:r>
      <w:r w:rsidR="0034738E" w:rsidRPr="00102C77">
        <w:t xml:space="preserve">need to be valid and reliable with respect to the broader academic domain they </w:t>
      </w:r>
      <w:r w:rsidR="00257FA1" w:rsidRPr="00102C77">
        <w:t>represent</w:t>
      </w:r>
      <w:r w:rsidR="0034738E" w:rsidRPr="00102C77">
        <w:t xml:space="preserve">, but </w:t>
      </w:r>
      <w:r w:rsidR="00257FA1" w:rsidRPr="00102C77">
        <w:t xml:space="preserve">the samples </w:t>
      </w:r>
      <w:r w:rsidR="0034738E" w:rsidRPr="00102C77">
        <w:t xml:space="preserve">would also need to be designed to be given on a frequent and repeated basis (Wayman, Wallace, Wiley, Ticha, &amp; Espin, 2007).  Reading-Curriculum Based Measurement (R-CBM) is one type of a general </w:t>
      </w:r>
      <w:r w:rsidR="005B3583" w:rsidRPr="00102C77">
        <w:t>outcome-based</w:t>
      </w:r>
      <w:r w:rsidR="00BE2EBC" w:rsidRPr="00102C77">
        <w:t xml:space="preserve"> measurement for reading.  CBM’s are</w:t>
      </w:r>
      <w:r w:rsidR="0034738E" w:rsidRPr="00102C77">
        <w:t xml:space="preserve"> a method for monitoring student growth in an academi</w:t>
      </w:r>
      <w:r w:rsidR="00A9602D" w:rsidRPr="00102C77">
        <w:t>c area</w:t>
      </w:r>
      <w:r w:rsidR="0034738E" w:rsidRPr="00102C77">
        <w:t xml:space="preserve"> and evaluating the effects of instructional programs on that growt</w:t>
      </w:r>
      <w:r w:rsidR="00257FA1" w:rsidRPr="00102C77">
        <w:t>h (</w:t>
      </w:r>
      <w:r w:rsidR="00FD049B">
        <w:t>Den</w:t>
      </w:r>
      <w:r w:rsidR="00BE2EBC" w:rsidRPr="00102C77">
        <w:t>o, 1985).  Furthermore, they are d</w:t>
      </w:r>
      <w:r w:rsidR="0034738E" w:rsidRPr="00102C77">
        <w:t xml:space="preserve">esigned to be part of a </w:t>
      </w:r>
      <w:r w:rsidR="00DC3614" w:rsidRPr="00102C77">
        <w:t>problem-solving</w:t>
      </w:r>
      <w:r w:rsidR="00D6690A" w:rsidRPr="00102C77">
        <w:t xml:space="preserve"> approach for</w:t>
      </w:r>
      <w:r w:rsidR="0034738E" w:rsidRPr="00102C77">
        <w:t xml:space="preserve"> special education so that the academic difficulties of students would be viewed as problems to be solved rather than as permanent cha</w:t>
      </w:r>
      <w:r w:rsidR="00FD049B">
        <w:t>racteristics within a child (Den</w:t>
      </w:r>
      <w:r w:rsidR="0034738E" w:rsidRPr="00102C77">
        <w:t>o, 1990).  A p</w:t>
      </w:r>
      <w:r w:rsidR="00EC060B" w:rsidRPr="00102C77">
        <w:t>r</w:t>
      </w:r>
      <w:r w:rsidR="00D82B2B" w:rsidRPr="00102C77">
        <w:t>oblem-solving approach requires</w:t>
      </w:r>
      <w:r w:rsidR="0034738E" w:rsidRPr="00102C77">
        <w:t xml:space="preserve"> teachers to be the “problem so</w:t>
      </w:r>
      <w:r w:rsidR="00EC060B" w:rsidRPr="00102C77">
        <w:t xml:space="preserve">lvers” who </w:t>
      </w:r>
      <w:r w:rsidR="00D82B2B" w:rsidRPr="00102C77">
        <w:t>are continually evaluating</w:t>
      </w:r>
      <w:r w:rsidR="00EC060B" w:rsidRPr="00102C77">
        <w:t xml:space="preserve"> and </w:t>
      </w:r>
      <w:r w:rsidR="007B21A9" w:rsidRPr="00102C77">
        <w:t>modify</w:t>
      </w:r>
      <w:r w:rsidR="00D82B2B" w:rsidRPr="00102C77">
        <w:t>ing</w:t>
      </w:r>
      <w:r w:rsidR="00EC060B" w:rsidRPr="00102C77">
        <w:t xml:space="preserve"> </w:t>
      </w:r>
      <w:r w:rsidR="0034738E" w:rsidRPr="00102C77">
        <w:t xml:space="preserve">students’ </w:t>
      </w:r>
      <w:r w:rsidR="0034738E" w:rsidRPr="00102C77">
        <w:lastRenderedPageBreak/>
        <w:t xml:space="preserve">instructional programs.  </w:t>
      </w:r>
      <w:r w:rsidR="005B3583" w:rsidRPr="00102C77">
        <w:t>For</w:t>
      </w:r>
      <w:r w:rsidR="0034738E" w:rsidRPr="00102C77">
        <w:t xml:space="preserve"> the problem-solving approach to be effective, teachers </w:t>
      </w:r>
      <w:r w:rsidR="00D82B2B" w:rsidRPr="00102C77">
        <w:t>must</w:t>
      </w:r>
      <w:r w:rsidR="0034738E" w:rsidRPr="00102C77">
        <w:t xml:space="preserve"> </w:t>
      </w:r>
      <w:r w:rsidR="00D82B2B" w:rsidRPr="00102C77">
        <w:t>have a tool that can</w:t>
      </w:r>
      <w:r w:rsidR="0034738E" w:rsidRPr="00102C77">
        <w:t xml:space="preserve"> be used to measure growth in response to instruction</w:t>
      </w:r>
      <w:r w:rsidR="00D82B2B" w:rsidRPr="00102C77">
        <w:t>,</w:t>
      </w:r>
      <w:r w:rsidR="0034738E" w:rsidRPr="00102C77">
        <w:t xml:space="preserve"> </w:t>
      </w:r>
      <w:r w:rsidR="00E438D5" w:rsidRPr="00102C77">
        <w:t xml:space="preserve">and </w:t>
      </w:r>
      <w:r w:rsidR="0034738E" w:rsidRPr="00102C77">
        <w:t>R</w:t>
      </w:r>
      <w:r w:rsidR="00D82B2B" w:rsidRPr="00102C77">
        <w:t>-CBM was developed to serve this</w:t>
      </w:r>
      <w:r w:rsidR="0034738E" w:rsidRPr="00102C77">
        <w:t xml:space="preserve"> purpose. </w:t>
      </w:r>
    </w:p>
    <w:p w14:paraId="5E8BCCD9" w14:textId="15165079" w:rsidR="0034738E" w:rsidRPr="00102C77" w:rsidRDefault="0034738E" w:rsidP="0034738E">
      <w:pPr>
        <w:pStyle w:val="msolistparagraph0"/>
        <w:spacing w:line="480" w:lineRule="auto"/>
        <w:ind w:left="0" w:firstLine="360"/>
      </w:pPr>
      <w:r w:rsidRPr="00102C77">
        <w:t xml:space="preserve">    Historically, R-CBM is situated in the definition of fluency, of which there are m</w:t>
      </w:r>
      <w:r w:rsidR="00D82B2B" w:rsidRPr="00102C77">
        <w:t>any different definitions in both</w:t>
      </w:r>
      <w:r w:rsidRPr="00102C77">
        <w:t xml:space="preserve"> research and literacy</w:t>
      </w:r>
      <w:r w:rsidR="00E07C44" w:rsidRPr="00102C77">
        <w:t>.</w:t>
      </w:r>
      <w:r w:rsidRPr="00102C77">
        <w:t xml:space="preserve"> Rate (speed at which words are read), accuracy (percentage of words read automatically and correctly), and prosody (expression and tone) are the most common characteristics defined as fluency (Applegate, Applegate, &amp; Modla, 2009).   Many definitions also include comprehension and learning as well.  A frequently given comparison is that of a reader being compa</w:t>
      </w:r>
      <w:r w:rsidR="00E424F6">
        <w:t xml:space="preserve">red to athletes in a sense that multiple opportunities for practice will improve the skill. </w:t>
      </w:r>
      <w:r w:rsidR="006D7594">
        <w:t xml:space="preserve"> </w:t>
      </w:r>
      <w:r w:rsidR="007B1EE3" w:rsidRPr="00102C77">
        <w:t>Notably</w:t>
      </w:r>
      <w:r w:rsidRPr="00102C77">
        <w:t>, the abilit</w:t>
      </w:r>
      <w:r w:rsidR="00E07C44" w:rsidRPr="00102C77">
        <w:t>y to read fluently</w:t>
      </w:r>
      <w:r w:rsidRPr="00102C77">
        <w:t xml:space="preserve"> is one of the most accurate predictors of comprehension, the ultimate goal of reading</w:t>
      </w:r>
      <w:r w:rsidR="006D7594">
        <w:t>.</w:t>
      </w:r>
      <w:r w:rsidRPr="00102C77">
        <w:t xml:space="preserve"> </w:t>
      </w:r>
    </w:p>
    <w:p w14:paraId="343E9BCA" w14:textId="5E9846F9" w:rsidR="0034738E" w:rsidRPr="00102C77" w:rsidRDefault="0034738E" w:rsidP="0034738E">
      <w:pPr>
        <w:pStyle w:val="msolistparagraph0"/>
        <w:spacing w:line="480" w:lineRule="auto"/>
        <w:ind w:left="0"/>
      </w:pPr>
      <w:r w:rsidRPr="00102C77">
        <w:tab/>
        <w:t>In the past, teachers frequently responded to students’ low reading scores by automatically referring them to special education.  As a result, students with academic deficits became more likely to receive special education services.   Historically, this may have also impacted many teachers’ sense of self-efficacy.  To a certain extent</w:t>
      </w:r>
      <w:r w:rsidR="00E07C44" w:rsidRPr="00102C77">
        <w:t>,</w:t>
      </w:r>
      <w:r w:rsidRPr="00102C77">
        <w:t xml:space="preserve"> special education programming may have negatively impacted teacher efficacy by creating a process in which all struggling learners were immediately removed from the classroom to receive instruction in a more restrictive setting (Isbell, 2015).  The need for teachers to be able to identify students accurately and understand the difference between students requiring p</w:t>
      </w:r>
      <w:r w:rsidR="00E07C44" w:rsidRPr="00102C77">
        <w:t>lacement in special education and</w:t>
      </w:r>
      <w:r w:rsidRPr="00102C77">
        <w:t xml:space="preserve"> students needing more support services in general education is imperative.  “RtI serves as a method to detect </w:t>
      </w:r>
      <w:r w:rsidRPr="00102C77">
        <w:lastRenderedPageBreak/>
        <w:t xml:space="preserve">student achievements, but often students spend undue time in limbo where they may linger between special and general education without due process” (Isbell, p. 257). </w:t>
      </w:r>
    </w:p>
    <w:p w14:paraId="0E6E4AB5" w14:textId="0A0A03C9" w:rsidR="00944BC8" w:rsidRPr="00102C77" w:rsidRDefault="00E07C44" w:rsidP="005A29B9">
      <w:pPr>
        <w:pStyle w:val="msolistparagraph0"/>
        <w:spacing w:line="480" w:lineRule="auto"/>
        <w:ind w:left="0"/>
      </w:pPr>
      <w:r w:rsidRPr="00102C77">
        <w:tab/>
        <w:t>R-CBM offers support and simplifies</w:t>
      </w:r>
      <w:r w:rsidR="0034738E" w:rsidRPr="00102C77">
        <w:t xml:space="preserve"> the relationship between reading aloud and general reading pr</w:t>
      </w:r>
      <w:r w:rsidR="00AA4D9E" w:rsidRPr="00102C77">
        <w:t xml:space="preserve">oficiency. </w:t>
      </w:r>
      <w:r w:rsidR="00521DF5" w:rsidRPr="00102C77">
        <w:t xml:space="preserve"> </w:t>
      </w:r>
      <w:r w:rsidR="00AA4D9E" w:rsidRPr="00102C77">
        <w:t xml:space="preserve">Additionally, it </w:t>
      </w:r>
      <w:r w:rsidR="0034738E" w:rsidRPr="00102C77">
        <w:t>examined alternatives to reading aloud, including maze selection (Fuchs &amp; Fuchs, 1990) and word identification</w:t>
      </w:r>
      <w:r w:rsidR="00136AD6" w:rsidRPr="00102C77">
        <w:t>.  I</w:t>
      </w:r>
      <w:r w:rsidR="0034738E" w:rsidRPr="00102C77">
        <w:t xml:space="preserve">t has </w:t>
      </w:r>
      <w:r w:rsidR="00136AD6" w:rsidRPr="00102C77">
        <w:t xml:space="preserve">also </w:t>
      </w:r>
      <w:r w:rsidR="0034738E" w:rsidRPr="00102C77">
        <w:t xml:space="preserve">examined the generalizability of the results to different student populations and for different uses.  Regarding the reading-aloud measure, results generally replicated earlier research demonstrating a strong relationship between R-CBM read aloud and reading proficiency, when correlations were calculated within grade. </w:t>
      </w:r>
      <w:r w:rsidR="0046433B" w:rsidRPr="00102C77">
        <w:t xml:space="preserve"> </w:t>
      </w:r>
      <w:r w:rsidR="0034738E" w:rsidRPr="00102C77">
        <w:t xml:space="preserve">Reading aloud was found to be a better indicator of reading comprehension than were other “typical” comprehension measures, and results revealed that reading aloud was not just a speed-of-processing measure. </w:t>
      </w:r>
      <w:r w:rsidR="00A14FD3" w:rsidRPr="00102C77">
        <w:t xml:space="preserve"> </w:t>
      </w:r>
      <w:r w:rsidR="00AA4D9E" w:rsidRPr="00102C77">
        <w:t>Torgesen (</w:t>
      </w:r>
      <w:r w:rsidR="00521DF5" w:rsidRPr="00102C77">
        <w:t xml:space="preserve">2004) has reported that </w:t>
      </w:r>
      <w:r w:rsidR="00AA4D9E" w:rsidRPr="00102C77">
        <w:t>to ensure a strong reading foundation for students, schools must (a) increase the quality, consistency, and “reach” of instruction in every kindergarten through grade three classroom; (b) engage in universal screening and as well as timely and valid assessments of reading growth (i.e., frequent progress monitoring); and (c) provide more intensive interventions to “catch up” struggling readers.   Ultimately, research provides</w:t>
      </w:r>
      <w:r w:rsidR="0034738E" w:rsidRPr="00102C77">
        <w:t xml:space="preserve"> insight into the theoretical nature of the relationship between reading aloud and reading proficiency for elementary school students (Wayman, Wallace, Wiley, Ticha, &amp; Espin, 2007). </w:t>
      </w:r>
    </w:p>
    <w:p w14:paraId="0CD9E786" w14:textId="5273867F" w:rsidR="00D87151" w:rsidRPr="00102C77" w:rsidRDefault="00D87151" w:rsidP="005A29B9">
      <w:pPr>
        <w:pStyle w:val="msolistparagraph0"/>
        <w:spacing w:line="480" w:lineRule="auto"/>
        <w:ind w:left="0"/>
        <w:rPr>
          <w:b/>
        </w:rPr>
      </w:pPr>
      <w:r w:rsidRPr="00102C77">
        <w:tab/>
      </w:r>
      <w:r w:rsidR="00CB73A7" w:rsidRPr="00102C77">
        <w:t>Research</w:t>
      </w:r>
      <w:r w:rsidR="00B02E79" w:rsidRPr="00102C77">
        <w:t xml:space="preserve"> has consistently indicated that </w:t>
      </w:r>
      <w:r w:rsidR="00DA0D77" w:rsidRPr="00102C77">
        <w:t>between 20 and 25 percent</w:t>
      </w:r>
      <w:r w:rsidR="00B02E79" w:rsidRPr="00102C77">
        <w:t xml:space="preserve"> of students have some difficulty reading during the early school years (National Reading Panel, 2000; Podhajski, Mather, Nathan, </w:t>
      </w:r>
      <w:r w:rsidR="00663281">
        <w:t>&amp;</w:t>
      </w:r>
      <w:r w:rsidR="00B02E79" w:rsidRPr="00102C77">
        <w:t xml:space="preserve"> Sammons, 2009).  </w:t>
      </w:r>
      <w:r w:rsidR="00DA0D77" w:rsidRPr="00102C77">
        <w:t>Since</w:t>
      </w:r>
      <w:r w:rsidR="00B02E79" w:rsidRPr="00102C77">
        <w:t xml:space="preserve"> reading is the </w:t>
      </w:r>
      <w:r w:rsidR="00DA0D77" w:rsidRPr="00102C77">
        <w:t xml:space="preserve">foundation </w:t>
      </w:r>
      <w:r w:rsidR="00B02E79" w:rsidRPr="00102C77">
        <w:t xml:space="preserve">of </w:t>
      </w:r>
      <w:r w:rsidR="00DA0D77" w:rsidRPr="00102C77">
        <w:t xml:space="preserve">educational </w:t>
      </w:r>
      <w:r w:rsidR="00B02E79" w:rsidRPr="00102C77">
        <w:t>achievement in school ove</w:t>
      </w:r>
      <w:r w:rsidR="00DA0D77" w:rsidRPr="00102C77">
        <w:t>r the long term, these deficiencies</w:t>
      </w:r>
      <w:r w:rsidR="00B02E79" w:rsidRPr="00102C77">
        <w:t xml:space="preserve"> have </w:t>
      </w:r>
      <w:r w:rsidR="00B02E79" w:rsidRPr="00102C77">
        <w:lastRenderedPageBreak/>
        <w:t xml:space="preserve">implications for overall school success (Katz, Stone, Carlisle, Corey, &amp; Zeng, 2008; NRP, 2000).  </w:t>
      </w:r>
      <w:r w:rsidR="004A1C22" w:rsidRPr="00102C77">
        <w:t>The initial</w:t>
      </w:r>
      <w:r w:rsidR="009356D3" w:rsidRPr="00102C77">
        <w:t xml:space="preserve"> re</w:t>
      </w:r>
      <w:r w:rsidR="00DA0D77" w:rsidRPr="00102C77">
        <w:t>s</w:t>
      </w:r>
      <w:r w:rsidR="009356D3" w:rsidRPr="00102C77">
        <w:t>ults on the efficacy on</w:t>
      </w:r>
      <w:r w:rsidR="007A1B96" w:rsidRPr="00102C77">
        <w:t xml:space="preserve"> RtI procedures in reading </w:t>
      </w:r>
      <w:r w:rsidR="009356D3" w:rsidRPr="00102C77">
        <w:t>indicate that the reading problems of many students are reduced or eliminated through participation in specific, targeted reading interventions delivered in progressively intensive instructional tiers (</w:t>
      </w:r>
      <w:r w:rsidR="00E7737E" w:rsidRPr="00102C77">
        <w:t>Fuchs, et</w:t>
      </w:r>
      <w:r w:rsidR="009356D3" w:rsidRPr="00102C77">
        <w:t xml:space="preserve"> al, 2001; Abbot, Walton, </w:t>
      </w:r>
      <w:r w:rsidR="00663281">
        <w:t>&amp;</w:t>
      </w:r>
      <w:r w:rsidR="009356D3" w:rsidRPr="00102C77">
        <w:t xml:space="preserve"> Greenwood, 2002; Denton, Fletcher, Anthony, </w:t>
      </w:r>
      <w:r w:rsidR="00663281">
        <w:t>&amp;</w:t>
      </w:r>
      <w:r w:rsidR="009356D3" w:rsidRPr="00102C77">
        <w:t xml:space="preserve"> Francis, 2006). </w:t>
      </w:r>
      <w:r w:rsidR="00F95ED7" w:rsidRPr="00102C77">
        <w:t xml:space="preserve"> </w:t>
      </w:r>
      <w:r w:rsidR="00A7212B" w:rsidRPr="00102C77">
        <w:t>Due to the</w:t>
      </w:r>
      <w:r w:rsidRPr="00102C77">
        <w:t xml:space="preserve"> predictive nature</w:t>
      </w:r>
      <w:r w:rsidR="00A7212B" w:rsidRPr="00102C77">
        <w:t xml:space="preserve"> </w:t>
      </w:r>
      <w:r w:rsidRPr="00102C77">
        <w:t xml:space="preserve">between </w:t>
      </w:r>
      <w:r w:rsidR="003B577F" w:rsidRPr="00102C77">
        <w:t>a student’s score on the measur</w:t>
      </w:r>
      <w:r w:rsidR="00A7212B" w:rsidRPr="00102C77">
        <w:t>ement and reading proficiency, R-CBM is utilized.</w:t>
      </w:r>
    </w:p>
    <w:p w14:paraId="785EC4D3" w14:textId="6539253C" w:rsidR="00A246E4" w:rsidRPr="00102C77" w:rsidRDefault="006C5D02" w:rsidP="005A29B9">
      <w:pPr>
        <w:pStyle w:val="msolistparagraph0"/>
        <w:spacing w:line="480" w:lineRule="auto"/>
        <w:ind w:left="0"/>
        <w:rPr>
          <w:b/>
        </w:rPr>
      </w:pPr>
      <w:r w:rsidRPr="00102C77">
        <w:rPr>
          <w:b/>
        </w:rPr>
        <w:t>Conclusion</w:t>
      </w:r>
    </w:p>
    <w:p w14:paraId="32D3DCE5" w14:textId="0974A627" w:rsidR="001036FD" w:rsidRPr="00102C77" w:rsidRDefault="00FC16DF" w:rsidP="00AB0BD4">
      <w:pPr>
        <w:pStyle w:val="msolistparagraph0"/>
        <w:spacing w:line="480" w:lineRule="auto"/>
        <w:ind w:left="0"/>
        <w:rPr>
          <w:color w:val="000000" w:themeColor="text1"/>
        </w:rPr>
      </w:pPr>
      <w:r w:rsidRPr="00102C77">
        <w:rPr>
          <w:b/>
        </w:rPr>
        <w:tab/>
      </w:r>
      <w:r w:rsidR="00B669B1" w:rsidRPr="00102C77">
        <w:rPr>
          <w:color w:val="000000" w:themeColor="text1"/>
        </w:rPr>
        <w:t>Policy changes have led to the</w:t>
      </w:r>
      <w:r w:rsidR="00455EEC" w:rsidRPr="00102C77">
        <w:rPr>
          <w:color w:val="000000" w:themeColor="text1"/>
        </w:rPr>
        <w:t xml:space="preserve"> inception</w:t>
      </w:r>
      <w:r w:rsidR="00B669B1" w:rsidRPr="00102C77">
        <w:rPr>
          <w:color w:val="000000" w:themeColor="text1"/>
        </w:rPr>
        <w:t xml:space="preserve"> and widespread usage of RtI in our nation’s schools.  “RtI is the practice of providing high-quality instruction and intervention matched to student need, monitoring progress frequently to make decision about changes in instruction or goals and applying student response data to important education decisions” (Elliott, 2008, p. 10).  </w:t>
      </w:r>
      <w:r w:rsidR="00700D4A" w:rsidRPr="00102C77">
        <w:rPr>
          <w:color w:val="000000" w:themeColor="text1"/>
        </w:rPr>
        <w:t>The g</w:t>
      </w:r>
      <w:r w:rsidR="00B669B1" w:rsidRPr="00102C77">
        <w:rPr>
          <w:color w:val="000000" w:themeColor="text1"/>
        </w:rPr>
        <w:t>oals of RtI include</w:t>
      </w:r>
      <w:r w:rsidR="00700D4A" w:rsidRPr="00102C77">
        <w:rPr>
          <w:color w:val="000000" w:themeColor="text1"/>
        </w:rPr>
        <w:t xml:space="preserve"> </w:t>
      </w:r>
      <w:r w:rsidR="00B669B1" w:rsidRPr="00102C77">
        <w:rPr>
          <w:color w:val="000000" w:themeColor="text1"/>
        </w:rPr>
        <w:t>act</w:t>
      </w:r>
      <w:r w:rsidR="00700D4A" w:rsidRPr="00102C77">
        <w:rPr>
          <w:color w:val="000000" w:themeColor="text1"/>
        </w:rPr>
        <w:t>ing</w:t>
      </w:r>
      <w:r w:rsidR="00B669B1" w:rsidRPr="00102C77">
        <w:rPr>
          <w:color w:val="000000" w:themeColor="text1"/>
        </w:rPr>
        <w:t xml:space="preserve"> as an early prevention model, reduc</w:t>
      </w:r>
      <w:r w:rsidR="00700D4A" w:rsidRPr="00102C77">
        <w:rPr>
          <w:color w:val="000000" w:themeColor="text1"/>
        </w:rPr>
        <w:t>ing</w:t>
      </w:r>
      <w:r w:rsidR="00B669B1" w:rsidRPr="00102C77">
        <w:rPr>
          <w:color w:val="000000" w:themeColor="text1"/>
        </w:rPr>
        <w:t xml:space="preserve"> the disproportionate referral of minority students to special education, and clos</w:t>
      </w:r>
      <w:r w:rsidR="00700D4A" w:rsidRPr="00102C77">
        <w:rPr>
          <w:color w:val="000000" w:themeColor="text1"/>
        </w:rPr>
        <w:t>ing</w:t>
      </w:r>
      <w:r w:rsidR="00B669B1" w:rsidRPr="00102C77">
        <w:rPr>
          <w:color w:val="000000" w:themeColor="text1"/>
        </w:rPr>
        <w:t xml:space="preserve"> achievement learning gaps between different groups of students.   A growing realization that the effect</w:t>
      </w:r>
      <w:r w:rsidR="00700D4A" w:rsidRPr="00102C77">
        <w:rPr>
          <w:color w:val="000000" w:themeColor="text1"/>
        </w:rPr>
        <w:t>s</w:t>
      </w:r>
      <w:r w:rsidR="00B669B1" w:rsidRPr="00102C77">
        <w:rPr>
          <w:color w:val="000000" w:themeColor="text1"/>
        </w:rPr>
        <w:t xml:space="preserve"> of teacher variables on student achievement is second </w:t>
      </w:r>
      <w:r w:rsidR="00700D4A" w:rsidRPr="00102C77">
        <w:rPr>
          <w:color w:val="000000" w:themeColor="text1"/>
        </w:rPr>
        <w:t xml:space="preserve">only </w:t>
      </w:r>
      <w:r w:rsidR="00B669B1" w:rsidRPr="00102C77">
        <w:rPr>
          <w:color w:val="000000" w:themeColor="text1"/>
        </w:rPr>
        <w:t>to the influence of home-related factors has supported the need to focus professional development on the complex relationship between teacher skil</w:t>
      </w:r>
      <w:r w:rsidR="00C15207">
        <w:rPr>
          <w:color w:val="000000" w:themeColor="text1"/>
        </w:rPr>
        <w:t>l and student outcomes (Kratochwill</w:t>
      </w:r>
      <w:r w:rsidR="00B669B1" w:rsidRPr="00102C77">
        <w:rPr>
          <w:color w:val="000000" w:themeColor="text1"/>
        </w:rPr>
        <w:t xml:space="preserve">, et al., 2007). </w:t>
      </w:r>
      <w:r w:rsidR="00700D4A" w:rsidRPr="00102C77">
        <w:rPr>
          <w:color w:val="000000" w:themeColor="text1"/>
        </w:rPr>
        <w:t xml:space="preserve"> </w:t>
      </w:r>
      <w:r w:rsidR="00700D4A" w:rsidRPr="00102C77">
        <w:t>Teacher beliefs and teacher self-efficacy</w:t>
      </w:r>
      <w:r w:rsidR="0037461B" w:rsidRPr="00102C77">
        <w:t xml:space="preserve"> are</w:t>
      </w:r>
      <w:r w:rsidR="00700D4A" w:rsidRPr="00102C77">
        <w:t xml:space="preserve"> essential to the study of the RtI framework. </w:t>
      </w:r>
      <w:r w:rsidR="00A400B6" w:rsidRPr="00102C77">
        <w:t xml:space="preserve"> </w:t>
      </w:r>
      <w:r w:rsidR="00B669B1" w:rsidRPr="00102C77">
        <w:rPr>
          <w:color w:val="000000" w:themeColor="text1"/>
        </w:rPr>
        <w:t xml:space="preserve">Teachers beliefs about student learning and their skill set to carry out RtI practices must be examined. </w:t>
      </w:r>
      <w:r w:rsidR="00700D4A" w:rsidRPr="00102C77">
        <w:rPr>
          <w:color w:val="000000" w:themeColor="text1"/>
        </w:rPr>
        <w:t xml:space="preserve"> </w:t>
      </w:r>
      <w:r w:rsidR="00700D4A" w:rsidRPr="00102C77">
        <w:t xml:space="preserve">Teachers directly impact student learning through the ongoing usage of the RtI framework.  R-CBM is one of the components of RtI which helps to screen students </w:t>
      </w:r>
      <w:r w:rsidR="00700D4A" w:rsidRPr="00102C77">
        <w:lastRenderedPageBreak/>
        <w:t xml:space="preserve">who </w:t>
      </w:r>
      <w:r w:rsidR="006B16E5" w:rsidRPr="00102C77">
        <w:t>require</w:t>
      </w:r>
      <w:r w:rsidR="00700D4A" w:rsidRPr="00102C77">
        <w:t xml:space="preserve"> more support.  </w:t>
      </w:r>
      <w:r w:rsidR="00B669B1" w:rsidRPr="00102C77">
        <w:rPr>
          <w:color w:val="000000" w:themeColor="text1"/>
        </w:rPr>
        <w:t xml:space="preserve">Additionally, the exploration of what, if any, teacher beliefs and </w:t>
      </w:r>
      <w:r w:rsidR="00F042CF">
        <w:rPr>
          <w:color w:val="000000" w:themeColor="text1"/>
        </w:rPr>
        <w:t>skills</w:t>
      </w:r>
      <w:r w:rsidR="00B669B1" w:rsidRPr="00102C77">
        <w:rPr>
          <w:color w:val="000000" w:themeColor="text1"/>
        </w:rPr>
        <w:t xml:space="preserve"> are tied to an increase in student learning would contribute to the potential benefits of using RtI.  </w:t>
      </w:r>
      <w:r w:rsidR="00FF2166" w:rsidRPr="00102C77">
        <w:rPr>
          <w:color w:val="000000" w:themeColor="text1"/>
        </w:rPr>
        <w:t xml:space="preserve">Almost every state in the United States now employs some type of RTI, which has noticeably transformed the methods teachers utilize in regular education classes (Kame’enui, 2007; NASDE, 2006).  </w:t>
      </w:r>
    </w:p>
    <w:p w14:paraId="569DD928" w14:textId="77777777" w:rsidR="00FF2166" w:rsidRPr="00102C77" w:rsidRDefault="00FF2166" w:rsidP="00700D4A">
      <w:pPr>
        <w:pStyle w:val="msolistparagraph0"/>
        <w:spacing w:line="480" w:lineRule="auto"/>
        <w:ind w:left="0"/>
        <w:rPr>
          <w:color w:val="000000" w:themeColor="text1"/>
        </w:rPr>
      </w:pPr>
    </w:p>
    <w:p w14:paraId="7A591C33" w14:textId="77777777" w:rsidR="00AB0BD4" w:rsidRPr="00102C77" w:rsidRDefault="00AB0BD4" w:rsidP="00700D4A">
      <w:pPr>
        <w:pStyle w:val="msolistparagraph0"/>
        <w:spacing w:line="480" w:lineRule="auto"/>
        <w:ind w:left="0"/>
        <w:rPr>
          <w:color w:val="000000" w:themeColor="text1"/>
        </w:rPr>
      </w:pPr>
    </w:p>
    <w:p w14:paraId="479BB84E" w14:textId="77777777" w:rsidR="00AB0BD4" w:rsidRPr="00102C77" w:rsidRDefault="00AB0BD4" w:rsidP="00700D4A">
      <w:pPr>
        <w:pStyle w:val="msolistparagraph0"/>
        <w:spacing w:line="480" w:lineRule="auto"/>
        <w:ind w:left="0"/>
        <w:rPr>
          <w:color w:val="000000" w:themeColor="text1"/>
        </w:rPr>
      </w:pPr>
    </w:p>
    <w:p w14:paraId="3BFA51D7" w14:textId="77777777" w:rsidR="00AB0BD4" w:rsidRPr="00102C77" w:rsidRDefault="00AB0BD4" w:rsidP="00700D4A">
      <w:pPr>
        <w:pStyle w:val="msolistparagraph0"/>
        <w:spacing w:line="480" w:lineRule="auto"/>
        <w:ind w:left="0"/>
        <w:rPr>
          <w:color w:val="000000" w:themeColor="text1"/>
        </w:rPr>
      </w:pPr>
    </w:p>
    <w:p w14:paraId="0D228637" w14:textId="77777777" w:rsidR="00AB0BD4" w:rsidRPr="00102C77" w:rsidRDefault="00AB0BD4" w:rsidP="00700D4A">
      <w:pPr>
        <w:pStyle w:val="msolistparagraph0"/>
        <w:spacing w:line="480" w:lineRule="auto"/>
        <w:ind w:left="0"/>
        <w:rPr>
          <w:color w:val="000000" w:themeColor="text1"/>
        </w:rPr>
      </w:pPr>
    </w:p>
    <w:p w14:paraId="0083AF0C" w14:textId="77777777" w:rsidR="00AB0BD4" w:rsidRPr="00102C77" w:rsidRDefault="00AB0BD4" w:rsidP="00700D4A">
      <w:pPr>
        <w:pStyle w:val="msolistparagraph0"/>
        <w:spacing w:line="480" w:lineRule="auto"/>
        <w:ind w:left="0"/>
        <w:rPr>
          <w:color w:val="000000" w:themeColor="text1"/>
        </w:rPr>
      </w:pPr>
    </w:p>
    <w:p w14:paraId="56DF0246" w14:textId="77777777" w:rsidR="00AB0BD4" w:rsidRPr="00102C77" w:rsidRDefault="00AB0BD4" w:rsidP="00700D4A">
      <w:pPr>
        <w:pStyle w:val="msolistparagraph0"/>
        <w:spacing w:line="480" w:lineRule="auto"/>
        <w:ind w:left="0"/>
        <w:rPr>
          <w:color w:val="000000" w:themeColor="text1"/>
        </w:rPr>
      </w:pPr>
    </w:p>
    <w:p w14:paraId="446729FF" w14:textId="77777777" w:rsidR="00AB0BD4" w:rsidRPr="00102C77" w:rsidRDefault="00AB0BD4" w:rsidP="00700D4A">
      <w:pPr>
        <w:pStyle w:val="msolistparagraph0"/>
        <w:spacing w:line="480" w:lineRule="auto"/>
        <w:ind w:left="0"/>
        <w:rPr>
          <w:color w:val="000000" w:themeColor="text1"/>
        </w:rPr>
      </w:pPr>
    </w:p>
    <w:p w14:paraId="44C2F686" w14:textId="77777777" w:rsidR="00AB0BD4" w:rsidRPr="00102C77" w:rsidRDefault="00AB0BD4" w:rsidP="00700D4A">
      <w:pPr>
        <w:pStyle w:val="msolistparagraph0"/>
        <w:spacing w:line="480" w:lineRule="auto"/>
        <w:ind w:left="0"/>
        <w:rPr>
          <w:color w:val="000000" w:themeColor="text1"/>
        </w:rPr>
      </w:pPr>
    </w:p>
    <w:p w14:paraId="0678592F" w14:textId="77777777" w:rsidR="00AB0BD4" w:rsidRPr="00102C77" w:rsidRDefault="00AB0BD4" w:rsidP="00700D4A">
      <w:pPr>
        <w:pStyle w:val="msolistparagraph0"/>
        <w:spacing w:line="480" w:lineRule="auto"/>
        <w:ind w:left="0"/>
        <w:rPr>
          <w:color w:val="000000" w:themeColor="text1"/>
        </w:rPr>
      </w:pPr>
    </w:p>
    <w:p w14:paraId="52022622" w14:textId="77777777" w:rsidR="00AB0BD4" w:rsidRPr="00102C77" w:rsidRDefault="00AB0BD4" w:rsidP="00700D4A">
      <w:pPr>
        <w:pStyle w:val="msolistparagraph0"/>
        <w:spacing w:line="480" w:lineRule="auto"/>
        <w:ind w:left="0"/>
        <w:rPr>
          <w:color w:val="000000" w:themeColor="text1"/>
        </w:rPr>
      </w:pPr>
    </w:p>
    <w:p w14:paraId="377DB9D3" w14:textId="77777777" w:rsidR="00AB0BD4" w:rsidRPr="00102C77" w:rsidRDefault="00AB0BD4" w:rsidP="00700D4A">
      <w:pPr>
        <w:pStyle w:val="msolistparagraph0"/>
        <w:spacing w:line="480" w:lineRule="auto"/>
        <w:ind w:left="0"/>
        <w:rPr>
          <w:color w:val="000000" w:themeColor="text1"/>
        </w:rPr>
      </w:pPr>
    </w:p>
    <w:p w14:paraId="6D4E9476" w14:textId="77777777" w:rsidR="00AB0BD4" w:rsidRPr="00102C77" w:rsidRDefault="00AB0BD4" w:rsidP="00700D4A">
      <w:pPr>
        <w:pStyle w:val="msolistparagraph0"/>
        <w:spacing w:line="480" w:lineRule="auto"/>
        <w:ind w:left="0"/>
        <w:rPr>
          <w:color w:val="000000" w:themeColor="text1"/>
        </w:rPr>
      </w:pPr>
    </w:p>
    <w:p w14:paraId="7AA277A3" w14:textId="77777777" w:rsidR="00AB0BD4" w:rsidRPr="00102C77" w:rsidRDefault="00AB0BD4" w:rsidP="00700D4A">
      <w:pPr>
        <w:pStyle w:val="msolistparagraph0"/>
        <w:spacing w:line="480" w:lineRule="auto"/>
        <w:ind w:left="0"/>
        <w:rPr>
          <w:color w:val="000000" w:themeColor="text1"/>
        </w:rPr>
      </w:pPr>
    </w:p>
    <w:p w14:paraId="45D4A352" w14:textId="77777777" w:rsidR="00AB0BD4" w:rsidRPr="00102C77" w:rsidRDefault="00AB0BD4" w:rsidP="00700D4A">
      <w:pPr>
        <w:pStyle w:val="msolistparagraph0"/>
        <w:spacing w:line="480" w:lineRule="auto"/>
        <w:ind w:left="0"/>
        <w:rPr>
          <w:color w:val="000000" w:themeColor="text1"/>
        </w:rPr>
      </w:pPr>
    </w:p>
    <w:p w14:paraId="098A6B6A" w14:textId="77777777" w:rsidR="00AB0BD4" w:rsidRPr="00102C77" w:rsidRDefault="00AB0BD4" w:rsidP="00700D4A">
      <w:pPr>
        <w:pStyle w:val="msolistparagraph0"/>
        <w:spacing w:line="480" w:lineRule="auto"/>
        <w:ind w:left="0"/>
        <w:rPr>
          <w:color w:val="000000" w:themeColor="text1"/>
        </w:rPr>
      </w:pPr>
    </w:p>
    <w:p w14:paraId="1E478732" w14:textId="77777777" w:rsidR="00AB0BD4" w:rsidRDefault="00AB0BD4" w:rsidP="00700D4A">
      <w:pPr>
        <w:pStyle w:val="msolistparagraph0"/>
        <w:spacing w:line="480" w:lineRule="auto"/>
        <w:ind w:left="0"/>
        <w:rPr>
          <w:color w:val="000000" w:themeColor="text1"/>
        </w:rPr>
      </w:pPr>
    </w:p>
    <w:p w14:paraId="3E27F62A" w14:textId="77777777" w:rsidR="00AB0BD4" w:rsidRPr="00102C77" w:rsidRDefault="00AB0BD4" w:rsidP="00700D4A">
      <w:pPr>
        <w:pStyle w:val="msolistparagraph0"/>
        <w:spacing w:line="480" w:lineRule="auto"/>
        <w:ind w:left="0"/>
        <w:rPr>
          <w:color w:val="000000" w:themeColor="text1"/>
        </w:rPr>
      </w:pPr>
    </w:p>
    <w:p w14:paraId="5B0AEAEC" w14:textId="18E7C06B" w:rsidR="00EC0471" w:rsidRPr="00102C77" w:rsidRDefault="00EC0471" w:rsidP="0065555B">
      <w:pPr>
        <w:pStyle w:val="msolistparagraph0"/>
        <w:spacing w:line="480" w:lineRule="auto"/>
        <w:ind w:left="0"/>
        <w:jc w:val="center"/>
        <w:rPr>
          <w:b/>
        </w:rPr>
      </w:pPr>
      <w:r w:rsidRPr="00102C77">
        <w:rPr>
          <w:b/>
        </w:rPr>
        <w:lastRenderedPageBreak/>
        <w:t xml:space="preserve">Chapter </w:t>
      </w:r>
      <w:r w:rsidR="00D835DE" w:rsidRPr="00102C77">
        <w:rPr>
          <w:b/>
        </w:rPr>
        <w:t>3</w:t>
      </w:r>
    </w:p>
    <w:p w14:paraId="04FC0B6E" w14:textId="605118A2" w:rsidR="00FA0AFC" w:rsidRPr="00102C77" w:rsidRDefault="00FA0AFC" w:rsidP="0065555B">
      <w:pPr>
        <w:pStyle w:val="msolistparagraph0"/>
        <w:spacing w:line="480" w:lineRule="auto"/>
        <w:ind w:left="0"/>
        <w:jc w:val="center"/>
      </w:pPr>
      <w:r w:rsidRPr="00102C77">
        <w:rPr>
          <w:b/>
        </w:rPr>
        <w:t xml:space="preserve">Research Method </w:t>
      </w:r>
    </w:p>
    <w:p w14:paraId="3C0B5610" w14:textId="19F16A2C" w:rsidR="00190F68" w:rsidRPr="00102C77" w:rsidRDefault="00190F68" w:rsidP="00FA0AFC">
      <w:pPr>
        <w:pStyle w:val="msolistparagraph0"/>
        <w:spacing w:line="480" w:lineRule="auto"/>
        <w:ind w:left="0"/>
        <w:rPr>
          <w:b/>
        </w:rPr>
      </w:pPr>
      <w:r w:rsidRPr="00102C77">
        <w:rPr>
          <w:b/>
        </w:rPr>
        <w:t>Introduction</w:t>
      </w:r>
    </w:p>
    <w:p w14:paraId="52A84230" w14:textId="31F68344" w:rsidR="001542BB" w:rsidRPr="00102C77" w:rsidRDefault="007D5C4A" w:rsidP="001542BB">
      <w:pPr>
        <w:pStyle w:val="msolistparagraph0"/>
        <w:spacing w:line="480" w:lineRule="auto"/>
        <w:ind w:left="0"/>
      </w:pPr>
      <w:r w:rsidRPr="00102C77">
        <w:rPr>
          <w:b/>
        </w:rPr>
        <w:tab/>
      </w:r>
      <w:r w:rsidRPr="00102C77">
        <w:t xml:space="preserve">School districts are charged with the monumental task of educating every student at high levels. </w:t>
      </w:r>
      <w:r w:rsidR="00581224" w:rsidRPr="00102C77">
        <w:t xml:space="preserve"> </w:t>
      </w:r>
      <w:r w:rsidR="00146F64" w:rsidRPr="00102C77">
        <w:t xml:space="preserve">Response to Intervention (RtI) is a framework </w:t>
      </w:r>
      <w:r w:rsidR="00501832" w:rsidRPr="00102C77">
        <w:t>that swept</w:t>
      </w:r>
      <w:r w:rsidR="006014CC" w:rsidRPr="00102C77">
        <w:t xml:space="preserve"> our nations school s</w:t>
      </w:r>
      <w:r w:rsidR="002B3D7E" w:rsidRPr="00102C77">
        <w:t>ystems as a way to use research-base</w:t>
      </w:r>
      <w:r w:rsidR="00D830F3">
        <w:t>d</w:t>
      </w:r>
      <w:r w:rsidR="002B3D7E" w:rsidRPr="00102C77">
        <w:t>-</w:t>
      </w:r>
      <w:r w:rsidR="006014CC" w:rsidRPr="00102C77">
        <w:t>components to support learning for all</w:t>
      </w:r>
      <w:r w:rsidR="00D830F3">
        <w:t xml:space="preserve"> students</w:t>
      </w:r>
      <w:r w:rsidR="006014CC" w:rsidRPr="00102C77">
        <w:t>.</w:t>
      </w:r>
      <w:r w:rsidR="00D830F3">
        <w:t xml:space="preserve">  Swartz, et</w:t>
      </w:r>
      <w:r w:rsidR="00FA1E18" w:rsidRPr="00102C77">
        <w:t xml:space="preserve"> al</w:t>
      </w:r>
      <w:r w:rsidR="008C79D8">
        <w:t>.</w:t>
      </w:r>
      <w:r w:rsidR="00FA1E18" w:rsidRPr="00102C77">
        <w:t xml:space="preserve"> (2011) posit</w:t>
      </w:r>
      <w:r w:rsidR="008C79D8">
        <w:t>ed</w:t>
      </w:r>
      <w:r w:rsidR="00FA1E18" w:rsidRPr="00102C77">
        <w:t xml:space="preserve"> that RtI is not a fad that will come and go, but a fundamental change taking place in our schools.  </w:t>
      </w:r>
      <w:r w:rsidR="003A4E08" w:rsidRPr="00102C77">
        <w:t xml:space="preserve">RtI is a </w:t>
      </w:r>
      <w:r w:rsidR="000D15D9" w:rsidRPr="00102C77">
        <w:t>substantial</w:t>
      </w:r>
      <w:r w:rsidR="00F348C1" w:rsidRPr="00102C77">
        <w:t xml:space="preserve"> undertaking that</w:t>
      </w:r>
      <w:r w:rsidR="003A4E08" w:rsidRPr="00102C77">
        <w:t xml:space="preserve"> involves the reallocation of time, money, professional development, and support systems for students who struggle with grade level learning.  </w:t>
      </w:r>
      <w:r w:rsidR="00335FE2">
        <w:t>This study examined</w:t>
      </w:r>
      <w:r w:rsidR="001542BB" w:rsidRPr="00102C77">
        <w:t xml:space="preserve"> one school district and their usage of RtI from the teacher perspective.  </w:t>
      </w:r>
      <w:r w:rsidR="00335FE2">
        <w:t>Additionally, the study examined</w:t>
      </w:r>
      <w:r w:rsidR="001542BB" w:rsidRPr="00102C77">
        <w:t xml:space="preserve"> if teacher beliefs </w:t>
      </w:r>
      <w:r w:rsidR="00BA79E0" w:rsidRPr="00102C77">
        <w:t xml:space="preserve">and skill level </w:t>
      </w:r>
      <w:r w:rsidR="001542BB" w:rsidRPr="00102C77">
        <w:t>influence</w:t>
      </w:r>
      <w:r w:rsidR="0056340E">
        <w:t>d</w:t>
      </w:r>
      <w:r w:rsidR="001542BB" w:rsidRPr="00102C77">
        <w:t xml:space="preserve"> student outcomes on a </w:t>
      </w:r>
      <w:r w:rsidR="005B3583" w:rsidRPr="00102C77">
        <w:t>reading-based</w:t>
      </w:r>
      <w:r w:rsidR="0056340E">
        <w:t xml:space="preserve"> measurement.  </w:t>
      </w:r>
      <w:r w:rsidR="00335FE2">
        <w:t>The study also gathered</w:t>
      </w:r>
      <w:r w:rsidR="00BA79E0" w:rsidRPr="00102C77">
        <w:t xml:space="preserve"> information to help guide the district in </w:t>
      </w:r>
      <w:r w:rsidR="002B3D7E" w:rsidRPr="00102C77">
        <w:t xml:space="preserve">its </w:t>
      </w:r>
      <w:r w:rsidR="00BA79E0" w:rsidRPr="00102C77">
        <w:t xml:space="preserve">next steps for continuing their efforts to operate under the RtI framework. </w:t>
      </w:r>
    </w:p>
    <w:p w14:paraId="2C08B929" w14:textId="260DD200" w:rsidR="003D3E17" w:rsidRPr="00102C77" w:rsidRDefault="001542BB" w:rsidP="001542BB">
      <w:pPr>
        <w:pStyle w:val="msolistparagraph0"/>
        <w:spacing w:line="480" w:lineRule="auto"/>
        <w:ind w:left="0" w:firstLine="720"/>
      </w:pPr>
      <w:r w:rsidRPr="00102C77">
        <w:t xml:space="preserve">The </w:t>
      </w:r>
      <w:r w:rsidR="00882BD5" w:rsidRPr="00102C77">
        <w:t>purpose</w:t>
      </w:r>
      <w:r w:rsidR="00F655B7">
        <w:t xml:space="preserve"> of this study was</w:t>
      </w:r>
      <w:r w:rsidRPr="00102C77">
        <w:t xml:space="preserve"> to examine teacher beliefs and </w:t>
      </w:r>
      <w:r w:rsidR="00F042CF">
        <w:t xml:space="preserve">skill set </w:t>
      </w:r>
      <w:r w:rsidRPr="00102C77">
        <w:t>surrounding</w:t>
      </w:r>
      <w:r w:rsidR="00F655B7">
        <w:t xml:space="preserve"> RtI.  Also, this research sought</w:t>
      </w:r>
      <w:r w:rsidRPr="00102C77">
        <w:t xml:space="preserve"> </w:t>
      </w:r>
      <w:r w:rsidR="001439F3" w:rsidRPr="00102C77">
        <w:t xml:space="preserve">to better understand how teacher beliefs and </w:t>
      </w:r>
      <w:r w:rsidR="00F042CF">
        <w:t xml:space="preserve">RtI skill set </w:t>
      </w:r>
      <w:r w:rsidR="001439F3" w:rsidRPr="00102C77">
        <w:t xml:space="preserve">influence the learning outcomes of their students.  </w:t>
      </w:r>
      <w:r w:rsidR="00AE3E96">
        <w:t>The study additionally</w:t>
      </w:r>
      <w:r w:rsidR="00567893" w:rsidRPr="00102C77">
        <w:t xml:space="preserve"> gather</w:t>
      </w:r>
      <w:r w:rsidR="00F655B7">
        <w:t>ed</w:t>
      </w:r>
      <w:r w:rsidR="00567893" w:rsidRPr="00102C77">
        <w:t xml:space="preserve"> feedback from teachers on how they </w:t>
      </w:r>
      <w:r w:rsidR="0020681A" w:rsidRPr="00102C77">
        <w:t>obtained</w:t>
      </w:r>
      <w:r w:rsidR="002B3D7E" w:rsidRPr="00102C77">
        <w:t xml:space="preserve"> their skill set in the</w:t>
      </w:r>
      <w:r w:rsidR="00567893" w:rsidRPr="00102C77">
        <w:t xml:space="preserve"> components necessary to carry out RtI practices as well as what the district can do to better support them moving forward.  </w:t>
      </w:r>
      <w:r w:rsidR="00457589" w:rsidRPr="00102C77">
        <w:t>To g</w:t>
      </w:r>
      <w:r w:rsidR="002B3D7E" w:rsidRPr="00102C77">
        <w:t>au</w:t>
      </w:r>
      <w:r w:rsidR="00457589" w:rsidRPr="00102C77">
        <w:t>ge</w:t>
      </w:r>
      <w:r w:rsidR="001439F3" w:rsidRPr="00102C77">
        <w:t xml:space="preserve"> teacher beliefs and </w:t>
      </w:r>
      <w:r w:rsidR="00F042CF">
        <w:t>skills,</w:t>
      </w:r>
      <w:r w:rsidR="00462F46" w:rsidRPr="00102C77">
        <w:t xml:space="preserve"> a </w:t>
      </w:r>
      <w:r w:rsidR="00392316" w:rsidRPr="00102C77">
        <w:t xml:space="preserve">survey </w:t>
      </w:r>
      <w:r w:rsidR="00462F46" w:rsidRPr="00102C77">
        <w:t>was utilized which included</w:t>
      </w:r>
      <w:r w:rsidR="002B3D7E" w:rsidRPr="00102C77">
        <w:t xml:space="preserve"> statements designated</w:t>
      </w:r>
      <w:r w:rsidR="00392316" w:rsidRPr="00102C77">
        <w:t xml:space="preserve"> to answer the questions </w:t>
      </w:r>
      <w:r w:rsidR="001D43D0" w:rsidRPr="00102C77">
        <w:t>“</w:t>
      </w:r>
      <w:r w:rsidR="00BF3B91" w:rsidRPr="00102C77">
        <w:t xml:space="preserve">What are </w:t>
      </w:r>
      <w:r w:rsidR="008A78FB" w:rsidRPr="00102C77">
        <w:t>teacher beliefs about RtI</w:t>
      </w:r>
      <w:r w:rsidR="001D43D0" w:rsidRPr="00102C77">
        <w:t>?”</w:t>
      </w:r>
      <w:r w:rsidR="008A78FB" w:rsidRPr="00102C77">
        <w:t xml:space="preserve"> and </w:t>
      </w:r>
      <w:r w:rsidR="001D43D0" w:rsidRPr="00102C77">
        <w:t>“</w:t>
      </w:r>
      <w:r w:rsidR="00EC6F88" w:rsidRPr="00102C77">
        <w:t>Do</w:t>
      </w:r>
      <w:r w:rsidR="00BF3B91" w:rsidRPr="00102C77">
        <w:t xml:space="preserve"> teachers believe they possess the skills necessary </w:t>
      </w:r>
      <w:r w:rsidR="00BF3B91" w:rsidRPr="00102C77">
        <w:lastRenderedPageBreak/>
        <w:t>to carry out RtI practices?</w:t>
      </w:r>
      <w:r w:rsidR="001D43D0" w:rsidRPr="00102C77">
        <w:t>”</w:t>
      </w:r>
      <w:r w:rsidR="00BF3B91" w:rsidRPr="00102C77">
        <w:t xml:space="preserve">  </w:t>
      </w:r>
      <w:r w:rsidR="007D2431" w:rsidRPr="00102C77">
        <w:t>A final section in the survey include</w:t>
      </w:r>
      <w:r w:rsidR="00447345">
        <w:t>d</w:t>
      </w:r>
      <w:r w:rsidR="007D2431" w:rsidRPr="00102C77">
        <w:t xml:space="preserve"> two open-ended questions asking teachers where they learned their ski</w:t>
      </w:r>
      <w:r w:rsidR="005B08DF">
        <w:t>ll set and what the district could</w:t>
      </w:r>
      <w:r w:rsidR="007D2431" w:rsidRPr="00102C77">
        <w:t xml:space="preserve"> do to better support their needs related to RtI.  </w:t>
      </w:r>
      <w:r w:rsidR="00101010" w:rsidRPr="00102C77">
        <w:t xml:space="preserve">Student outcome data </w:t>
      </w:r>
      <w:r w:rsidR="00DF2127">
        <w:t>was</w:t>
      </w:r>
      <w:r w:rsidR="00101010" w:rsidRPr="00102C77">
        <w:t xml:space="preserve"> co</w:t>
      </w:r>
      <w:r w:rsidR="000A4E6C" w:rsidRPr="00102C77">
        <w:t>llected as the second data set.</w:t>
      </w:r>
      <w:r w:rsidR="00101010" w:rsidRPr="00102C77">
        <w:t xml:space="preserve">  A </w:t>
      </w:r>
      <w:r w:rsidR="00F348C1" w:rsidRPr="00102C77">
        <w:t xml:space="preserve">multiple </w:t>
      </w:r>
      <w:r w:rsidR="00101010" w:rsidRPr="00102C77">
        <w:t xml:space="preserve">regression analysis </w:t>
      </w:r>
      <w:r w:rsidR="0096586F">
        <w:t>was</w:t>
      </w:r>
      <w:r w:rsidR="00101010" w:rsidRPr="00102C77">
        <w:t xml:space="preserve"> performed using the survey results and student scores.  </w:t>
      </w:r>
      <w:r w:rsidR="00A51761" w:rsidRPr="00102C77">
        <w:t>T</w:t>
      </w:r>
      <w:r w:rsidR="00DF2127">
        <w:t>his portion of the study related</w:t>
      </w:r>
      <w:r w:rsidR="00A51761" w:rsidRPr="00102C77">
        <w:t xml:space="preserve"> to </w:t>
      </w:r>
      <w:r w:rsidR="000A4E6C" w:rsidRPr="00102C77">
        <w:t xml:space="preserve">the </w:t>
      </w:r>
      <w:r w:rsidR="00B6341D" w:rsidRPr="00102C77">
        <w:t>third</w:t>
      </w:r>
      <w:r w:rsidR="000A4E6C" w:rsidRPr="00102C77">
        <w:t xml:space="preserve"> </w:t>
      </w:r>
      <w:r w:rsidR="0096586F">
        <w:t>research question which explored</w:t>
      </w:r>
      <w:r w:rsidR="000A4E6C" w:rsidRPr="00102C77">
        <w:t xml:space="preserve"> the relations</w:t>
      </w:r>
      <w:r w:rsidR="00462F46" w:rsidRPr="00102C77">
        <w:t>hip between teacher beliefs/</w:t>
      </w:r>
      <w:r w:rsidR="001F037C">
        <w:t>skills</w:t>
      </w:r>
      <w:r w:rsidR="000A4E6C" w:rsidRPr="00102C77">
        <w:t xml:space="preserve"> and student learning outcomes. </w:t>
      </w:r>
    </w:p>
    <w:p w14:paraId="5D82E2F7" w14:textId="0149F46D" w:rsidR="00190F68" w:rsidRPr="00102C77" w:rsidRDefault="00190F68" w:rsidP="00630BD8">
      <w:pPr>
        <w:pStyle w:val="msolistparagraph0"/>
        <w:spacing w:line="480" w:lineRule="auto"/>
        <w:ind w:left="0"/>
        <w:rPr>
          <w:b/>
        </w:rPr>
      </w:pPr>
      <w:r w:rsidRPr="00102C77">
        <w:rPr>
          <w:b/>
        </w:rPr>
        <w:t>Research Questions</w:t>
      </w:r>
    </w:p>
    <w:p w14:paraId="28C0F707" w14:textId="7727CAB9" w:rsidR="00630BD8" w:rsidRPr="00102C77" w:rsidRDefault="0078132A" w:rsidP="0078132A">
      <w:pPr>
        <w:spacing w:line="480" w:lineRule="auto"/>
        <w:ind w:left="720"/>
      </w:pPr>
      <w:r w:rsidRPr="00102C77">
        <w:t xml:space="preserve">1. </w:t>
      </w:r>
      <w:r w:rsidR="0047515F" w:rsidRPr="00102C77">
        <w:t xml:space="preserve">  </w:t>
      </w:r>
      <w:r w:rsidR="00630BD8" w:rsidRPr="00102C77">
        <w:t xml:space="preserve">Research Question #1 (RQ1):  What are teacher beliefs about RtI? </w:t>
      </w:r>
    </w:p>
    <w:p w14:paraId="0DD1903A" w14:textId="32C9E929" w:rsidR="00630BD8" w:rsidRPr="00102C77" w:rsidRDefault="00630BD8" w:rsidP="00414B7C">
      <w:pPr>
        <w:pStyle w:val="ListParagraph"/>
        <w:numPr>
          <w:ilvl w:val="0"/>
          <w:numId w:val="4"/>
        </w:numPr>
        <w:spacing w:line="480" w:lineRule="auto"/>
      </w:pPr>
      <w:r w:rsidRPr="00102C77">
        <w:t xml:space="preserve">Research Question #2 (RQ2): </w:t>
      </w:r>
      <w:r w:rsidR="001439F3" w:rsidRPr="00102C77">
        <w:t xml:space="preserve"> To what extent do</w:t>
      </w:r>
      <w:r w:rsidRPr="00102C77">
        <w:t xml:space="preserve"> teacher</w:t>
      </w:r>
      <w:r w:rsidR="008A78FB" w:rsidRPr="00102C77">
        <w:t>s</w:t>
      </w:r>
      <w:r w:rsidR="00A7296B">
        <w:t xml:space="preserve"> percieve</w:t>
      </w:r>
      <w:r w:rsidR="0060252F" w:rsidRPr="00102C77">
        <w:t xml:space="preserve"> they possess the </w:t>
      </w:r>
      <w:r w:rsidRPr="00102C77">
        <w:t xml:space="preserve">skills necessary to carry out RtI practices? </w:t>
      </w:r>
    </w:p>
    <w:p w14:paraId="1F052F4E" w14:textId="26C682EA" w:rsidR="00630BD8" w:rsidRPr="00102C77" w:rsidRDefault="00630BD8" w:rsidP="00414B7C">
      <w:pPr>
        <w:pStyle w:val="ListParagraph"/>
        <w:numPr>
          <w:ilvl w:val="0"/>
          <w:numId w:val="4"/>
        </w:numPr>
        <w:spacing w:line="480" w:lineRule="auto"/>
      </w:pPr>
      <w:r w:rsidRPr="00102C77">
        <w:t xml:space="preserve">Research Question #3 (RQ3):  </w:t>
      </w:r>
      <w:r w:rsidR="00930E30" w:rsidRPr="00102C77">
        <w:t xml:space="preserve">What is the relationship between teacher beliefs and </w:t>
      </w:r>
      <w:r w:rsidR="003C4316">
        <w:t xml:space="preserve">perception of </w:t>
      </w:r>
      <w:r w:rsidR="00A65F8A">
        <w:t>skill</w:t>
      </w:r>
      <w:r w:rsidR="003C4316">
        <w:t>s</w:t>
      </w:r>
      <w:r w:rsidR="00A65F8A">
        <w:t xml:space="preserve"> and </w:t>
      </w:r>
      <w:r w:rsidR="00930E30" w:rsidRPr="00102C77">
        <w:t xml:space="preserve">student learning </w:t>
      </w:r>
      <w:r w:rsidR="004F5113" w:rsidRPr="00102C77">
        <w:t xml:space="preserve">outcomes? </w:t>
      </w:r>
    </w:p>
    <w:p w14:paraId="31DB9087" w14:textId="0B84D02E" w:rsidR="00642402" w:rsidRPr="00102C77" w:rsidRDefault="0005366E" w:rsidP="001D1F65">
      <w:pPr>
        <w:pStyle w:val="ListParagraph"/>
        <w:numPr>
          <w:ilvl w:val="0"/>
          <w:numId w:val="4"/>
        </w:numPr>
        <w:spacing w:line="480" w:lineRule="auto"/>
      </w:pPr>
      <w:r w:rsidRPr="00102C77">
        <w:t>Research Question #4 (RQ4):  What kinds of supports do teachers need and where did teachers report receiving their training?</w:t>
      </w:r>
    </w:p>
    <w:p w14:paraId="0D32B325" w14:textId="6D0F5919" w:rsidR="00190F68" w:rsidRPr="00102C77" w:rsidRDefault="00190F68" w:rsidP="0060252F">
      <w:pPr>
        <w:pStyle w:val="msolistparagraph0"/>
        <w:spacing w:line="480" w:lineRule="auto"/>
        <w:ind w:left="0"/>
        <w:rPr>
          <w:b/>
        </w:rPr>
      </w:pPr>
      <w:r w:rsidRPr="00102C77">
        <w:rPr>
          <w:b/>
        </w:rPr>
        <w:t>Research Design</w:t>
      </w:r>
    </w:p>
    <w:p w14:paraId="1994DD71" w14:textId="13B3CBCC" w:rsidR="009F1BE7" w:rsidRPr="00102C77" w:rsidRDefault="000F639F" w:rsidP="00BA7EC1">
      <w:pPr>
        <w:spacing w:line="480" w:lineRule="auto"/>
        <w:ind w:firstLine="720"/>
      </w:pPr>
      <w:r w:rsidRPr="00102C77">
        <w:t xml:space="preserve">This study </w:t>
      </w:r>
      <w:r w:rsidR="004B4946">
        <w:t>utilized</w:t>
      </w:r>
      <w:r w:rsidR="003B02D0" w:rsidRPr="00102C77">
        <w:t xml:space="preserve"> survey research and</w:t>
      </w:r>
      <w:r w:rsidR="009F1BE7" w:rsidRPr="00102C77">
        <w:t xml:space="preserve"> </w:t>
      </w:r>
      <w:r w:rsidR="003B02D0" w:rsidRPr="00102C77">
        <w:t xml:space="preserve">a </w:t>
      </w:r>
      <w:r w:rsidR="00452EC9" w:rsidRPr="00102C77">
        <w:t>m</w:t>
      </w:r>
      <w:r w:rsidR="00E143A6" w:rsidRPr="00102C77">
        <w:t xml:space="preserve">ultiple regression </w:t>
      </w:r>
      <w:r w:rsidR="00C405D6" w:rsidRPr="00102C77">
        <w:t xml:space="preserve">analysis </w:t>
      </w:r>
      <w:r w:rsidR="003B02D0" w:rsidRPr="00102C77">
        <w:t>to better unders</w:t>
      </w:r>
      <w:r w:rsidR="00392316" w:rsidRPr="00102C77">
        <w:t>t</w:t>
      </w:r>
      <w:r w:rsidR="00693346" w:rsidRPr="00102C77">
        <w:t xml:space="preserve">and </w:t>
      </w:r>
      <w:r w:rsidR="00EE6A03" w:rsidRPr="00102C77">
        <w:t xml:space="preserve">teacher beliefs about a specific </w:t>
      </w:r>
      <w:r w:rsidR="003B02D0" w:rsidRPr="00102C77">
        <w:t xml:space="preserve">policy </w:t>
      </w:r>
      <w:r w:rsidR="00392316" w:rsidRPr="00102C77">
        <w:t>initiative</w:t>
      </w:r>
      <w:r w:rsidR="00DF2127">
        <w:t xml:space="preserve"> which required</w:t>
      </w:r>
      <w:r w:rsidR="003B02D0" w:rsidRPr="00102C77">
        <w:t xml:space="preserve"> a change in instructional </w:t>
      </w:r>
      <w:r w:rsidR="00392316" w:rsidRPr="00102C77">
        <w:t>practices</w:t>
      </w:r>
      <w:r w:rsidR="003B02D0" w:rsidRPr="00102C77">
        <w:t xml:space="preserve"> </w:t>
      </w:r>
      <w:r w:rsidR="00BA04EC">
        <w:t>and whether their beliefs/</w:t>
      </w:r>
      <w:r w:rsidR="001F037C">
        <w:t>skills</w:t>
      </w:r>
      <w:r w:rsidR="00BA04EC">
        <w:t xml:space="preserve"> </w:t>
      </w:r>
      <w:r w:rsidR="003B02D0" w:rsidRPr="00102C77">
        <w:t>influenc</w:t>
      </w:r>
      <w:r w:rsidR="00392316" w:rsidRPr="00102C77">
        <w:t>e</w:t>
      </w:r>
      <w:r w:rsidR="00DF2127">
        <w:t>d</w:t>
      </w:r>
      <w:r w:rsidR="003B02D0" w:rsidRPr="00102C77">
        <w:t xml:space="preserve"> their student</w:t>
      </w:r>
      <w:r w:rsidR="00173F56" w:rsidRPr="00102C77">
        <w:t>s’</w:t>
      </w:r>
      <w:r w:rsidR="003B02D0" w:rsidRPr="00102C77">
        <w:t xml:space="preserve"> </w:t>
      </w:r>
      <w:r w:rsidR="00173F56" w:rsidRPr="00102C77">
        <w:t>assessment scores</w:t>
      </w:r>
      <w:r w:rsidR="00604382" w:rsidRPr="00102C77">
        <w:t xml:space="preserve">.  </w:t>
      </w:r>
      <w:r w:rsidR="00C047F7" w:rsidRPr="00102C77">
        <w:t xml:space="preserve">Teacher beliefs and </w:t>
      </w:r>
      <w:r w:rsidR="001F037C">
        <w:t xml:space="preserve">skills </w:t>
      </w:r>
      <w:r w:rsidR="004B4946">
        <w:t>were</w:t>
      </w:r>
      <w:r w:rsidR="00C047F7" w:rsidRPr="00102C77">
        <w:t xml:space="preserve"> gathered through an online survey format.  </w:t>
      </w:r>
      <w:r w:rsidR="006F38AF" w:rsidRPr="00102C77">
        <w:t xml:space="preserve">Student outcome data </w:t>
      </w:r>
      <w:r w:rsidR="00E2184C">
        <w:t>was</w:t>
      </w:r>
      <w:r w:rsidR="006F38AF" w:rsidRPr="00102C77">
        <w:t xml:space="preserve"> gathered</w:t>
      </w:r>
      <w:r w:rsidR="00824171" w:rsidRPr="00102C77">
        <w:t xml:space="preserve"> through</w:t>
      </w:r>
      <w:r w:rsidR="00173F56" w:rsidRPr="00102C77">
        <w:t xml:space="preserve"> aimsweb,</w:t>
      </w:r>
      <w:r w:rsidR="00824171" w:rsidRPr="00102C77">
        <w:t xml:space="preserve"> a software program</w:t>
      </w:r>
      <w:r w:rsidR="00173F56" w:rsidRPr="00102C77">
        <w:t xml:space="preserve"> used in the RtI process.  </w:t>
      </w:r>
      <w:r w:rsidR="00A251D0" w:rsidRPr="00102C77">
        <w:t>Descriptive statistics</w:t>
      </w:r>
      <w:r w:rsidR="00DF2127">
        <w:t xml:space="preserve"> were</w:t>
      </w:r>
      <w:r w:rsidR="00A251D0" w:rsidRPr="00102C77">
        <w:t xml:space="preserve"> provided and analyzed for the teacher surve</w:t>
      </w:r>
      <w:r w:rsidR="00173F56" w:rsidRPr="00102C77">
        <w:t xml:space="preserve">y portion of this study.  Then </w:t>
      </w:r>
      <w:r w:rsidR="00A251D0" w:rsidRPr="00102C77">
        <w:t>t</w:t>
      </w:r>
      <w:r w:rsidR="00C405D6" w:rsidRPr="00102C77">
        <w:t>hrough the</w:t>
      </w:r>
      <w:r w:rsidR="006F38AF" w:rsidRPr="00102C77">
        <w:t xml:space="preserve"> </w:t>
      </w:r>
      <w:r w:rsidR="00C405D6" w:rsidRPr="00102C77">
        <w:t xml:space="preserve">utilization of a </w:t>
      </w:r>
      <w:r w:rsidR="006F38AF" w:rsidRPr="00102C77">
        <w:t xml:space="preserve">regression </w:t>
      </w:r>
      <w:r w:rsidR="006F38AF" w:rsidRPr="00102C77">
        <w:lastRenderedPageBreak/>
        <w:t>analysis</w:t>
      </w:r>
      <w:r w:rsidR="00C405D6" w:rsidRPr="00102C77">
        <w:t>,</w:t>
      </w:r>
      <w:r w:rsidR="006F38AF" w:rsidRPr="00102C77">
        <w:t xml:space="preserve"> the relationship between the t</w:t>
      </w:r>
      <w:r w:rsidR="003E41DD" w:rsidRPr="00102C77">
        <w:t xml:space="preserve">eacher survey </w:t>
      </w:r>
      <w:r w:rsidR="00824171" w:rsidRPr="00102C77">
        <w:t xml:space="preserve">results </w:t>
      </w:r>
      <w:r w:rsidR="00173F56" w:rsidRPr="00102C77">
        <w:t>and their student</w:t>
      </w:r>
      <w:r w:rsidR="003E41DD" w:rsidRPr="00102C77">
        <w:t>s</w:t>
      </w:r>
      <w:r w:rsidR="00173F56" w:rsidRPr="00102C77">
        <w:t>’</w:t>
      </w:r>
      <w:r w:rsidR="00824171" w:rsidRPr="00102C77">
        <w:t xml:space="preserve"> outcome data </w:t>
      </w:r>
      <w:r w:rsidR="006B08E2">
        <w:t>was</w:t>
      </w:r>
      <w:r w:rsidR="00824171" w:rsidRPr="00102C77">
        <w:t xml:space="preserve"> analyzed</w:t>
      </w:r>
      <w:r w:rsidR="006F38AF" w:rsidRPr="00102C77">
        <w:t xml:space="preserve">.  </w:t>
      </w:r>
      <w:r w:rsidR="003E41DD" w:rsidRPr="00102C77">
        <w:t xml:space="preserve">This analysis </w:t>
      </w:r>
      <w:r w:rsidR="00DF2127">
        <w:t>was</w:t>
      </w:r>
      <w:r w:rsidR="003E41DD" w:rsidRPr="00102C77">
        <w:t xml:space="preserve"> performed to examine wha</w:t>
      </w:r>
      <w:r w:rsidR="00173F56" w:rsidRPr="00102C77">
        <w:t>t factors of teacher beliefs/</w:t>
      </w:r>
      <w:r w:rsidR="001F037C">
        <w:t>skills</w:t>
      </w:r>
      <w:r w:rsidR="00824171" w:rsidRPr="00102C77">
        <w:t>, if any,</w:t>
      </w:r>
      <w:r w:rsidR="003E41DD" w:rsidRPr="00102C77">
        <w:t xml:space="preserve"> are associated </w:t>
      </w:r>
      <w:r w:rsidR="00C54D8E">
        <w:t xml:space="preserve">with a change </w:t>
      </w:r>
      <w:r w:rsidR="00173F56" w:rsidRPr="00102C77">
        <w:t>in student</w:t>
      </w:r>
      <w:r w:rsidR="003E41DD" w:rsidRPr="00102C77">
        <w:t xml:space="preserve"> scores.</w:t>
      </w:r>
      <w:r w:rsidR="009F1BE7" w:rsidRPr="00102C77">
        <w:t xml:space="preserve"> </w:t>
      </w:r>
    </w:p>
    <w:p w14:paraId="742A6AB7" w14:textId="2A41DFEA" w:rsidR="007A10C0" w:rsidRPr="00102C77" w:rsidRDefault="00DF2127" w:rsidP="00DD08D0">
      <w:pPr>
        <w:spacing w:line="480" w:lineRule="auto"/>
        <w:ind w:firstLine="720"/>
      </w:pPr>
      <w:r>
        <w:t>A survey uses</w:t>
      </w:r>
      <w:r w:rsidR="00E5325C" w:rsidRPr="00102C77">
        <w:t xml:space="preserve"> a quantitative or numeric description of trends, attitudes, or opinions of a population by studying the sample of that population (Creswell, 2014).    Survey measurement is not effort free, like all </w:t>
      </w:r>
      <w:r w:rsidR="00C405D6" w:rsidRPr="00102C77">
        <w:t xml:space="preserve">other </w:t>
      </w:r>
      <w:r w:rsidR="00E5325C" w:rsidRPr="00102C77">
        <w:t>measures in science.  Three methodologies are brought together in surveys:  sampling, designing questions, and data collection (Fowler, 2014</w:t>
      </w:r>
      <w:r w:rsidR="008D7F35" w:rsidRPr="00102C77">
        <w:t xml:space="preserve">). </w:t>
      </w:r>
      <w:r w:rsidR="00E5325C" w:rsidRPr="00102C77">
        <w:t xml:space="preserve"> </w:t>
      </w:r>
      <w:r w:rsidR="00307909" w:rsidRPr="00102C77">
        <w:t>An internet-</w:t>
      </w:r>
      <w:r w:rsidR="008A65AD" w:rsidRPr="00102C77">
        <w:t>base</w:t>
      </w:r>
      <w:r w:rsidR="00307909" w:rsidRPr="00102C77">
        <w:t>d</w:t>
      </w:r>
      <w:r w:rsidR="008A65AD" w:rsidRPr="00102C77">
        <w:t xml:space="preserve"> survey </w:t>
      </w:r>
      <w:r w:rsidR="00E947BD" w:rsidRPr="00102C77">
        <w:t xml:space="preserve">is beneficial due to the low cost of data collection, potential high speed of returns, </w:t>
      </w:r>
      <w:r w:rsidR="00C405D6" w:rsidRPr="00102C77">
        <w:t xml:space="preserve">and the </w:t>
      </w:r>
      <w:r w:rsidR="00E947BD" w:rsidRPr="00102C77">
        <w:t xml:space="preserve">allowance of time for thoughtful answers, and convenience. </w:t>
      </w:r>
      <w:r w:rsidR="00DD08D0" w:rsidRPr="00102C77">
        <w:t xml:space="preserve"> </w:t>
      </w:r>
      <w:r w:rsidR="00C405D6" w:rsidRPr="00102C77">
        <w:t>N</w:t>
      </w:r>
      <w:r w:rsidR="007A10C0" w:rsidRPr="00102C77">
        <w:t>umerous potential</w:t>
      </w:r>
      <w:r w:rsidR="00E5325C" w:rsidRPr="00102C77">
        <w:t xml:space="preserve"> advantages and disadvantages</w:t>
      </w:r>
      <w:r w:rsidR="00DD08D0" w:rsidRPr="00102C77">
        <w:t xml:space="preserve"> exist</w:t>
      </w:r>
      <w:r w:rsidR="00627059" w:rsidRPr="00102C77">
        <w:t xml:space="preserve">.  </w:t>
      </w:r>
      <w:r w:rsidR="00E5325C" w:rsidRPr="00102C77">
        <w:t>Fowler (2014)</w:t>
      </w:r>
      <w:r w:rsidR="007A10C0" w:rsidRPr="00102C77">
        <w:t xml:space="preserve"> highlights </w:t>
      </w:r>
      <w:r w:rsidR="00695165" w:rsidRPr="00102C77">
        <w:t xml:space="preserve">several potential </w:t>
      </w:r>
      <w:r w:rsidR="007A10C0" w:rsidRPr="00102C77">
        <w:t xml:space="preserve">considerations: </w:t>
      </w:r>
    </w:p>
    <w:p w14:paraId="3642F952" w14:textId="77777777" w:rsidR="00C405D6" w:rsidRPr="00102C77" w:rsidRDefault="007A10C0" w:rsidP="007A10C0">
      <w:pPr>
        <w:pStyle w:val="msolistparagraph0"/>
        <w:spacing w:line="480" w:lineRule="auto"/>
      </w:pPr>
      <w:r w:rsidRPr="00102C77">
        <w:t xml:space="preserve">Potential advantages of internet surveys:  </w:t>
      </w:r>
    </w:p>
    <w:p w14:paraId="4E22FC67" w14:textId="71EA2675" w:rsidR="00C405D6" w:rsidRPr="00102C77" w:rsidRDefault="00AE0636" w:rsidP="00C405D6">
      <w:pPr>
        <w:pStyle w:val="msolistparagraph0"/>
        <w:numPr>
          <w:ilvl w:val="0"/>
          <w:numId w:val="14"/>
        </w:numPr>
        <w:spacing w:line="480" w:lineRule="auto"/>
      </w:pPr>
      <w:r w:rsidRPr="00102C77">
        <w:t>Low unit cost of data collection;</w:t>
      </w:r>
      <w:r w:rsidR="007A10C0" w:rsidRPr="00102C77">
        <w:t xml:space="preserve"> </w:t>
      </w:r>
    </w:p>
    <w:p w14:paraId="5B2F7A32" w14:textId="2D658E23" w:rsidR="00C405D6" w:rsidRPr="00102C77" w:rsidRDefault="00CF62F8" w:rsidP="00C405D6">
      <w:pPr>
        <w:pStyle w:val="msolistparagraph0"/>
        <w:numPr>
          <w:ilvl w:val="0"/>
          <w:numId w:val="14"/>
        </w:numPr>
        <w:spacing w:line="480" w:lineRule="auto"/>
      </w:pPr>
      <w:r w:rsidRPr="00102C77">
        <w:t>P</w:t>
      </w:r>
      <w:r w:rsidR="007A10C0" w:rsidRPr="00102C77">
        <w:t>ote</w:t>
      </w:r>
      <w:r w:rsidRPr="00102C77">
        <w:t>ntial high speed of returns;</w:t>
      </w:r>
      <w:r w:rsidR="007A10C0" w:rsidRPr="00102C77">
        <w:t xml:space="preserve"> </w:t>
      </w:r>
    </w:p>
    <w:p w14:paraId="23E4E280" w14:textId="18BAA61C" w:rsidR="00C405D6" w:rsidRPr="00102C77" w:rsidRDefault="00CF62F8" w:rsidP="00C405D6">
      <w:pPr>
        <w:pStyle w:val="msolistparagraph0"/>
        <w:numPr>
          <w:ilvl w:val="0"/>
          <w:numId w:val="14"/>
        </w:numPr>
        <w:spacing w:line="480" w:lineRule="auto"/>
      </w:pPr>
      <w:r w:rsidRPr="00102C77">
        <w:t>P</w:t>
      </w:r>
      <w:r w:rsidR="007A10C0" w:rsidRPr="00102C77">
        <w:t>rovid</w:t>
      </w:r>
      <w:r w:rsidRPr="00102C77">
        <w:t>es time for thoughtful answers;</w:t>
      </w:r>
    </w:p>
    <w:p w14:paraId="7B405A85" w14:textId="1A0B94BD" w:rsidR="00C405D6" w:rsidRPr="00102C77" w:rsidRDefault="00CF62F8" w:rsidP="00C405D6">
      <w:pPr>
        <w:pStyle w:val="msolistparagraph0"/>
        <w:numPr>
          <w:ilvl w:val="0"/>
          <w:numId w:val="14"/>
        </w:numPr>
        <w:spacing w:line="480" w:lineRule="auto"/>
      </w:pPr>
      <w:r w:rsidRPr="00102C77">
        <w:t>C</w:t>
      </w:r>
      <w:r w:rsidR="007A10C0" w:rsidRPr="00102C77">
        <w:t>hecking reco</w:t>
      </w:r>
      <w:r w:rsidRPr="00102C77">
        <w:t>rds, or consulting with others;</w:t>
      </w:r>
    </w:p>
    <w:p w14:paraId="46F6A4FA" w14:textId="69B89B7B" w:rsidR="00C405D6" w:rsidRPr="00102C77" w:rsidRDefault="00CF62F8" w:rsidP="00C405D6">
      <w:pPr>
        <w:pStyle w:val="msolistparagraph0"/>
        <w:numPr>
          <w:ilvl w:val="0"/>
          <w:numId w:val="14"/>
        </w:numPr>
        <w:spacing w:line="480" w:lineRule="auto"/>
      </w:pPr>
      <w:r w:rsidRPr="00102C77">
        <w:t>E</w:t>
      </w:r>
      <w:r w:rsidR="007A10C0" w:rsidRPr="00102C77">
        <w:t xml:space="preserve">ase of presenting </w:t>
      </w:r>
      <w:r w:rsidRPr="00102C77">
        <w:t>questions requiring visual aid;</w:t>
      </w:r>
    </w:p>
    <w:p w14:paraId="207DA842" w14:textId="5C86607F" w:rsidR="00C405D6" w:rsidRPr="00102C77" w:rsidRDefault="00CF62F8" w:rsidP="00C405D6">
      <w:pPr>
        <w:pStyle w:val="msolistparagraph0"/>
        <w:numPr>
          <w:ilvl w:val="0"/>
          <w:numId w:val="14"/>
        </w:numPr>
        <w:spacing w:line="480" w:lineRule="auto"/>
      </w:pPr>
      <w:r w:rsidRPr="00102C77">
        <w:t>A</w:t>
      </w:r>
      <w:r w:rsidR="007A10C0" w:rsidRPr="00102C77">
        <w:t>sking question</w:t>
      </w:r>
      <w:r w:rsidR="00882BD5" w:rsidRPr="00102C77">
        <w:t>s</w:t>
      </w:r>
      <w:r w:rsidR="007A10C0" w:rsidRPr="00102C77">
        <w:t xml:space="preserve"> wit</w:t>
      </w:r>
      <w:r w:rsidR="00882BD5" w:rsidRPr="00102C77">
        <w:t>h</w:t>
      </w:r>
      <w:r w:rsidR="007A10C0" w:rsidRPr="00102C77">
        <w:t xml:space="preserve"> long</w:t>
      </w:r>
      <w:r w:rsidRPr="00102C77">
        <w:t xml:space="preserve"> or complex response categories;</w:t>
      </w:r>
      <w:r w:rsidR="007A10C0" w:rsidRPr="00102C77">
        <w:t xml:space="preserve"> </w:t>
      </w:r>
    </w:p>
    <w:p w14:paraId="6C907542" w14:textId="3F016289" w:rsidR="00C405D6" w:rsidRPr="00102C77" w:rsidRDefault="00CF62F8" w:rsidP="00C405D6">
      <w:pPr>
        <w:pStyle w:val="msolistparagraph0"/>
        <w:numPr>
          <w:ilvl w:val="0"/>
          <w:numId w:val="14"/>
        </w:numPr>
        <w:spacing w:line="480" w:lineRule="auto"/>
      </w:pPr>
      <w:r w:rsidRPr="00102C77">
        <w:t>A</w:t>
      </w:r>
      <w:r w:rsidR="007A10C0" w:rsidRPr="00102C77">
        <w:t xml:space="preserve">sking batteries of similar </w:t>
      </w:r>
      <w:r w:rsidRPr="00102C77">
        <w:t>questions;</w:t>
      </w:r>
    </w:p>
    <w:p w14:paraId="054EBB61" w14:textId="4E10EBB1" w:rsidR="00C405D6" w:rsidRPr="00102C77" w:rsidRDefault="00CF62F8" w:rsidP="00C405D6">
      <w:pPr>
        <w:pStyle w:val="msolistparagraph0"/>
        <w:numPr>
          <w:ilvl w:val="0"/>
          <w:numId w:val="14"/>
        </w:numPr>
        <w:spacing w:line="480" w:lineRule="auto"/>
      </w:pPr>
      <w:r w:rsidRPr="00102C77">
        <w:t>R</w:t>
      </w:r>
      <w:r w:rsidR="007A10C0" w:rsidRPr="00102C77">
        <w:t>espondent does not have to sh</w:t>
      </w:r>
      <w:r w:rsidRPr="00102C77">
        <w:t>are answers with an interviewer;</w:t>
      </w:r>
    </w:p>
    <w:p w14:paraId="1A4CD56F" w14:textId="759A6F10" w:rsidR="007A10C0" w:rsidRPr="00102C77" w:rsidRDefault="00CF62F8" w:rsidP="00C405D6">
      <w:pPr>
        <w:pStyle w:val="msolistparagraph0"/>
        <w:numPr>
          <w:ilvl w:val="0"/>
          <w:numId w:val="14"/>
        </w:numPr>
        <w:spacing w:line="480" w:lineRule="auto"/>
      </w:pPr>
      <w:r w:rsidRPr="00102C77">
        <w:t>M</w:t>
      </w:r>
      <w:r w:rsidR="007A10C0" w:rsidRPr="00102C77">
        <w:t>akes collecti</w:t>
      </w:r>
      <w:r w:rsidRPr="00102C77">
        <w:t>on of sensitive data more valid</w:t>
      </w:r>
      <w:r w:rsidR="007A10C0" w:rsidRPr="00102C77">
        <w:t xml:space="preserve"> </w:t>
      </w:r>
      <w:r w:rsidR="005C0DFD" w:rsidRPr="00102C77">
        <w:t>(p. 73)</w:t>
      </w:r>
      <w:r w:rsidRPr="00102C77">
        <w:t>.</w:t>
      </w:r>
    </w:p>
    <w:p w14:paraId="0DEE532E" w14:textId="77777777" w:rsidR="00C405D6" w:rsidRPr="00102C77" w:rsidRDefault="007A10C0" w:rsidP="0065555B">
      <w:pPr>
        <w:pStyle w:val="msolistparagraph0"/>
        <w:spacing w:line="480" w:lineRule="auto"/>
      </w:pPr>
      <w:r w:rsidRPr="00102C77">
        <w:t xml:space="preserve">Potential disadvantages of internet surveys:  </w:t>
      </w:r>
    </w:p>
    <w:p w14:paraId="4D313009" w14:textId="27CA112F" w:rsidR="00C405D6" w:rsidRPr="00102C77" w:rsidRDefault="00A35FDB" w:rsidP="00C405D6">
      <w:pPr>
        <w:pStyle w:val="msolistparagraph0"/>
        <w:numPr>
          <w:ilvl w:val="0"/>
          <w:numId w:val="14"/>
        </w:numPr>
        <w:spacing w:line="480" w:lineRule="auto"/>
      </w:pPr>
      <w:r w:rsidRPr="00102C77">
        <w:t>L</w:t>
      </w:r>
      <w:r w:rsidR="007A10C0" w:rsidRPr="00102C77">
        <w:t>imit</w:t>
      </w:r>
      <w:r w:rsidRPr="00102C77">
        <w:t>ed to samples of internet users;</w:t>
      </w:r>
      <w:r w:rsidR="007A10C0" w:rsidRPr="00102C77">
        <w:t xml:space="preserve"> </w:t>
      </w:r>
    </w:p>
    <w:p w14:paraId="44F75092" w14:textId="7B71297C" w:rsidR="00C405D6" w:rsidRPr="00102C77" w:rsidRDefault="00A35FDB" w:rsidP="00C405D6">
      <w:pPr>
        <w:pStyle w:val="msolistparagraph0"/>
        <w:numPr>
          <w:ilvl w:val="0"/>
          <w:numId w:val="14"/>
        </w:numPr>
        <w:spacing w:line="480" w:lineRule="auto"/>
      </w:pPr>
      <w:r w:rsidRPr="00102C77">
        <w:lastRenderedPageBreak/>
        <w:t>N</w:t>
      </w:r>
      <w:r w:rsidR="007A10C0" w:rsidRPr="00102C77">
        <w:t xml:space="preserve">eed </w:t>
      </w:r>
      <w:r w:rsidRPr="00102C77">
        <w:t>for comprehensive address lists;</w:t>
      </w:r>
      <w:r w:rsidR="007A10C0" w:rsidRPr="00102C77">
        <w:t xml:space="preserve"> </w:t>
      </w:r>
    </w:p>
    <w:p w14:paraId="0ADF68D4" w14:textId="33D45AAF" w:rsidR="00C405D6" w:rsidRPr="00102C77" w:rsidRDefault="00A35FDB" w:rsidP="00C405D6">
      <w:pPr>
        <w:pStyle w:val="msolistparagraph0"/>
        <w:numPr>
          <w:ilvl w:val="0"/>
          <w:numId w:val="14"/>
        </w:numPr>
        <w:spacing w:line="480" w:lineRule="auto"/>
      </w:pPr>
      <w:r w:rsidRPr="00102C77">
        <w:t>C</w:t>
      </w:r>
      <w:r w:rsidR="007A10C0" w:rsidRPr="00102C77">
        <w:t>hal</w:t>
      </w:r>
      <w:r w:rsidRPr="00102C77">
        <w:t>lenges of enlisting cooperation;</w:t>
      </w:r>
      <w:r w:rsidR="007A10C0" w:rsidRPr="00102C77">
        <w:t xml:space="preserve"> </w:t>
      </w:r>
    </w:p>
    <w:p w14:paraId="467176D9" w14:textId="1A7D027A" w:rsidR="00FA305B" w:rsidRPr="00102C77" w:rsidRDefault="00A35FDB" w:rsidP="00C405D6">
      <w:pPr>
        <w:pStyle w:val="msolistparagraph0"/>
        <w:numPr>
          <w:ilvl w:val="0"/>
          <w:numId w:val="14"/>
        </w:numPr>
        <w:spacing w:line="480" w:lineRule="auto"/>
      </w:pPr>
      <w:r w:rsidRPr="00102C77">
        <w:t>V</w:t>
      </w:r>
      <w:r w:rsidR="007A10C0" w:rsidRPr="00102C77">
        <w:t>arious disadvantages of not having interviewer involved in data collection</w:t>
      </w:r>
      <w:r w:rsidR="00E5325C" w:rsidRPr="00102C77">
        <w:t xml:space="preserve"> (p. 73). </w:t>
      </w:r>
    </w:p>
    <w:p w14:paraId="62610720" w14:textId="47E74BAC" w:rsidR="00DE3672" w:rsidRPr="00102C77" w:rsidRDefault="003349C0" w:rsidP="00BA7EC1">
      <w:pPr>
        <w:spacing w:line="480" w:lineRule="auto"/>
        <w:ind w:firstLine="720"/>
      </w:pPr>
      <w:r w:rsidRPr="00102C77">
        <w:t>The second component of this study, n</w:t>
      </w:r>
      <w:r w:rsidR="00FA305B" w:rsidRPr="00102C77">
        <w:t>on-e</w:t>
      </w:r>
      <w:r w:rsidR="002B3053" w:rsidRPr="00102C77">
        <w:t xml:space="preserve">xperimental </w:t>
      </w:r>
      <w:r w:rsidR="00FA305B" w:rsidRPr="00102C77">
        <w:t>correlational research,</w:t>
      </w:r>
      <w:r w:rsidR="00884338" w:rsidRPr="00102C77">
        <w:t xml:space="preserve"> while not causa</w:t>
      </w:r>
      <w:r w:rsidR="00FA305B" w:rsidRPr="00102C77">
        <w:t xml:space="preserve">l, can be used to inform practice and implementation. </w:t>
      </w:r>
      <w:r w:rsidR="00884338" w:rsidRPr="00102C77">
        <w:t xml:space="preserve"> </w:t>
      </w:r>
      <w:r w:rsidR="0028513E" w:rsidRPr="00102C77">
        <w:t xml:space="preserve">Correlational research shows a </w:t>
      </w:r>
      <w:r w:rsidR="007B21A9" w:rsidRPr="00102C77">
        <w:t>relationship</w:t>
      </w:r>
      <w:r w:rsidR="0028513E" w:rsidRPr="00102C77">
        <w:t xml:space="preserve"> or association between two or more numerical variables (Ravid, 2011).  </w:t>
      </w:r>
      <w:r w:rsidR="00345783" w:rsidRPr="00102C77">
        <w:t>It is important to note that corr</w:t>
      </w:r>
      <w:r w:rsidR="001F019C" w:rsidRPr="00102C77">
        <w:t>elation does not mean causation;</w:t>
      </w:r>
      <w:r w:rsidR="00345783" w:rsidRPr="00102C77">
        <w:t xml:space="preserve"> variables may be related or correlated to one another, but this does not mean that one causes the other.  </w:t>
      </w:r>
      <w:r w:rsidR="00F33C21" w:rsidRPr="00102C77">
        <w:t xml:space="preserve">Implications for educators exist </w:t>
      </w:r>
      <w:r w:rsidR="00E55CF3" w:rsidRPr="00102C77">
        <w:t xml:space="preserve">when </w:t>
      </w:r>
      <w:r w:rsidR="00E331BB" w:rsidRPr="00102C77">
        <w:t>two variables are related</w:t>
      </w:r>
      <w:r w:rsidR="00F33C21" w:rsidRPr="00102C77">
        <w:t xml:space="preserve">. </w:t>
      </w:r>
      <w:r w:rsidR="001F019C" w:rsidRPr="00102C77">
        <w:t xml:space="preserve"> </w:t>
      </w:r>
      <w:r w:rsidR="0063257C" w:rsidRPr="00102C77">
        <w:t>For example, if teachers</w:t>
      </w:r>
      <w:r w:rsidR="00903E41" w:rsidRPr="00102C77">
        <w:t xml:space="preserve"> </w:t>
      </w:r>
      <w:r w:rsidR="00E331BB" w:rsidRPr="00102C77">
        <w:t>who hold certain beliefs about their abilities to carr</w:t>
      </w:r>
      <w:r w:rsidR="00884338" w:rsidRPr="00102C77">
        <w:t>y</w:t>
      </w:r>
      <w:r w:rsidR="00E331BB" w:rsidRPr="00102C77">
        <w:t xml:space="preserve"> out RtI practices </w:t>
      </w:r>
      <w:r w:rsidR="00903E41" w:rsidRPr="00102C77">
        <w:t xml:space="preserve">can be </w:t>
      </w:r>
      <w:r w:rsidR="00E331BB" w:rsidRPr="00102C77">
        <w:t>correlat</w:t>
      </w:r>
      <w:r w:rsidR="0063257C" w:rsidRPr="00102C77">
        <w:t>ed with higher student outcomes</w:t>
      </w:r>
      <w:r w:rsidR="00F33C21" w:rsidRPr="00102C77">
        <w:t>,</w:t>
      </w:r>
      <w:r w:rsidR="00E331BB" w:rsidRPr="00102C77">
        <w:t xml:space="preserve"> </w:t>
      </w:r>
      <w:r w:rsidR="00F33C21" w:rsidRPr="00102C77">
        <w:t>targeted professional development in schools becomes imperative.   Upon</w:t>
      </w:r>
      <w:r w:rsidR="00264519" w:rsidRPr="00102C77">
        <w:t xml:space="preserve"> observing a high correlation between two variables, a researcher may want to use one </w:t>
      </w:r>
      <w:r w:rsidR="007B21A9" w:rsidRPr="00102C77">
        <w:t>variable</w:t>
      </w:r>
      <w:r w:rsidRPr="00102C77">
        <w:t xml:space="preserve"> to predict the other.</w:t>
      </w:r>
      <w:r w:rsidR="00F33C21" w:rsidRPr="00102C77">
        <w:t xml:space="preserve">  An appropriate technique used for prediction is called regression (Ravid, 2011). </w:t>
      </w:r>
    </w:p>
    <w:p w14:paraId="27F2B698" w14:textId="33209F5C" w:rsidR="00DE3672" w:rsidRPr="00102C77" w:rsidRDefault="00DE3672" w:rsidP="00BA7EC1">
      <w:pPr>
        <w:spacing w:line="480" w:lineRule="auto"/>
        <w:ind w:firstLine="720"/>
      </w:pPr>
      <w:r w:rsidRPr="00102C77">
        <w:t xml:space="preserve">The combination of survey research and correlational analysis help </w:t>
      </w:r>
      <w:r w:rsidR="0045313A" w:rsidRPr="00102C77">
        <w:t xml:space="preserve">clarify </w:t>
      </w:r>
      <w:r w:rsidRPr="00102C77">
        <w:t xml:space="preserve">how teacher beliefs around RtI policy initiative influences student outcomes.  This information can </w:t>
      </w:r>
      <w:r w:rsidR="001F019C" w:rsidRPr="00102C77">
        <w:t xml:space="preserve">then </w:t>
      </w:r>
      <w:r w:rsidRPr="00102C77">
        <w:t>be used to inform practice and implementation.  Educators can use the information to plan necessary professional development for teachers on skills that are still lacking, scale up to the next skill level, or to provide new teachers the skills teacher</w:t>
      </w:r>
      <w:r w:rsidR="001F7145" w:rsidRPr="00102C77">
        <w:t>s</w:t>
      </w:r>
      <w:r w:rsidRPr="00102C77">
        <w:t xml:space="preserve"> perceived as most helpful. </w:t>
      </w:r>
      <w:r w:rsidR="001F7145" w:rsidRPr="00102C77">
        <w:t xml:space="preserve"> Additionally, the information can be used to build upon the teachers’ personal cultural belief systems about student learning. </w:t>
      </w:r>
      <w:r w:rsidR="004D30B7" w:rsidRPr="00102C77">
        <w:t xml:space="preserve"> Ultimately, the goal is to better understand teachers</w:t>
      </w:r>
      <w:r w:rsidR="00F060C1" w:rsidRPr="00102C77">
        <w:t>’</w:t>
      </w:r>
      <w:r w:rsidR="004D30B7" w:rsidRPr="00102C77">
        <w:t xml:space="preserve"> beliefs and </w:t>
      </w:r>
      <w:r w:rsidR="001F037C">
        <w:t>skill sets about</w:t>
      </w:r>
      <w:r w:rsidR="004D30B7" w:rsidRPr="00102C77">
        <w:t xml:space="preserve"> RtI </w:t>
      </w:r>
      <w:r w:rsidR="004D30B7" w:rsidRPr="00102C77">
        <w:lastRenderedPageBreak/>
        <w:t xml:space="preserve">and its influence on student learning outcomes. </w:t>
      </w:r>
      <w:r w:rsidR="00EB55ED" w:rsidRPr="00102C77">
        <w:t xml:space="preserve"> </w:t>
      </w:r>
      <w:r w:rsidR="000104A9" w:rsidRPr="00102C77">
        <w:t xml:space="preserve">This information can be </w:t>
      </w:r>
      <w:r w:rsidR="0019659A" w:rsidRPr="00102C77">
        <w:t>considered</w:t>
      </w:r>
      <w:r w:rsidR="000104A9" w:rsidRPr="00102C77">
        <w:t xml:space="preserve"> at the school district level to inform next steps for professional development and resource allocation. </w:t>
      </w:r>
    </w:p>
    <w:p w14:paraId="78240A02" w14:textId="77777777" w:rsidR="00EC2809" w:rsidRPr="00102C77" w:rsidRDefault="00A77F4C" w:rsidP="00EC2809">
      <w:pPr>
        <w:widowControl w:val="0"/>
        <w:autoSpaceDE w:val="0"/>
        <w:autoSpaceDN w:val="0"/>
        <w:adjustRightInd w:val="0"/>
        <w:spacing w:line="480" w:lineRule="auto"/>
        <w:rPr>
          <w:b/>
        </w:rPr>
      </w:pPr>
      <w:r w:rsidRPr="00102C77">
        <w:rPr>
          <w:b/>
        </w:rPr>
        <w:t xml:space="preserve">Study Context </w:t>
      </w:r>
    </w:p>
    <w:p w14:paraId="57924705" w14:textId="0CCDDDDE" w:rsidR="00D57941" w:rsidRPr="00102C77" w:rsidRDefault="00F411E6" w:rsidP="00EC2809">
      <w:pPr>
        <w:widowControl w:val="0"/>
        <w:autoSpaceDE w:val="0"/>
        <w:autoSpaceDN w:val="0"/>
        <w:adjustRightInd w:val="0"/>
        <w:spacing w:line="480" w:lineRule="auto"/>
        <w:ind w:firstLine="720"/>
        <w:rPr>
          <w:b/>
          <w:sz w:val="40"/>
          <w:szCs w:val="40"/>
        </w:rPr>
      </w:pPr>
      <w:r>
        <w:rPr>
          <w:color w:val="000000" w:themeColor="text1"/>
        </w:rPr>
        <w:t>This study was</w:t>
      </w:r>
      <w:r w:rsidR="0019659A" w:rsidRPr="00102C77">
        <w:rPr>
          <w:color w:val="000000" w:themeColor="text1"/>
        </w:rPr>
        <w:t xml:space="preserve"> conducted </w:t>
      </w:r>
      <w:r w:rsidR="00A77F4C" w:rsidRPr="00102C77">
        <w:rPr>
          <w:color w:val="000000" w:themeColor="text1"/>
        </w:rPr>
        <w:t xml:space="preserve">in the </w:t>
      </w:r>
      <w:r w:rsidR="00222E88" w:rsidRPr="00102C77">
        <w:rPr>
          <w:color w:val="000000" w:themeColor="text1"/>
        </w:rPr>
        <w:t xml:space="preserve">Cedar Creek </w:t>
      </w:r>
      <w:r w:rsidR="003C2253" w:rsidRPr="00102C77">
        <w:rPr>
          <w:color w:val="000000" w:themeColor="text1"/>
        </w:rPr>
        <w:t xml:space="preserve">(CC) </w:t>
      </w:r>
      <w:r w:rsidR="00222E88" w:rsidRPr="00102C77">
        <w:rPr>
          <w:color w:val="000000" w:themeColor="text1"/>
        </w:rPr>
        <w:t>School District</w:t>
      </w:r>
      <w:r w:rsidR="00A77F4C" w:rsidRPr="00102C77">
        <w:rPr>
          <w:color w:val="000000" w:themeColor="text1"/>
        </w:rPr>
        <w:t xml:space="preserve">. </w:t>
      </w:r>
      <w:r w:rsidR="001A5BD9" w:rsidRPr="00102C77">
        <w:rPr>
          <w:color w:val="000000" w:themeColor="text1"/>
        </w:rPr>
        <w:t xml:space="preserve"> </w:t>
      </w:r>
      <w:r w:rsidR="00DF2127">
        <w:rPr>
          <w:color w:val="000000" w:themeColor="text1"/>
        </w:rPr>
        <w:t>Cedar Creek was</w:t>
      </w:r>
      <w:r w:rsidR="003C2253" w:rsidRPr="00102C77">
        <w:rPr>
          <w:color w:val="000000" w:themeColor="text1"/>
        </w:rPr>
        <w:t xml:space="preserve"> a pseudonym used to protect the confidentiality of study participants.  </w:t>
      </w:r>
      <w:r w:rsidR="00222E88" w:rsidRPr="00102C77">
        <w:rPr>
          <w:color w:val="000000" w:themeColor="text1"/>
        </w:rPr>
        <w:t>Cedar Creek (CC)</w:t>
      </w:r>
      <w:r w:rsidR="00C706A7" w:rsidRPr="00102C77">
        <w:rPr>
          <w:color w:val="000000" w:themeColor="text1"/>
        </w:rPr>
        <w:t xml:space="preserve"> </w:t>
      </w:r>
      <w:r w:rsidR="00B834ED">
        <w:rPr>
          <w:color w:val="000000" w:themeColor="text1"/>
        </w:rPr>
        <w:t>was</w:t>
      </w:r>
      <w:r w:rsidR="009A234D" w:rsidRPr="00102C77">
        <w:rPr>
          <w:color w:val="000000" w:themeColor="text1"/>
        </w:rPr>
        <w:t xml:space="preserve"> an ideal district for this study for several reasons.  </w:t>
      </w:r>
      <w:r w:rsidR="003C2253" w:rsidRPr="00102C77">
        <w:rPr>
          <w:color w:val="000000" w:themeColor="text1"/>
        </w:rPr>
        <w:t>Cedar Creek</w:t>
      </w:r>
      <w:r w:rsidR="00B834ED">
        <w:rPr>
          <w:color w:val="000000" w:themeColor="text1"/>
        </w:rPr>
        <w:t xml:space="preserve"> was</w:t>
      </w:r>
      <w:r w:rsidR="009A234D" w:rsidRPr="00102C77">
        <w:rPr>
          <w:color w:val="000000" w:themeColor="text1"/>
        </w:rPr>
        <w:t xml:space="preserve"> a district </w:t>
      </w:r>
      <w:r w:rsidR="00C706A7" w:rsidRPr="00102C77">
        <w:rPr>
          <w:color w:val="000000" w:themeColor="text1"/>
        </w:rPr>
        <w:t xml:space="preserve">that serves a diverse student population with a high percentage of students qualifying for free and reduced school lunches. </w:t>
      </w:r>
      <w:r w:rsidR="00824171" w:rsidRPr="00102C77">
        <w:rPr>
          <w:color w:val="000000" w:themeColor="text1"/>
        </w:rPr>
        <w:t xml:space="preserve"> </w:t>
      </w:r>
      <w:r w:rsidR="00D57941" w:rsidRPr="00102C77">
        <w:rPr>
          <w:color w:val="000000" w:themeColor="text1"/>
        </w:rPr>
        <w:t xml:space="preserve">School districts who </w:t>
      </w:r>
      <w:r w:rsidR="00C706A7" w:rsidRPr="00102C77">
        <w:rPr>
          <w:color w:val="000000" w:themeColor="text1"/>
        </w:rPr>
        <w:t>educate</w:t>
      </w:r>
      <w:r w:rsidR="00D57941" w:rsidRPr="00102C77">
        <w:rPr>
          <w:color w:val="000000" w:themeColor="text1"/>
        </w:rPr>
        <w:t xml:space="preserve"> traditi</w:t>
      </w:r>
      <w:r w:rsidR="00B834ED">
        <w:rPr>
          <w:color w:val="000000" w:themeColor="text1"/>
        </w:rPr>
        <w:t>onally underserved students continually work</w:t>
      </w:r>
      <w:r w:rsidR="00D57941" w:rsidRPr="00102C77">
        <w:rPr>
          <w:color w:val="000000" w:themeColor="text1"/>
        </w:rPr>
        <w:t xml:space="preserve"> to find the most effective systems to increase learning </w:t>
      </w:r>
      <w:r w:rsidR="007605C9" w:rsidRPr="00102C77">
        <w:rPr>
          <w:color w:val="000000" w:themeColor="text1"/>
        </w:rPr>
        <w:t xml:space="preserve">since </w:t>
      </w:r>
      <w:r w:rsidR="00D57941" w:rsidRPr="00102C77">
        <w:rPr>
          <w:color w:val="000000" w:themeColor="text1"/>
        </w:rPr>
        <w:t xml:space="preserve">a </w:t>
      </w:r>
      <w:r w:rsidR="006B6A86" w:rsidRPr="00102C77">
        <w:rPr>
          <w:color w:val="000000" w:themeColor="text1"/>
        </w:rPr>
        <w:t xml:space="preserve">well-established </w:t>
      </w:r>
      <w:r w:rsidR="00D57941" w:rsidRPr="00102C77">
        <w:rPr>
          <w:color w:val="000000" w:themeColor="text1"/>
        </w:rPr>
        <w:t xml:space="preserve">correlation </w:t>
      </w:r>
      <w:r w:rsidR="007605C9" w:rsidRPr="00102C77">
        <w:rPr>
          <w:color w:val="000000" w:themeColor="text1"/>
        </w:rPr>
        <w:t xml:space="preserve">exists </w:t>
      </w:r>
      <w:r w:rsidR="00D57941" w:rsidRPr="00102C77">
        <w:rPr>
          <w:color w:val="000000" w:themeColor="text1"/>
        </w:rPr>
        <w:t>between students of poverty and lower lear</w:t>
      </w:r>
      <w:r w:rsidR="008B376C" w:rsidRPr="00102C77">
        <w:rPr>
          <w:color w:val="000000" w:themeColor="text1"/>
        </w:rPr>
        <w:t>ning achievement as measured by standardized tests scores.</w:t>
      </w:r>
      <w:r w:rsidR="00D57941" w:rsidRPr="00102C77">
        <w:rPr>
          <w:color w:val="000000" w:themeColor="text1"/>
        </w:rPr>
        <w:t xml:space="preserve">  Also, </w:t>
      </w:r>
      <w:r w:rsidR="003C2253" w:rsidRPr="00102C77">
        <w:rPr>
          <w:color w:val="000000" w:themeColor="text1"/>
        </w:rPr>
        <w:t>CC</w:t>
      </w:r>
      <w:r w:rsidR="00D57941" w:rsidRPr="00102C77">
        <w:rPr>
          <w:color w:val="000000" w:themeColor="text1"/>
        </w:rPr>
        <w:t xml:space="preserve"> has put much time, effort, and financial support into</w:t>
      </w:r>
      <w:r w:rsidR="00744AE5" w:rsidRPr="00102C77">
        <w:rPr>
          <w:color w:val="000000" w:themeColor="text1"/>
        </w:rPr>
        <w:t xml:space="preserve"> operating under </w:t>
      </w:r>
      <w:r w:rsidR="00D57941" w:rsidRPr="00102C77">
        <w:rPr>
          <w:color w:val="000000" w:themeColor="text1"/>
        </w:rPr>
        <w:t xml:space="preserve">the RtI framework.  These </w:t>
      </w:r>
      <w:r w:rsidR="00B834ED">
        <w:rPr>
          <w:color w:val="000000" w:themeColor="text1"/>
        </w:rPr>
        <w:t>conditions led</w:t>
      </w:r>
      <w:r w:rsidR="0045313A" w:rsidRPr="00102C77">
        <w:rPr>
          <w:color w:val="000000" w:themeColor="text1"/>
        </w:rPr>
        <w:t xml:space="preserve"> </w:t>
      </w:r>
      <w:r w:rsidR="003C2253" w:rsidRPr="00102C77">
        <w:rPr>
          <w:color w:val="000000" w:themeColor="text1"/>
        </w:rPr>
        <w:t>Cedar Creek</w:t>
      </w:r>
      <w:r w:rsidR="00D57941" w:rsidRPr="00102C77">
        <w:rPr>
          <w:color w:val="000000" w:themeColor="text1"/>
        </w:rPr>
        <w:t xml:space="preserve"> to be an </w:t>
      </w:r>
      <w:r w:rsidR="00960171" w:rsidRPr="00102C77">
        <w:rPr>
          <w:color w:val="000000" w:themeColor="text1"/>
        </w:rPr>
        <w:t>advantageous</w:t>
      </w:r>
      <w:r w:rsidR="00D57941" w:rsidRPr="00102C77">
        <w:rPr>
          <w:color w:val="000000" w:themeColor="text1"/>
        </w:rPr>
        <w:t xml:space="preserve"> district in which to study the complexities surrounding RtI.  </w:t>
      </w:r>
      <w:r w:rsidR="009A234D" w:rsidRPr="00102C77">
        <w:rPr>
          <w:color w:val="000000" w:themeColor="text1"/>
        </w:rPr>
        <w:t xml:space="preserve">Additionally, </w:t>
      </w:r>
      <w:r w:rsidR="003C2253" w:rsidRPr="00102C77">
        <w:rPr>
          <w:color w:val="000000" w:themeColor="text1"/>
        </w:rPr>
        <w:t>CC</w:t>
      </w:r>
      <w:r>
        <w:rPr>
          <w:color w:val="000000" w:themeColor="text1"/>
        </w:rPr>
        <w:t xml:space="preserve"> was</w:t>
      </w:r>
      <w:r w:rsidR="001A5BD9" w:rsidRPr="00102C77">
        <w:rPr>
          <w:color w:val="000000" w:themeColor="text1"/>
        </w:rPr>
        <w:t xml:space="preserve"> selected in part due to </w:t>
      </w:r>
      <w:r w:rsidR="009A234D" w:rsidRPr="00102C77">
        <w:rPr>
          <w:color w:val="000000" w:themeColor="text1"/>
        </w:rPr>
        <w:t xml:space="preserve">convenience sampling as the researcher works in this school district.  </w:t>
      </w:r>
      <w:r w:rsidR="001A5BD9" w:rsidRPr="00102C77">
        <w:rPr>
          <w:color w:val="000000" w:themeColor="text1"/>
        </w:rPr>
        <w:t xml:space="preserve"> </w:t>
      </w:r>
    </w:p>
    <w:p w14:paraId="5D460802" w14:textId="0619DF7B" w:rsidR="00A77F4C" w:rsidRPr="00102C77" w:rsidRDefault="003C2253" w:rsidP="00A77F4C">
      <w:pPr>
        <w:widowControl w:val="0"/>
        <w:autoSpaceDE w:val="0"/>
        <w:autoSpaceDN w:val="0"/>
        <w:adjustRightInd w:val="0"/>
        <w:spacing w:line="480" w:lineRule="auto"/>
        <w:ind w:firstLine="720"/>
        <w:rPr>
          <w:rStyle w:val="size10"/>
          <w:color w:val="000000"/>
        </w:rPr>
      </w:pPr>
      <w:r w:rsidRPr="00102C77">
        <w:rPr>
          <w:rStyle w:val="size10"/>
          <w:color w:val="000000"/>
        </w:rPr>
        <w:t>Cedar Creek</w:t>
      </w:r>
      <w:r w:rsidR="00B834ED">
        <w:rPr>
          <w:rStyle w:val="size10"/>
          <w:color w:val="000000"/>
        </w:rPr>
        <w:t xml:space="preserve"> was</w:t>
      </w:r>
      <w:r w:rsidR="00A77F4C" w:rsidRPr="00102C77">
        <w:rPr>
          <w:rStyle w:val="size10"/>
          <w:color w:val="000000"/>
        </w:rPr>
        <w:t xml:space="preserve"> a large urban school district in </w:t>
      </w:r>
      <w:r w:rsidRPr="00102C77">
        <w:rPr>
          <w:rStyle w:val="size10"/>
          <w:color w:val="000000"/>
        </w:rPr>
        <w:t xml:space="preserve">a </w:t>
      </w:r>
      <w:r w:rsidR="00A46AF3">
        <w:rPr>
          <w:rStyle w:val="size10"/>
          <w:color w:val="000000"/>
        </w:rPr>
        <w:t xml:space="preserve">west, south-central state </w:t>
      </w:r>
      <w:r w:rsidR="00A77F4C" w:rsidRPr="00102C77">
        <w:rPr>
          <w:rStyle w:val="size10"/>
          <w:color w:val="000000"/>
        </w:rPr>
        <w:t>consisting of 19,447 students in the 2015 – 20</w:t>
      </w:r>
      <w:r w:rsidR="00B834ED">
        <w:rPr>
          <w:rStyle w:val="size10"/>
          <w:color w:val="000000"/>
        </w:rPr>
        <w:t>16 school year.  The district was</w:t>
      </w:r>
      <w:r w:rsidR="00A77F4C" w:rsidRPr="00102C77">
        <w:rPr>
          <w:rStyle w:val="size10"/>
          <w:color w:val="000000"/>
        </w:rPr>
        <w:t xml:space="preserve"> comprised of 3 high schools, 5 middle schools, 18 elementary schools, one alternative high school, one alternative middle school, one early childhood center and two offsite prekindergarten centers.  Additionally, t</w:t>
      </w:r>
      <w:r w:rsidR="00B81059">
        <w:rPr>
          <w:rStyle w:val="size10"/>
          <w:color w:val="000000"/>
        </w:rPr>
        <w:t>he district employed</w:t>
      </w:r>
      <w:r w:rsidR="00A77F4C" w:rsidRPr="00102C77">
        <w:rPr>
          <w:rStyle w:val="size10"/>
          <w:color w:val="000000"/>
        </w:rPr>
        <w:t xml:space="preserve"> 1,485 certified personnel and 725 support employees.  The Office of Educational Quality and Accountabili</w:t>
      </w:r>
      <w:r w:rsidR="00EF1083" w:rsidRPr="00102C77">
        <w:rPr>
          <w:rStyle w:val="size10"/>
          <w:color w:val="000000"/>
        </w:rPr>
        <w:t>ty collect</w:t>
      </w:r>
      <w:r w:rsidR="00B81059">
        <w:rPr>
          <w:rStyle w:val="size10"/>
          <w:color w:val="000000"/>
        </w:rPr>
        <w:t>ed</w:t>
      </w:r>
      <w:r w:rsidR="00EF1083" w:rsidRPr="00102C77">
        <w:rPr>
          <w:rStyle w:val="size10"/>
          <w:color w:val="000000"/>
        </w:rPr>
        <w:t xml:space="preserve"> district profiles, k</w:t>
      </w:r>
      <w:r w:rsidR="00A77F4C" w:rsidRPr="00102C77">
        <w:rPr>
          <w:rStyle w:val="size10"/>
          <w:color w:val="000000"/>
        </w:rPr>
        <w:t xml:space="preserve">ey </w:t>
      </w:r>
      <w:r w:rsidR="002E6297" w:rsidRPr="00102C77">
        <w:rPr>
          <w:rStyle w:val="size10"/>
          <w:color w:val="000000"/>
        </w:rPr>
        <w:t>Cedar Creek</w:t>
      </w:r>
      <w:r w:rsidR="00A77F4C" w:rsidRPr="00102C77">
        <w:rPr>
          <w:rStyle w:val="size10"/>
          <w:color w:val="000000"/>
        </w:rPr>
        <w:t xml:space="preserve"> Public School’s district </w:t>
      </w:r>
      <w:r w:rsidR="0012668C" w:rsidRPr="00102C77">
        <w:rPr>
          <w:rStyle w:val="size10"/>
          <w:color w:val="000000"/>
        </w:rPr>
        <w:t xml:space="preserve">points for 2015 </w:t>
      </w:r>
      <w:r w:rsidR="003748C8" w:rsidRPr="00102C77">
        <w:rPr>
          <w:rStyle w:val="size10"/>
          <w:color w:val="000000"/>
        </w:rPr>
        <w:lastRenderedPageBreak/>
        <w:t xml:space="preserve">include: </w:t>
      </w:r>
    </w:p>
    <w:p w14:paraId="7A6348C7" w14:textId="77777777" w:rsidR="003748C8" w:rsidRPr="00102C77" w:rsidRDefault="003748C8" w:rsidP="00414B7C">
      <w:pPr>
        <w:pStyle w:val="ListParagraph"/>
        <w:widowControl w:val="0"/>
        <w:numPr>
          <w:ilvl w:val="0"/>
          <w:numId w:val="2"/>
        </w:numPr>
        <w:autoSpaceDE w:val="0"/>
        <w:autoSpaceDN w:val="0"/>
        <w:adjustRightInd w:val="0"/>
        <w:spacing w:line="480" w:lineRule="auto"/>
        <w:rPr>
          <w:rStyle w:val="size10"/>
          <w:rFonts w:eastAsia="Times New Roman"/>
          <w:color w:val="000000"/>
        </w:rPr>
      </w:pPr>
      <w:r w:rsidRPr="00102C77">
        <w:rPr>
          <w:rStyle w:val="size10"/>
          <w:rFonts w:eastAsia="Times New Roman"/>
          <w:color w:val="000000"/>
        </w:rPr>
        <w:t xml:space="preserve">Socioeconomic status as measured by students eligible for free and reduced lunches:  75% as compared to 61% for the state average  </w:t>
      </w:r>
    </w:p>
    <w:p w14:paraId="4DEBEAC3" w14:textId="77777777" w:rsidR="003748C8" w:rsidRPr="00102C77" w:rsidRDefault="003748C8" w:rsidP="00414B7C">
      <w:pPr>
        <w:pStyle w:val="ListParagraph"/>
        <w:widowControl w:val="0"/>
        <w:numPr>
          <w:ilvl w:val="0"/>
          <w:numId w:val="2"/>
        </w:numPr>
        <w:autoSpaceDE w:val="0"/>
        <w:autoSpaceDN w:val="0"/>
        <w:adjustRightInd w:val="0"/>
        <w:spacing w:line="480" w:lineRule="auto"/>
        <w:rPr>
          <w:rStyle w:val="size10"/>
          <w:rFonts w:eastAsia="Times New Roman"/>
          <w:color w:val="000000"/>
        </w:rPr>
      </w:pPr>
      <w:r w:rsidRPr="00102C77">
        <w:rPr>
          <w:rStyle w:val="size10"/>
          <w:rFonts w:eastAsia="Times New Roman"/>
          <w:color w:val="000000"/>
        </w:rPr>
        <w:t>Ethnic makeup based on Fall enrollment: 42% Caucasian district, 59% state average; 25% African American district, 9% state average; Asian 4% district, 2% state average; 26% Hispanic, 16% state average; 3% Native American, 15% state average</w:t>
      </w:r>
    </w:p>
    <w:p w14:paraId="6E9A070A" w14:textId="77777777" w:rsidR="003748C8" w:rsidRPr="00102C77" w:rsidRDefault="003748C8" w:rsidP="00414B7C">
      <w:pPr>
        <w:pStyle w:val="ListParagraph"/>
        <w:widowControl w:val="0"/>
        <w:numPr>
          <w:ilvl w:val="0"/>
          <w:numId w:val="2"/>
        </w:numPr>
        <w:autoSpaceDE w:val="0"/>
        <w:autoSpaceDN w:val="0"/>
        <w:adjustRightInd w:val="0"/>
        <w:spacing w:line="480" w:lineRule="auto"/>
        <w:rPr>
          <w:rStyle w:val="size10"/>
          <w:rFonts w:eastAsia="Times New Roman"/>
          <w:color w:val="000000"/>
        </w:rPr>
      </w:pPr>
      <w:r w:rsidRPr="00102C77">
        <w:rPr>
          <w:rStyle w:val="size10"/>
          <w:rFonts w:eastAsia="Times New Roman"/>
          <w:color w:val="000000"/>
        </w:rPr>
        <w:t>Students Identified as Gifted/Talented:  15.7% district, state average 14.2%</w:t>
      </w:r>
    </w:p>
    <w:p w14:paraId="260D006C" w14:textId="77777777" w:rsidR="003748C8" w:rsidRPr="00102C77" w:rsidRDefault="003748C8" w:rsidP="00414B7C">
      <w:pPr>
        <w:pStyle w:val="ListParagraph"/>
        <w:widowControl w:val="0"/>
        <w:numPr>
          <w:ilvl w:val="0"/>
          <w:numId w:val="2"/>
        </w:numPr>
        <w:autoSpaceDE w:val="0"/>
        <w:autoSpaceDN w:val="0"/>
        <w:adjustRightInd w:val="0"/>
        <w:spacing w:line="480" w:lineRule="auto"/>
        <w:rPr>
          <w:rStyle w:val="size10"/>
          <w:rFonts w:eastAsia="Times New Roman"/>
          <w:color w:val="000000"/>
        </w:rPr>
      </w:pPr>
      <w:r w:rsidRPr="00102C77">
        <w:rPr>
          <w:rStyle w:val="size10"/>
          <w:rFonts w:eastAsia="Times New Roman"/>
          <w:color w:val="000000"/>
        </w:rPr>
        <w:t>Students Identified in Special Education:  15.1% district, 15.4% state average</w:t>
      </w:r>
    </w:p>
    <w:p w14:paraId="3084EBC1" w14:textId="6ED736A6" w:rsidR="0020314E" w:rsidRPr="00102C77" w:rsidRDefault="003748C8" w:rsidP="00414B7C">
      <w:pPr>
        <w:pStyle w:val="ListParagraph"/>
        <w:widowControl w:val="0"/>
        <w:numPr>
          <w:ilvl w:val="0"/>
          <w:numId w:val="2"/>
        </w:numPr>
        <w:autoSpaceDE w:val="0"/>
        <w:autoSpaceDN w:val="0"/>
        <w:adjustRightInd w:val="0"/>
        <w:spacing w:line="480" w:lineRule="auto"/>
        <w:rPr>
          <w:rStyle w:val="size10"/>
          <w:rFonts w:eastAsia="Times New Roman"/>
          <w:color w:val="000000"/>
        </w:rPr>
      </w:pPr>
      <w:r w:rsidRPr="00102C77">
        <w:rPr>
          <w:rStyle w:val="size10"/>
          <w:rFonts w:eastAsia="Times New Roman"/>
          <w:color w:val="000000"/>
        </w:rPr>
        <w:t>Students as English Learners:  11.5% district, 7.1% state average</w:t>
      </w:r>
    </w:p>
    <w:p w14:paraId="1FB10088" w14:textId="2768C795" w:rsidR="006B6A86" w:rsidRPr="00102C77" w:rsidRDefault="002E6297" w:rsidP="00473CEA">
      <w:pPr>
        <w:widowControl w:val="0"/>
        <w:autoSpaceDE w:val="0"/>
        <w:autoSpaceDN w:val="0"/>
        <w:adjustRightInd w:val="0"/>
        <w:spacing w:line="480" w:lineRule="auto"/>
        <w:rPr>
          <w:color w:val="000000"/>
        </w:rPr>
      </w:pPr>
      <w:r w:rsidRPr="00102C77">
        <w:rPr>
          <w:color w:val="000000"/>
        </w:rPr>
        <w:t>Cedar Creek</w:t>
      </w:r>
      <w:r w:rsidR="00B81059">
        <w:rPr>
          <w:color w:val="000000"/>
        </w:rPr>
        <w:t xml:space="preserve"> was</w:t>
      </w:r>
      <w:r w:rsidR="00A77F4C" w:rsidRPr="00102C77">
        <w:rPr>
          <w:color w:val="000000"/>
        </w:rPr>
        <w:t xml:space="preserve"> a diverse school district with a high poverty rate.  Because of the demographics, </w:t>
      </w:r>
      <w:r w:rsidRPr="00102C77">
        <w:rPr>
          <w:color w:val="000000"/>
        </w:rPr>
        <w:t>Cedar Creek</w:t>
      </w:r>
      <w:r w:rsidR="00B81059">
        <w:rPr>
          <w:color w:val="000000"/>
        </w:rPr>
        <w:t xml:space="preserve"> was</w:t>
      </w:r>
      <w:r w:rsidR="00E87C9C" w:rsidRPr="00102C77">
        <w:rPr>
          <w:color w:val="000000"/>
        </w:rPr>
        <w:t xml:space="preserve"> an ideal</w:t>
      </w:r>
      <w:r w:rsidR="00A77F4C" w:rsidRPr="00102C77">
        <w:rPr>
          <w:color w:val="000000"/>
        </w:rPr>
        <w:t xml:space="preserve"> district to use in studying the connection between </w:t>
      </w:r>
      <w:r w:rsidR="006B6A86" w:rsidRPr="00102C77">
        <w:rPr>
          <w:color w:val="000000"/>
        </w:rPr>
        <w:t xml:space="preserve">teacher beliefs and RtI’s goal of increasing student outcomes. </w:t>
      </w:r>
      <w:r w:rsidR="006E24B7" w:rsidRPr="00102C77">
        <w:rPr>
          <w:color w:val="000000"/>
        </w:rPr>
        <w:t xml:space="preserve"> RtI is purported to intervene early and support all learners regardless of background or economic status through tiered intervention services in their learning.  </w:t>
      </w:r>
    </w:p>
    <w:p w14:paraId="7F8E4B33" w14:textId="2FB39C6F" w:rsidR="00A77F4C" w:rsidRPr="00102C77" w:rsidRDefault="002E6297" w:rsidP="00A77F4C">
      <w:pPr>
        <w:spacing w:line="480" w:lineRule="auto"/>
        <w:ind w:firstLine="720"/>
        <w:rPr>
          <w:rStyle w:val="size10"/>
          <w:color w:val="000000"/>
        </w:rPr>
      </w:pPr>
      <w:r w:rsidRPr="00102C77">
        <w:rPr>
          <w:rStyle w:val="size10"/>
          <w:color w:val="000000"/>
        </w:rPr>
        <w:t>Cedar Creek</w:t>
      </w:r>
      <w:r w:rsidR="00EF1083" w:rsidRPr="00102C77">
        <w:rPr>
          <w:rStyle w:val="size10"/>
          <w:color w:val="000000"/>
        </w:rPr>
        <w:t xml:space="preserve"> School d</w:t>
      </w:r>
      <w:r w:rsidR="00A77F4C" w:rsidRPr="00102C77">
        <w:rPr>
          <w:rStyle w:val="size10"/>
          <w:color w:val="000000"/>
        </w:rPr>
        <w:t>ist</w:t>
      </w:r>
      <w:r w:rsidR="002B20D3" w:rsidRPr="00102C77">
        <w:rPr>
          <w:rStyle w:val="size10"/>
          <w:color w:val="000000"/>
        </w:rPr>
        <w:t>rict adopted the RtI model in the</w:t>
      </w:r>
      <w:r w:rsidR="00003F56" w:rsidRPr="00102C77">
        <w:rPr>
          <w:rStyle w:val="size10"/>
          <w:color w:val="000000"/>
        </w:rPr>
        <w:t xml:space="preserve"> 2009 – 2010 school year.</w:t>
      </w:r>
      <w:r w:rsidR="002B20D3" w:rsidRPr="00102C77">
        <w:rPr>
          <w:rStyle w:val="size10"/>
          <w:color w:val="000000"/>
        </w:rPr>
        <w:t xml:space="preserve"> </w:t>
      </w:r>
      <w:r w:rsidR="00A77F4C" w:rsidRPr="00102C77">
        <w:rPr>
          <w:rStyle w:val="size10"/>
          <w:color w:val="000000"/>
        </w:rPr>
        <w:t xml:space="preserve"> </w:t>
      </w:r>
      <w:r w:rsidR="00732104" w:rsidRPr="00102C77">
        <w:rPr>
          <w:rStyle w:val="size10"/>
          <w:color w:val="000000"/>
        </w:rPr>
        <w:t>Initially, t</w:t>
      </w:r>
      <w:r w:rsidR="00A77F4C" w:rsidRPr="00102C77">
        <w:rPr>
          <w:rStyle w:val="size10"/>
          <w:color w:val="000000"/>
        </w:rPr>
        <w:t xml:space="preserve">he school district introduced the model through the special education department, and many perceived it to be a special education initiative.  The first introduction of RtI was </w:t>
      </w:r>
      <w:r w:rsidR="004767A5" w:rsidRPr="00102C77">
        <w:rPr>
          <w:rStyle w:val="size10"/>
          <w:color w:val="000000"/>
        </w:rPr>
        <w:t xml:space="preserve">a </w:t>
      </w:r>
      <w:r w:rsidR="00E55CF3" w:rsidRPr="00102C77">
        <w:rPr>
          <w:rStyle w:val="size10"/>
          <w:color w:val="000000"/>
        </w:rPr>
        <w:t xml:space="preserve">disjointed implementation. </w:t>
      </w:r>
      <w:r w:rsidR="001D5494" w:rsidRPr="00102C77">
        <w:rPr>
          <w:rStyle w:val="size10"/>
          <w:color w:val="000000"/>
        </w:rPr>
        <w:t xml:space="preserve"> </w:t>
      </w:r>
      <w:r w:rsidR="00671841" w:rsidRPr="00102C77">
        <w:rPr>
          <w:rStyle w:val="size10"/>
          <w:color w:val="000000"/>
        </w:rPr>
        <w:t xml:space="preserve">School psychologists were responsible for sharing information about </w:t>
      </w:r>
      <w:r w:rsidR="00A46AF3">
        <w:rPr>
          <w:rStyle w:val="size10"/>
          <w:color w:val="000000"/>
        </w:rPr>
        <w:t xml:space="preserve">the </w:t>
      </w:r>
      <w:r w:rsidR="00671841" w:rsidRPr="00102C77">
        <w:rPr>
          <w:rStyle w:val="size10"/>
          <w:color w:val="000000"/>
        </w:rPr>
        <w:t>RtI process</w:t>
      </w:r>
      <w:r w:rsidR="002D708A">
        <w:rPr>
          <w:rStyle w:val="size10"/>
          <w:color w:val="000000"/>
        </w:rPr>
        <w:t xml:space="preserve">es and procedures with schools.  </w:t>
      </w:r>
      <w:r w:rsidR="00671841" w:rsidRPr="00102C77">
        <w:rPr>
          <w:rStyle w:val="size10"/>
          <w:color w:val="000000"/>
        </w:rPr>
        <w:t xml:space="preserve">The district special education department created a folder with checklists and </w:t>
      </w:r>
      <w:r w:rsidR="00671841" w:rsidRPr="00102C77">
        <w:rPr>
          <w:rStyle w:val="size10"/>
          <w:color w:val="000000"/>
        </w:rPr>
        <w:lastRenderedPageBreak/>
        <w:t xml:space="preserve">required student documentation to be housed in the folder.  </w:t>
      </w:r>
      <w:r w:rsidR="003A1C94" w:rsidRPr="00102C77">
        <w:rPr>
          <w:rStyle w:val="size10"/>
          <w:color w:val="000000"/>
        </w:rPr>
        <w:t>The concept</w:t>
      </w:r>
      <w:r w:rsidR="00A77F4C" w:rsidRPr="00102C77">
        <w:rPr>
          <w:rStyle w:val="size10"/>
          <w:color w:val="000000"/>
        </w:rPr>
        <w:t xml:space="preserve"> was that students who needed more su</w:t>
      </w:r>
      <w:r w:rsidR="00086EF7" w:rsidRPr="00102C77">
        <w:rPr>
          <w:rStyle w:val="size10"/>
          <w:color w:val="000000"/>
        </w:rPr>
        <w:t>pport would each have a folder where</w:t>
      </w:r>
      <w:r w:rsidR="00A77F4C" w:rsidRPr="00102C77">
        <w:rPr>
          <w:rStyle w:val="size10"/>
          <w:color w:val="000000"/>
        </w:rPr>
        <w:t xml:space="preserve"> teachers would </w:t>
      </w:r>
      <w:r w:rsidR="00086EF7" w:rsidRPr="00102C77">
        <w:rPr>
          <w:rStyle w:val="size10"/>
          <w:color w:val="000000"/>
        </w:rPr>
        <w:t xml:space="preserve">keep a </w:t>
      </w:r>
      <w:r w:rsidR="00A77F4C" w:rsidRPr="00102C77">
        <w:rPr>
          <w:rStyle w:val="size10"/>
          <w:color w:val="000000"/>
        </w:rPr>
        <w:t>collect</w:t>
      </w:r>
      <w:r w:rsidR="00086EF7" w:rsidRPr="00102C77">
        <w:rPr>
          <w:rStyle w:val="size10"/>
          <w:color w:val="000000"/>
        </w:rPr>
        <w:t xml:space="preserve">ion of student samples including </w:t>
      </w:r>
      <w:r w:rsidR="00A77F4C" w:rsidRPr="00102C77">
        <w:rPr>
          <w:rStyle w:val="size10"/>
          <w:color w:val="000000"/>
        </w:rPr>
        <w:t>classroom work, test scores, attendance, and behavior records</w:t>
      </w:r>
      <w:r w:rsidR="00086EF7" w:rsidRPr="00102C77">
        <w:rPr>
          <w:rStyle w:val="size10"/>
          <w:color w:val="000000"/>
        </w:rPr>
        <w:t>.</w:t>
      </w:r>
      <w:r w:rsidR="00A77F4C" w:rsidRPr="00102C77">
        <w:rPr>
          <w:rStyle w:val="size10"/>
          <w:color w:val="000000"/>
        </w:rPr>
        <w:t xml:space="preserve"> </w:t>
      </w:r>
      <w:r w:rsidR="00732104" w:rsidRPr="00102C77">
        <w:rPr>
          <w:rStyle w:val="size10"/>
          <w:color w:val="000000"/>
        </w:rPr>
        <w:t xml:space="preserve"> No</w:t>
      </w:r>
      <w:r w:rsidR="00086EF7" w:rsidRPr="00102C77">
        <w:rPr>
          <w:rStyle w:val="size10"/>
          <w:color w:val="000000"/>
        </w:rPr>
        <w:t xml:space="preserve"> clear definition of how to define a </w:t>
      </w:r>
      <w:r w:rsidR="00732104" w:rsidRPr="00102C77">
        <w:rPr>
          <w:rStyle w:val="size10"/>
          <w:color w:val="000000"/>
        </w:rPr>
        <w:t>student who needed more support was provided.</w:t>
      </w:r>
      <w:r w:rsidR="00086EF7" w:rsidRPr="00102C77">
        <w:rPr>
          <w:rStyle w:val="size10"/>
          <w:color w:val="000000"/>
        </w:rPr>
        <w:t xml:space="preserve">  The</w:t>
      </w:r>
      <w:r w:rsidR="00A77F4C" w:rsidRPr="00102C77">
        <w:rPr>
          <w:rStyle w:val="size10"/>
          <w:color w:val="000000"/>
        </w:rPr>
        <w:t xml:space="preserve"> process was seen </w:t>
      </w:r>
      <w:r w:rsidR="00086EF7" w:rsidRPr="00102C77">
        <w:rPr>
          <w:rStyle w:val="size10"/>
          <w:color w:val="000000"/>
        </w:rPr>
        <w:t xml:space="preserve">by teachers as more paperwork and felt like </w:t>
      </w:r>
      <w:r w:rsidR="00A77F4C" w:rsidRPr="00102C77">
        <w:rPr>
          <w:rStyle w:val="size10"/>
          <w:color w:val="000000"/>
        </w:rPr>
        <w:t>more work with little r</w:t>
      </w:r>
      <w:r w:rsidR="006E24B7" w:rsidRPr="00102C77">
        <w:rPr>
          <w:rStyle w:val="size10"/>
          <w:color w:val="000000"/>
        </w:rPr>
        <w:t>eturn for the efforts. The rationale</w:t>
      </w:r>
      <w:r w:rsidR="00A77F4C" w:rsidRPr="00102C77">
        <w:rPr>
          <w:rStyle w:val="size10"/>
          <w:color w:val="000000"/>
        </w:rPr>
        <w:t xml:space="preserve"> behind RtI was completely missing.  The perception was that this folder was needed to get a s</w:t>
      </w:r>
      <w:r w:rsidR="00B23FBD" w:rsidRPr="00102C77">
        <w:rPr>
          <w:rStyle w:val="size10"/>
          <w:color w:val="000000"/>
        </w:rPr>
        <w:t>tudent in need qualified for special education</w:t>
      </w:r>
      <w:r w:rsidR="00A77F4C" w:rsidRPr="00102C77">
        <w:rPr>
          <w:rStyle w:val="size10"/>
          <w:color w:val="000000"/>
        </w:rPr>
        <w:t xml:space="preserve">. </w:t>
      </w:r>
      <w:r w:rsidR="00B23FBD" w:rsidRPr="00102C77">
        <w:rPr>
          <w:rStyle w:val="size10"/>
          <w:color w:val="000000"/>
        </w:rPr>
        <w:t xml:space="preserve"> </w:t>
      </w:r>
      <w:r w:rsidR="00227AA1" w:rsidRPr="00102C77">
        <w:rPr>
          <w:rStyle w:val="size10"/>
          <w:color w:val="000000"/>
        </w:rPr>
        <w:t xml:space="preserve">Also </w:t>
      </w:r>
      <w:r w:rsidR="00A77F4C" w:rsidRPr="00102C77">
        <w:rPr>
          <w:rStyle w:val="size10"/>
          <w:color w:val="000000"/>
        </w:rPr>
        <w:t xml:space="preserve">missing from this first attempt at RtI </w:t>
      </w:r>
      <w:r w:rsidR="00227AA1" w:rsidRPr="00102C77">
        <w:rPr>
          <w:rStyle w:val="size10"/>
          <w:color w:val="000000"/>
        </w:rPr>
        <w:t>implementation were the</w:t>
      </w:r>
      <w:r w:rsidR="00A77F4C" w:rsidRPr="00102C77">
        <w:rPr>
          <w:rStyle w:val="size10"/>
          <w:color w:val="000000"/>
        </w:rPr>
        <w:t xml:space="preserve"> resourc</w:t>
      </w:r>
      <w:r w:rsidR="00227AA1" w:rsidRPr="00102C77">
        <w:rPr>
          <w:rStyle w:val="size10"/>
          <w:color w:val="000000"/>
        </w:rPr>
        <w:t>es, professional development, and</w:t>
      </w:r>
      <w:r w:rsidR="00A77F4C" w:rsidRPr="00102C77">
        <w:rPr>
          <w:rStyle w:val="size10"/>
          <w:color w:val="000000"/>
        </w:rPr>
        <w:t xml:space="preserve"> teacher input. </w:t>
      </w:r>
      <w:r w:rsidR="00B23FBD" w:rsidRPr="00102C77">
        <w:rPr>
          <w:rStyle w:val="size10"/>
          <w:color w:val="000000"/>
        </w:rPr>
        <w:t xml:space="preserve"> </w:t>
      </w:r>
      <w:r w:rsidR="00A77F4C" w:rsidRPr="00102C77">
        <w:rPr>
          <w:rStyle w:val="size10"/>
          <w:color w:val="000000"/>
        </w:rPr>
        <w:t xml:space="preserve">Needless to say, the first attempt in this school district to utilize RtI was a resounding failure. </w:t>
      </w:r>
    </w:p>
    <w:p w14:paraId="10E7D6EC" w14:textId="001533D8" w:rsidR="00A77F4C" w:rsidRPr="00102C77" w:rsidRDefault="00A77F4C" w:rsidP="00A77F4C">
      <w:pPr>
        <w:spacing w:line="480" w:lineRule="auto"/>
        <w:ind w:firstLine="720"/>
        <w:rPr>
          <w:rStyle w:val="size10"/>
          <w:color w:val="000000"/>
        </w:rPr>
      </w:pPr>
      <w:r w:rsidRPr="00102C77">
        <w:rPr>
          <w:rStyle w:val="size10"/>
          <w:color w:val="000000"/>
        </w:rPr>
        <w:t xml:space="preserve"> A renewed effort for an effective usa</w:t>
      </w:r>
      <w:r w:rsidR="009010F1" w:rsidRPr="00102C77">
        <w:rPr>
          <w:rStyle w:val="size10"/>
          <w:color w:val="000000"/>
        </w:rPr>
        <w:t xml:space="preserve">ge of the RtI policy began </w:t>
      </w:r>
      <w:r w:rsidR="00DB3491" w:rsidRPr="00102C77">
        <w:rPr>
          <w:rStyle w:val="size10"/>
          <w:color w:val="000000"/>
        </w:rPr>
        <w:t xml:space="preserve">during the 2013 – 2014 </w:t>
      </w:r>
      <w:r w:rsidR="002A3D16" w:rsidRPr="00102C77">
        <w:rPr>
          <w:rStyle w:val="size10"/>
          <w:color w:val="000000"/>
        </w:rPr>
        <w:t xml:space="preserve">school </w:t>
      </w:r>
      <w:r w:rsidR="00DB3491" w:rsidRPr="00102C77">
        <w:rPr>
          <w:rStyle w:val="size10"/>
          <w:color w:val="000000"/>
        </w:rPr>
        <w:t xml:space="preserve">year focusing </w:t>
      </w:r>
      <w:r w:rsidRPr="00102C77">
        <w:rPr>
          <w:rStyle w:val="size10"/>
          <w:color w:val="000000"/>
        </w:rPr>
        <w:t xml:space="preserve">first on </w:t>
      </w:r>
      <w:r w:rsidR="009010F1" w:rsidRPr="00102C77">
        <w:rPr>
          <w:rStyle w:val="size10"/>
          <w:color w:val="000000"/>
        </w:rPr>
        <w:t xml:space="preserve">elementary schools </w:t>
      </w:r>
      <w:r w:rsidR="00DB3491" w:rsidRPr="00102C77">
        <w:rPr>
          <w:rStyle w:val="size10"/>
          <w:color w:val="000000"/>
        </w:rPr>
        <w:t xml:space="preserve">and then in the 2014 – 2015 school year on middle schools. </w:t>
      </w:r>
      <w:r w:rsidR="006A566F" w:rsidRPr="00102C77">
        <w:rPr>
          <w:rStyle w:val="size10"/>
          <w:color w:val="000000"/>
        </w:rPr>
        <w:t xml:space="preserve"> </w:t>
      </w:r>
      <w:r w:rsidRPr="00102C77">
        <w:rPr>
          <w:rStyle w:val="size10"/>
          <w:color w:val="000000"/>
        </w:rPr>
        <w:t xml:space="preserve">Efforts included the creation of a district RtI coordinator, district level </w:t>
      </w:r>
      <w:r w:rsidR="00A46AF3">
        <w:rPr>
          <w:rStyle w:val="size10"/>
          <w:color w:val="000000"/>
        </w:rPr>
        <w:t xml:space="preserve">leadership </w:t>
      </w:r>
      <w:r w:rsidR="00787E76" w:rsidRPr="00102C77">
        <w:rPr>
          <w:rStyle w:val="size10"/>
          <w:color w:val="000000"/>
        </w:rPr>
        <w:t>team</w:t>
      </w:r>
      <w:r w:rsidR="00AD7A53" w:rsidRPr="00102C77">
        <w:rPr>
          <w:rStyle w:val="size10"/>
          <w:color w:val="000000"/>
        </w:rPr>
        <w:t xml:space="preserve"> (DLT)</w:t>
      </w:r>
      <w:r w:rsidRPr="00102C77">
        <w:rPr>
          <w:rStyle w:val="size10"/>
          <w:color w:val="000000"/>
        </w:rPr>
        <w:t xml:space="preserve">, </w:t>
      </w:r>
      <w:r w:rsidR="00BB1BB0" w:rsidRPr="00102C77">
        <w:rPr>
          <w:rStyle w:val="size10"/>
          <w:color w:val="000000"/>
        </w:rPr>
        <w:t>building-</w:t>
      </w:r>
      <w:r w:rsidR="00AD7A53" w:rsidRPr="00102C77">
        <w:rPr>
          <w:rStyle w:val="size10"/>
          <w:color w:val="000000"/>
        </w:rPr>
        <w:t xml:space="preserve">level </w:t>
      </w:r>
      <w:r w:rsidRPr="00102C77">
        <w:rPr>
          <w:rStyle w:val="size10"/>
          <w:color w:val="000000"/>
        </w:rPr>
        <w:t>leadership teams</w:t>
      </w:r>
      <w:r w:rsidR="00AD7A53" w:rsidRPr="00102C77">
        <w:rPr>
          <w:rStyle w:val="size10"/>
          <w:color w:val="000000"/>
        </w:rPr>
        <w:t xml:space="preserve"> (BLT)</w:t>
      </w:r>
      <w:r w:rsidRPr="00102C77">
        <w:rPr>
          <w:rStyle w:val="size10"/>
          <w:color w:val="000000"/>
        </w:rPr>
        <w:t xml:space="preserve">, and district wide professional development. </w:t>
      </w:r>
      <w:r w:rsidR="001D5494" w:rsidRPr="00102C77">
        <w:rPr>
          <w:rStyle w:val="size10"/>
          <w:color w:val="000000"/>
        </w:rPr>
        <w:t xml:space="preserve"> </w:t>
      </w:r>
      <w:r w:rsidR="00AD7A53" w:rsidRPr="00102C77">
        <w:rPr>
          <w:rStyle w:val="size10"/>
          <w:color w:val="000000"/>
        </w:rPr>
        <w:t xml:space="preserve">This revamped attempt </w:t>
      </w:r>
      <w:r w:rsidR="00BB1BB0" w:rsidRPr="00102C77">
        <w:rPr>
          <w:rStyle w:val="size10"/>
          <w:color w:val="000000"/>
        </w:rPr>
        <w:t xml:space="preserve">to create systemic </w:t>
      </w:r>
      <w:r w:rsidR="00901F91" w:rsidRPr="00102C77">
        <w:rPr>
          <w:rStyle w:val="size10"/>
          <w:color w:val="000000"/>
        </w:rPr>
        <w:t xml:space="preserve">changes under the RtI framework </w:t>
      </w:r>
      <w:r w:rsidR="00AD7A53" w:rsidRPr="00102C77">
        <w:rPr>
          <w:rStyle w:val="size10"/>
          <w:color w:val="000000"/>
        </w:rPr>
        <w:t>included an allocation of finances, resources, professiona</w:t>
      </w:r>
      <w:r w:rsidR="00BB1BB0" w:rsidRPr="00102C77">
        <w:rPr>
          <w:rStyle w:val="size10"/>
          <w:color w:val="000000"/>
        </w:rPr>
        <w:t>l development and full district-</w:t>
      </w:r>
      <w:r w:rsidR="00AD7A53" w:rsidRPr="00102C77">
        <w:rPr>
          <w:rStyle w:val="size10"/>
          <w:color w:val="000000"/>
        </w:rPr>
        <w:t xml:space="preserve">level support.  </w:t>
      </w:r>
      <w:r w:rsidR="00BB1BB0" w:rsidRPr="00102C77">
        <w:rPr>
          <w:rStyle w:val="size10"/>
          <w:color w:val="000000"/>
        </w:rPr>
        <w:t>Additionally,</w:t>
      </w:r>
      <w:r w:rsidR="00AD7A53" w:rsidRPr="00102C77">
        <w:rPr>
          <w:rStyle w:val="size10"/>
          <w:color w:val="000000"/>
        </w:rPr>
        <w:t xml:space="preserve"> this effort was intentionally not conducted through the special education department</w:t>
      </w:r>
      <w:r w:rsidR="00896D2F" w:rsidRPr="00102C77">
        <w:rPr>
          <w:rStyle w:val="size10"/>
          <w:color w:val="000000"/>
        </w:rPr>
        <w:t>,</w:t>
      </w:r>
      <w:r w:rsidR="00AD7A53" w:rsidRPr="00102C77">
        <w:rPr>
          <w:rStyle w:val="size10"/>
          <w:color w:val="000000"/>
        </w:rPr>
        <w:t xml:space="preserve"> in part </w:t>
      </w:r>
      <w:r w:rsidR="00896D2F" w:rsidRPr="00102C77">
        <w:rPr>
          <w:rStyle w:val="size10"/>
          <w:color w:val="000000"/>
        </w:rPr>
        <w:t>to emphasize</w:t>
      </w:r>
      <w:r w:rsidR="00BB1BB0" w:rsidRPr="00102C77">
        <w:rPr>
          <w:rStyle w:val="size10"/>
          <w:color w:val="000000"/>
        </w:rPr>
        <w:t xml:space="preserve"> that</w:t>
      </w:r>
      <w:r w:rsidR="00896D2F" w:rsidRPr="00102C77">
        <w:rPr>
          <w:rStyle w:val="size10"/>
          <w:color w:val="000000"/>
        </w:rPr>
        <w:t xml:space="preserve"> </w:t>
      </w:r>
      <w:r w:rsidR="00AD7A53" w:rsidRPr="00102C77">
        <w:rPr>
          <w:rStyle w:val="size10"/>
          <w:color w:val="000000"/>
        </w:rPr>
        <w:t>RtI is a framework for all</w:t>
      </w:r>
      <w:r w:rsidR="00896D2F" w:rsidRPr="00102C77">
        <w:rPr>
          <w:rStyle w:val="size10"/>
          <w:color w:val="000000"/>
        </w:rPr>
        <w:t xml:space="preserve"> students</w:t>
      </w:r>
      <w:r w:rsidR="00AD7A53" w:rsidRPr="00102C77">
        <w:rPr>
          <w:rStyle w:val="size10"/>
          <w:color w:val="000000"/>
        </w:rPr>
        <w:t xml:space="preserve">, not exclusively for the purpose of qualifying a student for special education. </w:t>
      </w:r>
      <w:r w:rsidRPr="00102C77">
        <w:rPr>
          <w:rStyle w:val="size10"/>
          <w:color w:val="000000"/>
        </w:rPr>
        <w:t xml:space="preserve">The district RtI coordinator worked with </w:t>
      </w:r>
      <w:r w:rsidR="00AD7A53" w:rsidRPr="00102C77">
        <w:rPr>
          <w:rStyle w:val="size10"/>
          <w:color w:val="000000"/>
        </w:rPr>
        <w:t>the DLT</w:t>
      </w:r>
      <w:r w:rsidRPr="00102C77">
        <w:rPr>
          <w:rStyle w:val="size10"/>
          <w:color w:val="000000"/>
        </w:rPr>
        <w:t xml:space="preserve"> to strategically plan action steps in re-visioning and re-</w:t>
      </w:r>
      <w:r w:rsidRPr="00102C77">
        <w:rPr>
          <w:rStyle w:val="size10"/>
          <w:color w:val="000000"/>
        </w:rPr>
        <w:lastRenderedPageBreak/>
        <w:t>launching RtI.  This renewed effort was support</w:t>
      </w:r>
      <w:r w:rsidR="00896D2F" w:rsidRPr="00102C77">
        <w:rPr>
          <w:rStyle w:val="size10"/>
          <w:color w:val="000000"/>
        </w:rPr>
        <w:t>ed</w:t>
      </w:r>
      <w:r w:rsidR="00BB1BB0" w:rsidRPr="00102C77">
        <w:rPr>
          <w:rStyle w:val="size10"/>
          <w:color w:val="000000"/>
        </w:rPr>
        <w:t xml:space="preserve"> by district-</w:t>
      </w:r>
      <w:r w:rsidR="005B2828" w:rsidRPr="00102C77">
        <w:rPr>
          <w:rStyle w:val="size10"/>
          <w:color w:val="000000"/>
        </w:rPr>
        <w:t>level administration and has le</w:t>
      </w:r>
      <w:r w:rsidRPr="00102C77">
        <w:rPr>
          <w:rStyle w:val="size10"/>
          <w:color w:val="000000"/>
        </w:rPr>
        <w:t xml:space="preserve">d to </w:t>
      </w:r>
      <w:r w:rsidR="00AD7A53" w:rsidRPr="00102C77">
        <w:rPr>
          <w:rStyle w:val="size10"/>
          <w:color w:val="000000"/>
        </w:rPr>
        <w:t>many</w:t>
      </w:r>
      <w:r w:rsidRPr="00102C77">
        <w:rPr>
          <w:rStyle w:val="size10"/>
          <w:color w:val="000000"/>
        </w:rPr>
        <w:t xml:space="preserve"> changes within the district</w:t>
      </w:r>
      <w:r w:rsidR="005B2828" w:rsidRPr="00102C77">
        <w:rPr>
          <w:rStyle w:val="size10"/>
          <w:color w:val="000000"/>
        </w:rPr>
        <w:t>’</w:t>
      </w:r>
      <w:r w:rsidRPr="00102C77">
        <w:rPr>
          <w:rStyle w:val="size10"/>
          <w:color w:val="000000"/>
        </w:rPr>
        <w:t xml:space="preserve">s schools.  </w:t>
      </w:r>
    </w:p>
    <w:p w14:paraId="292CC4B9" w14:textId="5683D204" w:rsidR="00A77F4C" w:rsidRPr="00102C77" w:rsidRDefault="00550952" w:rsidP="00A77F4C">
      <w:pPr>
        <w:spacing w:line="480" w:lineRule="auto"/>
        <w:ind w:firstLine="720"/>
        <w:rPr>
          <w:rStyle w:val="size10"/>
          <w:color w:val="000000"/>
        </w:rPr>
      </w:pPr>
      <w:r w:rsidRPr="00102C77">
        <w:rPr>
          <w:rStyle w:val="size10"/>
          <w:color w:val="000000"/>
        </w:rPr>
        <w:t xml:space="preserve">The DLT </w:t>
      </w:r>
      <w:r w:rsidR="00B81059">
        <w:rPr>
          <w:rStyle w:val="size10"/>
          <w:color w:val="000000"/>
        </w:rPr>
        <w:t>consisted</w:t>
      </w:r>
      <w:r w:rsidR="00A77F4C" w:rsidRPr="00102C77">
        <w:rPr>
          <w:rStyle w:val="size10"/>
          <w:color w:val="000000"/>
        </w:rPr>
        <w:t xml:space="preserve"> of </w:t>
      </w:r>
      <w:r w:rsidR="00896D2F" w:rsidRPr="00102C77">
        <w:rPr>
          <w:rStyle w:val="size10"/>
          <w:color w:val="000000"/>
        </w:rPr>
        <w:t xml:space="preserve">both district and school level administrators, </w:t>
      </w:r>
      <w:r w:rsidR="00A77F4C" w:rsidRPr="00102C77">
        <w:rPr>
          <w:rStyle w:val="size10"/>
          <w:color w:val="000000"/>
        </w:rPr>
        <w:t xml:space="preserve">school psychologists, and curriculum specialists. </w:t>
      </w:r>
      <w:r w:rsidR="00B81059">
        <w:rPr>
          <w:rStyle w:val="size10"/>
          <w:color w:val="000000"/>
        </w:rPr>
        <w:t xml:space="preserve"> Each school in the district had</w:t>
      </w:r>
      <w:r w:rsidR="00A77F4C" w:rsidRPr="00102C77">
        <w:rPr>
          <w:rStyle w:val="size10"/>
          <w:color w:val="000000"/>
        </w:rPr>
        <w:t xml:space="preserve"> a </w:t>
      </w:r>
      <w:r w:rsidRPr="00102C77">
        <w:rPr>
          <w:rStyle w:val="size10"/>
          <w:color w:val="000000"/>
        </w:rPr>
        <w:t>BLT</w:t>
      </w:r>
      <w:r w:rsidR="00A77F4C" w:rsidRPr="00102C77">
        <w:rPr>
          <w:rStyle w:val="size10"/>
          <w:color w:val="000000"/>
        </w:rPr>
        <w:t xml:space="preserve"> to help carry out the work and share the vision for RtI.  The BLT members vary depending on each school site.  In most cases the BLT include</w:t>
      </w:r>
      <w:r w:rsidR="00B81059">
        <w:rPr>
          <w:rStyle w:val="size10"/>
          <w:color w:val="000000"/>
        </w:rPr>
        <w:t>d</w:t>
      </w:r>
      <w:r w:rsidR="00A77F4C" w:rsidRPr="00102C77">
        <w:rPr>
          <w:rStyle w:val="size10"/>
          <w:color w:val="000000"/>
        </w:rPr>
        <w:t xml:space="preserve"> an administrator, counselor, instructional coach, school psychologist, and teachers.  During the 2015 – 2016 school year, the DLT provided several days of professional development (PD) for the </w:t>
      </w:r>
      <w:r w:rsidR="00B81059">
        <w:rPr>
          <w:rStyle w:val="size10"/>
          <w:color w:val="000000"/>
        </w:rPr>
        <w:t xml:space="preserve">BLT groups.  Then, the BLT went </w:t>
      </w:r>
      <w:r w:rsidR="00A77F4C" w:rsidRPr="00102C77">
        <w:rPr>
          <w:rStyle w:val="size10"/>
          <w:color w:val="000000"/>
        </w:rPr>
        <w:t>back to the school site and provide</w:t>
      </w:r>
      <w:r w:rsidR="00E562A6">
        <w:rPr>
          <w:rStyle w:val="size10"/>
          <w:color w:val="000000"/>
        </w:rPr>
        <w:t>d</w:t>
      </w:r>
      <w:r w:rsidR="00A77F4C" w:rsidRPr="00102C77">
        <w:rPr>
          <w:rStyle w:val="size10"/>
          <w:color w:val="000000"/>
        </w:rPr>
        <w:t xml:space="preserve"> further PD for the teachers in their building. </w:t>
      </w:r>
    </w:p>
    <w:p w14:paraId="3446A429" w14:textId="2C1C724F" w:rsidR="00950E8D" w:rsidRPr="00102C77" w:rsidRDefault="00A77F4C" w:rsidP="00950E8D">
      <w:pPr>
        <w:spacing w:line="480" w:lineRule="auto"/>
        <w:ind w:firstLine="720"/>
      </w:pPr>
      <w:r w:rsidRPr="00102C77">
        <w:t xml:space="preserve">The DLT created a </w:t>
      </w:r>
      <w:r w:rsidR="005B3583" w:rsidRPr="00102C77">
        <w:t>forty-eight-page</w:t>
      </w:r>
      <w:r w:rsidRPr="00102C77">
        <w:t xml:space="preserve"> </w:t>
      </w:r>
      <w:r w:rsidR="00586288" w:rsidRPr="00102C77">
        <w:t>Cedar Creeks</w:t>
      </w:r>
      <w:r w:rsidRPr="00102C77">
        <w:t xml:space="preserve"> S</w:t>
      </w:r>
      <w:r w:rsidR="00586288" w:rsidRPr="00102C77">
        <w:t>chools RtI procedural manual (CC</w:t>
      </w:r>
      <w:r w:rsidRPr="00102C77">
        <w:t xml:space="preserve"> RtI Manual).  </w:t>
      </w:r>
      <w:r w:rsidR="00586288" w:rsidRPr="00102C77">
        <w:rPr>
          <w:color w:val="000000" w:themeColor="text1"/>
        </w:rPr>
        <w:t>The CC</w:t>
      </w:r>
      <w:r w:rsidR="00E562A6">
        <w:rPr>
          <w:color w:val="000000" w:themeColor="text1"/>
        </w:rPr>
        <w:t xml:space="preserve"> RtI Manual also outlined</w:t>
      </w:r>
      <w:r w:rsidR="00896D2F" w:rsidRPr="00102C77">
        <w:rPr>
          <w:color w:val="000000" w:themeColor="text1"/>
        </w:rPr>
        <w:t xml:space="preserve"> district expectations for roles and responsibilities, expectations for each tier, a parent communication letter, and required assessments.  </w:t>
      </w:r>
      <w:r w:rsidRPr="00102C77">
        <w:t>This guid</w:t>
      </w:r>
      <w:r w:rsidR="008F7C01">
        <w:t>e was</w:t>
      </w:r>
      <w:r w:rsidR="007558FD" w:rsidRPr="00102C77">
        <w:t xml:space="preserve"> updated each year with </w:t>
      </w:r>
      <w:r w:rsidRPr="00102C77">
        <w:t xml:space="preserve">changes based on feedback from the school BLT teams, new understandings of best practices, </w:t>
      </w:r>
      <w:r w:rsidR="00896D2F" w:rsidRPr="00102C77">
        <w:t>and/</w:t>
      </w:r>
      <w:r w:rsidRPr="00102C77">
        <w:t xml:space="preserve">or changes in the law.  All employees have access to the manual through the district portal </w:t>
      </w:r>
      <w:r w:rsidR="003A1C94" w:rsidRPr="00102C77">
        <w:t>system</w:t>
      </w:r>
      <w:r w:rsidR="00586288" w:rsidRPr="00102C77">
        <w:t>.</w:t>
      </w:r>
      <w:r w:rsidR="003A1C94" w:rsidRPr="00102C77">
        <w:t xml:space="preserve"> </w:t>
      </w:r>
      <w:r w:rsidR="00586288" w:rsidRPr="00102C77">
        <w:t xml:space="preserve"> </w:t>
      </w:r>
      <w:r w:rsidR="00B43322" w:rsidRPr="00102C77">
        <w:t xml:space="preserve">Additionally, </w:t>
      </w:r>
      <w:r w:rsidR="00950E8D" w:rsidRPr="00102C77">
        <w:t xml:space="preserve">the </w:t>
      </w:r>
      <w:r w:rsidR="00586288" w:rsidRPr="00102C77">
        <w:t>Cedar Creek</w:t>
      </w:r>
      <w:r w:rsidR="00950E8D" w:rsidRPr="00102C77">
        <w:t xml:space="preserve"> RtI Manual </w:t>
      </w:r>
      <w:r w:rsidR="008F7C01">
        <w:t>emphasized</w:t>
      </w:r>
      <w:r w:rsidR="00BF7D82" w:rsidRPr="00102C77">
        <w:t xml:space="preserve"> </w:t>
      </w:r>
      <w:r w:rsidR="00950E8D" w:rsidRPr="00102C77">
        <w:t>eight belief statements: all students can learn; research based practices should guide instruction, intervention, and assessment; educational decisions are data-based; because all students are a part of the ge</w:t>
      </w:r>
      <w:r w:rsidR="008F7C01">
        <w:t>n</w:t>
      </w:r>
      <w:r w:rsidR="009424D4">
        <w:t>eral education system, there is</w:t>
      </w:r>
      <w:r w:rsidR="00950E8D" w:rsidRPr="00102C77">
        <w:t xml:space="preserve"> a shared responsibility for student achievement across the entire school community; the best interven</w:t>
      </w:r>
      <w:r w:rsidR="009424D4">
        <w:t>tion is</w:t>
      </w:r>
      <w:r w:rsidR="00950E8D" w:rsidRPr="00102C77">
        <w:t xml:space="preserve"> one that work</w:t>
      </w:r>
      <w:r w:rsidR="008F7C01">
        <w:t>s</w:t>
      </w:r>
      <w:r w:rsidR="009424D4">
        <w:t>; differentiated instruction is</w:t>
      </w:r>
      <w:r w:rsidR="00950E8D" w:rsidRPr="00102C77">
        <w:t xml:space="preserve"> an essential part of an instructional program; </w:t>
      </w:r>
      <w:r w:rsidR="00950E8D" w:rsidRPr="00102C77">
        <w:lastRenderedPageBreak/>
        <w:t>we can’t change the past; we can impact the child’s present and future; and RtI is an essential component of our Professional Learning Communities</w:t>
      </w:r>
      <w:r w:rsidR="009424D4">
        <w:t xml:space="preserve"> (C</w:t>
      </w:r>
      <w:r w:rsidR="00BF7D82" w:rsidRPr="00102C77">
        <w:t>C Manual, 2016)</w:t>
      </w:r>
      <w:r w:rsidR="00950E8D" w:rsidRPr="00102C77">
        <w:t xml:space="preserve">. </w:t>
      </w:r>
    </w:p>
    <w:p w14:paraId="3A9CB00F" w14:textId="2B11271B" w:rsidR="00140F2C" w:rsidRPr="00102C77" w:rsidRDefault="00896D2F" w:rsidP="0024637B">
      <w:pPr>
        <w:spacing w:line="480" w:lineRule="auto"/>
        <w:ind w:firstLine="720"/>
      </w:pPr>
      <w:r w:rsidRPr="00102C77">
        <w:t xml:space="preserve">The </w:t>
      </w:r>
      <w:r w:rsidR="00586288" w:rsidRPr="00102C77">
        <w:t>CC</w:t>
      </w:r>
      <w:r w:rsidR="00A77F4C" w:rsidRPr="00102C77">
        <w:t xml:space="preserve"> RtI Manual lists </w:t>
      </w:r>
      <w:r w:rsidR="00F577CF" w:rsidRPr="00102C77">
        <w:t xml:space="preserve">five </w:t>
      </w:r>
      <w:r w:rsidR="00A77F4C" w:rsidRPr="00102C77">
        <w:t>key c</w:t>
      </w:r>
      <w:r w:rsidR="00832481" w:rsidRPr="00102C77">
        <w:t>omponents of RtI</w:t>
      </w:r>
      <w:r w:rsidR="00F577CF" w:rsidRPr="00102C77">
        <w:t xml:space="preserve">: </w:t>
      </w:r>
      <w:r w:rsidR="00A77F4C" w:rsidRPr="00102C77">
        <w:t>universal screening; tiere</w:t>
      </w:r>
      <w:r w:rsidR="00F577CF" w:rsidRPr="00102C77">
        <w:t>d intervention model of service; progress monitoring;</w:t>
      </w:r>
      <w:r w:rsidR="00A77F4C" w:rsidRPr="00102C77">
        <w:t xml:space="preserve"> use of problem sol</w:t>
      </w:r>
      <w:r w:rsidR="00F577CF" w:rsidRPr="00102C77">
        <w:t>ving model/problem solving team;</w:t>
      </w:r>
      <w:r w:rsidR="00A77F4C" w:rsidRPr="00102C77">
        <w:t xml:space="preserve"> and focus on instruction, not eligibility.  </w:t>
      </w:r>
      <w:r w:rsidR="00950E8D" w:rsidRPr="00102C77">
        <w:t xml:space="preserve">The first key component listed is universal screening of students. </w:t>
      </w:r>
      <w:r w:rsidR="00586288" w:rsidRPr="00102C77">
        <w:rPr>
          <w:color w:val="000000" w:themeColor="text1"/>
        </w:rPr>
        <w:t>According to the CC</w:t>
      </w:r>
      <w:r w:rsidR="00C97068" w:rsidRPr="00102C77">
        <w:rPr>
          <w:color w:val="000000" w:themeColor="text1"/>
        </w:rPr>
        <w:t xml:space="preserve"> RtI Manual, the primary purpose of universal screening is to determine which students need more intensive interventions.  Aimsweb assessments will be used for the universal screenings in the fall, winter, and spring. </w:t>
      </w:r>
      <w:r w:rsidR="00950E8D" w:rsidRPr="00102C77">
        <w:rPr>
          <w:color w:val="000000" w:themeColor="text1"/>
        </w:rPr>
        <w:t xml:space="preserve">  The second key component is that </w:t>
      </w:r>
      <w:r w:rsidR="00950E8D" w:rsidRPr="00102C77">
        <w:t>RtI is based on a t</w:t>
      </w:r>
      <w:r w:rsidR="00BA03FE" w:rsidRPr="00102C77">
        <w:t>iere</w:t>
      </w:r>
      <w:r w:rsidR="00950E8D" w:rsidRPr="00102C77">
        <w:t xml:space="preserve">d intervention model of service.  All students are </w:t>
      </w:r>
      <w:r w:rsidR="0036052D" w:rsidRPr="00102C77">
        <w:t>to receive tier one instruction;</w:t>
      </w:r>
      <w:r w:rsidR="00950E8D" w:rsidRPr="00102C77">
        <w:t xml:space="preserve"> this is often ref</w:t>
      </w:r>
      <w:r w:rsidR="000D0617" w:rsidRPr="00102C77">
        <w:t>erred to as first, best</w:t>
      </w:r>
      <w:r w:rsidR="00950E8D" w:rsidRPr="00102C77">
        <w:t xml:space="preserve"> instruction.  As students are universally screened, it may be determined they need a more intensive tier of service.  The </w:t>
      </w:r>
      <w:r w:rsidR="006048E6" w:rsidRPr="00102C77">
        <w:t>Cedar Creek</w:t>
      </w:r>
      <w:r w:rsidR="00950E8D" w:rsidRPr="00102C77">
        <w:t xml:space="preserve"> Manual outlines the number of minutes and days per week a student should receive services in ti</w:t>
      </w:r>
      <w:r w:rsidR="000D0617" w:rsidRPr="00102C77">
        <w:t>er two and/</w:t>
      </w:r>
      <w:r w:rsidR="00950E8D" w:rsidRPr="00102C77">
        <w:t xml:space="preserve">or tier three.  </w:t>
      </w:r>
      <w:r w:rsidR="0036052D" w:rsidRPr="00102C77">
        <w:t>The district further provides a</w:t>
      </w:r>
      <w:r w:rsidR="002542AC" w:rsidRPr="00102C77">
        <w:t xml:space="preserve"> flow chart to </w:t>
      </w:r>
      <w:r w:rsidR="00950E8D" w:rsidRPr="00102C77">
        <w:t xml:space="preserve">outline </w:t>
      </w:r>
      <w:r w:rsidR="0024637B" w:rsidRPr="00102C77">
        <w:t xml:space="preserve">the process.  Students who are receiving tier two and/or tier three support are to receive the third key component, progress monitoring.  Again, the manual outlines expectations.   The fourth key component listed is the usage of the </w:t>
      </w:r>
      <w:r w:rsidR="00DC3614" w:rsidRPr="00102C77">
        <w:t>problem-solving</w:t>
      </w:r>
      <w:r w:rsidR="0024637B" w:rsidRPr="00102C77">
        <w:t xml:space="preserve"> model/problem solving team (PST).  </w:t>
      </w:r>
      <w:r w:rsidR="00140F2C" w:rsidRPr="00102C77">
        <w:t>Each school is to have a mon</w:t>
      </w:r>
      <w:r w:rsidR="000A24BF" w:rsidRPr="00102C77">
        <w:t>thly PST meeting where the team members</w:t>
      </w:r>
      <w:r w:rsidR="00B003C3">
        <w:t xml:space="preserve"> look</w:t>
      </w:r>
      <w:r w:rsidR="00140F2C" w:rsidRPr="00102C77">
        <w:t xml:space="preserve"> at students who score below the 40</w:t>
      </w:r>
      <w:r w:rsidR="00140F2C" w:rsidRPr="00102C77">
        <w:rPr>
          <w:vertAlign w:val="superscript"/>
        </w:rPr>
        <w:t>th</w:t>
      </w:r>
      <w:r w:rsidR="00140F2C" w:rsidRPr="00102C77">
        <w:t xml:space="preserve"> percentile on the universal scree</w:t>
      </w:r>
      <w:r w:rsidR="009F732F" w:rsidRPr="00102C77">
        <w:t>nings.  These students are provided</w:t>
      </w:r>
      <w:r w:rsidR="00140F2C" w:rsidRPr="00102C77">
        <w:t xml:space="preserve"> an intervention</w:t>
      </w:r>
      <w:r w:rsidR="000A24BF" w:rsidRPr="00102C77">
        <w:t>,</w:t>
      </w:r>
      <w:r w:rsidR="00140F2C" w:rsidRPr="00102C77">
        <w:t xml:space="preserve"> </w:t>
      </w:r>
      <w:r w:rsidR="007C6B4F" w:rsidRPr="00102C77">
        <w:t xml:space="preserve">and after </w:t>
      </w:r>
      <w:r w:rsidR="00140F2C" w:rsidRPr="00102C77">
        <w:t>four intervention points</w:t>
      </w:r>
      <w:r w:rsidR="007C6B4F" w:rsidRPr="00102C77">
        <w:t>, progress monitoring occurs</w:t>
      </w:r>
      <w:r w:rsidR="00140F2C" w:rsidRPr="00102C77">
        <w:t xml:space="preserve">.  At the PST meetings, the progress of each student is examined. </w:t>
      </w:r>
      <w:r w:rsidR="004C76DD" w:rsidRPr="00102C77">
        <w:t xml:space="preserve"> </w:t>
      </w:r>
      <w:r w:rsidR="00140F2C" w:rsidRPr="00102C77">
        <w:t>If progressing</w:t>
      </w:r>
      <w:r w:rsidR="009F732F" w:rsidRPr="00102C77">
        <w:t>,</w:t>
      </w:r>
      <w:r w:rsidR="00140F2C" w:rsidRPr="00102C77">
        <w:t xml:space="preserve"> the student continues with their intervention</w:t>
      </w:r>
      <w:r w:rsidR="00F91D9E" w:rsidRPr="00102C77">
        <w:t>.  I</w:t>
      </w:r>
      <w:r w:rsidR="00140F2C" w:rsidRPr="00102C77">
        <w:t>f the student is not making progress</w:t>
      </w:r>
      <w:r w:rsidR="00F91D9E" w:rsidRPr="00102C77">
        <w:t xml:space="preserve">, the committee </w:t>
      </w:r>
      <w:r w:rsidR="00F91D9E" w:rsidRPr="00102C77">
        <w:lastRenderedPageBreak/>
        <w:t>determines the next step.</w:t>
      </w:r>
      <w:r w:rsidR="00140F2C" w:rsidRPr="00102C77">
        <w:t xml:space="preserve"> </w:t>
      </w:r>
      <w:r w:rsidR="009F732F" w:rsidRPr="00102C77">
        <w:t xml:space="preserve"> </w:t>
      </w:r>
      <w:r w:rsidR="000058A5" w:rsidRPr="00102C77">
        <w:t>Cedar Creek</w:t>
      </w:r>
      <w:r w:rsidR="00C97068" w:rsidRPr="00102C77">
        <w:t xml:space="preserve"> uses a problem-solving approach based on four basic questions: (1) What is the problem? (2) Why is it occurring? (3) What are we going to do about it? </w:t>
      </w:r>
      <w:r w:rsidR="009F732F" w:rsidRPr="00102C77">
        <w:t xml:space="preserve">and </w:t>
      </w:r>
      <w:r w:rsidR="000058A5" w:rsidRPr="00102C77">
        <w:t>(4) Did it work? (CC</w:t>
      </w:r>
      <w:r w:rsidR="00C97068" w:rsidRPr="00102C77">
        <w:t xml:space="preserve"> RtI Manual). </w:t>
      </w:r>
      <w:r w:rsidR="000058A5" w:rsidRPr="00102C77">
        <w:t xml:space="preserve"> </w:t>
      </w:r>
      <w:r w:rsidR="00C97068" w:rsidRPr="00102C77">
        <w:t>Each school has a problem-solving team (PST) that helps to answer these questions as well as focus on data analysis, decision-making, and intervention development.  These school</w:t>
      </w:r>
      <w:r w:rsidR="00F91D9E" w:rsidRPr="00102C77">
        <w:t>-</w:t>
      </w:r>
      <w:r w:rsidR="00C97068" w:rsidRPr="00102C77">
        <w:t xml:space="preserve">based teams also vary by school, but typically include a classroom teacher, instructional coach, school administrator, school psychologist, and special education teacher, other members could include the English Learner (EL) teacher, nurse, counselor, title one teacher, or any other school specialists. </w:t>
      </w:r>
      <w:r w:rsidR="00424C28" w:rsidRPr="00102C77">
        <w:t xml:space="preserve"> The final key component is the focus on instruction and not eligibility.  This statement was included as a focus reminder that RtI is for </w:t>
      </w:r>
      <w:r w:rsidR="00161B37" w:rsidRPr="00102C77">
        <w:t>all students to receive the first, best</w:t>
      </w:r>
      <w:r w:rsidR="00F91D9E" w:rsidRPr="00102C77">
        <w:t xml:space="preserve"> </w:t>
      </w:r>
      <w:r w:rsidR="00424C28" w:rsidRPr="00102C77">
        <w:t>instruction and have thei</w:t>
      </w:r>
      <w:r w:rsidR="00F91D9E" w:rsidRPr="00102C77">
        <w:t>r individual learning needs met;</w:t>
      </w:r>
      <w:r w:rsidR="009F732F" w:rsidRPr="00102C77">
        <w:t xml:space="preserve"> this model is not intended</w:t>
      </w:r>
      <w:r w:rsidR="00424C28" w:rsidRPr="00102C77">
        <w:t xml:space="preserve"> as simply a means to qualify students for special education. </w:t>
      </w:r>
      <w:r w:rsidR="00B01468" w:rsidRPr="00102C77">
        <w:t xml:space="preserve"> The model emphasizes reflecting on the effectiveness of instructional practices and whether students are responding to instruction.  If a student is not, then the instruction needs to be reconsidered. </w:t>
      </w:r>
    </w:p>
    <w:p w14:paraId="7D496A42" w14:textId="45C998F1" w:rsidR="00F302A9" w:rsidRPr="00102C77" w:rsidRDefault="00F302A9" w:rsidP="00F302A9">
      <w:pPr>
        <w:spacing w:line="480" w:lineRule="auto"/>
        <w:ind w:firstLine="720"/>
        <w:rPr>
          <w:color w:val="000000" w:themeColor="text1"/>
        </w:rPr>
      </w:pPr>
      <w:r w:rsidRPr="00102C77">
        <w:rPr>
          <w:color w:val="000000" w:themeColor="text1"/>
        </w:rPr>
        <w:t>This manual, along with professional development and the creation of district and site level RtI leadership teams, helped to reinvigorate the usage of and under</w:t>
      </w:r>
      <w:r w:rsidR="004739B2" w:rsidRPr="00102C77">
        <w:rPr>
          <w:color w:val="000000" w:themeColor="text1"/>
        </w:rPr>
        <w:t xml:space="preserve">standing of RtI in </w:t>
      </w:r>
      <w:r w:rsidR="00B01468" w:rsidRPr="00102C77">
        <w:rPr>
          <w:color w:val="000000" w:themeColor="text1"/>
        </w:rPr>
        <w:t>Cedar Creek</w:t>
      </w:r>
      <w:r w:rsidR="004739B2" w:rsidRPr="00102C77">
        <w:rPr>
          <w:color w:val="000000" w:themeColor="text1"/>
        </w:rPr>
        <w:t xml:space="preserve"> S</w:t>
      </w:r>
      <w:r w:rsidRPr="00102C77">
        <w:rPr>
          <w:color w:val="000000" w:themeColor="text1"/>
        </w:rPr>
        <w:t xml:space="preserve">chools.  Although </w:t>
      </w:r>
      <w:r w:rsidR="00B01468" w:rsidRPr="00102C77">
        <w:rPr>
          <w:color w:val="000000" w:themeColor="text1"/>
        </w:rPr>
        <w:t>Cedar Creek’s</w:t>
      </w:r>
      <w:r w:rsidRPr="00102C77">
        <w:rPr>
          <w:color w:val="000000" w:themeColor="text1"/>
        </w:rPr>
        <w:t xml:space="preserve"> challenges in implementation are varied, the focus on developing an integrated model of instruction, providing early interventions, and utilizing assessment</w:t>
      </w:r>
      <w:r w:rsidR="009D2485" w:rsidRPr="00102C77">
        <w:rPr>
          <w:color w:val="000000" w:themeColor="text1"/>
        </w:rPr>
        <w:t>s</w:t>
      </w:r>
      <w:r w:rsidRPr="00102C77">
        <w:rPr>
          <w:color w:val="000000" w:themeColor="text1"/>
        </w:rPr>
        <w:t xml:space="preserve"> to support student learning provides educators the opportunity to align and focus their efforts on ensuring appropriate learning experiences for all students.</w:t>
      </w:r>
    </w:p>
    <w:p w14:paraId="519623D1" w14:textId="77777777" w:rsidR="002D338C" w:rsidRDefault="002D338C" w:rsidP="002466AB">
      <w:pPr>
        <w:spacing w:line="480" w:lineRule="auto"/>
        <w:rPr>
          <w:b/>
        </w:rPr>
      </w:pPr>
    </w:p>
    <w:p w14:paraId="2E671B1E" w14:textId="77777777" w:rsidR="002466AB" w:rsidRPr="00102C77" w:rsidRDefault="002466AB" w:rsidP="002466AB">
      <w:pPr>
        <w:spacing w:line="480" w:lineRule="auto"/>
        <w:rPr>
          <w:b/>
        </w:rPr>
      </w:pPr>
      <w:r w:rsidRPr="00102C77">
        <w:rPr>
          <w:b/>
        </w:rPr>
        <w:lastRenderedPageBreak/>
        <w:t>Participants</w:t>
      </w:r>
    </w:p>
    <w:p w14:paraId="4488190D" w14:textId="008734D9" w:rsidR="002466AB" w:rsidRPr="00102C77" w:rsidRDefault="00EE54F3" w:rsidP="00EE54F3">
      <w:pPr>
        <w:pStyle w:val="msolistparagraph0"/>
        <w:spacing w:line="480" w:lineRule="auto"/>
        <w:ind w:left="0" w:firstLine="720"/>
      </w:pPr>
      <w:r w:rsidRPr="00102C77">
        <w:t>P</w:t>
      </w:r>
      <w:r w:rsidR="002466AB" w:rsidRPr="00102C77">
        <w:t>articipant</w:t>
      </w:r>
      <w:r w:rsidRPr="00102C77">
        <w:t>s</w:t>
      </w:r>
      <w:r w:rsidR="002466AB" w:rsidRPr="00102C77">
        <w:t xml:space="preserve"> consist</w:t>
      </w:r>
      <w:r w:rsidR="002D708A">
        <w:t>ed</w:t>
      </w:r>
      <w:r w:rsidR="002466AB" w:rsidRPr="00102C77">
        <w:t xml:space="preserve"> of general education teachers in grades two through five who teach English Language Arts (ELA) content area in their</w:t>
      </w:r>
      <w:r w:rsidR="00A35B1D">
        <w:t xml:space="preserve"> classrooms.  These teachers were</w:t>
      </w:r>
      <w:r w:rsidR="002466AB" w:rsidRPr="00102C77">
        <w:t xml:space="preserve"> included because of their direct involvement and impact on the RtI process.  </w:t>
      </w:r>
      <w:r w:rsidR="006144FA" w:rsidRPr="00102C77">
        <w:t>This group of</w:t>
      </w:r>
      <w:r w:rsidR="00E31B3F">
        <w:t xml:space="preserve"> teachers were</w:t>
      </w:r>
      <w:r w:rsidR="00C70F58" w:rsidRPr="00102C77">
        <w:t xml:space="preserve"> able to </w:t>
      </w:r>
      <w:r w:rsidR="007B21A9" w:rsidRPr="00102C77">
        <w:t>identify</w:t>
      </w:r>
      <w:r w:rsidR="00C70F58" w:rsidRPr="00102C77">
        <w:t xml:space="preserve"> struggling learners early in th</w:t>
      </w:r>
      <w:r w:rsidR="00F17E65">
        <w:t>e school year and while they were</w:t>
      </w:r>
      <w:r w:rsidR="00C70F58" w:rsidRPr="00102C77">
        <w:t xml:space="preserve"> still in elementary school.  Additionally, because </w:t>
      </w:r>
      <w:r w:rsidR="00F17E65">
        <w:t xml:space="preserve">students were universally screened in September, students were </w:t>
      </w:r>
      <w:r w:rsidR="00C70F58" w:rsidRPr="00102C77">
        <w:t>identified in time to provide intervention services throughout the school year with the goal of filling in missing skill gaps.</w:t>
      </w:r>
      <w:r w:rsidR="00F17E65">
        <w:t xml:space="preserve">  General education teachers were</w:t>
      </w:r>
      <w:r w:rsidR="00C70F58" w:rsidRPr="00102C77">
        <w:t xml:space="preserve"> </w:t>
      </w:r>
      <w:r w:rsidR="002466AB" w:rsidRPr="00102C77">
        <w:t>responsible for providing tier one</w:t>
      </w:r>
      <w:r w:rsidR="00F17E65">
        <w:t xml:space="preserve"> first, best instruction and were</w:t>
      </w:r>
      <w:r w:rsidR="002466AB" w:rsidRPr="00102C77">
        <w:t xml:space="preserve"> involved in universal screening, progress monitoring, and PST meetings.  Additionally, these teachers were chosen because the outcome data set bei</w:t>
      </w:r>
      <w:r w:rsidR="00E746FE">
        <w:t>ng utilized is the R-CBM that was</w:t>
      </w:r>
      <w:r w:rsidR="002466AB" w:rsidRPr="00102C77">
        <w:t xml:space="preserve"> given to students in grades two through five</w:t>
      </w:r>
      <w:r w:rsidR="00E746FE">
        <w:t>,</w:t>
      </w:r>
      <w:r w:rsidR="002466AB" w:rsidRPr="00102C77">
        <w:t xml:space="preserve"> and their subject matter most closely aligns with the area being assessed and analyzed. </w:t>
      </w:r>
      <w:r w:rsidR="006144FA" w:rsidRPr="00102C77">
        <w:t xml:space="preserve"> The teacher must also have taught </w:t>
      </w:r>
      <w:r w:rsidR="00E746FE">
        <w:t xml:space="preserve">in CC schools </w:t>
      </w:r>
      <w:r w:rsidR="006144FA" w:rsidRPr="00102C77">
        <w:t xml:space="preserve">during the prior school year in </w:t>
      </w:r>
      <w:r w:rsidR="00F915F5">
        <w:t xml:space="preserve">order to have aimsweb data for utilization </w:t>
      </w:r>
      <w:r w:rsidR="006144FA" w:rsidRPr="00102C77">
        <w:t xml:space="preserve">in the study to answer research question number three. </w:t>
      </w:r>
    </w:p>
    <w:p w14:paraId="17F1FA84" w14:textId="34F015E7" w:rsidR="00C02AC6" w:rsidRPr="00102C77" w:rsidRDefault="00C02AC6" w:rsidP="002466AB">
      <w:pPr>
        <w:pStyle w:val="msolistparagraph0"/>
        <w:spacing w:line="480" w:lineRule="auto"/>
        <w:ind w:left="0" w:firstLine="720"/>
        <w:rPr>
          <w:b/>
        </w:rPr>
      </w:pPr>
      <w:r w:rsidRPr="00102C77">
        <w:t>A list of te</w:t>
      </w:r>
      <w:r w:rsidR="00CC3D3F" w:rsidRPr="00102C77">
        <w:t xml:space="preserve">achers who fit these </w:t>
      </w:r>
      <w:r w:rsidRPr="00102C77">
        <w:t>criteria was obtained from the study school district.  The list contained 190 teachers who taught during the</w:t>
      </w:r>
      <w:r w:rsidR="00B01468" w:rsidRPr="00102C77">
        <w:t xml:space="preserve"> 2016 – 2017 school year in 2</w:t>
      </w:r>
      <w:r w:rsidR="00B01468" w:rsidRPr="00102C77">
        <w:rPr>
          <w:vertAlign w:val="superscript"/>
        </w:rPr>
        <w:t>nd</w:t>
      </w:r>
      <w:r w:rsidR="00B01468" w:rsidRPr="00102C77">
        <w:t>, 3</w:t>
      </w:r>
      <w:r w:rsidR="00B01468" w:rsidRPr="00102C77">
        <w:rPr>
          <w:vertAlign w:val="superscript"/>
        </w:rPr>
        <w:t>rd</w:t>
      </w:r>
      <w:r w:rsidR="00B01468" w:rsidRPr="00102C77">
        <w:t>, 4</w:t>
      </w:r>
      <w:r w:rsidR="00B01468" w:rsidRPr="00102C77">
        <w:rPr>
          <w:vertAlign w:val="superscript"/>
        </w:rPr>
        <w:t>th</w:t>
      </w:r>
      <w:r w:rsidR="00B01468" w:rsidRPr="00102C77">
        <w:t>, or 5</w:t>
      </w:r>
      <w:r w:rsidR="00B01468" w:rsidRPr="00102C77">
        <w:rPr>
          <w:vertAlign w:val="superscript"/>
        </w:rPr>
        <w:t>th</w:t>
      </w:r>
      <w:r w:rsidR="00B01468" w:rsidRPr="00102C77">
        <w:t xml:space="preserve"> grade </w:t>
      </w:r>
      <w:r w:rsidRPr="00102C77">
        <w:t xml:space="preserve">general education classroom. </w:t>
      </w:r>
      <w:r w:rsidR="00D55887" w:rsidRPr="00102C77">
        <w:t xml:space="preserve"> All 190 teachers were invited to participate in the study; three teachers declined to participate via the online consent form, four teachers did not have matching aimsweb data from the prior school year, eight teacher</w:t>
      </w:r>
      <w:r w:rsidR="00CC3D3F" w:rsidRPr="00102C77">
        <w:t>s</w:t>
      </w:r>
      <w:r w:rsidR="00D55887" w:rsidRPr="00102C77">
        <w:t xml:space="preserve"> did not finish the survey and so their data was removed, and 113 </w:t>
      </w:r>
      <w:r w:rsidR="00D55887" w:rsidRPr="00102C77">
        <w:lastRenderedPageBreak/>
        <w:t xml:space="preserve">teachers did not respond to the survey. </w:t>
      </w:r>
      <w:r w:rsidR="007320AF">
        <w:t xml:space="preserve"> The </w:t>
      </w:r>
      <w:r w:rsidR="00CC3D3F" w:rsidRPr="00102C77">
        <w:t>group who participat</w:t>
      </w:r>
      <w:r w:rsidR="00B01468" w:rsidRPr="00102C77">
        <w:t>ed in the study consisted of 62</w:t>
      </w:r>
      <w:r w:rsidR="00CC3D3F" w:rsidRPr="00102C77">
        <w:t xml:space="preserve"> teachers. </w:t>
      </w:r>
    </w:p>
    <w:p w14:paraId="4138004A" w14:textId="4D75E1F2" w:rsidR="00416B22" w:rsidRPr="00102C77" w:rsidRDefault="00EE1397" w:rsidP="00416B22">
      <w:pPr>
        <w:spacing w:line="480" w:lineRule="auto"/>
        <w:rPr>
          <w:rStyle w:val="size10"/>
          <w:b/>
          <w:color w:val="000000" w:themeColor="text1"/>
        </w:rPr>
      </w:pPr>
      <w:r w:rsidRPr="00102C77">
        <w:rPr>
          <w:rStyle w:val="size10"/>
          <w:b/>
          <w:color w:val="000000" w:themeColor="text1"/>
        </w:rPr>
        <w:t xml:space="preserve">Data Sources </w:t>
      </w:r>
    </w:p>
    <w:p w14:paraId="766035B5" w14:textId="058E6B0F" w:rsidR="00BB1BB0" w:rsidRPr="00102C77" w:rsidRDefault="00A35B1D" w:rsidP="00BB1BB0">
      <w:pPr>
        <w:spacing w:line="480" w:lineRule="auto"/>
        <w:ind w:firstLine="720"/>
        <w:rPr>
          <w:rStyle w:val="size10"/>
          <w:color w:val="000000" w:themeColor="text1"/>
        </w:rPr>
      </w:pPr>
      <w:r>
        <w:rPr>
          <w:rStyle w:val="size10"/>
          <w:color w:val="000000" w:themeColor="text1"/>
        </w:rPr>
        <w:t>Two data sources were</w:t>
      </w:r>
      <w:r w:rsidR="00416B22" w:rsidRPr="00102C77">
        <w:rPr>
          <w:rStyle w:val="size10"/>
          <w:color w:val="000000" w:themeColor="text1"/>
        </w:rPr>
        <w:t xml:space="preserve"> included in this </w:t>
      </w:r>
      <w:r w:rsidR="00F915F5">
        <w:rPr>
          <w:rStyle w:val="size10"/>
          <w:color w:val="000000" w:themeColor="text1"/>
        </w:rPr>
        <w:t>study.  The first data source was</w:t>
      </w:r>
      <w:r w:rsidR="00416B22" w:rsidRPr="00102C77">
        <w:rPr>
          <w:rStyle w:val="size10"/>
          <w:color w:val="000000" w:themeColor="text1"/>
        </w:rPr>
        <w:t xml:space="preserve"> an educator survey </w:t>
      </w:r>
      <w:r w:rsidR="00F915F5">
        <w:rPr>
          <w:rStyle w:val="size10"/>
          <w:color w:val="000000" w:themeColor="text1"/>
        </w:rPr>
        <w:t xml:space="preserve">that was </w:t>
      </w:r>
      <w:r w:rsidR="00A05D54" w:rsidRPr="00102C77">
        <w:rPr>
          <w:rStyle w:val="size10"/>
          <w:color w:val="000000" w:themeColor="text1"/>
        </w:rPr>
        <w:t xml:space="preserve">administered in </w:t>
      </w:r>
      <w:r w:rsidR="004E23C5">
        <w:rPr>
          <w:rStyle w:val="size10"/>
          <w:color w:val="000000" w:themeColor="text1"/>
        </w:rPr>
        <w:t>the f</w:t>
      </w:r>
      <w:r w:rsidR="009E337D" w:rsidRPr="00102C77">
        <w:rPr>
          <w:rStyle w:val="size10"/>
          <w:color w:val="000000" w:themeColor="text1"/>
        </w:rPr>
        <w:t xml:space="preserve">all semester of 2017 designed </w:t>
      </w:r>
      <w:r w:rsidR="00BB1BB0" w:rsidRPr="00102C77">
        <w:rPr>
          <w:rStyle w:val="size10"/>
          <w:color w:val="000000" w:themeColor="text1"/>
        </w:rPr>
        <w:t>to gather teacher beliefs on</w:t>
      </w:r>
      <w:r w:rsidR="00416B22" w:rsidRPr="00102C77">
        <w:rPr>
          <w:rStyle w:val="size10"/>
          <w:color w:val="000000" w:themeColor="text1"/>
        </w:rPr>
        <w:t xml:space="preserve"> RtI and their </w:t>
      </w:r>
      <w:r w:rsidR="009E337D" w:rsidRPr="00102C77">
        <w:rPr>
          <w:rStyle w:val="size10"/>
          <w:color w:val="000000" w:themeColor="text1"/>
        </w:rPr>
        <w:t xml:space="preserve">skill set to conduct </w:t>
      </w:r>
      <w:r w:rsidR="00416B22" w:rsidRPr="00102C77">
        <w:rPr>
          <w:rStyle w:val="size10"/>
          <w:color w:val="000000" w:themeColor="text1"/>
        </w:rPr>
        <w:t>RtI practices</w:t>
      </w:r>
      <w:r w:rsidR="009E337D" w:rsidRPr="00102C77">
        <w:rPr>
          <w:rStyle w:val="size10"/>
          <w:color w:val="000000" w:themeColor="text1"/>
        </w:rPr>
        <w:t>.</w:t>
      </w:r>
      <w:r w:rsidR="00416B22" w:rsidRPr="00102C77">
        <w:rPr>
          <w:rStyle w:val="size10"/>
          <w:color w:val="000000" w:themeColor="text1"/>
        </w:rPr>
        <w:t xml:space="preserve">  The second data </w:t>
      </w:r>
      <w:r w:rsidR="00F915F5">
        <w:rPr>
          <w:rStyle w:val="size10"/>
          <w:color w:val="000000" w:themeColor="text1"/>
        </w:rPr>
        <w:t>set included</w:t>
      </w:r>
      <w:r w:rsidR="00416B22" w:rsidRPr="00102C77">
        <w:rPr>
          <w:rStyle w:val="size10"/>
          <w:color w:val="000000" w:themeColor="text1"/>
        </w:rPr>
        <w:t xml:space="preserve"> student scores </w:t>
      </w:r>
      <w:r w:rsidR="009E337D" w:rsidRPr="00102C77">
        <w:rPr>
          <w:rStyle w:val="size10"/>
          <w:color w:val="000000" w:themeColor="text1"/>
        </w:rPr>
        <w:t xml:space="preserve">from the 2016 – 2017 school year </w:t>
      </w:r>
      <w:r w:rsidR="00416B22" w:rsidRPr="00102C77">
        <w:rPr>
          <w:rStyle w:val="size10"/>
          <w:color w:val="000000" w:themeColor="text1"/>
        </w:rPr>
        <w:t>captured t</w:t>
      </w:r>
      <w:r w:rsidR="00D46E4C" w:rsidRPr="00102C77">
        <w:rPr>
          <w:rStyle w:val="size10"/>
          <w:color w:val="000000" w:themeColor="text1"/>
        </w:rPr>
        <w:t>hrough the aimsweb software program</w:t>
      </w:r>
      <w:r w:rsidR="009E337D" w:rsidRPr="00102C77">
        <w:rPr>
          <w:rStyle w:val="size10"/>
          <w:color w:val="000000" w:themeColor="text1"/>
        </w:rPr>
        <w:t xml:space="preserve">. </w:t>
      </w:r>
      <w:r w:rsidR="00416B22" w:rsidRPr="00102C77">
        <w:rPr>
          <w:rStyle w:val="size10"/>
          <w:color w:val="000000" w:themeColor="text1"/>
        </w:rPr>
        <w:t>Together</w:t>
      </w:r>
      <w:r w:rsidR="00F915F5">
        <w:rPr>
          <w:rStyle w:val="size10"/>
          <w:color w:val="000000" w:themeColor="text1"/>
        </w:rPr>
        <w:t>,</w:t>
      </w:r>
      <w:r w:rsidR="00416B22" w:rsidRPr="00102C77">
        <w:rPr>
          <w:rStyle w:val="size10"/>
          <w:color w:val="000000" w:themeColor="text1"/>
        </w:rPr>
        <w:t xml:space="preserve"> these two data sources</w:t>
      </w:r>
      <w:r w:rsidR="00F915F5">
        <w:rPr>
          <w:rStyle w:val="size10"/>
          <w:color w:val="000000" w:themeColor="text1"/>
        </w:rPr>
        <w:t xml:space="preserve"> were</w:t>
      </w:r>
      <w:r w:rsidR="00416B22" w:rsidRPr="00102C77">
        <w:rPr>
          <w:rStyle w:val="size10"/>
          <w:color w:val="000000" w:themeColor="text1"/>
        </w:rPr>
        <w:t xml:space="preserve"> used to de</w:t>
      </w:r>
      <w:r w:rsidR="004751E9">
        <w:rPr>
          <w:rStyle w:val="size10"/>
          <w:color w:val="000000" w:themeColor="text1"/>
        </w:rPr>
        <w:t>termine the answers to the four</w:t>
      </w:r>
      <w:r w:rsidR="00416B22" w:rsidRPr="00102C77">
        <w:rPr>
          <w:rStyle w:val="size10"/>
          <w:color w:val="000000" w:themeColor="text1"/>
        </w:rPr>
        <w:t xml:space="preserve"> research questions posed in this study. </w:t>
      </w:r>
    </w:p>
    <w:p w14:paraId="7D5F5037" w14:textId="1718F07F" w:rsidR="002052D0" w:rsidRPr="00102C77" w:rsidRDefault="002052D0" w:rsidP="00421915">
      <w:pPr>
        <w:pStyle w:val="msolistparagraph0"/>
        <w:spacing w:line="480" w:lineRule="auto"/>
        <w:ind w:left="0"/>
        <w:rPr>
          <w:b/>
        </w:rPr>
      </w:pPr>
      <w:r w:rsidRPr="00102C77">
        <w:rPr>
          <w:b/>
        </w:rPr>
        <w:t>Survey</w:t>
      </w:r>
    </w:p>
    <w:p w14:paraId="67771EAA" w14:textId="00B9C77C" w:rsidR="006D2710" w:rsidRPr="00102C77" w:rsidRDefault="001D5795" w:rsidP="00B71AED">
      <w:pPr>
        <w:pStyle w:val="msolistparagraph0"/>
        <w:spacing w:line="480" w:lineRule="auto"/>
        <w:ind w:left="0"/>
      </w:pPr>
      <w:r w:rsidRPr="00102C77">
        <w:rPr>
          <w:b/>
        </w:rPr>
        <w:tab/>
      </w:r>
      <w:r w:rsidR="00C46574" w:rsidRPr="00102C77">
        <w:t xml:space="preserve">This study </w:t>
      </w:r>
      <w:r w:rsidRPr="00102C77">
        <w:t>utilize</w:t>
      </w:r>
      <w:r w:rsidR="00A35B1D">
        <w:t>d</w:t>
      </w:r>
      <w:r w:rsidRPr="00102C77">
        <w:t xml:space="preserve"> </w:t>
      </w:r>
      <w:r w:rsidR="003C7F10" w:rsidRPr="00102C77">
        <w:t xml:space="preserve">two </w:t>
      </w:r>
      <w:r w:rsidRPr="00102C77">
        <w:t>e</w:t>
      </w:r>
      <w:r w:rsidR="00C90925" w:rsidRPr="00102C77">
        <w:t>xisting</w:t>
      </w:r>
      <w:r w:rsidRPr="00102C77">
        <w:t xml:space="preserve"> survey</w:t>
      </w:r>
      <w:r w:rsidR="007160EC" w:rsidRPr="00102C77">
        <w:t>s</w:t>
      </w:r>
      <w:r w:rsidRPr="00102C77">
        <w:t xml:space="preserve"> </w:t>
      </w:r>
      <w:r w:rsidR="00B71AED" w:rsidRPr="00102C77">
        <w:t>from the Florida Problem Solving/Response to Interv</w:t>
      </w:r>
      <w:r w:rsidR="00C90925" w:rsidRPr="00102C77">
        <w:t>en</w:t>
      </w:r>
      <w:r w:rsidR="00B71AED" w:rsidRPr="00102C77">
        <w:t>tion Project (Florida PS/RtI Project)</w:t>
      </w:r>
      <w:r w:rsidR="00C46574" w:rsidRPr="00102C77">
        <w:t xml:space="preserve"> to collect data on teacher beliefs and </w:t>
      </w:r>
      <w:r w:rsidR="001F037C">
        <w:t>skill set</w:t>
      </w:r>
      <w:r w:rsidR="00C46574" w:rsidRPr="00102C77">
        <w:t xml:space="preserve"> on RtI</w:t>
      </w:r>
      <w:r w:rsidRPr="00102C77">
        <w:t xml:space="preserve">.  </w:t>
      </w:r>
      <w:r w:rsidR="00B71AED" w:rsidRPr="00102C77">
        <w:t>The Florida Department of E</w:t>
      </w:r>
      <w:r w:rsidR="00C90925" w:rsidRPr="00102C77">
        <w:t>ducation (FDOE) and the Universi</w:t>
      </w:r>
      <w:r w:rsidR="00B71AED" w:rsidRPr="00102C77">
        <w:t>ty of South Florida (USF)</w:t>
      </w:r>
      <w:r w:rsidR="00C90925" w:rsidRPr="00102C77">
        <w:t xml:space="preserve"> partnered to create the Florida</w:t>
      </w:r>
      <w:r w:rsidR="00B71AED" w:rsidRPr="00102C77">
        <w:t xml:space="preserve"> PS/RtI Project in 2006 in order to aid and advise a problem solving/RtI model in the state of Florida. </w:t>
      </w:r>
      <w:r w:rsidR="006D2710" w:rsidRPr="00102C77">
        <w:t xml:space="preserve"> The original mission of the Project was to (1) provide training, technical assistance, and support across the state on the PS/RtI model, and (2) systematically evaluate the impact of PS/RtI implementation in a limited number of demonstration sites (</w:t>
      </w:r>
      <w:r w:rsidR="002A35EE" w:rsidRPr="00102C77">
        <w:t>Castillo, et. al, 2016).  The Florida PS/RtI Project created several surveys to assist school districts in evaluating PS/RtI.  Two of these surveys were selected to use in this current project because they aligned with the research questions posed.  The su</w:t>
      </w:r>
      <w:r w:rsidR="0084109C">
        <w:t>rveys selected include the RtI Beliefs S</w:t>
      </w:r>
      <w:r w:rsidR="002A35EE" w:rsidRPr="00102C77">
        <w:t>ur</w:t>
      </w:r>
      <w:r w:rsidR="0084109C">
        <w:t>vey and the Perceptions of RtI S</w:t>
      </w:r>
      <w:r w:rsidR="002A35EE" w:rsidRPr="00102C77">
        <w:t xml:space="preserve">kills survey.  Permission was gained from Florida’s Problem Solving/Response to Intervention </w:t>
      </w:r>
      <w:r w:rsidR="002A35EE" w:rsidRPr="00102C77">
        <w:lastRenderedPageBreak/>
        <w:t>communications coordinator, who sent written permission for usage of the surveys (see appendix B).  For the purpose of th</w:t>
      </w:r>
      <w:r w:rsidR="00A35B1D">
        <w:t>is research, the two surveys were</w:t>
      </w:r>
      <w:r w:rsidR="002A35EE" w:rsidRPr="00102C77">
        <w:t xml:space="preserve"> combined into one 35 question survey.  Additionally, all questions related to student behavior were removed because the focus of this research project is academic outcomes.  Some modifications of language were made to match the participating state’s usage of terms.  However, the content of the questions remained the same in order to maintain the validity and reliability of the survey results.  </w:t>
      </w:r>
    </w:p>
    <w:p w14:paraId="230B819D" w14:textId="703A9B1C" w:rsidR="001E1EF7" w:rsidRPr="00102C77" w:rsidRDefault="002052D0" w:rsidP="001E1EF7">
      <w:pPr>
        <w:spacing w:line="480" w:lineRule="auto"/>
        <w:ind w:firstLine="720"/>
      </w:pPr>
      <w:r w:rsidRPr="00102C77">
        <w:t xml:space="preserve">The </w:t>
      </w:r>
      <w:r w:rsidR="00325A71" w:rsidRPr="00102C77">
        <w:t>technical adequacy of the RtI Beliefs Scale and the Perceptions of RtI Skills S</w:t>
      </w:r>
      <w:r w:rsidR="0097133C">
        <w:t>urvey were addressed</w:t>
      </w:r>
      <w:r w:rsidRPr="00102C77">
        <w:t xml:space="preserve"> in the technical manual </w:t>
      </w:r>
      <w:r w:rsidR="00135DE7" w:rsidRPr="00102C77">
        <w:t>(Castillo, et</w:t>
      </w:r>
      <w:r w:rsidR="009720F5" w:rsidRPr="00102C77">
        <w:t xml:space="preserve"> al., 2010</w:t>
      </w:r>
      <w:r w:rsidR="005E4BE2" w:rsidRPr="00102C77">
        <w:t xml:space="preserve">).  </w:t>
      </w:r>
      <w:r w:rsidRPr="00102C77">
        <w:t>For both surveys, the</w:t>
      </w:r>
      <w:r w:rsidR="0097133C">
        <w:t xml:space="preserve"> manual addressed</w:t>
      </w:r>
      <w:r w:rsidRPr="00102C77">
        <w:t xml:space="preserve"> content validity, construct validity, and internal consistency reliability. </w:t>
      </w:r>
      <w:r w:rsidR="00CA7BAF" w:rsidRPr="00102C77">
        <w:t xml:space="preserve"> </w:t>
      </w:r>
      <w:r w:rsidR="002C5D20" w:rsidRPr="00102C77">
        <w:t>According to Castillo et. al, (2015) to determine content validity</w:t>
      </w:r>
      <w:r w:rsidR="00444CE9">
        <w:t xml:space="preserve"> of the Beliefs S</w:t>
      </w:r>
      <w:r w:rsidR="001A0C63" w:rsidRPr="00102C77">
        <w:t>urvey</w:t>
      </w:r>
      <w:r w:rsidR="002C5D20" w:rsidRPr="00102C77">
        <w:t>, project staff developed an item set representative of beliefs important for consideration when starting RtI pract</w:t>
      </w:r>
      <w:r w:rsidR="001E63FB" w:rsidRPr="00102C77">
        <w:t>ices</w:t>
      </w:r>
      <w:r w:rsidR="0097133C">
        <w:t>,</w:t>
      </w:r>
      <w:r w:rsidR="001E63FB" w:rsidRPr="00102C77">
        <w:t xml:space="preserve"> and a draft was sent to an</w:t>
      </w:r>
      <w:r w:rsidR="002C5D20" w:rsidRPr="00102C77">
        <w:t xml:space="preserve"> Educator Expert Validation Panel.  Feedback was provided and revisions were made using a structure pr</w:t>
      </w:r>
      <w:r w:rsidR="00882AE1">
        <w:t>ocess resulting in the Beliefs S</w:t>
      </w:r>
      <w:r w:rsidR="002C5D20" w:rsidRPr="00102C77">
        <w:t xml:space="preserve">urvey.   </w:t>
      </w:r>
      <w:r w:rsidR="006843DB" w:rsidRPr="00102C77">
        <w:t>For the</w:t>
      </w:r>
      <w:r w:rsidR="004A19CA">
        <w:t xml:space="preserve"> Skills</w:t>
      </w:r>
      <w:r w:rsidR="006843DB" w:rsidRPr="00102C77">
        <w:t xml:space="preserve"> S</w:t>
      </w:r>
      <w:r w:rsidR="001A0C63" w:rsidRPr="00102C77">
        <w:t>urvey</w:t>
      </w:r>
      <w:r w:rsidR="0097133C">
        <w:t>,</w:t>
      </w:r>
      <w:r w:rsidR="001A0C63" w:rsidRPr="00102C77">
        <w:t xml:space="preserve"> a similar process was followed, but with skill sets</w:t>
      </w:r>
      <w:r w:rsidR="006843DB" w:rsidRPr="00102C77">
        <w:t>.</w:t>
      </w:r>
      <w:r w:rsidR="001A0C63" w:rsidRPr="00102C77">
        <w:t xml:space="preserve">  </w:t>
      </w:r>
      <w:r w:rsidR="002C5D20" w:rsidRPr="00102C77">
        <w:t>To address construct val</w:t>
      </w:r>
      <w:r w:rsidR="00510748" w:rsidRPr="00102C77">
        <w:t xml:space="preserve">idity and determine the underlying factor structure of the </w:t>
      </w:r>
      <w:r w:rsidR="00882AE1">
        <w:t>B</w:t>
      </w:r>
      <w:r w:rsidR="00F42EB9" w:rsidRPr="00102C77">
        <w:t xml:space="preserve">elief </w:t>
      </w:r>
      <w:r w:rsidR="00882AE1">
        <w:t>S</w:t>
      </w:r>
      <w:r w:rsidR="00510748" w:rsidRPr="00102C77">
        <w:t>urvey,</w:t>
      </w:r>
      <w:r w:rsidR="00135DE7" w:rsidRPr="00102C77">
        <w:t xml:space="preserve"> Castillo, et </w:t>
      </w:r>
      <w:r w:rsidR="002C5D20" w:rsidRPr="00102C77">
        <w:t xml:space="preserve">al. (2015), used exploratory common factor analysis, single-level confirmatory factor analysis, and multilevel confirmatory </w:t>
      </w:r>
      <w:r w:rsidR="00510748" w:rsidRPr="00102C77">
        <w:t xml:space="preserve">factor analysis. </w:t>
      </w:r>
      <w:r w:rsidR="00E220E6" w:rsidRPr="00102C77">
        <w:t xml:space="preserve"> </w:t>
      </w:r>
      <w:r w:rsidR="00882AE1">
        <w:t>For the Perception S</w:t>
      </w:r>
      <w:r w:rsidR="00F42EB9" w:rsidRPr="00102C77">
        <w:t>urvey, exploratory common factor analytic and confirmatory factor analysis procedures were used.  Both processes</w:t>
      </w:r>
      <w:r w:rsidR="001B3115" w:rsidRPr="00102C77">
        <w:t xml:space="preserve"> </w:t>
      </w:r>
      <w:r w:rsidR="006843DB" w:rsidRPr="00102C77">
        <w:t>provided</w:t>
      </w:r>
      <w:r w:rsidR="001B3115" w:rsidRPr="00102C77">
        <w:t xml:space="preserve"> </w:t>
      </w:r>
      <w:r w:rsidR="00C146C1" w:rsidRPr="00102C77">
        <w:t xml:space="preserve">several </w:t>
      </w:r>
      <w:r w:rsidR="001B3115" w:rsidRPr="00102C77">
        <w:t xml:space="preserve">factors for each survey.  </w:t>
      </w:r>
      <w:r w:rsidR="00E220E6" w:rsidRPr="00102C77">
        <w:t xml:space="preserve">Finally, to address internal consistency reliability, the RtI beliefs technical manual estimates as measured by Cronbach’s alpha for each of the three factors </w:t>
      </w:r>
      <w:r w:rsidR="00C250BD" w:rsidRPr="00102C77">
        <w:t>at the educator level:  f</w:t>
      </w:r>
      <w:r w:rsidR="00CA7BAF" w:rsidRPr="00102C77">
        <w:t>actor one</w:t>
      </w:r>
      <w:r w:rsidR="00E220E6" w:rsidRPr="00102C77">
        <w:t xml:space="preserve"> </w:t>
      </w:r>
      <w:r w:rsidR="00E220E6" w:rsidRPr="00102C77">
        <w:sym w:font="Symbol" w:char="F061"/>
      </w:r>
      <w:r w:rsidR="00C250BD" w:rsidRPr="00102C77">
        <w:t xml:space="preserve"> = </w:t>
      </w:r>
      <w:r w:rsidR="00C250BD" w:rsidRPr="00102C77">
        <w:lastRenderedPageBreak/>
        <w:t>.70, f</w:t>
      </w:r>
      <w:r w:rsidR="00CA7BAF" w:rsidRPr="00102C77">
        <w:t>actor two</w:t>
      </w:r>
      <w:r w:rsidR="00E220E6" w:rsidRPr="00102C77">
        <w:t xml:space="preserve"> </w:t>
      </w:r>
      <w:r w:rsidR="00E220E6" w:rsidRPr="00102C77">
        <w:sym w:font="Symbol" w:char="F061"/>
      </w:r>
      <w:r w:rsidR="00C250BD" w:rsidRPr="00102C77">
        <w:t xml:space="preserve"> = .79, f</w:t>
      </w:r>
      <w:r w:rsidR="00CA7BAF" w:rsidRPr="00102C77">
        <w:t>actor three</w:t>
      </w:r>
      <w:r w:rsidR="00E220E6" w:rsidRPr="00102C77">
        <w:t xml:space="preserve"> </w:t>
      </w:r>
      <w:r w:rsidR="00E220E6" w:rsidRPr="00102C77">
        <w:sym w:font="Symbol" w:char="F061"/>
      </w:r>
      <w:r w:rsidR="00E220E6" w:rsidRPr="00102C77">
        <w:t xml:space="preserve"> = .55.  an</w:t>
      </w:r>
      <w:r w:rsidR="00C250BD" w:rsidRPr="00102C77">
        <w:t>d at the school level:  f</w:t>
      </w:r>
      <w:r w:rsidR="00CA7BAF" w:rsidRPr="00102C77">
        <w:t>actor one</w:t>
      </w:r>
      <w:r w:rsidR="00E220E6" w:rsidRPr="00102C77">
        <w:t xml:space="preserve"> </w:t>
      </w:r>
      <w:r w:rsidR="00E220E6" w:rsidRPr="00102C77">
        <w:sym w:font="Symbol" w:char="F061"/>
      </w:r>
      <w:r w:rsidR="00C250BD" w:rsidRPr="00102C77">
        <w:t xml:space="preserve"> = .78, f</w:t>
      </w:r>
      <w:r w:rsidR="00CA7BAF" w:rsidRPr="00102C77">
        <w:t>actor two</w:t>
      </w:r>
      <w:r w:rsidR="00E220E6" w:rsidRPr="00102C77">
        <w:t xml:space="preserve"> </w:t>
      </w:r>
      <w:r w:rsidR="00E220E6" w:rsidRPr="00102C77">
        <w:sym w:font="Symbol" w:char="F061"/>
      </w:r>
      <w:r w:rsidR="00C250BD" w:rsidRPr="00102C77">
        <w:t xml:space="preserve"> = .73, f</w:t>
      </w:r>
      <w:r w:rsidR="00CA7BAF" w:rsidRPr="00102C77">
        <w:t>actor three</w:t>
      </w:r>
      <w:r w:rsidR="00E220E6" w:rsidRPr="00102C77">
        <w:t xml:space="preserve"> </w:t>
      </w:r>
      <w:r w:rsidR="00E220E6" w:rsidRPr="00102C77">
        <w:sym w:font="Symbol" w:char="F061"/>
      </w:r>
      <w:r w:rsidR="00E220E6" w:rsidRPr="00102C77">
        <w:t xml:space="preserve"> = .60.</w:t>
      </w:r>
      <w:r w:rsidR="001E1EF7" w:rsidRPr="00102C77">
        <w:t xml:space="preserve">   Similar information was provided in the technical manual for the </w:t>
      </w:r>
      <w:r w:rsidR="00135DE7" w:rsidRPr="00102C77">
        <w:t>Skills Survey (Castillo et</w:t>
      </w:r>
      <w:r w:rsidR="001E1EF7" w:rsidRPr="00102C77">
        <w:t xml:space="preserve"> al., 2015).  </w:t>
      </w:r>
      <w:r w:rsidR="00881991" w:rsidRPr="00102C77">
        <w:t>For th</w:t>
      </w:r>
      <w:r w:rsidR="00882AE1">
        <w:t>e Sk</w:t>
      </w:r>
      <w:r w:rsidR="00234D0D" w:rsidRPr="00102C77">
        <w:t>ill</w:t>
      </w:r>
      <w:r w:rsidR="00882AE1">
        <w:t>s S</w:t>
      </w:r>
      <w:r w:rsidR="00234D0D" w:rsidRPr="00102C77">
        <w:t>urvey, f</w:t>
      </w:r>
      <w:r w:rsidR="00881991" w:rsidRPr="00102C77">
        <w:t>actor 1 reliability estimates as me</w:t>
      </w:r>
      <w:r w:rsidR="00CA7BAF" w:rsidRPr="00102C77">
        <w:t>asured by Cronbach’s alpha for factor one</w:t>
      </w:r>
      <w:r w:rsidR="00881991" w:rsidRPr="00102C77">
        <w:t xml:space="preserve"> </w:t>
      </w:r>
      <w:r w:rsidR="00881991" w:rsidRPr="00102C77">
        <w:sym w:font="Symbol" w:char="F061"/>
      </w:r>
      <w:r w:rsidR="00881991" w:rsidRPr="00102C77">
        <w:t xml:space="preserve"> = .97.  </w:t>
      </w:r>
      <w:r w:rsidR="00CA7BAF" w:rsidRPr="00102C77">
        <w:t>Only f</w:t>
      </w:r>
      <w:r w:rsidR="005C4A0F">
        <w:t>actor one was</w:t>
      </w:r>
      <w:r w:rsidR="00D50515" w:rsidRPr="00102C77">
        <w:t xml:space="preserve"> listed as it is the only factor used in thi</w:t>
      </w:r>
      <w:r w:rsidR="00234D0D" w:rsidRPr="00102C77">
        <w:t>s study for the Skill</w:t>
      </w:r>
      <w:r w:rsidR="00140160">
        <w:t>s</w:t>
      </w:r>
      <w:r w:rsidR="00234D0D" w:rsidRPr="00102C77">
        <w:t xml:space="preserve"> S</w:t>
      </w:r>
      <w:r w:rsidR="00D50515" w:rsidRPr="00102C77">
        <w:t xml:space="preserve">urvey. </w:t>
      </w:r>
    </w:p>
    <w:p w14:paraId="69A51BFF" w14:textId="40492F58" w:rsidR="00857A13" w:rsidRPr="00102C77" w:rsidRDefault="00881991" w:rsidP="00BB5568">
      <w:pPr>
        <w:spacing w:line="480" w:lineRule="auto"/>
        <w:ind w:firstLine="720"/>
      </w:pPr>
      <w:r w:rsidRPr="00102C77">
        <w:t>Each</w:t>
      </w:r>
      <w:r w:rsidR="005C4A0F">
        <w:t xml:space="preserve"> survey revealed</w:t>
      </w:r>
      <w:r w:rsidR="002052D0" w:rsidRPr="00102C77">
        <w:t xml:space="preserve"> several factor structures </w:t>
      </w:r>
      <w:r w:rsidR="005C4A0F">
        <w:t>that were</w:t>
      </w:r>
      <w:r w:rsidR="007865AD" w:rsidRPr="00102C77">
        <w:t xml:space="preserve"> </w:t>
      </w:r>
      <w:r w:rsidR="002052D0" w:rsidRPr="00102C77">
        <w:t>measured</w:t>
      </w:r>
      <w:r w:rsidRPr="00102C77">
        <w:t xml:space="preserve"> in the survey</w:t>
      </w:r>
      <w:r w:rsidR="005C4A0F">
        <w:t>.  The beliefs survey included</w:t>
      </w:r>
      <w:r w:rsidR="002052D0" w:rsidRPr="00102C77">
        <w:t xml:space="preserve"> three factors:  </w:t>
      </w:r>
      <w:r w:rsidR="005B3583" w:rsidRPr="00102C77">
        <w:t>The</w:t>
      </w:r>
      <w:r w:rsidR="002052D0" w:rsidRPr="00102C77">
        <w:t xml:space="preserve"> Academic Abilities and Performances of Students with Disabilities, Data-Based Decision Making, and Functions of Core and Supplemental Instru</w:t>
      </w:r>
      <w:r w:rsidR="00BA3D2D" w:rsidRPr="00102C77">
        <w:t xml:space="preserve">ction. </w:t>
      </w:r>
      <w:r w:rsidR="00FA1FA6">
        <w:t xml:space="preserve"> </w:t>
      </w:r>
      <w:r w:rsidR="006F7944" w:rsidRPr="00102C77">
        <w:t>Result</w:t>
      </w:r>
      <w:r w:rsidR="0098060E">
        <w:t xml:space="preserve">s from these three domains </w:t>
      </w:r>
      <w:r w:rsidR="006F7944" w:rsidRPr="00102C77">
        <w:t>serve</w:t>
      </w:r>
      <w:r w:rsidR="0098060E">
        <w:t>d</w:t>
      </w:r>
      <w:r w:rsidR="006F7944" w:rsidRPr="00102C77">
        <w:t xml:space="preserve"> as indicators of the</w:t>
      </w:r>
      <w:r w:rsidR="00D3667E">
        <w:t xml:space="preserve"> extent to which educators possessed </w:t>
      </w:r>
      <w:r w:rsidR="006F7944" w:rsidRPr="00102C77">
        <w:t>beliefs that create</w:t>
      </w:r>
      <w:r w:rsidR="00D3667E">
        <w:t>d</w:t>
      </w:r>
      <w:r w:rsidR="006F7944" w:rsidRPr="00102C77">
        <w:t xml:space="preserve"> a climate supportive</w:t>
      </w:r>
      <w:r w:rsidR="00135DE7" w:rsidRPr="00102C77">
        <w:t xml:space="preserve"> of RtI practices (Castillo, et</w:t>
      </w:r>
      <w:r w:rsidR="006F7944" w:rsidRPr="00102C77">
        <w:t xml:space="preserve"> al.,</w:t>
      </w:r>
      <w:r w:rsidR="00644F2E" w:rsidRPr="00102C77">
        <w:t xml:space="preserve"> </w:t>
      </w:r>
      <w:r w:rsidR="006F7944" w:rsidRPr="00102C77">
        <w:t xml:space="preserve">2016).  </w:t>
      </w:r>
      <w:r w:rsidR="00BA3D2D" w:rsidRPr="00102C77">
        <w:t xml:space="preserve">The </w:t>
      </w:r>
      <w:r w:rsidR="00D3667E">
        <w:t>RtI Skills Survey included</w:t>
      </w:r>
      <w:r w:rsidR="00BA3D2D" w:rsidRPr="00102C77">
        <w:t xml:space="preserve"> three factors;</w:t>
      </w:r>
      <w:r w:rsidR="002052D0" w:rsidRPr="00102C77">
        <w:t xml:space="preserve"> however</w:t>
      </w:r>
      <w:r w:rsidR="00BA3D2D" w:rsidRPr="00102C77">
        <w:t>,</w:t>
      </w:r>
      <w:r w:rsidR="002052D0" w:rsidRPr="00102C77">
        <w:t xml:space="preserve"> </w:t>
      </w:r>
      <w:r w:rsidR="00BB5568" w:rsidRPr="00102C77">
        <w:t xml:space="preserve">only the factor for RtI skills applied to academic content was retained for the study.  The factor related to behavior was </w:t>
      </w:r>
      <w:r w:rsidR="00D3667E">
        <w:t>removed as behavior was</w:t>
      </w:r>
      <w:r w:rsidR="002052D0" w:rsidRPr="00102C77">
        <w:t xml:space="preserve"> not included in this study.  </w:t>
      </w:r>
      <w:r w:rsidR="00BB5568" w:rsidRPr="00102C77">
        <w:t>The factor for data display was also removed because the skill set did not align with the participating school district expectations.  O</w:t>
      </w:r>
      <w:r w:rsidR="00303498" w:rsidRPr="00102C77">
        <w:t xml:space="preserve">ne factor was </w:t>
      </w:r>
      <w:r w:rsidR="00097557" w:rsidRPr="00102C77">
        <w:t>maintained</w:t>
      </w:r>
      <w:r w:rsidR="00303498" w:rsidRPr="00102C77">
        <w:t xml:space="preserve"> from the </w:t>
      </w:r>
      <w:r w:rsidR="001F037C">
        <w:t>skills</w:t>
      </w:r>
      <w:r w:rsidR="001F037C" w:rsidRPr="00102C77">
        <w:t xml:space="preserve"> </w:t>
      </w:r>
      <w:r w:rsidR="00303498" w:rsidRPr="00102C77">
        <w:t xml:space="preserve">survey:  RtI skills applied to academic content.  </w:t>
      </w:r>
      <w:r w:rsidR="00857A13" w:rsidRPr="00102C77">
        <w:t xml:space="preserve">Results </w:t>
      </w:r>
      <w:r w:rsidR="00521854" w:rsidRPr="00102C77">
        <w:t xml:space="preserve">from the survey </w:t>
      </w:r>
      <w:r w:rsidR="00097557" w:rsidRPr="00102C77">
        <w:t>reveal</w:t>
      </w:r>
      <w:r w:rsidR="00C06F3E">
        <w:t>ed</w:t>
      </w:r>
      <w:r w:rsidR="00097557" w:rsidRPr="00102C77">
        <w:t xml:space="preserve"> diverse areas</w:t>
      </w:r>
      <w:r w:rsidR="00857A13" w:rsidRPr="00102C77">
        <w:t xml:space="preserve"> of </w:t>
      </w:r>
      <w:r w:rsidR="00F60F09" w:rsidRPr="00102C77">
        <w:t xml:space="preserve">belief systems that teachers have about </w:t>
      </w:r>
      <w:r w:rsidR="00097557" w:rsidRPr="00102C77">
        <w:t xml:space="preserve">practices </w:t>
      </w:r>
      <w:r w:rsidR="00B51D97" w:rsidRPr="00102C77">
        <w:t>tha</w:t>
      </w:r>
      <w:r w:rsidR="00097557" w:rsidRPr="00102C77">
        <w:t>t are in line with RtI procedures</w:t>
      </w:r>
      <w:r w:rsidR="00C06F3E">
        <w:t xml:space="preserve">.  Additionally, results </w:t>
      </w:r>
      <w:r w:rsidR="00B51D97" w:rsidRPr="00102C77">
        <w:t>show</w:t>
      </w:r>
      <w:r w:rsidR="00C06F3E">
        <w:t>ed</w:t>
      </w:r>
      <w:r w:rsidR="00B51D97" w:rsidRPr="00102C77">
        <w:t xml:space="preserve"> </w:t>
      </w:r>
      <w:r w:rsidR="00857A13" w:rsidRPr="00102C77">
        <w:t>profes</w:t>
      </w:r>
      <w:r w:rsidR="00B51D97" w:rsidRPr="00102C77">
        <w:t xml:space="preserve">sional development areas of </w:t>
      </w:r>
      <w:r w:rsidR="00857A13" w:rsidRPr="00102C77">
        <w:t>strength in their skill s</w:t>
      </w:r>
      <w:r w:rsidR="00B51D97" w:rsidRPr="00102C77">
        <w:t xml:space="preserve">et or </w:t>
      </w:r>
      <w:r w:rsidR="00C06F3E">
        <w:t>deficiency areas which required</w:t>
      </w:r>
      <w:r w:rsidR="00234D0D" w:rsidRPr="00102C77">
        <w:t xml:space="preserve"> more training. </w:t>
      </w:r>
    </w:p>
    <w:p w14:paraId="58244DC8" w14:textId="55542582" w:rsidR="005D3A4A" w:rsidRPr="00102C77" w:rsidRDefault="006C1F25" w:rsidP="00857A13">
      <w:pPr>
        <w:spacing w:line="480" w:lineRule="auto"/>
        <w:ind w:firstLine="720"/>
      </w:pPr>
      <w:r w:rsidRPr="00102C77">
        <w:t xml:space="preserve"> </w:t>
      </w:r>
      <w:r w:rsidR="005D3A4A" w:rsidRPr="00102C77">
        <w:t>Th</w:t>
      </w:r>
      <w:r w:rsidR="00CA7E67" w:rsidRPr="00102C77">
        <w:t xml:space="preserve">e response </w:t>
      </w:r>
      <w:r w:rsidR="00991328" w:rsidRPr="00102C77">
        <w:t>selections</w:t>
      </w:r>
      <w:r w:rsidR="00234D0D" w:rsidRPr="00102C77">
        <w:t xml:space="preserve"> for the RtI Beliefs S</w:t>
      </w:r>
      <w:r w:rsidR="00CA7E67" w:rsidRPr="00102C77">
        <w:t xml:space="preserve">cale </w:t>
      </w:r>
      <w:r w:rsidR="004E1565" w:rsidRPr="00102C77">
        <w:t xml:space="preserve">Survey </w:t>
      </w:r>
      <w:r w:rsidR="00CA7E67" w:rsidRPr="00102C77">
        <w:t>include</w:t>
      </w:r>
      <w:r w:rsidR="000F0349">
        <w:t>d</w:t>
      </w:r>
      <w:r w:rsidR="00811CC8" w:rsidRPr="00102C77">
        <w:t xml:space="preserve"> five choices </w:t>
      </w:r>
      <w:r w:rsidR="00234D0D" w:rsidRPr="00102C77">
        <w:t xml:space="preserve">from which </w:t>
      </w:r>
      <w:r w:rsidR="00811CC8" w:rsidRPr="00102C77">
        <w:t xml:space="preserve">respondents </w:t>
      </w:r>
      <w:r w:rsidR="00CA7E67" w:rsidRPr="00102C77">
        <w:t xml:space="preserve">chose their level of agreement or disagreement with </w:t>
      </w:r>
      <w:r w:rsidR="00CA7E67" w:rsidRPr="00102C77">
        <w:lastRenderedPageBreak/>
        <w:t>statements.  The scal</w:t>
      </w:r>
      <w:r w:rsidR="001301F0" w:rsidRPr="00102C77">
        <w:t>e c</w:t>
      </w:r>
      <w:r w:rsidR="00083985">
        <w:t xml:space="preserve">hoices were:  </w:t>
      </w:r>
      <w:r w:rsidR="008B5064" w:rsidRPr="00102C77">
        <w:t>strongly disagree (SD</w:t>
      </w:r>
      <w:r w:rsidR="001301F0" w:rsidRPr="00102C77">
        <w:t xml:space="preserve">), </w:t>
      </w:r>
      <w:r w:rsidR="00CA7E67" w:rsidRPr="00102C77">
        <w:t>disagree</w:t>
      </w:r>
      <w:r w:rsidR="001B443C" w:rsidRPr="00102C77">
        <w:t xml:space="preserve"> (D)</w:t>
      </w:r>
      <w:r w:rsidR="00CA7E67" w:rsidRPr="00102C77">
        <w:t>, neutral</w:t>
      </w:r>
      <w:r w:rsidR="001B443C" w:rsidRPr="00102C77">
        <w:t xml:space="preserve"> (N)</w:t>
      </w:r>
      <w:r w:rsidR="00CA7E67" w:rsidRPr="00102C77">
        <w:t>, agree</w:t>
      </w:r>
      <w:r w:rsidR="001B443C" w:rsidRPr="00102C77">
        <w:t xml:space="preserve"> (A)</w:t>
      </w:r>
      <w:r w:rsidR="00CA7E67" w:rsidRPr="00102C77">
        <w:t>, and strongly agree</w:t>
      </w:r>
      <w:r w:rsidR="001B443C" w:rsidRPr="00102C77">
        <w:t xml:space="preserve"> (SA)</w:t>
      </w:r>
      <w:r w:rsidR="00CA7E67" w:rsidRPr="00102C77">
        <w:t xml:space="preserve">.  </w:t>
      </w:r>
      <w:r w:rsidR="00347F5B" w:rsidRPr="00102C77">
        <w:t>An example s</w:t>
      </w:r>
      <w:r w:rsidR="00083985">
        <w:t>tatement for the first factor was</w:t>
      </w:r>
      <w:r w:rsidR="00347F5B" w:rsidRPr="00102C77">
        <w:t>, “The majority of students with learning disabilities achieve grade-level benchmarks in reading”.  A</w:t>
      </w:r>
      <w:r w:rsidR="00827201" w:rsidRPr="00102C77">
        <w:t>n example statement for the</w:t>
      </w:r>
      <w:r w:rsidR="00347F5B" w:rsidRPr="00102C77">
        <w:t xml:space="preserve"> second factor </w:t>
      </w:r>
      <w:r w:rsidR="00827201" w:rsidRPr="00102C77">
        <w:t xml:space="preserve">is, </w:t>
      </w:r>
      <w:r w:rsidR="00347F5B" w:rsidRPr="00102C77">
        <w:t>“The use of additional interventions in the general education classroom would result in success for more students.”  A statement ti</w:t>
      </w:r>
      <w:r w:rsidR="00234D0D" w:rsidRPr="00102C77">
        <w:t>ed to the third factor reads, “C</w:t>
      </w:r>
      <w:r w:rsidR="00347F5B" w:rsidRPr="00102C77">
        <w:t xml:space="preserve">ore instruction should be effective enough to result in </w:t>
      </w:r>
      <w:r w:rsidR="00827201" w:rsidRPr="00102C77">
        <w:t>80% of the students achieving b</w:t>
      </w:r>
      <w:r w:rsidR="00347F5B" w:rsidRPr="00102C77">
        <w:t>enchmarks in reading.</w:t>
      </w:r>
      <w:r w:rsidR="00827201" w:rsidRPr="00102C77">
        <w:t>”</w:t>
      </w:r>
      <w:r w:rsidR="00347F5B" w:rsidRPr="00102C77">
        <w:t xml:space="preserve">  The second</w:t>
      </w:r>
      <w:r w:rsidR="00083985">
        <w:t xml:space="preserve"> portion of the survey addressed</w:t>
      </w:r>
      <w:r w:rsidR="00140160">
        <w:t xml:space="preserve"> </w:t>
      </w:r>
      <w:r w:rsidR="00347F5B" w:rsidRPr="00102C77">
        <w:t xml:space="preserve">RtI skills and </w:t>
      </w:r>
      <w:r w:rsidR="0083589D" w:rsidRPr="00102C77">
        <w:t xml:space="preserve">addresses </w:t>
      </w:r>
      <w:r w:rsidR="000B027E">
        <w:t>factor</w:t>
      </w:r>
      <w:r w:rsidR="00347F5B" w:rsidRPr="00102C77">
        <w:t xml:space="preserve"> four</w:t>
      </w:r>
      <w:r w:rsidR="00E63467" w:rsidRPr="00102C77">
        <w:t>.</w:t>
      </w:r>
      <w:r w:rsidR="00347F5B" w:rsidRPr="00102C77">
        <w:t xml:space="preserve"> </w:t>
      </w:r>
      <w:r w:rsidR="000B027E">
        <w:t xml:space="preserve"> </w:t>
      </w:r>
      <w:r w:rsidR="0083589D" w:rsidRPr="00102C77">
        <w:t>For this portion of the survey, responde</w:t>
      </w:r>
      <w:r w:rsidR="001301F0" w:rsidRPr="00102C77">
        <w:t xml:space="preserve">nts read the statement about a skill related to an assessment, </w:t>
      </w:r>
      <w:r w:rsidR="001448B5" w:rsidRPr="00102C77">
        <w:t>instruction</w:t>
      </w:r>
      <w:r w:rsidR="001301F0" w:rsidRPr="00102C77">
        <w:t xml:space="preserve"> and/or intervention and evaluate their skill level.  They rate</w:t>
      </w:r>
      <w:r w:rsidR="00086F90">
        <w:t>d</w:t>
      </w:r>
      <w:r w:rsidR="001301F0" w:rsidRPr="00102C77">
        <w:t xml:space="preserve"> their skill using the response scale:  I do not have this skill at all (NS); I have minimal skills in this area, need </w:t>
      </w:r>
      <w:r w:rsidR="001448B5" w:rsidRPr="00102C77">
        <w:t>substantia</w:t>
      </w:r>
      <w:r w:rsidR="001301F0" w:rsidRPr="00102C77">
        <w:t>l support to use it (</w:t>
      </w:r>
      <w:r w:rsidR="00500B26" w:rsidRPr="00102C77">
        <w:t>M</w:t>
      </w:r>
      <w:r w:rsidR="001301F0" w:rsidRPr="00102C77">
        <w:t xml:space="preserve">nS); I have this skill, but still need some support to use it (SS); I can use this skill with little support (HS); </w:t>
      </w:r>
      <w:r w:rsidR="0006478B" w:rsidRPr="00102C77">
        <w:t xml:space="preserve">and </w:t>
      </w:r>
      <w:r w:rsidR="001301F0" w:rsidRPr="00102C77">
        <w:t xml:space="preserve">I am highly skilled in this area and could teach others this skill (VHS). </w:t>
      </w:r>
      <w:r w:rsidR="008D54AF" w:rsidRPr="00102C77">
        <w:t xml:space="preserve"> An example statement for factor </w:t>
      </w:r>
      <w:r w:rsidR="006A7669" w:rsidRPr="00102C77">
        <w:t>four</w:t>
      </w:r>
      <w:r w:rsidR="0064313D">
        <w:t xml:space="preserve"> was</w:t>
      </w:r>
      <w:r w:rsidR="008D54AF" w:rsidRPr="00102C77">
        <w:t>, “</w:t>
      </w:r>
      <w:r w:rsidR="00234D0D" w:rsidRPr="00102C77">
        <w:t>T</w:t>
      </w:r>
      <w:r w:rsidR="006A7669" w:rsidRPr="00102C77">
        <w:t>he skill to access data necessary to determin</w:t>
      </w:r>
      <w:r w:rsidR="001448B5" w:rsidRPr="00102C77">
        <w:t>e the percent of studen</w:t>
      </w:r>
      <w:r w:rsidR="006A7669" w:rsidRPr="00102C77">
        <w:t>ts in core instruction who are achieving benchmarks (</w:t>
      </w:r>
      <w:r w:rsidR="00C707E5" w:rsidRPr="00102C77">
        <w:t xml:space="preserve">i.e. </w:t>
      </w:r>
      <w:r w:rsidR="006A7669" w:rsidRPr="00102C77">
        <w:t>district grad</w:t>
      </w:r>
      <w:r w:rsidR="00C707E5" w:rsidRPr="00102C77">
        <w:t>e-level standards in academics).”</w:t>
      </w:r>
      <w:r w:rsidR="006A7669" w:rsidRPr="00102C77">
        <w:t xml:space="preserve">  </w:t>
      </w:r>
    </w:p>
    <w:p w14:paraId="49B5C21C" w14:textId="77777777" w:rsidR="006B577E" w:rsidRDefault="00191CCE" w:rsidP="006B577E">
      <w:pPr>
        <w:spacing w:line="480" w:lineRule="auto"/>
        <w:ind w:firstLine="720"/>
      </w:pPr>
      <w:r w:rsidRPr="00102C77">
        <w:t>T</w:t>
      </w:r>
      <w:r w:rsidR="00E5483D" w:rsidRPr="00102C77">
        <w:t>wo open-</w:t>
      </w:r>
      <w:r w:rsidRPr="00102C77">
        <w:t xml:space="preserve">ended questions </w:t>
      </w:r>
      <w:r w:rsidR="0039718A">
        <w:t>were included</w:t>
      </w:r>
      <w:r w:rsidR="00E5483D" w:rsidRPr="00102C77">
        <w:t xml:space="preserve"> </w:t>
      </w:r>
      <w:r w:rsidRPr="00102C77">
        <w:t xml:space="preserve">at the end of the survey.  These questions were designed by the researcher to determine </w:t>
      </w:r>
      <w:r w:rsidR="00457A74" w:rsidRPr="00102C77">
        <w:t>how teachers gain their skill set related to RtI components and what needs teacher</w:t>
      </w:r>
      <w:r w:rsidR="007177F2" w:rsidRPr="00102C77">
        <w:t>s</w:t>
      </w:r>
      <w:r w:rsidR="00457A74" w:rsidRPr="00102C77">
        <w:t xml:space="preserve"> have moving forward in which the district can support them to carry out RtI practices.  These final questions will help inform </w:t>
      </w:r>
      <w:r w:rsidR="006413FB" w:rsidRPr="00102C77">
        <w:t>t</w:t>
      </w:r>
      <w:r w:rsidR="00457A74" w:rsidRPr="00102C77">
        <w:t xml:space="preserve">he school district in future planning of professional development and resource allocation. </w:t>
      </w:r>
    </w:p>
    <w:p w14:paraId="0760CBC6" w14:textId="5CE48928" w:rsidR="00995181" w:rsidRPr="006B577E" w:rsidRDefault="00995181" w:rsidP="006B577E">
      <w:pPr>
        <w:spacing w:line="480" w:lineRule="auto"/>
      </w:pPr>
      <w:r w:rsidRPr="00102C77">
        <w:rPr>
          <w:b/>
          <w:color w:val="000000" w:themeColor="text1"/>
        </w:rPr>
        <w:lastRenderedPageBreak/>
        <w:t xml:space="preserve">Student Outcome Measures </w:t>
      </w:r>
    </w:p>
    <w:p w14:paraId="27761EEF" w14:textId="6BB8CD18" w:rsidR="00995181" w:rsidRPr="00102C77" w:rsidRDefault="00995181" w:rsidP="00995181">
      <w:pPr>
        <w:spacing w:line="480" w:lineRule="auto"/>
        <w:ind w:firstLine="720"/>
      </w:pPr>
      <w:r w:rsidRPr="00102C77">
        <w:rPr>
          <w:color w:val="000000" w:themeColor="text1"/>
        </w:rPr>
        <w:t>Scores from aimsweb Reading Curriculum Based Measurement (R-CBM) for the 2016 – 2</w:t>
      </w:r>
      <w:r w:rsidR="00627DEF">
        <w:rPr>
          <w:color w:val="000000" w:themeColor="text1"/>
        </w:rPr>
        <w:t>017 school year were</w:t>
      </w:r>
      <w:r w:rsidR="007B2054" w:rsidRPr="00102C77">
        <w:rPr>
          <w:color w:val="000000" w:themeColor="text1"/>
        </w:rPr>
        <w:t xml:space="preserve"> collected.  Class scores from teachers</w:t>
      </w:r>
      <w:r w:rsidR="0036768E" w:rsidRPr="00102C77">
        <w:rPr>
          <w:color w:val="000000" w:themeColor="text1"/>
        </w:rPr>
        <w:t xml:space="preserve"> in grade two, three, four, and five </w:t>
      </w:r>
      <w:r w:rsidR="007B2054" w:rsidRPr="00102C77">
        <w:rPr>
          <w:color w:val="000000" w:themeColor="text1"/>
        </w:rPr>
        <w:t>who</w:t>
      </w:r>
      <w:r w:rsidRPr="00102C77">
        <w:rPr>
          <w:color w:val="000000" w:themeColor="text1"/>
        </w:rPr>
        <w:t xml:space="preserve"> pa</w:t>
      </w:r>
      <w:r w:rsidR="00627DEF">
        <w:rPr>
          <w:color w:val="000000" w:themeColor="text1"/>
        </w:rPr>
        <w:t>rticipated in the survey were</w:t>
      </w:r>
      <w:r w:rsidRPr="00102C77">
        <w:rPr>
          <w:color w:val="000000" w:themeColor="text1"/>
        </w:rPr>
        <w:t xml:space="preserve"> included in this set of data.  </w:t>
      </w:r>
      <w:r w:rsidRPr="00102C77">
        <w:t>Students in these grade levels participate</w:t>
      </w:r>
      <w:r w:rsidR="00E6626F">
        <w:t>d</w:t>
      </w:r>
      <w:r w:rsidRPr="00102C77">
        <w:t xml:space="preserve"> in R-CBM universal screenings in the fall, </w:t>
      </w:r>
      <w:r w:rsidR="00E6626F">
        <w:t>winter, and spring.  This allowed</w:t>
      </w:r>
      <w:r w:rsidRPr="00102C77">
        <w:t xml:space="preserve"> for three data points to be </w:t>
      </w:r>
      <w:r w:rsidR="00B5278D" w:rsidRPr="00102C77">
        <w:t>collected during the school year</w:t>
      </w:r>
      <w:r w:rsidR="00E6626F">
        <w:t>,</w:t>
      </w:r>
      <w:r w:rsidR="00B5278D" w:rsidRPr="00102C77">
        <w:t xml:space="preserve"> and a </w:t>
      </w:r>
      <w:r w:rsidR="0031174C" w:rsidRPr="00102C77">
        <w:t xml:space="preserve">class </w:t>
      </w:r>
      <w:r w:rsidR="00B5278D" w:rsidRPr="00102C77">
        <w:t xml:space="preserve">growth rate to be calculated. </w:t>
      </w:r>
      <w:r w:rsidR="004154EC" w:rsidRPr="00102C77">
        <w:t xml:space="preserve"> E</w:t>
      </w:r>
      <w:r w:rsidR="007177F2" w:rsidRPr="00102C77">
        <w:t>ach grade level has a targeted growth goal of number of words per week</w:t>
      </w:r>
      <w:r w:rsidR="00E6626F">
        <w:t>;</w:t>
      </w:r>
      <w:r w:rsidR="007177F2" w:rsidRPr="00102C77">
        <w:t xml:space="preserve"> students should grow on average per week over the course of the year. </w:t>
      </w:r>
      <w:r w:rsidR="00E6626F">
        <w:t>Aimsweb calculated</w:t>
      </w:r>
      <w:r w:rsidR="004154EC" w:rsidRPr="00102C77">
        <w:t xml:space="preserve"> the overall class growth rate for the classroom over the school year.  </w:t>
      </w:r>
      <w:r w:rsidR="001E2723" w:rsidRPr="00102C77">
        <w:t>This classroom growth rate</w:t>
      </w:r>
      <w:r w:rsidR="00184F06">
        <w:t xml:space="preserve"> for each teacher participant was</w:t>
      </w:r>
      <w:r w:rsidR="001E2723" w:rsidRPr="00102C77">
        <w:t xml:space="preserve"> the second data source used in the study. </w:t>
      </w:r>
    </w:p>
    <w:p w14:paraId="798D6C8B" w14:textId="0B5A4376" w:rsidR="00995181" w:rsidRPr="00102C77" w:rsidRDefault="00995181" w:rsidP="00995181">
      <w:pPr>
        <w:pStyle w:val="msolistparagraph0"/>
        <w:spacing w:line="480" w:lineRule="auto"/>
        <w:ind w:left="0" w:firstLine="720"/>
      </w:pPr>
      <w:r w:rsidRPr="00102C77">
        <w:t>R-</w:t>
      </w:r>
      <w:r w:rsidR="008D0AE0" w:rsidRPr="00102C77">
        <w:t xml:space="preserve">CBM is a </w:t>
      </w:r>
      <w:r w:rsidRPr="00102C77">
        <w:t>brief, individually administered, sta</w:t>
      </w:r>
      <w:r w:rsidR="00DE6894" w:rsidRPr="00102C77">
        <w:t>ndardized test of oral reading as well as</w:t>
      </w:r>
      <w:r w:rsidRPr="00102C77">
        <w:t xml:space="preserve"> a type</w:t>
      </w:r>
      <w:r w:rsidR="00E876FE" w:rsidRPr="00102C77">
        <w:t xml:space="preserve"> of general outcome measurement</w:t>
      </w:r>
      <w:r w:rsidRPr="00102C77">
        <w:t xml:space="preserve"> specific to re</w:t>
      </w:r>
      <w:r w:rsidR="00E6626F">
        <w:t>ading.  The passage lengths varied</w:t>
      </w:r>
      <w:r w:rsidRPr="00102C77">
        <w:t xml:space="preserve"> by grade level.</w:t>
      </w:r>
      <w:r w:rsidR="0080507C">
        <w:t xml:space="preserve">  Also, varied by grade level was</w:t>
      </w:r>
      <w:r w:rsidRPr="00102C77">
        <w:t xml:space="preserve"> the expectation of words read corr</w:t>
      </w:r>
      <w:r w:rsidR="0080507C">
        <w:t>ectly per passage.  Students were</w:t>
      </w:r>
      <w:r w:rsidRPr="00102C77">
        <w:t xml:space="preserve"> </w:t>
      </w:r>
      <w:r w:rsidR="001E2723" w:rsidRPr="00102C77">
        <w:t>given three passages to read in</w:t>
      </w:r>
      <w:r w:rsidRPr="00102C77">
        <w:t xml:space="preserve"> a </w:t>
      </w:r>
      <w:r w:rsidR="005B3583" w:rsidRPr="00102C77">
        <w:t>one-minute</w:t>
      </w:r>
      <w:r w:rsidRPr="00102C77">
        <w:t xml:space="preserve"> time period for each passag</w:t>
      </w:r>
      <w:r w:rsidR="0080507C">
        <w:t>e.  The test administrator marked</w:t>
      </w:r>
      <w:r w:rsidRPr="00102C77">
        <w:t xml:space="preserve"> down the words read correctly and words missed.  </w:t>
      </w:r>
      <w:r w:rsidR="00F85C0D" w:rsidRPr="00102C77">
        <w:t>The s</w:t>
      </w:r>
      <w:r w:rsidR="0080507C">
        <w:t>core recorded for the student was</w:t>
      </w:r>
      <w:r w:rsidR="00F85C0D" w:rsidRPr="00102C77">
        <w:t xml:space="preserve"> the median score.  </w:t>
      </w:r>
      <w:r w:rsidRPr="00102C77">
        <w:t>Additionally, thes</w:t>
      </w:r>
      <w:r w:rsidR="0080507C">
        <w:t>e were</w:t>
      </w:r>
      <w:r w:rsidR="001E2723" w:rsidRPr="00102C77">
        <w:t xml:space="preserve"> nationally norm-</w:t>
      </w:r>
      <w:r w:rsidR="000F5636" w:rsidRPr="00102C77">
        <w:t>referenced</w:t>
      </w:r>
      <w:r w:rsidRPr="00102C77">
        <w:t xml:space="preserve"> scores.  Reading aloud is found to be an indicator of reading comprehension.  </w:t>
      </w:r>
      <w:r w:rsidR="00671841" w:rsidRPr="00102C77">
        <w:t>Research provides insight into the relationship between reading aloud and reading proficiency in eleme</w:t>
      </w:r>
      <w:r w:rsidR="0039718A">
        <w:t>ntary aged students (</w:t>
      </w:r>
      <w:r w:rsidR="0039718A" w:rsidRPr="006764B6">
        <w:t>Wayman, et al.,</w:t>
      </w:r>
      <w:r w:rsidRPr="006764B6">
        <w:t xml:space="preserve"> 2007).  </w:t>
      </w:r>
    </w:p>
    <w:p w14:paraId="418A19C4" w14:textId="4F3EB819" w:rsidR="00995181" w:rsidRPr="00102C77" w:rsidRDefault="00995181" w:rsidP="00995181">
      <w:pPr>
        <w:pStyle w:val="msolistparagraph0"/>
        <w:spacing w:line="480" w:lineRule="auto"/>
        <w:ind w:left="0" w:firstLine="720"/>
        <w:rPr>
          <w:color w:val="000000" w:themeColor="text1"/>
        </w:rPr>
      </w:pPr>
      <w:r w:rsidRPr="00102C77">
        <w:rPr>
          <w:color w:val="000000" w:themeColor="text1"/>
        </w:rPr>
        <w:t>The ai</w:t>
      </w:r>
      <w:r w:rsidR="0061478C">
        <w:rPr>
          <w:color w:val="000000" w:themeColor="text1"/>
        </w:rPr>
        <w:t>msweb Technical Manual addressed</w:t>
      </w:r>
      <w:r w:rsidRPr="00102C77">
        <w:rPr>
          <w:color w:val="000000" w:themeColor="text1"/>
        </w:rPr>
        <w:t xml:space="preserve"> prop</w:t>
      </w:r>
      <w:r w:rsidR="0061478C">
        <w:rPr>
          <w:color w:val="000000" w:themeColor="text1"/>
        </w:rPr>
        <w:t>erties that were</w:t>
      </w:r>
      <w:r w:rsidR="00752B2C" w:rsidRPr="00102C77">
        <w:rPr>
          <w:color w:val="000000" w:themeColor="text1"/>
        </w:rPr>
        <w:t xml:space="preserve"> important for </w:t>
      </w:r>
      <w:r w:rsidR="00DE6894" w:rsidRPr="00102C77">
        <w:rPr>
          <w:color w:val="000000" w:themeColor="text1"/>
        </w:rPr>
        <w:t>general outcome measurement</w:t>
      </w:r>
      <w:r w:rsidRPr="00102C77">
        <w:rPr>
          <w:color w:val="000000" w:themeColor="text1"/>
        </w:rPr>
        <w:t xml:space="preserve"> tes</w:t>
      </w:r>
      <w:r w:rsidR="00214E0A" w:rsidRPr="00102C77">
        <w:rPr>
          <w:color w:val="000000" w:themeColor="text1"/>
        </w:rPr>
        <w:t>t</w:t>
      </w:r>
      <w:r w:rsidR="0053546E" w:rsidRPr="00102C77">
        <w:rPr>
          <w:color w:val="000000" w:themeColor="text1"/>
        </w:rPr>
        <w:t>s</w:t>
      </w:r>
      <w:r w:rsidR="00214E0A" w:rsidRPr="00102C77">
        <w:rPr>
          <w:color w:val="000000" w:themeColor="text1"/>
        </w:rPr>
        <w:t xml:space="preserve"> and address</w:t>
      </w:r>
      <w:r w:rsidR="00DE6894" w:rsidRPr="00102C77">
        <w:rPr>
          <w:color w:val="000000" w:themeColor="text1"/>
        </w:rPr>
        <w:t>es</w:t>
      </w:r>
      <w:r w:rsidR="00214E0A" w:rsidRPr="00102C77">
        <w:rPr>
          <w:color w:val="000000" w:themeColor="text1"/>
        </w:rPr>
        <w:t xml:space="preserve"> the</w:t>
      </w:r>
      <w:r w:rsidRPr="00102C77">
        <w:rPr>
          <w:color w:val="000000" w:themeColor="text1"/>
        </w:rPr>
        <w:t xml:space="preserve"> following technical properties:  </w:t>
      </w:r>
      <w:r w:rsidRPr="00102C77">
        <w:rPr>
          <w:color w:val="000000" w:themeColor="text1"/>
        </w:rPr>
        <w:lastRenderedPageBreak/>
        <w:t>equivalence, alternate form reliability, interrater reliability, content validity, criterion validity, and classification accuracy</w:t>
      </w:r>
      <w:r w:rsidR="00B53AE5" w:rsidRPr="00102C77">
        <w:rPr>
          <w:color w:val="000000" w:themeColor="text1"/>
        </w:rPr>
        <w:t xml:space="preserve"> (aimsweb Technical Manual, 2010</w:t>
      </w:r>
      <w:r w:rsidRPr="00102C77">
        <w:rPr>
          <w:color w:val="000000" w:themeColor="text1"/>
        </w:rPr>
        <w:t xml:space="preserve">).  The manual further </w:t>
      </w:r>
      <w:r w:rsidR="0061478C">
        <w:rPr>
          <w:color w:val="000000" w:themeColor="text1"/>
        </w:rPr>
        <w:t>reported</w:t>
      </w:r>
      <w:r w:rsidRPr="00102C77">
        <w:rPr>
          <w:color w:val="000000" w:themeColor="text1"/>
        </w:rPr>
        <w:t xml:space="preserve"> the steps taken to write and review the R</w:t>
      </w:r>
      <w:r w:rsidR="00214E0A" w:rsidRPr="00102C77">
        <w:rPr>
          <w:color w:val="000000" w:themeColor="text1"/>
        </w:rPr>
        <w:t xml:space="preserve">-CBM passages.  The manual </w:t>
      </w:r>
      <w:r w:rsidR="0061478C">
        <w:rPr>
          <w:color w:val="000000" w:themeColor="text1"/>
        </w:rPr>
        <w:t>asserted</w:t>
      </w:r>
      <w:r w:rsidRPr="00102C77">
        <w:rPr>
          <w:color w:val="000000" w:themeColor="text1"/>
        </w:rPr>
        <w:t xml:space="preserve"> that gender, race, and region were all studied in attempts to reduce gender, race, and regional bias in the universal screening and progress monitoring probes.   Between-score stability for the </w:t>
      </w:r>
      <w:r w:rsidR="001E2723" w:rsidRPr="00102C77">
        <w:rPr>
          <w:color w:val="000000" w:themeColor="text1"/>
        </w:rPr>
        <w:t>reading test was addressed;</w:t>
      </w:r>
      <w:r w:rsidRPr="00102C77">
        <w:rPr>
          <w:color w:val="000000" w:themeColor="text1"/>
        </w:rPr>
        <w:t xml:space="preserve"> the mean was .94.   This was an important item to study because students read the same probes in the fall, winter, and spring. </w:t>
      </w:r>
      <w:r w:rsidR="00855B40" w:rsidRPr="00102C77">
        <w:rPr>
          <w:color w:val="000000" w:themeColor="text1"/>
        </w:rPr>
        <w:t xml:space="preserve"> At each interval of universal screening, a different target n</w:t>
      </w:r>
      <w:r w:rsidR="0061478C">
        <w:rPr>
          <w:color w:val="000000" w:themeColor="text1"/>
        </w:rPr>
        <w:t>umber of words read correctly was</w:t>
      </w:r>
      <w:r w:rsidR="00855B40" w:rsidRPr="00102C77">
        <w:rPr>
          <w:color w:val="000000" w:themeColor="text1"/>
        </w:rPr>
        <w:t xml:space="preserve"> expected.  </w:t>
      </w:r>
      <w:r w:rsidRPr="00102C77">
        <w:rPr>
          <w:color w:val="000000" w:themeColor="text1"/>
        </w:rPr>
        <w:t>Criterion validit</w:t>
      </w:r>
      <w:r w:rsidR="0061478C">
        <w:rPr>
          <w:color w:val="000000" w:themeColor="text1"/>
        </w:rPr>
        <w:t>y for the R-CBM screener ranged</w:t>
      </w:r>
      <w:r w:rsidR="00DF47CF">
        <w:rPr>
          <w:color w:val="000000" w:themeColor="text1"/>
        </w:rPr>
        <w:t xml:space="preserve"> from .53 to .72 and was</w:t>
      </w:r>
      <w:r w:rsidRPr="00102C77">
        <w:rPr>
          <w:color w:val="000000" w:themeColor="text1"/>
        </w:rPr>
        <w:t xml:space="preserve"> grade-level dependent (aimsweb Technical Manual</w:t>
      </w:r>
      <w:r w:rsidR="00855B40" w:rsidRPr="00102C77">
        <w:rPr>
          <w:color w:val="000000" w:themeColor="text1"/>
        </w:rPr>
        <w:t>, 2010</w:t>
      </w:r>
      <w:r w:rsidRPr="00102C77">
        <w:rPr>
          <w:color w:val="000000" w:themeColor="text1"/>
        </w:rPr>
        <w:t>).  Internal validity in the areas of history, maturation, testing, instrumentation, statistical regression, selection, attrition, and selection int</w:t>
      </w:r>
      <w:r w:rsidR="00DF47CF">
        <w:rPr>
          <w:color w:val="000000" w:themeColor="text1"/>
        </w:rPr>
        <w:t>eractions were</w:t>
      </w:r>
      <w:r w:rsidRPr="00102C77">
        <w:rPr>
          <w:color w:val="000000" w:themeColor="text1"/>
        </w:rPr>
        <w:t xml:space="preserve"> addressed in order to </w:t>
      </w:r>
      <w:r w:rsidR="001E2723" w:rsidRPr="00102C77">
        <w:rPr>
          <w:color w:val="000000" w:themeColor="text1"/>
        </w:rPr>
        <w:t xml:space="preserve">provide </w:t>
      </w:r>
      <w:r w:rsidRPr="00102C77">
        <w:rPr>
          <w:color w:val="000000" w:themeColor="text1"/>
        </w:rPr>
        <w:t xml:space="preserve">more information on the meaningfulness of potential results (Campbell &amp; Stanley, 1966). </w:t>
      </w:r>
    </w:p>
    <w:p w14:paraId="5F602B0F" w14:textId="6C70CB61" w:rsidR="00995181" w:rsidRPr="00102C77" w:rsidRDefault="00D504AE" w:rsidP="00AA20D6">
      <w:pPr>
        <w:spacing w:line="480" w:lineRule="auto"/>
        <w:rPr>
          <w:color w:val="000000" w:themeColor="text1"/>
        </w:rPr>
      </w:pPr>
      <w:r>
        <w:tab/>
      </w:r>
      <w:r w:rsidR="000336DB" w:rsidRPr="00102C77">
        <w:rPr>
          <w:color w:val="000000" w:themeColor="text1"/>
        </w:rPr>
        <w:t xml:space="preserve">Utilizing </w:t>
      </w:r>
      <w:r w:rsidR="00DF47CF">
        <w:rPr>
          <w:color w:val="000000" w:themeColor="text1"/>
        </w:rPr>
        <w:t>class growth rates showed</w:t>
      </w:r>
      <w:r w:rsidR="004026E1" w:rsidRPr="00102C77">
        <w:rPr>
          <w:color w:val="000000" w:themeColor="text1"/>
        </w:rPr>
        <w:t xml:space="preserve"> how groups of students responded to year-long instruction and </w:t>
      </w:r>
      <w:r w:rsidR="005F15AB" w:rsidRPr="00102C77">
        <w:rPr>
          <w:color w:val="000000" w:themeColor="text1"/>
        </w:rPr>
        <w:t xml:space="preserve">can have </w:t>
      </w:r>
      <w:r w:rsidR="004026E1" w:rsidRPr="00102C77">
        <w:rPr>
          <w:color w:val="000000" w:themeColor="text1"/>
        </w:rPr>
        <w:t xml:space="preserve">value for </w:t>
      </w:r>
      <w:r w:rsidR="005F15AB" w:rsidRPr="00102C77">
        <w:rPr>
          <w:color w:val="000000" w:themeColor="text1"/>
        </w:rPr>
        <w:t xml:space="preserve">illuminating the effectiveness of instructional practices </w:t>
      </w:r>
      <w:r w:rsidR="004026E1" w:rsidRPr="00102C77">
        <w:rPr>
          <w:color w:val="000000" w:themeColor="text1"/>
        </w:rPr>
        <w:t xml:space="preserve">according the </w:t>
      </w:r>
      <w:r w:rsidR="00671841" w:rsidRPr="00102C77">
        <w:rPr>
          <w:color w:val="000000" w:themeColor="text1"/>
        </w:rPr>
        <w:t>aimsweb</w:t>
      </w:r>
      <w:r w:rsidR="004026E1" w:rsidRPr="00102C77">
        <w:rPr>
          <w:color w:val="000000" w:themeColor="text1"/>
        </w:rPr>
        <w:t xml:space="preserve"> technical manual.</w:t>
      </w:r>
      <w:r w:rsidR="00532EB7">
        <w:rPr>
          <w:color w:val="000000" w:themeColor="text1"/>
        </w:rPr>
        <w:t xml:space="preserve">  </w:t>
      </w:r>
      <w:r w:rsidR="00520F20">
        <w:rPr>
          <w:color w:val="000000" w:themeColor="text1"/>
        </w:rPr>
        <w:t>This data was</w:t>
      </w:r>
      <w:r w:rsidR="004258EA" w:rsidRPr="00102C77">
        <w:rPr>
          <w:color w:val="000000" w:themeColor="text1"/>
        </w:rPr>
        <w:t xml:space="preserve"> useful to “evaluate effects after extended periods (e.g. 3 months) of intervention; therefore, the method remains a potentially useful approach, provided sufficient time is permitted for the effects of intervention or instruction to </w:t>
      </w:r>
      <w:r w:rsidR="00AC0876">
        <w:rPr>
          <w:color w:val="000000" w:themeColor="text1"/>
        </w:rPr>
        <w:t>be reflected in R-CBM (Ball, et</w:t>
      </w:r>
      <w:r w:rsidR="004258EA" w:rsidRPr="00102C77">
        <w:rPr>
          <w:color w:val="000000" w:themeColor="text1"/>
        </w:rPr>
        <w:t xml:space="preserve"> al, 2012).   </w:t>
      </w:r>
      <w:r w:rsidR="009E429A" w:rsidRPr="00102C77">
        <w:rPr>
          <w:color w:val="000000" w:themeColor="text1"/>
        </w:rPr>
        <w:t xml:space="preserve">Using </w:t>
      </w:r>
      <w:r w:rsidR="004258EA" w:rsidRPr="00102C77">
        <w:rPr>
          <w:color w:val="000000" w:themeColor="text1"/>
        </w:rPr>
        <w:t xml:space="preserve">these </w:t>
      </w:r>
      <w:r w:rsidR="00520F20">
        <w:rPr>
          <w:color w:val="000000" w:themeColor="text1"/>
        </w:rPr>
        <w:t>group growth scores served to determine how programs were</w:t>
      </w:r>
      <w:r w:rsidR="009E429A" w:rsidRPr="00102C77">
        <w:rPr>
          <w:color w:val="000000" w:themeColor="text1"/>
        </w:rPr>
        <w:t xml:space="preserve"> operating</w:t>
      </w:r>
      <w:r w:rsidR="009D68F9" w:rsidRPr="00102C77">
        <w:rPr>
          <w:color w:val="000000" w:themeColor="text1"/>
        </w:rPr>
        <w:t xml:space="preserve">, </w:t>
      </w:r>
      <w:r w:rsidR="00520F20">
        <w:rPr>
          <w:color w:val="000000" w:themeColor="text1"/>
        </w:rPr>
        <w:t>but group growth scores did</w:t>
      </w:r>
      <w:r w:rsidR="009E429A" w:rsidRPr="00102C77">
        <w:rPr>
          <w:color w:val="000000" w:themeColor="text1"/>
        </w:rPr>
        <w:t xml:space="preserve"> not determine the g</w:t>
      </w:r>
      <w:r w:rsidR="00B53AE5" w:rsidRPr="00102C77">
        <w:rPr>
          <w:color w:val="000000" w:themeColor="text1"/>
        </w:rPr>
        <w:t>rowth of individual s</w:t>
      </w:r>
      <w:r w:rsidR="00520F20">
        <w:rPr>
          <w:color w:val="000000" w:themeColor="text1"/>
        </w:rPr>
        <w:t xml:space="preserve">tudents.  Group scores </w:t>
      </w:r>
      <w:r w:rsidR="00B53AE5" w:rsidRPr="00102C77">
        <w:rPr>
          <w:color w:val="000000" w:themeColor="text1"/>
        </w:rPr>
        <w:t>determine</w:t>
      </w:r>
      <w:r w:rsidR="00520F20">
        <w:rPr>
          <w:color w:val="000000" w:themeColor="text1"/>
        </w:rPr>
        <w:t>d if the system was</w:t>
      </w:r>
      <w:r w:rsidR="00B53AE5" w:rsidRPr="00102C77">
        <w:rPr>
          <w:color w:val="000000" w:themeColor="text1"/>
        </w:rPr>
        <w:t xml:space="preserve"> impacting overall student achievement. </w:t>
      </w:r>
    </w:p>
    <w:p w14:paraId="07ABB032" w14:textId="32618884" w:rsidR="00F70413" w:rsidRPr="00102C77" w:rsidRDefault="00F70413" w:rsidP="00AA20D6">
      <w:pPr>
        <w:spacing w:line="480" w:lineRule="auto"/>
        <w:rPr>
          <w:b/>
          <w:color w:val="000000" w:themeColor="text1"/>
        </w:rPr>
      </w:pPr>
      <w:r w:rsidRPr="00102C77">
        <w:rPr>
          <w:b/>
          <w:color w:val="000000" w:themeColor="text1"/>
        </w:rPr>
        <w:lastRenderedPageBreak/>
        <w:t>Variables</w:t>
      </w:r>
      <w:r w:rsidR="006D610B" w:rsidRPr="00102C77">
        <w:rPr>
          <w:b/>
          <w:color w:val="000000" w:themeColor="text1"/>
        </w:rPr>
        <w:t xml:space="preserve"> </w:t>
      </w:r>
    </w:p>
    <w:p w14:paraId="09E58694" w14:textId="203C225C" w:rsidR="00F70413" w:rsidRPr="00102C77" w:rsidRDefault="00F70413" w:rsidP="00AA20D6">
      <w:pPr>
        <w:spacing w:line="480" w:lineRule="auto"/>
        <w:rPr>
          <w:color w:val="000000" w:themeColor="text1"/>
        </w:rPr>
      </w:pPr>
      <w:r w:rsidRPr="00102C77">
        <w:rPr>
          <w:b/>
          <w:color w:val="000000" w:themeColor="text1"/>
        </w:rPr>
        <w:tab/>
      </w:r>
      <w:r w:rsidRPr="00102C77">
        <w:rPr>
          <w:color w:val="000000" w:themeColor="text1"/>
        </w:rPr>
        <w:t>Independent</w:t>
      </w:r>
      <w:r w:rsidR="00532EB7">
        <w:rPr>
          <w:color w:val="000000" w:themeColor="text1"/>
        </w:rPr>
        <w:t xml:space="preserve"> variables for this study were</w:t>
      </w:r>
      <w:r w:rsidR="001D64FC" w:rsidRPr="00102C77">
        <w:rPr>
          <w:color w:val="000000" w:themeColor="text1"/>
        </w:rPr>
        <w:t xml:space="preserve"> the f</w:t>
      </w:r>
      <w:r w:rsidR="00D96F84">
        <w:rPr>
          <w:color w:val="000000" w:themeColor="text1"/>
        </w:rPr>
        <w:t xml:space="preserve">our factors included in the </w:t>
      </w:r>
      <w:r w:rsidR="001D64FC" w:rsidRPr="00102C77">
        <w:rPr>
          <w:color w:val="000000" w:themeColor="text1"/>
        </w:rPr>
        <w:t>surveys:  academic abilities and performances of students with disabilities, data-based decision making, functions of core and supplemental instruction and perceptions of RtI skills applied to academic conten</w:t>
      </w:r>
      <w:r w:rsidR="00252C56">
        <w:rPr>
          <w:color w:val="000000" w:themeColor="text1"/>
        </w:rPr>
        <w:t xml:space="preserve">t.  The first three factors were </w:t>
      </w:r>
      <w:r w:rsidR="001D64FC" w:rsidRPr="00102C77">
        <w:rPr>
          <w:color w:val="000000" w:themeColor="text1"/>
        </w:rPr>
        <w:t>individual</w:t>
      </w:r>
      <w:r w:rsidR="00E153CF" w:rsidRPr="00102C77">
        <w:rPr>
          <w:color w:val="000000" w:themeColor="text1"/>
        </w:rPr>
        <w:t xml:space="preserve"> components</w:t>
      </w:r>
      <w:r w:rsidR="001D64FC" w:rsidRPr="00102C77">
        <w:rPr>
          <w:color w:val="000000" w:themeColor="text1"/>
        </w:rPr>
        <w:t xml:space="preserve"> of the overarching theme of the teacher belie</w:t>
      </w:r>
      <w:r w:rsidR="00252C56">
        <w:rPr>
          <w:color w:val="000000" w:themeColor="text1"/>
        </w:rPr>
        <w:t xml:space="preserve">f survey.  These domains were </w:t>
      </w:r>
      <w:r w:rsidR="001D64FC" w:rsidRPr="00102C77">
        <w:rPr>
          <w:color w:val="000000" w:themeColor="text1"/>
        </w:rPr>
        <w:t xml:space="preserve">used as </w:t>
      </w:r>
      <w:r w:rsidR="002C7D95" w:rsidRPr="00102C77">
        <w:rPr>
          <w:color w:val="000000" w:themeColor="text1"/>
        </w:rPr>
        <w:t>markers</w:t>
      </w:r>
      <w:r w:rsidR="001D64FC" w:rsidRPr="00102C77">
        <w:rPr>
          <w:color w:val="000000" w:themeColor="text1"/>
        </w:rPr>
        <w:t xml:space="preserve"> of the extent to which educators </w:t>
      </w:r>
      <w:r w:rsidR="002C7D95" w:rsidRPr="00102C77">
        <w:rPr>
          <w:color w:val="000000" w:themeColor="text1"/>
        </w:rPr>
        <w:t xml:space="preserve">hold belief systems </w:t>
      </w:r>
      <w:r w:rsidR="001D64FC" w:rsidRPr="00102C77">
        <w:rPr>
          <w:color w:val="000000" w:themeColor="text1"/>
        </w:rPr>
        <w:t xml:space="preserve">that </w:t>
      </w:r>
      <w:r w:rsidR="00252C56">
        <w:rPr>
          <w:color w:val="000000" w:themeColor="text1"/>
        </w:rPr>
        <w:t xml:space="preserve">were </w:t>
      </w:r>
      <w:r w:rsidR="002C7D95" w:rsidRPr="00102C77">
        <w:rPr>
          <w:color w:val="000000" w:themeColor="text1"/>
        </w:rPr>
        <w:t xml:space="preserve">conducive to a </w:t>
      </w:r>
      <w:r w:rsidR="001D64FC" w:rsidRPr="00102C77">
        <w:rPr>
          <w:color w:val="000000" w:themeColor="text1"/>
        </w:rPr>
        <w:t xml:space="preserve">climate supportive of </w:t>
      </w:r>
      <w:r w:rsidR="002C7D95" w:rsidRPr="00102C77">
        <w:rPr>
          <w:color w:val="000000" w:themeColor="text1"/>
        </w:rPr>
        <w:t>utilizing</w:t>
      </w:r>
      <w:r w:rsidR="001D64FC" w:rsidRPr="00102C77">
        <w:rPr>
          <w:color w:val="000000" w:themeColor="text1"/>
        </w:rPr>
        <w:t xml:space="preserve"> RtI practices (</w:t>
      </w:r>
      <w:r w:rsidR="00FD731B" w:rsidRPr="00102C77">
        <w:rPr>
          <w:color w:val="000000" w:themeColor="text1"/>
        </w:rPr>
        <w:t>Castillo et</w:t>
      </w:r>
      <w:r w:rsidR="00E153CF" w:rsidRPr="00102C77">
        <w:rPr>
          <w:color w:val="000000" w:themeColor="text1"/>
        </w:rPr>
        <w:t xml:space="preserve"> al., 2015</w:t>
      </w:r>
      <w:r w:rsidR="002C7D95" w:rsidRPr="00102C77">
        <w:rPr>
          <w:color w:val="000000" w:themeColor="text1"/>
        </w:rPr>
        <w:t xml:space="preserve">). </w:t>
      </w:r>
      <w:r w:rsidR="001D64FC" w:rsidRPr="00102C77">
        <w:rPr>
          <w:color w:val="000000" w:themeColor="text1"/>
        </w:rPr>
        <w:t xml:space="preserve">  </w:t>
      </w:r>
      <w:r w:rsidR="00252C56">
        <w:rPr>
          <w:color w:val="000000" w:themeColor="text1"/>
        </w:rPr>
        <w:t>The fourth domain assessed</w:t>
      </w:r>
      <w:r w:rsidR="00964DD6" w:rsidRPr="00102C77">
        <w:rPr>
          <w:color w:val="000000" w:themeColor="text1"/>
        </w:rPr>
        <w:t xml:space="preserve"> teacher’s perceived skill level</w:t>
      </w:r>
      <w:r w:rsidR="00E70762" w:rsidRPr="00102C77">
        <w:rPr>
          <w:color w:val="000000" w:themeColor="text1"/>
        </w:rPr>
        <w:t xml:space="preserve"> to carry out RtI practices</w:t>
      </w:r>
      <w:r w:rsidR="00964DD6" w:rsidRPr="00102C77">
        <w:rPr>
          <w:color w:val="000000" w:themeColor="text1"/>
        </w:rPr>
        <w:t>. The</w:t>
      </w:r>
      <w:r w:rsidR="00532EB7">
        <w:rPr>
          <w:color w:val="000000" w:themeColor="text1"/>
        </w:rPr>
        <w:t>se independent variables were</w:t>
      </w:r>
      <w:r w:rsidR="00964DD6" w:rsidRPr="00102C77">
        <w:rPr>
          <w:color w:val="000000" w:themeColor="text1"/>
        </w:rPr>
        <w:t xml:space="preserve"> used to determine if they </w:t>
      </w:r>
      <w:r w:rsidR="00E153CF" w:rsidRPr="00102C77">
        <w:rPr>
          <w:color w:val="000000" w:themeColor="text1"/>
        </w:rPr>
        <w:t>influence</w:t>
      </w:r>
      <w:r w:rsidR="005C582E">
        <w:rPr>
          <w:color w:val="000000" w:themeColor="text1"/>
        </w:rPr>
        <w:t>d</w:t>
      </w:r>
      <w:r w:rsidR="00E153CF" w:rsidRPr="00102C77">
        <w:rPr>
          <w:color w:val="000000" w:themeColor="text1"/>
        </w:rPr>
        <w:t xml:space="preserve"> </w:t>
      </w:r>
      <w:r w:rsidR="00964DD6" w:rsidRPr="00102C77">
        <w:rPr>
          <w:color w:val="000000" w:themeColor="text1"/>
        </w:rPr>
        <w:t xml:space="preserve">the dependent variable:  student R-CBM class growth scores. </w:t>
      </w:r>
    </w:p>
    <w:p w14:paraId="7D1A78E6" w14:textId="7B9CF8AD" w:rsidR="00D840CF" w:rsidRPr="00102C77" w:rsidRDefault="00D30268" w:rsidP="008D32FD">
      <w:pPr>
        <w:pStyle w:val="msolistparagraph0"/>
        <w:spacing w:line="480" w:lineRule="auto"/>
        <w:ind w:left="0"/>
        <w:rPr>
          <w:b/>
        </w:rPr>
      </w:pPr>
      <w:r w:rsidRPr="00102C77">
        <w:rPr>
          <w:b/>
        </w:rPr>
        <w:t>Research Procedures</w:t>
      </w:r>
    </w:p>
    <w:p w14:paraId="45817A89" w14:textId="5A4C90EA" w:rsidR="001D2E4F" w:rsidRPr="00102C77" w:rsidRDefault="000522FD" w:rsidP="000018F0">
      <w:pPr>
        <w:pStyle w:val="msolistparagraph0"/>
        <w:spacing w:line="480" w:lineRule="auto"/>
        <w:ind w:left="0" w:firstLine="720"/>
      </w:pPr>
      <w:r w:rsidRPr="00102C77">
        <w:t>In</w:t>
      </w:r>
      <w:r w:rsidR="001D2E4F" w:rsidRPr="00102C77">
        <w:t xml:space="preserve"> order to conduct this study, In</w:t>
      </w:r>
      <w:r w:rsidRPr="00102C77">
        <w:t xml:space="preserve">ternal Review Board </w:t>
      </w:r>
      <w:r w:rsidR="003F5442" w:rsidRPr="00102C77">
        <w:t xml:space="preserve">approval </w:t>
      </w:r>
      <w:r w:rsidR="00910B1C" w:rsidRPr="00102C77">
        <w:t xml:space="preserve">from the </w:t>
      </w:r>
      <w:r w:rsidR="00E70762" w:rsidRPr="00102C77">
        <w:t>r</w:t>
      </w:r>
      <w:r w:rsidR="003B5C00" w:rsidRPr="00102C77">
        <w:t>esearcher</w:t>
      </w:r>
      <w:r w:rsidR="00E70762" w:rsidRPr="00102C77">
        <w:t>’s u</w:t>
      </w:r>
      <w:r w:rsidR="003B5C00" w:rsidRPr="00102C77">
        <w:t>niversity account</w:t>
      </w:r>
      <w:r w:rsidR="00532EB7">
        <w:t xml:space="preserve"> and school district approval was</w:t>
      </w:r>
      <w:r w:rsidR="00910B1C" w:rsidRPr="00102C77">
        <w:t xml:space="preserve"> obtained. </w:t>
      </w:r>
      <w:r w:rsidR="005D2600" w:rsidRPr="00102C77">
        <w:t xml:space="preserve"> </w:t>
      </w:r>
      <w:r w:rsidR="001E6E55" w:rsidRPr="00102C77">
        <w:t>For those teachers who participate</w:t>
      </w:r>
      <w:r w:rsidR="00846E22">
        <w:t>d</w:t>
      </w:r>
      <w:r w:rsidR="001E6E55" w:rsidRPr="00102C77">
        <w:t xml:space="preserve"> in the study, their classroom aims</w:t>
      </w:r>
      <w:r w:rsidR="005C582E">
        <w:t>web growth rate R-CBM scores were</w:t>
      </w:r>
      <w:r w:rsidR="001E6E55" w:rsidRPr="00102C77">
        <w:t xml:space="preserve"> collected.  </w:t>
      </w:r>
      <w:r w:rsidR="001D2E4F" w:rsidRPr="00102C77">
        <w:t xml:space="preserve">Once all survey information and </w:t>
      </w:r>
      <w:r w:rsidR="003B5C00" w:rsidRPr="00102C77">
        <w:t>classroom</w:t>
      </w:r>
      <w:r w:rsidR="001D2E4F" w:rsidRPr="00102C77">
        <w:t xml:space="preserve"> data </w:t>
      </w:r>
      <w:r w:rsidR="00846E22">
        <w:t>were</w:t>
      </w:r>
      <w:r w:rsidR="001D2E4F" w:rsidRPr="00102C77">
        <w:t xml:space="preserve"> collected, data analysis and interpretation of results </w:t>
      </w:r>
      <w:r w:rsidR="00846E22">
        <w:t>was</w:t>
      </w:r>
      <w:r w:rsidR="001D2E4F" w:rsidRPr="00102C77">
        <w:t xml:space="preserve"> conducted.  </w:t>
      </w:r>
      <w:r w:rsidR="001E6E55" w:rsidRPr="00102C77">
        <w:t xml:space="preserve"> Finally, recommend</w:t>
      </w:r>
      <w:r w:rsidR="00846E22">
        <w:t>ations and final conclusions were</w:t>
      </w:r>
      <w:r w:rsidR="001E6E55" w:rsidRPr="00102C77">
        <w:t xml:space="preserve"> drawn from the results of the study. </w:t>
      </w:r>
    </w:p>
    <w:p w14:paraId="3D068F78" w14:textId="62D33680" w:rsidR="00E939D8" w:rsidRPr="00102C77" w:rsidRDefault="00EC0913" w:rsidP="00EC0913">
      <w:pPr>
        <w:pStyle w:val="msolistparagraph0"/>
        <w:spacing w:line="480" w:lineRule="auto"/>
        <w:ind w:left="0"/>
      </w:pPr>
      <w:r w:rsidRPr="00102C77">
        <w:tab/>
      </w:r>
      <w:r w:rsidR="00A70954" w:rsidRPr="00102C77">
        <w:t xml:space="preserve">In fall 2017, an </w:t>
      </w:r>
      <w:r w:rsidRPr="00102C77">
        <w:t xml:space="preserve">email invitation </w:t>
      </w:r>
      <w:r w:rsidR="001E6E55" w:rsidRPr="00102C77">
        <w:t>was</w:t>
      </w:r>
      <w:r w:rsidRPr="00102C77">
        <w:t xml:space="preserve"> sent to </w:t>
      </w:r>
      <w:r w:rsidRPr="00102C77">
        <w:rPr>
          <w:rStyle w:val="size10"/>
          <w:color w:val="000000" w:themeColor="text1"/>
        </w:rPr>
        <w:t xml:space="preserve">general education teachers of grades </w:t>
      </w:r>
      <w:r w:rsidR="00451100" w:rsidRPr="00102C77">
        <w:rPr>
          <w:rStyle w:val="size10"/>
          <w:color w:val="000000" w:themeColor="text1"/>
        </w:rPr>
        <w:t>two through five</w:t>
      </w:r>
      <w:r w:rsidR="005F250B" w:rsidRPr="00102C77">
        <w:rPr>
          <w:rStyle w:val="size10"/>
          <w:color w:val="000000" w:themeColor="text1"/>
        </w:rPr>
        <w:t xml:space="preserve"> who work with students in the area of </w:t>
      </w:r>
      <w:r w:rsidRPr="00102C77">
        <w:t>English Language Arts (ELA)</w:t>
      </w:r>
      <w:r w:rsidR="00B75590" w:rsidRPr="00102C77">
        <w:t xml:space="preserve"> and were also teaching in</w:t>
      </w:r>
      <w:r w:rsidR="003B5C00" w:rsidRPr="00102C77">
        <w:t xml:space="preserve"> the participating school district in the 2016 - 2017</w:t>
      </w:r>
      <w:r w:rsidR="00B75590" w:rsidRPr="00102C77">
        <w:t xml:space="preserve"> school year.  </w:t>
      </w:r>
      <w:r w:rsidR="00BA5C76" w:rsidRPr="00102C77">
        <w:t>The q</w:t>
      </w:r>
      <w:r w:rsidR="00846E22">
        <w:t>uantitative style survey was</w:t>
      </w:r>
      <w:r w:rsidR="00BA5C76" w:rsidRPr="00102C77">
        <w:t xml:space="preserve"> em</w:t>
      </w:r>
      <w:r w:rsidR="003B5C00" w:rsidRPr="00102C77">
        <w:t>ailed to teachers through their school district</w:t>
      </w:r>
      <w:r w:rsidR="00102778" w:rsidRPr="00102C77">
        <w:t xml:space="preserve"> </w:t>
      </w:r>
      <w:r w:rsidR="004C4CF6" w:rsidRPr="00102C77">
        <w:t>email account from the researcher</w:t>
      </w:r>
      <w:r w:rsidR="00B5527C" w:rsidRPr="00102C77">
        <w:t>’</w:t>
      </w:r>
      <w:r w:rsidR="004C4CF6" w:rsidRPr="00102C77">
        <w:t xml:space="preserve">s University email account.  </w:t>
      </w:r>
      <w:r w:rsidRPr="00102C77">
        <w:t xml:space="preserve">The </w:t>
      </w:r>
      <w:r w:rsidRPr="00102C77">
        <w:lastRenderedPageBreak/>
        <w:t>email invitation include</w:t>
      </w:r>
      <w:r w:rsidR="007877E2">
        <w:t>d</w:t>
      </w:r>
      <w:r w:rsidRPr="00102C77">
        <w:t xml:space="preserve"> an introduction of the researcher, how to contact the researcher, the purpose of the study, and online consent to parti</w:t>
      </w:r>
      <w:r w:rsidR="005C582E">
        <w:t>cipate in the research.  A link was</w:t>
      </w:r>
      <w:r w:rsidRPr="00102C77">
        <w:t xml:space="preserve"> included in the study for participants to consent or decline participation in the study.  If the participant click</w:t>
      </w:r>
      <w:r w:rsidR="007877E2">
        <w:t>ed</w:t>
      </w:r>
      <w:r w:rsidRPr="00102C77">
        <w:t xml:space="preserve"> “yes”, it </w:t>
      </w:r>
      <w:r w:rsidR="007877E2">
        <w:t>took</w:t>
      </w:r>
      <w:r w:rsidR="00E77A61" w:rsidRPr="00102C77">
        <w:t xml:space="preserve"> them directly to the survey.  </w:t>
      </w:r>
      <w:r w:rsidRPr="00102C77">
        <w:t>The online consent to participate in the research include</w:t>
      </w:r>
      <w:r w:rsidR="007877E2">
        <w:t>d</w:t>
      </w:r>
      <w:r w:rsidRPr="00102C77">
        <w:t xml:space="preserve"> an introduction, the title of the research project, the reason the person was selected to participate in the study as well as requirements </w:t>
      </w:r>
      <w:r w:rsidR="00E43ADE" w:rsidRPr="00102C77">
        <w:t xml:space="preserve">for participation. </w:t>
      </w:r>
      <w:r w:rsidR="007877E2">
        <w:t xml:space="preserve"> </w:t>
      </w:r>
      <w:r w:rsidR="00451100" w:rsidRPr="00102C77">
        <w:t>The</w:t>
      </w:r>
      <w:r w:rsidRPr="00102C77">
        <w:t xml:space="preserve"> email </w:t>
      </w:r>
      <w:r w:rsidR="00451100" w:rsidRPr="00102C77">
        <w:t>also include</w:t>
      </w:r>
      <w:r w:rsidR="007877E2">
        <w:t>d</w:t>
      </w:r>
      <w:r w:rsidR="00542942" w:rsidRPr="00102C77">
        <w:t xml:space="preserve"> the IRB approval number and district level approval information. </w:t>
      </w:r>
      <w:r w:rsidRPr="00102C77">
        <w:t xml:space="preserve"> Additional </w:t>
      </w:r>
      <w:r w:rsidR="004A4523">
        <w:t>information was</w:t>
      </w:r>
      <w:r w:rsidR="00E77A61" w:rsidRPr="00102C77">
        <w:t xml:space="preserve"> also included in the participant solicitation to participate email</w:t>
      </w:r>
      <w:r w:rsidR="005C582E">
        <w:t>,</w:t>
      </w:r>
      <w:r w:rsidR="00E77A61" w:rsidRPr="00102C77">
        <w:t xml:space="preserve"> </w:t>
      </w:r>
      <w:r w:rsidR="00451100" w:rsidRPr="00102C77">
        <w:t>including</w:t>
      </w:r>
      <w:r w:rsidR="00AC4796" w:rsidRPr="00102C77">
        <w:t xml:space="preserve"> </w:t>
      </w:r>
      <w:r w:rsidRPr="00102C77">
        <w:t>the purpose of the study, the estimated time to fill out the survey, potential risks and benefits for participation, and</w:t>
      </w:r>
      <w:r w:rsidR="00E77A61" w:rsidRPr="00102C77">
        <w:t xml:space="preserve"> confidentiality information.  </w:t>
      </w:r>
      <w:r w:rsidR="00A17826" w:rsidRPr="00102C77">
        <w:t>Parti</w:t>
      </w:r>
      <w:r w:rsidR="00451100" w:rsidRPr="00102C77">
        <w:t xml:space="preserve">cipants </w:t>
      </w:r>
      <w:r w:rsidR="00670DCB" w:rsidRPr="00102C77">
        <w:t>receive</w:t>
      </w:r>
      <w:r w:rsidR="004A4523">
        <w:t>d</w:t>
      </w:r>
      <w:r w:rsidR="00670DCB" w:rsidRPr="00102C77">
        <w:t xml:space="preserve"> a direct link </w:t>
      </w:r>
      <w:r w:rsidR="00E70762" w:rsidRPr="00102C77">
        <w:t>to select</w:t>
      </w:r>
      <w:r w:rsidR="00670DCB" w:rsidRPr="00102C77">
        <w:t xml:space="preserve"> that takes them to the survey.  </w:t>
      </w:r>
      <w:r w:rsidR="00E939D8" w:rsidRPr="00102C77">
        <w:t>An initial email was sent soliciting partic</w:t>
      </w:r>
      <w:r w:rsidR="007A5065" w:rsidRPr="00102C77">
        <w:t>ipation in the study.  A follow-</w:t>
      </w:r>
      <w:r w:rsidR="00E939D8" w:rsidRPr="00102C77">
        <w:t>up email was sent one week after the initial email</w:t>
      </w:r>
      <w:r w:rsidR="00E70762" w:rsidRPr="00102C77">
        <w:t>, and one week later,</w:t>
      </w:r>
      <w:r w:rsidR="004C6410" w:rsidRPr="00102C77">
        <w:t xml:space="preserve"> a final reminder email with the</w:t>
      </w:r>
      <w:r w:rsidR="00E939D8" w:rsidRPr="00102C77">
        <w:t xml:space="preserve"> closing date for the survey was sent to potential participants.  </w:t>
      </w:r>
    </w:p>
    <w:p w14:paraId="08F76956" w14:textId="49CA3266" w:rsidR="00EC0913" w:rsidRPr="00102C77" w:rsidRDefault="00E939D8" w:rsidP="00EC0913">
      <w:pPr>
        <w:pStyle w:val="msolistparagraph0"/>
        <w:spacing w:line="480" w:lineRule="auto"/>
        <w:ind w:left="0"/>
      </w:pPr>
      <w:r w:rsidRPr="00102C77">
        <w:tab/>
        <w:t>Educators</w:t>
      </w:r>
      <w:r w:rsidR="00E153CF" w:rsidRPr="00102C77">
        <w:t>’</w:t>
      </w:r>
      <w:r w:rsidRPr="00102C77">
        <w:t xml:space="preserve"> </w:t>
      </w:r>
      <w:r w:rsidR="00670DCB" w:rsidRPr="00102C77">
        <w:t>name</w:t>
      </w:r>
      <w:r w:rsidRPr="00102C77">
        <w:t>s</w:t>
      </w:r>
      <w:r w:rsidR="00670DCB" w:rsidRPr="00102C77">
        <w:t xml:space="preserve"> and email address</w:t>
      </w:r>
      <w:r w:rsidRPr="00102C77">
        <w:t>es</w:t>
      </w:r>
      <w:r w:rsidR="004C090B">
        <w:t xml:space="preserve"> were captured </w:t>
      </w:r>
      <w:r w:rsidR="00670DCB" w:rsidRPr="00102C77">
        <w:t xml:space="preserve">to </w:t>
      </w:r>
      <w:r w:rsidR="00A17826" w:rsidRPr="00102C77">
        <w:t xml:space="preserve">allow </w:t>
      </w:r>
      <w:r w:rsidR="00680FDD" w:rsidRPr="00102C77">
        <w:t>the researcher to match</w:t>
      </w:r>
      <w:r w:rsidR="00A17826" w:rsidRPr="00102C77">
        <w:t xml:space="preserve"> the </w:t>
      </w:r>
      <w:r w:rsidR="00451100" w:rsidRPr="00102C77">
        <w:t xml:space="preserve">teacher survey to their </w:t>
      </w:r>
      <w:r w:rsidR="00670DCB" w:rsidRPr="00102C77">
        <w:t>class</w:t>
      </w:r>
      <w:r w:rsidR="00A17826" w:rsidRPr="00102C77">
        <w:t xml:space="preserve"> results.  Once matched, </w:t>
      </w:r>
      <w:r w:rsidR="004C090B">
        <w:t>teacher identification was</w:t>
      </w:r>
      <w:r w:rsidR="00571974" w:rsidRPr="00102C77">
        <w:t xml:space="preserve"> removed and </w:t>
      </w:r>
      <w:r w:rsidR="004C090B">
        <w:t>was</w:t>
      </w:r>
      <w:r w:rsidRPr="00102C77">
        <w:t xml:space="preserve"> not</w:t>
      </w:r>
      <w:r w:rsidR="00571974" w:rsidRPr="00102C77">
        <w:t xml:space="preserve"> utilized in the analysis</w:t>
      </w:r>
      <w:r w:rsidR="005C582E">
        <w:t xml:space="preserve"> portion of the survey.  This was</w:t>
      </w:r>
      <w:r w:rsidR="00571974" w:rsidRPr="00102C77">
        <w:t xml:space="preserve"> to assure confidentiality of the educator participants.  </w:t>
      </w:r>
    </w:p>
    <w:p w14:paraId="4B0F2E06" w14:textId="7B6F701D" w:rsidR="00BD09BE" w:rsidRPr="00102C77" w:rsidRDefault="00EC0913" w:rsidP="00BD09BE">
      <w:pPr>
        <w:widowControl w:val="0"/>
        <w:autoSpaceDE w:val="0"/>
        <w:autoSpaceDN w:val="0"/>
        <w:adjustRightInd w:val="0"/>
        <w:spacing w:line="480" w:lineRule="auto"/>
      </w:pPr>
      <w:r w:rsidRPr="00102C77">
        <w:tab/>
      </w:r>
      <w:r w:rsidR="005C582E">
        <w:t>The second data source included</w:t>
      </w:r>
      <w:r w:rsidR="009A3704" w:rsidRPr="00102C77">
        <w:t xml:space="preserve"> students’ scores from </w:t>
      </w:r>
      <w:r w:rsidR="00451100" w:rsidRPr="00102C77">
        <w:t>u</w:t>
      </w:r>
      <w:r w:rsidRPr="00102C77">
        <w:t xml:space="preserve">niversal screening data </w:t>
      </w:r>
      <w:r w:rsidR="009A3704" w:rsidRPr="00102C77">
        <w:t xml:space="preserve">housed in the </w:t>
      </w:r>
      <w:r w:rsidRPr="00102C77">
        <w:t>aims</w:t>
      </w:r>
      <w:r w:rsidR="0035723D">
        <w:t xml:space="preserve">web system.  </w:t>
      </w:r>
      <w:r w:rsidR="00584B79">
        <w:t xml:space="preserve">The researcher </w:t>
      </w:r>
      <w:r w:rsidRPr="00102C77">
        <w:t>collect</w:t>
      </w:r>
      <w:r w:rsidR="00584B79">
        <w:t>ed</w:t>
      </w:r>
      <w:r w:rsidRPr="00102C77">
        <w:t xml:space="preserve"> data from </w:t>
      </w:r>
      <w:r w:rsidR="009A3704" w:rsidRPr="00102C77">
        <w:t xml:space="preserve">those students whose teachers participated in the study.  </w:t>
      </w:r>
      <w:r w:rsidR="00296171" w:rsidRPr="00102C77">
        <w:t xml:space="preserve">Teacher </w:t>
      </w:r>
      <w:r w:rsidR="00584B79">
        <w:t>overall class growth rates were</w:t>
      </w:r>
      <w:r w:rsidR="00296171" w:rsidRPr="00102C77">
        <w:t xml:space="preserve"> obtained.  No ind</w:t>
      </w:r>
      <w:r w:rsidR="00584B79">
        <w:t>ividual student name or score was</w:t>
      </w:r>
      <w:r w:rsidR="00296171" w:rsidRPr="00102C77">
        <w:t xml:space="preserve"> gathered.  </w:t>
      </w:r>
      <w:r w:rsidR="003809CE" w:rsidRPr="00102C77">
        <w:t>E</w:t>
      </w:r>
      <w:r w:rsidR="00584B79">
        <w:t>ach teacher class growth rate was</w:t>
      </w:r>
      <w:r w:rsidR="003809CE" w:rsidRPr="00102C77">
        <w:t xml:space="preserve"> matched to the individual teacher survey data. </w:t>
      </w:r>
      <w:r w:rsidR="00E153CF" w:rsidRPr="00102C77">
        <w:t xml:space="preserve"> </w:t>
      </w:r>
      <w:r w:rsidR="00AC31CA">
        <w:t xml:space="preserve">Each grade-level has </w:t>
      </w:r>
      <w:r w:rsidR="00AC31CA">
        <w:lastRenderedPageBreak/>
        <w:t xml:space="preserve">its own expected growth rate target for words read correctly per minute (aimsweb.com).  </w:t>
      </w:r>
      <w:r w:rsidR="00E27058">
        <w:t>In order to accurately predict the influence of teacher beliefs/</w:t>
      </w:r>
      <w:r w:rsidR="00140160">
        <w:t>skills</w:t>
      </w:r>
      <w:r w:rsidR="00E27058">
        <w:t xml:space="preserve"> at each grade level, a replacement score was created with the ratio scores for each teacher’s class growth rate target for that grade level.  This score was calculated by dividing each teacher’s class growth rate by the growth rate target for their grade level. </w:t>
      </w:r>
      <w:r w:rsidR="009E7F34">
        <w:t xml:space="preserve"> Scores were </w:t>
      </w:r>
      <w:r w:rsidRPr="00102C77">
        <w:t xml:space="preserve">placed into the </w:t>
      </w:r>
      <w:r w:rsidR="005B7B59" w:rsidRPr="00102C77">
        <w:t>Statistical Package for the Social Sciences (</w:t>
      </w:r>
      <w:r w:rsidRPr="00102C77">
        <w:t>SPSS</w:t>
      </w:r>
      <w:r w:rsidR="005B7B59" w:rsidRPr="00102C77">
        <w:t>) IBM software</w:t>
      </w:r>
      <w:r w:rsidRPr="00102C77">
        <w:t xml:space="preserve"> system for analyzing results. </w:t>
      </w:r>
    </w:p>
    <w:p w14:paraId="6E54F120" w14:textId="118A2629" w:rsidR="00424CA4" w:rsidRPr="00102C77" w:rsidRDefault="00D840CF" w:rsidP="00451100">
      <w:pPr>
        <w:widowControl w:val="0"/>
        <w:autoSpaceDE w:val="0"/>
        <w:autoSpaceDN w:val="0"/>
        <w:adjustRightInd w:val="0"/>
        <w:spacing w:line="480" w:lineRule="auto"/>
        <w:rPr>
          <w:b/>
        </w:rPr>
      </w:pPr>
      <w:r w:rsidRPr="00102C77">
        <w:rPr>
          <w:b/>
        </w:rPr>
        <w:t>Data Analysis</w:t>
      </w:r>
    </w:p>
    <w:p w14:paraId="4DA1505C" w14:textId="3C59331B" w:rsidR="00581344" w:rsidRPr="00102C77" w:rsidRDefault="00DA778C" w:rsidP="00E14473">
      <w:pPr>
        <w:widowControl w:val="0"/>
        <w:autoSpaceDE w:val="0"/>
        <w:autoSpaceDN w:val="0"/>
        <w:adjustRightInd w:val="0"/>
        <w:spacing w:line="480" w:lineRule="auto"/>
        <w:ind w:firstLine="720"/>
        <w:rPr>
          <w:color w:val="000000" w:themeColor="text1"/>
        </w:rPr>
      </w:pPr>
      <w:r w:rsidRPr="00102C77">
        <w:t>Research question</w:t>
      </w:r>
      <w:r w:rsidR="00137DE5" w:rsidRPr="00102C77">
        <w:t xml:space="preserve"> one </w:t>
      </w:r>
      <w:r w:rsidR="009E7F34">
        <w:t>asked</w:t>
      </w:r>
      <w:r w:rsidR="00E14473" w:rsidRPr="00102C77">
        <w:t>, “What are teacher beliefs about RtI?</w:t>
      </w:r>
      <w:r w:rsidR="00674C83">
        <w:t>” and research question two asked</w:t>
      </w:r>
      <w:r w:rsidR="00E14473" w:rsidRPr="00102C77">
        <w:t>, “To</w:t>
      </w:r>
      <w:r w:rsidR="00F2351C">
        <w:t xml:space="preserve"> what extent do teacher</w:t>
      </w:r>
      <w:r w:rsidR="00493C28">
        <w:t>s percei</w:t>
      </w:r>
      <w:r w:rsidR="00F2351C">
        <w:t>ve</w:t>
      </w:r>
      <w:r w:rsidR="00E14473" w:rsidRPr="00102C77">
        <w:t xml:space="preserve"> they possess the necessary skills to carry out RtI practices?”  </w:t>
      </w:r>
      <w:r w:rsidR="00EF3CE1" w:rsidRPr="00102C77">
        <w:t xml:space="preserve">These questions </w:t>
      </w:r>
      <w:r w:rsidR="0020424C">
        <w:t>were</w:t>
      </w:r>
      <w:r w:rsidR="00EF3CE1" w:rsidRPr="00102C77">
        <w:t xml:space="preserve"> answered through a survey method.  </w:t>
      </w:r>
      <w:r w:rsidR="00052802" w:rsidRPr="00102C77">
        <w:rPr>
          <w:color w:val="000000" w:themeColor="text1"/>
        </w:rPr>
        <w:t xml:space="preserve">Descriptive statistics </w:t>
      </w:r>
      <w:r w:rsidR="00E92905" w:rsidRPr="00102C77">
        <w:rPr>
          <w:color w:val="000000" w:themeColor="text1"/>
        </w:rPr>
        <w:t>were</w:t>
      </w:r>
      <w:r w:rsidR="00EF3CE1" w:rsidRPr="00102C77">
        <w:rPr>
          <w:color w:val="000000" w:themeColor="text1"/>
        </w:rPr>
        <w:t xml:space="preserve"> run to determine the levels of agreement with each of the </w:t>
      </w:r>
      <w:r w:rsidR="00993812">
        <w:rPr>
          <w:color w:val="000000" w:themeColor="text1"/>
        </w:rPr>
        <w:t>statements in the survey</w:t>
      </w:r>
      <w:r w:rsidR="00FF3FB9" w:rsidRPr="00102C77">
        <w:rPr>
          <w:color w:val="000000" w:themeColor="text1"/>
        </w:rPr>
        <w:t xml:space="preserve">.  </w:t>
      </w:r>
      <w:r w:rsidR="00934DAA" w:rsidRPr="00102C77">
        <w:rPr>
          <w:color w:val="000000" w:themeColor="text1"/>
        </w:rPr>
        <w:t xml:space="preserve">The levels of agreement and disagreement with each of the statements </w:t>
      </w:r>
      <w:r w:rsidR="0020424C">
        <w:rPr>
          <w:color w:val="000000" w:themeColor="text1"/>
        </w:rPr>
        <w:t>was</w:t>
      </w:r>
      <w:r w:rsidR="00934DAA" w:rsidRPr="00102C77">
        <w:rPr>
          <w:color w:val="000000" w:themeColor="text1"/>
        </w:rPr>
        <w:t xml:space="preserve"> analy</w:t>
      </w:r>
      <w:r w:rsidR="00674C83">
        <w:rPr>
          <w:color w:val="000000" w:themeColor="text1"/>
        </w:rPr>
        <w:t>zed.  The belief survey measured</w:t>
      </w:r>
      <w:r w:rsidR="00934DAA" w:rsidRPr="00102C77">
        <w:rPr>
          <w:color w:val="000000" w:themeColor="text1"/>
        </w:rPr>
        <w:t xml:space="preserve"> three factors in line with conditions that foster a positive belief system supportive of carrying out RtI practices.  The perc</w:t>
      </w:r>
      <w:r w:rsidR="00BD026E">
        <w:rPr>
          <w:color w:val="000000" w:themeColor="text1"/>
        </w:rPr>
        <w:t>eption of skills survey measured</w:t>
      </w:r>
      <w:r w:rsidR="00934DAA" w:rsidRPr="00102C77">
        <w:rPr>
          <w:color w:val="000000" w:themeColor="text1"/>
        </w:rPr>
        <w:t xml:space="preserve"> one factor that determines teacher</w:t>
      </w:r>
      <w:r w:rsidR="002000F0" w:rsidRPr="00102C77">
        <w:rPr>
          <w:color w:val="000000" w:themeColor="text1"/>
        </w:rPr>
        <w:t>’</w:t>
      </w:r>
      <w:r w:rsidR="00934DAA" w:rsidRPr="00102C77">
        <w:rPr>
          <w:color w:val="000000" w:themeColor="text1"/>
        </w:rPr>
        <w:t xml:space="preserve">s perceptions of </w:t>
      </w:r>
      <w:r w:rsidR="00140160">
        <w:rPr>
          <w:color w:val="000000" w:themeColor="text1"/>
        </w:rPr>
        <w:t xml:space="preserve">their </w:t>
      </w:r>
      <w:r w:rsidR="00934DAA" w:rsidRPr="00102C77">
        <w:rPr>
          <w:color w:val="000000" w:themeColor="text1"/>
        </w:rPr>
        <w:t xml:space="preserve">RtI skills applied to academic content.  </w:t>
      </w:r>
      <w:r w:rsidR="002000F0" w:rsidRPr="00102C77">
        <w:rPr>
          <w:color w:val="000000" w:themeColor="text1"/>
        </w:rPr>
        <w:t>Teacher beliefs</w:t>
      </w:r>
      <w:r w:rsidR="00140160">
        <w:rPr>
          <w:color w:val="000000" w:themeColor="text1"/>
        </w:rPr>
        <w:t>/skills</w:t>
      </w:r>
      <w:r w:rsidR="002000F0" w:rsidRPr="00102C77">
        <w:rPr>
          <w:color w:val="000000" w:themeColor="text1"/>
        </w:rPr>
        <w:t xml:space="preserve"> </w:t>
      </w:r>
      <w:r w:rsidR="00BD026E">
        <w:rPr>
          <w:color w:val="000000" w:themeColor="text1"/>
        </w:rPr>
        <w:t>were</w:t>
      </w:r>
      <w:r w:rsidR="002000F0" w:rsidRPr="00102C77">
        <w:rPr>
          <w:color w:val="000000" w:themeColor="text1"/>
        </w:rPr>
        <w:t xml:space="preserve"> analyzed and discussed based on their percentages of agreement and disagreement with survey items. </w:t>
      </w:r>
    </w:p>
    <w:p w14:paraId="64E1F7D1" w14:textId="51E093DD" w:rsidR="009D7449" w:rsidRPr="00102C77" w:rsidRDefault="009D7449" w:rsidP="00E14473">
      <w:pPr>
        <w:widowControl w:val="0"/>
        <w:autoSpaceDE w:val="0"/>
        <w:autoSpaceDN w:val="0"/>
        <w:adjustRightInd w:val="0"/>
        <w:spacing w:line="480" w:lineRule="auto"/>
        <w:ind w:firstLine="720"/>
      </w:pPr>
      <w:r w:rsidRPr="00102C77">
        <w:rPr>
          <w:color w:val="000000" w:themeColor="text1"/>
        </w:rPr>
        <w:t>The open-ended survey questions add</w:t>
      </w:r>
      <w:r w:rsidR="00BD026E">
        <w:rPr>
          <w:color w:val="000000" w:themeColor="text1"/>
        </w:rPr>
        <w:t>ed</w:t>
      </w:r>
      <w:r w:rsidRPr="00102C77">
        <w:rPr>
          <w:color w:val="000000" w:themeColor="text1"/>
        </w:rPr>
        <w:t xml:space="preserve"> information to inform the district </w:t>
      </w:r>
      <w:r w:rsidR="00D02FF9" w:rsidRPr="00102C77">
        <w:rPr>
          <w:color w:val="000000" w:themeColor="text1"/>
        </w:rPr>
        <w:t xml:space="preserve">on sources of RtI training and supports needed for successful RtI practices for their district educators who participated in the survey.  </w:t>
      </w:r>
      <w:r w:rsidRPr="00102C77">
        <w:rPr>
          <w:color w:val="000000" w:themeColor="text1"/>
        </w:rPr>
        <w:t xml:space="preserve">This </w:t>
      </w:r>
      <w:r w:rsidR="00BD026E">
        <w:rPr>
          <w:color w:val="000000" w:themeColor="text1"/>
        </w:rPr>
        <w:t>portion of the survey was</w:t>
      </w:r>
      <w:r w:rsidR="00D02FF9" w:rsidRPr="00102C77">
        <w:rPr>
          <w:color w:val="000000" w:themeColor="text1"/>
        </w:rPr>
        <w:t xml:space="preserve"> analyzed by tallying </w:t>
      </w:r>
      <w:r w:rsidR="0093569B" w:rsidRPr="00102C77">
        <w:rPr>
          <w:color w:val="000000" w:themeColor="text1"/>
        </w:rPr>
        <w:t xml:space="preserve">phrases to determine </w:t>
      </w:r>
      <w:r w:rsidR="00D02FF9" w:rsidRPr="00102C77">
        <w:rPr>
          <w:color w:val="000000" w:themeColor="text1"/>
        </w:rPr>
        <w:t xml:space="preserve">how many times a source or phrase </w:t>
      </w:r>
      <w:r w:rsidR="00365DC8" w:rsidRPr="00102C77">
        <w:rPr>
          <w:color w:val="000000" w:themeColor="text1"/>
        </w:rPr>
        <w:t xml:space="preserve">is </w:t>
      </w:r>
      <w:r w:rsidR="00365DC8" w:rsidRPr="00102C77">
        <w:rPr>
          <w:color w:val="000000" w:themeColor="text1"/>
        </w:rPr>
        <w:lastRenderedPageBreak/>
        <w:t>mentioned</w:t>
      </w:r>
      <w:r w:rsidR="00D02FF9" w:rsidRPr="00102C77">
        <w:rPr>
          <w:color w:val="000000" w:themeColor="text1"/>
        </w:rPr>
        <w:t xml:space="preserve"> for each question</w:t>
      </w:r>
      <w:r w:rsidR="00365DC8" w:rsidRPr="00102C77">
        <w:rPr>
          <w:color w:val="000000" w:themeColor="text1"/>
        </w:rPr>
        <w:t xml:space="preserve">.  </w:t>
      </w:r>
      <w:r w:rsidR="00922B50" w:rsidRPr="00102C77">
        <w:rPr>
          <w:color w:val="000000" w:themeColor="text1"/>
        </w:rPr>
        <w:t xml:space="preserve">A chart with the </w:t>
      </w:r>
      <w:r w:rsidR="00BD026E">
        <w:rPr>
          <w:color w:val="000000" w:themeColor="text1"/>
        </w:rPr>
        <w:t>results was</w:t>
      </w:r>
      <w:r w:rsidR="00D02FF9" w:rsidRPr="00102C77">
        <w:rPr>
          <w:color w:val="000000" w:themeColor="text1"/>
        </w:rPr>
        <w:t xml:space="preserve"> created</w:t>
      </w:r>
      <w:r w:rsidR="00674C83">
        <w:rPr>
          <w:color w:val="000000" w:themeColor="text1"/>
        </w:rPr>
        <w:t>,</w:t>
      </w:r>
      <w:r w:rsidR="00D02FF9" w:rsidRPr="00102C77">
        <w:rPr>
          <w:color w:val="000000" w:themeColor="text1"/>
        </w:rPr>
        <w:t xml:space="preserve"> and results </w:t>
      </w:r>
      <w:r w:rsidR="00674C83">
        <w:rPr>
          <w:color w:val="000000" w:themeColor="text1"/>
        </w:rPr>
        <w:t xml:space="preserve">were </w:t>
      </w:r>
      <w:r w:rsidR="00D02FF9" w:rsidRPr="00102C77">
        <w:rPr>
          <w:color w:val="000000" w:themeColor="text1"/>
        </w:rPr>
        <w:t xml:space="preserve">interpreted. </w:t>
      </w:r>
    </w:p>
    <w:p w14:paraId="233BA0FC" w14:textId="307C0AC1" w:rsidR="00375DAD" w:rsidRPr="00102C77" w:rsidRDefault="00581344" w:rsidP="001169E6">
      <w:pPr>
        <w:widowControl w:val="0"/>
        <w:autoSpaceDE w:val="0"/>
        <w:autoSpaceDN w:val="0"/>
        <w:adjustRightInd w:val="0"/>
        <w:spacing w:line="480" w:lineRule="auto"/>
        <w:ind w:firstLine="720"/>
      </w:pPr>
      <w:r w:rsidRPr="00102C77">
        <w:t>Research Question Three</w:t>
      </w:r>
      <w:r w:rsidR="00B60E54" w:rsidRPr="00102C77">
        <w:t xml:space="preserve">:  What is the relationship between teacher beliefs and </w:t>
      </w:r>
      <w:r w:rsidR="00355763">
        <w:t xml:space="preserve">perception of skill set and </w:t>
      </w:r>
      <w:r w:rsidR="00B60E54" w:rsidRPr="00102C77">
        <w:t xml:space="preserve">student learning outcomes? </w:t>
      </w:r>
      <w:r w:rsidR="00994B04" w:rsidRPr="00102C77">
        <w:t xml:space="preserve">  In order answer research</w:t>
      </w:r>
      <w:r w:rsidR="006708C0" w:rsidRPr="00102C77">
        <w:t xml:space="preserve"> question three, </w:t>
      </w:r>
      <w:r w:rsidR="008B2AE4" w:rsidRPr="00102C77">
        <w:t xml:space="preserve">a </w:t>
      </w:r>
      <w:r w:rsidR="00D56E12">
        <w:t>multiple regression was</w:t>
      </w:r>
      <w:r w:rsidR="006708C0" w:rsidRPr="00102C77">
        <w:t xml:space="preserve"> performed. </w:t>
      </w:r>
      <w:r w:rsidR="00C43140" w:rsidRPr="00102C77">
        <w:t xml:space="preserve"> </w:t>
      </w:r>
      <w:r w:rsidR="004B60B5" w:rsidRPr="00102C77">
        <w:t xml:space="preserve">The primary </w:t>
      </w:r>
      <w:r w:rsidR="00844C91" w:rsidRPr="00102C77">
        <w:t>purpose for r</w:t>
      </w:r>
      <w:r w:rsidR="00674C83">
        <w:t>egression analysis procedures was</w:t>
      </w:r>
      <w:r w:rsidR="00844C91" w:rsidRPr="00102C77">
        <w:t xml:space="preserve"> the development </w:t>
      </w:r>
      <w:r w:rsidR="00674C83">
        <w:t>of an equation that could</w:t>
      </w:r>
      <w:r w:rsidR="004B60B5" w:rsidRPr="00102C77">
        <w:t xml:space="preserve"> be used for predicting values on some dependent variable for all members of a population</w:t>
      </w:r>
      <w:r w:rsidR="00844C91" w:rsidRPr="00102C77">
        <w:t xml:space="preserve"> (</w:t>
      </w:r>
      <w:r w:rsidR="001D1F65" w:rsidRPr="00102C77">
        <w:t xml:space="preserve">Mertler </w:t>
      </w:r>
      <w:r w:rsidR="00663281">
        <w:t>&amp;</w:t>
      </w:r>
      <w:r w:rsidR="001D1F65" w:rsidRPr="00102C77">
        <w:t xml:space="preserve"> Vannatta, 2001).</w:t>
      </w:r>
      <w:r w:rsidR="0013635B" w:rsidRPr="00102C77">
        <w:t xml:space="preserve">  </w:t>
      </w:r>
      <w:r w:rsidR="00844C91" w:rsidRPr="00102C77">
        <w:t>When one single variable alone cannot predict an outcome, multiple variables may be used to more accurately predict an outcome variable and multiple</w:t>
      </w:r>
      <w:r w:rsidR="00C43140" w:rsidRPr="00102C77">
        <w:t xml:space="preserve"> regression is </w:t>
      </w:r>
      <w:r w:rsidR="00844C91" w:rsidRPr="00102C77">
        <w:t xml:space="preserve">the procedure used. </w:t>
      </w:r>
      <w:r w:rsidR="001169E6" w:rsidRPr="00102C77">
        <w:t xml:space="preserve">  This study </w:t>
      </w:r>
      <w:r w:rsidR="00732699" w:rsidRPr="00102C77">
        <w:t>applied</w:t>
      </w:r>
      <w:r w:rsidR="001169E6" w:rsidRPr="00102C77">
        <w:t xml:space="preserve"> multiple regression to determine if </w:t>
      </w:r>
      <w:r w:rsidR="00577053" w:rsidRPr="00102C77">
        <w:rPr>
          <w:color w:val="000000" w:themeColor="text1"/>
        </w:rPr>
        <w:t xml:space="preserve">any </w:t>
      </w:r>
      <w:r w:rsidR="00943758" w:rsidRPr="00102C77">
        <w:rPr>
          <w:color w:val="000000" w:themeColor="text1"/>
        </w:rPr>
        <w:t>of the four</w:t>
      </w:r>
      <w:r w:rsidR="00DC226C" w:rsidRPr="00102C77">
        <w:rPr>
          <w:color w:val="000000" w:themeColor="text1"/>
        </w:rPr>
        <w:t xml:space="preserve"> factors</w:t>
      </w:r>
      <w:r w:rsidR="007A33D6" w:rsidRPr="00102C77">
        <w:rPr>
          <w:color w:val="000000" w:themeColor="text1"/>
        </w:rPr>
        <w:t xml:space="preserve"> included in the teacher survey correlate to an increase in student learning as measured by R-CBM </w:t>
      </w:r>
      <w:r w:rsidR="00943758" w:rsidRPr="00102C77">
        <w:rPr>
          <w:color w:val="000000" w:themeColor="text1"/>
        </w:rPr>
        <w:t>class growth</w:t>
      </w:r>
      <w:r w:rsidR="007A33D6" w:rsidRPr="00102C77">
        <w:rPr>
          <w:color w:val="000000" w:themeColor="text1"/>
        </w:rPr>
        <w:t xml:space="preserve"> scores. </w:t>
      </w:r>
      <w:r w:rsidR="00375DAD" w:rsidRPr="00102C77">
        <w:rPr>
          <w:color w:val="000000" w:themeColor="text1"/>
        </w:rPr>
        <w:t xml:space="preserve"> The independent variable</w:t>
      </w:r>
      <w:r w:rsidR="00680FDD" w:rsidRPr="00102C77">
        <w:rPr>
          <w:color w:val="000000" w:themeColor="text1"/>
        </w:rPr>
        <w:t>s in this study include</w:t>
      </w:r>
      <w:r w:rsidR="00943758" w:rsidRPr="00102C77">
        <w:rPr>
          <w:color w:val="000000" w:themeColor="text1"/>
        </w:rPr>
        <w:t xml:space="preserve"> the four</w:t>
      </w:r>
      <w:r w:rsidR="00375DAD" w:rsidRPr="00102C77">
        <w:rPr>
          <w:color w:val="000000" w:themeColor="text1"/>
        </w:rPr>
        <w:t xml:space="preserve"> domains from the teacher belief and teacher perception surveys.  </w:t>
      </w:r>
      <w:r w:rsidR="00DA778C" w:rsidRPr="00102C77">
        <w:rPr>
          <w:color w:val="000000" w:themeColor="text1"/>
        </w:rPr>
        <w:t>The four</w:t>
      </w:r>
      <w:r w:rsidR="00193001" w:rsidRPr="00102C77">
        <w:rPr>
          <w:color w:val="000000" w:themeColor="text1"/>
        </w:rPr>
        <w:t xml:space="preserve"> factor</w:t>
      </w:r>
      <w:r w:rsidR="00B6216F" w:rsidRPr="00102C77">
        <w:rPr>
          <w:color w:val="000000" w:themeColor="text1"/>
        </w:rPr>
        <w:t xml:space="preserve"> domains are: </w:t>
      </w:r>
      <w:r w:rsidR="00193001" w:rsidRPr="00102C77">
        <w:rPr>
          <w:color w:val="000000" w:themeColor="text1"/>
        </w:rPr>
        <w:t xml:space="preserve">(1) teacher beliefs of academic ability and performance of students with disabilities, (2) data-based decision making, (3) functions of core and supplemental instruction, </w:t>
      </w:r>
      <w:r w:rsidR="00943758" w:rsidRPr="00102C77">
        <w:rPr>
          <w:color w:val="000000" w:themeColor="text1"/>
        </w:rPr>
        <w:t xml:space="preserve">and </w:t>
      </w:r>
      <w:r w:rsidR="00193001" w:rsidRPr="00102C77">
        <w:rPr>
          <w:color w:val="000000" w:themeColor="text1"/>
        </w:rPr>
        <w:t>(4) perceptions of RtI skill</w:t>
      </w:r>
      <w:r w:rsidR="00943758" w:rsidRPr="00102C77">
        <w:rPr>
          <w:color w:val="000000" w:themeColor="text1"/>
        </w:rPr>
        <w:t>s applied to academic content</w:t>
      </w:r>
      <w:r w:rsidR="00193001" w:rsidRPr="00102C77">
        <w:rPr>
          <w:color w:val="000000" w:themeColor="text1"/>
        </w:rPr>
        <w:t xml:space="preserve">. </w:t>
      </w:r>
      <w:r w:rsidR="00674C83">
        <w:rPr>
          <w:color w:val="000000" w:themeColor="text1"/>
        </w:rPr>
        <w:t>The dependent variable was</w:t>
      </w:r>
      <w:r w:rsidR="00375DAD" w:rsidRPr="00102C77">
        <w:rPr>
          <w:color w:val="000000" w:themeColor="text1"/>
        </w:rPr>
        <w:t xml:space="preserve"> student scores from aimsweb </w:t>
      </w:r>
      <w:r w:rsidR="00943758" w:rsidRPr="00102C77">
        <w:rPr>
          <w:color w:val="000000" w:themeColor="text1"/>
        </w:rPr>
        <w:t>R-CBM growth score</w:t>
      </w:r>
      <w:r w:rsidR="00375DAD" w:rsidRPr="00102C77">
        <w:rPr>
          <w:color w:val="000000" w:themeColor="text1"/>
        </w:rPr>
        <w:t xml:space="preserve">.  A regression </w:t>
      </w:r>
      <w:r w:rsidR="00D56E12">
        <w:rPr>
          <w:color w:val="000000" w:themeColor="text1"/>
        </w:rPr>
        <w:t>was</w:t>
      </w:r>
      <w:r w:rsidR="00375DAD" w:rsidRPr="00102C77">
        <w:rPr>
          <w:color w:val="000000" w:themeColor="text1"/>
        </w:rPr>
        <w:t xml:space="preserve"> run in order to determine if any of the educator belief/perception domains </w:t>
      </w:r>
      <w:r w:rsidR="000468DE" w:rsidRPr="00102C77">
        <w:rPr>
          <w:color w:val="000000" w:themeColor="text1"/>
        </w:rPr>
        <w:t xml:space="preserve">correlate with higher student outcome scores.  The results </w:t>
      </w:r>
      <w:r w:rsidR="00D56E12">
        <w:rPr>
          <w:color w:val="000000" w:themeColor="text1"/>
        </w:rPr>
        <w:t>do not</w:t>
      </w:r>
      <w:r w:rsidR="00735392">
        <w:rPr>
          <w:color w:val="000000" w:themeColor="text1"/>
        </w:rPr>
        <w:t xml:space="preserve"> </w:t>
      </w:r>
      <w:r w:rsidR="000468DE" w:rsidRPr="00102C77">
        <w:rPr>
          <w:color w:val="000000" w:themeColor="text1"/>
        </w:rPr>
        <w:t xml:space="preserve">show </w:t>
      </w:r>
      <w:r w:rsidR="00EB00F4" w:rsidRPr="00102C77">
        <w:rPr>
          <w:color w:val="000000" w:themeColor="text1"/>
        </w:rPr>
        <w:t>causation but</w:t>
      </w:r>
      <w:r w:rsidR="000468DE" w:rsidRPr="00102C77">
        <w:rPr>
          <w:color w:val="000000" w:themeColor="text1"/>
        </w:rPr>
        <w:t xml:space="preserve"> are </w:t>
      </w:r>
      <w:r w:rsidR="00DA778C" w:rsidRPr="00102C77">
        <w:rPr>
          <w:color w:val="000000" w:themeColor="text1"/>
        </w:rPr>
        <w:t xml:space="preserve">able </w:t>
      </w:r>
      <w:r w:rsidR="000468DE" w:rsidRPr="00102C77">
        <w:rPr>
          <w:color w:val="000000" w:themeColor="text1"/>
        </w:rPr>
        <w:t>to determine if a cor</w:t>
      </w:r>
      <w:r w:rsidR="00674C83">
        <w:rPr>
          <w:color w:val="000000" w:themeColor="text1"/>
        </w:rPr>
        <w:t>relation existed</w:t>
      </w:r>
      <w:r w:rsidR="00943758" w:rsidRPr="00102C77">
        <w:rPr>
          <w:color w:val="000000" w:themeColor="text1"/>
        </w:rPr>
        <w:t xml:space="preserve"> between the four</w:t>
      </w:r>
      <w:r w:rsidR="000468DE" w:rsidRPr="00102C77">
        <w:rPr>
          <w:color w:val="000000" w:themeColor="text1"/>
        </w:rPr>
        <w:t xml:space="preserve"> independent variables and the dependent variable.</w:t>
      </w:r>
    </w:p>
    <w:p w14:paraId="6BFA8E84" w14:textId="77777777" w:rsidR="001821F6" w:rsidRDefault="001821F6" w:rsidP="00451100">
      <w:pPr>
        <w:pStyle w:val="msolistparagraph0"/>
        <w:spacing w:line="480" w:lineRule="auto"/>
        <w:ind w:left="0"/>
        <w:rPr>
          <w:b/>
        </w:rPr>
      </w:pPr>
    </w:p>
    <w:p w14:paraId="063A5505" w14:textId="77777777" w:rsidR="001821F6" w:rsidRDefault="001821F6" w:rsidP="00451100">
      <w:pPr>
        <w:pStyle w:val="msolistparagraph0"/>
        <w:spacing w:line="480" w:lineRule="auto"/>
        <w:ind w:left="0"/>
        <w:rPr>
          <w:b/>
        </w:rPr>
      </w:pPr>
    </w:p>
    <w:p w14:paraId="0245DC23" w14:textId="5AD3C098" w:rsidR="001A647C" w:rsidRPr="00102C77" w:rsidRDefault="005F7801" w:rsidP="00451100">
      <w:pPr>
        <w:pStyle w:val="msolistparagraph0"/>
        <w:spacing w:line="480" w:lineRule="auto"/>
        <w:ind w:left="0"/>
        <w:rPr>
          <w:b/>
        </w:rPr>
      </w:pPr>
      <w:r>
        <w:rPr>
          <w:b/>
        </w:rPr>
        <w:t xml:space="preserve">Limitations of </w:t>
      </w:r>
      <w:r w:rsidR="00895656">
        <w:rPr>
          <w:b/>
        </w:rPr>
        <w:t xml:space="preserve">the </w:t>
      </w:r>
      <w:r w:rsidR="001A647C" w:rsidRPr="00102C77">
        <w:rPr>
          <w:b/>
        </w:rPr>
        <w:t xml:space="preserve">Study </w:t>
      </w:r>
    </w:p>
    <w:p w14:paraId="78D5CFD5" w14:textId="4CDBB6FA" w:rsidR="00632265" w:rsidRPr="00102C77" w:rsidRDefault="003A76C3" w:rsidP="003A76C3">
      <w:pPr>
        <w:spacing w:line="480" w:lineRule="auto"/>
        <w:ind w:firstLine="720"/>
        <w:rPr>
          <w:color w:val="000000" w:themeColor="text1"/>
        </w:rPr>
      </w:pPr>
      <w:r w:rsidRPr="00102C77">
        <w:rPr>
          <w:color w:val="000000" w:themeColor="text1"/>
        </w:rPr>
        <w:t>A</w:t>
      </w:r>
      <w:r w:rsidR="00632265" w:rsidRPr="00102C77">
        <w:rPr>
          <w:color w:val="000000" w:themeColor="text1"/>
        </w:rPr>
        <w:t xml:space="preserve"> few potential limitations </w:t>
      </w:r>
      <w:r w:rsidR="00DA778C" w:rsidRPr="00102C77">
        <w:rPr>
          <w:color w:val="000000" w:themeColor="text1"/>
        </w:rPr>
        <w:t>exist</w:t>
      </w:r>
      <w:r w:rsidR="00854E27">
        <w:rPr>
          <w:color w:val="000000" w:themeColor="text1"/>
        </w:rPr>
        <w:t>ed</w:t>
      </w:r>
      <w:r w:rsidR="00DA778C" w:rsidRPr="00102C77">
        <w:rPr>
          <w:color w:val="000000" w:themeColor="text1"/>
        </w:rPr>
        <w:t xml:space="preserve"> </w:t>
      </w:r>
      <w:r w:rsidR="00632265" w:rsidRPr="00102C77">
        <w:rPr>
          <w:color w:val="000000" w:themeColor="text1"/>
        </w:rPr>
        <w:t xml:space="preserve">for this study.  The researcher </w:t>
      </w:r>
      <w:r w:rsidR="00854E27">
        <w:rPr>
          <w:color w:val="000000" w:themeColor="text1"/>
        </w:rPr>
        <w:t>worked</w:t>
      </w:r>
      <w:r w:rsidR="00DC226C" w:rsidRPr="00102C77">
        <w:rPr>
          <w:color w:val="000000" w:themeColor="text1"/>
        </w:rPr>
        <w:t xml:space="preserve"> in the participating school district.</w:t>
      </w:r>
      <w:r w:rsidR="00572CF5" w:rsidRPr="00102C77">
        <w:rPr>
          <w:color w:val="000000" w:themeColor="text1"/>
        </w:rPr>
        <w:t xml:space="preserve"> </w:t>
      </w:r>
      <w:r w:rsidR="00460F1C" w:rsidRPr="00102C77">
        <w:rPr>
          <w:color w:val="000000" w:themeColor="text1"/>
        </w:rPr>
        <w:t xml:space="preserve"> However, steps were taken to reduce r</w:t>
      </w:r>
      <w:r w:rsidR="00632265" w:rsidRPr="00102C77">
        <w:rPr>
          <w:color w:val="000000" w:themeColor="text1"/>
        </w:rPr>
        <w:t>esearcher bias</w:t>
      </w:r>
      <w:r w:rsidR="00460F1C" w:rsidRPr="00102C77">
        <w:rPr>
          <w:color w:val="000000" w:themeColor="text1"/>
        </w:rPr>
        <w:t xml:space="preserve">. </w:t>
      </w:r>
      <w:r w:rsidR="00F671BD" w:rsidRPr="00102C77">
        <w:rPr>
          <w:color w:val="000000" w:themeColor="text1"/>
        </w:rPr>
        <w:t xml:space="preserve"> Classroom growth scores </w:t>
      </w:r>
      <w:r w:rsidR="00632265" w:rsidRPr="00102C77">
        <w:rPr>
          <w:color w:val="000000" w:themeColor="text1"/>
        </w:rPr>
        <w:t xml:space="preserve">are </w:t>
      </w:r>
      <w:r w:rsidR="00F671BD" w:rsidRPr="00102C77">
        <w:rPr>
          <w:color w:val="000000" w:themeColor="text1"/>
        </w:rPr>
        <w:t xml:space="preserve">used as a </w:t>
      </w:r>
      <w:r w:rsidR="00632265" w:rsidRPr="00102C77">
        <w:rPr>
          <w:color w:val="000000" w:themeColor="text1"/>
        </w:rPr>
        <w:t xml:space="preserve">secondary data </w:t>
      </w:r>
      <w:r w:rsidR="0015303C" w:rsidRPr="00102C77">
        <w:rPr>
          <w:color w:val="000000" w:themeColor="text1"/>
        </w:rPr>
        <w:t>set</w:t>
      </w:r>
      <w:r w:rsidR="00B56D0F" w:rsidRPr="00102C77">
        <w:rPr>
          <w:color w:val="000000" w:themeColor="text1"/>
        </w:rPr>
        <w:t>,</w:t>
      </w:r>
      <w:r w:rsidR="0015303C" w:rsidRPr="00102C77">
        <w:rPr>
          <w:color w:val="000000" w:themeColor="text1"/>
        </w:rPr>
        <w:t xml:space="preserve"> </w:t>
      </w:r>
      <w:r w:rsidR="00632265" w:rsidRPr="00102C77">
        <w:rPr>
          <w:color w:val="000000" w:themeColor="text1"/>
        </w:rPr>
        <w:t xml:space="preserve">and the researcher did not have a role in obtaining </w:t>
      </w:r>
      <w:r w:rsidR="00460F1C" w:rsidRPr="00102C77">
        <w:rPr>
          <w:color w:val="000000" w:themeColor="text1"/>
        </w:rPr>
        <w:t xml:space="preserve">student </w:t>
      </w:r>
      <w:r w:rsidR="00632265" w:rsidRPr="00102C77">
        <w:rPr>
          <w:color w:val="000000" w:themeColor="text1"/>
        </w:rPr>
        <w:t xml:space="preserve">data. </w:t>
      </w:r>
      <w:r w:rsidR="00854E27">
        <w:rPr>
          <w:color w:val="000000" w:themeColor="text1"/>
        </w:rPr>
        <w:t xml:space="preserve"> Another potential limitation was</w:t>
      </w:r>
      <w:r w:rsidR="00632265" w:rsidRPr="00102C77">
        <w:rPr>
          <w:color w:val="000000" w:themeColor="text1"/>
        </w:rPr>
        <w:t xml:space="preserve"> the </w:t>
      </w:r>
      <w:r w:rsidR="00460F1C" w:rsidRPr="00102C77">
        <w:rPr>
          <w:color w:val="000000" w:themeColor="text1"/>
        </w:rPr>
        <w:t>possibility</w:t>
      </w:r>
      <w:r w:rsidR="00632265" w:rsidRPr="00102C77">
        <w:rPr>
          <w:color w:val="000000" w:themeColor="text1"/>
        </w:rPr>
        <w:t xml:space="preserve"> for survey participants to be hesitant in filling out a survey </w:t>
      </w:r>
      <w:r w:rsidR="002D0D79" w:rsidRPr="00102C77">
        <w:rPr>
          <w:color w:val="000000" w:themeColor="text1"/>
        </w:rPr>
        <w:t xml:space="preserve">which </w:t>
      </w:r>
      <w:r w:rsidR="00632265" w:rsidRPr="00102C77">
        <w:rPr>
          <w:color w:val="000000" w:themeColor="text1"/>
        </w:rPr>
        <w:t>identifies them</w:t>
      </w:r>
      <w:r w:rsidR="00460F1C" w:rsidRPr="00102C77">
        <w:rPr>
          <w:color w:val="000000" w:themeColor="text1"/>
        </w:rPr>
        <w:t>selves</w:t>
      </w:r>
      <w:r w:rsidR="00632265" w:rsidRPr="00102C77">
        <w:rPr>
          <w:color w:val="000000" w:themeColor="text1"/>
        </w:rPr>
        <w:t xml:space="preserve">. </w:t>
      </w:r>
      <w:r w:rsidR="00854E27">
        <w:rPr>
          <w:color w:val="000000" w:themeColor="text1"/>
        </w:rPr>
        <w:t xml:space="preserve"> This concern was</w:t>
      </w:r>
      <w:r w:rsidR="00632265" w:rsidRPr="00102C77">
        <w:rPr>
          <w:color w:val="000000" w:themeColor="text1"/>
        </w:rPr>
        <w:t xml:space="preserve"> reduced by ensuring confidentiality and removing any identifying information as soon as teacher</w:t>
      </w:r>
      <w:r w:rsidR="00854E27">
        <w:rPr>
          <w:color w:val="000000" w:themeColor="text1"/>
        </w:rPr>
        <w:t>s were</w:t>
      </w:r>
      <w:r w:rsidR="00F671BD" w:rsidRPr="00102C77">
        <w:rPr>
          <w:color w:val="000000" w:themeColor="text1"/>
        </w:rPr>
        <w:t xml:space="preserve"> matched to classroom data and before data analysis.</w:t>
      </w:r>
      <w:r w:rsidR="00632265" w:rsidRPr="00102C77">
        <w:rPr>
          <w:color w:val="000000" w:themeColor="text1"/>
        </w:rPr>
        <w:t xml:space="preserve"> </w:t>
      </w:r>
      <w:r w:rsidR="006371DD" w:rsidRPr="00102C77">
        <w:rPr>
          <w:color w:val="000000" w:themeColor="text1"/>
        </w:rPr>
        <w:t xml:space="preserve"> </w:t>
      </w:r>
      <w:r w:rsidR="00291711" w:rsidRPr="00102C77">
        <w:rPr>
          <w:color w:val="000000" w:themeColor="text1"/>
        </w:rPr>
        <w:t>Additionally, the researcher</w:t>
      </w:r>
      <w:r w:rsidR="00DA778C" w:rsidRPr="00102C77">
        <w:rPr>
          <w:color w:val="000000" w:themeColor="text1"/>
        </w:rPr>
        <w:t xml:space="preserve"> correspond</w:t>
      </w:r>
      <w:r w:rsidR="006A67A2" w:rsidRPr="00102C77">
        <w:rPr>
          <w:color w:val="000000" w:themeColor="text1"/>
        </w:rPr>
        <w:t>ed</w:t>
      </w:r>
      <w:r w:rsidR="00291711" w:rsidRPr="00102C77">
        <w:rPr>
          <w:color w:val="000000" w:themeColor="text1"/>
        </w:rPr>
        <w:t xml:space="preserve"> with research participants </w:t>
      </w:r>
      <w:r w:rsidR="002E1D33" w:rsidRPr="00102C77">
        <w:rPr>
          <w:color w:val="000000" w:themeColor="text1"/>
        </w:rPr>
        <w:t xml:space="preserve">through her </w:t>
      </w:r>
      <w:r w:rsidR="006371DD" w:rsidRPr="00102C77">
        <w:rPr>
          <w:color w:val="000000" w:themeColor="text1"/>
        </w:rPr>
        <w:t>University of Oklahoma email account as well as emp</w:t>
      </w:r>
      <w:r w:rsidR="00F671BD" w:rsidRPr="00102C77">
        <w:rPr>
          <w:color w:val="000000" w:themeColor="text1"/>
        </w:rPr>
        <w:t>hasize</w:t>
      </w:r>
      <w:r w:rsidR="00735392">
        <w:rPr>
          <w:color w:val="000000" w:themeColor="text1"/>
        </w:rPr>
        <w:t>d</w:t>
      </w:r>
      <w:r w:rsidR="00F671BD" w:rsidRPr="00102C77">
        <w:rPr>
          <w:color w:val="000000" w:themeColor="text1"/>
        </w:rPr>
        <w:t xml:space="preserve"> </w:t>
      </w:r>
      <w:r w:rsidR="002E1D33" w:rsidRPr="00102C77">
        <w:rPr>
          <w:color w:val="000000" w:themeColor="text1"/>
        </w:rPr>
        <w:t xml:space="preserve">that </w:t>
      </w:r>
      <w:r w:rsidR="00854E27">
        <w:rPr>
          <w:color w:val="000000" w:themeColor="text1"/>
        </w:rPr>
        <w:t>the information was</w:t>
      </w:r>
      <w:r w:rsidR="00F671BD" w:rsidRPr="00102C77">
        <w:rPr>
          <w:color w:val="000000" w:themeColor="text1"/>
        </w:rPr>
        <w:t xml:space="preserve"> </w:t>
      </w:r>
      <w:r w:rsidR="006371DD" w:rsidRPr="00102C77">
        <w:rPr>
          <w:color w:val="000000" w:themeColor="text1"/>
        </w:rPr>
        <w:t xml:space="preserve">collected for research purposes </w:t>
      </w:r>
      <w:r w:rsidR="00854E27">
        <w:rPr>
          <w:color w:val="000000" w:themeColor="text1"/>
        </w:rPr>
        <w:t>and would</w:t>
      </w:r>
      <w:r w:rsidR="00F671BD" w:rsidRPr="00102C77">
        <w:rPr>
          <w:color w:val="000000" w:themeColor="text1"/>
        </w:rPr>
        <w:t xml:space="preserve"> follow research ethics and procedures.  </w:t>
      </w:r>
      <w:r w:rsidR="00632265" w:rsidRPr="00102C77">
        <w:rPr>
          <w:color w:val="000000" w:themeColor="text1"/>
        </w:rPr>
        <w:t>A</w:t>
      </w:r>
      <w:r w:rsidR="00854E27">
        <w:rPr>
          <w:color w:val="000000" w:themeColor="text1"/>
        </w:rPr>
        <w:t>dditionally, a survey was</w:t>
      </w:r>
      <w:r w:rsidR="00735392">
        <w:rPr>
          <w:color w:val="000000" w:themeColor="text1"/>
        </w:rPr>
        <w:t xml:space="preserve"> </w:t>
      </w:r>
      <w:r w:rsidR="00632265" w:rsidRPr="00102C77">
        <w:rPr>
          <w:color w:val="000000" w:themeColor="text1"/>
        </w:rPr>
        <w:t>self-reported</w:t>
      </w:r>
      <w:r w:rsidR="00854E27">
        <w:rPr>
          <w:color w:val="000000" w:themeColor="text1"/>
        </w:rPr>
        <w:t xml:space="preserve"> data.  The researcher took</w:t>
      </w:r>
      <w:r w:rsidR="00632265" w:rsidRPr="00102C77">
        <w:rPr>
          <w:color w:val="000000" w:themeColor="text1"/>
        </w:rPr>
        <w:t xml:space="preserve"> the educator</w:t>
      </w:r>
      <w:r w:rsidR="0007414F" w:rsidRPr="00102C77">
        <w:rPr>
          <w:color w:val="000000" w:themeColor="text1"/>
        </w:rPr>
        <w:t>s’</w:t>
      </w:r>
      <w:r w:rsidR="00632265" w:rsidRPr="00102C77">
        <w:rPr>
          <w:color w:val="000000" w:themeColor="text1"/>
        </w:rPr>
        <w:t xml:space="preserve"> beliefs at face value because the information cannot be validated independently.  </w:t>
      </w:r>
      <w:r w:rsidR="00854E27">
        <w:rPr>
          <w:color w:val="000000" w:themeColor="text1"/>
        </w:rPr>
        <w:t>This study is</w:t>
      </w:r>
      <w:r w:rsidR="00565270" w:rsidRPr="00102C77">
        <w:rPr>
          <w:color w:val="000000" w:themeColor="text1"/>
        </w:rPr>
        <w:t xml:space="preserve"> non-experimental</w:t>
      </w:r>
      <w:r w:rsidR="00854E27">
        <w:rPr>
          <w:color w:val="000000" w:themeColor="text1"/>
        </w:rPr>
        <w:t>.  It was</w:t>
      </w:r>
      <w:r w:rsidR="00B3490D" w:rsidRPr="00102C77">
        <w:rPr>
          <w:color w:val="000000" w:themeColor="text1"/>
        </w:rPr>
        <w:t xml:space="preserve"> not intended to </w:t>
      </w:r>
      <w:r w:rsidR="007B21A9" w:rsidRPr="00102C77">
        <w:rPr>
          <w:color w:val="000000" w:themeColor="text1"/>
        </w:rPr>
        <w:t>assign</w:t>
      </w:r>
      <w:r w:rsidR="004D2351" w:rsidRPr="00102C77">
        <w:rPr>
          <w:color w:val="000000" w:themeColor="text1"/>
        </w:rPr>
        <w:t xml:space="preserve"> causality between variables and student growth scores.  </w:t>
      </w:r>
      <w:r w:rsidR="00B3490D" w:rsidRPr="00102C77">
        <w:rPr>
          <w:color w:val="000000" w:themeColor="text1"/>
        </w:rPr>
        <w:t>Variab</w:t>
      </w:r>
      <w:r w:rsidR="00D17129">
        <w:rPr>
          <w:color w:val="000000" w:themeColor="text1"/>
        </w:rPr>
        <w:t>les were</w:t>
      </w:r>
      <w:r w:rsidR="00DA778C" w:rsidRPr="00102C77">
        <w:rPr>
          <w:color w:val="000000" w:themeColor="text1"/>
        </w:rPr>
        <w:t xml:space="preserve"> not being controlled, </w:t>
      </w:r>
      <w:r w:rsidR="00B3490D" w:rsidRPr="00102C77">
        <w:rPr>
          <w:color w:val="000000" w:themeColor="text1"/>
        </w:rPr>
        <w:t>manipulated</w:t>
      </w:r>
      <w:r w:rsidR="00DA778C" w:rsidRPr="00102C77">
        <w:rPr>
          <w:color w:val="000000" w:themeColor="text1"/>
        </w:rPr>
        <w:t>,</w:t>
      </w:r>
      <w:r w:rsidR="00B3490D" w:rsidRPr="00102C77">
        <w:rPr>
          <w:color w:val="000000" w:themeColor="text1"/>
        </w:rPr>
        <w:t xml:space="preserve"> or attributed to cause an outcome, only to </w:t>
      </w:r>
      <w:r w:rsidR="00D17129">
        <w:rPr>
          <w:color w:val="000000" w:themeColor="text1"/>
        </w:rPr>
        <w:t>be potentially</w:t>
      </w:r>
      <w:r w:rsidR="00B3490D" w:rsidRPr="00102C77">
        <w:rPr>
          <w:color w:val="000000" w:themeColor="text1"/>
        </w:rPr>
        <w:t xml:space="preserve"> correlated to an </w:t>
      </w:r>
      <w:r w:rsidR="006D5AD5" w:rsidRPr="00102C77">
        <w:rPr>
          <w:color w:val="000000" w:themeColor="text1"/>
        </w:rPr>
        <w:t xml:space="preserve">outcome.  </w:t>
      </w:r>
      <w:r w:rsidR="004F147B" w:rsidRPr="00102C77">
        <w:rPr>
          <w:color w:val="000000" w:themeColor="text1"/>
        </w:rPr>
        <w:t xml:space="preserve">A </w:t>
      </w:r>
      <w:r w:rsidR="00D17129">
        <w:rPr>
          <w:color w:val="000000" w:themeColor="text1"/>
        </w:rPr>
        <w:t>final limitation was</w:t>
      </w:r>
      <w:r w:rsidR="004F147B" w:rsidRPr="00102C77">
        <w:rPr>
          <w:color w:val="000000" w:themeColor="text1"/>
        </w:rPr>
        <w:t xml:space="preserve"> the small response rate of teachers participating in the survey.  With a sample size of 62 participan</w:t>
      </w:r>
      <w:r w:rsidR="00D17129">
        <w:rPr>
          <w:color w:val="000000" w:themeColor="text1"/>
        </w:rPr>
        <w:t>ts, only a large effect size could</w:t>
      </w:r>
      <w:r w:rsidR="004F147B" w:rsidRPr="00102C77">
        <w:rPr>
          <w:color w:val="000000" w:themeColor="text1"/>
        </w:rPr>
        <w:t xml:space="preserve"> be obtained in this multiple regression test (Cohen, 1992). </w:t>
      </w:r>
    </w:p>
    <w:p w14:paraId="02A0A4F8" w14:textId="7BAC503C" w:rsidR="00C35941" w:rsidRPr="00102C77" w:rsidRDefault="00BF35C9" w:rsidP="0065555B">
      <w:pPr>
        <w:pStyle w:val="msolistparagraph0"/>
        <w:spacing w:line="480" w:lineRule="auto"/>
        <w:ind w:left="0"/>
        <w:rPr>
          <w:b/>
        </w:rPr>
      </w:pPr>
      <w:r w:rsidRPr="00102C77">
        <w:rPr>
          <w:b/>
        </w:rPr>
        <w:t>Summary</w:t>
      </w:r>
    </w:p>
    <w:p w14:paraId="0FCD51EB" w14:textId="777E32CB" w:rsidR="001036FD" w:rsidRPr="00102C77" w:rsidRDefault="00C35941" w:rsidP="001111EF">
      <w:pPr>
        <w:spacing w:line="480" w:lineRule="auto"/>
        <w:ind w:firstLine="720"/>
      </w:pPr>
      <w:r w:rsidRPr="00102C77">
        <w:t xml:space="preserve">The </w:t>
      </w:r>
      <w:r w:rsidR="00D17129">
        <w:t>design utilized in this study was</w:t>
      </w:r>
      <w:r w:rsidRPr="00102C77">
        <w:t xml:space="preserve"> survey research </w:t>
      </w:r>
      <w:r w:rsidR="00D17129">
        <w:t xml:space="preserve">as well as </w:t>
      </w:r>
      <w:r w:rsidRPr="00102C77">
        <w:t xml:space="preserve">a multiple regression analysis to better understand teacher beliefs </w:t>
      </w:r>
      <w:r w:rsidR="006D5AD5" w:rsidRPr="00102C77">
        <w:t xml:space="preserve">and </w:t>
      </w:r>
      <w:r w:rsidR="00D115E3">
        <w:t>skill sets</w:t>
      </w:r>
      <w:r w:rsidR="006D5AD5" w:rsidRPr="00102C77">
        <w:t xml:space="preserve"> </w:t>
      </w:r>
      <w:r w:rsidR="00D115E3">
        <w:t>as related to</w:t>
      </w:r>
      <w:r w:rsidR="00D56E12">
        <w:t xml:space="preserve"> RtI.  </w:t>
      </w:r>
      <w:r w:rsidR="00D56E12">
        <w:lastRenderedPageBreak/>
        <w:t>An electronic survey was</w:t>
      </w:r>
      <w:r w:rsidR="006D5AD5" w:rsidRPr="00102C77">
        <w:t xml:space="preserve"> utilized to gather beliefs/</w:t>
      </w:r>
      <w:r w:rsidR="00D115E3">
        <w:t>skills</w:t>
      </w:r>
      <w:r w:rsidR="006D5AD5" w:rsidRPr="00102C77">
        <w:t xml:space="preserve">.  </w:t>
      </w:r>
      <w:r w:rsidR="00D17129">
        <w:t>Student outcome data was</w:t>
      </w:r>
      <w:r w:rsidRPr="00102C77">
        <w:t xml:space="preserve"> gathered through aimsweb, a software program used in the RtI process.  </w:t>
      </w:r>
      <w:r w:rsidR="006D5AD5" w:rsidRPr="00102C77">
        <w:t>For the teacher survey portion of this study, d</w:t>
      </w:r>
      <w:r w:rsidR="00D17129">
        <w:t>escriptive statistics were</w:t>
      </w:r>
      <w:r w:rsidRPr="00102C77">
        <w:t xml:space="preserve"> provided and analyzed </w:t>
      </w:r>
      <w:r w:rsidR="006D5AD5" w:rsidRPr="00102C77">
        <w:t>to determine teachers</w:t>
      </w:r>
      <w:r w:rsidR="007670C1" w:rsidRPr="00102C77">
        <w:t>’</w:t>
      </w:r>
      <w:r w:rsidR="006D5AD5" w:rsidRPr="00102C77">
        <w:t xml:space="preserve"> agreement level of:  academic abilities and performances of students with disabilities, data-based decision making, functions of core and supplemental instruction, and perceptions of RtI skills applied to academic content.  </w:t>
      </w:r>
      <w:r w:rsidRPr="00102C77">
        <w:t xml:space="preserve">Then through the utilization of a </w:t>
      </w:r>
      <w:r w:rsidR="006D5AD5" w:rsidRPr="00102C77">
        <w:t xml:space="preserve">multiple regression, </w:t>
      </w:r>
      <w:r w:rsidRPr="00102C77">
        <w:t xml:space="preserve">the relationship between the teacher survey results and their </w:t>
      </w:r>
      <w:r w:rsidR="009F234E">
        <w:t>students’ outcome data was</w:t>
      </w:r>
      <w:r w:rsidR="00C23A4E">
        <w:t xml:space="preserve"> analyzed.  This analysis was</w:t>
      </w:r>
      <w:r w:rsidRPr="00102C77">
        <w:t xml:space="preserve"> performed to examine what factors of teacher </w:t>
      </w:r>
      <w:r w:rsidR="00D17129">
        <w:t>beliefs/</w:t>
      </w:r>
      <w:r w:rsidR="00D115E3">
        <w:t>skills</w:t>
      </w:r>
      <w:r w:rsidR="00D17129">
        <w:t>, if any, were</w:t>
      </w:r>
      <w:r w:rsidRPr="00102C77">
        <w:t xml:space="preserve"> associated with an increase in student scores.  </w:t>
      </w:r>
      <w:r w:rsidR="0063401A">
        <w:t>Open-ended survey que</w:t>
      </w:r>
      <w:r w:rsidR="005D31F4">
        <w:t xml:space="preserve">stions gathered information that could be useful to the school district on how teachers gained either skill sets for RtI usage and what future support they </w:t>
      </w:r>
      <w:r w:rsidR="00D17129">
        <w:t xml:space="preserve">would </w:t>
      </w:r>
      <w:r w:rsidR="005D31F4">
        <w:t xml:space="preserve">need from the participating school district. </w:t>
      </w:r>
      <w:r w:rsidRPr="00102C77">
        <w:t>Partic</w:t>
      </w:r>
      <w:r w:rsidR="00C23A4E">
        <w:t>ipants included in the study were</w:t>
      </w:r>
      <w:r w:rsidRPr="00102C77">
        <w:t xml:space="preserve"> teachers of grades two through five whose students participate</w:t>
      </w:r>
      <w:r w:rsidR="00D17129">
        <w:t>d</w:t>
      </w:r>
      <w:r w:rsidRPr="00102C77">
        <w:t xml:space="preserve"> in the aimsweb universal screening three times a school year.  </w:t>
      </w:r>
    </w:p>
    <w:p w14:paraId="52CC6841" w14:textId="22CC242B" w:rsidR="0065555B" w:rsidRPr="005F3972" w:rsidRDefault="001036FD" w:rsidP="005F3972">
      <w:r w:rsidRPr="00102C77">
        <w:br w:type="page"/>
      </w:r>
    </w:p>
    <w:p w14:paraId="5F0B39A8" w14:textId="5D8C759F" w:rsidR="003D772C" w:rsidRPr="00102C77" w:rsidRDefault="00D835DE" w:rsidP="00606218">
      <w:pPr>
        <w:spacing w:line="480" w:lineRule="auto"/>
        <w:jc w:val="center"/>
        <w:rPr>
          <w:b/>
        </w:rPr>
      </w:pPr>
      <w:r w:rsidRPr="00102C77">
        <w:rPr>
          <w:b/>
        </w:rPr>
        <w:lastRenderedPageBreak/>
        <w:t>Chapter 4</w:t>
      </w:r>
    </w:p>
    <w:p w14:paraId="19CBA44E" w14:textId="52F4BC79" w:rsidR="003D772C" w:rsidRPr="00102C77" w:rsidRDefault="00C10309" w:rsidP="00606218">
      <w:pPr>
        <w:spacing w:line="480" w:lineRule="auto"/>
        <w:jc w:val="center"/>
        <w:rPr>
          <w:b/>
        </w:rPr>
      </w:pPr>
      <w:r w:rsidRPr="00102C77">
        <w:rPr>
          <w:b/>
        </w:rPr>
        <w:t>Results</w:t>
      </w:r>
    </w:p>
    <w:p w14:paraId="4CF8F4F2" w14:textId="1BBD328A" w:rsidR="006A0963" w:rsidRPr="005D31F4" w:rsidRDefault="004B3ACA" w:rsidP="004B3ACA">
      <w:pPr>
        <w:spacing w:line="480" w:lineRule="auto"/>
        <w:rPr>
          <w:b/>
        </w:rPr>
      </w:pPr>
      <w:r w:rsidRPr="005D31F4">
        <w:rPr>
          <w:b/>
        </w:rPr>
        <w:t>Introduction</w:t>
      </w:r>
    </w:p>
    <w:p w14:paraId="3DCA7A28" w14:textId="658F04C8" w:rsidR="004B3ACA" w:rsidRPr="00102C77" w:rsidRDefault="00EB369E" w:rsidP="004B3ACA">
      <w:pPr>
        <w:spacing w:line="480" w:lineRule="auto"/>
      </w:pPr>
      <w:r w:rsidRPr="00102C77">
        <w:rPr>
          <w:b/>
        </w:rPr>
        <w:tab/>
      </w:r>
      <w:r w:rsidRPr="00102C77">
        <w:t>School districts are charged with meeting the learning needs of all students.</w:t>
      </w:r>
      <w:r w:rsidR="0085118E" w:rsidRPr="00102C77">
        <w:t xml:space="preserve">  </w:t>
      </w:r>
      <w:r w:rsidR="001A7497" w:rsidRPr="00102C77">
        <w:t xml:space="preserve">Educators must ensure that </w:t>
      </w:r>
      <w:r w:rsidR="0085118E" w:rsidRPr="00102C77">
        <w:t xml:space="preserve">all students </w:t>
      </w:r>
      <w:r w:rsidR="001A7497" w:rsidRPr="00102C77">
        <w:t>are achieving</w:t>
      </w:r>
      <w:r w:rsidR="0085118E" w:rsidRPr="00102C77">
        <w:t xml:space="preserve"> at grade level </w:t>
      </w:r>
      <w:r w:rsidR="001A7497" w:rsidRPr="00102C77">
        <w:t>stand</w:t>
      </w:r>
      <w:r w:rsidR="00E743FD" w:rsidRPr="00102C77">
        <w:t>ards and when they are not</w:t>
      </w:r>
      <w:r w:rsidR="00FD731B" w:rsidRPr="00102C77">
        <w:t xml:space="preserve"> s</w:t>
      </w:r>
      <w:r w:rsidR="00E743FD" w:rsidRPr="00102C77">
        <w:t>chools</w:t>
      </w:r>
      <w:r w:rsidR="001A7497" w:rsidRPr="00102C77">
        <w:t xml:space="preserve"> must have</w:t>
      </w:r>
      <w:r w:rsidR="0085118E" w:rsidRPr="00102C77">
        <w:t xml:space="preserve"> systems of supports in place to provide supplemental instruction to move those students towards grade level learning.  RtI is </w:t>
      </w:r>
      <w:r w:rsidR="00147515" w:rsidRPr="00102C77">
        <w:t xml:space="preserve">recommended </w:t>
      </w:r>
      <w:r w:rsidR="0085118E" w:rsidRPr="00102C77">
        <w:t xml:space="preserve">as a structure to help schools with this monumental task.  </w:t>
      </w:r>
      <w:r w:rsidR="000C0C52" w:rsidRPr="00102C77">
        <w:t>This study examines one school district and their efforts to operate under the RtI framework</w:t>
      </w:r>
      <w:r w:rsidR="006519DC" w:rsidRPr="00102C77">
        <w:t xml:space="preserve"> from the viewpoint </w:t>
      </w:r>
      <w:r w:rsidR="00D115E3">
        <w:t>of teachers and its</w:t>
      </w:r>
      <w:r w:rsidR="006519DC" w:rsidRPr="00102C77">
        <w:t xml:space="preserve"> influence on student outcome scores</w:t>
      </w:r>
      <w:r w:rsidR="000C0C52" w:rsidRPr="00102C77">
        <w:t>.  Specifically, the focus</w:t>
      </w:r>
      <w:r w:rsidR="00A80542" w:rsidRPr="00102C77">
        <w:t xml:space="preserve"> of this research study was to</w:t>
      </w:r>
      <w:r w:rsidR="00977D4B" w:rsidRPr="00102C77">
        <w:t xml:space="preserve"> </w:t>
      </w:r>
      <w:r w:rsidR="00054F6D" w:rsidRPr="00102C77">
        <w:t xml:space="preserve">examine </w:t>
      </w:r>
      <w:r w:rsidR="00F00CEE" w:rsidRPr="00102C77">
        <w:t>teacher beliefs about RtI and teachers</w:t>
      </w:r>
      <w:r w:rsidR="00EF1142" w:rsidRPr="00102C77">
        <w:t>’</w:t>
      </w:r>
      <w:r w:rsidR="00F00CEE" w:rsidRPr="00102C77">
        <w:t xml:space="preserve"> perceptions about the skills they possess to carry out RtI practices. </w:t>
      </w:r>
      <w:r w:rsidR="00977D4B" w:rsidRPr="00102C77">
        <w:t xml:space="preserve"> </w:t>
      </w:r>
      <w:r w:rsidR="0085118E" w:rsidRPr="00102C77">
        <w:t xml:space="preserve">Districts are wise </w:t>
      </w:r>
      <w:r w:rsidR="005333A2" w:rsidRPr="00102C77">
        <w:t>to examine these beliefs and adjust their approach</w:t>
      </w:r>
      <w:r w:rsidR="00306301" w:rsidRPr="00102C77">
        <w:t>es</w:t>
      </w:r>
      <w:r w:rsidR="005333A2" w:rsidRPr="00102C77">
        <w:t xml:space="preserve"> and supports </w:t>
      </w:r>
      <w:r w:rsidR="00306301" w:rsidRPr="00102C77">
        <w:t>simultaneously</w:t>
      </w:r>
      <w:r w:rsidR="005333A2" w:rsidRPr="00102C77">
        <w:t xml:space="preserve"> while making structural changes.  </w:t>
      </w:r>
      <w:r w:rsidR="00FD731B" w:rsidRPr="00102C77">
        <w:t xml:space="preserve">To </w:t>
      </w:r>
      <w:r w:rsidR="007B6F0E" w:rsidRPr="00102C77">
        <w:t>measu</w:t>
      </w:r>
      <w:r w:rsidR="00306301" w:rsidRPr="00102C77">
        <w:t>re</w:t>
      </w:r>
      <w:r w:rsidR="00977D4B" w:rsidRPr="00102C77">
        <w:t xml:space="preserve"> this, a</w:t>
      </w:r>
      <w:r w:rsidR="001F4390" w:rsidRPr="00102C77">
        <w:t xml:space="preserve"> teacher survey was conducted</w:t>
      </w:r>
      <w:r w:rsidR="00977D4B" w:rsidRPr="00102C77">
        <w:t xml:space="preserve">.  </w:t>
      </w:r>
      <w:r w:rsidR="001F4390" w:rsidRPr="00102C77">
        <w:t xml:space="preserve">Additionally, student scores </w:t>
      </w:r>
      <w:r w:rsidR="000C5373" w:rsidRPr="00102C77">
        <w:t xml:space="preserve">for teacher participants </w:t>
      </w:r>
      <w:r w:rsidR="001F4390" w:rsidRPr="00102C77">
        <w:t>were gathered to determine if a correlation between teac</w:t>
      </w:r>
      <w:r w:rsidR="00EB096D" w:rsidRPr="00102C77">
        <w:t xml:space="preserve">her </w:t>
      </w:r>
      <w:r w:rsidR="00D115E3">
        <w:t>beliefs/skills</w:t>
      </w:r>
      <w:r w:rsidR="00EB096D" w:rsidRPr="00102C77">
        <w:t xml:space="preserve"> with</w:t>
      </w:r>
      <w:r w:rsidR="001020AA" w:rsidRPr="00102C77">
        <w:t xml:space="preserve"> </w:t>
      </w:r>
      <w:r w:rsidR="001F4390" w:rsidRPr="00102C77">
        <w:t xml:space="preserve">student </w:t>
      </w:r>
      <w:r w:rsidR="001020AA" w:rsidRPr="00102C77">
        <w:t xml:space="preserve">learning as measured by student </w:t>
      </w:r>
      <w:r w:rsidR="000353A8" w:rsidRPr="00102C77">
        <w:t xml:space="preserve">scores </w:t>
      </w:r>
      <w:r w:rsidR="001020AA" w:rsidRPr="00102C77">
        <w:t xml:space="preserve">on a </w:t>
      </w:r>
      <w:r w:rsidR="005B3583" w:rsidRPr="00102C77">
        <w:t>reading-based</w:t>
      </w:r>
      <w:r w:rsidR="001020AA" w:rsidRPr="00102C77">
        <w:t xml:space="preserve"> measurement exists. </w:t>
      </w:r>
      <w:r w:rsidR="000353A8" w:rsidRPr="00102C77">
        <w:t xml:space="preserve"> </w:t>
      </w:r>
      <w:r w:rsidR="00645617" w:rsidRPr="00102C77">
        <w:t>First, s</w:t>
      </w:r>
      <w:r w:rsidR="000353A8" w:rsidRPr="00102C77">
        <w:t xml:space="preserve">urvey results were analyzed to show how teachers responded to </w:t>
      </w:r>
      <w:r w:rsidR="00645617" w:rsidRPr="00102C77">
        <w:t>the survey questions.  Then, a</w:t>
      </w:r>
      <w:r w:rsidR="005333A2" w:rsidRPr="00102C77">
        <w:t xml:space="preserve"> multiple</w:t>
      </w:r>
      <w:r w:rsidR="000353A8" w:rsidRPr="00102C77">
        <w:t xml:space="preserve"> regression analysis was run to determine if a relationship existed between the survey results and the student growth scores.  </w:t>
      </w:r>
      <w:r w:rsidR="00800408" w:rsidRPr="00102C77">
        <w:t xml:space="preserve">The findings of the study are presented in this chapter. </w:t>
      </w:r>
    </w:p>
    <w:p w14:paraId="4448A216" w14:textId="71C46D8E" w:rsidR="004B3ACA" w:rsidRPr="00102C77" w:rsidRDefault="004B3ACA" w:rsidP="004B3ACA">
      <w:pPr>
        <w:spacing w:line="480" w:lineRule="auto"/>
        <w:rPr>
          <w:b/>
        </w:rPr>
      </w:pPr>
      <w:r w:rsidRPr="00102C77">
        <w:rPr>
          <w:b/>
        </w:rPr>
        <w:t>Research Questions</w:t>
      </w:r>
    </w:p>
    <w:p w14:paraId="0ECEA296" w14:textId="0E5DA2DC" w:rsidR="007134F2" w:rsidRPr="00102C77" w:rsidRDefault="007134F2" w:rsidP="00414B7C">
      <w:pPr>
        <w:pStyle w:val="ListParagraph"/>
        <w:numPr>
          <w:ilvl w:val="0"/>
          <w:numId w:val="6"/>
        </w:numPr>
        <w:spacing w:line="480" w:lineRule="auto"/>
      </w:pPr>
      <w:r w:rsidRPr="00102C77">
        <w:t xml:space="preserve"> Research Question #1 (RQ1):  What are teacher beliefs about RtI? </w:t>
      </w:r>
    </w:p>
    <w:p w14:paraId="283FFB9B" w14:textId="77B52ACA" w:rsidR="007134F2" w:rsidRPr="00102C77" w:rsidRDefault="007134F2" w:rsidP="00414B7C">
      <w:pPr>
        <w:pStyle w:val="ListParagraph"/>
        <w:numPr>
          <w:ilvl w:val="0"/>
          <w:numId w:val="6"/>
        </w:numPr>
        <w:spacing w:line="480" w:lineRule="auto"/>
      </w:pPr>
      <w:r w:rsidRPr="00102C77">
        <w:lastRenderedPageBreak/>
        <w:t>Research Question #2 (RQ2):  To</w:t>
      </w:r>
      <w:r w:rsidR="00846B76">
        <w:t xml:space="preserve"> what extent do teachers perceive</w:t>
      </w:r>
      <w:r w:rsidRPr="00102C77">
        <w:t xml:space="preserve"> they possess the skills necessary to carry out RtI practices? </w:t>
      </w:r>
    </w:p>
    <w:p w14:paraId="5722D384" w14:textId="70D3C97E" w:rsidR="004B3ACA" w:rsidRPr="00102C77" w:rsidRDefault="007134F2" w:rsidP="004B3ACA">
      <w:pPr>
        <w:pStyle w:val="ListParagraph"/>
        <w:numPr>
          <w:ilvl w:val="0"/>
          <w:numId w:val="6"/>
        </w:numPr>
        <w:spacing w:line="480" w:lineRule="auto"/>
      </w:pPr>
      <w:r w:rsidRPr="00102C77">
        <w:t xml:space="preserve">Research Question #3 (RQ3):  What is the relationship between teacher beliefs </w:t>
      </w:r>
      <w:r w:rsidR="00355763">
        <w:t xml:space="preserve">and perception of skill set </w:t>
      </w:r>
      <w:r w:rsidRPr="00102C77">
        <w:t>and</w:t>
      </w:r>
      <w:r w:rsidR="00293AD6" w:rsidRPr="00102C77">
        <w:t xml:space="preserve"> student</w:t>
      </w:r>
      <w:r w:rsidRPr="00102C77">
        <w:t xml:space="preserve"> </w:t>
      </w:r>
      <w:r w:rsidR="00293AD6" w:rsidRPr="00102C77">
        <w:t>l</w:t>
      </w:r>
      <w:r w:rsidRPr="00102C77">
        <w:t xml:space="preserve">earning outcomes? </w:t>
      </w:r>
    </w:p>
    <w:p w14:paraId="7732F74E" w14:textId="73BEEB91" w:rsidR="00794F38" w:rsidRPr="00102C77" w:rsidRDefault="00794F38" w:rsidP="00FD33E7">
      <w:pPr>
        <w:pStyle w:val="ListParagraph"/>
        <w:numPr>
          <w:ilvl w:val="0"/>
          <w:numId w:val="6"/>
        </w:numPr>
        <w:spacing w:line="480" w:lineRule="auto"/>
      </w:pPr>
      <w:r w:rsidRPr="00102C77">
        <w:t xml:space="preserve">Research Question #4 (RQ4): </w:t>
      </w:r>
      <w:r w:rsidR="0075493E" w:rsidRPr="00102C77">
        <w:t>What kinds of supports do teachers need and where did teachers report receiving their training</w:t>
      </w:r>
      <w:r w:rsidR="00FD33E7" w:rsidRPr="00102C77">
        <w:t xml:space="preserve">? </w:t>
      </w:r>
    </w:p>
    <w:p w14:paraId="0849AADD" w14:textId="06FFD00D" w:rsidR="00FA31AA" w:rsidRPr="00102C77" w:rsidRDefault="00E0538E" w:rsidP="004B3ACA">
      <w:pPr>
        <w:spacing w:line="480" w:lineRule="auto"/>
        <w:rPr>
          <w:b/>
        </w:rPr>
      </w:pPr>
      <w:r w:rsidRPr="00102C77">
        <w:rPr>
          <w:b/>
        </w:rPr>
        <w:t>Participants</w:t>
      </w:r>
      <w:r w:rsidR="00971FAE" w:rsidRPr="00102C77">
        <w:rPr>
          <w:b/>
        </w:rPr>
        <w:t xml:space="preserve"> </w:t>
      </w:r>
    </w:p>
    <w:p w14:paraId="3C076961" w14:textId="38C0B92C" w:rsidR="00EB7571" w:rsidRPr="00102C77" w:rsidRDefault="001641BC" w:rsidP="00EB7571">
      <w:pPr>
        <w:spacing w:line="480" w:lineRule="auto"/>
        <w:ind w:firstLine="720"/>
      </w:pPr>
      <w:r w:rsidRPr="00102C77">
        <w:t>The researcher requested a</w:t>
      </w:r>
      <w:r w:rsidR="00435478" w:rsidRPr="00102C77">
        <w:t xml:space="preserve"> list </w:t>
      </w:r>
      <w:r w:rsidR="001A7497" w:rsidRPr="00102C77">
        <w:t>from the participating</w:t>
      </w:r>
      <w:r w:rsidRPr="00102C77">
        <w:t xml:space="preserve"> school district of all</w:t>
      </w:r>
      <w:r w:rsidR="001878D5" w:rsidRPr="00102C77">
        <w:t xml:space="preserve"> second through fifth grade </w:t>
      </w:r>
      <w:r w:rsidR="000E0336" w:rsidRPr="00102C77">
        <w:t xml:space="preserve">regular education </w:t>
      </w:r>
      <w:r w:rsidR="001878D5" w:rsidRPr="00102C77">
        <w:t xml:space="preserve">teachers who were in the district </w:t>
      </w:r>
      <w:r w:rsidR="000E0336" w:rsidRPr="00102C77">
        <w:t xml:space="preserve">during the 2016 – 2017 </w:t>
      </w:r>
      <w:r w:rsidR="001878D5" w:rsidRPr="00102C77">
        <w:t>school year</w:t>
      </w:r>
      <w:r w:rsidRPr="00102C77">
        <w:t>.</w:t>
      </w:r>
      <w:r w:rsidR="001878D5" w:rsidRPr="00102C77">
        <w:t xml:space="preserve"> </w:t>
      </w:r>
      <w:r w:rsidR="001A7497" w:rsidRPr="00102C77">
        <w:t xml:space="preserve"> The list consisted of 190 teachers</w:t>
      </w:r>
      <w:r w:rsidRPr="00102C77">
        <w:t xml:space="preserve">.  </w:t>
      </w:r>
      <w:r w:rsidR="001878D5" w:rsidRPr="00102C77">
        <w:t xml:space="preserve">Teachers must have been in the school district </w:t>
      </w:r>
      <w:r w:rsidR="000E0336" w:rsidRPr="00102C77">
        <w:t xml:space="preserve">during the </w:t>
      </w:r>
      <w:r w:rsidR="001A7497" w:rsidRPr="00102C77">
        <w:t>prior yea</w:t>
      </w:r>
      <w:r w:rsidR="007B6F0E" w:rsidRPr="00102C77">
        <w:t xml:space="preserve">r of the study in order to have </w:t>
      </w:r>
      <w:r w:rsidR="001A7497" w:rsidRPr="00102C77">
        <w:t xml:space="preserve">student data in the aimsweb software program that will be collected for part of the research.  </w:t>
      </w:r>
      <w:r w:rsidRPr="00102C77">
        <w:t xml:space="preserve">All </w:t>
      </w:r>
      <w:r w:rsidR="001A7497" w:rsidRPr="00102C77">
        <w:t>190</w:t>
      </w:r>
      <w:r w:rsidR="001D363B" w:rsidRPr="00102C77">
        <w:t xml:space="preserve"> teachers were invited to participate</w:t>
      </w:r>
      <w:r w:rsidR="008732EE" w:rsidRPr="00102C77">
        <w:t xml:space="preserve"> in the study; </w:t>
      </w:r>
      <w:r w:rsidR="0098041C" w:rsidRPr="00102C77">
        <w:t>t</w:t>
      </w:r>
      <w:r w:rsidR="001D363B" w:rsidRPr="00102C77">
        <w:t xml:space="preserve">hree teachers declined to participate via the online consent form, </w:t>
      </w:r>
      <w:r w:rsidR="00A03D81" w:rsidRPr="00102C77">
        <w:t xml:space="preserve">four teachers did not have aimsweb data from the prior year, eight teachers did not finish the survey, and </w:t>
      </w:r>
      <w:r w:rsidR="00B07AF4" w:rsidRPr="00102C77">
        <w:t>113</w:t>
      </w:r>
      <w:r w:rsidR="00382576" w:rsidRPr="00102C77">
        <w:t xml:space="preserve"> teachers did not respond to the survey.  </w:t>
      </w:r>
      <w:r w:rsidR="00B75D39" w:rsidRPr="00102C77">
        <w:t xml:space="preserve">Sixty-two teachers </w:t>
      </w:r>
      <w:r w:rsidR="001F4ED0" w:rsidRPr="00102C77">
        <w:t xml:space="preserve">were in the study sample set. </w:t>
      </w:r>
      <w:r w:rsidR="00EB7571" w:rsidRPr="00102C77">
        <w:t xml:space="preserve"> Aimsweb data was obtained from </w:t>
      </w:r>
      <w:r w:rsidR="001A7497" w:rsidRPr="00102C77">
        <w:t>teachers who agreed to participate in the study</w:t>
      </w:r>
      <w:r w:rsidR="00FD731B" w:rsidRPr="00102C77">
        <w:t xml:space="preserve">.  </w:t>
      </w:r>
      <w:r w:rsidR="00EB7571" w:rsidRPr="00102C77">
        <w:t xml:space="preserve">The </w:t>
      </w:r>
      <w:r w:rsidR="001F6402" w:rsidRPr="00102C77">
        <w:t xml:space="preserve">average </w:t>
      </w:r>
      <w:r w:rsidR="00952F19" w:rsidRPr="00102C77">
        <w:t xml:space="preserve">yearly </w:t>
      </w:r>
      <w:r w:rsidR="00EB7571" w:rsidRPr="00102C77">
        <w:t>class growth rate scores</w:t>
      </w:r>
      <w:r w:rsidR="00B368E9" w:rsidRPr="00102C77">
        <w:t xml:space="preserve"> were used from R-CBM measurements. </w:t>
      </w:r>
    </w:p>
    <w:p w14:paraId="40F1CED6" w14:textId="0B624B3A" w:rsidR="002B7149" w:rsidRPr="00102C77" w:rsidRDefault="002B7149" w:rsidP="002B7149">
      <w:pPr>
        <w:spacing w:line="480" w:lineRule="auto"/>
        <w:rPr>
          <w:b/>
        </w:rPr>
      </w:pPr>
      <w:r w:rsidRPr="00102C77">
        <w:rPr>
          <w:b/>
        </w:rPr>
        <w:t>Data Analysis</w:t>
      </w:r>
      <w:r w:rsidR="00901120" w:rsidRPr="00102C77">
        <w:rPr>
          <w:b/>
        </w:rPr>
        <w:t xml:space="preserve"> Programs</w:t>
      </w:r>
    </w:p>
    <w:p w14:paraId="58309ADB" w14:textId="15C7BF58" w:rsidR="002B7149" w:rsidRPr="00102C77" w:rsidRDefault="00452EC9" w:rsidP="00452EC9">
      <w:pPr>
        <w:spacing w:line="480" w:lineRule="auto"/>
        <w:rPr>
          <w:b/>
        </w:rPr>
      </w:pPr>
      <w:r w:rsidRPr="00102C77">
        <w:tab/>
        <w:t>This study utilized two existing surveys</w:t>
      </w:r>
      <w:r w:rsidR="00092B5D" w:rsidRPr="00102C77">
        <w:t xml:space="preserve">, RtI Beliefs Scale and </w:t>
      </w:r>
      <w:r w:rsidR="00B860CA" w:rsidRPr="00102C77">
        <w:t>Perceptions of</w:t>
      </w:r>
      <w:r w:rsidR="00092B5D" w:rsidRPr="00102C77">
        <w:t xml:space="preserve"> RtI Skills Survey,</w:t>
      </w:r>
      <w:r w:rsidRPr="00102C77">
        <w:t xml:space="preserve"> from the Florida Problem Solving/Response to Intervention Project (</w:t>
      </w:r>
      <w:r w:rsidR="00B860CA" w:rsidRPr="00102C77">
        <w:t>Florida</w:t>
      </w:r>
      <w:r w:rsidR="0037488B">
        <w:t xml:space="preserve"> PS/RtI Project, 201</w:t>
      </w:r>
      <w:r w:rsidRPr="00102C77">
        <w:t xml:space="preserve">6).  </w:t>
      </w:r>
      <w:r w:rsidR="00092B5D" w:rsidRPr="00102C77">
        <w:t xml:space="preserve">The survey questions were entered </w:t>
      </w:r>
      <w:r w:rsidR="001A7497" w:rsidRPr="00102C77">
        <w:t>into the</w:t>
      </w:r>
      <w:r w:rsidR="00092B5D" w:rsidRPr="00102C77">
        <w:t xml:space="preserve"> program Qualtrics.  </w:t>
      </w:r>
      <w:r w:rsidRPr="00102C77">
        <w:t xml:space="preserve">The researcher input </w:t>
      </w:r>
      <w:r w:rsidR="009F7C62" w:rsidRPr="00102C77">
        <w:t xml:space="preserve">survey results and student test score data </w:t>
      </w:r>
      <w:r w:rsidRPr="00102C77">
        <w:t xml:space="preserve">into a </w:t>
      </w:r>
      <w:r w:rsidRPr="00102C77">
        <w:lastRenderedPageBreak/>
        <w:t xml:space="preserve">purchased software program, </w:t>
      </w:r>
      <w:r w:rsidR="002B7149" w:rsidRPr="00102C77">
        <w:t xml:space="preserve">Statistical Package for the Social Sciences (SPSS) </w:t>
      </w:r>
      <w:r w:rsidR="002E6B20" w:rsidRPr="00102C77">
        <w:t xml:space="preserve">version 25.0 for MacBook, </w:t>
      </w:r>
      <w:r w:rsidR="00DE568D" w:rsidRPr="00102C77">
        <w:t xml:space="preserve">in order to </w:t>
      </w:r>
      <w:r w:rsidR="00170388" w:rsidRPr="00102C77">
        <w:t xml:space="preserve">conduct data analysis.  </w:t>
      </w:r>
      <w:r w:rsidR="00435478" w:rsidRPr="00102C77">
        <w:t>Additionally, E</w:t>
      </w:r>
      <w:r w:rsidR="002E6B20" w:rsidRPr="00102C77">
        <w:t>xcel was used</w:t>
      </w:r>
      <w:r w:rsidR="00901120" w:rsidRPr="00102C77">
        <w:t xml:space="preserve"> for </w:t>
      </w:r>
      <w:r w:rsidR="00994D04" w:rsidRPr="00102C77">
        <w:t xml:space="preserve">data collection, and </w:t>
      </w:r>
      <w:r w:rsidR="00901120" w:rsidRPr="00102C77">
        <w:t>creating chart</w:t>
      </w:r>
      <w:r w:rsidR="007853E5" w:rsidRPr="00102C77">
        <w:t>s</w:t>
      </w:r>
      <w:r w:rsidR="00994D04" w:rsidRPr="00102C77">
        <w:t xml:space="preserve"> </w:t>
      </w:r>
      <w:r w:rsidR="007853E5" w:rsidRPr="00102C77">
        <w:t>and graphs for data display</w:t>
      </w:r>
      <w:r w:rsidR="00994D04" w:rsidRPr="00102C77">
        <w:t>.</w:t>
      </w:r>
    </w:p>
    <w:p w14:paraId="4D883C72" w14:textId="0080F4BE" w:rsidR="00FF02B0" w:rsidRPr="00102C77" w:rsidRDefault="004B3ACA" w:rsidP="004B3ACA">
      <w:pPr>
        <w:spacing w:line="480" w:lineRule="auto"/>
        <w:rPr>
          <w:b/>
        </w:rPr>
      </w:pPr>
      <w:r w:rsidRPr="00102C77">
        <w:rPr>
          <w:b/>
        </w:rPr>
        <w:t>Research Question One</w:t>
      </w:r>
    </w:p>
    <w:p w14:paraId="16B49FEB" w14:textId="469D2032" w:rsidR="00DC4B9D" w:rsidRDefault="00893281" w:rsidP="004B3ACA">
      <w:pPr>
        <w:spacing w:line="480" w:lineRule="auto"/>
      </w:pPr>
      <w:r w:rsidRPr="00102C77">
        <w:tab/>
        <w:t xml:space="preserve">Research question one </w:t>
      </w:r>
      <w:r w:rsidR="00E23FAC" w:rsidRPr="00102C77">
        <w:t xml:space="preserve">asks:  What are teacher beliefs about RtI?  The results were analyzed </w:t>
      </w:r>
      <w:r w:rsidR="00CC5384" w:rsidRPr="00102C77">
        <w:t>from the online teacher survey; RtI Beliefs Scale (</w:t>
      </w:r>
      <w:r w:rsidR="00671841" w:rsidRPr="00102C77">
        <w:t>Florida</w:t>
      </w:r>
      <w:r w:rsidR="00CC5384" w:rsidRPr="00102C77">
        <w:t xml:space="preserve"> PS/RtI Project, 2006). </w:t>
      </w:r>
      <w:r w:rsidR="00E23FAC" w:rsidRPr="00102C77">
        <w:t xml:space="preserve"> </w:t>
      </w:r>
      <w:r w:rsidR="00914078" w:rsidRPr="00102C77">
        <w:t>This research question looked at teacher beliefs connected to three different factors:  academic abilities and performances of students with disabilities, data-based decision making, and functions of core and supplemental instruction.</w:t>
      </w:r>
      <w:r w:rsidR="00940651" w:rsidRPr="00102C77">
        <w:t xml:space="preserve">  </w:t>
      </w:r>
      <w:r w:rsidR="00511EF8" w:rsidRPr="00102C77">
        <w:t>For the belief portion of the survey the scale used was Strongly Disagree (SD), Disagree (D), Neutral (N), Agree (A), and Strongly Agree (SA</w:t>
      </w:r>
      <w:r w:rsidR="00CC5384" w:rsidRPr="00102C77">
        <w:t xml:space="preserve">).  </w:t>
      </w:r>
      <w:r w:rsidR="00511EF8" w:rsidRPr="00102C77">
        <w:t xml:space="preserve">For </w:t>
      </w:r>
      <w:r w:rsidR="00B56D92" w:rsidRPr="00102C77">
        <w:t>an overall percentage rate of teachers’ ratings on factors one through three,</w:t>
      </w:r>
      <w:r w:rsidR="00511EF8" w:rsidRPr="00102C77">
        <w:t xml:space="preserve"> disagreement was determined by </w:t>
      </w:r>
      <w:r w:rsidR="00604269" w:rsidRPr="00102C77">
        <w:t xml:space="preserve">combining </w:t>
      </w:r>
      <w:r w:rsidR="00511EF8" w:rsidRPr="00102C77">
        <w:t>SD and D categories</w:t>
      </w:r>
      <w:r w:rsidR="00604269" w:rsidRPr="00102C77">
        <w:t>,</w:t>
      </w:r>
      <w:r w:rsidR="00511EF8" w:rsidRPr="00102C77">
        <w:t xml:space="preserve"> and agreement was determined by </w:t>
      </w:r>
      <w:r w:rsidR="00604269" w:rsidRPr="00102C77">
        <w:t xml:space="preserve">combining </w:t>
      </w:r>
      <w:r w:rsidR="00AB7788">
        <w:t xml:space="preserve">A and SA categories.  Figures one, two, and three show the percentage of teacher agreements by question for factors one, two, and three.  </w:t>
      </w:r>
    </w:p>
    <w:p w14:paraId="6C0720D1" w14:textId="6A68CBA8" w:rsidR="00E86A81" w:rsidRDefault="00E86A81" w:rsidP="004B3ACA">
      <w:pPr>
        <w:spacing w:line="480" w:lineRule="auto"/>
      </w:pPr>
    </w:p>
    <w:p w14:paraId="43E48A67" w14:textId="48198C0D" w:rsidR="00DC7E6C" w:rsidRDefault="004D4B76" w:rsidP="004B3ACA">
      <w:pPr>
        <w:spacing w:line="480" w:lineRule="auto"/>
      </w:pPr>
      <w:r>
        <w:rPr>
          <w:noProof/>
        </w:rPr>
        <w:lastRenderedPageBreak/>
        <w:drawing>
          <wp:inline distT="0" distB="0" distL="0" distR="0" wp14:anchorId="31AC926D" wp14:editId="02350BFD">
            <wp:extent cx="4453978" cy="2755002"/>
            <wp:effectExtent l="0" t="0" r="16510" b="13970"/>
            <wp:docPr id="6" name="Chart 6">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2665DF2" w14:textId="52AC6AFC" w:rsidR="00DC7E6C" w:rsidRPr="00E86A81" w:rsidRDefault="00DC7E6C" w:rsidP="004B3ACA">
      <w:pPr>
        <w:spacing w:line="480" w:lineRule="auto"/>
      </w:pPr>
      <w:r>
        <w:rPr>
          <w:i/>
        </w:rPr>
        <w:t>Figure 1</w:t>
      </w:r>
      <w:r w:rsidR="00E86A81">
        <w:t xml:space="preserve"> Results from the teacher belief survey for factor one. </w:t>
      </w:r>
    </w:p>
    <w:p w14:paraId="4F45E10D" w14:textId="4369E762" w:rsidR="00DC7E6C" w:rsidRDefault="00E86A81" w:rsidP="004B3ACA">
      <w:pPr>
        <w:spacing w:line="480" w:lineRule="auto"/>
      </w:pPr>
      <w:r>
        <w:rPr>
          <w:noProof/>
        </w:rPr>
        <w:lastRenderedPageBreak/>
        <w:drawing>
          <wp:inline distT="0" distB="0" distL="0" distR="0" wp14:anchorId="50DE80F4" wp14:editId="096113D1">
            <wp:extent cx="4989227" cy="7400925"/>
            <wp:effectExtent l="0" t="0" r="14605" b="15875"/>
            <wp:docPr id="7" name="Chart 7">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62F8633" w14:textId="302D315D" w:rsidR="00DC7E6C" w:rsidRPr="00E86A81" w:rsidRDefault="00DC7E6C" w:rsidP="004B3ACA">
      <w:pPr>
        <w:spacing w:line="480" w:lineRule="auto"/>
      </w:pPr>
      <w:r w:rsidRPr="00DC7E6C">
        <w:rPr>
          <w:i/>
        </w:rPr>
        <w:t>Figure 2</w:t>
      </w:r>
      <w:r w:rsidR="00E86A81">
        <w:rPr>
          <w:i/>
        </w:rPr>
        <w:t xml:space="preserve"> </w:t>
      </w:r>
      <w:r w:rsidR="00E86A81">
        <w:t xml:space="preserve">Results from the teacher belief survey for factor two. </w:t>
      </w:r>
    </w:p>
    <w:p w14:paraId="379302EA" w14:textId="77777777" w:rsidR="00DC7E6C" w:rsidRDefault="00DC7E6C" w:rsidP="004B3ACA">
      <w:pPr>
        <w:spacing w:line="480" w:lineRule="auto"/>
      </w:pPr>
    </w:p>
    <w:p w14:paraId="10F01FA4" w14:textId="2B638E69" w:rsidR="00E86A81" w:rsidRDefault="00A22001" w:rsidP="004B3ACA">
      <w:pPr>
        <w:spacing w:line="480" w:lineRule="auto"/>
      </w:pPr>
      <w:r>
        <w:rPr>
          <w:noProof/>
        </w:rPr>
        <w:lastRenderedPageBreak/>
        <w:drawing>
          <wp:inline distT="0" distB="0" distL="0" distR="0" wp14:anchorId="255B0A1E" wp14:editId="12E74D76">
            <wp:extent cx="4952333" cy="3394710"/>
            <wp:effectExtent l="0" t="0" r="13970" b="8890"/>
            <wp:docPr id="17" name="Chart 17">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DE3ADFE" w14:textId="2E5CF667" w:rsidR="00DC7E6C" w:rsidRPr="00E86A81" w:rsidRDefault="00DC7E6C" w:rsidP="004B3ACA">
      <w:pPr>
        <w:spacing w:line="480" w:lineRule="auto"/>
      </w:pPr>
      <w:r w:rsidRPr="00DC7E6C">
        <w:rPr>
          <w:i/>
        </w:rPr>
        <w:t>Figure 3</w:t>
      </w:r>
      <w:r w:rsidR="00E86A81">
        <w:t xml:space="preserve"> Results from the teacher belief survey for factor three.  </w:t>
      </w:r>
    </w:p>
    <w:p w14:paraId="42BB35DA" w14:textId="02C2E62B" w:rsidR="00841FF9" w:rsidRPr="00102C77" w:rsidRDefault="00841FF9" w:rsidP="00295D34">
      <w:pPr>
        <w:spacing w:line="480" w:lineRule="auto"/>
        <w:jc w:val="both"/>
      </w:pPr>
      <w:r w:rsidRPr="00102C77">
        <w:t>Table one shows descriptive statistics for each question i</w:t>
      </w:r>
      <w:r w:rsidR="00072AD5" w:rsidRPr="00102C77">
        <w:t xml:space="preserve">n factors one, two, and three. </w:t>
      </w:r>
    </w:p>
    <w:p w14:paraId="7486D0C4" w14:textId="7303D34E" w:rsidR="00FD731B" w:rsidRPr="00102C77" w:rsidRDefault="00FD731B" w:rsidP="004B3ACA">
      <w:pPr>
        <w:spacing w:line="480" w:lineRule="auto"/>
      </w:pPr>
      <w:r w:rsidRPr="00102C77">
        <w:t>Table 1</w:t>
      </w:r>
    </w:p>
    <w:p w14:paraId="79688776" w14:textId="28A9B29C" w:rsidR="00E506BC" w:rsidRPr="00102C77" w:rsidRDefault="00E506BC" w:rsidP="004B3ACA">
      <w:pPr>
        <w:spacing w:line="480" w:lineRule="auto"/>
        <w:rPr>
          <w:i/>
        </w:rPr>
      </w:pPr>
      <w:r w:rsidRPr="00102C77">
        <w:rPr>
          <w:i/>
        </w:rPr>
        <w:t>Descriptive Statistics for Survey Questions for Factor One, Factor Two, and Factor Three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0"/>
        <w:gridCol w:w="617"/>
        <w:gridCol w:w="656"/>
        <w:gridCol w:w="763"/>
        <w:gridCol w:w="756"/>
      </w:tblGrid>
      <w:tr w:rsidR="003034C5" w:rsidRPr="00102C77" w14:paraId="0A9EE158" w14:textId="77777777" w:rsidTr="006768B9">
        <w:trPr>
          <w:trHeight w:val="314"/>
        </w:trPr>
        <w:tc>
          <w:tcPr>
            <w:tcW w:w="0" w:type="auto"/>
            <w:tcBorders>
              <w:top w:val="single" w:sz="4" w:space="0" w:color="auto"/>
              <w:bottom w:val="single" w:sz="4" w:space="0" w:color="auto"/>
            </w:tcBorders>
          </w:tcPr>
          <w:p w14:paraId="4649F8FC" w14:textId="1034B667" w:rsidR="003034C5" w:rsidRPr="00102C77" w:rsidRDefault="00A440D9" w:rsidP="00A440D9">
            <w:r w:rsidRPr="00102C77">
              <w:t>Survey Question</w:t>
            </w:r>
          </w:p>
        </w:tc>
        <w:tc>
          <w:tcPr>
            <w:tcW w:w="0" w:type="auto"/>
            <w:tcBorders>
              <w:top w:val="single" w:sz="4" w:space="0" w:color="auto"/>
              <w:bottom w:val="single" w:sz="4" w:space="0" w:color="auto"/>
            </w:tcBorders>
          </w:tcPr>
          <w:p w14:paraId="1EE1B40A" w14:textId="6DF02316" w:rsidR="003034C5" w:rsidRPr="00102C77" w:rsidRDefault="003034C5" w:rsidP="00C97F43">
            <w:pPr>
              <w:jc w:val="center"/>
            </w:pPr>
            <w:r w:rsidRPr="00102C77">
              <w:t>Min</w:t>
            </w:r>
          </w:p>
        </w:tc>
        <w:tc>
          <w:tcPr>
            <w:tcW w:w="0" w:type="auto"/>
            <w:tcBorders>
              <w:top w:val="single" w:sz="4" w:space="0" w:color="auto"/>
              <w:bottom w:val="single" w:sz="4" w:space="0" w:color="auto"/>
            </w:tcBorders>
          </w:tcPr>
          <w:p w14:paraId="53C4AAF7" w14:textId="1376A93E" w:rsidR="003034C5" w:rsidRPr="00102C77" w:rsidRDefault="003034C5" w:rsidP="00C97F43">
            <w:pPr>
              <w:tabs>
                <w:tab w:val="left" w:pos="373"/>
                <w:tab w:val="center" w:pos="587"/>
              </w:tabs>
              <w:jc w:val="center"/>
            </w:pPr>
            <w:r w:rsidRPr="00102C77">
              <w:t>Max</w:t>
            </w:r>
          </w:p>
        </w:tc>
        <w:tc>
          <w:tcPr>
            <w:tcW w:w="0" w:type="auto"/>
            <w:tcBorders>
              <w:top w:val="single" w:sz="4" w:space="0" w:color="auto"/>
              <w:bottom w:val="single" w:sz="4" w:space="0" w:color="auto"/>
            </w:tcBorders>
          </w:tcPr>
          <w:p w14:paraId="3ADF9C93" w14:textId="304621D2" w:rsidR="003034C5" w:rsidRPr="00102C77" w:rsidRDefault="003034C5" w:rsidP="00C97F43">
            <w:pPr>
              <w:jc w:val="center"/>
            </w:pPr>
            <w:r w:rsidRPr="00102C77">
              <w:t>Mean</w:t>
            </w:r>
          </w:p>
        </w:tc>
        <w:tc>
          <w:tcPr>
            <w:tcW w:w="0" w:type="auto"/>
            <w:tcBorders>
              <w:top w:val="single" w:sz="4" w:space="0" w:color="auto"/>
              <w:bottom w:val="single" w:sz="4" w:space="0" w:color="auto"/>
            </w:tcBorders>
          </w:tcPr>
          <w:p w14:paraId="2F867AE3" w14:textId="56B6C558" w:rsidR="003034C5" w:rsidRPr="00102C77" w:rsidRDefault="003034C5" w:rsidP="00C97F43">
            <w:pPr>
              <w:jc w:val="center"/>
            </w:pPr>
            <w:r w:rsidRPr="00102C77">
              <w:t>SD</w:t>
            </w:r>
          </w:p>
        </w:tc>
      </w:tr>
      <w:tr w:rsidR="003034C5" w:rsidRPr="00102C77" w14:paraId="24A1548F" w14:textId="77777777" w:rsidTr="006768B9">
        <w:trPr>
          <w:trHeight w:val="314"/>
        </w:trPr>
        <w:tc>
          <w:tcPr>
            <w:tcW w:w="0" w:type="auto"/>
            <w:tcBorders>
              <w:top w:val="single" w:sz="4" w:space="0" w:color="auto"/>
            </w:tcBorders>
          </w:tcPr>
          <w:p w14:paraId="4D41D224" w14:textId="77777777" w:rsidR="006768B9" w:rsidRPr="00102C77" w:rsidRDefault="006768B9" w:rsidP="00072AD5"/>
          <w:p w14:paraId="3D96A481" w14:textId="26213D1F" w:rsidR="00841FF9" w:rsidRPr="00102C77" w:rsidRDefault="003034C5" w:rsidP="00072AD5">
            <w:r w:rsidRPr="00102C77">
              <w:t>Factor 1</w:t>
            </w:r>
            <w:r w:rsidR="00653A7A" w:rsidRPr="00102C77">
              <w:t>: Academic Abilities and Performances of Students with Disabilities</w:t>
            </w:r>
          </w:p>
        </w:tc>
        <w:tc>
          <w:tcPr>
            <w:tcW w:w="0" w:type="auto"/>
            <w:tcBorders>
              <w:top w:val="single" w:sz="4" w:space="0" w:color="auto"/>
            </w:tcBorders>
          </w:tcPr>
          <w:p w14:paraId="5731B85C" w14:textId="248E137E" w:rsidR="003034C5" w:rsidRPr="00102C77" w:rsidRDefault="003034C5" w:rsidP="00C97F43">
            <w:pPr>
              <w:jc w:val="center"/>
            </w:pPr>
          </w:p>
        </w:tc>
        <w:tc>
          <w:tcPr>
            <w:tcW w:w="0" w:type="auto"/>
            <w:tcBorders>
              <w:top w:val="single" w:sz="4" w:space="0" w:color="auto"/>
            </w:tcBorders>
          </w:tcPr>
          <w:p w14:paraId="297A96E9" w14:textId="798E7BB9" w:rsidR="003034C5" w:rsidRPr="00102C77" w:rsidRDefault="003034C5" w:rsidP="00C97F43">
            <w:pPr>
              <w:jc w:val="center"/>
            </w:pPr>
          </w:p>
        </w:tc>
        <w:tc>
          <w:tcPr>
            <w:tcW w:w="0" w:type="auto"/>
            <w:tcBorders>
              <w:top w:val="single" w:sz="4" w:space="0" w:color="auto"/>
            </w:tcBorders>
          </w:tcPr>
          <w:p w14:paraId="5EFC3B4A" w14:textId="6A2D55D3" w:rsidR="003034C5" w:rsidRPr="00102C77" w:rsidRDefault="003034C5" w:rsidP="00C97F43">
            <w:pPr>
              <w:jc w:val="center"/>
            </w:pPr>
          </w:p>
        </w:tc>
        <w:tc>
          <w:tcPr>
            <w:tcW w:w="0" w:type="auto"/>
            <w:tcBorders>
              <w:top w:val="single" w:sz="4" w:space="0" w:color="auto"/>
            </w:tcBorders>
          </w:tcPr>
          <w:p w14:paraId="0D7B6D23" w14:textId="684275F6" w:rsidR="003034C5" w:rsidRPr="00102C77" w:rsidRDefault="003034C5" w:rsidP="00C97F43">
            <w:pPr>
              <w:jc w:val="center"/>
            </w:pPr>
          </w:p>
        </w:tc>
      </w:tr>
      <w:tr w:rsidR="00072AD5" w:rsidRPr="00102C77" w14:paraId="2C3824AE" w14:textId="77777777" w:rsidTr="006768B9">
        <w:trPr>
          <w:trHeight w:val="314"/>
        </w:trPr>
        <w:tc>
          <w:tcPr>
            <w:tcW w:w="0" w:type="auto"/>
          </w:tcPr>
          <w:p w14:paraId="39441586" w14:textId="77C86783" w:rsidR="00072AD5" w:rsidRPr="00102C77" w:rsidRDefault="00E75E5E" w:rsidP="006768B9">
            <w:pPr>
              <w:ind w:left="249"/>
            </w:pPr>
            <w:r w:rsidRPr="00102C77">
              <w:t>Q1</w:t>
            </w:r>
            <w:r w:rsidR="00072AD5" w:rsidRPr="00102C77">
              <w:t xml:space="preserve"> </w:t>
            </w:r>
          </w:p>
        </w:tc>
        <w:tc>
          <w:tcPr>
            <w:tcW w:w="0" w:type="auto"/>
          </w:tcPr>
          <w:p w14:paraId="03FA77D8" w14:textId="2EAC1DEF" w:rsidR="00072AD5" w:rsidRPr="00102C77" w:rsidRDefault="00072AD5" w:rsidP="00C97F43">
            <w:pPr>
              <w:jc w:val="center"/>
            </w:pPr>
            <w:r w:rsidRPr="00102C77">
              <w:t>0</w:t>
            </w:r>
          </w:p>
        </w:tc>
        <w:tc>
          <w:tcPr>
            <w:tcW w:w="0" w:type="auto"/>
          </w:tcPr>
          <w:p w14:paraId="3AD45BDB" w14:textId="1C051A1D" w:rsidR="00072AD5" w:rsidRPr="00102C77" w:rsidRDefault="00072AD5" w:rsidP="00C97F43">
            <w:pPr>
              <w:jc w:val="center"/>
            </w:pPr>
            <w:r w:rsidRPr="00102C77">
              <w:t>3</w:t>
            </w:r>
          </w:p>
        </w:tc>
        <w:tc>
          <w:tcPr>
            <w:tcW w:w="0" w:type="auto"/>
          </w:tcPr>
          <w:p w14:paraId="7FD4B7D9" w14:textId="0AC79E89" w:rsidR="00072AD5" w:rsidRPr="00102C77" w:rsidRDefault="00072AD5" w:rsidP="00C97F43">
            <w:pPr>
              <w:jc w:val="center"/>
            </w:pPr>
            <w:r w:rsidRPr="00102C77">
              <w:t>1.15</w:t>
            </w:r>
          </w:p>
        </w:tc>
        <w:tc>
          <w:tcPr>
            <w:tcW w:w="0" w:type="auto"/>
          </w:tcPr>
          <w:p w14:paraId="1E9DF120" w14:textId="271992A3" w:rsidR="00072AD5" w:rsidRPr="00102C77" w:rsidRDefault="00072AD5" w:rsidP="00C97F43">
            <w:pPr>
              <w:jc w:val="center"/>
            </w:pPr>
            <w:r w:rsidRPr="00102C77">
              <w:t>.786</w:t>
            </w:r>
          </w:p>
        </w:tc>
      </w:tr>
      <w:tr w:rsidR="00072AD5" w:rsidRPr="00102C77" w14:paraId="2A0D6A69" w14:textId="77777777" w:rsidTr="006768B9">
        <w:trPr>
          <w:trHeight w:val="314"/>
        </w:trPr>
        <w:tc>
          <w:tcPr>
            <w:tcW w:w="0" w:type="auto"/>
            <w:tcBorders>
              <w:bottom w:val="single" w:sz="4" w:space="0" w:color="auto"/>
            </w:tcBorders>
          </w:tcPr>
          <w:p w14:paraId="234ED2B8" w14:textId="6AFA79D8" w:rsidR="00072AD5" w:rsidRPr="00102C77" w:rsidRDefault="00653A7A" w:rsidP="006768B9">
            <w:pPr>
              <w:ind w:left="249"/>
            </w:pPr>
            <w:r w:rsidRPr="00102C77">
              <w:t>Q2</w:t>
            </w:r>
          </w:p>
        </w:tc>
        <w:tc>
          <w:tcPr>
            <w:tcW w:w="0" w:type="auto"/>
            <w:tcBorders>
              <w:bottom w:val="single" w:sz="4" w:space="0" w:color="auto"/>
            </w:tcBorders>
          </w:tcPr>
          <w:p w14:paraId="21F6AF58" w14:textId="7E5E01A8" w:rsidR="00072AD5" w:rsidRPr="00102C77" w:rsidRDefault="00072AD5" w:rsidP="00C97F43">
            <w:pPr>
              <w:jc w:val="center"/>
            </w:pPr>
            <w:r w:rsidRPr="00102C77">
              <w:t>0</w:t>
            </w:r>
          </w:p>
        </w:tc>
        <w:tc>
          <w:tcPr>
            <w:tcW w:w="0" w:type="auto"/>
            <w:tcBorders>
              <w:bottom w:val="single" w:sz="4" w:space="0" w:color="auto"/>
            </w:tcBorders>
          </w:tcPr>
          <w:p w14:paraId="0FB175EC" w14:textId="7772824A" w:rsidR="00072AD5" w:rsidRPr="00102C77" w:rsidRDefault="00072AD5" w:rsidP="00C97F43">
            <w:pPr>
              <w:jc w:val="center"/>
            </w:pPr>
            <w:r w:rsidRPr="00102C77">
              <w:t>4</w:t>
            </w:r>
          </w:p>
        </w:tc>
        <w:tc>
          <w:tcPr>
            <w:tcW w:w="0" w:type="auto"/>
            <w:tcBorders>
              <w:bottom w:val="single" w:sz="4" w:space="0" w:color="auto"/>
            </w:tcBorders>
          </w:tcPr>
          <w:p w14:paraId="2605A5FE" w14:textId="7EFD3F40" w:rsidR="00072AD5" w:rsidRPr="00102C77" w:rsidRDefault="00072AD5" w:rsidP="00C97F43">
            <w:pPr>
              <w:jc w:val="center"/>
            </w:pPr>
            <w:r w:rsidRPr="00102C77">
              <w:t>1.90</w:t>
            </w:r>
          </w:p>
        </w:tc>
        <w:tc>
          <w:tcPr>
            <w:tcW w:w="0" w:type="auto"/>
            <w:tcBorders>
              <w:bottom w:val="single" w:sz="4" w:space="0" w:color="auto"/>
            </w:tcBorders>
          </w:tcPr>
          <w:p w14:paraId="41BDD126" w14:textId="54706985" w:rsidR="00072AD5" w:rsidRPr="00102C77" w:rsidRDefault="00072AD5" w:rsidP="00C97F43">
            <w:pPr>
              <w:jc w:val="center"/>
            </w:pPr>
            <w:r w:rsidRPr="00102C77">
              <w:t>1.112</w:t>
            </w:r>
          </w:p>
        </w:tc>
      </w:tr>
      <w:tr w:rsidR="003034C5" w:rsidRPr="00102C77" w14:paraId="2F97C2FB" w14:textId="77777777" w:rsidTr="006768B9">
        <w:trPr>
          <w:trHeight w:val="314"/>
        </w:trPr>
        <w:tc>
          <w:tcPr>
            <w:tcW w:w="0" w:type="auto"/>
            <w:tcBorders>
              <w:top w:val="single" w:sz="4" w:space="0" w:color="auto"/>
            </w:tcBorders>
          </w:tcPr>
          <w:p w14:paraId="46BCEE57" w14:textId="77777777" w:rsidR="00072AD5" w:rsidRPr="00102C77" w:rsidRDefault="00072AD5" w:rsidP="00072AD5"/>
          <w:p w14:paraId="5C35B682" w14:textId="6432863B" w:rsidR="00841FF9" w:rsidRPr="00102C77" w:rsidRDefault="003034C5" w:rsidP="00072AD5">
            <w:r w:rsidRPr="00102C77">
              <w:t>Factor 2</w:t>
            </w:r>
            <w:r w:rsidR="00653A7A" w:rsidRPr="00102C77">
              <w:t>:  Data-Based Decision Making</w:t>
            </w:r>
          </w:p>
        </w:tc>
        <w:tc>
          <w:tcPr>
            <w:tcW w:w="0" w:type="auto"/>
            <w:tcBorders>
              <w:top w:val="single" w:sz="4" w:space="0" w:color="auto"/>
            </w:tcBorders>
          </w:tcPr>
          <w:p w14:paraId="13A77AC9" w14:textId="2FBC3005" w:rsidR="003034C5" w:rsidRPr="00102C77" w:rsidRDefault="003034C5" w:rsidP="00C97F43">
            <w:pPr>
              <w:jc w:val="center"/>
            </w:pPr>
          </w:p>
        </w:tc>
        <w:tc>
          <w:tcPr>
            <w:tcW w:w="0" w:type="auto"/>
            <w:tcBorders>
              <w:top w:val="single" w:sz="4" w:space="0" w:color="auto"/>
            </w:tcBorders>
          </w:tcPr>
          <w:p w14:paraId="1B1E3788" w14:textId="50ECEF08" w:rsidR="003034C5" w:rsidRPr="00102C77" w:rsidRDefault="003034C5" w:rsidP="00C97F43">
            <w:pPr>
              <w:jc w:val="center"/>
            </w:pPr>
          </w:p>
        </w:tc>
        <w:tc>
          <w:tcPr>
            <w:tcW w:w="0" w:type="auto"/>
            <w:tcBorders>
              <w:top w:val="single" w:sz="4" w:space="0" w:color="auto"/>
            </w:tcBorders>
          </w:tcPr>
          <w:p w14:paraId="71450CF5" w14:textId="56CEFF1D" w:rsidR="003034C5" w:rsidRPr="00102C77" w:rsidRDefault="003034C5" w:rsidP="00C97F43">
            <w:pPr>
              <w:jc w:val="center"/>
            </w:pPr>
          </w:p>
        </w:tc>
        <w:tc>
          <w:tcPr>
            <w:tcW w:w="0" w:type="auto"/>
            <w:tcBorders>
              <w:top w:val="single" w:sz="4" w:space="0" w:color="auto"/>
            </w:tcBorders>
          </w:tcPr>
          <w:p w14:paraId="010F07D2" w14:textId="568E1387" w:rsidR="003034C5" w:rsidRPr="00102C77" w:rsidRDefault="003034C5" w:rsidP="00C97F43">
            <w:pPr>
              <w:jc w:val="center"/>
            </w:pPr>
          </w:p>
        </w:tc>
      </w:tr>
      <w:tr w:rsidR="00072AD5" w:rsidRPr="00102C77" w14:paraId="00C901BD" w14:textId="77777777" w:rsidTr="00072AD5">
        <w:trPr>
          <w:trHeight w:val="314"/>
        </w:trPr>
        <w:tc>
          <w:tcPr>
            <w:tcW w:w="0" w:type="auto"/>
          </w:tcPr>
          <w:p w14:paraId="7F23A68C" w14:textId="24615B53" w:rsidR="00072AD5" w:rsidRPr="00102C77" w:rsidRDefault="00072AD5" w:rsidP="006768B9">
            <w:pPr>
              <w:ind w:left="249"/>
            </w:pPr>
            <w:r w:rsidRPr="00102C77">
              <w:t>Q3</w:t>
            </w:r>
          </w:p>
        </w:tc>
        <w:tc>
          <w:tcPr>
            <w:tcW w:w="0" w:type="auto"/>
          </w:tcPr>
          <w:p w14:paraId="15B94E9C" w14:textId="30434335" w:rsidR="00072AD5" w:rsidRPr="00102C77" w:rsidRDefault="00072AD5" w:rsidP="00C97F43">
            <w:pPr>
              <w:jc w:val="center"/>
            </w:pPr>
            <w:r w:rsidRPr="00102C77">
              <w:t>1</w:t>
            </w:r>
          </w:p>
        </w:tc>
        <w:tc>
          <w:tcPr>
            <w:tcW w:w="0" w:type="auto"/>
          </w:tcPr>
          <w:p w14:paraId="010972FE" w14:textId="1F7616A2" w:rsidR="00072AD5" w:rsidRPr="00102C77" w:rsidRDefault="00072AD5" w:rsidP="00C97F43">
            <w:pPr>
              <w:jc w:val="center"/>
            </w:pPr>
            <w:r w:rsidRPr="00102C77">
              <w:t>4</w:t>
            </w:r>
          </w:p>
        </w:tc>
        <w:tc>
          <w:tcPr>
            <w:tcW w:w="0" w:type="auto"/>
          </w:tcPr>
          <w:p w14:paraId="628D3637" w14:textId="104EF82E" w:rsidR="00072AD5" w:rsidRPr="00102C77" w:rsidRDefault="00072AD5" w:rsidP="00C97F43">
            <w:pPr>
              <w:jc w:val="center"/>
            </w:pPr>
            <w:r w:rsidRPr="00102C77">
              <w:t>3.00</w:t>
            </w:r>
          </w:p>
        </w:tc>
        <w:tc>
          <w:tcPr>
            <w:tcW w:w="0" w:type="auto"/>
          </w:tcPr>
          <w:p w14:paraId="5E65C1CF" w14:textId="4093C072" w:rsidR="00072AD5" w:rsidRPr="00102C77" w:rsidRDefault="00072AD5" w:rsidP="00C97F43">
            <w:pPr>
              <w:jc w:val="center"/>
            </w:pPr>
            <w:r w:rsidRPr="00102C77">
              <w:t>.678</w:t>
            </w:r>
          </w:p>
        </w:tc>
      </w:tr>
      <w:tr w:rsidR="00072AD5" w:rsidRPr="00102C77" w14:paraId="165D70ED" w14:textId="77777777" w:rsidTr="00072AD5">
        <w:trPr>
          <w:trHeight w:val="314"/>
        </w:trPr>
        <w:tc>
          <w:tcPr>
            <w:tcW w:w="0" w:type="auto"/>
          </w:tcPr>
          <w:p w14:paraId="124E9EBB" w14:textId="45F9418A" w:rsidR="00072AD5" w:rsidRPr="00102C77" w:rsidRDefault="00072AD5" w:rsidP="006768B9">
            <w:pPr>
              <w:ind w:left="249"/>
            </w:pPr>
            <w:r w:rsidRPr="00102C77">
              <w:t>Q4</w:t>
            </w:r>
          </w:p>
        </w:tc>
        <w:tc>
          <w:tcPr>
            <w:tcW w:w="0" w:type="auto"/>
          </w:tcPr>
          <w:p w14:paraId="6D2C3882" w14:textId="32441010" w:rsidR="00072AD5" w:rsidRPr="00102C77" w:rsidRDefault="00072AD5" w:rsidP="00C97F43">
            <w:pPr>
              <w:jc w:val="center"/>
            </w:pPr>
            <w:r w:rsidRPr="00102C77">
              <w:t>0</w:t>
            </w:r>
          </w:p>
        </w:tc>
        <w:tc>
          <w:tcPr>
            <w:tcW w:w="0" w:type="auto"/>
          </w:tcPr>
          <w:p w14:paraId="5480C57E" w14:textId="78290622" w:rsidR="00072AD5" w:rsidRPr="00102C77" w:rsidRDefault="00072AD5" w:rsidP="00C97F43">
            <w:pPr>
              <w:jc w:val="center"/>
            </w:pPr>
            <w:r w:rsidRPr="00102C77">
              <w:t>4</w:t>
            </w:r>
          </w:p>
        </w:tc>
        <w:tc>
          <w:tcPr>
            <w:tcW w:w="0" w:type="auto"/>
          </w:tcPr>
          <w:p w14:paraId="6B254CC3" w14:textId="58DD3BC3" w:rsidR="00072AD5" w:rsidRPr="00102C77" w:rsidRDefault="00072AD5" w:rsidP="00C97F43">
            <w:pPr>
              <w:jc w:val="center"/>
            </w:pPr>
            <w:r w:rsidRPr="00102C77">
              <w:t>3.47</w:t>
            </w:r>
          </w:p>
        </w:tc>
        <w:tc>
          <w:tcPr>
            <w:tcW w:w="0" w:type="auto"/>
          </w:tcPr>
          <w:p w14:paraId="10FEB474" w14:textId="3A4A99F5" w:rsidR="00072AD5" w:rsidRPr="00102C77" w:rsidRDefault="00072AD5" w:rsidP="00C97F43">
            <w:pPr>
              <w:jc w:val="center"/>
            </w:pPr>
            <w:r w:rsidRPr="00102C77">
              <w:t>.783</w:t>
            </w:r>
          </w:p>
        </w:tc>
      </w:tr>
      <w:tr w:rsidR="00072AD5" w:rsidRPr="00102C77" w14:paraId="6449D8EA" w14:textId="77777777" w:rsidTr="00072AD5">
        <w:trPr>
          <w:trHeight w:val="314"/>
        </w:trPr>
        <w:tc>
          <w:tcPr>
            <w:tcW w:w="0" w:type="auto"/>
          </w:tcPr>
          <w:p w14:paraId="7832BFFB" w14:textId="0654226E" w:rsidR="00072AD5" w:rsidRPr="00102C77" w:rsidRDefault="00072AD5" w:rsidP="006768B9">
            <w:pPr>
              <w:ind w:left="249"/>
            </w:pPr>
            <w:r w:rsidRPr="00102C77">
              <w:t xml:space="preserve">Q5 </w:t>
            </w:r>
          </w:p>
        </w:tc>
        <w:tc>
          <w:tcPr>
            <w:tcW w:w="0" w:type="auto"/>
          </w:tcPr>
          <w:p w14:paraId="4DFBFDFD" w14:textId="4DF1AD00" w:rsidR="00072AD5" w:rsidRPr="00102C77" w:rsidRDefault="00072AD5" w:rsidP="00C97F43">
            <w:pPr>
              <w:jc w:val="center"/>
            </w:pPr>
            <w:r w:rsidRPr="00102C77">
              <w:t>1</w:t>
            </w:r>
          </w:p>
        </w:tc>
        <w:tc>
          <w:tcPr>
            <w:tcW w:w="0" w:type="auto"/>
          </w:tcPr>
          <w:p w14:paraId="574BABD9" w14:textId="4B86CAF7" w:rsidR="00072AD5" w:rsidRPr="00102C77" w:rsidRDefault="00072AD5" w:rsidP="00C97F43">
            <w:pPr>
              <w:jc w:val="center"/>
            </w:pPr>
            <w:r w:rsidRPr="00102C77">
              <w:t>4</w:t>
            </w:r>
          </w:p>
        </w:tc>
        <w:tc>
          <w:tcPr>
            <w:tcW w:w="0" w:type="auto"/>
          </w:tcPr>
          <w:p w14:paraId="0D0C94FA" w14:textId="0D254A23" w:rsidR="00072AD5" w:rsidRPr="00102C77" w:rsidRDefault="00072AD5" w:rsidP="00C97F43">
            <w:pPr>
              <w:jc w:val="center"/>
            </w:pPr>
            <w:r w:rsidRPr="00102C77">
              <w:t>3.16</w:t>
            </w:r>
          </w:p>
        </w:tc>
        <w:tc>
          <w:tcPr>
            <w:tcW w:w="0" w:type="auto"/>
          </w:tcPr>
          <w:p w14:paraId="36BBF8F0" w14:textId="6A99E379" w:rsidR="00072AD5" w:rsidRPr="00102C77" w:rsidRDefault="00072AD5" w:rsidP="00C97F43">
            <w:pPr>
              <w:jc w:val="center"/>
            </w:pPr>
            <w:r w:rsidRPr="00102C77">
              <w:t>.706</w:t>
            </w:r>
          </w:p>
        </w:tc>
      </w:tr>
      <w:tr w:rsidR="00072AD5" w:rsidRPr="00102C77" w14:paraId="5FD13658" w14:textId="77777777" w:rsidTr="00072AD5">
        <w:trPr>
          <w:trHeight w:val="314"/>
        </w:trPr>
        <w:tc>
          <w:tcPr>
            <w:tcW w:w="0" w:type="auto"/>
          </w:tcPr>
          <w:p w14:paraId="4C364353" w14:textId="64B97A86" w:rsidR="00072AD5" w:rsidRPr="00102C77" w:rsidRDefault="00072AD5" w:rsidP="006768B9">
            <w:pPr>
              <w:ind w:left="249"/>
            </w:pPr>
            <w:r w:rsidRPr="00102C77">
              <w:t xml:space="preserve">Q6 </w:t>
            </w:r>
          </w:p>
        </w:tc>
        <w:tc>
          <w:tcPr>
            <w:tcW w:w="0" w:type="auto"/>
          </w:tcPr>
          <w:p w14:paraId="58C1B7FE" w14:textId="61E2ADFF" w:rsidR="00072AD5" w:rsidRPr="00102C77" w:rsidRDefault="00072AD5" w:rsidP="00C97F43">
            <w:pPr>
              <w:jc w:val="center"/>
            </w:pPr>
            <w:r w:rsidRPr="00102C77">
              <w:t>1</w:t>
            </w:r>
          </w:p>
        </w:tc>
        <w:tc>
          <w:tcPr>
            <w:tcW w:w="0" w:type="auto"/>
          </w:tcPr>
          <w:p w14:paraId="1ABC7A3F" w14:textId="5039F996" w:rsidR="00072AD5" w:rsidRPr="00102C77" w:rsidRDefault="00072AD5" w:rsidP="00C97F43">
            <w:pPr>
              <w:jc w:val="center"/>
            </w:pPr>
            <w:r w:rsidRPr="00102C77">
              <w:t>4</w:t>
            </w:r>
          </w:p>
        </w:tc>
        <w:tc>
          <w:tcPr>
            <w:tcW w:w="0" w:type="auto"/>
          </w:tcPr>
          <w:p w14:paraId="4BAA76BD" w14:textId="5B28C330" w:rsidR="00072AD5" w:rsidRPr="00102C77" w:rsidRDefault="00072AD5" w:rsidP="00C97F43">
            <w:pPr>
              <w:jc w:val="center"/>
            </w:pPr>
            <w:r w:rsidRPr="00102C77">
              <w:t>3.00</w:t>
            </w:r>
          </w:p>
        </w:tc>
        <w:tc>
          <w:tcPr>
            <w:tcW w:w="0" w:type="auto"/>
          </w:tcPr>
          <w:p w14:paraId="6599FECF" w14:textId="45D4DE28" w:rsidR="00072AD5" w:rsidRPr="00102C77" w:rsidRDefault="00072AD5" w:rsidP="00C97F43">
            <w:pPr>
              <w:jc w:val="center"/>
            </w:pPr>
            <w:r w:rsidRPr="00102C77">
              <w:t>.975</w:t>
            </w:r>
          </w:p>
        </w:tc>
      </w:tr>
      <w:tr w:rsidR="00072AD5" w:rsidRPr="00102C77" w14:paraId="55066C16" w14:textId="77777777" w:rsidTr="00072AD5">
        <w:trPr>
          <w:trHeight w:val="314"/>
        </w:trPr>
        <w:tc>
          <w:tcPr>
            <w:tcW w:w="0" w:type="auto"/>
          </w:tcPr>
          <w:p w14:paraId="3B4329E7" w14:textId="3A9E5919" w:rsidR="00072AD5" w:rsidRPr="00102C77" w:rsidRDefault="00072AD5" w:rsidP="006768B9">
            <w:pPr>
              <w:ind w:left="249"/>
            </w:pPr>
            <w:r w:rsidRPr="00102C77">
              <w:t>Q7</w:t>
            </w:r>
            <w:r w:rsidR="007355CF" w:rsidRPr="00102C77">
              <w:t xml:space="preserve"> </w:t>
            </w:r>
          </w:p>
        </w:tc>
        <w:tc>
          <w:tcPr>
            <w:tcW w:w="0" w:type="auto"/>
          </w:tcPr>
          <w:p w14:paraId="1AAB5677" w14:textId="14A3083A" w:rsidR="00072AD5" w:rsidRPr="00102C77" w:rsidRDefault="007355CF" w:rsidP="00C97F43">
            <w:pPr>
              <w:jc w:val="center"/>
            </w:pPr>
            <w:r w:rsidRPr="00102C77">
              <w:t>0</w:t>
            </w:r>
          </w:p>
        </w:tc>
        <w:tc>
          <w:tcPr>
            <w:tcW w:w="0" w:type="auto"/>
          </w:tcPr>
          <w:p w14:paraId="3A20DB03" w14:textId="4D7F5F6D" w:rsidR="00072AD5" w:rsidRPr="00102C77" w:rsidRDefault="007355CF" w:rsidP="00C97F43">
            <w:pPr>
              <w:jc w:val="center"/>
            </w:pPr>
            <w:r w:rsidRPr="00102C77">
              <w:t>4</w:t>
            </w:r>
          </w:p>
        </w:tc>
        <w:tc>
          <w:tcPr>
            <w:tcW w:w="0" w:type="auto"/>
          </w:tcPr>
          <w:p w14:paraId="197EDC62" w14:textId="2A7CC7F1" w:rsidR="00072AD5" w:rsidRPr="00102C77" w:rsidRDefault="007355CF" w:rsidP="00C97F43">
            <w:pPr>
              <w:jc w:val="center"/>
            </w:pPr>
            <w:r w:rsidRPr="00102C77">
              <w:t>2.39</w:t>
            </w:r>
          </w:p>
        </w:tc>
        <w:tc>
          <w:tcPr>
            <w:tcW w:w="0" w:type="auto"/>
          </w:tcPr>
          <w:p w14:paraId="32D94A5C" w14:textId="100F3F3F" w:rsidR="00072AD5" w:rsidRPr="00102C77" w:rsidRDefault="007355CF" w:rsidP="00C97F43">
            <w:pPr>
              <w:jc w:val="center"/>
            </w:pPr>
            <w:r w:rsidRPr="00102C77">
              <w:t>.947</w:t>
            </w:r>
          </w:p>
        </w:tc>
      </w:tr>
      <w:tr w:rsidR="00072AD5" w:rsidRPr="00102C77" w14:paraId="6D200A3A" w14:textId="77777777" w:rsidTr="00072AD5">
        <w:trPr>
          <w:trHeight w:val="314"/>
        </w:trPr>
        <w:tc>
          <w:tcPr>
            <w:tcW w:w="0" w:type="auto"/>
          </w:tcPr>
          <w:p w14:paraId="5D9B9818" w14:textId="67CCD591" w:rsidR="00072AD5" w:rsidRPr="00102C77" w:rsidRDefault="007355CF" w:rsidP="006768B9">
            <w:pPr>
              <w:ind w:left="249"/>
            </w:pPr>
            <w:r w:rsidRPr="00102C77">
              <w:t>Q8</w:t>
            </w:r>
          </w:p>
        </w:tc>
        <w:tc>
          <w:tcPr>
            <w:tcW w:w="0" w:type="auto"/>
          </w:tcPr>
          <w:p w14:paraId="3526AA1C" w14:textId="1C7A8203" w:rsidR="00072AD5" w:rsidRPr="00102C77" w:rsidRDefault="007355CF" w:rsidP="00C97F43">
            <w:pPr>
              <w:jc w:val="center"/>
            </w:pPr>
            <w:r w:rsidRPr="00102C77">
              <w:t>1</w:t>
            </w:r>
          </w:p>
        </w:tc>
        <w:tc>
          <w:tcPr>
            <w:tcW w:w="0" w:type="auto"/>
          </w:tcPr>
          <w:p w14:paraId="2758C266" w14:textId="22DA6AE8" w:rsidR="00072AD5" w:rsidRPr="00102C77" w:rsidRDefault="007355CF" w:rsidP="00C97F43">
            <w:pPr>
              <w:jc w:val="center"/>
            </w:pPr>
            <w:r w:rsidRPr="00102C77">
              <w:t>4</w:t>
            </w:r>
          </w:p>
        </w:tc>
        <w:tc>
          <w:tcPr>
            <w:tcW w:w="0" w:type="auto"/>
          </w:tcPr>
          <w:p w14:paraId="13268ECF" w14:textId="30441A80" w:rsidR="00072AD5" w:rsidRPr="00102C77" w:rsidRDefault="007355CF" w:rsidP="00C97F43">
            <w:pPr>
              <w:jc w:val="center"/>
            </w:pPr>
            <w:r w:rsidRPr="00102C77">
              <w:t>2.68</w:t>
            </w:r>
          </w:p>
        </w:tc>
        <w:tc>
          <w:tcPr>
            <w:tcW w:w="0" w:type="auto"/>
          </w:tcPr>
          <w:p w14:paraId="4941672D" w14:textId="3FB980A2" w:rsidR="00072AD5" w:rsidRPr="00102C77" w:rsidRDefault="007355CF" w:rsidP="00C97F43">
            <w:pPr>
              <w:jc w:val="center"/>
            </w:pPr>
            <w:r w:rsidRPr="00102C77">
              <w:t>.19</w:t>
            </w:r>
          </w:p>
        </w:tc>
      </w:tr>
      <w:tr w:rsidR="00072AD5" w:rsidRPr="00102C77" w14:paraId="40C39370" w14:textId="77777777" w:rsidTr="00072AD5">
        <w:trPr>
          <w:trHeight w:val="314"/>
        </w:trPr>
        <w:tc>
          <w:tcPr>
            <w:tcW w:w="0" w:type="auto"/>
          </w:tcPr>
          <w:p w14:paraId="4674999D" w14:textId="382A1270" w:rsidR="00072AD5" w:rsidRPr="00102C77" w:rsidRDefault="007355CF" w:rsidP="006768B9">
            <w:pPr>
              <w:ind w:left="249"/>
            </w:pPr>
            <w:r w:rsidRPr="00102C77">
              <w:t xml:space="preserve">Q9 </w:t>
            </w:r>
          </w:p>
        </w:tc>
        <w:tc>
          <w:tcPr>
            <w:tcW w:w="0" w:type="auto"/>
          </w:tcPr>
          <w:p w14:paraId="0235FE58" w14:textId="0FFEF5BC" w:rsidR="00072AD5" w:rsidRPr="00102C77" w:rsidRDefault="007355CF" w:rsidP="00C97F43">
            <w:pPr>
              <w:jc w:val="center"/>
            </w:pPr>
            <w:r w:rsidRPr="00102C77">
              <w:t>1</w:t>
            </w:r>
          </w:p>
        </w:tc>
        <w:tc>
          <w:tcPr>
            <w:tcW w:w="0" w:type="auto"/>
          </w:tcPr>
          <w:p w14:paraId="6C6B356E" w14:textId="4325DB27" w:rsidR="00072AD5" w:rsidRPr="00102C77" w:rsidRDefault="007355CF" w:rsidP="00C97F43">
            <w:pPr>
              <w:jc w:val="center"/>
            </w:pPr>
            <w:r w:rsidRPr="00102C77">
              <w:t>4</w:t>
            </w:r>
          </w:p>
        </w:tc>
        <w:tc>
          <w:tcPr>
            <w:tcW w:w="0" w:type="auto"/>
          </w:tcPr>
          <w:p w14:paraId="67EDB765" w14:textId="1E55474E" w:rsidR="00072AD5" w:rsidRPr="00102C77" w:rsidRDefault="007355CF" w:rsidP="00C97F43">
            <w:pPr>
              <w:jc w:val="center"/>
            </w:pPr>
            <w:r w:rsidRPr="00102C77">
              <w:t>2.84</w:t>
            </w:r>
          </w:p>
        </w:tc>
        <w:tc>
          <w:tcPr>
            <w:tcW w:w="0" w:type="auto"/>
          </w:tcPr>
          <w:p w14:paraId="25A186F8" w14:textId="489D3089" w:rsidR="00072AD5" w:rsidRPr="00102C77" w:rsidRDefault="007355CF" w:rsidP="00C97F43">
            <w:pPr>
              <w:jc w:val="center"/>
            </w:pPr>
            <w:r w:rsidRPr="00102C77">
              <w:t>.793</w:t>
            </w:r>
          </w:p>
        </w:tc>
      </w:tr>
      <w:tr w:rsidR="00072AD5" w:rsidRPr="00102C77" w14:paraId="74C54FC3" w14:textId="77777777" w:rsidTr="006768B9">
        <w:trPr>
          <w:trHeight w:val="314"/>
        </w:trPr>
        <w:tc>
          <w:tcPr>
            <w:tcW w:w="0" w:type="auto"/>
          </w:tcPr>
          <w:p w14:paraId="36AF19B9" w14:textId="6ED1D189" w:rsidR="00072AD5" w:rsidRPr="00102C77" w:rsidRDefault="007355CF" w:rsidP="006768B9">
            <w:pPr>
              <w:ind w:left="249"/>
            </w:pPr>
            <w:r w:rsidRPr="00102C77">
              <w:lastRenderedPageBreak/>
              <w:t>Q1</w:t>
            </w:r>
            <w:r w:rsidR="00E75E5E" w:rsidRPr="00102C77">
              <w:t>0</w:t>
            </w:r>
          </w:p>
        </w:tc>
        <w:tc>
          <w:tcPr>
            <w:tcW w:w="0" w:type="auto"/>
          </w:tcPr>
          <w:p w14:paraId="767A9B4E" w14:textId="5B26560C" w:rsidR="00072AD5" w:rsidRPr="00102C77" w:rsidRDefault="00A440D9" w:rsidP="00C97F43">
            <w:pPr>
              <w:jc w:val="center"/>
            </w:pPr>
            <w:r w:rsidRPr="00102C77">
              <w:t>0</w:t>
            </w:r>
          </w:p>
        </w:tc>
        <w:tc>
          <w:tcPr>
            <w:tcW w:w="0" w:type="auto"/>
          </w:tcPr>
          <w:p w14:paraId="58A4FC04" w14:textId="68C00337" w:rsidR="00072AD5" w:rsidRPr="00102C77" w:rsidRDefault="00A440D9" w:rsidP="00C97F43">
            <w:pPr>
              <w:jc w:val="center"/>
            </w:pPr>
            <w:r w:rsidRPr="00102C77">
              <w:t>4</w:t>
            </w:r>
          </w:p>
        </w:tc>
        <w:tc>
          <w:tcPr>
            <w:tcW w:w="0" w:type="auto"/>
          </w:tcPr>
          <w:p w14:paraId="4C6508E2" w14:textId="294854A9" w:rsidR="00072AD5" w:rsidRPr="00102C77" w:rsidRDefault="00A440D9" w:rsidP="00C97F43">
            <w:pPr>
              <w:jc w:val="center"/>
            </w:pPr>
            <w:r w:rsidRPr="00102C77">
              <w:t>2.35</w:t>
            </w:r>
          </w:p>
        </w:tc>
        <w:tc>
          <w:tcPr>
            <w:tcW w:w="0" w:type="auto"/>
          </w:tcPr>
          <w:p w14:paraId="5B12A15D" w14:textId="56E49EA6" w:rsidR="00072AD5" w:rsidRPr="00102C77" w:rsidRDefault="00A440D9" w:rsidP="00C97F43">
            <w:pPr>
              <w:jc w:val="center"/>
            </w:pPr>
            <w:r w:rsidRPr="00102C77">
              <w:t>1.088</w:t>
            </w:r>
          </w:p>
        </w:tc>
      </w:tr>
      <w:tr w:rsidR="00072AD5" w:rsidRPr="00102C77" w14:paraId="534A008D" w14:textId="77777777" w:rsidTr="006768B9">
        <w:trPr>
          <w:trHeight w:val="314"/>
        </w:trPr>
        <w:tc>
          <w:tcPr>
            <w:tcW w:w="0" w:type="auto"/>
            <w:tcBorders>
              <w:bottom w:val="single" w:sz="4" w:space="0" w:color="auto"/>
            </w:tcBorders>
          </w:tcPr>
          <w:p w14:paraId="357C80B7" w14:textId="4C85ACC9" w:rsidR="00072AD5" w:rsidRPr="00102C77" w:rsidRDefault="00A440D9" w:rsidP="006768B9">
            <w:pPr>
              <w:ind w:left="249"/>
            </w:pPr>
            <w:r w:rsidRPr="00102C77">
              <w:t>Q1</w:t>
            </w:r>
            <w:r w:rsidR="00E75E5E" w:rsidRPr="00102C77">
              <w:t>1</w:t>
            </w:r>
          </w:p>
        </w:tc>
        <w:tc>
          <w:tcPr>
            <w:tcW w:w="0" w:type="auto"/>
            <w:tcBorders>
              <w:bottom w:val="single" w:sz="4" w:space="0" w:color="auto"/>
            </w:tcBorders>
          </w:tcPr>
          <w:p w14:paraId="0462C13A" w14:textId="79CA6C18" w:rsidR="00072AD5" w:rsidRPr="00102C77" w:rsidRDefault="00A440D9" w:rsidP="00C97F43">
            <w:pPr>
              <w:jc w:val="center"/>
            </w:pPr>
            <w:r w:rsidRPr="00102C77">
              <w:t>0</w:t>
            </w:r>
          </w:p>
        </w:tc>
        <w:tc>
          <w:tcPr>
            <w:tcW w:w="0" w:type="auto"/>
            <w:tcBorders>
              <w:bottom w:val="single" w:sz="4" w:space="0" w:color="auto"/>
            </w:tcBorders>
          </w:tcPr>
          <w:p w14:paraId="5B9B9241" w14:textId="65A1DF7C" w:rsidR="00072AD5" w:rsidRPr="00102C77" w:rsidRDefault="00A440D9" w:rsidP="00C97F43">
            <w:pPr>
              <w:jc w:val="center"/>
            </w:pPr>
            <w:r w:rsidRPr="00102C77">
              <w:t>4</w:t>
            </w:r>
          </w:p>
        </w:tc>
        <w:tc>
          <w:tcPr>
            <w:tcW w:w="0" w:type="auto"/>
            <w:tcBorders>
              <w:bottom w:val="single" w:sz="4" w:space="0" w:color="auto"/>
            </w:tcBorders>
          </w:tcPr>
          <w:p w14:paraId="7A46ACB0" w14:textId="0E07812D" w:rsidR="00072AD5" w:rsidRPr="00102C77" w:rsidRDefault="00A440D9" w:rsidP="00C97F43">
            <w:pPr>
              <w:jc w:val="center"/>
            </w:pPr>
            <w:r w:rsidRPr="00102C77">
              <w:t>2.87</w:t>
            </w:r>
          </w:p>
        </w:tc>
        <w:tc>
          <w:tcPr>
            <w:tcW w:w="0" w:type="auto"/>
            <w:tcBorders>
              <w:bottom w:val="single" w:sz="4" w:space="0" w:color="auto"/>
            </w:tcBorders>
          </w:tcPr>
          <w:p w14:paraId="045BDD6B" w14:textId="50F348C1" w:rsidR="00072AD5" w:rsidRPr="00102C77" w:rsidRDefault="00A440D9" w:rsidP="00C97F43">
            <w:pPr>
              <w:jc w:val="center"/>
            </w:pPr>
            <w:r w:rsidRPr="00102C77">
              <w:t>1.000</w:t>
            </w:r>
          </w:p>
        </w:tc>
      </w:tr>
      <w:tr w:rsidR="00072AD5" w:rsidRPr="00102C77" w14:paraId="7528AD16" w14:textId="77777777" w:rsidTr="006768B9">
        <w:trPr>
          <w:trHeight w:val="314"/>
        </w:trPr>
        <w:tc>
          <w:tcPr>
            <w:tcW w:w="0" w:type="auto"/>
            <w:tcBorders>
              <w:top w:val="single" w:sz="4" w:space="0" w:color="auto"/>
            </w:tcBorders>
          </w:tcPr>
          <w:p w14:paraId="6072D433" w14:textId="77777777" w:rsidR="00072AD5" w:rsidRPr="00102C77" w:rsidRDefault="00072AD5" w:rsidP="00072AD5"/>
        </w:tc>
        <w:tc>
          <w:tcPr>
            <w:tcW w:w="0" w:type="auto"/>
            <w:tcBorders>
              <w:top w:val="single" w:sz="4" w:space="0" w:color="auto"/>
            </w:tcBorders>
          </w:tcPr>
          <w:p w14:paraId="30439972" w14:textId="77777777" w:rsidR="00072AD5" w:rsidRPr="00102C77" w:rsidRDefault="00072AD5" w:rsidP="00C97F43">
            <w:pPr>
              <w:jc w:val="center"/>
            </w:pPr>
          </w:p>
        </w:tc>
        <w:tc>
          <w:tcPr>
            <w:tcW w:w="0" w:type="auto"/>
            <w:tcBorders>
              <w:top w:val="single" w:sz="4" w:space="0" w:color="auto"/>
            </w:tcBorders>
          </w:tcPr>
          <w:p w14:paraId="2C6279FD" w14:textId="77777777" w:rsidR="00072AD5" w:rsidRPr="00102C77" w:rsidRDefault="00072AD5" w:rsidP="00C97F43">
            <w:pPr>
              <w:jc w:val="center"/>
            </w:pPr>
          </w:p>
        </w:tc>
        <w:tc>
          <w:tcPr>
            <w:tcW w:w="0" w:type="auto"/>
            <w:tcBorders>
              <w:top w:val="single" w:sz="4" w:space="0" w:color="auto"/>
            </w:tcBorders>
          </w:tcPr>
          <w:p w14:paraId="58EEB500" w14:textId="77777777" w:rsidR="00072AD5" w:rsidRPr="00102C77" w:rsidRDefault="00072AD5" w:rsidP="00C97F43">
            <w:pPr>
              <w:jc w:val="center"/>
            </w:pPr>
          </w:p>
        </w:tc>
        <w:tc>
          <w:tcPr>
            <w:tcW w:w="0" w:type="auto"/>
            <w:tcBorders>
              <w:top w:val="single" w:sz="4" w:space="0" w:color="auto"/>
            </w:tcBorders>
          </w:tcPr>
          <w:p w14:paraId="58A2B5E3" w14:textId="77777777" w:rsidR="00072AD5" w:rsidRPr="00102C77" w:rsidRDefault="00072AD5" w:rsidP="00C97F43">
            <w:pPr>
              <w:jc w:val="center"/>
            </w:pPr>
          </w:p>
        </w:tc>
      </w:tr>
      <w:tr w:rsidR="003034C5" w:rsidRPr="00102C77" w14:paraId="11CC5A3E" w14:textId="77777777" w:rsidTr="00072AD5">
        <w:trPr>
          <w:trHeight w:val="314"/>
        </w:trPr>
        <w:tc>
          <w:tcPr>
            <w:tcW w:w="0" w:type="auto"/>
          </w:tcPr>
          <w:p w14:paraId="3E133689" w14:textId="77777777" w:rsidR="00653A7A" w:rsidRPr="00102C77" w:rsidRDefault="003034C5" w:rsidP="00653A7A">
            <w:pPr>
              <w:ind w:left="519" w:hanging="519"/>
            </w:pPr>
            <w:r w:rsidRPr="00102C77">
              <w:t>Factor 3</w:t>
            </w:r>
            <w:r w:rsidR="00653A7A" w:rsidRPr="00102C77">
              <w:t>:  Functions of Core and Supplemental</w:t>
            </w:r>
          </w:p>
          <w:p w14:paraId="6C1FDA2B" w14:textId="0220095A" w:rsidR="00A440D9" w:rsidRPr="00102C77" w:rsidRDefault="00653A7A" w:rsidP="00653A7A">
            <w:pPr>
              <w:ind w:left="519" w:hanging="519"/>
            </w:pPr>
            <w:r w:rsidRPr="00102C77">
              <w:t>Instruction</w:t>
            </w:r>
          </w:p>
        </w:tc>
        <w:tc>
          <w:tcPr>
            <w:tcW w:w="0" w:type="auto"/>
          </w:tcPr>
          <w:p w14:paraId="1D018C4C" w14:textId="5CB12DD6" w:rsidR="003034C5" w:rsidRPr="00102C77" w:rsidRDefault="003034C5" w:rsidP="00C97F43">
            <w:pPr>
              <w:jc w:val="center"/>
            </w:pPr>
          </w:p>
        </w:tc>
        <w:tc>
          <w:tcPr>
            <w:tcW w:w="0" w:type="auto"/>
          </w:tcPr>
          <w:p w14:paraId="5F701001" w14:textId="14385B10" w:rsidR="003034C5" w:rsidRPr="00102C77" w:rsidRDefault="003034C5" w:rsidP="00C97F43">
            <w:pPr>
              <w:jc w:val="center"/>
            </w:pPr>
          </w:p>
        </w:tc>
        <w:tc>
          <w:tcPr>
            <w:tcW w:w="0" w:type="auto"/>
          </w:tcPr>
          <w:p w14:paraId="6922F2BE" w14:textId="510A3301" w:rsidR="003034C5" w:rsidRPr="00102C77" w:rsidRDefault="003034C5" w:rsidP="00C97F43">
            <w:pPr>
              <w:jc w:val="center"/>
            </w:pPr>
          </w:p>
        </w:tc>
        <w:tc>
          <w:tcPr>
            <w:tcW w:w="0" w:type="auto"/>
          </w:tcPr>
          <w:p w14:paraId="7CC750F1" w14:textId="0F537E10" w:rsidR="003034C5" w:rsidRPr="00102C77" w:rsidRDefault="003034C5" w:rsidP="00C97F43">
            <w:pPr>
              <w:jc w:val="center"/>
            </w:pPr>
          </w:p>
        </w:tc>
      </w:tr>
      <w:tr w:rsidR="00653A7A" w:rsidRPr="00102C77" w14:paraId="292309E5" w14:textId="77777777" w:rsidTr="00072AD5">
        <w:trPr>
          <w:trHeight w:val="314"/>
        </w:trPr>
        <w:tc>
          <w:tcPr>
            <w:tcW w:w="0" w:type="auto"/>
          </w:tcPr>
          <w:p w14:paraId="2AE61E0A" w14:textId="1117F758" w:rsidR="00653A7A" w:rsidRPr="00102C77" w:rsidRDefault="00653A7A" w:rsidP="00653A7A">
            <w:pPr>
              <w:ind w:left="519" w:hanging="806"/>
            </w:pPr>
            <w:r w:rsidRPr="00102C77">
              <w:t xml:space="preserve">         Q12</w:t>
            </w:r>
          </w:p>
        </w:tc>
        <w:tc>
          <w:tcPr>
            <w:tcW w:w="0" w:type="auto"/>
          </w:tcPr>
          <w:p w14:paraId="591B2938" w14:textId="403F6D1C" w:rsidR="00653A7A" w:rsidRPr="00102C77" w:rsidRDefault="00653A7A" w:rsidP="00C97F43">
            <w:pPr>
              <w:jc w:val="center"/>
            </w:pPr>
            <w:r w:rsidRPr="00102C77">
              <w:t>1</w:t>
            </w:r>
          </w:p>
        </w:tc>
        <w:tc>
          <w:tcPr>
            <w:tcW w:w="0" w:type="auto"/>
          </w:tcPr>
          <w:p w14:paraId="02091D0B" w14:textId="5C49999F" w:rsidR="00653A7A" w:rsidRPr="00102C77" w:rsidRDefault="00653A7A" w:rsidP="00C97F43">
            <w:pPr>
              <w:jc w:val="center"/>
            </w:pPr>
            <w:r w:rsidRPr="00102C77">
              <w:t>4</w:t>
            </w:r>
          </w:p>
        </w:tc>
        <w:tc>
          <w:tcPr>
            <w:tcW w:w="0" w:type="auto"/>
          </w:tcPr>
          <w:p w14:paraId="32ABDE5A" w14:textId="0E97496C" w:rsidR="00653A7A" w:rsidRPr="00102C77" w:rsidRDefault="00653A7A" w:rsidP="00C97F43">
            <w:pPr>
              <w:jc w:val="center"/>
            </w:pPr>
            <w:r w:rsidRPr="00102C77">
              <w:t>2.76</w:t>
            </w:r>
          </w:p>
        </w:tc>
        <w:tc>
          <w:tcPr>
            <w:tcW w:w="0" w:type="auto"/>
          </w:tcPr>
          <w:p w14:paraId="067DF4BF" w14:textId="5CE873D9" w:rsidR="00653A7A" w:rsidRPr="00102C77" w:rsidRDefault="00653A7A" w:rsidP="00C97F43">
            <w:pPr>
              <w:jc w:val="center"/>
            </w:pPr>
            <w:r w:rsidRPr="00102C77">
              <w:t>.803</w:t>
            </w:r>
          </w:p>
        </w:tc>
      </w:tr>
      <w:tr w:rsidR="00072AD5" w:rsidRPr="00102C77" w14:paraId="5092261A" w14:textId="77777777" w:rsidTr="007978A2">
        <w:trPr>
          <w:trHeight w:val="314"/>
        </w:trPr>
        <w:tc>
          <w:tcPr>
            <w:tcW w:w="0" w:type="auto"/>
          </w:tcPr>
          <w:p w14:paraId="616EEC3F" w14:textId="1491235A" w:rsidR="00072AD5" w:rsidRPr="00102C77" w:rsidRDefault="008057D3" w:rsidP="00653A7A">
            <w:pPr>
              <w:ind w:left="519" w:hanging="266"/>
            </w:pPr>
            <w:r w:rsidRPr="00102C77">
              <w:t>Q13</w:t>
            </w:r>
          </w:p>
        </w:tc>
        <w:tc>
          <w:tcPr>
            <w:tcW w:w="0" w:type="auto"/>
          </w:tcPr>
          <w:p w14:paraId="776A1F39" w14:textId="05EDF2F8" w:rsidR="00072AD5" w:rsidRPr="00102C77" w:rsidRDefault="008057D3" w:rsidP="00C97F43">
            <w:pPr>
              <w:jc w:val="center"/>
            </w:pPr>
            <w:r w:rsidRPr="00102C77">
              <w:t>1</w:t>
            </w:r>
          </w:p>
        </w:tc>
        <w:tc>
          <w:tcPr>
            <w:tcW w:w="0" w:type="auto"/>
          </w:tcPr>
          <w:p w14:paraId="3D3CD4F4" w14:textId="148EC480" w:rsidR="00072AD5" w:rsidRPr="00102C77" w:rsidRDefault="008057D3" w:rsidP="00C97F43">
            <w:pPr>
              <w:jc w:val="center"/>
            </w:pPr>
            <w:r w:rsidRPr="00102C77">
              <w:t>4</w:t>
            </w:r>
          </w:p>
        </w:tc>
        <w:tc>
          <w:tcPr>
            <w:tcW w:w="0" w:type="auto"/>
          </w:tcPr>
          <w:p w14:paraId="61C2693C" w14:textId="44152303" w:rsidR="00072AD5" w:rsidRPr="00102C77" w:rsidRDefault="008057D3" w:rsidP="00C97F43">
            <w:pPr>
              <w:jc w:val="center"/>
            </w:pPr>
            <w:r w:rsidRPr="00102C77">
              <w:t>2.74</w:t>
            </w:r>
          </w:p>
        </w:tc>
        <w:tc>
          <w:tcPr>
            <w:tcW w:w="0" w:type="auto"/>
          </w:tcPr>
          <w:p w14:paraId="7A4BFF68" w14:textId="79ED12FC" w:rsidR="00072AD5" w:rsidRPr="00102C77" w:rsidRDefault="008057D3" w:rsidP="00C97F43">
            <w:pPr>
              <w:jc w:val="center"/>
            </w:pPr>
            <w:r w:rsidRPr="00102C77">
              <w:t>.767</w:t>
            </w:r>
          </w:p>
        </w:tc>
      </w:tr>
      <w:tr w:rsidR="00072AD5" w:rsidRPr="00102C77" w14:paraId="6AA7FDBF" w14:textId="77777777" w:rsidTr="007978A2">
        <w:trPr>
          <w:trHeight w:val="73"/>
        </w:trPr>
        <w:tc>
          <w:tcPr>
            <w:tcW w:w="0" w:type="auto"/>
            <w:tcBorders>
              <w:bottom w:val="single" w:sz="4" w:space="0" w:color="auto"/>
            </w:tcBorders>
          </w:tcPr>
          <w:p w14:paraId="5192DEBA" w14:textId="2CE5E043" w:rsidR="00072AD5" w:rsidRPr="00102C77" w:rsidRDefault="00653A7A" w:rsidP="00653A7A">
            <w:pPr>
              <w:ind w:left="519" w:hanging="266"/>
            </w:pPr>
            <w:r w:rsidRPr="00102C77">
              <w:t>Q14</w:t>
            </w:r>
            <w:r w:rsidR="008057D3" w:rsidRPr="00102C77">
              <w:t xml:space="preserve">  </w:t>
            </w:r>
          </w:p>
        </w:tc>
        <w:tc>
          <w:tcPr>
            <w:tcW w:w="0" w:type="auto"/>
            <w:tcBorders>
              <w:bottom w:val="single" w:sz="4" w:space="0" w:color="auto"/>
            </w:tcBorders>
          </w:tcPr>
          <w:p w14:paraId="0A7775D1" w14:textId="4B5A85E9" w:rsidR="00072AD5" w:rsidRPr="00102C77" w:rsidRDefault="0088632F" w:rsidP="00C97F43">
            <w:pPr>
              <w:jc w:val="center"/>
            </w:pPr>
            <w:r w:rsidRPr="00102C77">
              <w:t>1</w:t>
            </w:r>
          </w:p>
        </w:tc>
        <w:tc>
          <w:tcPr>
            <w:tcW w:w="0" w:type="auto"/>
            <w:tcBorders>
              <w:bottom w:val="single" w:sz="4" w:space="0" w:color="auto"/>
            </w:tcBorders>
          </w:tcPr>
          <w:p w14:paraId="23EF8A26" w14:textId="6AD02810" w:rsidR="00072AD5" w:rsidRPr="00102C77" w:rsidRDefault="0088632F" w:rsidP="00C97F43">
            <w:pPr>
              <w:jc w:val="center"/>
            </w:pPr>
            <w:r w:rsidRPr="00102C77">
              <w:t>4</w:t>
            </w:r>
          </w:p>
        </w:tc>
        <w:tc>
          <w:tcPr>
            <w:tcW w:w="0" w:type="auto"/>
            <w:tcBorders>
              <w:bottom w:val="single" w:sz="4" w:space="0" w:color="auto"/>
            </w:tcBorders>
          </w:tcPr>
          <w:p w14:paraId="3793A8A0" w14:textId="4E9DE7A5" w:rsidR="00072AD5" w:rsidRPr="00102C77" w:rsidRDefault="0088632F" w:rsidP="00C97F43">
            <w:pPr>
              <w:jc w:val="center"/>
            </w:pPr>
            <w:r w:rsidRPr="00102C77">
              <w:t>2.98</w:t>
            </w:r>
          </w:p>
        </w:tc>
        <w:tc>
          <w:tcPr>
            <w:tcW w:w="0" w:type="auto"/>
            <w:tcBorders>
              <w:bottom w:val="single" w:sz="4" w:space="0" w:color="auto"/>
            </w:tcBorders>
          </w:tcPr>
          <w:p w14:paraId="36B8CD47" w14:textId="1ACC8C45" w:rsidR="00072AD5" w:rsidRPr="00102C77" w:rsidRDefault="0088632F" w:rsidP="00C97F43">
            <w:pPr>
              <w:jc w:val="center"/>
            </w:pPr>
            <w:r w:rsidRPr="00102C77">
              <w:t>.528</w:t>
            </w:r>
          </w:p>
        </w:tc>
      </w:tr>
    </w:tbl>
    <w:p w14:paraId="417019F9" w14:textId="77777777" w:rsidR="0069144B" w:rsidRPr="00102C77" w:rsidRDefault="0069144B" w:rsidP="007D0A26">
      <w:pPr>
        <w:spacing w:line="480" w:lineRule="auto"/>
        <w:ind w:firstLine="720"/>
      </w:pPr>
    </w:p>
    <w:p w14:paraId="15815752" w14:textId="77777777" w:rsidR="002813B1" w:rsidRPr="00102C77" w:rsidRDefault="00A46EE5" w:rsidP="007D0A26">
      <w:pPr>
        <w:spacing w:line="480" w:lineRule="auto"/>
        <w:ind w:firstLine="720"/>
      </w:pPr>
      <w:r w:rsidRPr="00102C77">
        <w:rPr>
          <w:b/>
        </w:rPr>
        <w:t>Factor On</w:t>
      </w:r>
      <w:r w:rsidR="00271B48" w:rsidRPr="00102C77">
        <w:rPr>
          <w:b/>
        </w:rPr>
        <w:t>e</w:t>
      </w:r>
      <w:r w:rsidR="00961E93" w:rsidRPr="00102C77">
        <w:rPr>
          <w:b/>
        </w:rPr>
        <w:t>:</w:t>
      </w:r>
      <w:r w:rsidR="00271B48" w:rsidRPr="00102C77">
        <w:rPr>
          <w:b/>
        </w:rPr>
        <w:t xml:space="preserve"> Academic Abilities and Performances of Students with Disabilities</w:t>
      </w:r>
      <w:r w:rsidR="00961E93" w:rsidRPr="00102C77">
        <w:rPr>
          <w:i/>
        </w:rPr>
        <w:t xml:space="preserve">. </w:t>
      </w:r>
    </w:p>
    <w:p w14:paraId="34285184" w14:textId="38E182D9" w:rsidR="005B3A85" w:rsidRPr="00102C77" w:rsidRDefault="001A7497" w:rsidP="007D0A26">
      <w:pPr>
        <w:spacing w:line="480" w:lineRule="auto"/>
        <w:ind w:firstLine="720"/>
      </w:pPr>
      <w:r w:rsidRPr="00102C77">
        <w:t>Survey q</w:t>
      </w:r>
      <w:r w:rsidR="0025230C" w:rsidRPr="00102C77">
        <w:t xml:space="preserve">uestions one and two correspond to factor one.  </w:t>
      </w:r>
      <w:r w:rsidR="002813B1" w:rsidRPr="00102C77">
        <w:t>Factor one measured teacher</w:t>
      </w:r>
      <w:r w:rsidR="00D012DB" w:rsidRPr="00102C77">
        <w:t>s</w:t>
      </w:r>
      <w:r w:rsidR="002813B1" w:rsidRPr="00102C77">
        <w:t>’</w:t>
      </w:r>
      <w:r w:rsidR="00D012DB" w:rsidRPr="00102C77">
        <w:t xml:space="preserve"> </w:t>
      </w:r>
      <w:r w:rsidR="007D4431" w:rsidRPr="00102C77">
        <w:t xml:space="preserve">beliefs about </w:t>
      </w:r>
      <w:r w:rsidR="00D012DB" w:rsidRPr="00102C77">
        <w:t xml:space="preserve">the academic abilities and performance of students with disabilities.  </w:t>
      </w:r>
      <w:r w:rsidR="005B3A85" w:rsidRPr="00102C77">
        <w:t xml:space="preserve">These </w:t>
      </w:r>
      <w:r w:rsidRPr="00102C77">
        <w:t xml:space="preserve">survey </w:t>
      </w:r>
      <w:r w:rsidR="005B3A85" w:rsidRPr="00102C77">
        <w:t>questions have the lowest agreement rates of the entire survey</w:t>
      </w:r>
      <w:r w:rsidR="007D0A26" w:rsidRPr="00102C77">
        <w:t xml:space="preserve">.  For </w:t>
      </w:r>
      <w:r w:rsidRPr="00102C77">
        <w:t xml:space="preserve">survey </w:t>
      </w:r>
      <w:r w:rsidR="007D0A26" w:rsidRPr="00102C77">
        <w:t>question one</w:t>
      </w:r>
      <w:r w:rsidR="002813B1" w:rsidRPr="00102C77">
        <w:t>,</w:t>
      </w:r>
      <w:r w:rsidR="001615FB" w:rsidRPr="00102C77">
        <w:t xml:space="preserve"> only 9.</w:t>
      </w:r>
      <w:r w:rsidR="00622A6B" w:rsidRPr="00102C77">
        <w:t>7% of teachers strongly agree or agree</w:t>
      </w:r>
      <w:r w:rsidR="001615FB" w:rsidRPr="00102C77">
        <w:t xml:space="preserve"> that “the majority of students with learning disabilities achieve grade-level benchmarks (</w:t>
      </w:r>
      <w:r w:rsidR="00C34CFF" w:rsidRPr="00102C77">
        <w:t xml:space="preserve">i.e. </w:t>
      </w:r>
      <w:r w:rsidR="001615FB" w:rsidRPr="00102C77">
        <w:t>general education standards) in reading</w:t>
      </w:r>
      <w:r w:rsidR="00B816A3" w:rsidRPr="00102C77">
        <w:t>.”</w:t>
      </w:r>
      <w:r w:rsidR="001615FB" w:rsidRPr="00102C77">
        <w:t xml:space="preserve"> On </w:t>
      </w:r>
      <w:r w:rsidRPr="00102C77">
        <w:t xml:space="preserve">survey </w:t>
      </w:r>
      <w:r w:rsidR="001615FB" w:rsidRPr="00102C77">
        <w:t>question two, 37.1% of teachers strongly agreed or agree that “students with high-incident disabilities who are receiving special education services are capable of achieving grade-level benchmarks (i.e., general education standards in reading).</w:t>
      </w:r>
      <w:r w:rsidR="00693DCD" w:rsidRPr="00102C77">
        <w:t>”</w:t>
      </w:r>
      <w:r w:rsidR="001615FB" w:rsidRPr="00102C77">
        <w:t xml:space="preserve"> </w:t>
      </w:r>
      <w:r w:rsidR="00C05301" w:rsidRPr="00102C77">
        <w:t xml:space="preserve"> The overall positive agreement rating for factor one is 23.4%.  The disagreement rating average </w:t>
      </w:r>
      <w:r w:rsidR="00D44D5A" w:rsidRPr="00102C77">
        <w:t>is 61.3%.  These questions reveal the majority of teachers do not hold the belief that students with lear</w:t>
      </w:r>
      <w:r w:rsidR="00FA262A" w:rsidRPr="00102C77">
        <w:t>ning disabilities achieve grade-</w:t>
      </w:r>
      <w:r w:rsidR="00DA0B4A" w:rsidRPr="00102C77">
        <w:t>level benchmarks, and</w:t>
      </w:r>
      <w:r w:rsidR="00D44D5A" w:rsidRPr="00102C77">
        <w:t xml:space="preserve"> </w:t>
      </w:r>
      <w:r w:rsidR="00622A6B" w:rsidRPr="00102C77">
        <w:t xml:space="preserve">also </w:t>
      </w:r>
      <w:r w:rsidR="00D44D5A" w:rsidRPr="00102C77">
        <w:t>that those with high-incident disabilities are not capable of achieving the grade-level benchmark</w:t>
      </w:r>
      <w:r w:rsidR="000E0B96" w:rsidRPr="00102C77">
        <w:t>.</w:t>
      </w:r>
    </w:p>
    <w:p w14:paraId="5C3E5CD9" w14:textId="77777777" w:rsidR="00A10772" w:rsidRPr="00102C77" w:rsidRDefault="00961E93" w:rsidP="00927222">
      <w:pPr>
        <w:spacing w:line="480" w:lineRule="auto"/>
        <w:ind w:firstLine="720"/>
        <w:rPr>
          <w:b/>
        </w:rPr>
      </w:pPr>
      <w:r w:rsidRPr="00102C77">
        <w:rPr>
          <w:b/>
        </w:rPr>
        <w:t>Factor Two:  Data-Based Decision Making</w:t>
      </w:r>
      <w:r w:rsidR="00DA48A2" w:rsidRPr="00102C77">
        <w:rPr>
          <w:b/>
        </w:rPr>
        <w:t>.</w:t>
      </w:r>
      <w:r w:rsidR="00B84CCA" w:rsidRPr="00102C77">
        <w:rPr>
          <w:b/>
        </w:rPr>
        <w:t xml:space="preserve">  </w:t>
      </w:r>
    </w:p>
    <w:p w14:paraId="26964572" w14:textId="7D4FDD90" w:rsidR="0097026F" w:rsidRPr="00102C77" w:rsidRDefault="00334E52" w:rsidP="00927222">
      <w:pPr>
        <w:spacing w:line="480" w:lineRule="auto"/>
        <w:ind w:firstLine="720"/>
      </w:pPr>
      <w:r w:rsidRPr="00102C77">
        <w:t>Survey q</w:t>
      </w:r>
      <w:r w:rsidR="00DA48A2" w:rsidRPr="00102C77">
        <w:t>uestions number</w:t>
      </w:r>
      <w:r w:rsidR="00B84CCA" w:rsidRPr="00102C77">
        <w:t xml:space="preserve"> three through eleven correspond with factor two within the belief</w:t>
      </w:r>
      <w:r w:rsidR="00157197" w:rsidRPr="00102C77">
        <w:t>’</w:t>
      </w:r>
      <w:r w:rsidR="00B84CCA" w:rsidRPr="00102C77">
        <w:t xml:space="preserve">s </w:t>
      </w:r>
      <w:r w:rsidR="00DA48A2" w:rsidRPr="00102C77">
        <w:t xml:space="preserve">portion of the </w:t>
      </w:r>
      <w:r w:rsidR="00B84CCA" w:rsidRPr="00102C77">
        <w:t xml:space="preserve">survey.  </w:t>
      </w:r>
      <w:r w:rsidR="00FD72BE" w:rsidRPr="00102C77">
        <w:t>Survey q</w:t>
      </w:r>
      <w:r w:rsidR="0003278C" w:rsidRPr="00102C77">
        <w:t xml:space="preserve">uestions four and five had over 90% </w:t>
      </w:r>
      <w:r w:rsidR="00821287" w:rsidRPr="00102C77">
        <w:lastRenderedPageBreak/>
        <w:t xml:space="preserve">positive </w:t>
      </w:r>
      <w:r w:rsidR="0003278C" w:rsidRPr="00102C77">
        <w:t>response rates with 93.6% of teachers agreeing that “general education classroom teachers would be able to implement more differentiated and flexible interventions if they had additional staff support” and 9</w:t>
      </w:r>
      <w:r w:rsidR="00451A4F" w:rsidRPr="00102C77">
        <w:t xml:space="preserve">1.9% agreeing that “the use of additional interventions in the general education classroom would result in success for more students.”  </w:t>
      </w:r>
      <w:r w:rsidR="00204A02" w:rsidRPr="00102C77">
        <w:t>Eighty-seven percent of teachers agree that “general education classroom teachers should implement more differentiated and flexible instructional practices to address the needs</w:t>
      </w:r>
      <w:r w:rsidR="00427F2B" w:rsidRPr="00102C77">
        <w:t xml:space="preserve"> of a more diverse student body</w:t>
      </w:r>
      <w:r w:rsidR="00204A02" w:rsidRPr="00102C77">
        <w:t>.</w:t>
      </w:r>
      <w:r w:rsidR="00427F2B" w:rsidRPr="00102C77">
        <w:t>”</w:t>
      </w:r>
      <w:r w:rsidR="00204A02" w:rsidRPr="00102C77">
        <w:t xml:space="preserve">  </w:t>
      </w:r>
      <w:r w:rsidR="00034073" w:rsidRPr="00102C77">
        <w:t>The third highest are</w:t>
      </w:r>
      <w:r w:rsidR="00FD72BE" w:rsidRPr="00102C77">
        <w:t>a</w:t>
      </w:r>
      <w:r w:rsidR="000826D5" w:rsidRPr="00102C77">
        <w:t xml:space="preserve"> of agreement was</w:t>
      </w:r>
      <w:r w:rsidR="00034073" w:rsidRPr="00102C77">
        <w:t xml:space="preserve"> “graphing student data makes it easier for one to make decisions about students’ performance and ne</w:t>
      </w:r>
      <w:r w:rsidR="002C74A8" w:rsidRPr="00102C77">
        <w:t>eded interventions” with a 76.1</w:t>
      </w:r>
      <w:r w:rsidR="00034073" w:rsidRPr="00102C77">
        <w:t xml:space="preserve">% agreement rating.  </w:t>
      </w:r>
      <w:r w:rsidR="00204A02" w:rsidRPr="00102C77">
        <w:t>Both statements, “Prevention activities and early intervention strategies in schools would result in fewer referrals to problem-solving teams and placements in special-education” and “evaluating a student’s response to interventions is a more effective way of determining what a stud</w:t>
      </w:r>
      <w:r w:rsidR="00DD6B33" w:rsidRPr="00102C77">
        <w:t>ent is capable of achieving than</w:t>
      </w:r>
      <w:r w:rsidR="00C51224" w:rsidRPr="00102C77">
        <w:t xml:space="preserve"> using scores from ‘tests’</w:t>
      </w:r>
      <w:r w:rsidR="00204A02" w:rsidRPr="00102C77">
        <w:t xml:space="preserve"> (e.g. IQ/Achievement test)</w:t>
      </w:r>
      <w:r w:rsidR="00C51224" w:rsidRPr="00102C77">
        <w:t>”</w:t>
      </w:r>
      <w:r w:rsidR="00204A02" w:rsidRPr="00102C77">
        <w:t xml:space="preserve"> were a</w:t>
      </w:r>
      <w:r w:rsidR="003E0531" w:rsidRPr="00102C77">
        <w:t>greed to by 75.8% of teachers.  “Using student-based data to determine intervention effectiveness is</w:t>
      </w:r>
      <w:r w:rsidR="00963061" w:rsidRPr="00102C77">
        <w:t xml:space="preserve"> more accurate than using only </w:t>
      </w:r>
      <w:r w:rsidR="003E0531" w:rsidRPr="00102C77">
        <w:t xml:space="preserve">teacher judgement” received a 69.3% agreement rating.  </w:t>
      </w:r>
      <w:r w:rsidR="00256F08" w:rsidRPr="00102C77">
        <w:t>Additional time and resources should be allocated first to students who are not reaching benchmarks (i.e., general education standards before significant time and resources are directed to students who are at or above benchmarks</w:t>
      </w:r>
      <w:r w:rsidR="00A76E44" w:rsidRPr="00102C77">
        <w:t>”</w:t>
      </w:r>
      <w:r w:rsidR="00256F08" w:rsidRPr="00102C77">
        <w:t xml:space="preserve"> received a 61.3% agreement rating</w:t>
      </w:r>
      <w:r w:rsidR="002C74A8" w:rsidRPr="00102C77">
        <w:t xml:space="preserve"> </w:t>
      </w:r>
      <w:r w:rsidR="008D2C55" w:rsidRPr="00102C77">
        <w:t xml:space="preserve">and a 29% disagreement rating.  </w:t>
      </w:r>
      <w:r w:rsidR="003E0531" w:rsidRPr="00102C77">
        <w:t xml:space="preserve">Fifty-eight percent of teachers agreed with the statement, “the ‘severity’ of a student’s academic problem is determined not by how far behind the student is in terms of his/her academic performance, but by how quickly the </w:t>
      </w:r>
      <w:r w:rsidR="003E0531" w:rsidRPr="00102C77">
        <w:lastRenderedPageBreak/>
        <w:t>student responds to the intervention.</w:t>
      </w:r>
      <w:r w:rsidR="00E07C07" w:rsidRPr="00102C77">
        <w:t>”</w:t>
      </w:r>
      <w:r w:rsidR="003E0531" w:rsidRPr="00102C77">
        <w:t xml:space="preserve">  This question also received the highest neutral responses at 21% and received 20.9% disagreement. </w:t>
      </w:r>
    </w:p>
    <w:p w14:paraId="31820D3D" w14:textId="7350DA6F" w:rsidR="008F3BB8" w:rsidRPr="00102C77" w:rsidRDefault="00CC7A7E" w:rsidP="00927222">
      <w:pPr>
        <w:spacing w:line="480" w:lineRule="auto"/>
        <w:ind w:firstLine="720"/>
      </w:pPr>
      <w:r w:rsidRPr="00102C77">
        <w:t>Factor two assessed teacher’s beliefs in the usage of data-based decision making. T</w:t>
      </w:r>
      <w:r w:rsidR="00CC7D94" w:rsidRPr="00102C77">
        <w:t xml:space="preserve">he overall average factor agreement rating for factor two was </w:t>
      </w:r>
      <w:r w:rsidR="00D77078" w:rsidRPr="00102C77">
        <w:t>76.5%.  The majority of teacher</w:t>
      </w:r>
      <w:r w:rsidR="00C05301" w:rsidRPr="00102C77">
        <w:t xml:space="preserve"> participants agree with survey questions that show </w:t>
      </w:r>
      <w:r w:rsidR="005E6FE9" w:rsidRPr="00102C77">
        <w:t xml:space="preserve">a </w:t>
      </w:r>
      <w:r w:rsidR="00C05301" w:rsidRPr="00102C77">
        <w:t>belief in the usage of data-based decision making.</w:t>
      </w:r>
      <w:r w:rsidRPr="00102C77">
        <w:t xml:space="preserve">  Factor two received the overall highest agreement </w:t>
      </w:r>
      <w:r w:rsidR="008929B0" w:rsidRPr="00102C77">
        <w:t xml:space="preserve">rating of the four factors. </w:t>
      </w:r>
      <w:r w:rsidR="00D8369D" w:rsidRPr="00102C77">
        <w:t xml:space="preserve">  Universal scre</w:t>
      </w:r>
      <w:r w:rsidR="00927222" w:rsidRPr="00102C77">
        <w:t xml:space="preserve">ening, progress monitoring, creating interventions based on data, and </w:t>
      </w:r>
      <w:r w:rsidR="00EB00F4" w:rsidRPr="00102C77">
        <w:t>adjusting</w:t>
      </w:r>
      <w:r w:rsidR="00927222" w:rsidRPr="00102C77">
        <w:t xml:space="preserve"> student interventions are all foundations to the RtI framework.  A majority of teachers in this school district are in agreement with making decisions based on the usage of data. </w:t>
      </w:r>
      <w:r w:rsidR="00AE35BB" w:rsidRPr="00102C77">
        <w:t xml:space="preserve"> </w:t>
      </w:r>
    </w:p>
    <w:p w14:paraId="0E2C1109" w14:textId="77777777" w:rsidR="00165FCA" w:rsidRPr="00102C77" w:rsidRDefault="00336FD7" w:rsidP="00336FD7">
      <w:pPr>
        <w:spacing w:line="480" w:lineRule="auto"/>
        <w:ind w:firstLine="720"/>
        <w:rPr>
          <w:b/>
        </w:rPr>
      </w:pPr>
      <w:r w:rsidRPr="00102C77">
        <w:rPr>
          <w:b/>
        </w:rPr>
        <w:t>Factor Three:  Functions of Core and Supplemental Instruction.</w:t>
      </w:r>
      <w:r w:rsidR="001D0959" w:rsidRPr="00102C77">
        <w:rPr>
          <w:b/>
        </w:rPr>
        <w:t xml:space="preserve">  </w:t>
      </w:r>
    </w:p>
    <w:p w14:paraId="3D11CE7B" w14:textId="76B10443" w:rsidR="00336FD7" w:rsidRPr="00102C77" w:rsidRDefault="00963061" w:rsidP="00336FD7">
      <w:pPr>
        <w:spacing w:line="480" w:lineRule="auto"/>
        <w:ind w:firstLine="720"/>
      </w:pPr>
      <w:r w:rsidRPr="00102C77">
        <w:t>Survey q</w:t>
      </w:r>
      <w:r w:rsidR="001D0959" w:rsidRPr="00102C77">
        <w:t>uestions number twelve, thirteen, and fourteen address teacher beliefs about core</w:t>
      </w:r>
      <w:r w:rsidR="00285148" w:rsidRPr="00102C77">
        <w:t xml:space="preserve"> and su</w:t>
      </w:r>
      <w:r w:rsidR="003A63E3" w:rsidRPr="00102C77">
        <w:t xml:space="preserve">pplemental instruction as they are foundational </w:t>
      </w:r>
      <w:r w:rsidR="0083012F" w:rsidRPr="00102C77">
        <w:t xml:space="preserve">structures </w:t>
      </w:r>
      <w:r w:rsidR="003A63E3" w:rsidRPr="00102C77">
        <w:t xml:space="preserve">to the RtI </w:t>
      </w:r>
      <w:r w:rsidR="0083012F" w:rsidRPr="00102C77">
        <w:t xml:space="preserve">process. </w:t>
      </w:r>
      <w:r w:rsidR="003A63E3" w:rsidRPr="00102C77">
        <w:t xml:space="preserve">  </w:t>
      </w:r>
      <w:r w:rsidR="007B3B87" w:rsidRPr="00102C77">
        <w:t>Overall teachers had positive agreement to these questions, with an average agreement percentage of 82.9%.  The highest response was 92% agreement for question fourteen, “the goal of assessment is to generate and measure effectiveness of instruction/intervention.</w:t>
      </w:r>
      <w:r w:rsidR="00AE35BB" w:rsidRPr="00102C77">
        <w:t>”</w:t>
      </w:r>
      <w:r w:rsidR="007B3B87" w:rsidRPr="00102C77">
        <w:t xml:space="preserve">  Followed by 79.1% </w:t>
      </w:r>
      <w:r w:rsidR="00300C48" w:rsidRPr="00102C77">
        <w:t>agreement of</w:t>
      </w:r>
      <w:r w:rsidR="007B3B87" w:rsidRPr="00102C77">
        <w:t xml:space="preserve"> “Tier</w:t>
      </w:r>
      <w:r w:rsidR="00E45ECE" w:rsidRPr="00102C77">
        <w:t xml:space="preserve"> 1 core </w:t>
      </w:r>
      <w:r w:rsidR="007B3B87" w:rsidRPr="00102C77">
        <w:t xml:space="preserve">instruction should be effective enough to result in 80% of students achieving benchmark goals in reading”.  Finally, </w:t>
      </w:r>
      <w:r w:rsidR="00CA415F" w:rsidRPr="00102C77">
        <w:t xml:space="preserve">77.5% of teachers agreed that </w:t>
      </w:r>
      <w:r w:rsidR="007B3B87" w:rsidRPr="00102C77">
        <w:t>“the primary function of supplemental instruction (tier 2 and tier 3) is to ensure that students meet gr</w:t>
      </w:r>
      <w:r w:rsidR="007571EC" w:rsidRPr="00102C77">
        <w:t>ade-level benchmarks in reading</w:t>
      </w:r>
      <w:r w:rsidR="007B3B87" w:rsidRPr="00102C77">
        <w:t>.</w:t>
      </w:r>
      <w:r w:rsidR="00A90CA0" w:rsidRPr="00102C77">
        <w:t>”</w:t>
      </w:r>
      <w:r w:rsidR="007B3B87" w:rsidRPr="00102C77">
        <w:t xml:space="preserve">  </w:t>
      </w:r>
      <w:r w:rsidR="006B779A" w:rsidRPr="00102C77">
        <w:t xml:space="preserve">Teachers had very little disagreement with the ideals and beliefs of the functions of core and supplemental instruction. </w:t>
      </w:r>
      <w:r w:rsidR="007571EC" w:rsidRPr="00102C77">
        <w:t xml:space="preserve"> These are also core </w:t>
      </w:r>
      <w:r w:rsidR="00AF0BAF" w:rsidRPr="00102C77">
        <w:lastRenderedPageBreak/>
        <w:t xml:space="preserve">principles in RtI: </w:t>
      </w:r>
      <w:r w:rsidR="007571EC" w:rsidRPr="00102C77">
        <w:t xml:space="preserve"> the systematic delivery system of core instruction for all with supplemental instruction for those not achieving at grade level. </w:t>
      </w:r>
    </w:p>
    <w:p w14:paraId="1842E617" w14:textId="51CF68F9" w:rsidR="00522D4D" w:rsidRPr="00102C77" w:rsidRDefault="00D604CD" w:rsidP="00522D4D">
      <w:pPr>
        <w:spacing w:line="480" w:lineRule="auto"/>
        <w:rPr>
          <w:b/>
        </w:rPr>
      </w:pPr>
      <w:r w:rsidRPr="00102C77">
        <w:rPr>
          <w:b/>
        </w:rPr>
        <w:t>Teacher Beliefs</w:t>
      </w:r>
    </w:p>
    <w:p w14:paraId="62B9C312" w14:textId="1BF07D89" w:rsidR="00522D4D" w:rsidRPr="00102C77" w:rsidRDefault="00D604CD" w:rsidP="004861A3">
      <w:pPr>
        <w:spacing w:line="480" w:lineRule="auto"/>
      </w:pPr>
      <w:r w:rsidRPr="00102C77">
        <w:rPr>
          <w:b/>
        </w:rPr>
        <w:tab/>
      </w:r>
      <w:r w:rsidR="000F352A" w:rsidRPr="00102C77">
        <w:t>An overall impressio</w:t>
      </w:r>
      <w:r w:rsidR="00FC5C9A" w:rsidRPr="00102C77">
        <w:t xml:space="preserve">n from the teacher belief </w:t>
      </w:r>
      <w:r w:rsidR="00A41B87" w:rsidRPr="00102C77">
        <w:t xml:space="preserve">survey indicates </w:t>
      </w:r>
      <w:r w:rsidR="000F352A" w:rsidRPr="00102C77">
        <w:t xml:space="preserve">that teachers believe in the factors </w:t>
      </w:r>
      <w:r w:rsidR="00FC5C9A" w:rsidRPr="00102C77">
        <w:t>that comprise of the foundational</w:t>
      </w:r>
      <w:r w:rsidR="000F352A" w:rsidRPr="00102C77">
        <w:t xml:space="preserve"> conditions needed to foster </w:t>
      </w:r>
      <w:r w:rsidR="009B1931" w:rsidRPr="00102C77">
        <w:t xml:space="preserve">a culture for successful RtI practices.  </w:t>
      </w:r>
      <w:r w:rsidR="00D02ADD" w:rsidRPr="00102C77">
        <w:t>The averag</w:t>
      </w:r>
      <w:r w:rsidR="00D968EF" w:rsidRPr="00102C77">
        <w:t>e of the entire survey shows 68%</w:t>
      </w:r>
      <w:r w:rsidR="00D02ADD" w:rsidRPr="00102C77">
        <w:t xml:space="preserve"> agree</w:t>
      </w:r>
      <w:r w:rsidR="00AB7129" w:rsidRPr="00102C77">
        <w:t>ment</w:t>
      </w:r>
      <w:r w:rsidR="00D02ADD" w:rsidRPr="00102C77">
        <w:t xml:space="preserve"> with survey belief items.  </w:t>
      </w:r>
      <w:r w:rsidR="009B1931" w:rsidRPr="00102C77">
        <w:t xml:space="preserve">However, when breaking down each factor individually, </w:t>
      </w:r>
      <w:r w:rsidR="008611CA" w:rsidRPr="00102C77">
        <w:t>factor one agreement rating is 23.4%, factor two is 76.5%, and factor three is 82.9%.   F</w:t>
      </w:r>
      <w:r w:rsidR="009B1931" w:rsidRPr="00102C77">
        <w:t>actor one clearly stands out as receiving low</w:t>
      </w:r>
      <w:r w:rsidR="00AB7129" w:rsidRPr="00102C77">
        <w:t>er response agreement than factors two and three</w:t>
      </w:r>
      <w:r w:rsidR="00AE70BE" w:rsidRPr="00102C77">
        <w:t xml:space="preserve">. </w:t>
      </w:r>
      <w:r w:rsidR="009B1931" w:rsidRPr="00102C77">
        <w:t xml:space="preserve"> </w:t>
      </w:r>
      <w:r w:rsidR="008611CA" w:rsidRPr="00102C77">
        <w:t>Both items within factor one receive</w:t>
      </w:r>
      <w:r w:rsidR="00AE70BE" w:rsidRPr="00102C77">
        <w:t>d low response agreements with 9.7% and 23.4% agreement</w:t>
      </w:r>
      <w:r w:rsidR="008611CA" w:rsidRPr="00102C77">
        <w:t xml:space="preserve">.  </w:t>
      </w:r>
      <w:r w:rsidR="004E4CAA" w:rsidRPr="00102C77">
        <w:t>Within factor two the range of agreements were from 58% agreement to 93.6%.</w:t>
      </w:r>
      <w:r w:rsidR="00AB7129" w:rsidRPr="00102C77">
        <w:t xml:space="preserve"> </w:t>
      </w:r>
      <w:r w:rsidR="004E4CAA" w:rsidRPr="00102C77">
        <w:t xml:space="preserve"> In factor three the range was from 77.5% to 92% in agreement. </w:t>
      </w:r>
      <w:r w:rsidR="006F70FC" w:rsidRPr="00102C77">
        <w:t xml:space="preserve"> </w:t>
      </w:r>
      <w:r w:rsidR="00422349" w:rsidRPr="00102C77">
        <w:t xml:space="preserve">It is </w:t>
      </w:r>
      <w:r w:rsidR="0013417E" w:rsidRPr="00102C77">
        <w:t xml:space="preserve">also </w:t>
      </w:r>
      <w:r w:rsidR="00422349" w:rsidRPr="00102C77">
        <w:t xml:space="preserve">important to break down each </w:t>
      </w:r>
      <w:r w:rsidR="00774E1D" w:rsidRPr="00102C77">
        <w:t xml:space="preserve">individual </w:t>
      </w:r>
      <w:r w:rsidR="00422349" w:rsidRPr="00102C77">
        <w:t xml:space="preserve">question </w:t>
      </w:r>
      <w:r w:rsidR="0013417E" w:rsidRPr="00102C77">
        <w:t xml:space="preserve">to </w:t>
      </w:r>
      <w:r w:rsidR="00774E1D" w:rsidRPr="00102C77">
        <w:t>determine</w:t>
      </w:r>
      <w:r w:rsidR="00393DD4" w:rsidRPr="00102C77">
        <w:t xml:space="preserve"> </w:t>
      </w:r>
      <w:r w:rsidR="00774E1D" w:rsidRPr="00102C77">
        <w:t>what specific beliefs</w:t>
      </w:r>
      <w:r w:rsidR="00393DD4" w:rsidRPr="00102C77">
        <w:t xml:space="preserve"> teachers hold within each category. </w:t>
      </w:r>
    </w:p>
    <w:p w14:paraId="3F9ACFC0" w14:textId="0D5B2586" w:rsidR="004B3ACA" w:rsidRPr="00102C77" w:rsidRDefault="004B3ACA" w:rsidP="004B3ACA">
      <w:pPr>
        <w:spacing w:line="480" w:lineRule="auto"/>
        <w:rPr>
          <w:b/>
        </w:rPr>
      </w:pPr>
      <w:r w:rsidRPr="00102C77">
        <w:rPr>
          <w:b/>
        </w:rPr>
        <w:t>Research Question Two</w:t>
      </w:r>
    </w:p>
    <w:p w14:paraId="24A56918" w14:textId="2C67C2FB" w:rsidR="001D2230" w:rsidRPr="00102C77" w:rsidRDefault="001F5B91" w:rsidP="004825A8">
      <w:pPr>
        <w:spacing w:line="480" w:lineRule="auto"/>
        <w:ind w:firstLine="720"/>
      </w:pPr>
      <w:r w:rsidRPr="00102C77">
        <w:t xml:space="preserve">Research question two asks: </w:t>
      </w:r>
      <w:r w:rsidR="00914078" w:rsidRPr="00102C77">
        <w:t xml:space="preserve"> To</w:t>
      </w:r>
      <w:r w:rsidR="00823A95">
        <w:t xml:space="preserve"> what extent do teachers perceive</w:t>
      </w:r>
      <w:r w:rsidR="00914078" w:rsidRPr="00102C77">
        <w:t xml:space="preserve"> they possess the skills necessary to carry out RtI practices?  </w:t>
      </w:r>
      <w:r w:rsidRPr="00102C77">
        <w:t xml:space="preserve">The results </w:t>
      </w:r>
      <w:r w:rsidR="00801082" w:rsidRPr="00102C77">
        <w:t xml:space="preserve">from the online teacher survey </w:t>
      </w:r>
      <w:r w:rsidRPr="00102C77">
        <w:t>were analyzed</w:t>
      </w:r>
      <w:r w:rsidR="00436EEB" w:rsidRPr="00102C77">
        <w:t>.</w:t>
      </w:r>
      <w:r w:rsidRPr="00102C77">
        <w:t xml:space="preserve"> </w:t>
      </w:r>
      <w:r w:rsidR="00FF7913" w:rsidRPr="00102C77">
        <w:t>This part of the survey was from the Perceptions of RtI Skills Survey (</w:t>
      </w:r>
      <w:r w:rsidR="00B860CA" w:rsidRPr="00102C77">
        <w:t>Florida</w:t>
      </w:r>
      <w:r w:rsidR="00FF7913" w:rsidRPr="00102C77">
        <w:t xml:space="preserve"> PS/RtI Project, 2006).  </w:t>
      </w:r>
      <w:r w:rsidR="00C66C74" w:rsidRPr="00102C77">
        <w:t>This portion of the survey measured t</w:t>
      </w:r>
      <w:r w:rsidR="00EF0FCC" w:rsidRPr="00102C77">
        <w:t xml:space="preserve">he fourth factor of the survey:  </w:t>
      </w:r>
      <w:r w:rsidR="00017C2A">
        <w:t xml:space="preserve">teacher </w:t>
      </w:r>
      <w:r w:rsidR="00C66C74" w:rsidRPr="00102C77">
        <w:t xml:space="preserve">perceptions of RtI skills applied to academic content.  </w:t>
      </w:r>
      <w:r w:rsidR="00845178">
        <w:t>Figure 4</w:t>
      </w:r>
      <w:r w:rsidR="004825A8" w:rsidRPr="00102C77">
        <w:t xml:space="preserve"> </w:t>
      </w:r>
      <w:r w:rsidR="00CE3745" w:rsidRPr="00102C77">
        <w:t>shows the percentage of teacher</w:t>
      </w:r>
      <w:r w:rsidR="004825A8" w:rsidRPr="00102C77">
        <w:t>s</w:t>
      </w:r>
      <w:r w:rsidR="00CE3745" w:rsidRPr="00102C77">
        <w:t>’</w:t>
      </w:r>
      <w:r w:rsidR="004825A8" w:rsidRPr="00102C77">
        <w:t xml:space="preserve"> response rates to each individual survey question.</w:t>
      </w:r>
    </w:p>
    <w:p w14:paraId="21263D72" w14:textId="77777777" w:rsidR="0029161A" w:rsidRDefault="0029161A" w:rsidP="004825A8">
      <w:pPr>
        <w:spacing w:line="480" w:lineRule="auto"/>
        <w:ind w:firstLine="720"/>
      </w:pPr>
    </w:p>
    <w:p w14:paraId="7BA1A894" w14:textId="77777777" w:rsidR="00DC7E6C" w:rsidRDefault="00DC7E6C" w:rsidP="004825A8">
      <w:pPr>
        <w:spacing w:line="480" w:lineRule="auto"/>
        <w:ind w:firstLine="720"/>
      </w:pPr>
    </w:p>
    <w:p w14:paraId="03CD28EF" w14:textId="58F43FA1" w:rsidR="00DC7E6C" w:rsidRDefault="00C52655" w:rsidP="004825A8">
      <w:pPr>
        <w:spacing w:line="480" w:lineRule="auto"/>
        <w:ind w:firstLine="720"/>
      </w:pPr>
      <w:r>
        <w:rPr>
          <w:noProof/>
        </w:rPr>
        <w:drawing>
          <wp:inline distT="0" distB="0" distL="0" distR="0" wp14:anchorId="2D39D6A9" wp14:editId="0512C7DD">
            <wp:extent cx="4625163" cy="7410893"/>
            <wp:effectExtent l="0" t="0" r="10795" b="6350"/>
            <wp:docPr id="18" name="Chart 18">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7337CF5" w14:textId="57B17667" w:rsidR="00C52655" w:rsidRPr="00102C77" w:rsidRDefault="00C52655" w:rsidP="00C52655">
      <w:pPr>
        <w:spacing w:line="480" w:lineRule="auto"/>
      </w:pPr>
      <w:r w:rsidRPr="00102C77">
        <w:rPr>
          <w:i/>
        </w:rPr>
        <w:t>Figure</w:t>
      </w:r>
      <w:r w:rsidR="005A5FDC">
        <w:rPr>
          <w:i/>
        </w:rPr>
        <w:t xml:space="preserve"> 4</w:t>
      </w:r>
      <w:r w:rsidRPr="00102C77">
        <w:rPr>
          <w:i/>
        </w:rPr>
        <w:t xml:space="preserve">.  </w:t>
      </w:r>
      <w:r w:rsidRPr="00102C77">
        <w:t xml:space="preserve">Results from the perception of skills portion of teacher survey.  </w:t>
      </w:r>
    </w:p>
    <w:p w14:paraId="61F53C1B" w14:textId="77777777" w:rsidR="005E737F" w:rsidRPr="00102C77" w:rsidRDefault="005E737F" w:rsidP="005E737F">
      <w:pPr>
        <w:spacing w:line="480" w:lineRule="auto"/>
      </w:pPr>
      <w:r w:rsidRPr="00102C77">
        <w:lastRenderedPageBreak/>
        <w:t xml:space="preserve">Table one shows descriptive statistics for each question in factors one, two, and three. </w:t>
      </w:r>
    </w:p>
    <w:p w14:paraId="57358144" w14:textId="3AACF27B" w:rsidR="00543004" w:rsidRPr="00102C77" w:rsidRDefault="00543004" w:rsidP="00D17C85">
      <w:pPr>
        <w:spacing w:line="480" w:lineRule="auto"/>
      </w:pPr>
      <w:r w:rsidRPr="00102C77">
        <w:t>Table 2</w:t>
      </w:r>
    </w:p>
    <w:p w14:paraId="3A9A8D45" w14:textId="562A6423" w:rsidR="008A496E" w:rsidRPr="00B7294F" w:rsidRDefault="008A496E" w:rsidP="00D17C85">
      <w:pPr>
        <w:spacing w:line="480" w:lineRule="auto"/>
        <w:rPr>
          <w:i/>
        </w:rPr>
      </w:pPr>
      <w:r w:rsidRPr="00B7294F">
        <w:rPr>
          <w:i/>
        </w:rPr>
        <w:t xml:space="preserve">Descriptive Statistics for Factor Four Survey Questions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0"/>
        <w:gridCol w:w="617"/>
        <w:gridCol w:w="656"/>
        <w:gridCol w:w="763"/>
        <w:gridCol w:w="636"/>
      </w:tblGrid>
      <w:tr w:rsidR="0069144B" w:rsidRPr="00102C77" w14:paraId="1A5F1AA8" w14:textId="77777777" w:rsidTr="006768B9">
        <w:trPr>
          <w:trHeight w:val="314"/>
        </w:trPr>
        <w:tc>
          <w:tcPr>
            <w:tcW w:w="0" w:type="auto"/>
            <w:tcBorders>
              <w:top w:val="single" w:sz="4" w:space="0" w:color="auto"/>
              <w:bottom w:val="single" w:sz="4" w:space="0" w:color="auto"/>
            </w:tcBorders>
          </w:tcPr>
          <w:p w14:paraId="689CD4CD" w14:textId="2E3C2273" w:rsidR="0069144B" w:rsidRPr="00102C77" w:rsidRDefault="008A496E" w:rsidP="008A496E">
            <w:r w:rsidRPr="00102C77">
              <w:t>Survey Question</w:t>
            </w:r>
          </w:p>
        </w:tc>
        <w:tc>
          <w:tcPr>
            <w:tcW w:w="0" w:type="auto"/>
            <w:tcBorders>
              <w:top w:val="single" w:sz="4" w:space="0" w:color="auto"/>
              <w:bottom w:val="single" w:sz="4" w:space="0" w:color="auto"/>
            </w:tcBorders>
          </w:tcPr>
          <w:p w14:paraId="639CA9B7" w14:textId="77777777" w:rsidR="0069144B" w:rsidRPr="00102C77" w:rsidRDefault="0069144B" w:rsidP="00C97F43">
            <w:pPr>
              <w:jc w:val="center"/>
            </w:pPr>
            <w:r w:rsidRPr="00102C77">
              <w:t>Min</w:t>
            </w:r>
          </w:p>
        </w:tc>
        <w:tc>
          <w:tcPr>
            <w:tcW w:w="0" w:type="auto"/>
            <w:tcBorders>
              <w:top w:val="single" w:sz="4" w:space="0" w:color="auto"/>
              <w:bottom w:val="single" w:sz="4" w:space="0" w:color="auto"/>
            </w:tcBorders>
          </w:tcPr>
          <w:p w14:paraId="0C27CB3E" w14:textId="77777777" w:rsidR="0069144B" w:rsidRPr="00102C77" w:rsidRDefault="0069144B" w:rsidP="00C97F43">
            <w:pPr>
              <w:tabs>
                <w:tab w:val="left" w:pos="373"/>
                <w:tab w:val="center" w:pos="587"/>
              </w:tabs>
              <w:jc w:val="center"/>
            </w:pPr>
            <w:r w:rsidRPr="00102C77">
              <w:t>Max</w:t>
            </w:r>
          </w:p>
        </w:tc>
        <w:tc>
          <w:tcPr>
            <w:tcW w:w="0" w:type="auto"/>
            <w:tcBorders>
              <w:top w:val="single" w:sz="4" w:space="0" w:color="auto"/>
              <w:bottom w:val="single" w:sz="4" w:space="0" w:color="auto"/>
            </w:tcBorders>
          </w:tcPr>
          <w:p w14:paraId="6DACC35E" w14:textId="77777777" w:rsidR="0069144B" w:rsidRPr="00102C77" w:rsidRDefault="0069144B" w:rsidP="00C97F43">
            <w:pPr>
              <w:jc w:val="center"/>
            </w:pPr>
            <w:r w:rsidRPr="00102C77">
              <w:t>Mean</w:t>
            </w:r>
          </w:p>
        </w:tc>
        <w:tc>
          <w:tcPr>
            <w:tcW w:w="0" w:type="auto"/>
            <w:tcBorders>
              <w:top w:val="single" w:sz="4" w:space="0" w:color="auto"/>
              <w:bottom w:val="single" w:sz="4" w:space="0" w:color="auto"/>
            </w:tcBorders>
          </w:tcPr>
          <w:p w14:paraId="17CFCFAF" w14:textId="77777777" w:rsidR="0069144B" w:rsidRPr="00102C77" w:rsidRDefault="0069144B" w:rsidP="00C97F43">
            <w:pPr>
              <w:jc w:val="center"/>
            </w:pPr>
            <w:r w:rsidRPr="00102C77">
              <w:t>SD</w:t>
            </w:r>
          </w:p>
        </w:tc>
      </w:tr>
      <w:tr w:rsidR="0069144B" w:rsidRPr="00102C77" w14:paraId="6E12AE64" w14:textId="77777777" w:rsidTr="006768B9">
        <w:trPr>
          <w:trHeight w:val="314"/>
        </w:trPr>
        <w:tc>
          <w:tcPr>
            <w:tcW w:w="0" w:type="auto"/>
            <w:tcBorders>
              <w:top w:val="single" w:sz="4" w:space="0" w:color="auto"/>
            </w:tcBorders>
          </w:tcPr>
          <w:p w14:paraId="4D8E6DB5" w14:textId="70A0782F" w:rsidR="0069144B" w:rsidRPr="00102C77" w:rsidRDefault="0069144B" w:rsidP="00C97F43">
            <w:r w:rsidRPr="00102C77">
              <w:t>Factor 4</w:t>
            </w:r>
            <w:r w:rsidR="00B7294F">
              <w:t>: Perceptions of RtI Skills as Applied to Academic Content</w:t>
            </w:r>
          </w:p>
        </w:tc>
        <w:tc>
          <w:tcPr>
            <w:tcW w:w="0" w:type="auto"/>
            <w:tcBorders>
              <w:top w:val="single" w:sz="4" w:space="0" w:color="auto"/>
            </w:tcBorders>
          </w:tcPr>
          <w:p w14:paraId="6C1387F3" w14:textId="41204340" w:rsidR="0069144B" w:rsidRPr="00102C77" w:rsidRDefault="0069144B" w:rsidP="00C97F43">
            <w:pPr>
              <w:jc w:val="center"/>
            </w:pPr>
          </w:p>
        </w:tc>
        <w:tc>
          <w:tcPr>
            <w:tcW w:w="0" w:type="auto"/>
            <w:tcBorders>
              <w:top w:val="single" w:sz="4" w:space="0" w:color="auto"/>
            </w:tcBorders>
          </w:tcPr>
          <w:p w14:paraId="44537541" w14:textId="0DC0D0EF" w:rsidR="0069144B" w:rsidRPr="00102C77" w:rsidRDefault="0069144B" w:rsidP="00C97F43">
            <w:pPr>
              <w:jc w:val="center"/>
            </w:pPr>
          </w:p>
        </w:tc>
        <w:tc>
          <w:tcPr>
            <w:tcW w:w="0" w:type="auto"/>
            <w:tcBorders>
              <w:top w:val="single" w:sz="4" w:space="0" w:color="auto"/>
            </w:tcBorders>
          </w:tcPr>
          <w:p w14:paraId="50C621BE" w14:textId="391C1CC5" w:rsidR="0069144B" w:rsidRPr="00102C77" w:rsidRDefault="0069144B" w:rsidP="00C97F43">
            <w:pPr>
              <w:jc w:val="center"/>
            </w:pPr>
          </w:p>
        </w:tc>
        <w:tc>
          <w:tcPr>
            <w:tcW w:w="0" w:type="auto"/>
            <w:tcBorders>
              <w:top w:val="single" w:sz="4" w:space="0" w:color="auto"/>
            </w:tcBorders>
          </w:tcPr>
          <w:p w14:paraId="5C095BC6" w14:textId="06887109" w:rsidR="0069144B" w:rsidRPr="00102C77" w:rsidRDefault="0069144B" w:rsidP="00C97F43">
            <w:pPr>
              <w:jc w:val="center"/>
            </w:pPr>
          </w:p>
        </w:tc>
      </w:tr>
      <w:tr w:rsidR="0088632F" w:rsidRPr="00102C77" w14:paraId="782C3140" w14:textId="77777777" w:rsidTr="0088632F">
        <w:trPr>
          <w:trHeight w:val="314"/>
        </w:trPr>
        <w:tc>
          <w:tcPr>
            <w:tcW w:w="0" w:type="auto"/>
          </w:tcPr>
          <w:p w14:paraId="394D05BB" w14:textId="274FB9D1" w:rsidR="0088632F" w:rsidRPr="00102C77" w:rsidRDefault="0088632F" w:rsidP="006768B9">
            <w:pPr>
              <w:ind w:left="342"/>
            </w:pPr>
            <w:r w:rsidRPr="00102C77">
              <w:t>Q15</w:t>
            </w:r>
          </w:p>
        </w:tc>
        <w:tc>
          <w:tcPr>
            <w:tcW w:w="0" w:type="auto"/>
          </w:tcPr>
          <w:p w14:paraId="5AE1A1B6" w14:textId="783FF001" w:rsidR="0088632F" w:rsidRPr="00102C77" w:rsidRDefault="0088632F" w:rsidP="00C97F43">
            <w:pPr>
              <w:jc w:val="center"/>
            </w:pPr>
            <w:r w:rsidRPr="00102C77">
              <w:t>1</w:t>
            </w:r>
          </w:p>
        </w:tc>
        <w:tc>
          <w:tcPr>
            <w:tcW w:w="0" w:type="auto"/>
          </w:tcPr>
          <w:p w14:paraId="1D05A799" w14:textId="47E74183" w:rsidR="0088632F" w:rsidRPr="00102C77" w:rsidRDefault="0088632F" w:rsidP="00C97F43">
            <w:pPr>
              <w:jc w:val="center"/>
            </w:pPr>
            <w:r w:rsidRPr="00102C77">
              <w:t>4</w:t>
            </w:r>
          </w:p>
        </w:tc>
        <w:tc>
          <w:tcPr>
            <w:tcW w:w="0" w:type="auto"/>
          </w:tcPr>
          <w:p w14:paraId="7CFB624F" w14:textId="0DC90ED7" w:rsidR="0088632F" w:rsidRPr="00102C77" w:rsidRDefault="0088632F" w:rsidP="00C97F43">
            <w:pPr>
              <w:jc w:val="center"/>
            </w:pPr>
            <w:r w:rsidRPr="00102C77">
              <w:t>3.21</w:t>
            </w:r>
          </w:p>
        </w:tc>
        <w:tc>
          <w:tcPr>
            <w:tcW w:w="0" w:type="auto"/>
          </w:tcPr>
          <w:p w14:paraId="52F766B6" w14:textId="754B162F" w:rsidR="0088632F" w:rsidRPr="00102C77" w:rsidRDefault="0088632F" w:rsidP="00C97F43">
            <w:pPr>
              <w:jc w:val="center"/>
            </w:pPr>
            <w:r w:rsidRPr="00102C77">
              <w:t>.727</w:t>
            </w:r>
          </w:p>
        </w:tc>
      </w:tr>
      <w:tr w:rsidR="0088632F" w:rsidRPr="00102C77" w14:paraId="392EC10B" w14:textId="77777777" w:rsidTr="0088632F">
        <w:trPr>
          <w:trHeight w:val="314"/>
        </w:trPr>
        <w:tc>
          <w:tcPr>
            <w:tcW w:w="0" w:type="auto"/>
          </w:tcPr>
          <w:p w14:paraId="1E964AB5" w14:textId="688FB021" w:rsidR="0088632F" w:rsidRPr="00102C77" w:rsidRDefault="0088632F" w:rsidP="006768B9">
            <w:pPr>
              <w:ind w:left="342"/>
            </w:pPr>
            <w:r w:rsidRPr="00102C77">
              <w:t>Q1</w:t>
            </w:r>
            <w:r w:rsidR="00B7294F">
              <w:t>6</w:t>
            </w:r>
          </w:p>
        </w:tc>
        <w:tc>
          <w:tcPr>
            <w:tcW w:w="0" w:type="auto"/>
          </w:tcPr>
          <w:p w14:paraId="06BCCC03" w14:textId="5AB28BDE" w:rsidR="0088632F" w:rsidRPr="00102C77" w:rsidRDefault="0088632F" w:rsidP="00C97F43">
            <w:pPr>
              <w:jc w:val="center"/>
            </w:pPr>
            <w:r w:rsidRPr="00102C77">
              <w:t>1</w:t>
            </w:r>
          </w:p>
        </w:tc>
        <w:tc>
          <w:tcPr>
            <w:tcW w:w="0" w:type="auto"/>
          </w:tcPr>
          <w:p w14:paraId="13EB42CB" w14:textId="0EACB325" w:rsidR="0088632F" w:rsidRPr="00102C77" w:rsidRDefault="0088632F" w:rsidP="00C97F43">
            <w:pPr>
              <w:jc w:val="center"/>
            </w:pPr>
            <w:r w:rsidRPr="00102C77">
              <w:t>4</w:t>
            </w:r>
          </w:p>
        </w:tc>
        <w:tc>
          <w:tcPr>
            <w:tcW w:w="0" w:type="auto"/>
          </w:tcPr>
          <w:p w14:paraId="436E25F6" w14:textId="126150B6" w:rsidR="0088632F" w:rsidRPr="00102C77" w:rsidRDefault="0088632F" w:rsidP="00C97F43">
            <w:pPr>
              <w:jc w:val="center"/>
            </w:pPr>
            <w:r w:rsidRPr="00102C77">
              <w:t>3.13</w:t>
            </w:r>
          </w:p>
        </w:tc>
        <w:tc>
          <w:tcPr>
            <w:tcW w:w="0" w:type="auto"/>
          </w:tcPr>
          <w:p w14:paraId="73B31B64" w14:textId="3A62076C" w:rsidR="0088632F" w:rsidRPr="00102C77" w:rsidRDefault="0088632F" w:rsidP="00C97F43">
            <w:pPr>
              <w:jc w:val="center"/>
            </w:pPr>
            <w:r w:rsidRPr="00102C77">
              <w:t>.757</w:t>
            </w:r>
          </w:p>
        </w:tc>
      </w:tr>
      <w:tr w:rsidR="0088632F" w:rsidRPr="00102C77" w14:paraId="10760EAC" w14:textId="77777777" w:rsidTr="0088632F">
        <w:trPr>
          <w:trHeight w:val="314"/>
        </w:trPr>
        <w:tc>
          <w:tcPr>
            <w:tcW w:w="0" w:type="auto"/>
          </w:tcPr>
          <w:p w14:paraId="4BBEFFB3" w14:textId="6D38E668" w:rsidR="0088632F" w:rsidRPr="00102C77" w:rsidRDefault="0088632F" w:rsidP="006768B9">
            <w:pPr>
              <w:ind w:left="342"/>
            </w:pPr>
            <w:r w:rsidRPr="00102C77">
              <w:t>Q17</w:t>
            </w:r>
          </w:p>
        </w:tc>
        <w:tc>
          <w:tcPr>
            <w:tcW w:w="0" w:type="auto"/>
          </w:tcPr>
          <w:p w14:paraId="796456C2" w14:textId="591D04E1" w:rsidR="0088632F" w:rsidRPr="00102C77" w:rsidRDefault="0088632F" w:rsidP="00C97F43">
            <w:pPr>
              <w:jc w:val="center"/>
            </w:pPr>
            <w:r w:rsidRPr="00102C77">
              <w:t>0</w:t>
            </w:r>
          </w:p>
        </w:tc>
        <w:tc>
          <w:tcPr>
            <w:tcW w:w="0" w:type="auto"/>
          </w:tcPr>
          <w:p w14:paraId="19613D6D" w14:textId="49511A1B" w:rsidR="0088632F" w:rsidRPr="00102C77" w:rsidRDefault="0088632F" w:rsidP="00C97F43">
            <w:pPr>
              <w:jc w:val="center"/>
            </w:pPr>
            <w:r w:rsidRPr="00102C77">
              <w:t>4</w:t>
            </w:r>
          </w:p>
        </w:tc>
        <w:tc>
          <w:tcPr>
            <w:tcW w:w="0" w:type="auto"/>
          </w:tcPr>
          <w:p w14:paraId="427E3645" w14:textId="47636D01" w:rsidR="0088632F" w:rsidRPr="00102C77" w:rsidRDefault="0088632F" w:rsidP="00C97F43">
            <w:pPr>
              <w:jc w:val="center"/>
            </w:pPr>
            <w:r w:rsidRPr="00102C77">
              <w:t>3.11</w:t>
            </w:r>
          </w:p>
        </w:tc>
        <w:tc>
          <w:tcPr>
            <w:tcW w:w="0" w:type="auto"/>
          </w:tcPr>
          <w:p w14:paraId="7EF4CD54" w14:textId="4C59881E" w:rsidR="0088632F" w:rsidRPr="00102C77" w:rsidRDefault="0088632F" w:rsidP="00C97F43">
            <w:pPr>
              <w:jc w:val="center"/>
            </w:pPr>
            <w:r w:rsidRPr="00102C77">
              <w:t>.791</w:t>
            </w:r>
          </w:p>
        </w:tc>
      </w:tr>
      <w:tr w:rsidR="0088632F" w:rsidRPr="00102C77" w14:paraId="13BFA783" w14:textId="77777777" w:rsidTr="0088632F">
        <w:trPr>
          <w:trHeight w:val="314"/>
        </w:trPr>
        <w:tc>
          <w:tcPr>
            <w:tcW w:w="0" w:type="auto"/>
          </w:tcPr>
          <w:p w14:paraId="0BFBD1F6" w14:textId="1CAA858B" w:rsidR="0088632F" w:rsidRPr="00102C77" w:rsidRDefault="0088632F" w:rsidP="006768B9">
            <w:pPr>
              <w:ind w:left="342"/>
            </w:pPr>
            <w:r w:rsidRPr="00102C77">
              <w:t>Q18</w:t>
            </w:r>
          </w:p>
        </w:tc>
        <w:tc>
          <w:tcPr>
            <w:tcW w:w="0" w:type="auto"/>
          </w:tcPr>
          <w:p w14:paraId="56B28ABB" w14:textId="095EEBA2" w:rsidR="0088632F" w:rsidRPr="00102C77" w:rsidRDefault="0088632F" w:rsidP="00C97F43">
            <w:pPr>
              <w:jc w:val="center"/>
            </w:pPr>
            <w:r w:rsidRPr="00102C77">
              <w:t>1</w:t>
            </w:r>
          </w:p>
        </w:tc>
        <w:tc>
          <w:tcPr>
            <w:tcW w:w="0" w:type="auto"/>
          </w:tcPr>
          <w:p w14:paraId="1A8102E6" w14:textId="19826B63" w:rsidR="0088632F" w:rsidRPr="00102C77" w:rsidRDefault="0088632F" w:rsidP="00C97F43">
            <w:pPr>
              <w:jc w:val="center"/>
            </w:pPr>
            <w:r w:rsidRPr="00102C77">
              <w:t>4</w:t>
            </w:r>
          </w:p>
        </w:tc>
        <w:tc>
          <w:tcPr>
            <w:tcW w:w="0" w:type="auto"/>
          </w:tcPr>
          <w:p w14:paraId="6258F8A9" w14:textId="3B5E7E05" w:rsidR="0088632F" w:rsidRPr="00102C77" w:rsidRDefault="0088632F" w:rsidP="00C97F43">
            <w:pPr>
              <w:jc w:val="center"/>
            </w:pPr>
            <w:r w:rsidRPr="00102C77">
              <w:t>2.66</w:t>
            </w:r>
          </w:p>
        </w:tc>
        <w:tc>
          <w:tcPr>
            <w:tcW w:w="0" w:type="auto"/>
          </w:tcPr>
          <w:p w14:paraId="0A4853B3" w14:textId="22009850" w:rsidR="0088632F" w:rsidRPr="00102C77" w:rsidRDefault="0088632F" w:rsidP="00C97F43">
            <w:pPr>
              <w:jc w:val="center"/>
            </w:pPr>
            <w:r w:rsidRPr="00102C77">
              <w:t>.723</w:t>
            </w:r>
          </w:p>
        </w:tc>
      </w:tr>
      <w:tr w:rsidR="0088632F" w:rsidRPr="00102C77" w14:paraId="2974E7CE" w14:textId="77777777" w:rsidTr="0088632F">
        <w:trPr>
          <w:trHeight w:val="314"/>
        </w:trPr>
        <w:tc>
          <w:tcPr>
            <w:tcW w:w="0" w:type="auto"/>
          </w:tcPr>
          <w:p w14:paraId="500F9D5B" w14:textId="7BDE17F6" w:rsidR="0088632F" w:rsidRPr="00102C77" w:rsidRDefault="0088632F" w:rsidP="006768B9">
            <w:pPr>
              <w:ind w:left="342"/>
            </w:pPr>
            <w:r w:rsidRPr="00102C77">
              <w:t>Q19</w:t>
            </w:r>
          </w:p>
        </w:tc>
        <w:tc>
          <w:tcPr>
            <w:tcW w:w="0" w:type="auto"/>
          </w:tcPr>
          <w:p w14:paraId="0214982F" w14:textId="67FF5438" w:rsidR="0088632F" w:rsidRPr="00102C77" w:rsidRDefault="0088632F" w:rsidP="00C97F43">
            <w:pPr>
              <w:jc w:val="center"/>
            </w:pPr>
            <w:r w:rsidRPr="00102C77">
              <w:t>1</w:t>
            </w:r>
          </w:p>
        </w:tc>
        <w:tc>
          <w:tcPr>
            <w:tcW w:w="0" w:type="auto"/>
          </w:tcPr>
          <w:p w14:paraId="6B1EFAAB" w14:textId="494EE6AC" w:rsidR="0088632F" w:rsidRPr="00102C77" w:rsidRDefault="0088632F" w:rsidP="00C97F43">
            <w:pPr>
              <w:jc w:val="center"/>
            </w:pPr>
            <w:r w:rsidRPr="00102C77">
              <w:t>4</w:t>
            </w:r>
          </w:p>
        </w:tc>
        <w:tc>
          <w:tcPr>
            <w:tcW w:w="0" w:type="auto"/>
          </w:tcPr>
          <w:p w14:paraId="1E8369C9" w14:textId="72F437C3" w:rsidR="0088632F" w:rsidRPr="00102C77" w:rsidRDefault="0088632F" w:rsidP="00C97F43">
            <w:pPr>
              <w:jc w:val="center"/>
            </w:pPr>
            <w:r w:rsidRPr="00102C77">
              <w:t>3.11</w:t>
            </w:r>
          </w:p>
        </w:tc>
        <w:tc>
          <w:tcPr>
            <w:tcW w:w="0" w:type="auto"/>
          </w:tcPr>
          <w:p w14:paraId="327E1192" w14:textId="1E0C2788" w:rsidR="0088632F" w:rsidRPr="00102C77" w:rsidRDefault="0088632F" w:rsidP="00C97F43">
            <w:pPr>
              <w:jc w:val="center"/>
            </w:pPr>
            <w:r w:rsidRPr="00102C77">
              <w:t>.655</w:t>
            </w:r>
          </w:p>
        </w:tc>
      </w:tr>
      <w:tr w:rsidR="0088632F" w:rsidRPr="00102C77" w14:paraId="40E5C034" w14:textId="77777777" w:rsidTr="0088632F">
        <w:trPr>
          <w:trHeight w:val="314"/>
        </w:trPr>
        <w:tc>
          <w:tcPr>
            <w:tcW w:w="0" w:type="auto"/>
          </w:tcPr>
          <w:p w14:paraId="7D74BD10" w14:textId="2838B190" w:rsidR="0088632F" w:rsidRPr="00102C77" w:rsidRDefault="0088632F" w:rsidP="006768B9">
            <w:pPr>
              <w:ind w:left="342"/>
            </w:pPr>
            <w:r w:rsidRPr="00102C77">
              <w:t>Q20</w:t>
            </w:r>
          </w:p>
        </w:tc>
        <w:tc>
          <w:tcPr>
            <w:tcW w:w="0" w:type="auto"/>
          </w:tcPr>
          <w:p w14:paraId="02860299" w14:textId="0B1B74C6" w:rsidR="0088632F" w:rsidRPr="00102C77" w:rsidRDefault="0088632F" w:rsidP="00C97F43">
            <w:pPr>
              <w:jc w:val="center"/>
            </w:pPr>
            <w:r w:rsidRPr="00102C77">
              <w:t>1</w:t>
            </w:r>
          </w:p>
        </w:tc>
        <w:tc>
          <w:tcPr>
            <w:tcW w:w="0" w:type="auto"/>
          </w:tcPr>
          <w:p w14:paraId="6A1E6BB1" w14:textId="375B85F4" w:rsidR="0088632F" w:rsidRPr="00102C77" w:rsidRDefault="0088632F" w:rsidP="00C97F43">
            <w:pPr>
              <w:jc w:val="center"/>
            </w:pPr>
            <w:r w:rsidRPr="00102C77">
              <w:t>4</w:t>
            </w:r>
          </w:p>
        </w:tc>
        <w:tc>
          <w:tcPr>
            <w:tcW w:w="0" w:type="auto"/>
          </w:tcPr>
          <w:p w14:paraId="2C16436A" w14:textId="4D2EBA0E" w:rsidR="0088632F" w:rsidRPr="00102C77" w:rsidRDefault="0088632F" w:rsidP="00C97F43">
            <w:pPr>
              <w:jc w:val="center"/>
            </w:pPr>
            <w:r w:rsidRPr="00102C77">
              <w:t>3.11</w:t>
            </w:r>
          </w:p>
        </w:tc>
        <w:tc>
          <w:tcPr>
            <w:tcW w:w="0" w:type="auto"/>
          </w:tcPr>
          <w:p w14:paraId="6D250961" w14:textId="14A491D1" w:rsidR="0088632F" w:rsidRPr="00102C77" w:rsidRDefault="0088632F" w:rsidP="00C97F43">
            <w:pPr>
              <w:jc w:val="center"/>
            </w:pPr>
            <w:r w:rsidRPr="00102C77">
              <w:t>.680</w:t>
            </w:r>
          </w:p>
        </w:tc>
      </w:tr>
      <w:tr w:rsidR="0088632F" w:rsidRPr="00102C77" w14:paraId="51F4A9A8" w14:textId="77777777" w:rsidTr="0088632F">
        <w:trPr>
          <w:trHeight w:val="314"/>
        </w:trPr>
        <w:tc>
          <w:tcPr>
            <w:tcW w:w="0" w:type="auto"/>
          </w:tcPr>
          <w:p w14:paraId="75B4A6D6" w14:textId="447297F4" w:rsidR="0088632F" w:rsidRPr="00102C77" w:rsidRDefault="0088632F" w:rsidP="006768B9">
            <w:pPr>
              <w:ind w:left="342"/>
            </w:pPr>
            <w:r w:rsidRPr="00102C77">
              <w:t>Q21</w:t>
            </w:r>
          </w:p>
        </w:tc>
        <w:tc>
          <w:tcPr>
            <w:tcW w:w="0" w:type="auto"/>
          </w:tcPr>
          <w:p w14:paraId="2E716472" w14:textId="5E096E6D" w:rsidR="0088632F" w:rsidRPr="00102C77" w:rsidRDefault="0088632F" w:rsidP="00C97F43">
            <w:pPr>
              <w:jc w:val="center"/>
            </w:pPr>
            <w:r w:rsidRPr="00102C77">
              <w:t>1</w:t>
            </w:r>
          </w:p>
        </w:tc>
        <w:tc>
          <w:tcPr>
            <w:tcW w:w="0" w:type="auto"/>
          </w:tcPr>
          <w:p w14:paraId="4F2727D4" w14:textId="2ADE4056" w:rsidR="0088632F" w:rsidRPr="00102C77" w:rsidRDefault="0088632F" w:rsidP="00C97F43">
            <w:pPr>
              <w:jc w:val="center"/>
            </w:pPr>
            <w:r w:rsidRPr="00102C77">
              <w:t>4</w:t>
            </w:r>
          </w:p>
        </w:tc>
        <w:tc>
          <w:tcPr>
            <w:tcW w:w="0" w:type="auto"/>
          </w:tcPr>
          <w:p w14:paraId="2C2FD59F" w14:textId="2B56FCEF" w:rsidR="0088632F" w:rsidRPr="00102C77" w:rsidRDefault="0088632F" w:rsidP="00C97F43">
            <w:pPr>
              <w:jc w:val="center"/>
            </w:pPr>
            <w:r w:rsidRPr="00102C77">
              <w:t>2.76</w:t>
            </w:r>
          </w:p>
        </w:tc>
        <w:tc>
          <w:tcPr>
            <w:tcW w:w="0" w:type="auto"/>
          </w:tcPr>
          <w:p w14:paraId="4222F3ED" w14:textId="4332208F" w:rsidR="0088632F" w:rsidRPr="00102C77" w:rsidRDefault="0088632F" w:rsidP="00C97F43">
            <w:pPr>
              <w:jc w:val="center"/>
            </w:pPr>
            <w:r w:rsidRPr="00102C77">
              <w:t>.740</w:t>
            </w:r>
          </w:p>
        </w:tc>
      </w:tr>
      <w:tr w:rsidR="0088632F" w:rsidRPr="00102C77" w14:paraId="3BB910CF" w14:textId="77777777" w:rsidTr="0088632F">
        <w:trPr>
          <w:trHeight w:val="314"/>
        </w:trPr>
        <w:tc>
          <w:tcPr>
            <w:tcW w:w="0" w:type="auto"/>
          </w:tcPr>
          <w:p w14:paraId="2D856D6A" w14:textId="773AF7F5" w:rsidR="0088632F" w:rsidRPr="00102C77" w:rsidRDefault="0088632F" w:rsidP="006768B9">
            <w:pPr>
              <w:ind w:left="342"/>
            </w:pPr>
            <w:r w:rsidRPr="00102C77">
              <w:t>Q22</w:t>
            </w:r>
          </w:p>
        </w:tc>
        <w:tc>
          <w:tcPr>
            <w:tcW w:w="0" w:type="auto"/>
          </w:tcPr>
          <w:p w14:paraId="72C3533F" w14:textId="333F22C5" w:rsidR="0088632F" w:rsidRPr="00102C77" w:rsidRDefault="0088632F" w:rsidP="00C97F43">
            <w:pPr>
              <w:jc w:val="center"/>
            </w:pPr>
            <w:r w:rsidRPr="00102C77">
              <w:t>1</w:t>
            </w:r>
          </w:p>
        </w:tc>
        <w:tc>
          <w:tcPr>
            <w:tcW w:w="0" w:type="auto"/>
          </w:tcPr>
          <w:p w14:paraId="4A5D8CA0" w14:textId="1825B1B1" w:rsidR="0088632F" w:rsidRPr="00102C77" w:rsidRDefault="0088632F" w:rsidP="00C97F43">
            <w:pPr>
              <w:jc w:val="center"/>
            </w:pPr>
            <w:r w:rsidRPr="00102C77">
              <w:t>4</w:t>
            </w:r>
          </w:p>
        </w:tc>
        <w:tc>
          <w:tcPr>
            <w:tcW w:w="0" w:type="auto"/>
          </w:tcPr>
          <w:p w14:paraId="01E8AFF8" w14:textId="791E89C5" w:rsidR="0088632F" w:rsidRPr="00102C77" w:rsidRDefault="0088632F" w:rsidP="00C97F43">
            <w:pPr>
              <w:jc w:val="center"/>
            </w:pPr>
            <w:r w:rsidRPr="00102C77">
              <w:t>2.52</w:t>
            </w:r>
          </w:p>
        </w:tc>
        <w:tc>
          <w:tcPr>
            <w:tcW w:w="0" w:type="auto"/>
          </w:tcPr>
          <w:p w14:paraId="56B36867" w14:textId="23984CCB" w:rsidR="0088632F" w:rsidRPr="00102C77" w:rsidRDefault="0088632F" w:rsidP="00C97F43">
            <w:pPr>
              <w:jc w:val="center"/>
            </w:pPr>
            <w:r w:rsidRPr="00102C77">
              <w:t>.741</w:t>
            </w:r>
          </w:p>
        </w:tc>
      </w:tr>
      <w:tr w:rsidR="0088632F" w:rsidRPr="00102C77" w14:paraId="38C419CC" w14:textId="77777777" w:rsidTr="0088632F">
        <w:trPr>
          <w:trHeight w:val="314"/>
        </w:trPr>
        <w:tc>
          <w:tcPr>
            <w:tcW w:w="0" w:type="auto"/>
          </w:tcPr>
          <w:p w14:paraId="4CA17CEF" w14:textId="2877B1DB" w:rsidR="0088632F" w:rsidRPr="00102C77" w:rsidRDefault="0088632F" w:rsidP="006768B9">
            <w:pPr>
              <w:ind w:left="342"/>
            </w:pPr>
            <w:r w:rsidRPr="00102C77">
              <w:t>Q23</w:t>
            </w:r>
          </w:p>
        </w:tc>
        <w:tc>
          <w:tcPr>
            <w:tcW w:w="0" w:type="auto"/>
          </w:tcPr>
          <w:p w14:paraId="6A42A7E6" w14:textId="57F17013" w:rsidR="0088632F" w:rsidRPr="00102C77" w:rsidRDefault="0088632F" w:rsidP="00C97F43">
            <w:pPr>
              <w:jc w:val="center"/>
            </w:pPr>
            <w:r w:rsidRPr="00102C77">
              <w:t>1</w:t>
            </w:r>
          </w:p>
        </w:tc>
        <w:tc>
          <w:tcPr>
            <w:tcW w:w="0" w:type="auto"/>
          </w:tcPr>
          <w:p w14:paraId="1A3022E9" w14:textId="64656E34" w:rsidR="0088632F" w:rsidRPr="00102C77" w:rsidRDefault="0088632F" w:rsidP="00C97F43">
            <w:pPr>
              <w:jc w:val="center"/>
            </w:pPr>
            <w:r w:rsidRPr="00102C77">
              <w:t>4</w:t>
            </w:r>
          </w:p>
        </w:tc>
        <w:tc>
          <w:tcPr>
            <w:tcW w:w="0" w:type="auto"/>
          </w:tcPr>
          <w:p w14:paraId="43B7FDE4" w14:textId="2241B0E9" w:rsidR="0088632F" w:rsidRPr="00102C77" w:rsidRDefault="0088632F" w:rsidP="00C97F43">
            <w:pPr>
              <w:jc w:val="center"/>
            </w:pPr>
            <w:r w:rsidRPr="00102C77">
              <w:t>2.73</w:t>
            </w:r>
          </w:p>
        </w:tc>
        <w:tc>
          <w:tcPr>
            <w:tcW w:w="0" w:type="auto"/>
          </w:tcPr>
          <w:p w14:paraId="0493E4FB" w14:textId="4D2CA353" w:rsidR="0088632F" w:rsidRPr="00102C77" w:rsidRDefault="0088632F" w:rsidP="00C97F43">
            <w:pPr>
              <w:jc w:val="center"/>
            </w:pPr>
            <w:r w:rsidRPr="00102C77">
              <w:t>.750</w:t>
            </w:r>
          </w:p>
        </w:tc>
      </w:tr>
      <w:tr w:rsidR="0088632F" w:rsidRPr="00102C77" w14:paraId="306E4C15" w14:textId="77777777" w:rsidTr="0088632F">
        <w:trPr>
          <w:trHeight w:val="314"/>
        </w:trPr>
        <w:tc>
          <w:tcPr>
            <w:tcW w:w="0" w:type="auto"/>
          </w:tcPr>
          <w:p w14:paraId="15D5D619" w14:textId="1770B960" w:rsidR="0088632F" w:rsidRPr="00102C77" w:rsidRDefault="0088632F" w:rsidP="006768B9">
            <w:pPr>
              <w:ind w:left="342"/>
            </w:pPr>
            <w:r w:rsidRPr="00102C77">
              <w:t>Q24</w:t>
            </w:r>
          </w:p>
        </w:tc>
        <w:tc>
          <w:tcPr>
            <w:tcW w:w="0" w:type="auto"/>
          </w:tcPr>
          <w:p w14:paraId="47833833" w14:textId="57924F26" w:rsidR="0088632F" w:rsidRPr="00102C77" w:rsidRDefault="00026455" w:rsidP="00C97F43">
            <w:pPr>
              <w:jc w:val="center"/>
            </w:pPr>
            <w:r w:rsidRPr="00102C77">
              <w:t>0</w:t>
            </w:r>
          </w:p>
        </w:tc>
        <w:tc>
          <w:tcPr>
            <w:tcW w:w="0" w:type="auto"/>
          </w:tcPr>
          <w:p w14:paraId="100FE26F" w14:textId="22F35473" w:rsidR="0088632F" w:rsidRPr="00102C77" w:rsidRDefault="00026455" w:rsidP="00C97F43">
            <w:pPr>
              <w:jc w:val="center"/>
            </w:pPr>
            <w:r w:rsidRPr="00102C77">
              <w:t>4</w:t>
            </w:r>
          </w:p>
        </w:tc>
        <w:tc>
          <w:tcPr>
            <w:tcW w:w="0" w:type="auto"/>
          </w:tcPr>
          <w:p w14:paraId="4C6E7100" w14:textId="6BFB8BFA" w:rsidR="0088632F" w:rsidRPr="00102C77" w:rsidRDefault="00026455" w:rsidP="00C97F43">
            <w:pPr>
              <w:jc w:val="center"/>
            </w:pPr>
            <w:r w:rsidRPr="00102C77">
              <w:t>2.85</w:t>
            </w:r>
          </w:p>
        </w:tc>
        <w:tc>
          <w:tcPr>
            <w:tcW w:w="0" w:type="auto"/>
          </w:tcPr>
          <w:p w14:paraId="43F1DB13" w14:textId="2C35EB9C" w:rsidR="0088632F" w:rsidRPr="00102C77" w:rsidRDefault="00026455" w:rsidP="00C97F43">
            <w:pPr>
              <w:jc w:val="center"/>
            </w:pPr>
            <w:r w:rsidRPr="00102C77">
              <w:t>.765</w:t>
            </w:r>
          </w:p>
        </w:tc>
      </w:tr>
      <w:tr w:rsidR="0088632F" w:rsidRPr="00102C77" w14:paraId="52828407" w14:textId="77777777" w:rsidTr="0088632F">
        <w:trPr>
          <w:trHeight w:val="314"/>
        </w:trPr>
        <w:tc>
          <w:tcPr>
            <w:tcW w:w="0" w:type="auto"/>
          </w:tcPr>
          <w:p w14:paraId="41743CE6" w14:textId="5873660B" w:rsidR="0088632F" w:rsidRPr="00102C77" w:rsidRDefault="00026455" w:rsidP="006768B9">
            <w:pPr>
              <w:ind w:left="342"/>
            </w:pPr>
            <w:r w:rsidRPr="00102C77">
              <w:t>Q25</w:t>
            </w:r>
          </w:p>
        </w:tc>
        <w:tc>
          <w:tcPr>
            <w:tcW w:w="0" w:type="auto"/>
          </w:tcPr>
          <w:p w14:paraId="23511A2D" w14:textId="2F13A6C9" w:rsidR="0088632F" w:rsidRPr="00102C77" w:rsidRDefault="00026455" w:rsidP="00C97F43">
            <w:pPr>
              <w:jc w:val="center"/>
            </w:pPr>
            <w:r w:rsidRPr="00102C77">
              <w:t>0</w:t>
            </w:r>
          </w:p>
        </w:tc>
        <w:tc>
          <w:tcPr>
            <w:tcW w:w="0" w:type="auto"/>
          </w:tcPr>
          <w:p w14:paraId="7965E2EC" w14:textId="1FF22D89" w:rsidR="0088632F" w:rsidRPr="00102C77" w:rsidRDefault="00026455" w:rsidP="00C97F43">
            <w:pPr>
              <w:jc w:val="center"/>
            </w:pPr>
            <w:r w:rsidRPr="00102C77">
              <w:t>4</w:t>
            </w:r>
          </w:p>
        </w:tc>
        <w:tc>
          <w:tcPr>
            <w:tcW w:w="0" w:type="auto"/>
          </w:tcPr>
          <w:p w14:paraId="54BF68E0" w14:textId="28C9A34F" w:rsidR="0088632F" w:rsidRPr="00102C77" w:rsidRDefault="00026455" w:rsidP="00C97F43">
            <w:pPr>
              <w:jc w:val="center"/>
            </w:pPr>
            <w:r w:rsidRPr="00102C77">
              <w:t>2.79</w:t>
            </w:r>
          </w:p>
        </w:tc>
        <w:tc>
          <w:tcPr>
            <w:tcW w:w="0" w:type="auto"/>
          </w:tcPr>
          <w:p w14:paraId="4E273E01" w14:textId="5A8ACC90" w:rsidR="0088632F" w:rsidRPr="00102C77" w:rsidRDefault="00026455" w:rsidP="00C97F43">
            <w:pPr>
              <w:jc w:val="center"/>
            </w:pPr>
            <w:r w:rsidRPr="00102C77">
              <w:t>.813</w:t>
            </w:r>
          </w:p>
        </w:tc>
      </w:tr>
      <w:tr w:rsidR="0088632F" w:rsidRPr="00102C77" w14:paraId="6D1A161F" w14:textId="77777777" w:rsidTr="0088632F">
        <w:trPr>
          <w:trHeight w:val="314"/>
        </w:trPr>
        <w:tc>
          <w:tcPr>
            <w:tcW w:w="0" w:type="auto"/>
          </w:tcPr>
          <w:p w14:paraId="7F469ED8" w14:textId="40AEC448" w:rsidR="0088632F" w:rsidRPr="00102C77" w:rsidRDefault="00026455" w:rsidP="006768B9">
            <w:pPr>
              <w:ind w:left="342"/>
            </w:pPr>
            <w:r w:rsidRPr="00102C77">
              <w:t>Q26</w:t>
            </w:r>
          </w:p>
        </w:tc>
        <w:tc>
          <w:tcPr>
            <w:tcW w:w="0" w:type="auto"/>
          </w:tcPr>
          <w:p w14:paraId="5348B05D" w14:textId="4B34C84D" w:rsidR="0088632F" w:rsidRPr="00102C77" w:rsidRDefault="00026455" w:rsidP="00C97F43">
            <w:pPr>
              <w:jc w:val="center"/>
            </w:pPr>
            <w:r w:rsidRPr="00102C77">
              <w:t>0</w:t>
            </w:r>
          </w:p>
        </w:tc>
        <w:tc>
          <w:tcPr>
            <w:tcW w:w="0" w:type="auto"/>
          </w:tcPr>
          <w:p w14:paraId="26A2CF35" w14:textId="42F4FF86" w:rsidR="0088632F" w:rsidRPr="00102C77" w:rsidRDefault="00026455" w:rsidP="00C97F43">
            <w:pPr>
              <w:jc w:val="center"/>
            </w:pPr>
            <w:r w:rsidRPr="00102C77">
              <w:t>4</w:t>
            </w:r>
          </w:p>
        </w:tc>
        <w:tc>
          <w:tcPr>
            <w:tcW w:w="0" w:type="auto"/>
          </w:tcPr>
          <w:p w14:paraId="4EF3DB8D" w14:textId="4BFB9172" w:rsidR="0088632F" w:rsidRPr="00102C77" w:rsidRDefault="00026455" w:rsidP="00C97F43">
            <w:pPr>
              <w:jc w:val="center"/>
            </w:pPr>
            <w:r w:rsidRPr="00102C77">
              <w:t>2.79</w:t>
            </w:r>
          </w:p>
        </w:tc>
        <w:tc>
          <w:tcPr>
            <w:tcW w:w="0" w:type="auto"/>
          </w:tcPr>
          <w:p w14:paraId="7C3A8C02" w14:textId="0D078D1F" w:rsidR="0088632F" w:rsidRPr="00102C77" w:rsidRDefault="00026455" w:rsidP="00C97F43">
            <w:pPr>
              <w:jc w:val="center"/>
            </w:pPr>
            <w:r w:rsidRPr="00102C77">
              <w:t>.792</w:t>
            </w:r>
          </w:p>
        </w:tc>
      </w:tr>
      <w:tr w:rsidR="0088632F" w:rsidRPr="00102C77" w14:paraId="72D7D996" w14:textId="77777777" w:rsidTr="0088632F">
        <w:trPr>
          <w:trHeight w:val="314"/>
        </w:trPr>
        <w:tc>
          <w:tcPr>
            <w:tcW w:w="0" w:type="auto"/>
          </w:tcPr>
          <w:p w14:paraId="5990D816" w14:textId="2AC46C6F" w:rsidR="0088632F" w:rsidRPr="00102C77" w:rsidRDefault="00026455" w:rsidP="006768B9">
            <w:pPr>
              <w:ind w:left="342"/>
            </w:pPr>
            <w:r w:rsidRPr="00102C77">
              <w:t>Q27</w:t>
            </w:r>
          </w:p>
        </w:tc>
        <w:tc>
          <w:tcPr>
            <w:tcW w:w="0" w:type="auto"/>
          </w:tcPr>
          <w:p w14:paraId="24BEB224" w14:textId="0519AB00" w:rsidR="0088632F" w:rsidRPr="00102C77" w:rsidRDefault="00026455" w:rsidP="00C97F43">
            <w:pPr>
              <w:jc w:val="center"/>
            </w:pPr>
            <w:r w:rsidRPr="00102C77">
              <w:t>1</w:t>
            </w:r>
          </w:p>
        </w:tc>
        <w:tc>
          <w:tcPr>
            <w:tcW w:w="0" w:type="auto"/>
          </w:tcPr>
          <w:p w14:paraId="42C4C301" w14:textId="44C1C7FC" w:rsidR="0088632F" w:rsidRPr="00102C77" w:rsidRDefault="00026455" w:rsidP="00C97F43">
            <w:pPr>
              <w:jc w:val="center"/>
            </w:pPr>
            <w:r w:rsidRPr="00102C77">
              <w:t>4</w:t>
            </w:r>
          </w:p>
        </w:tc>
        <w:tc>
          <w:tcPr>
            <w:tcW w:w="0" w:type="auto"/>
          </w:tcPr>
          <w:p w14:paraId="1179D27C" w14:textId="5921F619" w:rsidR="0088632F" w:rsidRPr="00102C77" w:rsidRDefault="00026455" w:rsidP="00C97F43">
            <w:pPr>
              <w:jc w:val="center"/>
            </w:pPr>
            <w:r w:rsidRPr="00102C77">
              <w:t>2.74</w:t>
            </w:r>
          </w:p>
        </w:tc>
        <w:tc>
          <w:tcPr>
            <w:tcW w:w="0" w:type="auto"/>
          </w:tcPr>
          <w:p w14:paraId="098C9FB7" w14:textId="06EAF7F9" w:rsidR="0088632F" w:rsidRPr="00102C77" w:rsidRDefault="00026455" w:rsidP="00C97F43">
            <w:pPr>
              <w:jc w:val="center"/>
            </w:pPr>
            <w:r w:rsidRPr="00102C77">
              <w:t>.808</w:t>
            </w:r>
          </w:p>
        </w:tc>
      </w:tr>
      <w:tr w:rsidR="0088632F" w:rsidRPr="00102C77" w14:paraId="58631751" w14:textId="77777777" w:rsidTr="0088632F">
        <w:trPr>
          <w:trHeight w:val="314"/>
        </w:trPr>
        <w:tc>
          <w:tcPr>
            <w:tcW w:w="0" w:type="auto"/>
          </w:tcPr>
          <w:p w14:paraId="5E17463B" w14:textId="2E130565" w:rsidR="0088632F" w:rsidRPr="00102C77" w:rsidRDefault="00026455" w:rsidP="006768B9">
            <w:pPr>
              <w:ind w:left="342"/>
            </w:pPr>
            <w:r w:rsidRPr="00102C77">
              <w:t>Q28</w:t>
            </w:r>
          </w:p>
        </w:tc>
        <w:tc>
          <w:tcPr>
            <w:tcW w:w="0" w:type="auto"/>
          </w:tcPr>
          <w:p w14:paraId="3DEE3A06" w14:textId="767DF011" w:rsidR="0088632F" w:rsidRPr="00102C77" w:rsidRDefault="00026455" w:rsidP="00C97F43">
            <w:pPr>
              <w:jc w:val="center"/>
            </w:pPr>
            <w:r w:rsidRPr="00102C77">
              <w:t>0</w:t>
            </w:r>
          </w:p>
        </w:tc>
        <w:tc>
          <w:tcPr>
            <w:tcW w:w="0" w:type="auto"/>
          </w:tcPr>
          <w:p w14:paraId="7734C3EE" w14:textId="586FB7A8" w:rsidR="0088632F" w:rsidRPr="00102C77" w:rsidRDefault="00026455" w:rsidP="00C97F43">
            <w:pPr>
              <w:jc w:val="center"/>
            </w:pPr>
            <w:r w:rsidRPr="00102C77">
              <w:t>4</w:t>
            </w:r>
          </w:p>
        </w:tc>
        <w:tc>
          <w:tcPr>
            <w:tcW w:w="0" w:type="auto"/>
          </w:tcPr>
          <w:p w14:paraId="3E4D73CD" w14:textId="50E58F0F" w:rsidR="0088632F" w:rsidRPr="00102C77" w:rsidRDefault="00026455" w:rsidP="00C97F43">
            <w:pPr>
              <w:jc w:val="center"/>
            </w:pPr>
            <w:r w:rsidRPr="00102C77">
              <w:t>2.95</w:t>
            </w:r>
          </w:p>
        </w:tc>
        <w:tc>
          <w:tcPr>
            <w:tcW w:w="0" w:type="auto"/>
          </w:tcPr>
          <w:p w14:paraId="3C606081" w14:textId="11AE02ED" w:rsidR="0088632F" w:rsidRPr="00102C77" w:rsidRDefault="00026455" w:rsidP="00C97F43">
            <w:pPr>
              <w:jc w:val="center"/>
            </w:pPr>
            <w:r w:rsidRPr="00102C77">
              <w:t>.711</w:t>
            </w:r>
          </w:p>
        </w:tc>
      </w:tr>
      <w:tr w:rsidR="0088632F" w:rsidRPr="00102C77" w14:paraId="0DD4B709" w14:textId="77777777" w:rsidTr="0088632F">
        <w:trPr>
          <w:trHeight w:val="314"/>
        </w:trPr>
        <w:tc>
          <w:tcPr>
            <w:tcW w:w="0" w:type="auto"/>
          </w:tcPr>
          <w:p w14:paraId="274DC954" w14:textId="791BDDF2" w:rsidR="0088632F" w:rsidRPr="00102C77" w:rsidRDefault="00FB6F26" w:rsidP="006768B9">
            <w:pPr>
              <w:ind w:left="342"/>
            </w:pPr>
            <w:r w:rsidRPr="00102C77">
              <w:t>Q29</w:t>
            </w:r>
          </w:p>
        </w:tc>
        <w:tc>
          <w:tcPr>
            <w:tcW w:w="0" w:type="auto"/>
          </w:tcPr>
          <w:p w14:paraId="6E31701B" w14:textId="5D5FAB62" w:rsidR="0088632F" w:rsidRPr="00102C77" w:rsidRDefault="00FB6F26" w:rsidP="00C97F43">
            <w:pPr>
              <w:jc w:val="center"/>
            </w:pPr>
            <w:r w:rsidRPr="00102C77">
              <w:t>0</w:t>
            </w:r>
          </w:p>
        </w:tc>
        <w:tc>
          <w:tcPr>
            <w:tcW w:w="0" w:type="auto"/>
          </w:tcPr>
          <w:p w14:paraId="79A6BEC8" w14:textId="3A3EB57B" w:rsidR="0088632F" w:rsidRPr="00102C77" w:rsidRDefault="00FB6F26" w:rsidP="00C97F43">
            <w:pPr>
              <w:jc w:val="center"/>
            </w:pPr>
            <w:r w:rsidRPr="00102C77">
              <w:t>4</w:t>
            </w:r>
          </w:p>
        </w:tc>
        <w:tc>
          <w:tcPr>
            <w:tcW w:w="0" w:type="auto"/>
          </w:tcPr>
          <w:p w14:paraId="0CF1EBFB" w14:textId="12C4F239" w:rsidR="0088632F" w:rsidRPr="00102C77" w:rsidRDefault="00FB6F26" w:rsidP="00C97F43">
            <w:pPr>
              <w:jc w:val="center"/>
            </w:pPr>
            <w:r w:rsidRPr="00102C77">
              <w:t>2.97</w:t>
            </w:r>
          </w:p>
        </w:tc>
        <w:tc>
          <w:tcPr>
            <w:tcW w:w="0" w:type="auto"/>
          </w:tcPr>
          <w:p w14:paraId="37F6B042" w14:textId="288D3393" w:rsidR="0088632F" w:rsidRPr="00102C77" w:rsidRDefault="00FB6F26" w:rsidP="00C97F43">
            <w:pPr>
              <w:jc w:val="center"/>
            </w:pPr>
            <w:r w:rsidRPr="00102C77">
              <w:t>.724</w:t>
            </w:r>
          </w:p>
        </w:tc>
      </w:tr>
      <w:tr w:rsidR="0088632F" w:rsidRPr="00102C77" w14:paraId="0817E482" w14:textId="77777777" w:rsidTr="0088632F">
        <w:trPr>
          <w:trHeight w:val="314"/>
        </w:trPr>
        <w:tc>
          <w:tcPr>
            <w:tcW w:w="0" w:type="auto"/>
          </w:tcPr>
          <w:p w14:paraId="3DA58E8C" w14:textId="635CDD7D" w:rsidR="0088632F" w:rsidRPr="00102C77" w:rsidRDefault="00FB6F26" w:rsidP="006768B9">
            <w:pPr>
              <w:ind w:left="342"/>
            </w:pPr>
            <w:r w:rsidRPr="00102C77">
              <w:t>Q30</w:t>
            </w:r>
          </w:p>
        </w:tc>
        <w:tc>
          <w:tcPr>
            <w:tcW w:w="0" w:type="auto"/>
          </w:tcPr>
          <w:p w14:paraId="135A544C" w14:textId="4333AC28" w:rsidR="0088632F" w:rsidRPr="00102C77" w:rsidRDefault="00FB6F26" w:rsidP="00C97F43">
            <w:pPr>
              <w:jc w:val="center"/>
            </w:pPr>
            <w:r w:rsidRPr="00102C77">
              <w:t>0</w:t>
            </w:r>
          </w:p>
        </w:tc>
        <w:tc>
          <w:tcPr>
            <w:tcW w:w="0" w:type="auto"/>
          </w:tcPr>
          <w:p w14:paraId="0B60AD5F" w14:textId="30605B57" w:rsidR="0088632F" w:rsidRPr="00102C77" w:rsidRDefault="00FB6F26" w:rsidP="00C97F43">
            <w:pPr>
              <w:jc w:val="center"/>
            </w:pPr>
            <w:r w:rsidRPr="00102C77">
              <w:t>4</w:t>
            </w:r>
          </w:p>
        </w:tc>
        <w:tc>
          <w:tcPr>
            <w:tcW w:w="0" w:type="auto"/>
          </w:tcPr>
          <w:p w14:paraId="16E7CD1D" w14:textId="7B9CE627" w:rsidR="0088632F" w:rsidRPr="00102C77" w:rsidRDefault="00FB6F26" w:rsidP="00C97F43">
            <w:pPr>
              <w:jc w:val="center"/>
            </w:pPr>
            <w:r w:rsidRPr="00102C77">
              <w:t>2.98</w:t>
            </w:r>
          </w:p>
        </w:tc>
        <w:tc>
          <w:tcPr>
            <w:tcW w:w="0" w:type="auto"/>
          </w:tcPr>
          <w:p w14:paraId="55B47C78" w14:textId="4D36664B" w:rsidR="0088632F" w:rsidRPr="00102C77" w:rsidRDefault="00FB6F26" w:rsidP="00C97F43">
            <w:pPr>
              <w:jc w:val="center"/>
            </w:pPr>
            <w:r w:rsidRPr="00102C77">
              <w:t>.713</w:t>
            </w:r>
          </w:p>
        </w:tc>
      </w:tr>
      <w:tr w:rsidR="0088632F" w:rsidRPr="00102C77" w14:paraId="4B3CFB67" w14:textId="77777777" w:rsidTr="0088632F">
        <w:trPr>
          <w:trHeight w:val="314"/>
        </w:trPr>
        <w:tc>
          <w:tcPr>
            <w:tcW w:w="0" w:type="auto"/>
          </w:tcPr>
          <w:p w14:paraId="2650026C" w14:textId="5DB1CCBB" w:rsidR="0088632F" w:rsidRPr="00102C77" w:rsidRDefault="00FB6F26" w:rsidP="006768B9">
            <w:pPr>
              <w:ind w:left="342"/>
            </w:pPr>
            <w:r w:rsidRPr="00102C77">
              <w:t>Q31</w:t>
            </w:r>
          </w:p>
        </w:tc>
        <w:tc>
          <w:tcPr>
            <w:tcW w:w="0" w:type="auto"/>
          </w:tcPr>
          <w:p w14:paraId="66799E5B" w14:textId="7045E45E" w:rsidR="0088632F" w:rsidRPr="00102C77" w:rsidRDefault="00FB6F26" w:rsidP="00C97F43">
            <w:pPr>
              <w:jc w:val="center"/>
            </w:pPr>
            <w:r w:rsidRPr="00102C77">
              <w:t>1</w:t>
            </w:r>
          </w:p>
        </w:tc>
        <w:tc>
          <w:tcPr>
            <w:tcW w:w="0" w:type="auto"/>
          </w:tcPr>
          <w:p w14:paraId="62BD00F1" w14:textId="4456CAA8" w:rsidR="0088632F" w:rsidRPr="00102C77" w:rsidRDefault="00FB6F26" w:rsidP="00C97F43">
            <w:pPr>
              <w:jc w:val="center"/>
            </w:pPr>
            <w:r w:rsidRPr="00102C77">
              <w:t>4</w:t>
            </w:r>
          </w:p>
        </w:tc>
        <w:tc>
          <w:tcPr>
            <w:tcW w:w="0" w:type="auto"/>
          </w:tcPr>
          <w:p w14:paraId="07DA0F5F" w14:textId="50A96712" w:rsidR="0088632F" w:rsidRPr="00102C77" w:rsidRDefault="00FB6F26" w:rsidP="00C97F43">
            <w:pPr>
              <w:jc w:val="center"/>
            </w:pPr>
            <w:r w:rsidRPr="00102C77">
              <w:t>2.98</w:t>
            </w:r>
          </w:p>
        </w:tc>
        <w:tc>
          <w:tcPr>
            <w:tcW w:w="0" w:type="auto"/>
          </w:tcPr>
          <w:p w14:paraId="538C5F9D" w14:textId="0DE407CA" w:rsidR="0088632F" w:rsidRPr="00102C77" w:rsidRDefault="00FB6F26" w:rsidP="00C97F43">
            <w:pPr>
              <w:jc w:val="center"/>
            </w:pPr>
            <w:r w:rsidRPr="00102C77">
              <w:t>.713</w:t>
            </w:r>
          </w:p>
        </w:tc>
      </w:tr>
      <w:tr w:rsidR="0088632F" w:rsidRPr="00102C77" w14:paraId="47D48625" w14:textId="77777777" w:rsidTr="00B7294F">
        <w:trPr>
          <w:trHeight w:val="314"/>
        </w:trPr>
        <w:tc>
          <w:tcPr>
            <w:tcW w:w="0" w:type="auto"/>
          </w:tcPr>
          <w:p w14:paraId="5C0B49D2" w14:textId="33CD98E7" w:rsidR="0088632F" w:rsidRPr="00102C77" w:rsidRDefault="00FB6F26" w:rsidP="006768B9">
            <w:pPr>
              <w:ind w:left="342"/>
            </w:pPr>
            <w:r w:rsidRPr="00102C77">
              <w:t>Q32</w:t>
            </w:r>
          </w:p>
        </w:tc>
        <w:tc>
          <w:tcPr>
            <w:tcW w:w="0" w:type="auto"/>
          </w:tcPr>
          <w:p w14:paraId="381BF001" w14:textId="59879AC7" w:rsidR="0088632F" w:rsidRPr="00102C77" w:rsidRDefault="00FB6F26" w:rsidP="00C97F43">
            <w:pPr>
              <w:jc w:val="center"/>
            </w:pPr>
            <w:r w:rsidRPr="00102C77">
              <w:t>1</w:t>
            </w:r>
          </w:p>
        </w:tc>
        <w:tc>
          <w:tcPr>
            <w:tcW w:w="0" w:type="auto"/>
          </w:tcPr>
          <w:p w14:paraId="22D333BA" w14:textId="4249AAA5" w:rsidR="0088632F" w:rsidRPr="00102C77" w:rsidRDefault="00FB6F26" w:rsidP="00C97F43">
            <w:pPr>
              <w:jc w:val="center"/>
            </w:pPr>
            <w:r w:rsidRPr="00102C77">
              <w:t>4</w:t>
            </w:r>
          </w:p>
        </w:tc>
        <w:tc>
          <w:tcPr>
            <w:tcW w:w="0" w:type="auto"/>
          </w:tcPr>
          <w:p w14:paraId="1B74267D" w14:textId="1F245A6E" w:rsidR="0088632F" w:rsidRPr="00102C77" w:rsidRDefault="00FB6F26" w:rsidP="00C97F43">
            <w:pPr>
              <w:jc w:val="center"/>
            </w:pPr>
            <w:r w:rsidRPr="00102C77">
              <w:t>2.90</w:t>
            </w:r>
          </w:p>
        </w:tc>
        <w:tc>
          <w:tcPr>
            <w:tcW w:w="0" w:type="auto"/>
          </w:tcPr>
          <w:p w14:paraId="51F53A90" w14:textId="50ADE34F" w:rsidR="0088632F" w:rsidRPr="00102C77" w:rsidRDefault="00FB6F26" w:rsidP="00C97F43">
            <w:pPr>
              <w:jc w:val="center"/>
            </w:pPr>
            <w:r w:rsidRPr="00102C77">
              <w:t>.620</w:t>
            </w:r>
          </w:p>
        </w:tc>
      </w:tr>
      <w:tr w:rsidR="0088632F" w:rsidRPr="00102C77" w14:paraId="090D3773" w14:textId="77777777" w:rsidTr="00B7294F">
        <w:trPr>
          <w:trHeight w:val="314"/>
        </w:trPr>
        <w:tc>
          <w:tcPr>
            <w:tcW w:w="0" w:type="auto"/>
            <w:tcBorders>
              <w:bottom w:val="single" w:sz="4" w:space="0" w:color="auto"/>
            </w:tcBorders>
          </w:tcPr>
          <w:p w14:paraId="76724868" w14:textId="2C0BC978" w:rsidR="0088632F" w:rsidRPr="00102C77" w:rsidRDefault="00FB6F26" w:rsidP="006768B9">
            <w:pPr>
              <w:ind w:left="342"/>
            </w:pPr>
            <w:r w:rsidRPr="00102C77">
              <w:t>Q33</w:t>
            </w:r>
          </w:p>
        </w:tc>
        <w:tc>
          <w:tcPr>
            <w:tcW w:w="0" w:type="auto"/>
            <w:tcBorders>
              <w:bottom w:val="single" w:sz="4" w:space="0" w:color="auto"/>
            </w:tcBorders>
          </w:tcPr>
          <w:p w14:paraId="1950C375" w14:textId="5152CB7E" w:rsidR="0088632F" w:rsidRPr="00102C77" w:rsidRDefault="00C54EAC" w:rsidP="00C97F43">
            <w:pPr>
              <w:jc w:val="center"/>
            </w:pPr>
            <w:r w:rsidRPr="00102C77">
              <w:t>2</w:t>
            </w:r>
          </w:p>
        </w:tc>
        <w:tc>
          <w:tcPr>
            <w:tcW w:w="0" w:type="auto"/>
            <w:tcBorders>
              <w:bottom w:val="single" w:sz="4" w:space="0" w:color="auto"/>
            </w:tcBorders>
          </w:tcPr>
          <w:p w14:paraId="4A6714C7" w14:textId="70557225" w:rsidR="0088632F" w:rsidRPr="00102C77" w:rsidRDefault="00C54EAC" w:rsidP="00C97F43">
            <w:pPr>
              <w:jc w:val="center"/>
            </w:pPr>
            <w:r w:rsidRPr="00102C77">
              <w:t>4</w:t>
            </w:r>
          </w:p>
        </w:tc>
        <w:tc>
          <w:tcPr>
            <w:tcW w:w="0" w:type="auto"/>
            <w:tcBorders>
              <w:bottom w:val="single" w:sz="4" w:space="0" w:color="auto"/>
            </w:tcBorders>
          </w:tcPr>
          <w:p w14:paraId="6F94F5C0" w14:textId="1908D953" w:rsidR="0088632F" w:rsidRPr="00102C77" w:rsidRDefault="00C54EAC" w:rsidP="00C97F43">
            <w:pPr>
              <w:jc w:val="center"/>
            </w:pPr>
            <w:r w:rsidRPr="00102C77">
              <w:t>3.66</w:t>
            </w:r>
          </w:p>
        </w:tc>
        <w:tc>
          <w:tcPr>
            <w:tcW w:w="0" w:type="auto"/>
            <w:tcBorders>
              <w:bottom w:val="single" w:sz="4" w:space="0" w:color="auto"/>
            </w:tcBorders>
          </w:tcPr>
          <w:p w14:paraId="40A4B053" w14:textId="0385FD94" w:rsidR="0088632F" w:rsidRPr="00102C77" w:rsidRDefault="00C54EAC" w:rsidP="00C97F43">
            <w:pPr>
              <w:jc w:val="center"/>
            </w:pPr>
            <w:r w:rsidRPr="00102C77">
              <w:t>.510</w:t>
            </w:r>
          </w:p>
        </w:tc>
      </w:tr>
    </w:tbl>
    <w:p w14:paraId="6C66D893" w14:textId="77777777" w:rsidR="00D17C85" w:rsidRPr="00102C77" w:rsidRDefault="00D17C85" w:rsidP="00914078">
      <w:pPr>
        <w:spacing w:line="480" w:lineRule="auto"/>
        <w:ind w:firstLine="720"/>
      </w:pPr>
    </w:p>
    <w:p w14:paraId="1C79B99B" w14:textId="77777777" w:rsidR="004A6C1D" w:rsidRPr="00102C77" w:rsidRDefault="00C66C74" w:rsidP="007A3696">
      <w:pPr>
        <w:spacing w:line="480" w:lineRule="auto"/>
        <w:ind w:firstLine="720"/>
        <w:rPr>
          <w:b/>
        </w:rPr>
      </w:pPr>
      <w:r w:rsidRPr="00102C77">
        <w:rPr>
          <w:b/>
        </w:rPr>
        <w:t>Factor Four: Perc</w:t>
      </w:r>
      <w:r w:rsidR="0082740C" w:rsidRPr="00102C77">
        <w:rPr>
          <w:b/>
        </w:rPr>
        <w:t xml:space="preserve">eptions of RtI Skills Applied to Academic Content. </w:t>
      </w:r>
      <w:r w:rsidR="00742A64" w:rsidRPr="00102C77">
        <w:rPr>
          <w:b/>
        </w:rPr>
        <w:t xml:space="preserve"> </w:t>
      </w:r>
    </w:p>
    <w:p w14:paraId="1DD3F6D1" w14:textId="1D60C26B" w:rsidR="00AB4DF8" w:rsidRPr="00102C77" w:rsidRDefault="007A3696" w:rsidP="004A6C1D">
      <w:pPr>
        <w:spacing w:line="480" w:lineRule="auto"/>
        <w:ind w:firstLine="720"/>
      </w:pPr>
      <w:r w:rsidRPr="00102C77">
        <w:t>Survey q</w:t>
      </w:r>
      <w:r w:rsidR="00742A64" w:rsidRPr="00102C77">
        <w:t>uestions fifteen through thirty-three measured teachers</w:t>
      </w:r>
      <w:r w:rsidR="00C4308A" w:rsidRPr="00102C77">
        <w:t>’</w:t>
      </w:r>
      <w:r w:rsidR="00742A64" w:rsidRPr="00102C77">
        <w:t xml:space="preserve"> perceptions of their abilities to carry out skills necessary to utilize RtI processes.  The scale used was</w:t>
      </w:r>
      <w:r w:rsidR="004128F7" w:rsidRPr="00102C77">
        <w:t>:</w:t>
      </w:r>
      <w:r w:rsidR="00742A64" w:rsidRPr="00102C77">
        <w:t xml:space="preserve"> I do not have this ski</w:t>
      </w:r>
      <w:r w:rsidR="004128F7" w:rsidRPr="00102C77">
        <w:t>ll (NS), I have minimal skills in</w:t>
      </w:r>
      <w:r w:rsidR="00742A64" w:rsidRPr="00102C77">
        <w:t xml:space="preserve"> this area; ne</w:t>
      </w:r>
      <w:r w:rsidR="004128F7" w:rsidRPr="00102C77">
        <w:t>ed substantial support to use</w:t>
      </w:r>
      <w:r w:rsidR="00742A64" w:rsidRPr="00102C77">
        <w:t xml:space="preserve"> (MnS), I have this skill but need some support to use it (SS), I can use this skill with little </w:t>
      </w:r>
      <w:r w:rsidR="004128F7" w:rsidRPr="00102C77">
        <w:t>support (HS), I am highly skilled</w:t>
      </w:r>
      <w:r w:rsidR="00742A64" w:rsidRPr="00102C77">
        <w:t xml:space="preserve"> in</w:t>
      </w:r>
      <w:r w:rsidR="00872DE3" w:rsidRPr="00102C77">
        <w:t xml:space="preserve"> </w:t>
      </w:r>
      <w:r w:rsidR="00742A64" w:rsidRPr="00102C77">
        <w:t xml:space="preserve">this area and could teach others this skill (VHS). </w:t>
      </w:r>
      <w:r w:rsidR="00872DE3" w:rsidRPr="00102C77">
        <w:t xml:space="preserve">  For analysis, NS and MnS </w:t>
      </w:r>
      <w:r w:rsidR="002A34EC" w:rsidRPr="00102C77">
        <w:t>were com</w:t>
      </w:r>
      <w:r w:rsidR="00E14085" w:rsidRPr="00102C77">
        <w:t xml:space="preserve">bined </w:t>
      </w:r>
      <w:r w:rsidR="002A34EC" w:rsidRPr="00102C77">
        <w:t xml:space="preserve">and HS and VHS </w:t>
      </w:r>
      <w:r w:rsidR="002A34EC" w:rsidRPr="00102C77">
        <w:lastRenderedPageBreak/>
        <w:t xml:space="preserve">were combined.  </w:t>
      </w:r>
      <w:r w:rsidR="00DD656A" w:rsidRPr="00102C77">
        <w:t>The c</w:t>
      </w:r>
      <w:r w:rsidR="00621471" w:rsidRPr="00102C77">
        <w:t>ategories of HS/VHS are referenced a</w:t>
      </w:r>
      <w:r w:rsidR="00DD656A" w:rsidRPr="00102C77">
        <w:t xml:space="preserve">s teachers perceiving themselves to have the skill while NS/MnS are considered as teachers perceiving themselves to need support and not having that skill. </w:t>
      </w:r>
      <w:r w:rsidR="00712924" w:rsidRPr="00102C77">
        <w:t xml:space="preserve"> The range</w:t>
      </w:r>
      <w:r w:rsidR="004128F7" w:rsidRPr="00102C77">
        <w:t xml:space="preserve"> of responses</w:t>
      </w:r>
      <w:r w:rsidR="00712924" w:rsidRPr="00102C77">
        <w:t xml:space="preserve"> for teachers perceiving themselv</w:t>
      </w:r>
      <w:r w:rsidR="00481210" w:rsidRPr="00102C77">
        <w:t>es to be capable of the skill varies</w:t>
      </w:r>
      <w:r w:rsidR="00712924" w:rsidRPr="00102C77">
        <w:t xml:space="preserve"> from 98.3% to 50%.  The </w:t>
      </w:r>
      <w:r w:rsidR="00E11B1B" w:rsidRPr="00102C77">
        <w:t>skill area with the highest p</w:t>
      </w:r>
      <w:r w:rsidR="00A34DBF" w:rsidRPr="00102C77">
        <w:t xml:space="preserve">ercentage of teachers perceiving themselves </w:t>
      </w:r>
      <w:r w:rsidR="00671841" w:rsidRPr="00102C77">
        <w:t>confident is</w:t>
      </w:r>
      <w:r w:rsidR="00E330AF" w:rsidRPr="00102C77">
        <w:t xml:space="preserve"> “</w:t>
      </w:r>
      <w:r w:rsidR="00712924" w:rsidRPr="00102C77">
        <w:t xml:space="preserve">the collection of </w:t>
      </w:r>
      <w:r w:rsidR="005B3583" w:rsidRPr="00102C77">
        <w:t>R-CBM</w:t>
      </w:r>
      <w:r w:rsidR="00712924" w:rsidRPr="00102C77">
        <w:t xml:space="preserve"> data.</w:t>
      </w:r>
      <w:r w:rsidR="00E330AF" w:rsidRPr="00102C77">
        <w:t>”</w:t>
      </w:r>
      <w:r w:rsidR="00712924" w:rsidRPr="00102C77">
        <w:t xml:space="preserve">  </w:t>
      </w:r>
      <w:r w:rsidR="00AA6C1E" w:rsidRPr="00102C77">
        <w:t xml:space="preserve"> The </w:t>
      </w:r>
      <w:r w:rsidR="00E330AF" w:rsidRPr="00102C77">
        <w:t xml:space="preserve">skill ranked lowest in perceived ability by teachers’ is </w:t>
      </w:r>
      <w:r w:rsidR="00C816F5" w:rsidRPr="00102C77">
        <w:t xml:space="preserve">“identify the most appropriate type(s) of data to use for determining reasons (hypothesis) that are likely to be contributing </w:t>
      </w:r>
      <w:r w:rsidR="00AB4DF8" w:rsidRPr="00102C77">
        <w:t>to the problem for academics.”</w:t>
      </w:r>
      <w:r w:rsidR="00396777" w:rsidRPr="00102C77">
        <w:t xml:space="preserve"> </w:t>
      </w:r>
    </w:p>
    <w:p w14:paraId="5E2F5EA2" w14:textId="3A96A7FD" w:rsidR="00FF7913" w:rsidRPr="00102C77" w:rsidRDefault="00671841" w:rsidP="00914078">
      <w:pPr>
        <w:spacing w:line="480" w:lineRule="auto"/>
        <w:ind w:firstLine="720"/>
      </w:pPr>
      <w:r w:rsidRPr="00102C77">
        <w:t xml:space="preserve">Survey questions 15, 16, 17, 19, 20, 28, 29, 30, and 31 indicate a range of 80% of teachers perceive having that skill category.  </w:t>
      </w:r>
      <w:r w:rsidR="001B79F1" w:rsidRPr="00102C77">
        <w:t>Of</w:t>
      </w:r>
      <w:r w:rsidR="00396777" w:rsidRPr="00102C77">
        <w:t xml:space="preserve"> the other 20%, </w:t>
      </w:r>
      <w:r w:rsidR="001B79F1" w:rsidRPr="00102C77">
        <w:t>less than</w:t>
      </w:r>
      <w:r w:rsidR="00396777" w:rsidRPr="00102C77">
        <w:t xml:space="preserve"> </w:t>
      </w:r>
      <w:r w:rsidR="001B79F1" w:rsidRPr="00102C77">
        <w:t>5% stated</w:t>
      </w:r>
      <w:r w:rsidR="00396777" w:rsidRPr="00102C77">
        <w:t xml:space="preserve"> they did not have or had minimal skills and needed substantial support. </w:t>
      </w:r>
      <w:r w:rsidR="00602FC4" w:rsidRPr="00102C77">
        <w:t xml:space="preserve"> </w:t>
      </w:r>
      <w:r w:rsidR="00396777" w:rsidRPr="00102C77">
        <w:t xml:space="preserve">Most of the 20% fell into the </w:t>
      </w:r>
      <w:r w:rsidR="00ED5C39" w:rsidRPr="00102C77">
        <w:t>SS category.</w:t>
      </w:r>
      <w:r w:rsidR="00530B8C" w:rsidRPr="00102C77">
        <w:t xml:space="preserve">  </w:t>
      </w:r>
      <w:r w:rsidR="007D27CE" w:rsidRPr="00102C77">
        <w:t>This shows the majo</w:t>
      </w:r>
      <w:r w:rsidR="00697289">
        <w:t xml:space="preserve">rity </w:t>
      </w:r>
      <w:r w:rsidR="00135C32" w:rsidRPr="00102C77">
        <w:t>of teachers feel confident</w:t>
      </w:r>
      <w:r w:rsidR="007D27CE" w:rsidRPr="00102C77">
        <w:t xml:space="preserve"> that they have the skill needed in the following specific areas: </w:t>
      </w:r>
    </w:p>
    <w:p w14:paraId="1BBED4C6" w14:textId="7ECDCC7B" w:rsidR="00602FC4" w:rsidRPr="00102C77" w:rsidRDefault="00602FC4" w:rsidP="00602FC4">
      <w:pPr>
        <w:pStyle w:val="ListParagraph"/>
        <w:numPr>
          <w:ilvl w:val="0"/>
          <w:numId w:val="10"/>
        </w:numPr>
        <w:spacing w:line="480" w:lineRule="auto"/>
      </w:pPr>
      <w:r w:rsidRPr="00102C77">
        <w:t xml:space="preserve">Access data necessary to determine the percentage of students in core instruction who are achieving benchmarks in academics </w:t>
      </w:r>
    </w:p>
    <w:p w14:paraId="05417D1F" w14:textId="2446607D" w:rsidR="00602FC4" w:rsidRPr="00102C77" w:rsidRDefault="00602FC4" w:rsidP="00602FC4">
      <w:pPr>
        <w:pStyle w:val="ListParagraph"/>
        <w:numPr>
          <w:ilvl w:val="0"/>
          <w:numId w:val="10"/>
        </w:numPr>
        <w:spacing w:line="480" w:lineRule="auto"/>
      </w:pPr>
      <w:r w:rsidRPr="00102C77">
        <w:t>Use data to make decisions about individuals and groups of students for core academic curriculum</w:t>
      </w:r>
    </w:p>
    <w:p w14:paraId="40F6CB1B" w14:textId="56DAAF49" w:rsidR="000A510E" w:rsidRPr="00102C77" w:rsidRDefault="000A510E" w:rsidP="00602FC4">
      <w:pPr>
        <w:pStyle w:val="ListParagraph"/>
        <w:numPr>
          <w:ilvl w:val="0"/>
          <w:numId w:val="10"/>
        </w:numPr>
        <w:spacing w:line="480" w:lineRule="auto"/>
      </w:pPr>
      <w:r w:rsidRPr="00102C77">
        <w:t xml:space="preserve">Define the referral concern in terms of a replacement behavior </w:t>
      </w:r>
    </w:p>
    <w:p w14:paraId="3AF06271" w14:textId="794FE7BC" w:rsidR="00602FC4" w:rsidRPr="00102C77" w:rsidRDefault="00602FC4" w:rsidP="00602FC4">
      <w:pPr>
        <w:pStyle w:val="ListParagraph"/>
        <w:numPr>
          <w:ilvl w:val="0"/>
          <w:numId w:val="10"/>
        </w:numPr>
        <w:spacing w:line="480" w:lineRule="auto"/>
      </w:pPr>
      <w:r w:rsidRPr="00102C77">
        <w:t>Use data to define the current level of performance of the target for student academics</w:t>
      </w:r>
    </w:p>
    <w:p w14:paraId="461D9E54" w14:textId="14815DB7" w:rsidR="00602FC4" w:rsidRPr="00102C77" w:rsidRDefault="00B67B71" w:rsidP="00602FC4">
      <w:pPr>
        <w:pStyle w:val="ListParagraph"/>
        <w:numPr>
          <w:ilvl w:val="0"/>
          <w:numId w:val="10"/>
        </w:numPr>
        <w:spacing w:line="480" w:lineRule="auto"/>
      </w:pPr>
      <w:r w:rsidRPr="00102C77">
        <w:t>Determine the desired level of performance for academics</w:t>
      </w:r>
    </w:p>
    <w:p w14:paraId="452AC2D6" w14:textId="6FB5E157" w:rsidR="00B67B71" w:rsidRPr="00102C77" w:rsidRDefault="00B67B71" w:rsidP="00602FC4">
      <w:pPr>
        <w:pStyle w:val="ListParagraph"/>
        <w:numPr>
          <w:ilvl w:val="0"/>
          <w:numId w:val="10"/>
        </w:numPr>
        <w:spacing w:line="480" w:lineRule="auto"/>
      </w:pPr>
      <w:r w:rsidRPr="00102C77">
        <w:t>Ensure that the proposed intervention plan is supported by the data that were collected for academics</w:t>
      </w:r>
    </w:p>
    <w:p w14:paraId="41F50461" w14:textId="2AFEDAAD" w:rsidR="00B67B71" w:rsidRPr="00102C77" w:rsidRDefault="00B67B71" w:rsidP="00602FC4">
      <w:pPr>
        <w:pStyle w:val="ListParagraph"/>
        <w:numPr>
          <w:ilvl w:val="0"/>
          <w:numId w:val="10"/>
        </w:numPr>
        <w:spacing w:line="480" w:lineRule="auto"/>
      </w:pPr>
      <w:r w:rsidRPr="00102C77">
        <w:lastRenderedPageBreak/>
        <w:t>Provide the support necessary to ensure that the intervention is implemented appropriately</w:t>
      </w:r>
    </w:p>
    <w:p w14:paraId="2F92BA39" w14:textId="442B9D78" w:rsidR="00B67B71" w:rsidRPr="00102C77" w:rsidRDefault="00B67B71" w:rsidP="00602FC4">
      <w:pPr>
        <w:pStyle w:val="ListParagraph"/>
        <w:numPr>
          <w:ilvl w:val="0"/>
          <w:numId w:val="10"/>
        </w:numPr>
        <w:spacing w:line="480" w:lineRule="auto"/>
      </w:pPr>
      <w:r w:rsidRPr="00102C77">
        <w:t>Determine if an intervention was implemented as it was intended</w:t>
      </w:r>
    </w:p>
    <w:p w14:paraId="382A972D" w14:textId="58FA2AD3" w:rsidR="00602FC4" w:rsidRPr="00102C77" w:rsidRDefault="00B67B71" w:rsidP="00B67B71">
      <w:pPr>
        <w:pStyle w:val="ListParagraph"/>
        <w:numPr>
          <w:ilvl w:val="0"/>
          <w:numId w:val="10"/>
        </w:numPr>
        <w:spacing w:line="480" w:lineRule="auto"/>
      </w:pPr>
      <w:r w:rsidRPr="00102C77">
        <w:t>Select appropriate data to use for progress monitoring of student performance during an intervention</w:t>
      </w:r>
    </w:p>
    <w:p w14:paraId="09849442" w14:textId="607D3176" w:rsidR="00FF7913" w:rsidRPr="00102C77" w:rsidRDefault="00AA7C91" w:rsidP="00914078">
      <w:pPr>
        <w:spacing w:line="480" w:lineRule="auto"/>
        <w:ind w:firstLine="720"/>
      </w:pPr>
      <w:r w:rsidRPr="00102C77">
        <w:t>Survey q</w:t>
      </w:r>
      <w:r w:rsidR="00530B8C" w:rsidRPr="00102C77">
        <w:t xml:space="preserve">uestions 24 and 32 fell into the 70% </w:t>
      </w:r>
      <w:r w:rsidR="00C17CF1" w:rsidRPr="00102C77">
        <w:t xml:space="preserve">range </w:t>
      </w:r>
      <w:r w:rsidR="00530B8C" w:rsidRPr="00102C77">
        <w:t xml:space="preserve">agreement of having the skills range with only 3.2 or less percentage feeling they did not have the skill.  </w:t>
      </w:r>
      <w:r w:rsidR="005A21B4" w:rsidRPr="00102C77">
        <w:t>Survey q</w:t>
      </w:r>
      <w:r w:rsidR="00332F91" w:rsidRPr="00102C77">
        <w:t xml:space="preserve">uestion 24 assessed the skill necessary to access resources to develop evidence-based interventions for academic core curricula.  </w:t>
      </w:r>
      <w:r w:rsidR="005A21B4" w:rsidRPr="00102C77">
        <w:t>Survey q</w:t>
      </w:r>
      <w:r w:rsidR="00332F91" w:rsidRPr="00102C77">
        <w:t xml:space="preserve">uestion 32 asked about the skill to make modifications to intervention plans based on students’ response to the intervention. </w:t>
      </w:r>
    </w:p>
    <w:p w14:paraId="53D22372" w14:textId="31256369" w:rsidR="00E14CBA" w:rsidRPr="00102C77" w:rsidRDefault="005A21B4" w:rsidP="00914078">
      <w:pPr>
        <w:spacing w:line="480" w:lineRule="auto"/>
        <w:ind w:firstLine="720"/>
      </w:pPr>
      <w:r w:rsidRPr="00102C77">
        <w:t>Survey q</w:t>
      </w:r>
      <w:r w:rsidR="00530B8C" w:rsidRPr="00102C77">
        <w:t xml:space="preserve">uestions 18, 21, 23, 25, 26, and 27 </w:t>
      </w:r>
      <w:r w:rsidR="00D960F7" w:rsidRPr="00102C77">
        <w:t xml:space="preserve">resulted in </w:t>
      </w:r>
      <w:r w:rsidR="00530B8C" w:rsidRPr="00102C77">
        <w:t>60% range agree</w:t>
      </w:r>
      <w:r w:rsidR="00D960F7" w:rsidRPr="00102C77">
        <w:t>ment</w:t>
      </w:r>
      <w:r w:rsidR="00530B8C" w:rsidRPr="00102C77">
        <w:t xml:space="preserve"> </w:t>
      </w:r>
      <w:r w:rsidR="00816D81" w:rsidRPr="00102C77">
        <w:t xml:space="preserve">that </w:t>
      </w:r>
      <w:r w:rsidR="00530B8C" w:rsidRPr="00102C77">
        <w:t xml:space="preserve">they had the skill. </w:t>
      </w:r>
      <w:r w:rsidR="00E14CBA" w:rsidRPr="00102C77">
        <w:t xml:space="preserve"> These questions assessed teacher perceptions of the following skill sets:</w:t>
      </w:r>
    </w:p>
    <w:p w14:paraId="16E6E052" w14:textId="0ACAB726" w:rsidR="00E14CBA" w:rsidRPr="00102C77" w:rsidRDefault="00E14CBA" w:rsidP="00E14CBA">
      <w:pPr>
        <w:pStyle w:val="ListParagraph"/>
        <w:numPr>
          <w:ilvl w:val="0"/>
          <w:numId w:val="12"/>
        </w:numPr>
        <w:spacing w:line="480" w:lineRule="auto"/>
      </w:pPr>
      <w:r w:rsidRPr="00102C77">
        <w:t xml:space="preserve">Define a referral concern in terms of a replacement behavior instead of a referral problem for academics </w:t>
      </w:r>
    </w:p>
    <w:p w14:paraId="1DE0ED52" w14:textId="028DC662" w:rsidR="00E14CBA" w:rsidRPr="00102C77" w:rsidRDefault="00E14CBA" w:rsidP="00E14CBA">
      <w:pPr>
        <w:pStyle w:val="ListParagraph"/>
        <w:numPr>
          <w:ilvl w:val="0"/>
          <w:numId w:val="12"/>
        </w:numPr>
        <w:spacing w:line="480" w:lineRule="auto"/>
      </w:pPr>
      <w:r w:rsidRPr="00102C77">
        <w:t>Develop potential reasons that a group of students is/are not achieving desired levels of performance for academics</w:t>
      </w:r>
    </w:p>
    <w:p w14:paraId="5DF88286" w14:textId="2F83566C" w:rsidR="00E14CBA" w:rsidRPr="00102C77" w:rsidRDefault="00E14CBA" w:rsidP="00E14CBA">
      <w:pPr>
        <w:pStyle w:val="ListParagraph"/>
        <w:numPr>
          <w:ilvl w:val="0"/>
          <w:numId w:val="12"/>
        </w:numPr>
        <w:spacing w:line="480" w:lineRule="auto"/>
      </w:pPr>
      <w:r w:rsidRPr="00102C77">
        <w:t>Identify the appropriate supplemental intervention available in my building for a student identified at-risk for academics</w:t>
      </w:r>
    </w:p>
    <w:p w14:paraId="14F253BE" w14:textId="3B28C598" w:rsidR="00E14CBA" w:rsidRPr="00102C77" w:rsidRDefault="00E14CBA" w:rsidP="00E14CBA">
      <w:pPr>
        <w:pStyle w:val="ListParagraph"/>
        <w:numPr>
          <w:ilvl w:val="0"/>
          <w:numId w:val="12"/>
        </w:numPr>
        <w:spacing w:line="480" w:lineRule="auto"/>
      </w:pPr>
      <w:r w:rsidRPr="00102C77">
        <w:t xml:space="preserve">Access resources to develop evidence-based interventions for academic </w:t>
      </w:r>
      <w:r w:rsidR="00D714AF" w:rsidRPr="00102C77">
        <w:t>supplemental curricula</w:t>
      </w:r>
    </w:p>
    <w:p w14:paraId="6ABEF779" w14:textId="3CD2689B" w:rsidR="00D714AF" w:rsidRPr="00102C77" w:rsidRDefault="00D714AF" w:rsidP="00E14CBA">
      <w:pPr>
        <w:pStyle w:val="ListParagraph"/>
        <w:numPr>
          <w:ilvl w:val="0"/>
          <w:numId w:val="12"/>
        </w:numPr>
        <w:spacing w:line="480" w:lineRule="auto"/>
      </w:pPr>
      <w:r w:rsidRPr="00102C77">
        <w:lastRenderedPageBreak/>
        <w:t>Access resources to develop evidence-based interventions for academic individualized intervention plans</w:t>
      </w:r>
    </w:p>
    <w:p w14:paraId="7969E495" w14:textId="60C59A31" w:rsidR="00E14CBA" w:rsidRPr="00102C77" w:rsidRDefault="00D714AF" w:rsidP="00D714AF">
      <w:pPr>
        <w:pStyle w:val="ListParagraph"/>
        <w:numPr>
          <w:ilvl w:val="0"/>
          <w:numId w:val="12"/>
        </w:numPr>
        <w:spacing w:line="480" w:lineRule="auto"/>
      </w:pPr>
      <w:r w:rsidRPr="00102C77">
        <w:t xml:space="preserve">Ensure that any supplemental and/or intensive interventions are integrated with core instruction in the general education classroom. </w:t>
      </w:r>
    </w:p>
    <w:p w14:paraId="64E512EF" w14:textId="7FFED2CE" w:rsidR="0082740C" w:rsidRPr="00102C77" w:rsidRDefault="00821795" w:rsidP="004A1784">
      <w:pPr>
        <w:spacing w:line="480" w:lineRule="auto"/>
        <w:ind w:firstLine="720"/>
      </w:pPr>
      <w:r w:rsidRPr="00102C77">
        <w:t>T</w:t>
      </w:r>
      <w:r w:rsidR="000D5141" w:rsidRPr="00102C77">
        <w:t>he</w:t>
      </w:r>
      <w:r w:rsidR="00B317E5" w:rsidRPr="00102C77">
        <w:t xml:space="preserve"> majority of teachers perceive they </w:t>
      </w:r>
      <w:r w:rsidR="00C87DBA" w:rsidRPr="00102C77">
        <w:t xml:space="preserve">are </w:t>
      </w:r>
      <w:r w:rsidR="00B317E5" w:rsidRPr="00102C77">
        <w:t xml:space="preserve">equipped with the skills necessary to carry out the RtI practices being asked of them. </w:t>
      </w:r>
      <w:r w:rsidR="005A7B82" w:rsidRPr="00102C77">
        <w:t xml:space="preserve"> </w:t>
      </w:r>
      <w:r w:rsidR="00C87DBA" w:rsidRPr="00102C77">
        <w:t xml:space="preserve">Even in the lowest perceived skill, </w:t>
      </w:r>
      <w:r w:rsidR="0065701E" w:rsidRPr="00102C77">
        <w:t>50% of survey respondents chose highly skilled/can use this skill and only 8.1% of respondents selected “do not have skill.”  The remaining respondents selected “have the skill but need support to use it.”</w:t>
      </w:r>
      <w:r w:rsidR="00C473D5" w:rsidRPr="00102C77">
        <w:t xml:space="preserve">  </w:t>
      </w:r>
      <w:r w:rsidR="00E13ED9" w:rsidRPr="00102C77">
        <w:t>This shows movement towards a knowledge base in t</w:t>
      </w:r>
      <w:r w:rsidR="00671C07" w:rsidRPr="00102C77">
        <w:t>hat area,</w:t>
      </w:r>
      <w:r w:rsidR="00E13ED9" w:rsidRPr="00102C77">
        <w:t xml:space="preserve"> not a complete lack of the skill. </w:t>
      </w:r>
      <w:r w:rsidR="007A792F" w:rsidRPr="00102C77">
        <w:t xml:space="preserve"> </w:t>
      </w:r>
      <w:r w:rsidR="0038296C" w:rsidRPr="00102C77">
        <w:t>The teachers in this participant group show a perception of a solid knowledge base</w:t>
      </w:r>
      <w:r w:rsidR="00383B80" w:rsidRPr="00102C77">
        <w:t xml:space="preserve"> in RtI skills.  </w:t>
      </w:r>
      <w:r w:rsidR="00671C07" w:rsidRPr="00102C77">
        <w:t xml:space="preserve">Overall, the survey results show teachers possessing a strong skill set in RtI skills applied to academic content. </w:t>
      </w:r>
    </w:p>
    <w:p w14:paraId="520B0A3C" w14:textId="002B9335" w:rsidR="004B3ACA" w:rsidRPr="00102C77" w:rsidRDefault="004B3ACA" w:rsidP="004B3ACA">
      <w:pPr>
        <w:spacing w:line="480" w:lineRule="auto"/>
        <w:rPr>
          <w:b/>
        </w:rPr>
      </w:pPr>
      <w:r w:rsidRPr="00102C77">
        <w:rPr>
          <w:b/>
        </w:rPr>
        <w:t xml:space="preserve">Research Question Three </w:t>
      </w:r>
    </w:p>
    <w:p w14:paraId="469EC37F" w14:textId="07E5EABA" w:rsidR="00E6152C" w:rsidRPr="00102C77" w:rsidRDefault="001F5B91" w:rsidP="004B3ACA">
      <w:pPr>
        <w:spacing w:line="480" w:lineRule="auto"/>
      </w:pPr>
      <w:r w:rsidRPr="00102C77">
        <w:tab/>
        <w:t xml:space="preserve">Research </w:t>
      </w:r>
      <w:r w:rsidR="00C6436B" w:rsidRPr="00102C77">
        <w:t xml:space="preserve">question three asks: </w:t>
      </w:r>
      <w:r w:rsidR="00DF32F2" w:rsidRPr="00102C77">
        <w:t>“</w:t>
      </w:r>
      <w:r w:rsidRPr="00102C77">
        <w:t xml:space="preserve">What is the relationship between teacher beliefs and </w:t>
      </w:r>
      <w:r w:rsidR="00355763">
        <w:t xml:space="preserve">perception of skill set and </w:t>
      </w:r>
      <w:r w:rsidRPr="00102C77">
        <w:t>student learning outcomes?</w:t>
      </w:r>
      <w:r w:rsidR="00DF32F2" w:rsidRPr="00102C77">
        <w:t>”</w:t>
      </w:r>
      <w:r w:rsidRPr="00102C77">
        <w:t xml:space="preserve">  The results </w:t>
      </w:r>
      <w:r w:rsidR="00BF79C7" w:rsidRPr="00102C77">
        <w:t xml:space="preserve">were obtained </w:t>
      </w:r>
      <w:r w:rsidR="005C2259" w:rsidRPr="00102C77">
        <w:t xml:space="preserve">from a </w:t>
      </w:r>
      <w:r w:rsidR="009A7E9C" w:rsidRPr="00102C77">
        <w:t xml:space="preserve">multiple </w:t>
      </w:r>
      <w:r w:rsidR="005C2259" w:rsidRPr="00102C77">
        <w:t xml:space="preserve">regression analysis between the four factors in the teacher survey and student growth scores. </w:t>
      </w:r>
      <w:r w:rsidR="0022126B" w:rsidRPr="00102C77">
        <w:t xml:space="preserve"> The independent variables were the four factors from the teacher survey</w:t>
      </w:r>
      <w:r w:rsidR="00671841" w:rsidRPr="00102C77">
        <w:t>: (</w:t>
      </w:r>
      <w:r w:rsidR="0022126B" w:rsidRPr="00102C77">
        <w:t xml:space="preserve">1) academic abilities and performances of students with disabilities, (2) data-based decision making, (3) functions of core and supplemental instruction, and (4) perceptions of RtI skills applied to academic content.  The dependent variable was overall class growth rate from aimsweb </w:t>
      </w:r>
      <w:r w:rsidR="005B3583" w:rsidRPr="00102C77">
        <w:t>R-CBM</w:t>
      </w:r>
      <w:r w:rsidR="0022126B" w:rsidRPr="00102C77">
        <w:t xml:space="preserve"> data.  </w:t>
      </w:r>
      <w:r w:rsidR="00E6152C" w:rsidRPr="00102C77">
        <w:t xml:space="preserve"> </w:t>
      </w:r>
    </w:p>
    <w:p w14:paraId="5453F269" w14:textId="4E3C8A0B" w:rsidR="00567275" w:rsidRPr="00102C77" w:rsidRDefault="00AA6A3E" w:rsidP="00731334">
      <w:pPr>
        <w:spacing w:line="480" w:lineRule="auto"/>
        <w:ind w:firstLine="720"/>
      </w:pPr>
      <w:r w:rsidRPr="00102C77">
        <w:t xml:space="preserve">Before running the regression, several items were explored and assumptions tested.  </w:t>
      </w:r>
      <w:r w:rsidR="006A1993" w:rsidRPr="00102C77">
        <w:t xml:space="preserve">First, </w:t>
      </w:r>
      <w:r w:rsidR="00731334" w:rsidRPr="00102C77">
        <w:t xml:space="preserve">the four </w:t>
      </w:r>
      <w:r w:rsidR="006A1993" w:rsidRPr="00102C77">
        <w:t>factor</w:t>
      </w:r>
      <w:r w:rsidR="00731334" w:rsidRPr="00102C77">
        <w:t>s</w:t>
      </w:r>
      <w:r w:rsidR="006A1993" w:rsidRPr="00102C77">
        <w:t xml:space="preserve"> </w:t>
      </w:r>
      <w:r w:rsidR="00731334" w:rsidRPr="00102C77">
        <w:t xml:space="preserve">from the teacher survey were averaged. </w:t>
      </w:r>
      <w:r w:rsidR="003E087A" w:rsidRPr="00102C77">
        <w:t xml:space="preserve"> </w:t>
      </w:r>
      <w:r w:rsidR="006A1993" w:rsidRPr="00102C77">
        <w:t xml:space="preserve">Each survey </w:t>
      </w:r>
      <w:r w:rsidR="006A1993" w:rsidRPr="00102C77">
        <w:lastRenderedPageBreak/>
        <w:t xml:space="preserve">answer was assigned a point value with </w:t>
      </w:r>
      <w:r w:rsidR="00222D7F" w:rsidRPr="00102C77">
        <w:t xml:space="preserve">0 </w:t>
      </w:r>
      <w:r w:rsidR="006A1993" w:rsidRPr="00102C77">
        <w:t>being assigned to “strongly disagree”</w:t>
      </w:r>
      <w:r w:rsidR="0042056D" w:rsidRPr="00102C77">
        <w:t xml:space="preserve">, </w:t>
      </w:r>
      <w:r w:rsidR="00222D7F" w:rsidRPr="00102C77">
        <w:t>1</w:t>
      </w:r>
      <w:r w:rsidR="0042056D" w:rsidRPr="00102C77">
        <w:t xml:space="preserve"> assigned to “disagree”, </w:t>
      </w:r>
      <w:r w:rsidR="00222D7F" w:rsidRPr="00102C77">
        <w:t>2</w:t>
      </w:r>
      <w:r w:rsidR="0042056D" w:rsidRPr="00102C77">
        <w:t xml:space="preserve"> assigned to </w:t>
      </w:r>
      <w:r w:rsidR="006114C2" w:rsidRPr="00102C77">
        <w:t>“</w:t>
      </w:r>
      <w:r w:rsidR="00C5647B" w:rsidRPr="00102C77">
        <w:t>neutral</w:t>
      </w:r>
      <w:r w:rsidR="006114C2" w:rsidRPr="00102C77">
        <w:t>”</w:t>
      </w:r>
      <w:r w:rsidR="00C5647B" w:rsidRPr="00102C77">
        <w:t xml:space="preserve">, </w:t>
      </w:r>
      <w:r w:rsidR="00222D7F" w:rsidRPr="00102C77">
        <w:t>3</w:t>
      </w:r>
      <w:r w:rsidR="00C5647B" w:rsidRPr="00102C77">
        <w:t xml:space="preserve"> assigned to </w:t>
      </w:r>
      <w:r w:rsidR="006114C2" w:rsidRPr="00102C77">
        <w:t>“</w:t>
      </w:r>
      <w:r w:rsidR="00C5647B" w:rsidRPr="00102C77">
        <w:t>agree</w:t>
      </w:r>
      <w:r w:rsidR="006114C2" w:rsidRPr="00102C77">
        <w:t>”</w:t>
      </w:r>
      <w:r w:rsidR="00C5647B" w:rsidRPr="00102C77">
        <w:t xml:space="preserve">, and </w:t>
      </w:r>
      <w:r w:rsidR="00222D7F" w:rsidRPr="00102C77">
        <w:t>4</w:t>
      </w:r>
      <w:r w:rsidR="00C5647B" w:rsidRPr="00102C77">
        <w:t xml:space="preserve"> assigned to </w:t>
      </w:r>
      <w:r w:rsidR="006114C2" w:rsidRPr="00102C77">
        <w:t>“</w:t>
      </w:r>
      <w:r w:rsidR="00C5647B" w:rsidRPr="00102C77">
        <w:t>strongly agree</w:t>
      </w:r>
      <w:r w:rsidR="006114C2" w:rsidRPr="00102C77">
        <w:t>”</w:t>
      </w:r>
      <w:r w:rsidR="00C5647B" w:rsidRPr="00102C77">
        <w:t>.</w:t>
      </w:r>
      <w:r w:rsidR="006A1993" w:rsidRPr="00102C77">
        <w:t xml:space="preserve"> </w:t>
      </w:r>
      <w:r w:rsidR="00C5647B" w:rsidRPr="00102C77">
        <w:t xml:space="preserve"> </w:t>
      </w:r>
      <w:r w:rsidR="00AF427C" w:rsidRPr="00102C77">
        <w:t xml:space="preserve">On the perception survey, </w:t>
      </w:r>
      <w:r w:rsidR="00222D7F" w:rsidRPr="00102C77">
        <w:t>0</w:t>
      </w:r>
      <w:r w:rsidR="00AF427C" w:rsidRPr="00102C77">
        <w:t xml:space="preserve"> corresponds to “I do not have this skill at all”</w:t>
      </w:r>
      <w:r w:rsidR="005C1AC5" w:rsidRPr="00102C77">
        <w:t xml:space="preserve">, </w:t>
      </w:r>
      <w:r w:rsidR="00222D7F" w:rsidRPr="00102C77">
        <w:t>1</w:t>
      </w:r>
      <w:r w:rsidR="005C1AC5" w:rsidRPr="00102C77">
        <w:t xml:space="preserve"> corresponds to </w:t>
      </w:r>
      <w:r w:rsidR="00F022B0" w:rsidRPr="00102C77">
        <w:t>“</w:t>
      </w:r>
      <w:r w:rsidR="005C1AC5" w:rsidRPr="00102C77">
        <w:t>I have minimal skills in this area; need substantial support to use it</w:t>
      </w:r>
      <w:r w:rsidR="00F022B0" w:rsidRPr="00102C77">
        <w:t>”</w:t>
      </w:r>
      <w:r w:rsidR="005C1AC5" w:rsidRPr="00102C77">
        <w:t xml:space="preserve">, </w:t>
      </w:r>
      <w:r w:rsidR="00222D7F" w:rsidRPr="00102C77">
        <w:t>2</w:t>
      </w:r>
      <w:r w:rsidR="005C1AC5" w:rsidRPr="00102C77">
        <w:t xml:space="preserve"> corresponds to </w:t>
      </w:r>
      <w:r w:rsidR="00F022B0" w:rsidRPr="00102C77">
        <w:t>“</w:t>
      </w:r>
      <w:r w:rsidR="005C1AC5" w:rsidRPr="00102C77">
        <w:t>I have this skill, b</w:t>
      </w:r>
      <w:r w:rsidR="00F022B0" w:rsidRPr="00102C77">
        <w:t>ut still need some sup</w:t>
      </w:r>
      <w:r w:rsidR="005C1AC5" w:rsidRPr="00102C77">
        <w:t>port to use it</w:t>
      </w:r>
      <w:r w:rsidR="00F022B0" w:rsidRPr="00102C77">
        <w:t>”</w:t>
      </w:r>
      <w:r w:rsidR="005C1AC5" w:rsidRPr="00102C77">
        <w:t>,</w:t>
      </w:r>
      <w:r w:rsidR="00AF427C" w:rsidRPr="00102C77">
        <w:t xml:space="preserve"> </w:t>
      </w:r>
      <w:r w:rsidR="00222D7F" w:rsidRPr="00102C77">
        <w:t>3</w:t>
      </w:r>
      <w:r w:rsidR="00AA7C91" w:rsidRPr="00102C77">
        <w:t xml:space="preserve"> corresponds to “I can use this skill with little help” </w:t>
      </w:r>
      <w:r w:rsidR="00AF427C" w:rsidRPr="00102C77">
        <w:t xml:space="preserve">and a </w:t>
      </w:r>
      <w:r w:rsidR="00222D7F" w:rsidRPr="00102C77">
        <w:t>4</w:t>
      </w:r>
      <w:r w:rsidR="00AF427C" w:rsidRPr="00102C77">
        <w:t xml:space="preserve"> corresponds to “I am highly skill</w:t>
      </w:r>
      <w:r w:rsidR="003E087A" w:rsidRPr="00102C77">
        <w:t>e</w:t>
      </w:r>
      <w:r w:rsidR="00AF427C" w:rsidRPr="00102C77">
        <w:t xml:space="preserve">d in this area and could teach others this skill”.  </w:t>
      </w:r>
      <w:r w:rsidR="00827F2B" w:rsidRPr="00102C77">
        <w:t xml:space="preserve">The teacher results from each factor were averaged and descriptive statistics are in </w:t>
      </w:r>
      <w:r w:rsidR="00DF32F2" w:rsidRPr="00102C77">
        <w:t xml:space="preserve">shown in </w:t>
      </w:r>
      <w:r w:rsidR="001E7AE5">
        <w:t>Table 3</w:t>
      </w:r>
      <w:r w:rsidR="00827F2B" w:rsidRPr="00102C77">
        <w:t xml:space="preserve">. </w:t>
      </w:r>
      <w:r w:rsidR="006A1993" w:rsidRPr="00102C77">
        <w:t xml:space="preserve"> </w:t>
      </w:r>
      <w:r w:rsidR="00897F14" w:rsidRPr="00102C77">
        <w:t xml:space="preserve">The factor with the lowest minimum and maximum was factor one:  academic abilities and performances of students with disabilities. Factor two had the highest minimum rating of </w:t>
      </w:r>
      <w:r w:rsidR="001E7AE5">
        <w:t>1</w:t>
      </w:r>
      <w:r w:rsidR="00B860CA" w:rsidRPr="00102C77">
        <w:t>.78 and</w:t>
      </w:r>
      <w:r w:rsidR="00B234D1" w:rsidRPr="00102C77">
        <w:t xml:space="preserve"> represents teacher</w:t>
      </w:r>
      <w:r w:rsidR="00897F14" w:rsidRPr="00102C77">
        <w:t>s</w:t>
      </w:r>
      <w:r w:rsidR="00B234D1" w:rsidRPr="00102C77">
        <w:t>’</w:t>
      </w:r>
      <w:r w:rsidR="00897F14" w:rsidRPr="00102C77">
        <w:t xml:space="preserve"> beliefs on data-based decision making. </w:t>
      </w:r>
      <w:r w:rsidR="00EF1589" w:rsidRPr="00102C77">
        <w:t xml:space="preserve"> Both fact</w:t>
      </w:r>
      <w:r w:rsidR="001E7AE5">
        <w:t>ors three and four ranged from 1.00 to 4</w:t>
      </w:r>
      <w:r w:rsidR="00EF1589" w:rsidRPr="00102C77">
        <w:t xml:space="preserve">.00 on their minimum and maximum average ratings.  Factor three represents </w:t>
      </w:r>
      <w:r w:rsidR="00B860CA" w:rsidRPr="00102C77">
        <w:t>teachers’</w:t>
      </w:r>
      <w:r w:rsidR="00EF1589" w:rsidRPr="00102C77">
        <w:t xml:space="preserve"> beliefs of core and supplemental instruction, while factor four assesses </w:t>
      </w:r>
      <w:r w:rsidR="00B860CA" w:rsidRPr="00102C77">
        <w:t>teachers’</w:t>
      </w:r>
      <w:r w:rsidR="00EF1589" w:rsidRPr="00102C77">
        <w:t xml:space="preserve"> </w:t>
      </w:r>
      <w:r w:rsidR="00D8782C">
        <w:t>usage of</w:t>
      </w:r>
      <w:r w:rsidR="00EF1589" w:rsidRPr="00102C77">
        <w:t xml:space="preserve"> RtI skill</w:t>
      </w:r>
      <w:r w:rsidR="00D8782C">
        <w:t>s.</w:t>
      </w:r>
      <w:r w:rsidR="00EF1589" w:rsidRPr="00102C77">
        <w:t xml:space="preserve"> </w:t>
      </w:r>
    </w:p>
    <w:p w14:paraId="439F6E49" w14:textId="02EA44B6" w:rsidR="00DE679B" w:rsidRPr="00102C77" w:rsidRDefault="00437DF3" w:rsidP="00DE679B">
      <w:r w:rsidRPr="00102C77">
        <w:t>Table 3</w:t>
      </w:r>
      <w:r w:rsidR="00950EFB" w:rsidRPr="00102C77">
        <w:t xml:space="preserve"> </w:t>
      </w:r>
    </w:p>
    <w:p w14:paraId="17DF3E4A" w14:textId="77777777" w:rsidR="00543004" w:rsidRPr="00102C77" w:rsidRDefault="00543004" w:rsidP="00DE679B"/>
    <w:p w14:paraId="43A3F1CA" w14:textId="037FA9E7" w:rsidR="00970303" w:rsidRPr="00A81DA6" w:rsidRDefault="00970303" w:rsidP="00DE679B">
      <w:pPr>
        <w:rPr>
          <w:i/>
        </w:rPr>
      </w:pPr>
      <w:r w:rsidRPr="00A81DA6">
        <w:rPr>
          <w:i/>
        </w:rPr>
        <w:t>Descriptive Statistics</w:t>
      </w:r>
    </w:p>
    <w:p w14:paraId="5327C2F8" w14:textId="376F7C23" w:rsidR="00093038" w:rsidRPr="00102C77" w:rsidRDefault="00093038" w:rsidP="00DE679B">
      <w:r w:rsidRPr="00102C77">
        <w:t>_____________________________________________________________________</w:t>
      </w:r>
    </w:p>
    <w:tbl>
      <w:tblPr>
        <w:tblStyle w:val="TableGrid"/>
        <w:tblW w:w="8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889"/>
        <w:gridCol w:w="1263"/>
        <w:gridCol w:w="1444"/>
        <w:gridCol w:w="1354"/>
        <w:gridCol w:w="1173"/>
        <w:gridCol w:w="1242"/>
      </w:tblGrid>
      <w:tr w:rsidR="00093038" w:rsidRPr="00102C77" w14:paraId="0994DB6C" w14:textId="77777777" w:rsidTr="00824DE8">
        <w:trPr>
          <w:trHeight w:val="269"/>
        </w:trPr>
        <w:tc>
          <w:tcPr>
            <w:tcW w:w="1889" w:type="dxa"/>
          </w:tcPr>
          <w:p w14:paraId="1C4C81C6" w14:textId="77777777" w:rsidR="00970303" w:rsidRPr="00102C77" w:rsidRDefault="00970303" w:rsidP="00DE679B"/>
        </w:tc>
        <w:tc>
          <w:tcPr>
            <w:tcW w:w="1263" w:type="dxa"/>
          </w:tcPr>
          <w:p w14:paraId="3E1B4207" w14:textId="30ADA5B6" w:rsidR="00970303" w:rsidRPr="00102C77" w:rsidRDefault="00970303" w:rsidP="00970303">
            <w:pPr>
              <w:jc w:val="center"/>
            </w:pPr>
            <w:r w:rsidRPr="00102C77">
              <w:t>N</w:t>
            </w:r>
          </w:p>
        </w:tc>
        <w:tc>
          <w:tcPr>
            <w:tcW w:w="1444" w:type="dxa"/>
          </w:tcPr>
          <w:p w14:paraId="36C0C9C1" w14:textId="10BAF3E3" w:rsidR="00970303" w:rsidRPr="00102C77" w:rsidRDefault="00970303" w:rsidP="00970303">
            <w:pPr>
              <w:jc w:val="center"/>
            </w:pPr>
            <w:r w:rsidRPr="00102C77">
              <w:t>Min</w:t>
            </w:r>
          </w:p>
        </w:tc>
        <w:tc>
          <w:tcPr>
            <w:tcW w:w="1354" w:type="dxa"/>
          </w:tcPr>
          <w:p w14:paraId="1D08C855" w14:textId="6F2B0ADA" w:rsidR="00970303" w:rsidRPr="00102C77" w:rsidRDefault="00970303" w:rsidP="00970303">
            <w:pPr>
              <w:jc w:val="center"/>
            </w:pPr>
            <w:r w:rsidRPr="00102C77">
              <w:t>Max</w:t>
            </w:r>
          </w:p>
        </w:tc>
        <w:tc>
          <w:tcPr>
            <w:tcW w:w="1173" w:type="dxa"/>
          </w:tcPr>
          <w:p w14:paraId="74FA28D6" w14:textId="614C40A8" w:rsidR="00970303" w:rsidRPr="00102C77" w:rsidRDefault="00970303" w:rsidP="00970303">
            <w:pPr>
              <w:jc w:val="center"/>
            </w:pPr>
            <w:r w:rsidRPr="00102C77">
              <w:t>Mean</w:t>
            </w:r>
          </w:p>
        </w:tc>
        <w:tc>
          <w:tcPr>
            <w:tcW w:w="1242" w:type="dxa"/>
          </w:tcPr>
          <w:p w14:paraId="3BFD9048" w14:textId="455969C9" w:rsidR="00970303" w:rsidRPr="00102C77" w:rsidRDefault="00970303" w:rsidP="00970303">
            <w:pPr>
              <w:jc w:val="center"/>
            </w:pPr>
            <w:r w:rsidRPr="00102C77">
              <w:t>Std. Dev.</w:t>
            </w:r>
          </w:p>
        </w:tc>
      </w:tr>
      <w:tr w:rsidR="00093038" w:rsidRPr="00102C77" w14:paraId="44DE539F" w14:textId="77777777" w:rsidTr="00824DE8">
        <w:trPr>
          <w:trHeight w:val="285"/>
        </w:trPr>
        <w:tc>
          <w:tcPr>
            <w:tcW w:w="1889" w:type="dxa"/>
            <w:shd w:val="clear" w:color="auto" w:fill="auto"/>
          </w:tcPr>
          <w:p w14:paraId="2EB279BB" w14:textId="44FA7B00" w:rsidR="00970303" w:rsidRPr="00102C77" w:rsidRDefault="00970303" w:rsidP="00DE679B">
            <w:r w:rsidRPr="00102C77">
              <w:t>Factor 1 Av</w:t>
            </w:r>
            <w:r w:rsidR="00093038" w:rsidRPr="00102C77">
              <w:t>era</w:t>
            </w:r>
            <w:r w:rsidRPr="00102C77">
              <w:t>g</w:t>
            </w:r>
            <w:r w:rsidR="00093038" w:rsidRPr="00102C77">
              <w:t>e</w:t>
            </w:r>
          </w:p>
        </w:tc>
        <w:tc>
          <w:tcPr>
            <w:tcW w:w="1263" w:type="dxa"/>
          </w:tcPr>
          <w:p w14:paraId="0FF4B6F4" w14:textId="0CC0EC01" w:rsidR="00970303" w:rsidRPr="00102C77" w:rsidRDefault="00970303" w:rsidP="00970303">
            <w:pPr>
              <w:jc w:val="center"/>
            </w:pPr>
            <w:r w:rsidRPr="00102C77">
              <w:t>62</w:t>
            </w:r>
          </w:p>
        </w:tc>
        <w:tc>
          <w:tcPr>
            <w:tcW w:w="1444" w:type="dxa"/>
          </w:tcPr>
          <w:p w14:paraId="3A1B7513" w14:textId="5EF5D6C5" w:rsidR="00970303" w:rsidRPr="00102C77" w:rsidRDefault="00BB500F" w:rsidP="00970303">
            <w:pPr>
              <w:jc w:val="center"/>
            </w:pPr>
            <w:r w:rsidRPr="00102C77">
              <w:t>.00</w:t>
            </w:r>
          </w:p>
        </w:tc>
        <w:tc>
          <w:tcPr>
            <w:tcW w:w="1354" w:type="dxa"/>
          </w:tcPr>
          <w:p w14:paraId="4A6729DA" w14:textId="0AA7CBC5" w:rsidR="00970303" w:rsidRPr="00102C77" w:rsidRDefault="00BB500F" w:rsidP="00970303">
            <w:pPr>
              <w:jc w:val="center"/>
            </w:pPr>
            <w:r w:rsidRPr="00102C77">
              <w:t>3</w:t>
            </w:r>
            <w:r w:rsidR="008875A5" w:rsidRPr="00102C77">
              <w:t>.50</w:t>
            </w:r>
          </w:p>
        </w:tc>
        <w:tc>
          <w:tcPr>
            <w:tcW w:w="1173" w:type="dxa"/>
          </w:tcPr>
          <w:p w14:paraId="72BD62C3" w14:textId="5B3FF279" w:rsidR="00970303" w:rsidRPr="00102C77" w:rsidRDefault="00BB500F" w:rsidP="00970303">
            <w:pPr>
              <w:jc w:val="center"/>
            </w:pPr>
            <w:r w:rsidRPr="00102C77">
              <w:t>1</w:t>
            </w:r>
            <w:r w:rsidR="008875A5" w:rsidRPr="00102C77">
              <w:t>.5242</w:t>
            </w:r>
          </w:p>
        </w:tc>
        <w:tc>
          <w:tcPr>
            <w:tcW w:w="1242" w:type="dxa"/>
          </w:tcPr>
          <w:p w14:paraId="6682D97C" w14:textId="35FEAE38" w:rsidR="00970303" w:rsidRPr="00102C77" w:rsidRDefault="008875A5" w:rsidP="00970303">
            <w:pPr>
              <w:jc w:val="center"/>
            </w:pPr>
            <w:r w:rsidRPr="00102C77">
              <w:t>.78629</w:t>
            </w:r>
          </w:p>
        </w:tc>
      </w:tr>
      <w:tr w:rsidR="00093038" w:rsidRPr="00102C77" w14:paraId="767AA5E0" w14:textId="77777777" w:rsidTr="00824DE8">
        <w:trPr>
          <w:trHeight w:val="269"/>
        </w:trPr>
        <w:tc>
          <w:tcPr>
            <w:tcW w:w="1889" w:type="dxa"/>
          </w:tcPr>
          <w:p w14:paraId="203AD1FB" w14:textId="4B83003D" w:rsidR="00970303" w:rsidRPr="00102C77" w:rsidRDefault="00970303" w:rsidP="00DE679B">
            <w:r w:rsidRPr="00102C77">
              <w:t>Fact</w:t>
            </w:r>
            <w:r w:rsidR="00093038" w:rsidRPr="00102C77">
              <w:t>or</w:t>
            </w:r>
            <w:r w:rsidRPr="00102C77">
              <w:t xml:space="preserve"> 2 A</w:t>
            </w:r>
            <w:r w:rsidR="00093038" w:rsidRPr="00102C77">
              <w:t>verage</w:t>
            </w:r>
          </w:p>
        </w:tc>
        <w:tc>
          <w:tcPr>
            <w:tcW w:w="1263" w:type="dxa"/>
          </w:tcPr>
          <w:p w14:paraId="0B964E26" w14:textId="602A94DD" w:rsidR="00970303" w:rsidRPr="00102C77" w:rsidRDefault="00970303" w:rsidP="00970303">
            <w:pPr>
              <w:jc w:val="center"/>
            </w:pPr>
            <w:r w:rsidRPr="00102C77">
              <w:t>62</w:t>
            </w:r>
          </w:p>
        </w:tc>
        <w:tc>
          <w:tcPr>
            <w:tcW w:w="1444" w:type="dxa"/>
          </w:tcPr>
          <w:p w14:paraId="2040B19E" w14:textId="3CD760A8" w:rsidR="00970303" w:rsidRPr="00102C77" w:rsidRDefault="00BB500F" w:rsidP="00970303">
            <w:pPr>
              <w:jc w:val="center"/>
            </w:pPr>
            <w:r w:rsidRPr="00102C77">
              <w:t>1</w:t>
            </w:r>
            <w:r w:rsidR="00970303" w:rsidRPr="00102C77">
              <w:t>.78</w:t>
            </w:r>
          </w:p>
        </w:tc>
        <w:tc>
          <w:tcPr>
            <w:tcW w:w="1354" w:type="dxa"/>
          </w:tcPr>
          <w:p w14:paraId="6CEABB82" w14:textId="4C3192B5" w:rsidR="00970303" w:rsidRPr="00102C77" w:rsidRDefault="00BB500F" w:rsidP="00970303">
            <w:pPr>
              <w:jc w:val="center"/>
            </w:pPr>
            <w:r w:rsidRPr="00102C77">
              <w:t>3</w:t>
            </w:r>
            <w:r w:rsidR="008875A5" w:rsidRPr="00102C77">
              <w:t>.89</w:t>
            </w:r>
          </w:p>
        </w:tc>
        <w:tc>
          <w:tcPr>
            <w:tcW w:w="1173" w:type="dxa"/>
          </w:tcPr>
          <w:p w14:paraId="04286483" w14:textId="031D3E3E" w:rsidR="00970303" w:rsidRPr="00102C77" w:rsidRDefault="00BB500F" w:rsidP="00970303">
            <w:pPr>
              <w:jc w:val="center"/>
            </w:pPr>
            <w:r w:rsidRPr="00102C77">
              <w:t>2</w:t>
            </w:r>
            <w:r w:rsidR="008875A5" w:rsidRPr="00102C77">
              <w:t>.8620</w:t>
            </w:r>
          </w:p>
        </w:tc>
        <w:tc>
          <w:tcPr>
            <w:tcW w:w="1242" w:type="dxa"/>
          </w:tcPr>
          <w:p w14:paraId="1CA4B9DA" w14:textId="066E63DA" w:rsidR="00970303" w:rsidRPr="00102C77" w:rsidRDefault="008875A5" w:rsidP="00970303">
            <w:pPr>
              <w:jc w:val="center"/>
            </w:pPr>
            <w:r w:rsidRPr="00102C77">
              <w:t>.45108</w:t>
            </w:r>
          </w:p>
        </w:tc>
      </w:tr>
      <w:tr w:rsidR="00824DE8" w:rsidRPr="00102C77" w14:paraId="4FD7C5BC" w14:textId="77777777" w:rsidTr="00824DE8">
        <w:trPr>
          <w:trHeight w:val="269"/>
        </w:trPr>
        <w:tc>
          <w:tcPr>
            <w:tcW w:w="1889" w:type="dxa"/>
          </w:tcPr>
          <w:p w14:paraId="5A3A7FBB" w14:textId="38708277" w:rsidR="00970303" w:rsidRPr="00102C77" w:rsidRDefault="00970303" w:rsidP="00DE679B">
            <w:r w:rsidRPr="00102C77">
              <w:t>Fact</w:t>
            </w:r>
            <w:r w:rsidR="00093038" w:rsidRPr="00102C77">
              <w:t>or</w:t>
            </w:r>
            <w:r w:rsidRPr="00102C77">
              <w:t xml:space="preserve"> 3 Av</w:t>
            </w:r>
            <w:r w:rsidR="00093038" w:rsidRPr="00102C77">
              <w:t>era</w:t>
            </w:r>
            <w:r w:rsidRPr="00102C77">
              <w:t>g</w:t>
            </w:r>
            <w:r w:rsidR="00093038" w:rsidRPr="00102C77">
              <w:t>e</w:t>
            </w:r>
          </w:p>
        </w:tc>
        <w:tc>
          <w:tcPr>
            <w:tcW w:w="1263" w:type="dxa"/>
          </w:tcPr>
          <w:p w14:paraId="1142FE6E" w14:textId="5C9DCC75" w:rsidR="00970303" w:rsidRPr="00102C77" w:rsidRDefault="00970303" w:rsidP="00970303">
            <w:pPr>
              <w:jc w:val="center"/>
            </w:pPr>
            <w:r w:rsidRPr="00102C77">
              <w:t>62</w:t>
            </w:r>
          </w:p>
        </w:tc>
        <w:tc>
          <w:tcPr>
            <w:tcW w:w="1444" w:type="dxa"/>
          </w:tcPr>
          <w:p w14:paraId="52277F1A" w14:textId="6188AC81" w:rsidR="00970303" w:rsidRPr="00102C77" w:rsidRDefault="00BB500F" w:rsidP="00970303">
            <w:pPr>
              <w:jc w:val="center"/>
            </w:pPr>
            <w:r w:rsidRPr="00102C77">
              <w:t>1</w:t>
            </w:r>
            <w:r w:rsidR="00970303" w:rsidRPr="00102C77">
              <w:t>.00</w:t>
            </w:r>
          </w:p>
        </w:tc>
        <w:tc>
          <w:tcPr>
            <w:tcW w:w="1354" w:type="dxa"/>
          </w:tcPr>
          <w:p w14:paraId="5043EAAD" w14:textId="6CC42794" w:rsidR="00970303" w:rsidRPr="00102C77" w:rsidRDefault="00BB500F" w:rsidP="00970303">
            <w:pPr>
              <w:jc w:val="center"/>
            </w:pPr>
            <w:r w:rsidRPr="00102C77">
              <w:t>4</w:t>
            </w:r>
            <w:r w:rsidR="008875A5" w:rsidRPr="00102C77">
              <w:t>.00</w:t>
            </w:r>
          </w:p>
        </w:tc>
        <w:tc>
          <w:tcPr>
            <w:tcW w:w="1173" w:type="dxa"/>
          </w:tcPr>
          <w:p w14:paraId="588ECDB5" w14:textId="52BD56E0" w:rsidR="00970303" w:rsidRPr="00102C77" w:rsidRDefault="00BB500F" w:rsidP="00970303">
            <w:pPr>
              <w:jc w:val="center"/>
            </w:pPr>
            <w:r w:rsidRPr="00102C77">
              <w:t>2</w:t>
            </w:r>
            <w:r w:rsidR="008875A5" w:rsidRPr="00102C77">
              <w:t>.8280</w:t>
            </w:r>
          </w:p>
        </w:tc>
        <w:tc>
          <w:tcPr>
            <w:tcW w:w="1242" w:type="dxa"/>
          </w:tcPr>
          <w:p w14:paraId="797670F1" w14:textId="53F95CF0" w:rsidR="00970303" w:rsidRPr="00102C77" w:rsidRDefault="008875A5" w:rsidP="00970303">
            <w:pPr>
              <w:jc w:val="center"/>
            </w:pPr>
            <w:r w:rsidRPr="00102C77">
              <w:t>.51123</w:t>
            </w:r>
          </w:p>
        </w:tc>
      </w:tr>
      <w:tr w:rsidR="00824DE8" w:rsidRPr="00102C77" w14:paraId="69155677" w14:textId="77777777" w:rsidTr="00824DE8">
        <w:trPr>
          <w:trHeight w:val="285"/>
        </w:trPr>
        <w:tc>
          <w:tcPr>
            <w:tcW w:w="1889" w:type="dxa"/>
          </w:tcPr>
          <w:p w14:paraId="23C9A4A0" w14:textId="5DE75298" w:rsidR="00970303" w:rsidRPr="00102C77" w:rsidRDefault="00970303" w:rsidP="00DE679B">
            <w:r w:rsidRPr="00102C77">
              <w:t>Fac</w:t>
            </w:r>
            <w:r w:rsidR="00093038" w:rsidRPr="00102C77">
              <w:t>tor</w:t>
            </w:r>
            <w:r w:rsidRPr="00102C77">
              <w:t xml:space="preserve"> 4 Av</w:t>
            </w:r>
            <w:r w:rsidR="00093038" w:rsidRPr="00102C77">
              <w:t>era</w:t>
            </w:r>
            <w:r w:rsidRPr="00102C77">
              <w:t>g</w:t>
            </w:r>
            <w:r w:rsidR="00093038" w:rsidRPr="00102C77">
              <w:t>e</w:t>
            </w:r>
          </w:p>
        </w:tc>
        <w:tc>
          <w:tcPr>
            <w:tcW w:w="1263" w:type="dxa"/>
          </w:tcPr>
          <w:p w14:paraId="09BD541D" w14:textId="2CB98D1B" w:rsidR="00970303" w:rsidRPr="00102C77" w:rsidRDefault="00970303" w:rsidP="00970303">
            <w:pPr>
              <w:jc w:val="center"/>
            </w:pPr>
            <w:r w:rsidRPr="00102C77">
              <w:t>62</w:t>
            </w:r>
          </w:p>
        </w:tc>
        <w:tc>
          <w:tcPr>
            <w:tcW w:w="1444" w:type="dxa"/>
          </w:tcPr>
          <w:p w14:paraId="3F5082AD" w14:textId="6D9555A7" w:rsidR="00970303" w:rsidRPr="00102C77" w:rsidRDefault="00BB500F" w:rsidP="00970303">
            <w:pPr>
              <w:jc w:val="center"/>
            </w:pPr>
            <w:r w:rsidRPr="00102C77">
              <w:t>1</w:t>
            </w:r>
            <w:r w:rsidR="00970303" w:rsidRPr="00102C77">
              <w:t>.00</w:t>
            </w:r>
          </w:p>
        </w:tc>
        <w:tc>
          <w:tcPr>
            <w:tcW w:w="1354" w:type="dxa"/>
          </w:tcPr>
          <w:p w14:paraId="0EB1EBC9" w14:textId="7F2F5A6D" w:rsidR="00970303" w:rsidRPr="00102C77" w:rsidRDefault="00BB500F" w:rsidP="00970303">
            <w:pPr>
              <w:jc w:val="center"/>
            </w:pPr>
            <w:r w:rsidRPr="00102C77">
              <w:t>4</w:t>
            </w:r>
            <w:r w:rsidR="008875A5" w:rsidRPr="00102C77">
              <w:t>.00</w:t>
            </w:r>
          </w:p>
        </w:tc>
        <w:tc>
          <w:tcPr>
            <w:tcW w:w="1173" w:type="dxa"/>
          </w:tcPr>
          <w:p w14:paraId="5AAF35B1" w14:textId="4A3617A1" w:rsidR="00970303" w:rsidRPr="00102C77" w:rsidRDefault="00BB500F" w:rsidP="00970303">
            <w:pPr>
              <w:jc w:val="center"/>
            </w:pPr>
            <w:r w:rsidRPr="00102C77">
              <w:t>2</w:t>
            </w:r>
            <w:r w:rsidR="008875A5" w:rsidRPr="00102C77">
              <w:t>.9457</w:t>
            </w:r>
          </w:p>
        </w:tc>
        <w:tc>
          <w:tcPr>
            <w:tcW w:w="1242" w:type="dxa"/>
          </w:tcPr>
          <w:p w14:paraId="0EAB9F92" w14:textId="206F4C9D" w:rsidR="00970303" w:rsidRPr="00102C77" w:rsidRDefault="008875A5" w:rsidP="00970303">
            <w:pPr>
              <w:jc w:val="center"/>
            </w:pPr>
            <w:r w:rsidRPr="00102C77">
              <w:t>.52649</w:t>
            </w:r>
          </w:p>
        </w:tc>
      </w:tr>
    </w:tbl>
    <w:p w14:paraId="18390805" w14:textId="2C891990" w:rsidR="00970303" w:rsidRPr="00102C77" w:rsidRDefault="00824DE8" w:rsidP="00DE679B">
      <w:r w:rsidRPr="00102C77">
        <w:t>_____________________________________________________________________</w:t>
      </w:r>
    </w:p>
    <w:p w14:paraId="13BF4A11" w14:textId="77777777" w:rsidR="00824DE8" w:rsidRPr="00102C77" w:rsidRDefault="00824DE8" w:rsidP="00DE679B"/>
    <w:p w14:paraId="71F0C6EC" w14:textId="473E8B5B" w:rsidR="000B3A27" w:rsidRPr="00102C77" w:rsidRDefault="00D52F41" w:rsidP="00382889">
      <w:pPr>
        <w:spacing w:line="480" w:lineRule="auto"/>
      </w:pPr>
      <w:r w:rsidRPr="00102C77">
        <w:tab/>
      </w:r>
      <w:r w:rsidR="00731334" w:rsidRPr="00102C77">
        <w:t xml:space="preserve">Next, the assumptions of </w:t>
      </w:r>
      <w:r w:rsidR="0004198A" w:rsidRPr="00102C77">
        <w:t xml:space="preserve">multicollinearity, linearity, and normality were checked.  </w:t>
      </w:r>
      <w:r w:rsidR="002B7527" w:rsidRPr="00102C77">
        <w:t>Multicollinearity was checked by running correlations</w:t>
      </w:r>
      <w:r w:rsidR="00822404" w:rsidRPr="00102C77">
        <w:t xml:space="preserve"> between the four independent variables</w:t>
      </w:r>
      <w:r w:rsidR="00B860CA" w:rsidRPr="00102C77">
        <w:t>: (</w:t>
      </w:r>
      <w:r w:rsidR="001E7AE5">
        <w:t>f</w:t>
      </w:r>
      <w:r w:rsidR="00A81DA6">
        <w:t>actor one</w:t>
      </w:r>
      <w:r w:rsidR="00822404" w:rsidRPr="00102C77">
        <w:t>) academic abilities and performances o</w:t>
      </w:r>
      <w:r w:rsidR="001E7AE5">
        <w:t>f students with disabilities, (f</w:t>
      </w:r>
      <w:r w:rsidR="00822404" w:rsidRPr="00102C77">
        <w:t>actor two) data-</w:t>
      </w:r>
      <w:r w:rsidR="001E7AE5">
        <w:t>based decision making, (f</w:t>
      </w:r>
      <w:r w:rsidR="00A81DA6">
        <w:t>actor three</w:t>
      </w:r>
      <w:r w:rsidR="00822404" w:rsidRPr="00102C77">
        <w:t xml:space="preserve">) functions of </w:t>
      </w:r>
      <w:r w:rsidR="00822404" w:rsidRPr="00102C77">
        <w:lastRenderedPageBreak/>
        <w:t xml:space="preserve">core and </w:t>
      </w:r>
      <w:r w:rsidR="001E7AE5">
        <w:t>supplemental instruction, and (f</w:t>
      </w:r>
      <w:r w:rsidR="00822404" w:rsidRPr="00102C77">
        <w:t xml:space="preserve">actor four) perceptions of RtI skills applied to academic content. </w:t>
      </w:r>
      <w:r w:rsidR="00C44D4D" w:rsidRPr="00102C77">
        <w:t xml:space="preserve"> </w:t>
      </w:r>
      <w:r w:rsidR="00863C16" w:rsidRPr="00102C77">
        <w:t xml:space="preserve">Factors one and two </w:t>
      </w:r>
      <w:r w:rsidR="009D6EBF" w:rsidRPr="00102C77">
        <w:t xml:space="preserve">had a significant correlation of .297 at the .05 level. </w:t>
      </w:r>
      <w:r w:rsidR="00560F81" w:rsidRPr="00102C77">
        <w:t xml:space="preserve"> </w:t>
      </w:r>
      <w:r w:rsidR="009D6EBF" w:rsidRPr="00102C77">
        <w:t xml:space="preserve">Factors two and three had </w:t>
      </w:r>
      <w:r w:rsidR="00512E90" w:rsidRPr="00102C77">
        <w:t xml:space="preserve">a .280 correlation at the .05 level. </w:t>
      </w:r>
      <w:r w:rsidR="009D6EBF" w:rsidRPr="00102C77">
        <w:t xml:space="preserve"> </w:t>
      </w:r>
      <w:r w:rsidR="00437452" w:rsidRPr="00102C77">
        <w:t>This indicates a relationship between teacher’s beliefs about data-based decision making and their beliefs about academic abilities and performances of students with disabiliti</w:t>
      </w:r>
      <w:r w:rsidR="00A81DA6">
        <w:t xml:space="preserve">es.  A relationship also existed </w:t>
      </w:r>
      <w:r w:rsidR="00437452" w:rsidRPr="00102C77">
        <w:t>between teacher</w:t>
      </w:r>
      <w:r w:rsidR="00560F81" w:rsidRPr="00102C77">
        <w:t>s’</w:t>
      </w:r>
      <w:r w:rsidR="00437452" w:rsidRPr="00102C77">
        <w:t xml:space="preserve"> beliefs about data-based decision making and functions of core and supplemental instruction. </w:t>
      </w:r>
      <w:r w:rsidR="0056204D" w:rsidRPr="00102C77">
        <w:t xml:space="preserve"> </w:t>
      </w:r>
      <w:r w:rsidR="004864E2" w:rsidRPr="00102C77">
        <w:t xml:space="preserve">However, these relationships are not strong enough to </w:t>
      </w:r>
      <w:r w:rsidR="00193FBF" w:rsidRPr="00102C77">
        <w:t xml:space="preserve">create an unstable model.  </w:t>
      </w:r>
      <w:r w:rsidR="00927070">
        <w:t xml:space="preserve">Table four </w:t>
      </w:r>
      <w:r w:rsidR="00382889" w:rsidRPr="00102C77">
        <w:t xml:space="preserve">shows the results of the correlations.  </w:t>
      </w:r>
    </w:p>
    <w:p w14:paraId="7CDA9040" w14:textId="42257942" w:rsidR="001A4AB0" w:rsidRPr="00102C77" w:rsidRDefault="001A4AB0" w:rsidP="001A4AB0">
      <w:pPr>
        <w:spacing w:line="480" w:lineRule="auto"/>
      </w:pPr>
      <w:r w:rsidRPr="00102C77">
        <w:t>Table 4</w:t>
      </w:r>
    </w:p>
    <w:tbl>
      <w:tblPr>
        <w:tblW w:w="8324" w:type="dxa"/>
        <w:tblCellMar>
          <w:left w:w="0" w:type="dxa"/>
          <w:right w:w="0" w:type="dxa"/>
        </w:tblCellMar>
        <w:tblLook w:val="0000" w:firstRow="0" w:lastRow="0" w:firstColumn="0" w:lastColumn="0" w:noHBand="0" w:noVBand="0"/>
      </w:tblPr>
      <w:tblGrid>
        <w:gridCol w:w="1284"/>
        <w:gridCol w:w="1904"/>
        <w:gridCol w:w="1284"/>
        <w:gridCol w:w="1284"/>
        <w:gridCol w:w="1284"/>
        <w:gridCol w:w="1284"/>
      </w:tblGrid>
      <w:tr w:rsidR="0056204D" w:rsidRPr="00102C77" w14:paraId="1F15B0FF" w14:textId="77777777" w:rsidTr="00927070">
        <w:trPr>
          <w:cantSplit/>
          <w:trHeight w:val="311"/>
        </w:trPr>
        <w:tc>
          <w:tcPr>
            <w:tcW w:w="0" w:type="auto"/>
            <w:gridSpan w:val="6"/>
            <w:tcBorders>
              <w:bottom w:val="single" w:sz="4" w:space="0" w:color="auto"/>
            </w:tcBorders>
            <w:shd w:val="clear" w:color="auto" w:fill="auto"/>
            <w:vAlign w:val="center"/>
          </w:tcPr>
          <w:p w14:paraId="67DCDCF6" w14:textId="77777777" w:rsidR="001A4AB0" w:rsidRPr="00A81DA6" w:rsidRDefault="001A4AB0" w:rsidP="009C42C0">
            <w:pPr>
              <w:spacing w:line="320" w:lineRule="atLeast"/>
              <w:ind w:left="60" w:right="60"/>
              <w:rPr>
                <w:i/>
                <w:color w:val="010205"/>
              </w:rPr>
            </w:pPr>
            <w:r w:rsidRPr="00A81DA6">
              <w:rPr>
                <w:bCs/>
                <w:i/>
                <w:color w:val="010205"/>
              </w:rPr>
              <w:t>Correlations</w:t>
            </w:r>
          </w:p>
        </w:tc>
      </w:tr>
      <w:tr w:rsidR="001A4AB0" w:rsidRPr="00102C77" w14:paraId="46FE24FE" w14:textId="77777777" w:rsidTr="00927070">
        <w:trPr>
          <w:cantSplit/>
          <w:trHeight w:val="623"/>
        </w:trPr>
        <w:tc>
          <w:tcPr>
            <w:tcW w:w="0" w:type="auto"/>
            <w:gridSpan w:val="2"/>
            <w:tcBorders>
              <w:top w:val="single" w:sz="4" w:space="0" w:color="auto"/>
            </w:tcBorders>
            <w:shd w:val="clear" w:color="auto" w:fill="auto"/>
            <w:vAlign w:val="bottom"/>
          </w:tcPr>
          <w:p w14:paraId="1E33E222" w14:textId="77777777" w:rsidR="001A4AB0" w:rsidRPr="00102C77" w:rsidRDefault="001A4AB0" w:rsidP="009C42C0"/>
        </w:tc>
        <w:tc>
          <w:tcPr>
            <w:tcW w:w="0" w:type="auto"/>
            <w:tcBorders>
              <w:top w:val="single" w:sz="4" w:space="0" w:color="auto"/>
            </w:tcBorders>
            <w:shd w:val="clear" w:color="auto" w:fill="auto"/>
            <w:vAlign w:val="bottom"/>
          </w:tcPr>
          <w:p w14:paraId="4776EE5E" w14:textId="77777777" w:rsidR="001A4AB0" w:rsidRPr="00102C77" w:rsidRDefault="001A4AB0" w:rsidP="009C42C0">
            <w:pPr>
              <w:spacing w:line="320" w:lineRule="atLeast"/>
              <w:ind w:left="60" w:right="60"/>
              <w:jc w:val="center"/>
            </w:pPr>
            <w:r w:rsidRPr="00102C77">
              <w:t>Factor 1 Avg</w:t>
            </w:r>
          </w:p>
        </w:tc>
        <w:tc>
          <w:tcPr>
            <w:tcW w:w="0" w:type="auto"/>
            <w:tcBorders>
              <w:top w:val="single" w:sz="4" w:space="0" w:color="auto"/>
            </w:tcBorders>
            <w:shd w:val="clear" w:color="auto" w:fill="auto"/>
            <w:vAlign w:val="bottom"/>
          </w:tcPr>
          <w:p w14:paraId="38A378F2" w14:textId="77777777" w:rsidR="001A4AB0" w:rsidRPr="00102C77" w:rsidRDefault="001A4AB0" w:rsidP="009C42C0">
            <w:pPr>
              <w:spacing w:line="320" w:lineRule="atLeast"/>
              <w:ind w:left="60" w:right="60"/>
              <w:jc w:val="center"/>
            </w:pPr>
            <w:r w:rsidRPr="00102C77">
              <w:t>Factor 2 Avg</w:t>
            </w:r>
          </w:p>
        </w:tc>
        <w:tc>
          <w:tcPr>
            <w:tcW w:w="0" w:type="auto"/>
            <w:tcBorders>
              <w:top w:val="single" w:sz="4" w:space="0" w:color="auto"/>
            </w:tcBorders>
            <w:shd w:val="clear" w:color="auto" w:fill="auto"/>
            <w:vAlign w:val="bottom"/>
          </w:tcPr>
          <w:p w14:paraId="7263ABDC" w14:textId="77777777" w:rsidR="001A4AB0" w:rsidRPr="00102C77" w:rsidRDefault="001A4AB0" w:rsidP="009C42C0">
            <w:pPr>
              <w:spacing w:line="320" w:lineRule="atLeast"/>
              <w:ind w:left="60" w:right="60"/>
              <w:jc w:val="center"/>
            </w:pPr>
            <w:r w:rsidRPr="00102C77">
              <w:t>Factor 3 Avg</w:t>
            </w:r>
          </w:p>
        </w:tc>
        <w:tc>
          <w:tcPr>
            <w:tcW w:w="0" w:type="auto"/>
            <w:tcBorders>
              <w:top w:val="single" w:sz="4" w:space="0" w:color="auto"/>
            </w:tcBorders>
            <w:shd w:val="clear" w:color="auto" w:fill="auto"/>
            <w:vAlign w:val="bottom"/>
          </w:tcPr>
          <w:p w14:paraId="74C50FDA" w14:textId="77777777" w:rsidR="001A4AB0" w:rsidRPr="00102C77" w:rsidRDefault="001A4AB0" w:rsidP="009C42C0">
            <w:pPr>
              <w:spacing w:line="320" w:lineRule="atLeast"/>
              <w:ind w:left="60" w:right="60"/>
              <w:jc w:val="center"/>
            </w:pPr>
            <w:r w:rsidRPr="00102C77">
              <w:t>Factor 4 Avg</w:t>
            </w:r>
          </w:p>
        </w:tc>
      </w:tr>
      <w:tr w:rsidR="001A4AB0" w:rsidRPr="00102C77" w14:paraId="69A25729" w14:textId="77777777" w:rsidTr="00927070">
        <w:trPr>
          <w:cantSplit/>
          <w:trHeight w:val="623"/>
        </w:trPr>
        <w:tc>
          <w:tcPr>
            <w:tcW w:w="0" w:type="auto"/>
            <w:vMerge w:val="restart"/>
            <w:shd w:val="clear" w:color="auto" w:fill="auto"/>
          </w:tcPr>
          <w:p w14:paraId="1EDDF56C" w14:textId="77777777" w:rsidR="001A4AB0" w:rsidRPr="00102C77" w:rsidRDefault="001A4AB0" w:rsidP="009C42C0">
            <w:pPr>
              <w:spacing w:line="320" w:lineRule="atLeast"/>
              <w:ind w:left="60" w:right="60"/>
            </w:pPr>
            <w:r w:rsidRPr="00102C77">
              <w:t>Factor 1 Avg</w:t>
            </w:r>
          </w:p>
        </w:tc>
        <w:tc>
          <w:tcPr>
            <w:tcW w:w="0" w:type="auto"/>
            <w:shd w:val="clear" w:color="auto" w:fill="auto"/>
          </w:tcPr>
          <w:p w14:paraId="441CFF35" w14:textId="77777777" w:rsidR="001A4AB0" w:rsidRPr="00102C77" w:rsidRDefault="001A4AB0" w:rsidP="009C42C0">
            <w:pPr>
              <w:spacing w:line="320" w:lineRule="atLeast"/>
              <w:ind w:left="60" w:right="60"/>
            </w:pPr>
            <w:r w:rsidRPr="00102C77">
              <w:t>Pearson Correlation</w:t>
            </w:r>
          </w:p>
        </w:tc>
        <w:tc>
          <w:tcPr>
            <w:tcW w:w="0" w:type="auto"/>
            <w:shd w:val="clear" w:color="auto" w:fill="auto"/>
          </w:tcPr>
          <w:p w14:paraId="27777F54" w14:textId="77777777" w:rsidR="001A4AB0" w:rsidRPr="00102C77" w:rsidRDefault="001A4AB0" w:rsidP="009C42C0">
            <w:pPr>
              <w:spacing w:line="320" w:lineRule="atLeast"/>
              <w:ind w:left="60" w:right="60"/>
              <w:jc w:val="right"/>
            </w:pPr>
            <w:r w:rsidRPr="00102C77">
              <w:t>1</w:t>
            </w:r>
          </w:p>
        </w:tc>
        <w:tc>
          <w:tcPr>
            <w:tcW w:w="0" w:type="auto"/>
            <w:shd w:val="clear" w:color="auto" w:fill="auto"/>
          </w:tcPr>
          <w:p w14:paraId="2E5C82A6" w14:textId="77777777" w:rsidR="001A4AB0" w:rsidRPr="00102C77" w:rsidRDefault="001A4AB0" w:rsidP="009C42C0">
            <w:pPr>
              <w:spacing w:line="320" w:lineRule="atLeast"/>
              <w:ind w:left="60" w:right="60"/>
              <w:jc w:val="right"/>
            </w:pPr>
            <w:r w:rsidRPr="00102C77">
              <w:t>.297</w:t>
            </w:r>
            <w:r w:rsidRPr="00102C77">
              <w:rPr>
                <w:vertAlign w:val="superscript"/>
              </w:rPr>
              <w:t>**</w:t>
            </w:r>
          </w:p>
        </w:tc>
        <w:tc>
          <w:tcPr>
            <w:tcW w:w="0" w:type="auto"/>
            <w:shd w:val="clear" w:color="auto" w:fill="auto"/>
          </w:tcPr>
          <w:p w14:paraId="2E0CD892" w14:textId="77777777" w:rsidR="001A4AB0" w:rsidRPr="00102C77" w:rsidRDefault="001A4AB0" w:rsidP="009C42C0">
            <w:pPr>
              <w:spacing w:line="320" w:lineRule="atLeast"/>
              <w:ind w:left="60" w:right="60"/>
              <w:jc w:val="right"/>
            </w:pPr>
            <w:r w:rsidRPr="00102C77">
              <w:t>.160</w:t>
            </w:r>
          </w:p>
        </w:tc>
        <w:tc>
          <w:tcPr>
            <w:tcW w:w="0" w:type="auto"/>
            <w:shd w:val="clear" w:color="auto" w:fill="auto"/>
          </w:tcPr>
          <w:p w14:paraId="3DDD30B5" w14:textId="77777777" w:rsidR="001A4AB0" w:rsidRPr="00102C77" w:rsidRDefault="001A4AB0" w:rsidP="009C42C0">
            <w:pPr>
              <w:spacing w:line="320" w:lineRule="atLeast"/>
              <w:ind w:left="60" w:right="60"/>
              <w:jc w:val="right"/>
            </w:pPr>
            <w:r w:rsidRPr="00102C77">
              <w:t>.018</w:t>
            </w:r>
          </w:p>
        </w:tc>
      </w:tr>
      <w:tr w:rsidR="001A4AB0" w:rsidRPr="00102C77" w14:paraId="2C613433" w14:textId="77777777" w:rsidTr="00927070">
        <w:trPr>
          <w:cantSplit/>
          <w:trHeight w:val="311"/>
        </w:trPr>
        <w:tc>
          <w:tcPr>
            <w:tcW w:w="0" w:type="auto"/>
            <w:vMerge/>
            <w:shd w:val="clear" w:color="auto" w:fill="auto"/>
          </w:tcPr>
          <w:p w14:paraId="13F69DB5" w14:textId="77777777" w:rsidR="001A4AB0" w:rsidRPr="00102C77" w:rsidRDefault="001A4AB0" w:rsidP="009C42C0"/>
        </w:tc>
        <w:tc>
          <w:tcPr>
            <w:tcW w:w="0" w:type="auto"/>
            <w:shd w:val="clear" w:color="auto" w:fill="auto"/>
          </w:tcPr>
          <w:p w14:paraId="770CEC1D" w14:textId="77777777" w:rsidR="001A4AB0" w:rsidRPr="00102C77" w:rsidRDefault="001A4AB0" w:rsidP="009C42C0">
            <w:pPr>
              <w:spacing w:line="320" w:lineRule="atLeast"/>
              <w:ind w:left="60" w:right="60"/>
            </w:pPr>
            <w:r w:rsidRPr="00102C77">
              <w:t>Sig. (1-tailed)</w:t>
            </w:r>
          </w:p>
        </w:tc>
        <w:tc>
          <w:tcPr>
            <w:tcW w:w="0" w:type="auto"/>
            <w:shd w:val="clear" w:color="auto" w:fill="auto"/>
            <w:vAlign w:val="center"/>
          </w:tcPr>
          <w:p w14:paraId="45CAF9B0" w14:textId="77777777" w:rsidR="001A4AB0" w:rsidRPr="00102C77" w:rsidRDefault="001A4AB0" w:rsidP="009C42C0"/>
        </w:tc>
        <w:tc>
          <w:tcPr>
            <w:tcW w:w="0" w:type="auto"/>
            <w:shd w:val="clear" w:color="auto" w:fill="auto"/>
          </w:tcPr>
          <w:p w14:paraId="16D9B72C" w14:textId="77777777" w:rsidR="001A4AB0" w:rsidRPr="00102C77" w:rsidRDefault="001A4AB0" w:rsidP="009C42C0">
            <w:pPr>
              <w:spacing w:line="320" w:lineRule="atLeast"/>
              <w:ind w:left="60" w:right="60"/>
              <w:jc w:val="right"/>
            </w:pPr>
            <w:r w:rsidRPr="00102C77">
              <w:t>.010</w:t>
            </w:r>
          </w:p>
        </w:tc>
        <w:tc>
          <w:tcPr>
            <w:tcW w:w="0" w:type="auto"/>
            <w:shd w:val="clear" w:color="auto" w:fill="auto"/>
          </w:tcPr>
          <w:p w14:paraId="3954CB7B" w14:textId="77777777" w:rsidR="001A4AB0" w:rsidRPr="00102C77" w:rsidRDefault="001A4AB0" w:rsidP="009C42C0">
            <w:pPr>
              <w:spacing w:line="320" w:lineRule="atLeast"/>
              <w:ind w:left="60" w:right="60"/>
              <w:jc w:val="right"/>
            </w:pPr>
            <w:r w:rsidRPr="00102C77">
              <w:t>.107</w:t>
            </w:r>
          </w:p>
        </w:tc>
        <w:tc>
          <w:tcPr>
            <w:tcW w:w="0" w:type="auto"/>
            <w:shd w:val="clear" w:color="auto" w:fill="auto"/>
          </w:tcPr>
          <w:p w14:paraId="050F05E1" w14:textId="77777777" w:rsidR="001A4AB0" w:rsidRPr="00102C77" w:rsidRDefault="001A4AB0" w:rsidP="009C42C0">
            <w:pPr>
              <w:spacing w:line="320" w:lineRule="atLeast"/>
              <w:ind w:left="60" w:right="60"/>
              <w:jc w:val="right"/>
            </w:pPr>
            <w:r w:rsidRPr="00102C77">
              <w:t>.445</w:t>
            </w:r>
          </w:p>
        </w:tc>
      </w:tr>
      <w:tr w:rsidR="001A4AB0" w:rsidRPr="00102C77" w14:paraId="0A71DDF0" w14:textId="77777777" w:rsidTr="00927070">
        <w:trPr>
          <w:cantSplit/>
          <w:trHeight w:val="311"/>
        </w:trPr>
        <w:tc>
          <w:tcPr>
            <w:tcW w:w="0" w:type="auto"/>
            <w:vMerge/>
            <w:shd w:val="clear" w:color="auto" w:fill="auto"/>
          </w:tcPr>
          <w:p w14:paraId="281C497E" w14:textId="77777777" w:rsidR="001A4AB0" w:rsidRPr="00102C77" w:rsidRDefault="001A4AB0" w:rsidP="009C42C0"/>
        </w:tc>
        <w:tc>
          <w:tcPr>
            <w:tcW w:w="0" w:type="auto"/>
            <w:shd w:val="clear" w:color="auto" w:fill="auto"/>
          </w:tcPr>
          <w:p w14:paraId="603C2CC1" w14:textId="77777777" w:rsidR="001A4AB0" w:rsidRPr="00102C77" w:rsidRDefault="001A4AB0" w:rsidP="009C42C0">
            <w:pPr>
              <w:spacing w:line="320" w:lineRule="atLeast"/>
              <w:ind w:left="60" w:right="60"/>
            </w:pPr>
            <w:r w:rsidRPr="00102C77">
              <w:t>N</w:t>
            </w:r>
          </w:p>
        </w:tc>
        <w:tc>
          <w:tcPr>
            <w:tcW w:w="0" w:type="auto"/>
            <w:shd w:val="clear" w:color="auto" w:fill="auto"/>
          </w:tcPr>
          <w:p w14:paraId="7F8DDAFA" w14:textId="77777777" w:rsidR="001A4AB0" w:rsidRPr="00102C77" w:rsidRDefault="001A4AB0" w:rsidP="009C42C0">
            <w:pPr>
              <w:spacing w:line="320" w:lineRule="atLeast"/>
              <w:ind w:left="60" w:right="60"/>
              <w:jc w:val="right"/>
            </w:pPr>
            <w:r w:rsidRPr="00102C77">
              <w:t>62</w:t>
            </w:r>
          </w:p>
        </w:tc>
        <w:tc>
          <w:tcPr>
            <w:tcW w:w="0" w:type="auto"/>
            <w:shd w:val="clear" w:color="auto" w:fill="auto"/>
          </w:tcPr>
          <w:p w14:paraId="0016941F" w14:textId="77777777" w:rsidR="001A4AB0" w:rsidRPr="00102C77" w:rsidRDefault="001A4AB0" w:rsidP="009C42C0">
            <w:pPr>
              <w:spacing w:line="320" w:lineRule="atLeast"/>
              <w:ind w:left="60" w:right="60"/>
              <w:jc w:val="right"/>
            </w:pPr>
            <w:r w:rsidRPr="00102C77">
              <w:t>62</w:t>
            </w:r>
          </w:p>
        </w:tc>
        <w:tc>
          <w:tcPr>
            <w:tcW w:w="0" w:type="auto"/>
            <w:shd w:val="clear" w:color="auto" w:fill="auto"/>
          </w:tcPr>
          <w:p w14:paraId="7D3D20EE" w14:textId="77777777" w:rsidR="001A4AB0" w:rsidRPr="00102C77" w:rsidRDefault="001A4AB0" w:rsidP="009C42C0">
            <w:pPr>
              <w:spacing w:line="320" w:lineRule="atLeast"/>
              <w:ind w:left="60" w:right="60"/>
              <w:jc w:val="right"/>
            </w:pPr>
            <w:r w:rsidRPr="00102C77">
              <w:t>62</w:t>
            </w:r>
          </w:p>
        </w:tc>
        <w:tc>
          <w:tcPr>
            <w:tcW w:w="0" w:type="auto"/>
            <w:shd w:val="clear" w:color="auto" w:fill="auto"/>
          </w:tcPr>
          <w:p w14:paraId="2D254918" w14:textId="77777777" w:rsidR="001A4AB0" w:rsidRPr="00102C77" w:rsidRDefault="001A4AB0" w:rsidP="009C42C0">
            <w:pPr>
              <w:spacing w:line="320" w:lineRule="atLeast"/>
              <w:ind w:left="60" w:right="60"/>
              <w:jc w:val="right"/>
            </w:pPr>
            <w:r w:rsidRPr="00102C77">
              <w:t>62</w:t>
            </w:r>
          </w:p>
        </w:tc>
      </w:tr>
      <w:tr w:rsidR="001A4AB0" w:rsidRPr="00102C77" w14:paraId="483D996F" w14:textId="77777777" w:rsidTr="00927070">
        <w:trPr>
          <w:cantSplit/>
          <w:trHeight w:val="623"/>
        </w:trPr>
        <w:tc>
          <w:tcPr>
            <w:tcW w:w="0" w:type="auto"/>
            <w:vMerge w:val="restart"/>
            <w:shd w:val="clear" w:color="auto" w:fill="auto"/>
          </w:tcPr>
          <w:p w14:paraId="4D5BE6DA" w14:textId="77777777" w:rsidR="001A4AB0" w:rsidRPr="00102C77" w:rsidRDefault="001A4AB0" w:rsidP="009C42C0">
            <w:pPr>
              <w:spacing w:line="320" w:lineRule="atLeast"/>
              <w:ind w:left="60" w:right="60"/>
            </w:pPr>
            <w:r w:rsidRPr="00102C77">
              <w:t>Factor 2 Avg</w:t>
            </w:r>
          </w:p>
        </w:tc>
        <w:tc>
          <w:tcPr>
            <w:tcW w:w="0" w:type="auto"/>
            <w:shd w:val="clear" w:color="auto" w:fill="auto"/>
          </w:tcPr>
          <w:p w14:paraId="59B4088B" w14:textId="77777777" w:rsidR="001A4AB0" w:rsidRPr="00102C77" w:rsidRDefault="001A4AB0" w:rsidP="009C42C0">
            <w:pPr>
              <w:spacing w:line="320" w:lineRule="atLeast"/>
              <w:ind w:left="60" w:right="60"/>
            </w:pPr>
            <w:r w:rsidRPr="00102C77">
              <w:t>Pearson Correlation</w:t>
            </w:r>
          </w:p>
        </w:tc>
        <w:tc>
          <w:tcPr>
            <w:tcW w:w="0" w:type="auto"/>
            <w:shd w:val="clear" w:color="auto" w:fill="auto"/>
          </w:tcPr>
          <w:p w14:paraId="6AB8A40B" w14:textId="77777777" w:rsidR="001A4AB0" w:rsidRPr="00102C77" w:rsidRDefault="001A4AB0" w:rsidP="009C42C0">
            <w:pPr>
              <w:spacing w:line="320" w:lineRule="atLeast"/>
              <w:ind w:left="60" w:right="60"/>
              <w:jc w:val="right"/>
            </w:pPr>
            <w:r w:rsidRPr="00102C77">
              <w:t>.297</w:t>
            </w:r>
            <w:r w:rsidRPr="00102C77">
              <w:rPr>
                <w:vertAlign w:val="superscript"/>
              </w:rPr>
              <w:t>**</w:t>
            </w:r>
          </w:p>
        </w:tc>
        <w:tc>
          <w:tcPr>
            <w:tcW w:w="0" w:type="auto"/>
            <w:shd w:val="clear" w:color="auto" w:fill="auto"/>
          </w:tcPr>
          <w:p w14:paraId="487A3B3F" w14:textId="77777777" w:rsidR="001A4AB0" w:rsidRPr="00102C77" w:rsidRDefault="001A4AB0" w:rsidP="009C42C0">
            <w:pPr>
              <w:spacing w:line="320" w:lineRule="atLeast"/>
              <w:ind w:left="60" w:right="60"/>
              <w:jc w:val="right"/>
            </w:pPr>
            <w:r w:rsidRPr="00102C77">
              <w:t>1</w:t>
            </w:r>
          </w:p>
        </w:tc>
        <w:tc>
          <w:tcPr>
            <w:tcW w:w="0" w:type="auto"/>
            <w:shd w:val="clear" w:color="auto" w:fill="auto"/>
          </w:tcPr>
          <w:p w14:paraId="143FC664" w14:textId="77777777" w:rsidR="001A4AB0" w:rsidRPr="00102C77" w:rsidRDefault="001A4AB0" w:rsidP="009C42C0">
            <w:pPr>
              <w:spacing w:line="320" w:lineRule="atLeast"/>
              <w:ind w:left="60" w:right="60"/>
              <w:jc w:val="right"/>
            </w:pPr>
            <w:r w:rsidRPr="00102C77">
              <w:t>.280</w:t>
            </w:r>
            <w:r w:rsidRPr="00102C77">
              <w:rPr>
                <w:vertAlign w:val="superscript"/>
              </w:rPr>
              <w:t>*</w:t>
            </w:r>
          </w:p>
        </w:tc>
        <w:tc>
          <w:tcPr>
            <w:tcW w:w="0" w:type="auto"/>
            <w:shd w:val="clear" w:color="auto" w:fill="auto"/>
          </w:tcPr>
          <w:p w14:paraId="6DAAB062" w14:textId="77777777" w:rsidR="001A4AB0" w:rsidRPr="00102C77" w:rsidRDefault="001A4AB0" w:rsidP="009C42C0">
            <w:pPr>
              <w:spacing w:line="320" w:lineRule="atLeast"/>
              <w:ind w:left="60" w:right="60"/>
              <w:jc w:val="right"/>
            </w:pPr>
            <w:r w:rsidRPr="00102C77">
              <w:t>.039</w:t>
            </w:r>
          </w:p>
        </w:tc>
      </w:tr>
      <w:tr w:rsidR="001A4AB0" w:rsidRPr="00102C77" w14:paraId="47859FE3" w14:textId="77777777" w:rsidTr="00927070">
        <w:trPr>
          <w:cantSplit/>
          <w:trHeight w:val="311"/>
        </w:trPr>
        <w:tc>
          <w:tcPr>
            <w:tcW w:w="0" w:type="auto"/>
            <w:vMerge/>
            <w:shd w:val="clear" w:color="auto" w:fill="auto"/>
          </w:tcPr>
          <w:p w14:paraId="7E341EA6" w14:textId="77777777" w:rsidR="001A4AB0" w:rsidRPr="00102C77" w:rsidRDefault="001A4AB0" w:rsidP="009C42C0"/>
        </w:tc>
        <w:tc>
          <w:tcPr>
            <w:tcW w:w="0" w:type="auto"/>
            <w:shd w:val="clear" w:color="auto" w:fill="auto"/>
          </w:tcPr>
          <w:p w14:paraId="3088B2A7" w14:textId="77777777" w:rsidR="001A4AB0" w:rsidRPr="00102C77" w:rsidRDefault="001A4AB0" w:rsidP="009C42C0">
            <w:pPr>
              <w:spacing w:line="320" w:lineRule="atLeast"/>
              <w:ind w:left="60" w:right="60"/>
            </w:pPr>
            <w:r w:rsidRPr="00102C77">
              <w:t>Sig. (1-tailed)</w:t>
            </w:r>
          </w:p>
        </w:tc>
        <w:tc>
          <w:tcPr>
            <w:tcW w:w="0" w:type="auto"/>
            <w:shd w:val="clear" w:color="auto" w:fill="auto"/>
          </w:tcPr>
          <w:p w14:paraId="073A7D53" w14:textId="77777777" w:rsidR="001A4AB0" w:rsidRPr="00102C77" w:rsidRDefault="001A4AB0" w:rsidP="009C42C0">
            <w:pPr>
              <w:spacing w:line="320" w:lineRule="atLeast"/>
              <w:ind w:left="60" w:right="60"/>
              <w:jc w:val="right"/>
            </w:pPr>
            <w:r w:rsidRPr="00102C77">
              <w:t>.010</w:t>
            </w:r>
          </w:p>
        </w:tc>
        <w:tc>
          <w:tcPr>
            <w:tcW w:w="0" w:type="auto"/>
            <w:shd w:val="clear" w:color="auto" w:fill="auto"/>
            <w:vAlign w:val="center"/>
          </w:tcPr>
          <w:p w14:paraId="69E685A8" w14:textId="77777777" w:rsidR="001A4AB0" w:rsidRPr="00102C77" w:rsidRDefault="001A4AB0" w:rsidP="009C42C0"/>
        </w:tc>
        <w:tc>
          <w:tcPr>
            <w:tcW w:w="0" w:type="auto"/>
            <w:shd w:val="clear" w:color="auto" w:fill="auto"/>
          </w:tcPr>
          <w:p w14:paraId="4BA27A30" w14:textId="77777777" w:rsidR="001A4AB0" w:rsidRPr="00102C77" w:rsidRDefault="001A4AB0" w:rsidP="009C42C0">
            <w:pPr>
              <w:spacing w:line="320" w:lineRule="atLeast"/>
              <w:ind w:left="60" w:right="60"/>
              <w:jc w:val="right"/>
            </w:pPr>
            <w:r w:rsidRPr="00102C77">
              <w:t>.014</w:t>
            </w:r>
          </w:p>
        </w:tc>
        <w:tc>
          <w:tcPr>
            <w:tcW w:w="0" w:type="auto"/>
            <w:shd w:val="clear" w:color="auto" w:fill="auto"/>
          </w:tcPr>
          <w:p w14:paraId="33365C74" w14:textId="77777777" w:rsidR="001A4AB0" w:rsidRPr="00102C77" w:rsidRDefault="001A4AB0" w:rsidP="009C42C0">
            <w:pPr>
              <w:spacing w:line="320" w:lineRule="atLeast"/>
              <w:ind w:left="60" w:right="60"/>
              <w:jc w:val="right"/>
            </w:pPr>
            <w:r w:rsidRPr="00102C77">
              <w:t>.381</w:t>
            </w:r>
          </w:p>
        </w:tc>
      </w:tr>
      <w:tr w:rsidR="001A4AB0" w:rsidRPr="00102C77" w14:paraId="03414DAC" w14:textId="77777777" w:rsidTr="00927070">
        <w:trPr>
          <w:cantSplit/>
          <w:trHeight w:val="311"/>
        </w:trPr>
        <w:tc>
          <w:tcPr>
            <w:tcW w:w="0" w:type="auto"/>
            <w:vMerge/>
            <w:shd w:val="clear" w:color="auto" w:fill="auto"/>
          </w:tcPr>
          <w:p w14:paraId="6C53A7D2" w14:textId="77777777" w:rsidR="001A4AB0" w:rsidRPr="00102C77" w:rsidRDefault="001A4AB0" w:rsidP="009C42C0"/>
        </w:tc>
        <w:tc>
          <w:tcPr>
            <w:tcW w:w="0" w:type="auto"/>
            <w:shd w:val="clear" w:color="auto" w:fill="auto"/>
          </w:tcPr>
          <w:p w14:paraId="605A13C1" w14:textId="77777777" w:rsidR="001A4AB0" w:rsidRPr="00102C77" w:rsidRDefault="001A4AB0" w:rsidP="009C42C0">
            <w:pPr>
              <w:spacing w:line="320" w:lineRule="atLeast"/>
              <w:ind w:left="60" w:right="60"/>
            </w:pPr>
            <w:r w:rsidRPr="00102C77">
              <w:t>N</w:t>
            </w:r>
          </w:p>
        </w:tc>
        <w:tc>
          <w:tcPr>
            <w:tcW w:w="0" w:type="auto"/>
            <w:shd w:val="clear" w:color="auto" w:fill="auto"/>
          </w:tcPr>
          <w:p w14:paraId="7AB4C5AD" w14:textId="77777777" w:rsidR="001A4AB0" w:rsidRPr="00102C77" w:rsidRDefault="001A4AB0" w:rsidP="009C42C0">
            <w:pPr>
              <w:spacing w:line="320" w:lineRule="atLeast"/>
              <w:ind w:left="60" w:right="60"/>
              <w:jc w:val="right"/>
            </w:pPr>
            <w:r w:rsidRPr="00102C77">
              <w:t>62</w:t>
            </w:r>
          </w:p>
        </w:tc>
        <w:tc>
          <w:tcPr>
            <w:tcW w:w="0" w:type="auto"/>
            <w:shd w:val="clear" w:color="auto" w:fill="auto"/>
          </w:tcPr>
          <w:p w14:paraId="041073A4" w14:textId="77777777" w:rsidR="001A4AB0" w:rsidRPr="00102C77" w:rsidRDefault="001A4AB0" w:rsidP="009C42C0">
            <w:pPr>
              <w:spacing w:line="320" w:lineRule="atLeast"/>
              <w:ind w:left="60" w:right="60"/>
              <w:jc w:val="right"/>
            </w:pPr>
            <w:r w:rsidRPr="00102C77">
              <w:t>62</w:t>
            </w:r>
          </w:p>
        </w:tc>
        <w:tc>
          <w:tcPr>
            <w:tcW w:w="0" w:type="auto"/>
            <w:shd w:val="clear" w:color="auto" w:fill="auto"/>
          </w:tcPr>
          <w:p w14:paraId="0630FC60" w14:textId="77777777" w:rsidR="001A4AB0" w:rsidRPr="00102C77" w:rsidRDefault="001A4AB0" w:rsidP="009C42C0">
            <w:pPr>
              <w:spacing w:line="320" w:lineRule="atLeast"/>
              <w:ind w:left="60" w:right="60"/>
              <w:jc w:val="right"/>
            </w:pPr>
            <w:r w:rsidRPr="00102C77">
              <w:t>62</w:t>
            </w:r>
          </w:p>
        </w:tc>
        <w:tc>
          <w:tcPr>
            <w:tcW w:w="0" w:type="auto"/>
            <w:shd w:val="clear" w:color="auto" w:fill="auto"/>
          </w:tcPr>
          <w:p w14:paraId="204E9F48" w14:textId="77777777" w:rsidR="001A4AB0" w:rsidRPr="00102C77" w:rsidRDefault="001A4AB0" w:rsidP="009C42C0">
            <w:pPr>
              <w:spacing w:line="320" w:lineRule="atLeast"/>
              <w:ind w:left="60" w:right="60"/>
              <w:jc w:val="right"/>
            </w:pPr>
            <w:r w:rsidRPr="00102C77">
              <w:t>62</w:t>
            </w:r>
          </w:p>
        </w:tc>
      </w:tr>
      <w:tr w:rsidR="001A4AB0" w:rsidRPr="00102C77" w14:paraId="7BC64798" w14:textId="77777777" w:rsidTr="00927070">
        <w:trPr>
          <w:cantSplit/>
          <w:trHeight w:val="623"/>
        </w:trPr>
        <w:tc>
          <w:tcPr>
            <w:tcW w:w="0" w:type="auto"/>
            <w:vMerge w:val="restart"/>
            <w:shd w:val="clear" w:color="auto" w:fill="auto"/>
          </w:tcPr>
          <w:p w14:paraId="7B4D8204" w14:textId="77777777" w:rsidR="001A4AB0" w:rsidRPr="00102C77" w:rsidRDefault="001A4AB0" w:rsidP="009C42C0">
            <w:pPr>
              <w:spacing w:line="320" w:lineRule="atLeast"/>
              <w:ind w:left="60" w:right="60"/>
            </w:pPr>
            <w:r w:rsidRPr="00102C77">
              <w:t>Factor 3 Avg</w:t>
            </w:r>
          </w:p>
        </w:tc>
        <w:tc>
          <w:tcPr>
            <w:tcW w:w="0" w:type="auto"/>
            <w:shd w:val="clear" w:color="auto" w:fill="auto"/>
          </w:tcPr>
          <w:p w14:paraId="6781DF0B" w14:textId="77777777" w:rsidR="001A4AB0" w:rsidRPr="00102C77" w:rsidRDefault="001A4AB0" w:rsidP="009C42C0">
            <w:pPr>
              <w:spacing w:line="320" w:lineRule="atLeast"/>
              <w:ind w:left="60" w:right="60"/>
            </w:pPr>
            <w:r w:rsidRPr="00102C77">
              <w:t>Pearson Correlation</w:t>
            </w:r>
          </w:p>
        </w:tc>
        <w:tc>
          <w:tcPr>
            <w:tcW w:w="0" w:type="auto"/>
            <w:shd w:val="clear" w:color="auto" w:fill="auto"/>
          </w:tcPr>
          <w:p w14:paraId="7C56A90C" w14:textId="77777777" w:rsidR="001A4AB0" w:rsidRPr="00102C77" w:rsidRDefault="001A4AB0" w:rsidP="009C42C0">
            <w:pPr>
              <w:spacing w:line="320" w:lineRule="atLeast"/>
              <w:ind w:left="60" w:right="60"/>
              <w:jc w:val="right"/>
            </w:pPr>
            <w:r w:rsidRPr="00102C77">
              <w:t>.160</w:t>
            </w:r>
          </w:p>
        </w:tc>
        <w:tc>
          <w:tcPr>
            <w:tcW w:w="0" w:type="auto"/>
            <w:shd w:val="clear" w:color="auto" w:fill="auto"/>
          </w:tcPr>
          <w:p w14:paraId="23A01B76" w14:textId="77777777" w:rsidR="001A4AB0" w:rsidRPr="00102C77" w:rsidRDefault="001A4AB0" w:rsidP="009C42C0">
            <w:pPr>
              <w:spacing w:line="320" w:lineRule="atLeast"/>
              <w:ind w:left="60" w:right="60"/>
              <w:jc w:val="right"/>
            </w:pPr>
            <w:r w:rsidRPr="00102C77">
              <w:t>.280</w:t>
            </w:r>
            <w:r w:rsidRPr="00102C77">
              <w:rPr>
                <w:vertAlign w:val="superscript"/>
              </w:rPr>
              <w:t>*</w:t>
            </w:r>
          </w:p>
        </w:tc>
        <w:tc>
          <w:tcPr>
            <w:tcW w:w="0" w:type="auto"/>
            <w:shd w:val="clear" w:color="auto" w:fill="auto"/>
          </w:tcPr>
          <w:p w14:paraId="504A3923" w14:textId="77777777" w:rsidR="001A4AB0" w:rsidRPr="00102C77" w:rsidRDefault="001A4AB0" w:rsidP="009C42C0">
            <w:pPr>
              <w:spacing w:line="320" w:lineRule="atLeast"/>
              <w:ind w:left="60" w:right="60"/>
              <w:jc w:val="right"/>
            </w:pPr>
            <w:r w:rsidRPr="00102C77">
              <w:t>1</w:t>
            </w:r>
          </w:p>
        </w:tc>
        <w:tc>
          <w:tcPr>
            <w:tcW w:w="0" w:type="auto"/>
            <w:shd w:val="clear" w:color="auto" w:fill="auto"/>
          </w:tcPr>
          <w:p w14:paraId="4A7EC131" w14:textId="77777777" w:rsidR="001A4AB0" w:rsidRPr="00102C77" w:rsidRDefault="001A4AB0" w:rsidP="009C42C0">
            <w:pPr>
              <w:spacing w:line="320" w:lineRule="atLeast"/>
              <w:ind w:left="60" w:right="60"/>
              <w:jc w:val="right"/>
            </w:pPr>
            <w:r w:rsidRPr="00102C77">
              <w:t>.153</w:t>
            </w:r>
          </w:p>
        </w:tc>
      </w:tr>
      <w:tr w:rsidR="001A4AB0" w:rsidRPr="00102C77" w14:paraId="0EE080E5" w14:textId="77777777" w:rsidTr="00927070">
        <w:trPr>
          <w:cantSplit/>
          <w:trHeight w:val="311"/>
        </w:trPr>
        <w:tc>
          <w:tcPr>
            <w:tcW w:w="0" w:type="auto"/>
            <w:vMerge/>
            <w:shd w:val="clear" w:color="auto" w:fill="auto"/>
          </w:tcPr>
          <w:p w14:paraId="00B58769" w14:textId="77777777" w:rsidR="001A4AB0" w:rsidRPr="00102C77" w:rsidRDefault="001A4AB0" w:rsidP="009C42C0"/>
        </w:tc>
        <w:tc>
          <w:tcPr>
            <w:tcW w:w="0" w:type="auto"/>
            <w:shd w:val="clear" w:color="auto" w:fill="auto"/>
          </w:tcPr>
          <w:p w14:paraId="4F187DEB" w14:textId="77777777" w:rsidR="001A4AB0" w:rsidRPr="00102C77" w:rsidRDefault="001A4AB0" w:rsidP="009C42C0">
            <w:pPr>
              <w:spacing w:line="320" w:lineRule="atLeast"/>
              <w:ind w:left="60" w:right="60"/>
            </w:pPr>
            <w:r w:rsidRPr="00102C77">
              <w:t>Sig. (1-tailed)</w:t>
            </w:r>
          </w:p>
        </w:tc>
        <w:tc>
          <w:tcPr>
            <w:tcW w:w="0" w:type="auto"/>
            <w:shd w:val="clear" w:color="auto" w:fill="auto"/>
          </w:tcPr>
          <w:p w14:paraId="79A371BE" w14:textId="77777777" w:rsidR="001A4AB0" w:rsidRPr="00102C77" w:rsidRDefault="001A4AB0" w:rsidP="009C42C0">
            <w:pPr>
              <w:spacing w:line="320" w:lineRule="atLeast"/>
              <w:ind w:left="60" w:right="60"/>
              <w:jc w:val="right"/>
            </w:pPr>
            <w:r w:rsidRPr="00102C77">
              <w:t>.107</w:t>
            </w:r>
          </w:p>
        </w:tc>
        <w:tc>
          <w:tcPr>
            <w:tcW w:w="0" w:type="auto"/>
            <w:shd w:val="clear" w:color="auto" w:fill="auto"/>
          </w:tcPr>
          <w:p w14:paraId="0E4F755F" w14:textId="77777777" w:rsidR="001A4AB0" w:rsidRPr="00102C77" w:rsidRDefault="001A4AB0" w:rsidP="009C42C0">
            <w:pPr>
              <w:spacing w:line="320" w:lineRule="atLeast"/>
              <w:ind w:left="60" w:right="60"/>
              <w:jc w:val="right"/>
            </w:pPr>
            <w:r w:rsidRPr="00102C77">
              <w:t>.014</w:t>
            </w:r>
          </w:p>
        </w:tc>
        <w:tc>
          <w:tcPr>
            <w:tcW w:w="0" w:type="auto"/>
            <w:shd w:val="clear" w:color="auto" w:fill="auto"/>
            <w:vAlign w:val="center"/>
          </w:tcPr>
          <w:p w14:paraId="19566DFE" w14:textId="77777777" w:rsidR="001A4AB0" w:rsidRPr="00102C77" w:rsidRDefault="001A4AB0" w:rsidP="009C42C0"/>
        </w:tc>
        <w:tc>
          <w:tcPr>
            <w:tcW w:w="0" w:type="auto"/>
            <w:shd w:val="clear" w:color="auto" w:fill="auto"/>
          </w:tcPr>
          <w:p w14:paraId="23C670C2" w14:textId="77777777" w:rsidR="001A4AB0" w:rsidRPr="00102C77" w:rsidRDefault="001A4AB0" w:rsidP="009C42C0">
            <w:pPr>
              <w:spacing w:line="320" w:lineRule="atLeast"/>
              <w:ind w:left="60" w:right="60"/>
              <w:jc w:val="right"/>
            </w:pPr>
            <w:r w:rsidRPr="00102C77">
              <w:t>.118</w:t>
            </w:r>
          </w:p>
        </w:tc>
      </w:tr>
      <w:tr w:rsidR="001A4AB0" w:rsidRPr="00102C77" w14:paraId="33B0C532" w14:textId="77777777" w:rsidTr="00927070">
        <w:trPr>
          <w:cantSplit/>
          <w:trHeight w:val="311"/>
        </w:trPr>
        <w:tc>
          <w:tcPr>
            <w:tcW w:w="0" w:type="auto"/>
            <w:vMerge/>
            <w:shd w:val="clear" w:color="auto" w:fill="auto"/>
          </w:tcPr>
          <w:p w14:paraId="55BD906E" w14:textId="77777777" w:rsidR="001A4AB0" w:rsidRPr="00102C77" w:rsidRDefault="001A4AB0" w:rsidP="009C42C0"/>
        </w:tc>
        <w:tc>
          <w:tcPr>
            <w:tcW w:w="0" w:type="auto"/>
            <w:shd w:val="clear" w:color="auto" w:fill="auto"/>
          </w:tcPr>
          <w:p w14:paraId="645AB17D" w14:textId="77777777" w:rsidR="001A4AB0" w:rsidRPr="00102C77" w:rsidRDefault="001A4AB0" w:rsidP="009C42C0">
            <w:pPr>
              <w:spacing w:line="320" w:lineRule="atLeast"/>
              <w:ind w:left="60" w:right="60"/>
            </w:pPr>
            <w:r w:rsidRPr="00102C77">
              <w:t>N</w:t>
            </w:r>
          </w:p>
        </w:tc>
        <w:tc>
          <w:tcPr>
            <w:tcW w:w="0" w:type="auto"/>
            <w:shd w:val="clear" w:color="auto" w:fill="auto"/>
          </w:tcPr>
          <w:p w14:paraId="0657E6F9" w14:textId="77777777" w:rsidR="001A4AB0" w:rsidRPr="00102C77" w:rsidRDefault="001A4AB0" w:rsidP="009C42C0">
            <w:pPr>
              <w:spacing w:line="320" w:lineRule="atLeast"/>
              <w:ind w:left="60" w:right="60"/>
              <w:jc w:val="right"/>
            </w:pPr>
            <w:r w:rsidRPr="00102C77">
              <w:t>62</w:t>
            </w:r>
          </w:p>
        </w:tc>
        <w:tc>
          <w:tcPr>
            <w:tcW w:w="0" w:type="auto"/>
            <w:shd w:val="clear" w:color="auto" w:fill="auto"/>
          </w:tcPr>
          <w:p w14:paraId="75449AC5" w14:textId="77777777" w:rsidR="001A4AB0" w:rsidRPr="00102C77" w:rsidRDefault="001A4AB0" w:rsidP="009C42C0">
            <w:pPr>
              <w:spacing w:line="320" w:lineRule="atLeast"/>
              <w:ind w:left="60" w:right="60"/>
              <w:jc w:val="right"/>
            </w:pPr>
            <w:r w:rsidRPr="00102C77">
              <w:t>62</w:t>
            </w:r>
          </w:p>
        </w:tc>
        <w:tc>
          <w:tcPr>
            <w:tcW w:w="0" w:type="auto"/>
            <w:shd w:val="clear" w:color="auto" w:fill="auto"/>
          </w:tcPr>
          <w:p w14:paraId="63F2803C" w14:textId="77777777" w:rsidR="001A4AB0" w:rsidRPr="00102C77" w:rsidRDefault="001A4AB0" w:rsidP="009C42C0">
            <w:pPr>
              <w:spacing w:line="320" w:lineRule="atLeast"/>
              <w:ind w:left="60" w:right="60"/>
              <w:jc w:val="right"/>
            </w:pPr>
            <w:r w:rsidRPr="00102C77">
              <w:t>62</w:t>
            </w:r>
          </w:p>
        </w:tc>
        <w:tc>
          <w:tcPr>
            <w:tcW w:w="0" w:type="auto"/>
            <w:shd w:val="clear" w:color="auto" w:fill="auto"/>
          </w:tcPr>
          <w:p w14:paraId="692E639F" w14:textId="77777777" w:rsidR="001A4AB0" w:rsidRPr="00102C77" w:rsidRDefault="001A4AB0" w:rsidP="009C42C0">
            <w:pPr>
              <w:spacing w:line="320" w:lineRule="atLeast"/>
              <w:ind w:left="60" w:right="60"/>
              <w:jc w:val="right"/>
            </w:pPr>
            <w:r w:rsidRPr="00102C77">
              <w:t>62</w:t>
            </w:r>
          </w:p>
        </w:tc>
      </w:tr>
      <w:tr w:rsidR="001A4AB0" w:rsidRPr="00102C77" w14:paraId="1CDEE989" w14:textId="77777777" w:rsidTr="00927070">
        <w:trPr>
          <w:cantSplit/>
          <w:trHeight w:val="623"/>
        </w:trPr>
        <w:tc>
          <w:tcPr>
            <w:tcW w:w="0" w:type="auto"/>
            <w:vMerge w:val="restart"/>
            <w:tcBorders>
              <w:bottom w:val="single" w:sz="4" w:space="0" w:color="auto"/>
            </w:tcBorders>
            <w:shd w:val="clear" w:color="auto" w:fill="auto"/>
          </w:tcPr>
          <w:p w14:paraId="1F89E15D" w14:textId="77777777" w:rsidR="001A4AB0" w:rsidRPr="00102C77" w:rsidRDefault="001A4AB0" w:rsidP="009C42C0">
            <w:pPr>
              <w:spacing w:line="320" w:lineRule="atLeast"/>
              <w:ind w:left="60" w:right="60"/>
            </w:pPr>
            <w:r w:rsidRPr="00102C77">
              <w:t>Factor 4 Avg</w:t>
            </w:r>
          </w:p>
        </w:tc>
        <w:tc>
          <w:tcPr>
            <w:tcW w:w="0" w:type="auto"/>
            <w:shd w:val="clear" w:color="auto" w:fill="auto"/>
          </w:tcPr>
          <w:p w14:paraId="07976A3B" w14:textId="77777777" w:rsidR="001A4AB0" w:rsidRPr="00102C77" w:rsidRDefault="001A4AB0" w:rsidP="009C42C0">
            <w:pPr>
              <w:spacing w:line="320" w:lineRule="atLeast"/>
              <w:ind w:left="60" w:right="60"/>
            </w:pPr>
            <w:r w:rsidRPr="00102C77">
              <w:t>Pearson Correlation</w:t>
            </w:r>
          </w:p>
        </w:tc>
        <w:tc>
          <w:tcPr>
            <w:tcW w:w="0" w:type="auto"/>
            <w:shd w:val="clear" w:color="auto" w:fill="auto"/>
          </w:tcPr>
          <w:p w14:paraId="56D30ACF" w14:textId="77777777" w:rsidR="001A4AB0" w:rsidRPr="00102C77" w:rsidRDefault="001A4AB0" w:rsidP="009C42C0">
            <w:pPr>
              <w:spacing w:line="320" w:lineRule="atLeast"/>
              <w:ind w:left="60" w:right="60"/>
              <w:jc w:val="right"/>
            </w:pPr>
            <w:r w:rsidRPr="00102C77">
              <w:t>.018</w:t>
            </w:r>
          </w:p>
        </w:tc>
        <w:tc>
          <w:tcPr>
            <w:tcW w:w="0" w:type="auto"/>
            <w:shd w:val="clear" w:color="auto" w:fill="auto"/>
          </w:tcPr>
          <w:p w14:paraId="79529BEF" w14:textId="77777777" w:rsidR="001A4AB0" w:rsidRPr="00102C77" w:rsidRDefault="001A4AB0" w:rsidP="009C42C0">
            <w:pPr>
              <w:spacing w:line="320" w:lineRule="atLeast"/>
              <w:ind w:left="60" w:right="60"/>
              <w:jc w:val="right"/>
            </w:pPr>
            <w:r w:rsidRPr="00102C77">
              <w:t>.039</w:t>
            </w:r>
          </w:p>
        </w:tc>
        <w:tc>
          <w:tcPr>
            <w:tcW w:w="0" w:type="auto"/>
            <w:shd w:val="clear" w:color="auto" w:fill="auto"/>
          </w:tcPr>
          <w:p w14:paraId="71351FE0" w14:textId="77777777" w:rsidR="001A4AB0" w:rsidRPr="00102C77" w:rsidRDefault="001A4AB0" w:rsidP="009C42C0">
            <w:pPr>
              <w:spacing w:line="320" w:lineRule="atLeast"/>
              <w:ind w:left="60" w:right="60"/>
              <w:jc w:val="right"/>
            </w:pPr>
            <w:r w:rsidRPr="00102C77">
              <w:t>.153</w:t>
            </w:r>
          </w:p>
        </w:tc>
        <w:tc>
          <w:tcPr>
            <w:tcW w:w="0" w:type="auto"/>
            <w:shd w:val="clear" w:color="auto" w:fill="auto"/>
          </w:tcPr>
          <w:p w14:paraId="1E14BE8D" w14:textId="77777777" w:rsidR="001A4AB0" w:rsidRPr="00102C77" w:rsidRDefault="001A4AB0" w:rsidP="009C42C0">
            <w:pPr>
              <w:spacing w:line="320" w:lineRule="atLeast"/>
              <w:ind w:left="60" w:right="60"/>
              <w:jc w:val="right"/>
            </w:pPr>
            <w:r w:rsidRPr="00102C77">
              <w:t>1</w:t>
            </w:r>
          </w:p>
        </w:tc>
      </w:tr>
      <w:tr w:rsidR="001A4AB0" w:rsidRPr="00102C77" w14:paraId="16F37A03" w14:textId="77777777" w:rsidTr="00927070">
        <w:trPr>
          <w:cantSplit/>
          <w:trHeight w:val="324"/>
        </w:trPr>
        <w:tc>
          <w:tcPr>
            <w:tcW w:w="0" w:type="auto"/>
            <w:vMerge/>
            <w:tcBorders>
              <w:bottom w:val="single" w:sz="4" w:space="0" w:color="auto"/>
            </w:tcBorders>
            <w:shd w:val="clear" w:color="auto" w:fill="auto"/>
          </w:tcPr>
          <w:p w14:paraId="2EB1FD18" w14:textId="77777777" w:rsidR="001A4AB0" w:rsidRPr="00102C77" w:rsidRDefault="001A4AB0" w:rsidP="009C42C0"/>
        </w:tc>
        <w:tc>
          <w:tcPr>
            <w:tcW w:w="0" w:type="auto"/>
            <w:shd w:val="clear" w:color="auto" w:fill="auto"/>
          </w:tcPr>
          <w:p w14:paraId="7D4750C4" w14:textId="77777777" w:rsidR="001A4AB0" w:rsidRPr="00102C77" w:rsidRDefault="001A4AB0" w:rsidP="009C42C0">
            <w:pPr>
              <w:spacing w:line="320" w:lineRule="atLeast"/>
              <w:ind w:left="60" w:right="60"/>
            </w:pPr>
            <w:r w:rsidRPr="00102C77">
              <w:t>Sig. (1-tailed)</w:t>
            </w:r>
          </w:p>
        </w:tc>
        <w:tc>
          <w:tcPr>
            <w:tcW w:w="0" w:type="auto"/>
            <w:shd w:val="clear" w:color="auto" w:fill="auto"/>
          </w:tcPr>
          <w:p w14:paraId="33F2613F" w14:textId="77777777" w:rsidR="001A4AB0" w:rsidRPr="00102C77" w:rsidRDefault="001A4AB0" w:rsidP="009C42C0">
            <w:pPr>
              <w:spacing w:line="320" w:lineRule="atLeast"/>
              <w:ind w:left="60" w:right="60"/>
              <w:jc w:val="right"/>
            </w:pPr>
            <w:r w:rsidRPr="00102C77">
              <w:t>.445</w:t>
            </w:r>
          </w:p>
        </w:tc>
        <w:tc>
          <w:tcPr>
            <w:tcW w:w="0" w:type="auto"/>
            <w:shd w:val="clear" w:color="auto" w:fill="auto"/>
          </w:tcPr>
          <w:p w14:paraId="7489730B" w14:textId="77777777" w:rsidR="001A4AB0" w:rsidRPr="00102C77" w:rsidRDefault="001A4AB0" w:rsidP="009C42C0">
            <w:pPr>
              <w:spacing w:line="320" w:lineRule="atLeast"/>
              <w:ind w:left="60" w:right="60"/>
              <w:jc w:val="right"/>
            </w:pPr>
            <w:r w:rsidRPr="00102C77">
              <w:t>.381</w:t>
            </w:r>
          </w:p>
        </w:tc>
        <w:tc>
          <w:tcPr>
            <w:tcW w:w="0" w:type="auto"/>
            <w:shd w:val="clear" w:color="auto" w:fill="auto"/>
          </w:tcPr>
          <w:p w14:paraId="580F5FEF" w14:textId="77777777" w:rsidR="001A4AB0" w:rsidRPr="00102C77" w:rsidRDefault="001A4AB0" w:rsidP="009C42C0">
            <w:pPr>
              <w:spacing w:line="320" w:lineRule="atLeast"/>
              <w:ind w:left="60" w:right="60"/>
              <w:jc w:val="right"/>
            </w:pPr>
            <w:r w:rsidRPr="00102C77">
              <w:t>.118</w:t>
            </w:r>
          </w:p>
        </w:tc>
        <w:tc>
          <w:tcPr>
            <w:tcW w:w="0" w:type="auto"/>
            <w:shd w:val="clear" w:color="auto" w:fill="auto"/>
            <w:vAlign w:val="center"/>
          </w:tcPr>
          <w:p w14:paraId="60E0463D" w14:textId="77777777" w:rsidR="001A4AB0" w:rsidRPr="00102C77" w:rsidRDefault="001A4AB0" w:rsidP="009C42C0"/>
        </w:tc>
      </w:tr>
      <w:tr w:rsidR="001A4AB0" w:rsidRPr="00102C77" w14:paraId="2EAF5A07" w14:textId="77777777" w:rsidTr="00927070">
        <w:trPr>
          <w:cantSplit/>
          <w:trHeight w:val="311"/>
        </w:trPr>
        <w:tc>
          <w:tcPr>
            <w:tcW w:w="0" w:type="auto"/>
            <w:vMerge/>
            <w:tcBorders>
              <w:bottom w:val="single" w:sz="4" w:space="0" w:color="auto"/>
            </w:tcBorders>
            <w:shd w:val="clear" w:color="auto" w:fill="auto"/>
          </w:tcPr>
          <w:p w14:paraId="159C957E" w14:textId="77777777" w:rsidR="001A4AB0" w:rsidRPr="00102C77" w:rsidRDefault="001A4AB0" w:rsidP="009C42C0"/>
        </w:tc>
        <w:tc>
          <w:tcPr>
            <w:tcW w:w="0" w:type="auto"/>
            <w:tcBorders>
              <w:bottom w:val="single" w:sz="4" w:space="0" w:color="auto"/>
            </w:tcBorders>
            <w:shd w:val="clear" w:color="auto" w:fill="auto"/>
          </w:tcPr>
          <w:p w14:paraId="331FB26E" w14:textId="77777777" w:rsidR="001A4AB0" w:rsidRPr="00102C77" w:rsidRDefault="001A4AB0" w:rsidP="009C42C0">
            <w:pPr>
              <w:spacing w:line="320" w:lineRule="atLeast"/>
              <w:ind w:left="60" w:right="60"/>
            </w:pPr>
            <w:r w:rsidRPr="00102C77">
              <w:t>N</w:t>
            </w:r>
          </w:p>
        </w:tc>
        <w:tc>
          <w:tcPr>
            <w:tcW w:w="0" w:type="auto"/>
            <w:tcBorders>
              <w:bottom w:val="single" w:sz="4" w:space="0" w:color="auto"/>
            </w:tcBorders>
            <w:shd w:val="clear" w:color="auto" w:fill="auto"/>
          </w:tcPr>
          <w:p w14:paraId="620CED84" w14:textId="77777777" w:rsidR="001A4AB0" w:rsidRPr="00102C77" w:rsidRDefault="001A4AB0" w:rsidP="009C42C0">
            <w:pPr>
              <w:spacing w:line="320" w:lineRule="atLeast"/>
              <w:ind w:left="60" w:right="60"/>
              <w:jc w:val="right"/>
            </w:pPr>
            <w:r w:rsidRPr="00102C77">
              <w:t>62</w:t>
            </w:r>
          </w:p>
        </w:tc>
        <w:tc>
          <w:tcPr>
            <w:tcW w:w="0" w:type="auto"/>
            <w:tcBorders>
              <w:bottom w:val="single" w:sz="4" w:space="0" w:color="auto"/>
            </w:tcBorders>
            <w:shd w:val="clear" w:color="auto" w:fill="auto"/>
          </w:tcPr>
          <w:p w14:paraId="2500CCB4" w14:textId="77777777" w:rsidR="001A4AB0" w:rsidRPr="00102C77" w:rsidRDefault="001A4AB0" w:rsidP="009C42C0">
            <w:pPr>
              <w:spacing w:line="320" w:lineRule="atLeast"/>
              <w:ind w:left="60" w:right="60"/>
              <w:jc w:val="right"/>
            </w:pPr>
            <w:r w:rsidRPr="00102C77">
              <w:t>62</w:t>
            </w:r>
          </w:p>
        </w:tc>
        <w:tc>
          <w:tcPr>
            <w:tcW w:w="0" w:type="auto"/>
            <w:tcBorders>
              <w:bottom w:val="single" w:sz="4" w:space="0" w:color="auto"/>
            </w:tcBorders>
            <w:shd w:val="clear" w:color="auto" w:fill="auto"/>
          </w:tcPr>
          <w:p w14:paraId="2AB9D083" w14:textId="77777777" w:rsidR="001A4AB0" w:rsidRPr="00102C77" w:rsidRDefault="001A4AB0" w:rsidP="009C42C0">
            <w:pPr>
              <w:spacing w:line="320" w:lineRule="atLeast"/>
              <w:ind w:left="60" w:right="60"/>
              <w:jc w:val="right"/>
            </w:pPr>
            <w:r w:rsidRPr="00102C77">
              <w:t>62</w:t>
            </w:r>
          </w:p>
        </w:tc>
        <w:tc>
          <w:tcPr>
            <w:tcW w:w="0" w:type="auto"/>
            <w:tcBorders>
              <w:bottom w:val="single" w:sz="4" w:space="0" w:color="auto"/>
            </w:tcBorders>
            <w:shd w:val="clear" w:color="auto" w:fill="auto"/>
          </w:tcPr>
          <w:p w14:paraId="3580F121" w14:textId="77777777" w:rsidR="001A4AB0" w:rsidRPr="00102C77" w:rsidRDefault="001A4AB0" w:rsidP="009C42C0">
            <w:pPr>
              <w:spacing w:line="320" w:lineRule="atLeast"/>
              <w:ind w:left="60" w:right="60"/>
              <w:jc w:val="right"/>
            </w:pPr>
            <w:r w:rsidRPr="00102C77">
              <w:t>62</w:t>
            </w:r>
          </w:p>
        </w:tc>
      </w:tr>
    </w:tbl>
    <w:p w14:paraId="201E9208" w14:textId="43B3A9A1" w:rsidR="00D070E2" w:rsidRPr="008265D7" w:rsidRDefault="00927070" w:rsidP="00D070E2">
      <w:pPr>
        <w:rPr>
          <w:sz w:val="18"/>
          <w:szCs w:val="18"/>
        </w:rPr>
      </w:pPr>
      <w:r w:rsidRPr="00927070">
        <w:rPr>
          <w:color w:val="010205"/>
          <w:sz w:val="18"/>
          <w:szCs w:val="18"/>
        </w:rPr>
        <w:t>**Correlation is significant at the 0.01 level (1-tailed) *Correlation is significant at the 0.05 level (1-tailed)</w:t>
      </w:r>
    </w:p>
    <w:p w14:paraId="3A945E4F" w14:textId="2A918083" w:rsidR="00E6152C" w:rsidRPr="00102C77" w:rsidRDefault="002B7527" w:rsidP="00233580">
      <w:pPr>
        <w:spacing w:line="480" w:lineRule="auto"/>
        <w:ind w:firstLine="720"/>
      </w:pPr>
      <w:r w:rsidRPr="00102C77">
        <w:t>Linearity was checked by running scatterplots of each continuous variable</w:t>
      </w:r>
      <w:r w:rsidR="00255D4D" w:rsidRPr="00102C77">
        <w:t xml:space="preserve"> (the four factors from the survey)</w:t>
      </w:r>
      <w:r w:rsidRPr="00102C77">
        <w:t xml:space="preserve"> with the dependent variable</w:t>
      </w:r>
      <w:r w:rsidR="00255D4D" w:rsidRPr="00102C77">
        <w:t xml:space="preserve"> (student average growth on </w:t>
      </w:r>
      <w:r w:rsidR="00255D4D" w:rsidRPr="00102C77">
        <w:lastRenderedPageBreak/>
        <w:t xml:space="preserve">aimsweb R-CBM score).  </w:t>
      </w:r>
      <w:r w:rsidR="00A21548">
        <w:t xml:space="preserve">The scatterplot for factor two is located in Appendix D. </w:t>
      </w:r>
      <w:r w:rsidR="00B860CA" w:rsidRPr="00102C77">
        <w:t>N</w:t>
      </w:r>
      <w:r w:rsidR="006C65F1" w:rsidRPr="00102C77">
        <w:rPr>
          <w:rStyle w:val="CommentReference"/>
          <w:sz w:val="24"/>
          <w:szCs w:val="24"/>
        </w:rPr>
        <w:t>o</w:t>
      </w:r>
      <w:r w:rsidR="00B860CA" w:rsidRPr="00102C77">
        <w:t>rmality</w:t>
      </w:r>
      <w:r w:rsidR="00D25DDB" w:rsidRPr="00102C77">
        <w:t xml:space="preserve"> was </w:t>
      </w:r>
      <w:r w:rsidR="00255D4D" w:rsidRPr="00102C77">
        <w:t xml:space="preserve">also </w:t>
      </w:r>
      <w:r w:rsidR="00D25DDB" w:rsidRPr="00102C77">
        <w:t xml:space="preserve">checked by running histograms for each of the </w:t>
      </w:r>
      <w:r w:rsidR="00255D4D" w:rsidRPr="00102C77">
        <w:t>independent variables</w:t>
      </w:r>
      <w:r w:rsidR="00A21548">
        <w:t xml:space="preserve"> (see Appendix C</w:t>
      </w:r>
      <w:r w:rsidR="00C4617D" w:rsidRPr="00102C77">
        <w:t xml:space="preserve">).  </w:t>
      </w:r>
      <w:r w:rsidR="00591053" w:rsidRPr="00102C77">
        <w:t>Finally, a multiple</w:t>
      </w:r>
      <w:r w:rsidR="00E6152C" w:rsidRPr="00102C77">
        <w:t xml:space="preserve"> regression was run </w:t>
      </w:r>
      <w:r w:rsidR="00C0119C" w:rsidRPr="00102C77">
        <w:t>to determine if any of the factors from the teacher survey p</w:t>
      </w:r>
      <w:r w:rsidR="003614A4" w:rsidRPr="00102C77">
        <w:t xml:space="preserve">redicted the student growth scores.  </w:t>
      </w:r>
    </w:p>
    <w:p w14:paraId="0BB7DC65" w14:textId="278EB5E1" w:rsidR="00A55BC6" w:rsidRPr="00102C77" w:rsidRDefault="00A55BC6" w:rsidP="00E6152C">
      <w:pPr>
        <w:spacing w:line="480" w:lineRule="auto"/>
        <w:rPr>
          <w:b/>
        </w:rPr>
      </w:pPr>
      <w:r w:rsidRPr="00102C77">
        <w:rPr>
          <w:b/>
        </w:rPr>
        <w:t>Results of the Multiple Linear Regression</w:t>
      </w:r>
    </w:p>
    <w:p w14:paraId="1237468C" w14:textId="6F4D28CF" w:rsidR="00B70470" w:rsidRPr="00102C77" w:rsidRDefault="00CD7076" w:rsidP="00E65526">
      <w:pPr>
        <w:spacing w:line="480" w:lineRule="auto"/>
      </w:pPr>
      <w:r w:rsidRPr="00102C77">
        <w:rPr>
          <w:b/>
        </w:rPr>
        <w:tab/>
      </w:r>
      <w:r w:rsidR="00A829B4" w:rsidRPr="00102C77">
        <w:t xml:space="preserve">Table </w:t>
      </w:r>
      <w:r w:rsidR="00597526">
        <w:t>5</w:t>
      </w:r>
      <w:r w:rsidR="00123ACD" w:rsidRPr="00102C77">
        <w:t xml:space="preserve"> rep</w:t>
      </w:r>
      <w:r w:rsidR="00E505D2" w:rsidRPr="00102C77">
        <w:t>resents the results of the multiple regression.  Results of the overall model of the multiple linear regression</w:t>
      </w:r>
      <w:r w:rsidR="00ED3FAC" w:rsidRPr="00102C77">
        <w:t xml:space="preserve"> were statistically significant,</w:t>
      </w:r>
      <w:r w:rsidR="00E505D2" w:rsidRPr="00102C77">
        <w:t xml:space="preserve"> (F(4, 57) = </w:t>
      </w:r>
      <w:r w:rsidR="00BB500F" w:rsidRPr="00102C77">
        <w:t>2.814</w:t>
      </w:r>
      <w:r w:rsidR="00A400B6" w:rsidRPr="00102C77">
        <w:t xml:space="preserve">, p = </w:t>
      </w:r>
      <w:r w:rsidR="00D25D7B" w:rsidRPr="00102C77">
        <w:t>.</w:t>
      </w:r>
      <w:r w:rsidR="00BB500F" w:rsidRPr="00102C77">
        <w:t>034</w:t>
      </w:r>
      <w:r w:rsidR="00D25D7B" w:rsidRPr="00102C77">
        <w:t xml:space="preserve">, </w:t>
      </w:r>
      <w:r w:rsidR="00FE5049" w:rsidRPr="00102C77">
        <w:t xml:space="preserve">with an </w:t>
      </w:r>
      <w:r w:rsidR="00D25D7B" w:rsidRPr="00102C77">
        <w:t>R</w:t>
      </w:r>
      <w:r w:rsidR="00D25D7B" w:rsidRPr="00102C77">
        <w:rPr>
          <w:vertAlign w:val="superscript"/>
        </w:rPr>
        <w:t>2</w:t>
      </w:r>
      <w:r w:rsidR="00FE5049" w:rsidRPr="00102C77">
        <w:t xml:space="preserve"> of .</w:t>
      </w:r>
      <w:r w:rsidR="00BB500F" w:rsidRPr="00102C77">
        <w:t>165</w:t>
      </w:r>
      <w:r w:rsidR="00FE5049" w:rsidRPr="00102C77">
        <w:t>) suggesting that collectively there was a significant predictive relationship between teacher beliefs in fac</w:t>
      </w:r>
      <w:r w:rsidR="00D8782C">
        <w:t xml:space="preserve">tors related to RtI and teacher </w:t>
      </w:r>
      <w:r w:rsidR="00FE5049" w:rsidRPr="00102C77">
        <w:t xml:space="preserve">skills to carry out RtI components and student overall growth scores on aimsweb </w:t>
      </w:r>
      <w:r w:rsidR="005B3583" w:rsidRPr="00102C77">
        <w:t>R-CBM</w:t>
      </w:r>
      <w:r w:rsidR="00FE5049" w:rsidRPr="00102C77">
        <w:t>.  The R</w:t>
      </w:r>
      <w:r w:rsidR="00FE5049" w:rsidRPr="00102C77">
        <w:rPr>
          <w:vertAlign w:val="superscript"/>
        </w:rPr>
        <w:t>2</w:t>
      </w:r>
      <w:r w:rsidR="00FE5049" w:rsidRPr="00102C77">
        <w:t xml:space="preserve"> value indicates that approximately </w:t>
      </w:r>
      <w:r w:rsidR="00C5099B" w:rsidRPr="00102C77">
        <w:t>16.5</w:t>
      </w:r>
      <w:r w:rsidR="00FE5049" w:rsidRPr="00102C77">
        <w:t xml:space="preserve">% of the variances in aimsweb </w:t>
      </w:r>
      <w:r w:rsidR="005B3583" w:rsidRPr="00102C77">
        <w:t>R-CBM</w:t>
      </w:r>
      <w:r w:rsidR="00FE5049" w:rsidRPr="00102C77">
        <w:t xml:space="preserve"> growth scores can be explained by the predictor variables.  </w:t>
      </w:r>
    </w:p>
    <w:p w14:paraId="73EE1FC6" w14:textId="07145F8C" w:rsidR="000E08E3" w:rsidRPr="00102C77" w:rsidRDefault="00486341" w:rsidP="00C44F65">
      <w:pPr>
        <w:spacing w:line="480" w:lineRule="auto"/>
      </w:pPr>
      <w:r w:rsidRPr="00102C77">
        <w:tab/>
      </w:r>
      <w:r w:rsidR="0070184F" w:rsidRPr="00102C77">
        <w:t xml:space="preserve">The individual predictor factors were examined further </w:t>
      </w:r>
      <w:r w:rsidR="00040C68" w:rsidRPr="00102C77">
        <w:t>to</w:t>
      </w:r>
      <w:r w:rsidR="0070184F" w:rsidRPr="00102C77">
        <w:t xml:space="preserve"> address the research question</w:t>
      </w:r>
      <w:r w:rsidR="00593D86" w:rsidRPr="00102C77">
        <w:t>s</w:t>
      </w:r>
      <w:r w:rsidR="0070184F" w:rsidRPr="00102C77">
        <w:t xml:space="preserve">. </w:t>
      </w:r>
      <w:r w:rsidR="00040C68" w:rsidRPr="00102C77">
        <w:t xml:space="preserve"> </w:t>
      </w:r>
      <w:r w:rsidR="00D62EE2" w:rsidRPr="00102C77">
        <w:t xml:space="preserve">Factor two </w:t>
      </w:r>
      <w:r w:rsidR="00040C68" w:rsidRPr="00102C77">
        <w:t>is shown to</w:t>
      </w:r>
      <w:r w:rsidR="00593D86" w:rsidRPr="00102C77">
        <w:t xml:space="preserve"> be</w:t>
      </w:r>
      <w:r w:rsidR="00040C68" w:rsidRPr="00102C77">
        <w:t xml:space="preserve"> a significant predictor on class growth scores at p&lt;.05 </w:t>
      </w:r>
      <w:r w:rsidR="000E08E3" w:rsidRPr="00102C77">
        <w:t>(</w:t>
      </w:r>
      <w:r w:rsidR="00C44F65" w:rsidRPr="00102C77">
        <w:t xml:space="preserve">B=-.180, t= -2.468, p =.017). </w:t>
      </w:r>
      <w:r w:rsidR="00040C68" w:rsidRPr="00102C77">
        <w:t xml:space="preserve"> </w:t>
      </w:r>
      <w:r w:rsidR="007941EC" w:rsidRPr="00102C77">
        <w:t xml:space="preserve"> </w:t>
      </w:r>
    </w:p>
    <w:p w14:paraId="7D82B261" w14:textId="005012AA" w:rsidR="00123ACD" w:rsidRDefault="003D7729" w:rsidP="00941CF7">
      <w:r w:rsidRPr="00102C77">
        <w:t xml:space="preserve">Table </w:t>
      </w:r>
      <w:r w:rsidR="00437DF3" w:rsidRPr="00102C77">
        <w:t>5</w:t>
      </w:r>
    </w:p>
    <w:p w14:paraId="6FA9057B" w14:textId="77777777" w:rsidR="009F615D" w:rsidRPr="00102C77" w:rsidRDefault="009F615D" w:rsidP="00941CF7"/>
    <w:p w14:paraId="2676FE30" w14:textId="78923E95" w:rsidR="00761CFC" w:rsidRPr="009F615D" w:rsidRDefault="003D7729" w:rsidP="00941CF7">
      <w:pPr>
        <w:rPr>
          <w:i/>
        </w:rPr>
      </w:pPr>
      <w:r w:rsidRPr="009F615D">
        <w:rPr>
          <w:i/>
        </w:rPr>
        <w:t xml:space="preserve">Results for Regression with Teacher Beliefs and Perceptions of RtI Predicting Outcome on </w:t>
      </w:r>
      <w:r w:rsidR="005B3583" w:rsidRPr="009F615D">
        <w:rPr>
          <w:i/>
        </w:rPr>
        <w:t>R-CBM</w:t>
      </w:r>
      <w:r w:rsidRPr="009F615D">
        <w:rPr>
          <w:i/>
        </w:rPr>
        <w:t xml:space="preserve"> Average Student Growth Scores </w:t>
      </w:r>
    </w:p>
    <w:p w14:paraId="61ADED87" w14:textId="687E33F3" w:rsidR="00941CF7" w:rsidRPr="00102C77" w:rsidRDefault="00941CF7" w:rsidP="00941CF7">
      <w:r w:rsidRPr="00102C77">
        <w:t>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1"/>
        <w:gridCol w:w="1391"/>
        <w:gridCol w:w="1391"/>
        <w:gridCol w:w="1391"/>
        <w:gridCol w:w="1391"/>
        <w:gridCol w:w="1391"/>
      </w:tblGrid>
      <w:tr w:rsidR="00F6446E" w:rsidRPr="00102C77" w14:paraId="39CDECA7" w14:textId="77777777" w:rsidTr="00941CF7">
        <w:tc>
          <w:tcPr>
            <w:tcW w:w="1391" w:type="dxa"/>
          </w:tcPr>
          <w:p w14:paraId="7AD5104C" w14:textId="3E10A1FB" w:rsidR="00123ACD" w:rsidRPr="00102C77" w:rsidRDefault="00123ACD" w:rsidP="00941CF7">
            <w:pPr>
              <w:jc w:val="center"/>
            </w:pPr>
            <w:r w:rsidRPr="00102C77">
              <w:t>Source</w:t>
            </w:r>
          </w:p>
        </w:tc>
        <w:tc>
          <w:tcPr>
            <w:tcW w:w="1391" w:type="dxa"/>
          </w:tcPr>
          <w:p w14:paraId="3727D28B" w14:textId="1F22FCF1" w:rsidR="00123ACD" w:rsidRPr="00102C77" w:rsidRDefault="00123ACD" w:rsidP="00941CF7">
            <w:pPr>
              <w:jc w:val="center"/>
            </w:pPr>
            <w:r w:rsidRPr="00102C77">
              <w:t>B</w:t>
            </w:r>
          </w:p>
        </w:tc>
        <w:tc>
          <w:tcPr>
            <w:tcW w:w="1391" w:type="dxa"/>
          </w:tcPr>
          <w:p w14:paraId="1DAB128B" w14:textId="0664C691" w:rsidR="00123ACD" w:rsidRPr="00102C77" w:rsidRDefault="003C6E39" w:rsidP="003C6E39">
            <w:pPr>
              <w:tabs>
                <w:tab w:val="left" w:pos="373"/>
                <w:tab w:val="center" w:pos="587"/>
              </w:tabs>
              <w:jc w:val="center"/>
            </w:pPr>
            <w:r w:rsidRPr="00102C77">
              <w:t>SE</w:t>
            </w:r>
            <w:r w:rsidRPr="00102C77">
              <w:tab/>
            </w:r>
          </w:p>
        </w:tc>
        <w:tc>
          <w:tcPr>
            <w:tcW w:w="1391" w:type="dxa"/>
          </w:tcPr>
          <w:p w14:paraId="56CB5C2C" w14:textId="31EBF7D9" w:rsidR="00123ACD" w:rsidRPr="00102C77" w:rsidRDefault="00123ACD" w:rsidP="00941CF7">
            <w:pPr>
              <w:jc w:val="center"/>
            </w:pPr>
            <w:r w:rsidRPr="00102C77">
              <w:sym w:font="Symbol" w:char="F062"/>
            </w:r>
          </w:p>
        </w:tc>
        <w:tc>
          <w:tcPr>
            <w:tcW w:w="1391" w:type="dxa"/>
          </w:tcPr>
          <w:p w14:paraId="5ADF3709" w14:textId="62450F36" w:rsidR="00123ACD" w:rsidRPr="00102C77" w:rsidRDefault="00123ACD" w:rsidP="00941CF7">
            <w:pPr>
              <w:jc w:val="center"/>
            </w:pPr>
            <w:r w:rsidRPr="00102C77">
              <w:t>t</w:t>
            </w:r>
          </w:p>
        </w:tc>
        <w:tc>
          <w:tcPr>
            <w:tcW w:w="1391" w:type="dxa"/>
          </w:tcPr>
          <w:p w14:paraId="404F35C0" w14:textId="2501182E" w:rsidR="00123ACD" w:rsidRPr="00102C77" w:rsidRDefault="00123ACD" w:rsidP="00941CF7">
            <w:pPr>
              <w:jc w:val="center"/>
            </w:pPr>
            <w:r w:rsidRPr="00102C77">
              <w:t>p</w:t>
            </w:r>
          </w:p>
        </w:tc>
      </w:tr>
      <w:tr w:rsidR="00F6446E" w:rsidRPr="00102C77" w14:paraId="485AA4FB" w14:textId="77777777" w:rsidTr="00941CF7">
        <w:tc>
          <w:tcPr>
            <w:tcW w:w="1391" w:type="dxa"/>
          </w:tcPr>
          <w:p w14:paraId="5E604702" w14:textId="304A2092" w:rsidR="00187D4C" w:rsidRPr="00102C77" w:rsidRDefault="00643847" w:rsidP="00941CF7">
            <w:r w:rsidRPr="00102C77">
              <w:t xml:space="preserve">Intercept </w:t>
            </w:r>
          </w:p>
        </w:tc>
        <w:tc>
          <w:tcPr>
            <w:tcW w:w="1391" w:type="dxa"/>
          </w:tcPr>
          <w:p w14:paraId="2E9105CC" w14:textId="29F1737C" w:rsidR="00187D4C" w:rsidRPr="00102C77" w:rsidRDefault="00F6446E" w:rsidP="00941CF7">
            <w:pPr>
              <w:jc w:val="center"/>
            </w:pPr>
            <w:r w:rsidRPr="00102C77">
              <w:t>1.764</w:t>
            </w:r>
          </w:p>
        </w:tc>
        <w:tc>
          <w:tcPr>
            <w:tcW w:w="1391" w:type="dxa"/>
          </w:tcPr>
          <w:p w14:paraId="0C98366F" w14:textId="2EE82B53" w:rsidR="00187D4C" w:rsidRPr="00102C77" w:rsidRDefault="00F6446E" w:rsidP="00941CF7">
            <w:pPr>
              <w:jc w:val="center"/>
            </w:pPr>
            <w:r w:rsidRPr="00102C77">
              <w:t>.273</w:t>
            </w:r>
          </w:p>
        </w:tc>
        <w:tc>
          <w:tcPr>
            <w:tcW w:w="1391" w:type="dxa"/>
          </w:tcPr>
          <w:p w14:paraId="466CF333" w14:textId="77777777" w:rsidR="00187D4C" w:rsidRPr="00102C77" w:rsidRDefault="00187D4C" w:rsidP="00941CF7">
            <w:pPr>
              <w:jc w:val="center"/>
            </w:pPr>
          </w:p>
        </w:tc>
        <w:tc>
          <w:tcPr>
            <w:tcW w:w="1391" w:type="dxa"/>
          </w:tcPr>
          <w:p w14:paraId="5CBAD22D" w14:textId="1BD2C960" w:rsidR="00187D4C" w:rsidRPr="00102C77" w:rsidRDefault="00F6446E" w:rsidP="00941CF7">
            <w:pPr>
              <w:jc w:val="center"/>
            </w:pPr>
            <w:r w:rsidRPr="00102C77">
              <w:t>6.471</w:t>
            </w:r>
          </w:p>
        </w:tc>
        <w:tc>
          <w:tcPr>
            <w:tcW w:w="1391" w:type="dxa"/>
          </w:tcPr>
          <w:p w14:paraId="061E02B6" w14:textId="00842086" w:rsidR="00187D4C" w:rsidRPr="00102C77" w:rsidRDefault="00F6446E" w:rsidP="00941CF7">
            <w:pPr>
              <w:jc w:val="center"/>
            </w:pPr>
            <w:r w:rsidRPr="00102C77">
              <w:t>.000</w:t>
            </w:r>
          </w:p>
        </w:tc>
      </w:tr>
      <w:tr w:rsidR="00F6446E" w:rsidRPr="00102C77" w14:paraId="584CDD62" w14:textId="77777777" w:rsidTr="00941CF7">
        <w:tc>
          <w:tcPr>
            <w:tcW w:w="1391" w:type="dxa"/>
          </w:tcPr>
          <w:p w14:paraId="2BFC9DB5" w14:textId="36097307" w:rsidR="00123ACD" w:rsidRPr="00102C77" w:rsidRDefault="00123ACD" w:rsidP="00941CF7">
            <w:r w:rsidRPr="00102C77">
              <w:t>Factor 1</w:t>
            </w:r>
          </w:p>
        </w:tc>
        <w:tc>
          <w:tcPr>
            <w:tcW w:w="1391" w:type="dxa"/>
          </w:tcPr>
          <w:p w14:paraId="564FE5BE" w14:textId="53EA568D" w:rsidR="00123ACD" w:rsidRPr="00102C77" w:rsidRDefault="00F6446E" w:rsidP="00941CF7">
            <w:pPr>
              <w:jc w:val="center"/>
            </w:pPr>
            <w:r w:rsidRPr="00102C77">
              <w:t>-.028</w:t>
            </w:r>
          </w:p>
        </w:tc>
        <w:tc>
          <w:tcPr>
            <w:tcW w:w="1391" w:type="dxa"/>
          </w:tcPr>
          <w:p w14:paraId="77D6FA2D" w14:textId="3225D7D4" w:rsidR="00123ACD" w:rsidRPr="00102C77" w:rsidRDefault="00F6446E" w:rsidP="00941CF7">
            <w:pPr>
              <w:jc w:val="center"/>
            </w:pPr>
            <w:r w:rsidRPr="00102C77">
              <w:t>.041</w:t>
            </w:r>
          </w:p>
        </w:tc>
        <w:tc>
          <w:tcPr>
            <w:tcW w:w="1391" w:type="dxa"/>
          </w:tcPr>
          <w:p w14:paraId="41B36CA7" w14:textId="1C666148" w:rsidR="00123ACD" w:rsidRPr="00102C77" w:rsidRDefault="00F6446E" w:rsidP="00941CF7">
            <w:pPr>
              <w:jc w:val="center"/>
            </w:pPr>
            <w:r w:rsidRPr="00102C77">
              <w:t>-.086</w:t>
            </w:r>
          </w:p>
        </w:tc>
        <w:tc>
          <w:tcPr>
            <w:tcW w:w="1391" w:type="dxa"/>
          </w:tcPr>
          <w:p w14:paraId="153AF6D5" w14:textId="76A5A4D1" w:rsidR="00123ACD" w:rsidRPr="00102C77" w:rsidRDefault="00F6446E" w:rsidP="00941CF7">
            <w:pPr>
              <w:jc w:val="center"/>
            </w:pPr>
            <w:r w:rsidRPr="00102C77">
              <w:t>-.679</w:t>
            </w:r>
          </w:p>
        </w:tc>
        <w:tc>
          <w:tcPr>
            <w:tcW w:w="1391" w:type="dxa"/>
          </w:tcPr>
          <w:p w14:paraId="121C0733" w14:textId="01FCDFB1" w:rsidR="00123ACD" w:rsidRPr="00102C77" w:rsidRDefault="00F6446E" w:rsidP="00941CF7">
            <w:pPr>
              <w:jc w:val="center"/>
            </w:pPr>
            <w:r w:rsidRPr="00102C77">
              <w:t>.500</w:t>
            </w:r>
          </w:p>
        </w:tc>
      </w:tr>
      <w:tr w:rsidR="00F6446E" w:rsidRPr="00102C77" w14:paraId="2DEFF0D8" w14:textId="77777777" w:rsidTr="00941CF7">
        <w:tc>
          <w:tcPr>
            <w:tcW w:w="1391" w:type="dxa"/>
          </w:tcPr>
          <w:p w14:paraId="17D5D8BD" w14:textId="238EB6FA" w:rsidR="00123ACD" w:rsidRPr="00102C77" w:rsidRDefault="00123ACD" w:rsidP="00941CF7">
            <w:r w:rsidRPr="00102C77">
              <w:t>Factor 2</w:t>
            </w:r>
          </w:p>
        </w:tc>
        <w:tc>
          <w:tcPr>
            <w:tcW w:w="1391" w:type="dxa"/>
          </w:tcPr>
          <w:p w14:paraId="3AAF1E59" w14:textId="74A0EC71" w:rsidR="00123ACD" w:rsidRPr="00102C77" w:rsidRDefault="00F6446E" w:rsidP="00941CF7">
            <w:pPr>
              <w:jc w:val="center"/>
            </w:pPr>
            <w:r w:rsidRPr="00102C77">
              <w:t>-.180</w:t>
            </w:r>
          </w:p>
        </w:tc>
        <w:tc>
          <w:tcPr>
            <w:tcW w:w="1391" w:type="dxa"/>
          </w:tcPr>
          <w:p w14:paraId="317CDE63" w14:textId="2D4719D9" w:rsidR="00123ACD" w:rsidRPr="00102C77" w:rsidRDefault="00123ACD" w:rsidP="00941CF7">
            <w:pPr>
              <w:jc w:val="center"/>
            </w:pPr>
            <w:r w:rsidRPr="00102C77">
              <w:t>.07</w:t>
            </w:r>
            <w:r w:rsidR="00F6446E" w:rsidRPr="00102C77">
              <w:t>3</w:t>
            </w:r>
          </w:p>
        </w:tc>
        <w:tc>
          <w:tcPr>
            <w:tcW w:w="1391" w:type="dxa"/>
          </w:tcPr>
          <w:p w14:paraId="34A51C98" w14:textId="62DB5A60" w:rsidR="00123ACD" w:rsidRPr="00102C77" w:rsidRDefault="00123ACD" w:rsidP="00941CF7">
            <w:pPr>
              <w:jc w:val="center"/>
            </w:pPr>
            <w:r w:rsidRPr="00102C77">
              <w:t>-.</w:t>
            </w:r>
            <w:r w:rsidR="00F6446E" w:rsidRPr="00102C77">
              <w:t>323</w:t>
            </w:r>
          </w:p>
        </w:tc>
        <w:tc>
          <w:tcPr>
            <w:tcW w:w="1391" w:type="dxa"/>
          </w:tcPr>
          <w:p w14:paraId="01E87FDD" w14:textId="1850D999" w:rsidR="00123ACD" w:rsidRPr="00102C77" w:rsidRDefault="00F6446E" w:rsidP="00941CF7">
            <w:pPr>
              <w:jc w:val="center"/>
            </w:pPr>
            <w:r w:rsidRPr="00102C77">
              <w:t>-2.468</w:t>
            </w:r>
          </w:p>
        </w:tc>
        <w:tc>
          <w:tcPr>
            <w:tcW w:w="1391" w:type="dxa"/>
          </w:tcPr>
          <w:p w14:paraId="4F7DF369" w14:textId="7768F1A6" w:rsidR="00123ACD" w:rsidRPr="00102C77" w:rsidRDefault="00123ACD" w:rsidP="00941CF7">
            <w:pPr>
              <w:jc w:val="center"/>
            </w:pPr>
            <w:r w:rsidRPr="00102C77">
              <w:t>.0</w:t>
            </w:r>
            <w:r w:rsidR="00F6446E" w:rsidRPr="00102C77">
              <w:t>17</w:t>
            </w:r>
          </w:p>
        </w:tc>
      </w:tr>
      <w:tr w:rsidR="00F6446E" w:rsidRPr="00102C77" w14:paraId="31943B77" w14:textId="77777777" w:rsidTr="00941CF7">
        <w:tc>
          <w:tcPr>
            <w:tcW w:w="1391" w:type="dxa"/>
          </w:tcPr>
          <w:p w14:paraId="68F755F3" w14:textId="350E49B8" w:rsidR="00123ACD" w:rsidRPr="00102C77" w:rsidRDefault="00123ACD" w:rsidP="00941CF7">
            <w:r w:rsidRPr="00102C77">
              <w:t>Factor 3</w:t>
            </w:r>
          </w:p>
        </w:tc>
        <w:tc>
          <w:tcPr>
            <w:tcW w:w="1391" w:type="dxa"/>
          </w:tcPr>
          <w:p w14:paraId="16D6D697" w14:textId="27DE378C" w:rsidR="00123ACD" w:rsidRPr="00102C77" w:rsidRDefault="00F6446E" w:rsidP="00941CF7">
            <w:pPr>
              <w:jc w:val="center"/>
            </w:pPr>
            <w:r w:rsidRPr="00102C77">
              <w:t>-.053</w:t>
            </w:r>
          </w:p>
        </w:tc>
        <w:tc>
          <w:tcPr>
            <w:tcW w:w="1391" w:type="dxa"/>
          </w:tcPr>
          <w:p w14:paraId="3CD13542" w14:textId="6238EBE9" w:rsidR="00123ACD" w:rsidRPr="00102C77" w:rsidRDefault="00123ACD" w:rsidP="00941CF7">
            <w:pPr>
              <w:jc w:val="center"/>
            </w:pPr>
            <w:r w:rsidRPr="00102C77">
              <w:t>.06</w:t>
            </w:r>
            <w:r w:rsidR="00F6446E" w:rsidRPr="00102C77">
              <w:t>3</w:t>
            </w:r>
          </w:p>
        </w:tc>
        <w:tc>
          <w:tcPr>
            <w:tcW w:w="1391" w:type="dxa"/>
          </w:tcPr>
          <w:p w14:paraId="5E1EE22D" w14:textId="589E0C44" w:rsidR="00123ACD" w:rsidRPr="00102C77" w:rsidRDefault="00123ACD" w:rsidP="00941CF7">
            <w:pPr>
              <w:jc w:val="center"/>
            </w:pPr>
            <w:r w:rsidRPr="00102C77">
              <w:t>-.</w:t>
            </w:r>
            <w:r w:rsidR="00F6446E" w:rsidRPr="00102C77">
              <w:t>107</w:t>
            </w:r>
          </w:p>
        </w:tc>
        <w:tc>
          <w:tcPr>
            <w:tcW w:w="1391" w:type="dxa"/>
          </w:tcPr>
          <w:p w14:paraId="73A9300E" w14:textId="4E6434C0" w:rsidR="00123ACD" w:rsidRPr="00102C77" w:rsidRDefault="00F6446E" w:rsidP="00941CF7">
            <w:pPr>
              <w:jc w:val="center"/>
            </w:pPr>
            <w:r w:rsidRPr="00102C77">
              <w:t>-.839</w:t>
            </w:r>
          </w:p>
        </w:tc>
        <w:tc>
          <w:tcPr>
            <w:tcW w:w="1391" w:type="dxa"/>
          </w:tcPr>
          <w:p w14:paraId="3CA56EB0" w14:textId="78FC95DA" w:rsidR="00123ACD" w:rsidRPr="00102C77" w:rsidRDefault="00A53C6A" w:rsidP="00941CF7">
            <w:pPr>
              <w:jc w:val="center"/>
            </w:pPr>
            <w:r w:rsidRPr="00102C77">
              <w:t>.</w:t>
            </w:r>
            <w:r w:rsidR="00F6446E" w:rsidRPr="00102C77">
              <w:t>405</w:t>
            </w:r>
          </w:p>
        </w:tc>
      </w:tr>
      <w:tr w:rsidR="00F6446E" w:rsidRPr="00102C77" w14:paraId="47EB9EBA" w14:textId="77777777" w:rsidTr="00941CF7">
        <w:tc>
          <w:tcPr>
            <w:tcW w:w="1391" w:type="dxa"/>
          </w:tcPr>
          <w:p w14:paraId="1EBA22CB" w14:textId="002EFAD4" w:rsidR="00123ACD" w:rsidRPr="00102C77" w:rsidRDefault="00123ACD" w:rsidP="00941CF7">
            <w:r w:rsidRPr="00102C77">
              <w:t>Factor 4</w:t>
            </w:r>
          </w:p>
        </w:tc>
        <w:tc>
          <w:tcPr>
            <w:tcW w:w="1391" w:type="dxa"/>
          </w:tcPr>
          <w:p w14:paraId="68FF24F7" w14:textId="5F51C98F" w:rsidR="00123ACD" w:rsidRPr="00102C77" w:rsidRDefault="00F6446E" w:rsidP="00941CF7">
            <w:pPr>
              <w:jc w:val="center"/>
            </w:pPr>
            <w:r w:rsidRPr="00102C77">
              <w:t>-.015</w:t>
            </w:r>
          </w:p>
        </w:tc>
        <w:tc>
          <w:tcPr>
            <w:tcW w:w="1391" w:type="dxa"/>
          </w:tcPr>
          <w:p w14:paraId="1278C2BF" w14:textId="21B3F1D7" w:rsidR="00123ACD" w:rsidRPr="00102C77" w:rsidRDefault="00123ACD" w:rsidP="00941CF7">
            <w:pPr>
              <w:jc w:val="center"/>
            </w:pPr>
            <w:r w:rsidRPr="00102C77">
              <w:t>.0</w:t>
            </w:r>
            <w:r w:rsidR="00F6446E" w:rsidRPr="00102C77">
              <w:t>59</w:t>
            </w:r>
          </w:p>
        </w:tc>
        <w:tc>
          <w:tcPr>
            <w:tcW w:w="1391" w:type="dxa"/>
          </w:tcPr>
          <w:p w14:paraId="2AADAF2E" w14:textId="5E5334FF" w:rsidR="00123ACD" w:rsidRPr="00102C77" w:rsidRDefault="00F6446E" w:rsidP="00941CF7">
            <w:pPr>
              <w:jc w:val="center"/>
            </w:pPr>
            <w:r w:rsidRPr="00102C77">
              <w:t>-.031</w:t>
            </w:r>
          </w:p>
        </w:tc>
        <w:tc>
          <w:tcPr>
            <w:tcW w:w="1391" w:type="dxa"/>
          </w:tcPr>
          <w:p w14:paraId="65D58210" w14:textId="7BE412D4" w:rsidR="00123ACD" w:rsidRPr="00102C77" w:rsidRDefault="009C23AD" w:rsidP="00941CF7">
            <w:pPr>
              <w:jc w:val="center"/>
            </w:pPr>
            <w:r w:rsidRPr="00102C77">
              <w:t>-.250</w:t>
            </w:r>
          </w:p>
        </w:tc>
        <w:tc>
          <w:tcPr>
            <w:tcW w:w="1391" w:type="dxa"/>
          </w:tcPr>
          <w:p w14:paraId="4AEB821E" w14:textId="24467007" w:rsidR="00123ACD" w:rsidRPr="00102C77" w:rsidRDefault="00A53C6A" w:rsidP="00941CF7">
            <w:pPr>
              <w:jc w:val="center"/>
            </w:pPr>
            <w:r w:rsidRPr="00102C77">
              <w:t>.</w:t>
            </w:r>
            <w:r w:rsidR="00F6446E" w:rsidRPr="00102C77">
              <w:t>804</w:t>
            </w:r>
          </w:p>
        </w:tc>
      </w:tr>
    </w:tbl>
    <w:p w14:paraId="7ABA1BFA" w14:textId="68E81170" w:rsidR="00F125E2" w:rsidRPr="00102C77" w:rsidRDefault="00941CF7" w:rsidP="00941CF7">
      <w:r w:rsidRPr="00102C77">
        <w:t>__________________</w:t>
      </w:r>
      <w:r w:rsidR="00F125E2" w:rsidRPr="00102C77">
        <w:t>____________________</w:t>
      </w:r>
      <w:r w:rsidR="00123ACD" w:rsidRPr="00102C77">
        <w:t>___________________________</w:t>
      </w:r>
      <w:r w:rsidRPr="00102C77">
        <w:t>____</w:t>
      </w:r>
    </w:p>
    <w:p w14:paraId="2B9C66E3" w14:textId="20BB73BC" w:rsidR="006844C3" w:rsidRPr="00102C77" w:rsidRDefault="00694EA6" w:rsidP="00941CF7">
      <w:r w:rsidRPr="009F7C6E">
        <w:rPr>
          <w:i/>
        </w:rPr>
        <w:t>Note.</w:t>
      </w:r>
      <w:r w:rsidRPr="00102C77">
        <w:t xml:space="preserve"> </w:t>
      </w:r>
      <w:r w:rsidR="00BB500F" w:rsidRPr="00102C77">
        <w:rPr>
          <w:sz w:val="20"/>
          <w:szCs w:val="20"/>
        </w:rPr>
        <w:t xml:space="preserve">(F(4, 57) = 2.814, p </w:t>
      </w:r>
      <w:r w:rsidR="00423C5F" w:rsidRPr="00102C77">
        <w:rPr>
          <w:sz w:val="20"/>
          <w:szCs w:val="20"/>
        </w:rPr>
        <w:t xml:space="preserve">= </w:t>
      </w:r>
      <w:r w:rsidR="00BB500F" w:rsidRPr="00102C77">
        <w:rPr>
          <w:sz w:val="20"/>
          <w:szCs w:val="20"/>
        </w:rPr>
        <w:t>.034, with an R</w:t>
      </w:r>
      <w:r w:rsidR="00BB500F" w:rsidRPr="00102C77">
        <w:rPr>
          <w:sz w:val="20"/>
          <w:szCs w:val="20"/>
          <w:vertAlign w:val="superscript"/>
        </w:rPr>
        <w:t>2</w:t>
      </w:r>
      <w:r w:rsidR="00BB500F" w:rsidRPr="00102C77">
        <w:rPr>
          <w:sz w:val="20"/>
          <w:szCs w:val="20"/>
        </w:rPr>
        <w:t xml:space="preserve"> of .165)</w:t>
      </w:r>
    </w:p>
    <w:p w14:paraId="51812E01" w14:textId="77777777" w:rsidR="000805DE" w:rsidRPr="00102C77" w:rsidRDefault="000805DE" w:rsidP="006844C3"/>
    <w:p w14:paraId="2CB8C252" w14:textId="19AF6BA5" w:rsidR="007F2586" w:rsidRPr="00102C77" w:rsidRDefault="00264CC7" w:rsidP="004B3ACA">
      <w:pPr>
        <w:spacing w:line="480" w:lineRule="auto"/>
        <w:rPr>
          <w:b/>
        </w:rPr>
      </w:pPr>
      <w:r w:rsidRPr="00102C77">
        <w:rPr>
          <w:b/>
        </w:rPr>
        <w:t xml:space="preserve">Feedback for </w:t>
      </w:r>
      <w:r w:rsidR="00C71093" w:rsidRPr="00102C77">
        <w:rPr>
          <w:b/>
        </w:rPr>
        <w:t xml:space="preserve">the School </w:t>
      </w:r>
      <w:r w:rsidRPr="00102C77">
        <w:rPr>
          <w:b/>
        </w:rPr>
        <w:t>District</w:t>
      </w:r>
    </w:p>
    <w:p w14:paraId="14CBF3F1" w14:textId="334DED1A" w:rsidR="00264CC7" w:rsidRPr="00102C77" w:rsidRDefault="00264CC7" w:rsidP="004B3ACA">
      <w:pPr>
        <w:spacing w:line="480" w:lineRule="auto"/>
      </w:pPr>
      <w:r w:rsidRPr="00102C77">
        <w:rPr>
          <w:b/>
        </w:rPr>
        <w:lastRenderedPageBreak/>
        <w:tab/>
      </w:r>
      <w:r w:rsidR="00F804A7" w:rsidRPr="00102C77">
        <w:t>The survey data provides</w:t>
      </w:r>
      <w:r w:rsidR="00C30F5F" w:rsidRPr="00102C77">
        <w:t xml:space="preserve"> rich information </w:t>
      </w:r>
      <w:r w:rsidR="00D34527" w:rsidRPr="00102C77">
        <w:t xml:space="preserve">for the participating school district on the teacher’s </w:t>
      </w:r>
      <w:r w:rsidR="004F6123" w:rsidRPr="00102C77">
        <w:t>beliefs/</w:t>
      </w:r>
      <w:r w:rsidR="00D8782C">
        <w:t xml:space="preserve">skills </w:t>
      </w:r>
      <w:r w:rsidR="00F804A7" w:rsidRPr="00102C77">
        <w:t xml:space="preserve">and RtI.  It is </w:t>
      </w:r>
      <w:r w:rsidR="00C30F5F" w:rsidRPr="00102C77">
        <w:t xml:space="preserve">also important to determine how teachers are gaining their skill set; </w:t>
      </w:r>
      <w:r w:rsidR="00193144" w:rsidRPr="00102C77">
        <w:t xml:space="preserve">and </w:t>
      </w:r>
      <w:r w:rsidR="00C30F5F" w:rsidRPr="00102C77">
        <w:t>if the school district is meeting its teachers needs as the provider of the professional deve</w:t>
      </w:r>
      <w:r w:rsidR="00193144" w:rsidRPr="00102C77">
        <w:t>lopment.  Additionally, it adds</w:t>
      </w:r>
      <w:r w:rsidR="00C30F5F" w:rsidRPr="00102C77">
        <w:t xml:space="preserve"> to the richness of the study to </w:t>
      </w:r>
      <w:r w:rsidR="00193144" w:rsidRPr="00102C77">
        <w:t xml:space="preserve">learn </w:t>
      </w:r>
      <w:r w:rsidR="004F6123" w:rsidRPr="00102C77">
        <w:t>where teachers perceived</w:t>
      </w:r>
      <w:r w:rsidR="00C30F5F" w:rsidRPr="00102C77">
        <w:t xml:space="preserve"> they needed more support.  </w:t>
      </w:r>
      <w:r w:rsidRPr="00102C77">
        <w:t xml:space="preserve">In order to gather </w:t>
      </w:r>
      <w:r w:rsidR="00C30F5F" w:rsidRPr="00102C77">
        <w:t xml:space="preserve">this </w:t>
      </w:r>
      <w:r w:rsidRPr="00102C77">
        <w:t xml:space="preserve">feedback to </w:t>
      </w:r>
      <w:r w:rsidR="00193144" w:rsidRPr="00102C77">
        <w:t xml:space="preserve">assist </w:t>
      </w:r>
      <w:r w:rsidR="00412C64" w:rsidRPr="00102C77">
        <w:t>the school district</w:t>
      </w:r>
      <w:r w:rsidR="00193144" w:rsidRPr="00102C77">
        <w:t>,</w:t>
      </w:r>
      <w:r w:rsidR="00412C64" w:rsidRPr="00102C77">
        <w:t xml:space="preserve"> </w:t>
      </w:r>
      <w:r w:rsidRPr="00102C77">
        <w:t>two additional questions were added to the survey</w:t>
      </w:r>
      <w:r w:rsidR="001C7D7E" w:rsidRPr="00102C77">
        <w:t>:</w:t>
      </w:r>
      <w:r w:rsidRPr="00102C77">
        <w:t xml:space="preserve"> </w:t>
      </w:r>
      <w:r w:rsidR="00F269B1" w:rsidRPr="00102C77">
        <w:t>“</w:t>
      </w:r>
      <w:r w:rsidR="00266585" w:rsidRPr="00102C77">
        <w:t>Where did you gain your skill set for RtI (i.e. district training, school leadership team, self-taug</w:t>
      </w:r>
      <w:r w:rsidR="001C7D7E" w:rsidRPr="00102C77">
        <w:t>ht,</w:t>
      </w:r>
      <w:r w:rsidR="00193144" w:rsidRPr="00102C77">
        <w:t xml:space="preserve"> college course work, other)?”, and </w:t>
      </w:r>
      <w:r w:rsidR="001C7D7E" w:rsidRPr="00102C77">
        <w:t>“</w:t>
      </w:r>
      <w:r w:rsidR="00266585" w:rsidRPr="00102C77">
        <w:t>What support do you need fro</w:t>
      </w:r>
      <w:r w:rsidR="001C7D7E" w:rsidRPr="00102C77">
        <w:t>m</w:t>
      </w:r>
      <w:r w:rsidR="00266585" w:rsidRPr="00102C77">
        <w:t xml:space="preserve"> the school district for improving the practice of RtI?</w:t>
      </w:r>
      <w:r w:rsidR="001C7D7E" w:rsidRPr="00102C77">
        <w:t>”</w:t>
      </w:r>
      <w:r w:rsidR="00266585" w:rsidRPr="00102C77">
        <w:t xml:space="preserve">   </w:t>
      </w:r>
      <w:r w:rsidR="00412C64" w:rsidRPr="00102C77">
        <w:t>These questions will help the district determine if they are in fact meeti</w:t>
      </w:r>
      <w:r w:rsidR="00D34527" w:rsidRPr="00102C77">
        <w:t>ng teachers’ professional development needs related to RtI</w:t>
      </w:r>
      <w:r w:rsidR="00412C64" w:rsidRPr="00102C77">
        <w:t xml:space="preserve">.  Also, these questions will help </w:t>
      </w:r>
      <w:r w:rsidR="00B53B8F" w:rsidRPr="00102C77">
        <w:t>aid in future planning</w:t>
      </w:r>
      <w:r w:rsidR="00D34527" w:rsidRPr="00102C77">
        <w:t xml:space="preserve"> to support their RtI efforts. </w:t>
      </w:r>
      <w:r w:rsidR="006D7CF9" w:rsidRPr="00102C77">
        <w:t>The school district has created its own distric</w:t>
      </w:r>
      <w:r w:rsidR="00A22EB7" w:rsidRPr="00102C77">
        <w:t>t leadership team which provides ‘in house’</w:t>
      </w:r>
      <w:r w:rsidR="006D7CF9" w:rsidRPr="00102C77">
        <w:t xml:space="preserve"> training to school leadership teams</w:t>
      </w:r>
      <w:r w:rsidR="000A7AA9" w:rsidRPr="00102C77">
        <w:t xml:space="preserve"> who in turn provide training at school sites.  The first </w:t>
      </w:r>
      <w:r w:rsidR="006D7CF9" w:rsidRPr="00102C77">
        <w:t xml:space="preserve">question will help the district to determine if their efforts to provide professional development are </w:t>
      </w:r>
      <w:r w:rsidR="00763E73" w:rsidRPr="00102C77">
        <w:t xml:space="preserve">actually </w:t>
      </w:r>
      <w:r w:rsidR="006D7CF9" w:rsidRPr="00102C77">
        <w:t>reach</w:t>
      </w:r>
      <w:r w:rsidR="00415189" w:rsidRPr="00102C77">
        <w:t xml:space="preserve">ing teachers.  This information, </w:t>
      </w:r>
      <w:r w:rsidR="006D7CF9" w:rsidRPr="00102C77">
        <w:t>along with the teachers</w:t>
      </w:r>
      <w:r w:rsidR="00BF5F25" w:rsidRPr="00102C77">
        <w:t>’</w:t>
      </w:r>
      <w:r w:rsidR="006D7CF9" w:rsidRPr="00102C77">
        <w:t xml:space="preserve"> perceived abilities of their skill set can help to inform the school district on next steps.  </w:t>
      </w:r>
    </w:p>
    <w:p w14:paraId="06DC460F" w14:textId="77777777" w:rsidR="001821F6" w:rsidRDefault="00A675A5" w:rsidP="004B3ACA">
      <w:pPr>
        <w:spacing w:line="480" w:lineRule="auto"/>
      </w:pPr>
      <w:r w:rsidRPr="00102C77">
        <w:tab/>
      </w:r>
    </w:p>
    <w:p w14:paraId="65C08388" w14:textId="77777777" w:rsidR="001821F6" w:rsidRDefault="001821F6" w:rsidP="004B3ACA">
      <w:pPr>
        <w:spacing w:line="480" w:lineRule="auto"/>
      </w:pPr>
    </w:p>
    <w:p w14:paraId="3C8A0A08" w14:textId="77777777" w:rsidR="005267B4" w:rsidRDefault="005267B4" w:rsidP="004B3ACA">
      <w:pPr>
        <w:spacing w:line="480" w:lineRule="auto"/>
      </w:pPr>
    </w:p>
    <w:p w14:paraId="16AF96D9" w14:textId="77777777" w:rsidR="005267B4" w:rsidRDefault="005267B4" w:rsidP="004B3ACA">
      <w:pPr>
        <w:spacing w:line="480" w:lineRule="auto"/>
      </w:pPr>
    </w:p>
    <w:p w14:paraId="5ECA3064" w14:textId="2582F28B" w:rsidR="00DB0106" w:rsidRPr="00102C77" w:rsidRDefault="001821F6" w:rsidP="004B3ACA">
      <w:pPr>
        <w:spacing w:line="480" w:lineRule="auto"/>
      </w:pPr>
      <w:r>
        <w:lastRenderedPageBreak/>
        <w:tab/>
      </w:r>
      <w:r w:rsidR="008D0A85" w:rsidRPr="00102C77">
        <w:rPr>
          <w:b/>
        </w:rPr>
        <w:t xml:space="preserve">Open Ended Question Number One. </w:t>
      </w:r>
      <w:r w:rsidR="004716D8" w:rsidRPr="00102C77">
        <w:rPr>
          <w:b/>
        </w:rPr>
        <w:t>Where did you gain your skill set for RtI (i.e. district training, school leadership team, self-taught, college course work, other)?</w:t>
      </w:r>
      <w:r w:rsidR="004716D8" w:rsidRPr="00102C77">
        <w:rPr>
          <w:i/>
        </w:rPr>
        <w:t xml:space="preserve"> </w:t>
      </w:r>
    </w:p>
    <w:p w14:paraId="6DAEAEF7" w14:textId="6E288532" w:rsidR="00597526" w:rsidRDefault="00E47F50" w:rsidP="004B3ACA">
      <w:pPr>
        <w:spacing w:line="480" w:lineRule="auto"/>
      </w:pPr>
      <w:r w:rsidRPr="00102C77">
        <w:t xml:space="preserve">Respondents were able to </w:t>
      </w:r>
      <w:r w:rsidR="00D34527" w:rsidRPr="00102C77">
        <w:t>select</w:t>
      </w:r>
      <w:r w:rsidRPr="00102C77">
        <w:t xml:space="preserve"> multiple answers to this </w:t>
      </w:r>
      <w:r w:rsidR="005844FE" w:rsidRPr="00102C77">
        <w:t>question,</w:t>
      </w:r>
      <w:r w:rsidRPr="00102C77">
        <w:t xml:space="preserve"> and they could </w:t>
      </w:r>
      <w:r w:rsidR="005844FE" w:rsidRPr="00102C77">
        <w:t xml:space="preserve">also </w:t>
      </w:r>
      <w:r w:rsidR="00523DBE" w:rsidRPr="00102C77">
        <w:t>add their own answer response</w:t>
      </w:r>
      <w:r w:rsidR="005844FE" w:rsidRPr="00102C77">
        <w:t>.</w:t>
      </w:r>
      <w:r w:rsidR="00523DBE" w:rsidRPr="00102C77">
        <w:t xml:space="preserve"> </w:t>
      </w:r>
      <w:r w:rsidR="005844FE" w:rsidRPr="00102C77">
        <w:t xml:space="preserve"> </w:t>
      </w:r>
      <w:r w:rsidRPr="00102C77">
        <w:t xml:space="preserve">Responses were </w:t>
      </w:r>
      <w:r w:rsidR="0098007E" w:rsidRPr="00102C77">
        <w:t xml:space="preserve">tallied </w:t>
      </w:r>
      <w:r w:rsidR="00523DBE" w:rsidRPr="00102C77">
        <w:t xml:space="preserve">to </w:t>
      </w:r>
      <w:r w:rsidR="005844FE" w:rsidRPr="00102C77">
        <w:t xml:space="preserve">obtain </w:t>
      </w:r>
      <w:r w:rsidR="00523DBE" w:rsidRPr="00102C77">
        <w:t>numbers for ea</w:t>
      </w:r>
      <w:r w:rsidR="0098007E" w:rsidRPr="00102C77">
        <w:t>ch category</w:t>
      </w:r>
      <w:r w:rsidR="00523DBE" w:rsidRPr="00102C77">
        <w:t xml:space="preserve">.  </w:t>
      </w:r>
      <w:r w:rsidR="00D9788F" w:rsidRPr="00102C77">
        <w:t xml:space="preserve">The </w:t>
      </w:r>
      <w:r w:rsidR="005844FE" w:rsidRPr="00102C77">
        <w:t>most frequent response</w:t>
      </w:r>
      <w:r w:rsidR="00D9788F" w:rsidRPr="00102C77">
        <w:t xml:space="preserve"> received was </w:t>
      </w:r>
      <w:r w:rsidR="00F15461" w:rsidRPr="00102C77">
        <w:t xml:space="preserve">from the </w:t>
      </w:r>
      <w:r w:rsidR="00B97149" w:rsidRPr="00102C77">
        <w:t>“</w:t>
      </w:r>
      <w:r w:rsidR="00F15461" w:rsidRPr="00102C77">
        <w:t>school district</w:t>
      </w:r>
      <w:r w:rsidR="00B97149" w:rsidRPr="00102C77">
        <w:t>”</w:t>
      </w:r>
      <w:r w:rsidR="00F15461" w:rsidRPr="00102C77">
        <w:t xml:space="preserve"> with thirty-six</w:t>
      </w:r>
      <w:r w:rsidR="00D9788F" w:rsidRPr="00102C77">
        <w:t xml:space="preserve"> </w:t>
      </w:r>
      <w:r w:rsidR="00B97149" w:rsidRPr="00102C77">
        <w:t>affirmations</w:t>
      </w:r>
      <w:r w:rsidR="00D9788F" w:rsidRPr="00102C77">
        <w:t xml:space="preserve">.  Next was from the </w:t>
      </w:r>
      <w:r w:rsidR="00B97149" w:rsidRPr="00102C77">
        <w:t>“</w:t>
      </w:r>
      <w:r w:rsidR="00523DBE" w:rsidRPr="00102C77">
        <w:t>individual school site</w:t>
      </w:r>
      <w:r w:rsidR="005D7E92" w:rsidRPr="00102C77">
        <w:t>”</w:t>
      </w:r>
      <w:r w:rsidR="00F15461" w:rsidRPr="00102C77">
        <w:t xml:space="preserve"> </w:t>
      </w:r>
      <w:r w:rsidR="005D7E92" w:rsidRPr="00102C77">
        <w:t xml:space="preserve">which was </w:t>
      </w:r>
      <w:r w:rsidR="00F15461" w:rsidRPr="00102C77">
        <w:t>mentioned twenty-seven</w:t>
      </w:r>
      <w:r w:rsidR="00D9788F" w:rsidRPr="00102C77">
        <w:t xml:space="preserve"> times. </w:t>
      </w:r>
      <w:r w:rsidR="009E74AE" w:rsidRPr="00102C77">
        <w:t xml:space="preserve"> Next</w:t>
      </w:r>
      <w:r w:rsidR="0098007E" w:rsidRPr="00102C77">
        <w:t>,</w:t>
      </w:r>
      <w:r w:rsidR="009E74AE" w:rsidRPr="00102C77">
        <w:t xml:space="preserve"> was self-taught</w:t>
      </w:r>
      <w:r w:rsidR="001403DA" w:rsidRPr="00102C77">
        <w:t xml:space="preserve"> with eight</w:t>
      </w:r>
      <w:r w:rsidR="009E74AE" w:rsidRPr="00102C77">
        <w:t xml:space="preserve"> responses, then </w:t>
      </w:r>
      <w:r w:rsidR="00EA1861" w:rsidRPr="00102C77">
        <w:t>“</w:t>
      </w:r>
      <w:r w:rsidR="009E74AE" w:rsidRPr="00102C77">
        <w:t>instructional coaches</w:t>
      </w:r>
      <w:r w:rsidR="00EA1861" w:rsidRPr="00102C77">
        <w:t>” with seven</w:t>
      </w:r>
      <w:r w:rsidR="009E74AE" w:rsidRPr="00102C77">
        <w:t xml:space="preserve"> responses,</w:t>
      </w:r>
      <w:r w:rsidR="00EA1861" w:rsidRPr="00102C77">
        <w:t xml:space="preserve"> </w:t>
      </w:r>
      <w:r w:rsidR="00873B24" w:rsidRPr="00102C77">
        <w:t>Professional Learning Communities (PLC)</w:t>
      </w:r>
      <w:r w:rsidR="00EA1861" w:rsidRPr="00102C77">
        <w:t xml:space="preserve"> with six</w:t>
      </w:r>
      <w:r w:rsidR="009E74AE" w:rsidRPr="00102C77">
        <w:t xml:space="preserve"> responses and on-the-job training </w:t>
      </w:r>
      <w:r w:rsidR="00873B24" w:rsidRPr="00102C77">
        <w:t xml:space="preserve">(OTJT) </w:t>
      </w:r>
      <w:r w:rsidR="00EA1861" w:rsidRPr="00102C77">
        <w:t>receiving six</w:t>
      </w:r>
      <w:r w:rsidR="009E74AE" w:rsidRPr="00102C77">
        <w:t xml:space="preserve"> responses.  Learning fr</w:t>
      </w:r>
      <w:r w:rsidR="008360BA" w:rsidRPr="00102C77">
        <w:t>om colleagues was selected three</w:t>
      </w:r>
      <w:r w:rsidR="009E74AE" w:rsidRPr="00102C77">
        <w:t xml:space="preserve"> times.  College coursework and outside professional development were selected twice.  Receiving only one response were new teacher meetings, clinica</w:t>
      </w:r>
      <w:r w:rsidR="00F72E97" w:rsidRPr="00102C77">
        <w:t>l rounds</w:t>
      </w:r>
      <w:r w:rsidR="009E74AE" w:rsidRPr="00102C77">
        <w:t xml:space="preserve">, and school psychologists.  </w:t>
      </w:r>
      <w:r w:rsidR="00F15461" w:rsidRPr="00102C77">
        <w:t xml:space="preserve">Table </w:t>
      </w:r>
      <w:r w:rsidR="00597526">
        <w:t>6</w:t>
      </w:r>
      <w:r w:rsidR="0043688A" w:rsidRPr="00102C77">
        <w:t xml:space="preserve"> </w:t>
      </w:r>
      <w:r w:rsidR="00F15461" w:rsidRPr="00102C77">
        <w:t xml:space="preserve">shows the results for </w:t>
      </w:r>
      <w:r w:rsidR="000B0A48" w:rsidRPr="00102C77">
        <w:t xml:space="preserve">the </w:t>
      </w:r>
      <w:r w:rsidR="00F15461" w:rsidRPr="00102C77">
        <w:t xml:space="preserve">number of times each choice was selected and percentage of total responses.  </w:t>
      </w:r>
      <w:r w:rsidR="007944E4" w:rsidRPr="00102C77">
        <w:t xml:space="preserve">There were 100 responses so the total is also representative of the percentage </w:t>
      </w:r>
      <w:r w:rsidR="00597526">
        <w:t>cho</w:t>
      </w:r>
      <w:r w:rsidR="00977324" w:rsidRPr="00102C77">
        <w:t>sen.</w:t>
      </w:r>
    </w:p>
    <w:p w14:paraId="4130FA7E" w14:textId="617B2E64" w:rsidR="00AF582E" w:rsidRPr="00102C77" w:rsidRDefault="00977324" w:rsidP="004B3ACA">
      <w:pPr>
        <w:spacing w:line="480" w:lineRule="auto"/>
      </w:pPr>
      <w:r w:rsidRPr="00102C77">
        <w:t xml:space="preserve">Table 6 </w:t>
      </w:r>
    </w:p>
    <w:p w14:paraId="166E6CFA" w14:textId="50C35842" w:rsidR="00AF582E" w:rsidRPr="00102C77" w:rsidRDefault="00AF582E" w:rsidP="004B3ACA">
      <w:pPr>
        <w:spacing w:line="480" w:lineRule="auto"/>
        <w:rPr>
          <w:i/>
        </w:rPr>
      </w:pPr>
      <w:r w:rsidRPr="00102C77">
        <w:rPr>
          <w:i/>
        </w:rPr>
        <w:t xml:space="preserve">Teacher responses to question, “Where did you gain your skill set </w:t>
      </w:r>
      <w:r w:rsidRPr="00E06B61">
        <w:rPr>
          <w:i/>
        </w:rPr>
        <w:t>for RtI”?</w:t>
      </w:r>
    </w:p>
    <w:tbl>
      <w:tblPr>
        <w:tblStyle w:val="TableGrid"/>
        <w:tblpPr w:leftFromText="180" w:rightFromText="180" w:vertAnchor="text" w:horzAnchor="page" w:tblpX="2530" w:tblpY="43"/>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0"/>
        <w:gridCol w:w="2781"/>
        <w:gridCol w:w="2781"/>
      </w:tblGrid>
      <w:tr w:rsidR="00E84D19" w:rsidRPr="00102C77" w14:paraId="7BB9C635" w14:textId="77777777" w:rsidTr="006844C3">
        <w:tc>
          <w:tcPr>
            <w:tcW w:w="2780" w:type="dxa"/>
            <w:tcBorders>
              <w:top w:val="single" w:sz="4" w:space="0" w:color="auto"/>
              <w:bottom w:val="single" w:sz="4" w:space="0" w:color="auto"/>
            </w:tcBorders>
          </w:tcPr>
          <w:p w14:paraId="1930A447" w14:textId="77777777" w:rsidR="00E84D19" w:rsidRPr="00102C77" w:rsidRDefault="00E84D19" w:rsidP="00B9366B">
            <w:pPr>
              <w:tabs>
                <w:tab w:val="left" w:pos="3240"/>
              </w:tabs>
              <w:spacing w:line="480" w:lineRule="auto"/>
            </w:pPr>
            <w:r w:rsidRPr="00102C77">
              <w:t>Category</w:t>
            </w:r>
          </w:p>
        </w:tc>
        <w:tc>
          <w:tcPr>
            <w:tcW w:w="2781" w:type="dxa"/>
            <w:tcBorders>
              <w:top w:val="single" w:sz="4" w:space="0" w:color="auto"/>
              <w:bottom w:val="single" w:sz="4" w:space="0" w:color="auto"/>
            </w:tcBorders>
          </w:tcPr>
          <w:p w14:paraId="7A1AF83A" w14:textId="4E19D30B" w:rsidR="00E84D19" w:rsidRPr="00102C77" w:rsidRDefault="00B9366B" w:rsidP="00E84D19">
            <w:pPr>
              <w:spacing w:line="480" w:lineRule="auto"/>
              <w:jc w:val="center"/>
            </w:pPr>
            <w:r w:rsidRPr="00102C77">
              <w:t>N</w:t>
            </w:r>
          </w:p>
        </w:tc>
        <w:tc>
          <w:tcPr>
            <w:tcW w:w="2781" w:type="dxa"/>
            <w:tcBorders>
              <w:top w:val="single" w:sz="4" w:space="0" w:color="auto"/>
              <w:bottom w:val="single" w:sz="4" w:space="0" w:color="auto"/>
            </w:tcBorders>
          </w:tcPr>
          <w:p w14:paraId="77B1D15D" w14:textId="4FC239DE" w:rsidR="00E84D19" w:rsidRPr="00102C77" w:rsidRDefault="00B9366B" w:rsidP="00E84D19">
            <w:pPr>
              <w:spacing w:line="480" w:lineRule="auto"/>
              <w:jc w:val="center"/>
            </w:pPr>
            <w:r w:rsidRPr="00102C77">
              <w:t>%</w:t>
            </w:r>
          </w:p>
        </w:tc>
      </w:tr>
      <w:tr w:rsidR="00E84D19" w:rsidRPr="00102C77" w14:paraId="53AE7E2B" w14:textId="77777777" w:rsidTr="006844C3">
        <w:tc>
          <w:tcPr>
            <w:tcW w:w="2780" w:type="dxa"/>
            <w:tcBorders>
              <w:top w:val="single" w:sz="4" w:space="0" w:color="auto"/>
            </w:tcBorders>
          </w:tcPr>
          <w:p w14:paraId="20F5CEF9" w14:textId="77777777" w:rsidR="00E84D19" w:rsidRPr="00102C77" w:rsidRDefault="00E84D19" w:rsidP="00E84D19">
            <w:pPr>
              <w:spacing w:line="480" w:lineRule="auto"/>
            </w:pPr>
            <w:r w:rsidRPr="00102C77">
              <w:t>School District</w:t>
            </w:r>
          </w:p>
        </w:tc>
        <w:tc>
          <w:tcPr>
            <w:tcW w:w="2781" w:type="dxa"/>
            <w:tcBorders>
              <w:top w:val="single" w:sz="4" w:space="0" w:color="auto"/>
            </w:tcBorders>
          </w:tcPr>
          <w:p w14:paraId="1111F9B5" w14:textId="77777777" w:rsidR="00E84D19" w:rsidRPr="00102C77" w:rsidRDefault="00E84D19" w:rsidP="00E84D19">
            <w:pPr>
              <w:spacing w:line="480" w:lineRule="auto"/>
              <w:jc w:val="center"/>
            </w:pPr>
            <w:r w:rsidRPr="00102C77">
              <w:t>36</w:t>
            </w:r>
          </w:p>
        </w:tc>
        <w:tc>
          <w:tcPr>
            <w:tcW w:w="2781" w:type="dxa"/>
            <w:tcBorders>
              <w:top w:val="single" w:sz="4" w:space="0" w:color="auto"/>
            </w:tcBorders>
          </w:tcPr>
          <w:p w14:paraId="79A540A9" w14:textId="77777777" w:rsidR="00E84D19" w:rsidRPr="00102C77" w:rsidRDefault="00E84D19" w:rsidP="00E84D19">
            <w:pPr>
              <w:spacing w:line="480" w:lineRule="auto"/>
              <w:jc w:val="center"/>
            </w:pPr>
            <w:r w:rsidRPr="00102C77">
              <w:t>36</w:t>
            </w:r>
          </w:p>
        </w:tc>
      </w:tr>
      <w:tr w:rsidR="00E84D19" w:rsidRPr="00102C77" w14:paraId="62791247" w14:textId="77777777" w:rsidTr="006844C3">
        <w:tc>
          <w:tcPr>
            <w:tcW w:w="2780" w:type="dxa"/>
          </w:tcPr>
          <w:p w14:paraId="682B0B50" w14:textId="77777777" w:rsidR="00E84D19" w:rsidRPr="00102C77" w:rsidRDefault="00E84D19" w:rsidP="00E84D19">
            <w:pPr>
              <w:spacing w:line="480" w:lineRule="auto"/>
            </w:pPr>
            <w:r w:rsidRPr="00102C77">
              <w:t>School Site</w:t>
            </w:r>
          </w:p>
        </w:tc>
        <w:tc>
          <w:tcPr>
            <w:tcW w:w="2781" w:type="dxa"/>
          </w:tcPr>
          <w:p w14:paraId="565DF825" w14:textId="77777777" w:rsidR="00E84D19" w:rsidRPr="00102C77" w:rsidRDefault="00E84D19" w:rsidP="00E84D19">
            <w:pPr>
              <w:spacing w:line="480" w:lineRule="auto"/>
              <w:jc w:val="center"/>
            </w:pPr>
            <w:r w:rsidRPr="00102C77">
              <w:t>27</w:t>
            </w:r>
          </w:p>
        </w:tc>
        <w:tc>
          <w:tcPr>
            <w:tcW w:w="2781" w:type="dxa"/>
          </w:tcPr>
          <w:p w14:paraId="6E05757C" w14:textId="77777777" w:rsidR="00E84D19" w:rsidRPr="00102C77" w:rsidRDefault="00E84D19" w:rsidP="00E84D19">
            <w:pPr>
              <w:spacing w:line="480" w:lineRule="auto"/>
              <w:jc w:val="center"/>
            </w:pPr>
            <w:r w:rsidRPr="00102C77">
              <w:t>27</w:t>
            </w:r>
          </w:p>
        </w:tc>
      </w:tr>
      <w:tr w:rsidR="00E84D19" w:rsidRPr="00102C77" w14:paraId="4C6F42CC" w14:textId="77777777" w:rsidTr="006844C3">
        <w:tc>
          <w:tcPr>
            <w:tcW w:w="2780" w:type="dxa"/>
          </w:tcPr>
          <w:p w14:paraId="59BF0DED" w14:textId="77777777" w:rsidR="00E84D19" w:rsidRPr="00102C77" w:rsidRDefault="00E84D19" w:rsidP="00E84D19">
            <w:pPr>
              <w:spacing w:line="480" w:lineRule="auto"/>
            </w:pPr>
            <w:r w:rsidRPr="00102C77">
              <w:t>Self-Taught</w:t>
            </w:r>
          </w:p>
        </w:tc>
        <w:tc>
          <w:tcPr>
            <w:tcW w:w="2781" w:type="dxa"/>
          </w:tcPr>
          <w:p w14:paraId="118618AA" w14:textId="77777777" w:rsidR="00E84D19" w:rsidRPr="00102C77" w:rsidRDefault="00E84D19" w:rsidP="00E84D19">
            <w:pPr>
              <w:spacing w:line="480" w:lineRule="auto"/>
              <w:jc w:val="center"/>
            </w:pPr>
            <w:r w:rsidRPr="00102C77">
              <w:t>8</w:t>
            </w:r>
          </w:p>
        </w:tc>
        <w:tc>
          <w:tcPr>
            <w:tcW w:w="2781" w:type="dxa"/>
          </w:tcPr>
          <w:p w14:paraId="606CE3E2" w14:textId="77777777" w:rsidR="00E84D19" w:rsidRPr="00102C77" w:rsidRDefault="00E84D19" w:rsidP="00E84D19">
            <w:pPr>
              <w:spacing w:line="480" w:lineRule="auto"/>
              <w:jc w:val="center"/>
            </w:pPr>
            <w:r w:rsidRPr="00102C77">
              <w:t>8</w:t>
            </w:r>
          </w:p>
        </w:tc>
      </w:tr>
      <w:tr w:rsidR="00E84D19" w:rsidRPr="00102C77" w14:paraId="0E1B893D" w14:textId="77777777" w:rsidTr="006844C3">
        <w:tc>
          <w:tcPr>
            <w:tcW w:w="2780" w:type="dxa"/>
          </w:tcPr>
          <w:p w14:paraId="636262F3" w14:textId="77777777" w:rsidR="00E84D19" w:rsidRPr="00102C77" w:rsidRDefault="00E84D19" w:rsidP="00E84D19">
            <w:pPr>
              <w:tabs>
                <w:tab w:val="left" w:pos="3060"/>
              </w:tabs>
              <w:spacing w:line="480" w:lineRule="auto"/>
            </w:pPr>
            <w:r w:rsidRPr="00102C77">
              <w:t>Instructional Coaches</w:t>
            </w:r>
          </w:p>
        </w:tc>
        <w:tc>
          <w:tcPr>
            <w:tcW w:w="2781" w:type="dxa"/>
          </w:tcPr>
          <w:p w14:paraId="507AF21F" w14:textId="77777777" w:rsidR="00E84D19" w:rsidRPr="00102C77" w:rsidRDefault="00E84D19" w:rsidP="00E84D19">
            <w:pPr>
              <w:spacing w:line="480" w:lineRule="auto"/>
              <w:jc w:val="center"/>
            </w:pPr>
            <w:r w:rsidRPr="00102C77">
              <w:t>7</w:t>
            </w:r>
          </w:p>
        </w:tc>
        <w:tc>
          <w:tcPr>
            <w:tcW w:w="2781" w:type="dxa"/>
          </w:tcPr>
          <w:p w14:paraId="17A7740B" w14:textId="77777777" w:rsidR="00E84D19" w:rsidRPr="00102C77" w:rsidRDefault="00E84D19" w:rsidP="00E84D19">
            <w:pPr>
              <w:spacing w:line="480" w:lineRule="auto"/>
              <w:jc w:val="center"/>
            </w:pPr>
            <w:r w:rsidRPr="00102C77">
              <w:t>7</w:t>
            </w:r>
          </w:p>
        </w:tc>
      </w:tr>
      <w:tr w:rsidR="00E84D19" w:rsidRPr="00102C77" w14:paraId="0885826B" w14:textId="77777777" w:rsidTr="006844C3">
        <w:tc>
          <w:tcPr>
            <w:tcW w:w="2780" w:type="dxa"/>
          </w:tcPr>
          <w:p w14:paraId="516CA853" w14:textId="77777777" w:rsidR="00E84D19" w:rsidRPr="00102C77" w:rsidRDefault="00E84D19" w:rsidP="00E84D19">
            <w:pPr>
              <w:spacing w:line="480" w:lineRule="auto"/>
            </w:pPr>
            <w:r w:rsidRPr="00102C77">
              <w:t>PLC</w:t>
            </w:r>
          </w:p>
        </w:tc>
        <w:tc>
          <w:tcPr>
            <w:tcW w:w="2781" w:type="dxa"/>
          </w:tcPr>
          <w:p w14:paraId="508256B6" w14:textId="77777777" w:rsidR="00E84D19" w:rsidRPr="00102C77" w:rsidRDefault="00E84D19" w:rsidP="00E84D19">
            <w:pPr>
              <w:spacing w:line="480" w:lineRule="auto"/>
              <w:jc w:val="center"/>
            </w:pPr>
            <w:r w:rsidRPr="00102C77">
              <w:t>6</w:t>
            </w:r>
          </w:p>
        </w:tc>
        <w:tc>
          <w:tcPr>
            <w:tcW w:w="2781" w:type="dxa"/>
          </w:tcPr>
          <w:p w14:paraId="334566CD" w14:textId="77777777" w:rsidR="00E84D19" w:rsidRPr="00102C77" w:rsidRDefault="00E84D19" w:rsidP="00E84D19">
            <w:pPr>
              <w:spacing w:line="480" w:lineRule="auto"/>
              <w:jc w:val="center"/>
            </w:pPr>
            <w:r w:rsidRPr="00102C77">
              <w:t>6</w:t>
            </w:r>
          </w:p>
        </w:tc>
      </w:tr>
      <w:tr w:rsidR="00E84D19" w:rsidRPr="00102C77" w14:paraId="363CB3DB" w14:textId="77777777" w:rsidTr="006844C3">
        <w:tc>
          <w:tcPr>
            <w:tcW w:w="2780" w:type="dxa"/>
          </w:tcPr>
          <w:p w14:paraId="04E90257" w14:textId="77777777" w:rsidR="00E84D19" w:rsidRPr="00102C77" w:rsidRDefault="00E84D19" w:rsidP="00E84D19">
            <w:pPr>
              <w:spacing w:line="480" w:lineRule="auto"/>
            </w:pPr>
            <w:r w:rsidRPr="00102C77">
              <w:lastRenderedPageBreak/>
              <w:t>OTJT</w:t>
            </w:r>
          </w:p>
        </w:tc>
        <w:tc>
          <w:tcPr>
            <w:tcW w:w="2781" w:type="dxa"/>
          </w:tcPr>
          <w:p w14:paraId="7A0B714F" w14:textId="77777777" w:rsidR="00E84D19" w:rsidRPr="00102C77" w:rsidRDefault="00E84D19" w:rsidP="00E84D19">
            <w:pPr>
              <w:spacing w:line="480" w:lineRule="auto"/>
              <w:jc w:val="center"/>
            </w:pPr>
            <w:r w:rsidRPr="00102C77">
              <w:t>6</w:t>
            </w:r>
          </w:p>
        </w:tc>
        <w:tc>
          <w:tcPr>
            <w:tcW w:w="2781" w:type="dxa"/>
          </w:tcPr>
          <w:p w14:paraId="2406DC43" w14:textId="77777777" w:rsidR="00E84D19" w:rsidRPr="00102C77" w:rsidRDefault="00E84D19" w:rsidP="00E84D19">
            <w:pPr>
              <w:spacing w:line="480" w:lineRule="auto"/>
              <w:jc w:val="center"/>
            </w:pPr>
            <w:r w:rsidRPr="00102C77">
              <w:t>6</w:t>
            </w:r>
          </w:p>
        </w:tc>
      </w:tr>
      <w:tr w:rsidR="00E84D19" w:rsidRPr="00102C77" w14:paraId="02FEC4C7" w14:textId="77777777" w:rsidTr="006844C3">
        <w:tc>
          <w:tcPr>
            <w:tcW w:w="2780" w:type="dxa"/>
          </w:tcPr>
          <w:p w14:paraId="51CCB744" w14:textId="77777777" w:rsidR="00E84D19" w:rsidRPr="00102C77" w:rsidRDefault="00E84D19" w:rsidP="00E84D19">
            <w:pPr>
              <w:spacing w:line="480" w:lineRule="auto"/>
            </w:pPr>
            <w:r w:rsidRPr="00102C77">
              <w:t>Colleagues</w:t>
            </w:r>
          </w:p>
        </w:tc>
        <w:tc>
          <w:tcPr>
            <w:tcW w:w="2781" w:type="dxa"/>
          </w:tcPr>
          <w:p w14:paraId="359F9C52" w14:textId="77777777" w:rsidR="00E84D19" w:rsidRPr="00102C77" w:rsidRDefault="00E84D19" w:rsidP="00E84D19">
            <w:pPr>
              <w:spacing w:line="480" w:lineRule="auto"/>
              <w:jc w:val="center"/>
            </w:pPr>
            <w:r w:rsidRPr="00102C77">
              <w:t>3</w:t>
            </w:r>
          </w:p>
        </w:tc>
        <w:tc>
          <w:tcPr>
            <w:tcW w:w="2781" w:type="dxa"/>
          </w:tcPr>
          <w:p w14:paraId="473CCFDA" w14:textId="77777777" w:rsidR="00E84D19" w:rsidRPr="00102C77" w:rsidRDefault="00E84D19" w:rsidP="00E84D19">
            <w:pPr>
              <w:spacing w:line="480" w:lineRule="auto"/>
              <w:jc w:val="center"/>
            </w:pPr>
            <w:r w:rsidRPr="00102C77">
              <w:t>3</w:t>
            </w:r>
          </w:p>
        </w:tc>
      </w:tr>
      <w:tr w:rsidR="00E84D19" w:rsidRPr="00102C77" w14:paraId="56357C24" w14:textId="77777777" w:rsidTr="006844C3">
        <w:tc>
          <w:tcPr>
            <w:tcW w:w="2780" w:type="dxa"/>
          </w:tcPr>
          <w:p w14:paraId="02CFACF6" w14:textId="77777777" w:rsidR="00E84D19" w:rsidRPr="00102C77" w:rsidRDefault="00E84D19" w:rsidP="00E84D19">
            <w:pPr>
              <w:spacing w:line="480" w:lineRule="auto"/>
            </w:pPr>
            <w:r w:rsidRPr="00102C77">
              <w:t>College Coursework</w:t>
            </w:r>
          </w:p>
        </w:tc>
        <w:tc>
          <w:tcPr>
            <w:tcW w:w="2781" w:type="dxa"/>
          </w:tcPr>
          <w:p w14:paraId="742B025A" w14:textId="77777777" w:rsidR="00E84D19" w:rsidRPr="00102C77" w:rsidRDefault="00E84D19" w:rsidP="00E84D19">
            <w:pPr>
              <w:spacing w:line="480" w:lineRule="auto"/>
              <w:jc w:val="center"/>
            </w:pPr>
            <w:r w:rsidRPr="00102C77">
              <w:t>2</w:t>
            </w:r>
          </w:p>
        </w:tc>
        <w:tc>
          <w:tcPr>
            <w:tcW w:w="2781" w:type="dxa"/>
          </w:tcPr>
          <w:p w14:paraId="3106353F" w14:textId="77777777" w:rsidR="00E84D19" w:rsidRPr="00102C77" w:rsidRDefault="00E84D19" w:rsidP="00E84D19">
            <w:pPr>
              <w:spacing w:line="480" w:lineRule="auto"/>
              <w:jc w:val="center"/>
            </w:pPr>
            <w:r w:rsidRPr="00102C77">
              <w:t>2</w:t>
            </w:r>
          </w:p>
        </w:tc>
      </w:tr>
      <w:tr w:rsidR="00E84D19" w:rsidRPr="00102C77" w14:paraId="6ED43ACC" w14:textId="77777777" w:rsidTr="006844C3">
        <w:tc>
          <w:tcPr>
            <w:tcW w:w="2780" w:type="dxa"/>
          </w:tcPr>
          <w:p w14:paraId="5CE84B24" w14:textId="77777777" w:rsidR="00E84D19" w:rsidRPr="00102C77" w:rsidRDefault="00E84D19" w:rsidP="00E84D19">
            <w:pPr>
              <w:spacing w:line="480" w:lineRule="auto"/>
            </w:pPr>
            <w:r w:rsidRPr="00102C77">
              <w:t>Outside PD</w:t>
            </w:r>
          </w:p>
        </w:tc>
        <w:tc>
          <w:tcPr>
            <w:tcW w:w="2781" w:type="dxa"/>
          </w:tcPr>
          <w:p w14:paraId="56978AA7" w14:textId="77777777" w:rsidR="00E84D19" w:rsidRPr="00102C77" w:rsidRDefault="00E84D19" w:rsidP="00E84D19">
            <w:pPr>
              <w:spacing w:line="480" w:lineRule="auto"/>
              <w:jc w:val="center"/>
            </w:pPr>
            <w:r w:rsidRPr="00102C77">
              <w:t>2</w:t>
            </w:r>
          </w:p>
        </w:tc>
        <w:tc>
          <w:tcPr>
            <w:tcW w:w="2781" w:type="dxa"/>
          </w:tcPr>
          <w:p w14:paraId="0EAF1C10" w14:textId="77777777" w:rsidR="00E84D19" w:rsidRPr="00102C77" w:rsidRDefault="00E84D19" w:rsidP="00E84D19">
            <w:pPr>
              <w:spacing w:line="480" w:lineRule="auto"/>
              <w:jc w:val="center"/>
            </w:pPr>
            <w:r w:rsidRPr="00102C77">
              <w:t>2</w:t>
            </w:r>
          </w:p>
        </w:tc>
      </w:tr>
      <w:tr w:rsidR="00E84D19" w:rsidRPr="00102C77" w14:paraId="7E58B23B" w14:textId="77777777" w:rsidTr="006844C3">
        <w:tc>
          <w:tcPr>
            <w:tcW w:w="2780" w:type="dxa"/>
          </w:tcPr>
          <w:p w14:paraId="5EE08BA9" w14:textId="77777777" w:rsidR="00E84D19" w:rsidRPr="00102C77" w:rsidRDefault="00E84D19" w:rsidP="00E84D19">
            <w:pPr>
              <w:spacing w:line="480" w:lineRule="auto"/>
            </w:pPr>
            <w:r w:rsidRPr="00102C77">
              <w:t>New Teacher Meetings</w:t>
            </w:r>
          </w:p>
        </w:tc>
        <w:tc>
          <w:tcPr>
            <w:tcW w:w="2781" w:type="dxa"/>
          </w:tcPr>
          <w:p w14:paraId="675AAD6E" w14:textId="77777777" w:rsidR="00E84D19" w:rsidRPr="00102C77" w:rsidRDefault="00E84D19" w:rsidP="00E84D19">
            <w:pPr>
              <w:spacing w:line="480" w:lineRule="auto"/>
              <w:jc w:val="center"/>
            </w:pPr>
            <w:r w:rsidRPr="00102C77">
              <w:t>1</w:t>
            </w:r>
          </w:p>
        </w:tc>
        <w:tc>
          <w:tcPr>
            <w:tcW w:w="2781" w:type="dxa"/>
          </w:tcPr>
          <w:p w14:paraId="1CBC4967" w14:textId="77777777" w:rsidR="00E84D19" w:rsidRPr="00102C77" w:rsidRDefault="00E84D19" w:rsidP="00E84D19">
            <w:pPr>
              <w:spacing w:line="480" w:lineRule="auto"/>
              <w:jc w:val="center"/>
            </w:pPr>
            <w:r w:rsidRPr="00102C77">
              <w:t>1</w:t>
            </w:r>
          </w:p>
        </w:tc>
      </w:tr>
      <w:tr w:rsidR="00E84D19" w:rsidRPr="00102C77" w14:paraId="6C169C93" w14:textId="77777777" w:rsidTr="006844C3">
        <w:tc>
          <w:tcPr>
            <w:tcW w:w="2780" w:type="dxa"/>
            <w:tcBorders>
              <w:bottom w:val="nil"/>
            </w:tcBorders>
          </w:tcPr>
          <w:p w14:paraId="2BBA7C05" w14:textId="77777777" w:rsidR="00E84D19" w:rsidRPr="00102C77" w:rsidRDefault="00E84D19" w:rsidP="00E84D19">
            <w:pPr>
              <w:spacing w:line="480" w:lineRule="auto"/>
            </w:pPr>
            <w:r w:rsidRPr="00102C77">
              <w:t>Clinical Rounds</w:t>
            </w:r>
          </w:p>
        </w:tc>
        <w:tc>
          <w:tcPr>
            <w:tcW w:w="2781" w:type="dxa"/>
            <w:tcBorders>
              <w:bottom w:val="nil"/>
            </w:tcBorders>
          </w:tcPr>
          <w:p w14:paraId="2C348596" w14:textId="77777777" w:rsidR="00E84D19" w:rsidRPr="00102C77" w:rsidRDefault="00E84D19" w:rsidP="00E84D19">
            <w:pPr>
              <w:spacing w:line="480" w:lineRule="auto"/>
              <w:jc w:val="center"/>
            </w:pPr>
            <w:r w:rsidRPr="00102C77">
              <w:t>1</w:t>
            </w:r>
          </w:p>
        </w:tc>
        <w:tc>
          <w:tcPr>
            <w:tcW w:w="2781" w:type="dxa"/>
            <w:tcBorders>
              <w:bottom w:val="nil"/>
            </w:tcBorders>
          </w:tcPr>
          <w:p w14:paraId="75F5A70D" w14:textId="77777777" w:rsidR="00E84D19" w:rsidRPr="00102C77" w:rsidRDefault="00E84D19" w:rsidP="00E84D19">
            <w:pPr>
              <w:spacing w:line="480" w:lineRule="auto"/>
              <w:jc w:val="center"/>
            </w:pPr>
            <w:r w:rsidRPr="00102C77">
              <w:t>1</w:t>
            </w:r>
          </w:p>
        </w:tc>
      </w:tr>
      <w:tr w:rsidR="00E84D19" w:rsidRPr="00102C77" w14:paraId="5EB92DA3" w14:textId="77777777" w:rsidTr="006844C3">
        <w:trPr>
          <w:trHeight w:val="527"/>
        </w:trPr>
        <w:tc>
          <w:tcPr>
            <w:tcW w:w="2780" w:type="dxa"/>
            <w:tcBorders>
              <w:top w:val="nil"/>
              <w:bottom w:val="single" w:sz="4" w:space="0" w:color="auto"/>
            </w:tcBorders>
          </w:tcPr>
          <w:p w14:paraId="3A81A12C" w14:textId="77777777" w:rsidR="00E84D19" w:rsidRPr="00102C77" w:rsidRDefault="00E84D19" w:rsidP="00E84D19">
            <w:pPr>
              <w:spacing w:line="480" w:lineRule="auto"/>
            </w:pPr>
            <w:r w:rsidRPr="00102C77">
              <w:t>School Psychologists</w:t>
            </w:r>
          </w:p>
        </w:tc>
        <w:tc>
          <w:tcPr>
            <w:tcW w:w="2781" w:type="dxa"/>
            <w:tcBorders>
              <w:top w:val="nil"/>
              <w:bottom w:val="single" w:sz="4" w:space="0" w:color="auto"/>
            </w:tcBorders>
          </w:tcPr>
          <w:p w14:paraId="1A10F2DF" w14:textId="77777777" w:rsidR="00E84D19" w:rsidRPr="00102C77" w:rsidRDefault="00E84D19" w:rsidP="00E84D19">
            <w:pPr>
              <w:spacing w:line="480" w:lineRule="auto"/>
              <w:jc w:val="center"/>
            </w:pPr>
            <w:r w:rsidRPr="00102C77">
              <w:t>1</w:t>
            </w:r>
          </w:p>
        </w:tc>
        <w:tc>
          <w:tcPr>
            <w:tcW w:w="2781" w:type="dxa"/>
            <w:tcBorders>
              <w:top w:val="nil"/>
              <w:bottom w:val="single" w:sz="4" w:space="0" w:color="auto"/>
            </w:tcBorders>
          </w:tcPr>
          <w:p w14:paraId="17421F58" w14:textId="77777777" w:rsidR="00E84D19" w:rsidRPr="00102C77" w:rsidRDefault="00E84D19" w:rsidP="00E84D19">
            <w:pPr>
              <w:spacing w:line="480" w:lineRule="auto"/>
              <w:jc w:val="center"/>
            </w:pPr>
            <w:r w:rsidRPr="00102C77">
              <w:t>1</w:t>
            </w:r>
          </w:p>
        </w:tc>
      </w:tr>
    </w:tbl>
    <w:p w14:paraId="51BF4CCA" w14:textId="77777777" w:rsidR="00803988" w:rsidRPr="00102C77" w:rsidRDefault="007F2586" w:rsidP="00803988">
      <w:pPr>
        <w:spacing w:line="480" w:lineRule="auto"/>
      </w:pPr>
      <w:r w:rsidRPr="00102C77">
        <w:tab/>
      </w:r>
    </w:p>
    <w:p w14:paraId="721F2201" w14:textId="7F9120E6" w:rsidR="00041BF3" w:rsidRPr="00102C77" w:rsidRDefault="00803988" w:rsidP="00803988">
      <w:pPr>
        <w:spacing w:line="480" w:lineRule="auto"/>
        <w:ind w:firstLine="720"/>
      </w:pPr>
      <w:r w:rsidRPr="00102C77">
        <w:rPr>
          <w:b/>
        </w:rPr>
        <w:t>Open Ended Question Number Two.</w:t>
      </w:r>
      <w:r w:rsidRPr="00102C77">
        <w:t xml:space="preserve"> </w:t>
      </w:r>
      <w:r w:rsidR="009F42EA" w:rsidRPr="00102C77">
        <w:rPr>
          <w:b/>
        </w:rPr>
        <w:t>What support do you need from the school district for improving the practice of RtI?</w:t>
      </w:r>
      <w:r w:rsidR="0053629E" w:rsidRPr="00102C77">
        <w:t xml:space="preserve">  </w:t>
      </w:r>
    </w:p>
    <w:p w14:paraId="128D1317" w14:textId="531792A5" w:rsidR="00EC4C51" w:rsidRPr="00102C77" w:rsidRDefault="00C70D0E" w:rsidP="00C70D0E">
      <w:pPr>
        <w:spacing w:line="480" w:lineRule="auto"/>
        <w:ind w:firstLine="720"/>
      </w:pPr>
      <w:r w:rsidRPr="00102C77">
        <w:t>This question allows</w:t>
      </w:r>
      <w:r w:rsidR="0053629E" w:rsidRPr="00102C77">
        <w:t xml:space="preserve"> teacher</w:t>
      </w:r>
      <w:r w:rsidRPr="00102C77">
        <w:t>s</w:t>
      </w:r>
      <w:r w:rsidR="0053629E" w:rsidRPr="00102C77">
        <w:t xml:space="preserve"> to express what </w:t>
      </w:r>
      <w:r w:rsidR="000C47C8" w:rsidRPr="00102C77">
        <w:t xml:space="preserve">support is needed most of all. </w:t>
      </w:r>
      <w:r w:rsidR="0043688A" w:rsidRPr="00102C77">
        <w:t xml:space="preserve">Beyond the survey responses, this allows teachers to express what their most pressing needs are </w:t>
      </w:r>
      <w:r w:rsidR="005434BC" w:rsidRPr="00102C77">
        <w:t xml:space="preserve">regarding support </w:t>
      </w:r>
      <w:r w:rsidR="0043688A" w:rsidRPr="00102C77">
        <w:t xml:space="preserve">from the school district.  Teachers </w:t>
      </w:r>
      <w:r w:rsidR="0053629E" w:rsidRPr="00102C77">
        <w:t xml:space="preserve">are able to share their thoughts on how to improve the RtI practice.  </w:t>
      </w:r>
      <w:r w:rsidR="00DD4A1F" w:rsidRPr="00102C77">
        <w:t xml:space="preserve">Sixty-five responses were received.  Phrases were tallied according to themes </w:t>
      </w:r>
      <w:r w:rsidR="00B33B63" w:rsidRPr="00102C77">
        <w:t xml:space="preserve">in order to find what matters most to teachers moving forward.  </w:t>
      </w:r>
      <w:r w:rsidR="001D092F" w:rsidRPr="00102C77">
        <w:t xml:space="preserve">The most requested support was additional interventions and resources with this being mentioned 16 times.  The second most requested support </w:t>
      </w:r>
      <w:r w:rsidR="000417DD" w:rsidRPr="00102C77">
        <w:t xml:space="preserve">with 12 selections </w:t>
      </w:r>
      <w:r w:rsidR="001D092F" w:rsidRPr="00102C77">
        <w:t>was for additi</w:t>
      </w:r>
      <w:r w:rsidR="00192AB6" w:rsidRPr="00102C77">
        <w:t>onal staffing to help carry out the requirements.</w:t>
      </w:r>
      <w:r w:rsidR="00C848E2" w:rsidRPr="00102C77">
        <w:t xml:space="preserve">  Third was more training with nine</w:t>
      </w:r>
      <w:r w:rsidR="00192AB6" w:rsidRPr="00102C77">
        <w:t xml:space="preserve"> responses.  And, the fourth most requeste</w:t>
      </w:r>
      <w:r w:rsidR="007E459C" w:rsidRPr="00102C77">
        <w:t>d theme was for more time with seven</w:t>
      </w:r>
      <w:r w:rsidR="00192AB6" w:rsidRPr="00102C77">
        <w:t xml:space="preserve"> mentions of needing more time.  Beyond these four categories, responses became individualized with phrases such as, “keep strong leaders around in the school”</w:t>
      </w:r>
      <w:r w:rsidR="00921B1D" w:rsidRPr="00102C77">
        <w:t>,</w:t>
      </w:r>
      <w:r w:rsidR="00192AB6" w:rsidRPr="00102C77">
        <w:t xml:space="preserve"> “innovating ideas” and “I have a great understanding of the RtI process in our district”.  Only one response was overtly negative stating, “getting rid of it”.  </w:t>
      </w:r>
    </w:p>
    <w:p w14:paraId="76BCEC04" w14:textId="48B754AE" w:rsidR="007E527B" w:rsidRPr="00102C77" w:rsidRDefault="007E527B" w:rsidP="004B3ACA">
      <w:pPr>
        <w:spacing w:line="480" w:lineRule="auto"/>
        <w:rPr>
          <w:b/>
        </w:rPr>
      </w:pPr>
      <w:r w:rsidRPr="00102C77">
        <w:rPr>
          <w:b/>
        </w:rPr>
        <w:lastRenderedPageBreak/>
        <w:t xml:space="preserve">Summary of Results </w:t>
      </w:r>
    </w:p>
    <w:p w14:paraId="6524FB86" w14:textId="133C34E6" w:rsidR="001036FD" w:rsidRPr="00102C77" w:rsidRDefault="00BE7B15" w:rsidP="001111EF">
      <w:pPr>
        <w:spacing w:line="480" w:lineRule="auto"/>
      </w:pPr>
      <w:r w:rsidRPr="00102C77">
        <w:tab/>
        <w:t>The purpose of this study was to assess</w:t>
      </w:r>
      <w:r w:rsidR="00936252" w:rsidRPr="00102C77">
        <w:t xml:space="preserve"> teacher</w:t>
      </w:r>
      <w:r w:rsidRPr="00102C77">
        <w:t>s</w:t>
      </w:r>
      <w:r w:rsidR="00936252" w:rsidRPr="00102C77">
        <w:t>’</w:t>
      </w:r>
      <w:r w:rsidRPr="00102C77">
        <w:t xml:space="preserve"> beliefs about RtI, their skill set to carry out </w:t>
      </w:r>
      <w:r w:rsidR="007759B9" w:rsidRPr="00102C77">
        <w:t>RtI practices and whether or not there was an influence on student reading-curriculum based measurement scores based on teacher beliefs</w:t>
      </w:r>
      <w:r w:rsidR="00D8782C">
        <w:t xml:space="preserve">/skills.  </w:t>
      </w:r>
      <w:r w:rsidR="001C172F" w:rsidRPr="00102C77">
        <w:t>This chapter presented the findings from the data analysis portion of the study.  Survey data results were shared for research questions one and two.  For research question three, a regression was conducted and results were found to be significan</w:t>
      </w:r>
      <w:r w:rsidR="00426C25" w:rsidRPr="00102C77">
        <w:t>t between teacher beliefs/</w:t>
      </w:r>
      <w:r w:rsidR="00D8782C">
        <w:t>skills</w:t>
      </w:r>
      <w:r w:rsidR="00E54DED" w:rsidRPr="00102C77">
        <w:t xml:space="preserve"> and their influence on student scores.  </w:t>
      </w:r>
      <w:r w:rsidR="00D321D2" w:rsidRPr="00102C77">
        <w:t xml:space="preserve">Factor two, data-based decision making, was found to be a significant predictor of overall student class growth rates.  </w:t>
      </w:r>
      <w:r w:rsidR="00E529DE" w:rsidRPr="00102C77">
        <w:t xml:space="preserve">Two additional questions were added </w:t>
      </w:r>
      <w:r w:rsidR="00A67D0C" w:rsidRPr="00102C77">
        <w:t>to inform the district about</w:t>
      </w:r>
      <w:r w:rsidR="00E529DE" w:rsidRPr="00102C77">
        <w:t xml:space="preserve"> </w:t>
      </w:r>
      <w:r w:rsidR="009B5D13" w:rsidRPr="00102C77">
        <w:t>what matters most to teachers and how the school district can support teachers.</w:t>
      </w:r>
      <w:r w:rsidR="007E527B" w:rsidRPr="00102C77">
        <w:t xml:space="preserve"> </w:t>
      </w:r>
      <w:r w:rsidR="009B5D13" w:rsidRPr="00102C77">
        <w:t xml:space="preserve"> </w:t>
      </w:r>
      <w:r w:rsidR="001C172F" w:rsidRPr="00102C77">
        <w:t xml:space="preserve">The next chapter will interpret the findings, make connections to literature, and make recommendations for the school district and future research. </w:t>
      </w:r>
    </w:p>
    <w:p w14:paraId="43CC8A37" w14:textId="487BC3C1" w:rsidR="000A0170" w:rsidRPr="00102C77" w:rsidRDefault="000A0170" w:rsidP="000A0170"/>
    <w:p w14:paraId="4F11B049" w14:textId="77777777" w:rsidR="000A0170" w:rsidRPr="00102C77" w:rsidRDefault="000A0170" w:rsidP="000A0170"/>
    <w:p w14:paraId="74A4ACF2" w14:textId="77777777" w:rsidR="000A0170" w:rsidRPr="00102C77" w:rsidRDefault="000A0170" w:rsidP="000A0170"/>
    <w:p w14:paraId="6C8BA43E" w14:textId="77777777" w:rsidR="000A0170" w:rsidRPr="00102C77" w:rsidRDefault="000A0170" w:rsidP="000A0170"/>
    <w:p w14:paraId="4428C0C1" w14:textId="77777777" w:rsidR="000A0170" w:rsidRPr="00102C77" w:rsidRDefault="000A0170" w:rsidP="000A0170"/>
    <w:p w14:paraId="6A778B0C" w14:textId="77777777" w:rsidR="000A0170" w:rsidRPr="00102C77" w:rsidRDefault="000A0170" w:rsidP="000A0170"/>
    <w:p w14:paraId="071E2A86" w14:textId="77777777" w:rsidR="000A0170" w:rsidRPr="00102C77" w:rsidRDefault="000A0170" w:rsidP="000A0170"/>
    <w:p w14:paraId="2B51FE05" w14:textId="77777777" w:rsidR="000A0170" w:rsidRPr="00102C77" w:rsidRDefault="000A0170" w:rsidP="000A0170"/>
    <w:p w14:paraId="038AC728" w14:textId="77777777" w:rsidR="000A0170" w:rsidRPr="00102C77" w:rsidRDefault="000A0170" w:rsidP="000A0170"/>
    <w:p w14:paraId="7E070BFD" w14:textId="77777777" w:rsidR="000A0170" w:rsidRPr="00102C77" w:rsidRDefault="000A0170" w:rsidP="000A0170"/>
    <w:p w14:paraId="6F63ED88" w14:textId="77777777" w:rsidR="000A0170" w:rsidRPr="00102C77" w:rsidRDefault="000A0170" w:rsidP="000A0170"/>
    <w:p w14:paraId="679C67B9" w14:textId="77777777" w:rsidR="000A0170" w:rsidRPr="00102C77" w:rsidRDefault="000A0170" w:rsidP="000A0170"/>
    <w:p w14:paraId="76442501" w14:textId="77777777" w:rsidR="000A0170" w:rsidRPr="00102C77" w:rsidRDefault="000A0170" w:rsidP="000A0170"/>
    <w:p w14:paraId="450F4967" w14:textId="77777777" w:rsidR="00055462" w:rsidRDefault="00055462" w:rsidP="000A0170"/>
    <w:p w14:paraId="367C6905" w14:textId="77777777" w:rsidR="00E06B61" w:rsidRDefault="00E06B61" w:rsidP="000A0170"/>
    <w:p w14:paraId="767FC689" w14:textId="77777777" w:rsidR="00055462" w:rsidRDefault="00055462" w:rsidP="000A0170"/>
    <w:p w14:paraId="15CAFABC" w14:textId="77777777" w:rsidR="006764B6" w:rsidRDefault="006764B6" w:rsidP="000A0170"/>
    <w:p w14:paraId="2701B1C6" w14:textId="77777777" w:rsidR="006764B6" w:rsidRDefault="006764B6" w:rsidP="000A0170"/>
    <w:p w14:paraId="070DCA9B" w14:textId="77777777" w:rsidR="006764B6" w:rsidRDefault="006764B6" w:rsidP="000A0170"/>
    <w:p w14:paraId="2B9F74D2" w14:textId="77777777" w:rsidR="001821F6" w:rsidRDefault="001821F6" w:rsidP="00E54DED">
      <w:pPr>
        <w:spacing w:line="480" w:lineRule="auto"/>
        <w:jc w:val="center"/>
      </w:pPr>
    </w:p>
    <w:p w14:paraId="6194DDDA" w14:textId="611CEE8E" w:rsidR="003D772C" w:rsidRPr="00102C77" w:rsidRDefault="00D835DE" w:rsidP="00E54DED">
      <w:pPr>
        <w:spacing w:line="480" w:lineRule="auto"/>
        <w:jc w:val="center"/>
        <w:rPr>
          <w:b/>
        </w:rPr>
      </w:pPr>
      <w:r w:rsidRPr="00102C77">
        <w:rPr>
          <w:b/>
        </w:rPr>
        <w:lastRenderedPageBreak/>
        <w:t>Chapter 5</w:t>
      </w:r>
    </w:p>
    <w:p w14:paraId="0EB28386" w14:textId="1BC05AE8" w:rsidR="006A0963" w:rsidRPr="00102C77" w:rsidRDefault="00570ACB" w:rsidP="002C2EBF">
      <w:pPr>
        <w:spacing w:line="480" w:lineRule="auto"/>
        <w:jc w:val="center"/>
        <w:rPr>
          <w:b/>
        </w:rPr>
      </w:pPr>
      <w:r w:rsidRPr="00102C77">
        <w:rPr>
          <w:b/>
        </w:rPr>
        <w:t>Discussion</w:t>
      </w:r>
    </w:p>
    <w:p w14:paraId="6F9D63A8" w14:textId="5D761B99" w:rsidR="002C2EBF" w:rsidRPr="00102C77" w:rsidRDefault="004E3920" w:rsidP="002C2EBF">
      <w:pPr>
        <w:spacing w:line="480" w:lineRule="auto"/>
      </w:pPr>
      <w:r w:rsidRPr="00102C77">
        <w:tab/>
      </w:r>
      <w:r w:rsidR="009C42E1" w:rsidRPr="00102C77">
        <w:t>This study examined one school district and its efforts to implement the RtI framework from the viewpoint of teacher</w:t>
      </w:r>
      <w:r w:rsidR="00B5114A">
        <w:t>’s</w:t>
      </w:r>
      <w:r w:rsidR="009C42E1" w:rsidRPr="00102C77">
        <w:t xml:space="preserve"> and their influence on student outcome scores.  The purpose of this study was to assess teachers’ beliefs about RtI,</w:t>
      </w:r>
      <w:r w:rsidR="00597926" w:rsidRPr="00102C77">
        <w:t xml:space="preserve"> perceptions of their own skill sets to conduct RtI</w:t>
      </w:r>
      <w:r w:rsidR="001F58F0" w:rsidRPr="00102C77">
        <w:t xml:space="preserve"> practices</w:t>
      </w:r>
      <w:r w:rsidR="00350E88" w:rsidRPr="00102C77">
        <w:t>,</w:t>
      </w:r>
      <w:r w:rsidR="001F58F0" w:rsidRPr="00102C77">
        <w:t xml:space="preserve"> and whether or not these beliefs/</w:t>
      </w:r>
      <w:r w:rsidR="00B5114A">
        <w:t xml:space="preserve">skills </w:t>
      </w:r>
      <w:r w:rsidR="00597926" w:rsidRPr="00102C77">
        <w:t xml:space="preserve">influenced student </w:t>
      </w:r>
      <w:r w:rsidR="001F58F0" w:rsidRPr="00102C77">
        <w:t xml:space="preserve">scores on a </w:t>
      </w:r>
      <w:r w:rsidR="00597926" w:rsidRPr="00102C77">
        <w:t>readi</w:t>
      </w:r>
      <w:r w:rsidR="001F58F0" w:rsidRPr="00102C77">
        <w:t>ng-curriculum based</w:t>
      </w:r>
      <w:r w:rsidR="00401FE7">
        <w:t xml:space="preserve"> measurement</w:t>
      </w:r>
      <w:r w:rsidR="00350E88" w:rsidRPr="00102C77">
        <w:t>.</w:t>
      </w:r>
      <w:r w:rsidR="001F58F0" w:rsidRPr="00102C77">
        <w:t xml:space="preserve"> </w:t>
      </w:r>
      <w:r w:rsidR="00597926" w:rsidRPr="00102C77">
        <w:t xml:space="preserve">This chapter begins with a brief overview of methodology, an interpretation of the study’s findings, implications for practice, and recommendations for further study.  The following research questions guided this study:  </w:t>
      </w:r>
    </w:p>
    <w:p w14:paraId="22B9A9EB" w14:textId="77777777" w:rsidR="00414B7C" w:rsidRPr="00102C77" w:rsidRDefault="00414B7C" w:rsidP="00414B7C">
      <w:pPr>
        <w:pStyle w:val="ListParagraph"/>
        <w:numPr>
          <w:ilvl w:val="0"/>
          <w:numId w:val="9"/>
        </w:numPr>
        <w:spacing w:line="480" w:lineRule="auto"/>
      </w:pPr>
      <w:r w:rsidRPr="00102C77">
        <w:t xml:space="preserve">Research Question #1 (RQ1):  What are teacher beliefs about RtI? </w:t>
      </w:r>
    </w:p>
    <w:p w14:paraId="47B85923" w14:textId="0A5D020A" w:rsidR="00414B7C" w:rsidRPr="00102C77" w:rsidRDefault="00414B7C" w:rsidP="00414B7C">
      <w:pPr>
        <w:pStyle w:val="ListParagraph"/>
        <w:numPr>
          <w:ilvl w:val="0"/>
          <w:numId w:val="9"/>
        </w:numPr>
        <w:spacing w:line="480" w:lineRule="auto"/>
      </w:pPr>
      <w:r w:rsidRPr="00102C77">
        <w:t>Research Question #2 (RQ2):</w:t>
      </w:r>
      <w:r w:rsidR="002B1113">
        <w:t xml:space="preserve">  To what extent do teachers perceive</w:t>
      </w:r>
      <w:r w:rsidR="00E61A0A">
        <w:t xml:space="preserve"> they possess the </w:t>
      </w:r>
      <w:r w:rsidRPr="00102C77">
        <w:t xml:space="preserve">skills necessary to carry out RtI practices? </w:t>
      </w:r>
    </w:p>
    <w:p w14:paraId="3CF0F192" w14:textId="05270792" w:rsidR="00414B7C" w:rsidRPr="00102C77" w:rsidRDefault="00414B7C" w:rsidP="00414B7C">
      <w:pPr>
        <w:pStyle w:val="ListParagraph"/>
        <w:numPr>
          <w:ilvl w:val="0"/>
          <w:numId w:val="9"/>
        </w:numPr>
        <w:spacing w:line="480" w:lineRule="auto"/>
      </w:pPr>
      <w:r w:rsidRPr="00102C77">
        <w:t>Research Question #3 (RQ3): What is the relationship between</w:t>
      </w:r>
      <w:r w:rsidR="00355763">
        <w:t xml:space="preserve"> teacher beliefs and perception</w:t>
      </w:r>
      <w:r w:rsidRPr="00102C77">
        <w:t xml:space="preserve"> </w:t>
      </w:r>
      <w:r w:rsidR="00030B59" w:rsidRPr="00102C77">
        <w:t>of s</w:t>
      </w:r>
      <w:r w:rsidRPr="00102C77">
        <w:t xml:space="preserve">kills </w:t>
      </w:r>
      <w:r w:rsidR="00401FE7">
        <w:t xml:space="preserve">and </w:t>
      </w:r>
      <w:r w:rsidRPr="00102C77">
        <w:t>student learning outcomes?</w:t>
      </w:r>
    </w:p>
    <w:p w14:paraId="76FE8927" w14:textId="50C2ABD9" w:rsidR="00FD33E7" w:rsidRPr="00102C77" w:rsidRDefault="00FD33E7" w:rsidP="00FD33E7">
      <w:pPr>
        <w:pStyle w:val="ListParagraph"/>
        <w:numPr>
          <w:ilvl w:val="0"/>
          <w:numId w:val="9"/>
        </w:numPr>
        <w:spacing w:line="480" w:lineRule="auto"/>
      </w:pPr>
      <w:r w:rsidRPr="00102C77">
        <w:t>Research Question #4 (RQ4): What kinds of supports do teachers need and where did teachers report receiving their training?</w:t>
      </w:r>
    </w:p>
    <w:p w14:paraId="2D1548F4" w14:textId="03137396" w:rsidR="00D52538" w:rsidRPr="00102C77" w:rsidRDefault="00F72F18" w:rsidP="00F72F18">
      <w:pPr>
        <w:spacing w:line="480" w:lineRule="auto"/>
      </w:pPr>
      <w:r w:rsidRPr="00102C77">
        <w:t xml:space="preserve">     </w:t>
      </w:r>
      <w:r w:rsidR="00414B7C" w:rsidRPr="00102C77">
        <w:t>A survey instrument was employed to assist the research</w:t>
      </w:r>
      <w:r w:rsidR="00401FE7">
        <w:t>er in answering the four</w:t>
      </w:r>
      <w:r w:rsidR="00414B7C" w:rsidRPr="00102C77">
        <w:t xml:space="preserve"> </w:t>
      </w:r>
      <w:r w:rsidR="00085F3E" w:rsidRPr="00102C77">
        <w:t xml:space="preserve">research </w:t>
      </w:r>
      <w:r w:rsidR="00414B7C" w:rsidRPr="00102C77">
        <w:t>questions</w:t>
      </w:r>
      <w:r w:rsidR="00A00D3C" w:rsidRPr="00102C77">
        <w:t xml:space="preserve"> referenced</w:t>
      </w:r>
      <w:r w:rsidRPr="00102C77">
        <w:t xml:space="preserve"> above</w:t>
      </w:r>
      <w:r w:rsidR="00414B7C" w:rsidRPr="00102C77">
        <w:t xml:space="preserve">.  </w:t>
      </w:r>
      <w:r w:rsidR="005E5D94" w:rsidRPr="00102C77">
        <w:t>Consisting</w:t>
      </w:r>
      <w:r w:rsidR="004E3AC9" w:rsidRPr="00102C77">
        <w:t xml:space="preserve"> of </w:t>
      </w:r>
      <w:r w:rsidR="004400B0" w:rsidRPr="00102C77">
        <w:t>33</w:t>
      </w:r>
      <w:r w:rsidRPr="00102C77">
        <w:t xml:space="preserve"> multiple choice questions and two</w:t>
      </w:r>
      <w:r w:rsidR="005E5D94" w:rsidRPr="00102C77">
        <w:t xml:space="preserve"> open-response questions, t</w:t>
      </w:r>
      <w:r w:rsidR="00CC5FAD" w:rsidRPr="00102C77">
        <w:t>he survey was disseminated to teachers in the</w:t>
      </w:r>
      <w:r w:rsidR="000C5A88" w:rsidRPr="00102C77">
        <w:t xml:space="preserve"> participating</w:t>
      </w:r>
      <w:r w:rsidR="00CC5FAD" w:rsidRPr="00102C77">
        <w:t xml:space="preserve"> school district who </w:t>
      </w:r>
      <w:r w:rsidR="005E5D94" w:rsidRPr="00102C77">
        <w:t xml:space="preserve">had </w:t>
      </w:r>
      <w:r w:rsidRPr="00102C77">
        <w:t>taught</w:t>
      </w:r>
      <w:r w:rsidR="00CC5FAD" w:rsidRPr="00102C77">
        <w:t xml:space="preserve"> second through fi</w:t>
      </w:r>
      <w:r w:rsidR="00235978" w:rsidRPr="00102C77">
        <w:t xml:space="preserve">fth grade </w:t>
      </w:r>
      <w:r w:rsidR="005E5D94" w:rsidRPr="00102C77">
        <w:t xml:space="preserve">during the </w:t>
      </w:r>
      <w:r w:rsidR="00401FE7">
        <w:t>school year prior to the study</w:t>
      </w:r>
      <w:r w:rsidR="005E5D94" w:rsidRPr="00102C77">
        <w:t xml:space="preserve">. </w:t>
      </w:r>
      <w:r w:rsidR="00CC5FAD" w:rsidRPr="00102C77">
        <w:t xml:space="preserve">The teacher must have taught the </w:t>
      </w:r>
      <w:r w:rsidR="00401FE7">
        <w:t>previous</w:t>
      </w:r>
      <w:r w:rsidR="00CC5FAD" w:rsidRPr="00102C77">
        <w:t xml:space="preserve"> year in order to </w:t>
      </w:r>
      <w:r w:rsidR="00FF5CD0" w:rsidRPr="00102C77">
        <w:t xml:space="preserve">have had student aimsweb data to assist with research question number three.  </w:t>
      </w:r>
      <w:r w:rsidR="005D4028" w:rsidRPr="00102C77">
        <w:t xml:space="preserve">One </w:t>
      </w:r>
      <w:r w:rsidR="005D4028" w:rsidRPr="00102C77">
        <w:lastRenderedPageBreak/>
        <w:t>hundred ninety teachers were invited to participate in the study; three teachers declined to participate via the online consent form, four teachers did not have aimsweb data from the prior year, eight teachers did not finish the survey, and 113 teachers did not respond to the survey</w:t>
      </w:r>
      <w:r w:rsidR="000C5A88" w:rsidRPr="00102C77">
        <w:t xml:space="preserve">.  </w:t>
      </w:r>
      <w:r w:rsidR="00A940C3" w:rsidRPr="00102C77">
        <w:t xml:space="preserve">Sixty-two teachers </w:t>
      </w:r>
      <w:r w:rsidR="000D0A90" w:rsidRPr="00102C77">
        <w:t>complete</w:t>
      </w:r>
      <w:r w:rsidR="0023064F" w:rsidRPr="00102C77">
        <w:t>d</w:t>
      </w:r>
      <w:r w:rsidR="000D0A90" w:rsidRPr="00102C77">
        <w:t xml:space="preserve"> the survey</w:t>
      </w:r>
      <w:r w:rsidR="005D4028" w:rsidRPr="00102C77">
        <w:t xml:space="preserve"> and had matching aimsweb data</w:t>
      </w:r>
      <w:r w:rsidR="0023064F" w:rsidRPr="00102C77">
        <w:t xml:space="preserve">, thereby enabling them </w:t>
      </w:r>
      <w:r w:rsidR="005D4028" w:rsidRPr="00102C77">
        <w:t xml:space="preserve">to </w:t>
      </w:r>
      <w:r w:rsidR="000D0A90" w:rsidRPr="00102C77">
        <w:t>participate in the study</w:t>
      </w:r>
      <w:r w:rsidR="00FB2B0B" w:rsidRPr="00102C77">
        <w:t>.</w:t>
      </w:r>
      <w:r w:rsidR="00A940C3" w:rsidRPr="00102C77">
        <w:t xml:space="preserve"> </w:t>
      </w:r>
      <w:r w:rsidR="005E2200" w:rsidRPr="00102C77">
        <w:t xml:space="preserve"> Aimsweb</w:t>
      </w:r>
      <w:r w:rsidR="00A940C3" w:rsidRPr="00102C77">
        <w:t xml:space="preserve"> </w:t>
      </w:r>
      <w:r w:rsidR="005E2200" w:rsidRPr="00102C77">
        <w:t>c</w:t>
      </w:r>
      <w:r w:rsidR="0022044D" w:rsidRPr="00102C77">
        <w:t xml:space="preserve">lass growth rate averages were collected for </w:t>
      </w:r>
      <w:r w:rsidR="00FA5746" w:rsidRPr="00102C77">
        <w:t>each teacher</w:t>
      </w:r>
      <w:r w:rsidR="0022044D" w:rsidRPr="00102C77">
        <w:t xml:space="preserve"> in the study. </w:t>
      </w:r>
      <w:r w:rsidR="00721DAD" w:rsidRPr="00102C77">
        <w:t xml:space="preserve"> </w:t>
      </w:r>
      <w:r w:rsidR="0065211F" w:rsidRPr="00102C77">
        <w:t xml:space="preserve">Each grade level </w:t>
      </w:r>
      <w:r w:rsidR="00FC3B29" w:rsidRPr="00102C77">
        <w:t>--</w:t>
      </w:r>
      <w:r w:rsidR="00721DAD" w:rsidRPr="00102C77">
        <w:t>2</w:t>
      </w:r>
      <w:r w:rsidR="00721DAD" w:rsidRPr="00102C77">
        <w:rPr>
          <w:vertAlign w:val="superscript"/>
        </w:rPr>
        <w:t>nd</w:t>
      </w:r>
      <w:r w:rsidR="00721DAD" w:rsidRPr="00102C77">
        <w:t>, 3</w:t>
      </w:r>
      <w:r w:rsidR="00721DAD" w:rsidRPr="00102C77">
        <w:rPr>
          <w:vertAlign w:val="superscript"/>
        </w:rPr>
        <w:t>rd</w:t>
      </w:r>
      <w:r w:rsidR="00721DAD" w:rsidRPr="00102C77">
        <w:t>, 4</w:t>
      </w:r>
      <w:r w:rsidR="00721DAD" w:rsidRPr="00102C77">
        <w:rPr>
          <w:vertAlign w:val="superscript"/>
        </w:rPr>
        <w:t>th</w:t>
      </w:r>
      <w:r w:rsidR="00721DAD" w:rsidRPr="00102C77">
        <w:t>, 5</w:t>
      </w:r>
      <w:r w:rsidR="00721DAD" w:rsidRPr="00102C77">
        <w:rPr>
          <w:vertAlign w:val="superscript"/>
        </w:rPr>
        <w:t>th</w:t>
      </w:r>
      <w:r w:rsidR="00FC3B29" w:rsidRPr="00102C77">
        <w:t xml:space="preserve"> --</w:t>
      </w:r>
      <w:r w:rsidR="00721DAD" w:rsidRPr="00102C77">
        <w:t xml:space="preserve"> </w:t>
      </w:r>
      <w:r w:rsidR="00B010CA" w:rsidRPr="00102C77">
        <w:t>has its own</w:t>
      </w:r>
      <w:r w:rsidR="0065211F" w:rsidRPr="00102C77">
        <w:t xml:space="preserve"> expected growth </w:t>
      </w:r>
      <w:r w:rsidR="00721DAD" w:rsidRPr="00102C77">
        <w:t xml:space="preserve">rate </w:t>
      </w:r>
      <w:r w:rsidR="0065211F" w:rsidRPr="00102C77">
        <w:t xml:space="preserve">target </w:t>
      </w:r>
      <w:r w:rsidR="00FC3B29" w:rsidRPr="00102C77">
        <w:t>for</w:t>
      </w:r>
      <w:r w:rsidR="00721DAD" w:rsidRPr="00102C77">
        <w:t xml:space="preserve"> words read correctly per </w:t>
      </w:r>
      <w:r w:rsidR="00FC3B29" w:rsidRPr="00102C77">
        <w:t xml:space="preserve">minute </w:t>
      </w:r>
      <w:r w:rsidR="001F3EAE" w:rsidRPr="00102C77">
        <w:t xml:space="preserve">each </w:t>
      </w:r>
      <w:r w:rsidR="00721DAD" w:rsidRPr="00102C77">
        <w:t xml:space="preserve">week </w:t>
      </w:r>
      <w:r w:rsidR="00B010CA" w:rsidRPr="00102C77">
        <w:t>(aimsweb.com</w:t>
      </w:r>
      <w:r w:rsidR="00FB1DD4" w:rsidRPr="00102C77">
        <w:t>)</w:t>
      </w:r>
      <w:r w:rsidR="00BE796F" w:rsidRPr="00102C77">
        <w:t xml:space="preserve">.  </w:t>
      </w:r>
      <w:r w:rsidR="00232C1F" w:rsidRPr="00102C77">
        <w:t>In order to predict the influence of teacher belief/</w:t>
      </w:r>
      <w:r w:rsidR="00B5114A">
        <w:t>skills</w:t>
      </w:r>
      <w:r w:rsidR="00232C1F" w:rsidRPr="00102C77">
        <w:t xml:space="preserve"> at each grade level, </w:t>
      </w:r>
      <w:r w:rsidR="0065211F" w:rsidRPr="00102C77">
        <w:t xml:space="preserve">a replacement </w:t>
      </w:r>
      <w:r w:rsidR="00FB591C" w:rsidRPr="00102C77">
        <w:t>variable was created</w:t>
      </w:r>
      <w:r w:rsidR="0065211F" w:rsidRPr="00102C77">
        <w:t xml:space="preserve"> with the ratio scores for each teacher’s class average growth rate.  </w:t>
      </w:r>
      <w:r w:rsidR="00FB591C" w:rsidRPr="00102C77">
        <w:t xml:space="preserve">This was accomplished by dividing </w:t>
      </w:r>
      <w:r w:rsidR="00B010CA" w:rsidRPr="00102C77">
        <w:t>each teacher</w:t>
      </w:r>
      <w:r w:rsidR="00F66542" w:rsidRPr="00102C77">
        <w:t>’</w:t>
      </w:r>
      <w:r w:rsidR="00B010CA" w:rsidRPr="00102C77">
        <w:t xml:space="preserve">s </w:t>
      </w:r>
      <w:r w:rsidR="00FB591C" w:rsidRPr="00102C77">
        <w:t xml:space="preserve">class growth rate by the growth rate target for that grade level.  </w:t>
      </w:r>
      <w:r w:rsidR="00111044" w:rsidRPr="00102C77">
        <w:t xml:space="preserve">The student scores and teacher survey results were matched in SPSS version 25.0 for MacBook.  </w:t>
      </w:r>
      <w:r w:rsidR="00CE175D" w:rsidRPr="00102C77">
        <w:t>Descriptive statistics were analyzed, survey results tabulated</w:t>
      </w:r>
      <w:r w:rsidR="000055F4" w:rsidRPr="00102C77">
        <w:t xml:space="preserve"> and percentages calculated</w:t>
      </w:r>
      <w:r w:rsidR="00FF0E2E" w:rsidRPr="00102C77">
        <w:t>.  F</w:t>
      </w:r>
      <w:r w:rsidR="00CE175D" w:rsidRPr="00102C77">
        <w:t>inally</w:t>
      </w:r>
      <w:r w:rsidR="0056731A" w:rsidRPr="00102C77">
        <w:t>,</w:t>
      </w:r>
      <w:r w:rsidR="00CE175D" w:rsidRPr="00102C77">
        <w:t xml:space="preserve"> a multiple regression </w:t>
      </w:r>
      <w:r w:rsidR="0023064F" w:rsidRPr="00102C77">
        <w:t xml:space="preserve">was </w:t>
      </w:r>
      <w:r w:rsidR="00CE175D" w:rsidRPr="00102C77">
        <w:t xml:space="preserve">run between the factors in the teacher survey and the student growth rate scores to determine if a relationship existed.  </w:t>
      </w:r>
    </w:p>
    <w:p w14:paraId="7AD44AD8" w14:textId="3117B037" w:rsidR="0084456C" w:rsidRPr="00102C77" w:rsidRDefault="00156F08" w:rsidP="00345EF5">
      <w:pPr>
        <w:spacing w:line="480" w:lineRule="auto"/>
      </w:pPr>
      <w:r w:rsidRPr="00102C77">
        <w:t xml:space="preserve">     </w:t>
      </w:r>
      <w:r w:rsidR="00FF0E2E" w:rsidRPr="00102C77">
        <w:t xml:space="preserve">  </w:t>
      </w:r>
      <w:r w:rsidR="00343C0A" w:rsidRPr="00102C77">
        <w:t xml:space="preserve">RtI is an immense </w:t>
      </w:r>
      <w:r w:rsidR="00A934ED" w:rsidRPr="00102C77">
        <w:t xml:space="preserve">change </w:t>
      </w:r>
      <w:r w:rsidR="00343C0A" w:rsidRPr="00102C77">
        <w:t xml:space="preserve">initiative </w:t>
      </w:r>
      <w:r w:rsidR="00EA7EF0" w:rsidRPr="00102C77">
        <w:t>requiring a</w:t>
      </w:r>
      <w:r w:rsidR="00343C0A" w:rsidRPr="00102C77">
        <w:t xml:space="preserve"> reallocation of time, money, professional development, and support systems. </w:t>
      </w:r>
      <w:r w:rsidR="00A934ED" w:rsidRPr="00102C77">
        <w:t xml:space="preserve"> O’Connor and Freeman (2012) posit the viewpoint that RtI is closely related to the concept of “continuous school improvement.”  One of the key components in changing school systems is examining the belief systems of teachers.  </w:t>
      </w:r>
      <w:r w:rsidR="004C2083" w:rsidRPr="00102C77">
        <w:t>Sansoti a</w:t>
      </w:r>
      <w:r w:rsidR="0084456C" w:rsidRPr="00102C77">
        <w:t>nd Noltemeyer (2008) state</w:t>
      </w:r>
      <w:r w:rsidR="00A934ED" w:rsidRPr="00102C77">
        <w:t>:</w:t>
      </w:r>
      <w:r w:rsidR="0084456C" w:rsidRPr="00102C77">
        <w:t xml:space="preserve"> </w:t>
      </w:r>
    </w:p>
    <w:p w14:paraId="4D2C914F" w14:textId="2A33A2AF" w:rsidR="0084456C" w:rsidRPr="00102C77" w:rsidRDefault="00E5076D" w:rsidP="0084456C">
      <w:pPr>
        <w:spacing w:line="480" w:lineRule="auto"/>
        <w:ind w:left="360"/>
      </w:pPr>
      <w:r w:rsidRPr="00102C77">
        <w:t>“</w:t>
      </w:r>
      <w:r w:rsidR="001520C0" w:rsidRPr="00102C77">
        <w:t>s</w:t>
      </w:r>
      <w:r w:rsidR="004C2083" w:rsidRPr="00102C77">
        <w:t xml:space="preserve">chools must emphasize conditions that build capacity of both the system (school) and the individuals (educators) who work within the system.  From this </w:t>
      </w:r>
      <w:r w:rsidR="004C2083" w:rsidRPr="00102C77">
        <w:lastRenderedPageBreak/>
        <w:t xml:space="preserve">perspective, the fundamental ingredients necessary for educational change are improving relationships and increasing </w:t>
      </w:r>
      <w:r w:rsidR="0023064F" w:rsidRPr="00102C77">
        <w:t xml:space="preserve">the </w:t>
      </w:r>
      <w:r w:rsidR="004C2083" w:rsidRPr="00102C77">
        <w:t>skill set</w:t>
      </w:r>
      <w:r w:rsidR="0023064F" w:rsidRPr="00102C77">
        <w:t>s</w:t>
      </w:r>
      <w:r w:rsidR="004C2083" w:rsidRPr="00102C77">
        <w:t xml:space="preserve"> of all involved, rather </w:t>
      </w:r>
      <w:r w:rsidR="0084456C" w:rsidRPr="00102C77">
        <w:t>than relying on top-down reform</w:t>
      </w:r>
      <w:r w:rsidRPr="00102C77">
        <w:t>”</w:t>
      </w:r>
      <w:r w:rsidR="00D46B46" w:rsidRPr="00102C77">
        <w:t xml:space="preserve"> (</w:t>
      </w:r>
      <w:r w:rsidR="009F2465" w:rsidRPr="00102C77">
        <w:t>p.56</w:t>
      </w:r>
      <w:r w:rsidR="00D46B46" w:rsidRPr="00102C77">
        <w:t xml:space="preserve">). </w:t>
      </w:r>
      <w:r w:rsidR="004C2083" w:rsidRPr="00102C77">
        <w:t xml:space="preserve"> </w:t>
      </w:r>
    </w:p>
    <w:p w14:paraId="06339C83" w14:textId="5DE5F766" w:rsidR="00345EF5" w:rsidRPr="00102C77" w:rsidRDefault="004C2083" w:rsidP="0084456C">
      <w:pPr>
        <w:spacing w:line="480" w:lineRule="auto"/>
      </w:pPr>
      <w:r w:rsidRPr="00102C77">
        <w:t xml:space="preserve">In order for a district to be successful in carrying out such a complex and complicated process, </w:t>
      </w:r>
      <w:r w:rsidR="001F428B" w:rsidRPr="00102C77">
        <w:t xml:space="preserve">an examination of </w:t>
      </w:r>
      <w:r w:rsidR="00A77F43" w:rsidRPr="00102C77">
        <w:t xml:space="preserve">teacher beliefs </w:t>
      </w:r>
      <w:r w:rsidR="001F428B" w:rsidRPr="00102C77">
        <w:t xml:space="preserve">should be </w:t>
      </w:r>
      <w:r w:rsidR="00E56F8A">
        <w:t>conducted</w:t>
      </w:r>
      <w:r w:rsidR="00A77F43" w:rsidRPr="00102C77">
        <w:t xml:space="preserve"> prior to and during </w:t>
      </w:r>
      <w:r w:rsidR="001F428B" w:rsidRPr="00102C77">
        <w:t>the implementation process</w:t>
      </w:r>
      <w:r w:rsidRPr="00102C77">
        <w:t xml:space="preserve">. </w:t>
      </w:r>
      <w:r w:rsidR="001F428B" w:rsidRPr="00102C77">
        <w:t xml:space="preserve"> </w:t>
      </w:r>
    </w:p>
    <w:p w14:paraId="37A37999" w14:textId="18A92CF5" w:rsidR="00746E76" w:rsidRPr="00102C77" w:rsidRDefault="005D45CA" w:rsidP="002733EF">
      <w:pPr>
        <w:spacing w:line="480" w:lineRule="auto"/>
        <w:ind w:firstLine="360"/>
      </w:pPr>
      <w:r w:rsidRPr="00102C77">
        <w:t xml:space="preserve">Districts will not know if their approach </w:t>
      </w:r>
      <w:r w:rsidR="00163118" w:rsidRPr="00102C77">
        <w:t xml:space="preserve">to RtI </w:t>
      </w:r>
      <w:r w:rsidRPr="00102C77">
        <w:t>is working without examining the beliefs and perspectives of those carrying out the wo</w:t>
      </w:r>
      <w:r w:rsidR="00746E76" w:rsidRPr="00102C77">
        <w:t>rk most closely with students –</w:t>
      </w:r>
    </w:p>
    <w:p w14:paraId="2CDF1AEC" w14:textId="683BD2BF" w:rsidR="00107AA8" w:rsidRPr="00102C77" w:rsidRDefault="005D45CA" w:rsidP="00746E76">
      <w:pPr>
        <w:spacing w:line="480" w:lineRule="auto"/>
      </w:pPr>
      <w:r w:rsidRPr="00102C77">
        <w:t xml:space="preserve">teachers.  </w:t>
      </w:r>
      <w:r w:rsidR="00163118" w:rsidRPr="00102C77">
        <w:t>According to the RtI Action N</w:t>
      </w:r>
      <w:r w:rsidR="00E03818" w:rsidRPr="00102C77">
        <w:t>etwork</w:t>
      </w:r>
      <w:r w:rsidR="000B13F5" w:rsidRPr="00102C77">
        <w:t>,</w:t>
      </w:r>
      <w:r w:rsidR="00E03818" w:rsidRPr="00102C77">
        <w:t xml:space="preserve"> some of the common pitfalls districts encounter in implementing RtI include:  underestimating the magnitude of change, failing to view the implementation as a systems-wide change, confusing awareness training with implementation training, and using ap</w:t>
      </w:r>
      <w:r w:rsidR="00490DD2" w:rsidRPr="00102C77">
        <w:t>p</w:t>
      </w:r>
      <w:r w:rsidR="00E03818" w:rsidRPr="00102C77">
        <w:t>ro</w:t>
      </w:r>
      <w:r w:rsidR="00490DD2" w:rsidRPr="00102C77">
        <w:t>a</w:t>
      </w:r>
      <w:r w:rsidR="00E03818" w:rsidRPr="00102C77">
        <w:t>ches to train teachers that are ineffective given the practices that have to be changed (</w:t>
      </w:r>
      <w:r w:rsidR="0009494C" w:rsidRPr="00102C77">
        <w:t xml:space="preserve">Hall, n.d.). </w:t>
      </w:r>
      <w:r w:rsidR="00BB32F8" w:rsidRPr="00102C77">
        <w:t xml:space="preserve"> </w:t>
      </w:r>
      <w:r w:rsidR="00743667" w:rsidRPr="00102C77">
        <w:t>RtI myths can also stand in the way of district success</w:t>
      </w:r>
      <w:r w:rsidR="00107AA8" w:rsidRPr="00102C77">
        <w:t>,</w:t>
      </w:r>
      <w:r w:rsidR="00743667" w:rsidRPr="00102C77">
        <w:t xml:space="preserve"> and if districts are not examining teacher belief systems, they will not be aware of any misunderstanding that need to be corrected.  </w:t>
      </w:r>
      <w:r w:rsidR="00107AA8" w:rsidRPr="00102C77">
        <w:t xml:space="preserve">Swartz, </w:t>
      </w:r>
      <w:r w:rsidR="00E944A4">
        <w:t>et al.</w:t>
      </w:r>
      <w:r w:rsidR="00107AA8" w:rsidRPr="00102C77">
        <w:t xml:space="preserve"> (2011) list seven myths surrounding RtI: </w:t>
      </w:r>
    </w:p>
    <w:p w14:paraId="5A44E572" w14:textId="36B7AEC5" w:rsidR="00107AA8" w:rsidRPr="00102C77" w:rsidRDefault="00034606" w:rsidP="00107AA8">
      <w:pPr>
        <w:pStyle w:val="ListParagraph"/>
        <w:numPr>
          <w:ilvl w:val="0"/>
          <w:numId w:val="15"/>
        </w:numPr>
        <w:spacing w:line="480" w:lineRule="auto"/>
      </w:pPr>
      <w:r w:rsidRPr="00102C77">
        <w:t>o</w:t>
      </w:r>
      <w:r w:rsidR="005D45CA" w:rsidRPr="00102C77">
        <w:t>nly special education or general education is resp</w:t>
      </w:r>
      <w:r w:rsidR="00107AA8" w:rsidRPr="00102C77">
        <w:t>onsible for RtI implementation</w:t>
      </w:r>
      <w:r w:rsidR="002A5FB2" w:rsidRPr="00102C77">
        <w:t>;</w:t>
      </w:r>
    </w:p>
    <w:p w14:paraId="1AC06DDE" w14:textId="238E3364" w:rsidR="00107AA8" w:rsidRPr="00102C77" w:rsidRDefault="00034606" w:rsidP="00107AA8">
      <w:pPr>
        <w:pStyle w:val="ListParagraph"/>
        <w:numPr>
          <w:ilvl w:val="0"/>
          <w:numId w:val="15"/>
        </w:numPr>
        <w:spacing w:line="480" w:lineRule="auto"/>
      </w:pPr>
      <w:r w:rsidRPr="00102C77">
        <w:t>t</w:t>
      </w:r>
      <w:r w:rsidR="005D45CA" w:rsidRPr="00102C77">
        <w:t>ier 3 is speci</w:t>
      </w:r>
      <w:r w:rsidR="00107AA8" w:rsidRPr="00102C77">
        <w:t>al education</w:t>
      </w:r>
      <w:r w:rsidR="002A5FB2" w:rsidRPr="00102C77">
        <w:t>;</w:t>
      </w:r>
    </w:p>
    <w:p w14:paraId="6BD2917C" w14:textId="4D0E3394" w:rsidR="00107AA8" w:rsidRPr="00102C77" w:rsidRDefault="005D45CA" w:rsidP="00107AA8">
      <w:pPr>
        <w:pStyle w:val="ListParagraph"/>
        <w:numPr>
          <w:ilvl w:val="0"/>
          <w:numId w:val="15"/>
        </w:numPr>
        <w:spacing w:line="480" w:lineRule="auto"/>
      </w:pPr>
      <w:r w:rsidRPr="00102C77">
        <w:t>RtI will open the f</w:t>
      </w:r>
      <w:r w:rsidR="00107AA8" w:rsidRPr="00102C77">
        <w:t>lood gates to special education</w:t>
      </w:r>
      <w:r w:rsidR="002A5FB2" w:rsidRPr="00102C77">
        <w:t>;</w:t>
      </w:r>
      <w:r w:rsidRPr="00102C77">
        <w:t xml:space="preserve"> </w:t>
      </w:r>
    </w:p>
    <w:p w14:paraId="71101DF8" w14:textId="34DD9B1E" w:rsidR="00107AA8" w:rsidRPr="00102C77" w:rsidRDefault="00107AA8" w:rsidP="00107AA8">
      <w:pPr>
        <w:pStyle w:val="ListParagraph"/>
        <w:numPr>
          <w:ilvl w:val="0"/>
          <w:numId w:val="15"/>
        </w:numPr>
        <w:spacing w:line="480" w:lineRule="auto"/>
      </w:pPr>
      <w:r w:rsidRPr="00102C77">
        <w:t>RtI is a panacea</w:t>
      </w:r>
      <w:r w:rsidR="002A5FB2" w:rsidRPr="00102C77">
        <w:t>;</w:t>
      </w:r>
      <w:r w:rsidR="005D45CA" w:rsidRPr="00102C77">
        <w:t xml:space="preserve"> </w:t>
      </w:r>
    </w:p>
    <w:p w14:paraId="3DD0FDCA" w14:textId="3494AC62" w:rsidR="00107AA8" w:rsidRPr="00102C77" w:rsidRDefault="00107AA8" w:rsidP="00107AA8">
      <w:pPr>
        <w:pStyle w:val="ListParagraph"/>
        <w:numPr>
          <w:ilvl w:val="0"/>
          <w:numId w:val="15"/>
        </w:numPr>
        <w:spacing w:line="480" w:lineRule="auto"/>
      </w:pPr>
      <w:r w:rsidRPr="00102C77">
        <w:t>RtI is an intervention</w:t>
      </w:r>
      <w:r w:rsidR="002A5FB2" w:rsidRPr="00102C77">
        <w:t>;</w:t>
      </w:r>
      <w:r w:rsidR="005D45CA" w:rsidRPr="00102C77">
        <w:t xml:space="preserve"> </w:t>
      </w:r>
    </w:p>
    <w:p w14:paraId="73AF83EE" w14:textId="4999E9FA" w:rsidR="00107AA8" w:rsidRPr="00102C77" w:rsidRDefault="00107AA8" w:rsidP="00107AA8">
      <w:pPr>
        <w:pStyle w:val="ListParagraph"/>
        <w:numPr>
          <w:ilvl w:val="0"/>
          <w:numId w:val="15"/>
        </w:numPr>
        <w:spacing w:line="480" w:lineRule="auto"/>
      </w:pPr>
      <w:r w:rsidRPr="00102C77">
        <w:t>RtI is what we have always done</w:t>
      </w:r>
      <w:r w:rsidR="002A5FB2" w:rsidRPr="00102C77">
        <w:t>;</w:t>
      </w:r>
      <w:r w:rsidR="005D45CA" w:rsidRPr="00102C77">
        <w:t xml:space="preserve"> </w:t>
      </w:r>
      <w:r w:rsidR="00151F7F" w:rsidRPr="00102C77">
        <w:t>and</w:t>
      </w:r>
    </w:p>
    <w:p w14:paraId="7E327C7A" w14:textId="696E5AAF" w:rsidR="00107AA8" w:rsidRPr="00102C77" w:rsidRDefault="00151F7F" w:rsidP="00107AA8">
      <w:pPr>
        <w:pStyle w:val="ListParagraph"/>
        <w:numPr>
          <w:ilvl w:val="0"/>
          <w:numId w:val="15"/>
        </w:numPr>
        <w:spacing w:line="480" w:lineRule="auto"/>
      </w:pPr>
      <w:r w:rsidRPr="00102C77">
        <w:lastRenderedPageBreak/>
        <w:t>t</w:t>
      </w:r>
      <w:r w:rsidR="005D45CA" w:rsidRPr="00102C77">
        <w:t>h</w:t>
      </w:r>
      <w:r w:rsidR="002A5FB2" w:rsidRPr="00102C77">
        <w:t>ere is limited research for RtI</w:t>
      </w:r>
      <w:r w:rsidR="00C708F2" w:rsidRPr="00102C77">
        <w:t xml:space="preserve"> (p. 11 – 12). </w:t>
      </w:r>
    </w:p>
    <w:p w14:paraId="5EF7F2F0" w14:textId="1524063B" w:rsidR="008C0BD3" w:rsidRPr="00102C77" w:rsidRDefault="008C0BD3" w:rsidP="008C0BD3">
      <w:pPr>
        <w:spacing w:line="480" w:lineRule="auto"/>
      </w:pPr>
      <w:r w:rsidRPr="00102C77">
        <w:t xml:space="preserve">The school district’s survey results </w:t>
      </w:r>
      <w:r w:rsidR="00401FE7">
        <w:t xml:space="preserve">can help illuminate any myths </w:t>
      </w:r>
      <w:r w:rsidR="00EE627C">
        <w:t xml:space="preserve">held by teacher’s in this school district.  The school district may be able to correct misconceptions before they become deep-rooted in the </w:t>
      </w:r>
      <w:r w:rsidR="009C780D">
        <w:t>schools’</w:t>
      </w:r>
      <w:r w:rsidR="00EE627C">
        <w:t xml:space="preserve"> way of operating. </w:t>
      </w:r>
    </w:p>
    <w:p w14:paraId="4EC763F5" w14:textId="5308A0AE" w:rsidR="005A5750" w:rsidRPr="00102C77" w:rsidRDefault="00E13BD2" w:rsidP="004553BF">
      <w:pPr>
        <w:spacing w:line="480" w:lineRule="auto"/>
        <w:ind w:firstLine="360"/>
      </w:pPr>
      <w:r w:rsidRPr="00102C77">
        <w:t xml:space="preserve">Ongoing professional development should include both components of beliefs and attitudes in education </w:t>
      </w:r>
      <w:r w:rsidR="00280128" w:rsidRPr="00102C77">
        <w:t xml:space="preserve">as well as developing a </w:t>
      </w:r>
      <w:r w:rsidRPr="00102C77">
        <w:t>knowledge base that take</w:t>
      </w:r>
      <w:r w:rsidR="00B6336A" w:rsidRPr="00102C77">
        <w:t>s</w:t>
      </w:r>
      <w:r w:rsidRPr="00102C77">
        <w:t xml:space="preserve"> information </w:t>
      </w:r>
      <w:r w:rsidR="00B6336A" w:rsidRPr="00102C77">
        <w:t xml:space="preserve">and puts it </w:t>
      </w:r>
      <w:r w:rsidRPr="00102C77">
        <w:t xml:space="preserve">into practice (Barns &amp; Harlacher, 2008).  </w:t>
      </w:r>
      <w:r w:rsidR="004553BF" w:rsidRPr="00102C77">
        <w:t>“</w:t>
      </w:r>
      <w:r w:rsidR="0027076D" w:rsidRPr="00102C77">
        <w:t>RtI implementation requires significant educational reform, including changes in the way we think and act at all levels of the system (</w:t>
      </w:r>
      <w:r w:rsidR="00D021E7" w:rsidRPr="00102C77">
        <w:t>O’C</w:t>
      </w:r>
      <w:r w:rsidR="00DA772E" w:rsidRPr="00102C77">
        <w:t>onnor &amp; Freeman, 2012, p. 298).</w:t>
      </w:r>
      <w:r w:rsidR="00A02671" w:rsidRPr="00102C77">
        <w:t xml:space="preserve"> </w:t>
      </w:r>
      <w:r w:rsidRPr="00102C77">
        <w:t xml:space="preserve"> </w:t>
      </w:r>
      <w:r w:rsidR="00942214" w:rsidRPr="00102C77">
        <w:t xml:space="preserve">This study examined </w:t>
      </w:r>
      <w:r w:rsidR="0007595E" w:rsidRPr="00102C77">
        <w:t xml:space="preserve">both </w:t>
      </w:r>
      <w:r w:rsidR="00942214" w:rsidRPr="00102C77">
        <w:t xml:space="preserve">the beliefs and perspectives of teachers as related to RtI as well as the connections to student learning outcomes.  </w:t>
      </w:r>
      <w:r w:rsidR="00CE2B63" w:rsidRPr="00102C77">
        <w:t xml:space="preserve">Teacher beliefs about student learning </w:t>
      </w:r>
      <w:r w:rsidR="00B6336A" w:rsidRPr="00102C77">
        <w:t>was examined through three domain are</w:t>
      </w:r>
      <w:r w:rsidR="0028187E" w:rsidRPr="00102C77">
        <w:t>a</w:t>
      </w:r>
      <w:r w:rsidR="00B6336A" w:rsidRPr="00102C77">
        <w:t>s</w:t>
      </w:r>
      <w:r w:rsidR="00CE2B63" w:rsidRPr="00102C77">
        <w:t xml:space="preserve"> </w:t>
      </w:r>
      <w:r w:rsidR="00B6336A" w:rsidRPr="00102C77">
        <w:t xml:space="preserve">supportive of the RtI framework: </w:t>
      </w:r>
      <w:r w:rsidR="00CE2B63" w:rsidRPr="00102C77">
        <w:t xml:space="preserve"> the academic abilities and performances of students with disabilities, data-based decision making, and functions of core and supplemental instructio</w:t>
      </w:r>
      <w:r w:rsidR="004235C2" w:rsidRPr="00102C77">
        <w:t xml:space="preserve">n.  Teacher perceptions of </w:t>
      </w:r>
      <w:r w:rsidR="00AD0BE6" w:rsidRPr="00102C77">
        <w:t xml:space="preserve">their </w:t>
      </w:r>
      <w:r w:rsidR="004235C2" w:rsidRPr="00102C77">
        <w:t>individual</w:t>
      </w:r>
      <w:r w:rsidR="00CE2B63" w:rsidRPr="00102C77">
        <w:t xml:space="preserve"> abilities were also examined through the survey by gathering data on perceptions of </w:t>
      </w:r>
      <w:r w:rsidR="00A85E2C" w:rsidRPr="00102C77">
        <w:t xml:space="preserve">teacher </w:t>
      </w:r>
      <w:r w:rsidR="00CE2B63" w:rsidRPr="00102C77">
        <w:t xml:space="preserve">RtI skills applied to academic content.  </w:t>
      </w:r>
    </w:p>
    <w:p w14:paraId="0E273813" w14:textId="195E9A82" w:rsidR="006A0963" w:rsidRPr="00102C77" w:rsidRDefault="004B3ACA" w:rsidP="004B3ACA">
      <w:pPr>
        <w:spacing w:line="480" w:lineRule="auto"/>
        <w:rPr>
          <w:b/>
        </w:rPr>
      </w:pPr>
      <w:r w:rsidRPr="00102C77">
        <w:rPr>
          <w:b/>
        </w:rPr>
        <w:t>Interpretation of Findings</w:t>
      </w:r>
      <w:r w:rsidR="00F44CF8" w:rsidRPr="00102C77">
        <w:rPr>
          <w:b/>
        </w:rPr>
        <w:t xml:space="preserve"> </w:t>
      </w:r>
    </w:p>
    <w:p w14:paraId="4629027C" w14:textId="6D743D6D" w:rsidR="004A03CF" w:rsidRPr="00102C77" w:rsidRDefault="004A03CF" w:rsidP="004B3ACA">
      <w:pPr>
        <w:spacing w:line="480" w:lineRule="auto"/>
      </w:pPr>
      <w:r w:rsidRPr="00102C77">
        <w:rPr>
          <w:b/>
        </w:rPr>
        <w:tab/>
      </w:r>
      <w:r w:rsidRPr="00102C77">
        <w:t>Research Question One asks, “What are teacher beliefs about RtI?”  To answer this question, a survey was</w:t>
      </w:r>
      <w:r w:rsidR="007C2B95" w:rsidRPr="00102C77">
        <w:t xml:space="preserve"> conducted.  Three factors speci</w:t>
      </w:r>
      <w:r w:rsidR="00B1185A" w:rsidRPr="00102C77">
        <w:t xml:space="preserve">fic to beliefs that support </w:t>
      </w:r>
      <w:r w:rsidR="007C2B95" w:rsidRPr="00102C77">
        <w:t xml:space="preserve">core components of RtI were included in this survey:  the academic abilities and performance of students with disabilities; data-based decision making; and functions of core and supplemental instruction.  </w:t>
      </w:r>
      <w:r w:rsidR="00F56C1A" w:rsidRPr="00102C77">
        <w:t xml:space="preserve">This portion of the study sought to determine teacher beliefs about RtI.  </w:t>
      </w:r>
      <w:r w:rsidR="001D105C" w:rsidRPr="00102C77">
        <w:t xml:space="preserve">Results were displayed for each </w:t>
      </w:r>
      <w:r w:rsidR="00F56C1A" w:rsidRPr="00102C77">
        <w:t xml:space="preserve">individual </w:t>
      </w:r>
      <w:r w:rsidR="00F13F7D" w:rsidRPr="00102C77">
        <w:t xml:space="preserve">survey question </w:t>
      </w:r>
      <w:r w:rsidR="00F13F7D" w:rsidRPr="00102C77">
        <w:lastRenderedPageBreak/>
        <w:t>in tables.  A</w:t>
      </w:r>
      <w:r w:rsidR="001D105C" w:rsidRPr="00102C77">
        <w:t>dditionally</w:t>
      </w:r>
      <w:r w:rsidR="000F1B05" w:rsidRPr="00102C77">
        <w:t>,</w:t>
      </w:r>
      <w:r w:rsidR="00A85E2C" w:rsidRPr="00102C77">
        <w:t xml:space="preserve"> the </w:t>
      </w:r>
      <w:r w:rsidR="001D105C" w:rsidRPr="00102C77">
        <w:t xml:space="preserve">average </w:t>
      </w:r>
      <w:r w:rsidR="00A85E2C" w:rsidRPr="00102C77">
        <w:t xml:space="preserve">positive agreement rating </w:t>
      </w:r>
      <w:r w:rsidR="001D105C" w:rsidRPr="00102C77">
        <w:t xml:space="preserve">response for question one was </w:t>
      </w:r>
      <w:r w:rsidR="00976EB2" w:rsidRPr="00102C77">
        <w:t xml:space="preserve">68.21% </w:t>
      </w:r>
      <w:r w:rsidR="002A111B" w:rsidRPr="00102C77">
        <w:t>“</w:t>
      </w:r>
      <w:r w:rsidR="00976EB2" w:rsidRPr="00102C77">
        <w:t>agree or strongly agree</w:t>
      </w:r>
      <w:r w:rsidR="002A111B" w:rsidRPr="00102C77">
        <w:t>”</w:t>
      </w:r>
      <w:r w:rsidR="00976EB2" w:rsidRPr="00102C77">
        <w:t xml:space="preserve"> with the statement</w:t>
      </w:r>
      <w:r w:rsidR="00F56C1A" w:rsidRPr="00102C77">
        <w:t>s given</w:t>
      </w:r>
      <w:r w:rsidR="00976EB2" w:rsidRPr="00102C77">
        <w:t xml:space="preserve">. </w:t>
      </w:r>
      <w:r w:rsidR="00F56C1A" w:rsidRPr="00102C77">
        <w:t xml:space="preserve"> The overall neutral response agreement rating was </w:t>
      </w:r>
      <w:r w:rsidR="00B67D25" w:rsidRPr="00102C77">
        <w:t>14.55</w:t>
      </w:r>
      <w:r w:rsidR="00F56C1A" w:rsidRPr="00102C77">
        <w:t>%</w:t>
      </w:r>
      <w:r w:rsidR="00BA0BAC" w:rsidRPr="00102C77">
        <w:t>,</w:t>
      </w:r>
      <w:r w:rsidR="00F56C1A" w:rsidRPr="00102C77">
        <w:t xml:space="preserve"> and the overall </w:t>
      </w:r>
      <w:r w:rsidR="00BA0BAC" w:rsidRPr="00102C77">
        <w:t>“</w:t>
      </w:r>
      <w:r w:rsidR="00B67D25" w:rsidRPr="00102C77">
        <w:t>disagree or strongly disagree</w:t>
      </w:r>
      <w:r w:rsidR="00BA0BAC" w:rsidRPr="00102C77">
        <w:t>”</w:t>
      </w:r>
      <w:r w:rsidR="00B67D25" w:rsidRPr="00102C77">
        <w:t xml:space="preserve"> </w:t>
      </w:r>
      <w:r w:rsidR="00F56C1A" w:rsidRPr="00102C77">
        <w:t xml:space="preserve">was </w:t>
      </w:r>
      <w:r w:rsidR="004D0EF4" w:rsidRPr="00102C77">
        <w:t>11.54</w:t>
      </w:r>
      <w:r w:rsidR="00F56C1A" w:rsidRPr="00102C77">
        <w:t>%</w:t>
      </w:r>
      <w:r w:rsidR="00553FEC" w:rsidRPr="00102C77">
        <w:t xml:space="preserve">. </w:t>
      </w:r>
      <w:r w:rsidR="00F56C1A" w:rsidRPr="00102C77">
        <w:t xml:space="preserve">The majority of disagreement responses came from questions one and two related to teacher beliefs about the academic abilities and performances of students with disabilities. </w:t>
      </w:r>
    </w:p>
    <w:p w14:paraId="224F81DD" w14:textId="5F35C982" w:rsidR="00A84B94" w:rsidRPr="00102C77" w:rsidRDefault="00704141" w:rsidP="004B3ACA">
      <w:pPr>
        <w:spacing w:line="480" w:lineRule="auto"/>
      </w:pPr>
      <w:r w:rsidRPr="00102C77">
        <w:tab/>
        <w:t xml:space="preserve">Results from research question one </w:t>
      </w:r>
      <w:r w:rsidR="00097F1B" w:rsidRPr="00102C77">
        <w:t>support</w:t>
      </w:r>
      <w:r w:rsidR="00283FBA" w:rsidRPr="00102C77">
        <w:t>s</w:t>
      </w:r>
      <w:r w:rsidRPr="00102C77">
        <w:t xml:space="preserve"> an overall impression of a solid basis of teacher beliefs in most of the components </w:t>
      </w:r>
      <w:r w:rsidR="008243B6" w:rsidRPr="00102C77">
        <w:t xml:space="preserve">supporting </w:t>
      </w:r>
      <w:r w:rsidRPr="00102C77">
        <w:t xml:space="preserve">RtI.  Teachers agree with or strongly agree with statements in line with </w:t>
      </w:r>
      <w:r w:rsidR="008243B6" w:rsidRPr="00102C77">
        <w:t>“</w:t>
      </w:r>
      <w:r w:rsidRPr="00102C77">
        <w:t>making data-based decisions</w:t>
      </w:r>
      <w:r w:rsidR="008243B6" w:rsidRPr="00102C77">
        <w:t>”</w:t>
      </w:r>
      <w:r w:rsidRPr="00102C77">
        <w:t xml:space="preserve"> and with the </w:t>
      </w:r>
      <w:r w:rsidR="008243B6" w:rsidRPr="00102C77">
        <w:t>“</w:t>
      </w:r>
      <w:r w:rsidRPr="00102C77">
        <w:t>usage of functions of core and supplemental instruction</w:t>
      </w:r>
      <w:r w:rsidR="00E944A4">
        <w:t>.</w:t>
      </w:r>
      <w:r w:rsidR="008243B6" w:rsidRPr="00102C77">
        <w:t>”</w:t>
      </w:r>
      <w:r w:rsidRPr="00102C77">
        <w:t xml:space="preserve">  </w:t>
      </w:r>
      <w:r w:rsidR="00283FBA" w:rsidRPr="00102C77">
        <w:t xml:space="preserve">This district does, however, have work to do in the belief system of teachers related to the academic abilities and performances of students with disabilities.  The district should </w:t>
      </w:r>
      <w:r w:rsidR="005860B3" w:rsidRPr="00102C77">
        <w:t>further endeavor</w:t>
      </w:r>
      <w:r w:rsidR="00283FBA" w:rsidRPr="00102C77">
        <w:t xml:space="preserve"> </w:t>
      </w:r>
      <w:r w:rsidR="007C6C84" w:rsidRPr="00102C77">
        <w:t>t</w:t>
      </w:r>
      <w:r w:rsidR="005860B3" w:rsidRPr="00102C77">
        <w:t xml:space="preserve">o study what teachers </w:t>
      </w:r>
      <w:r w:rsidR="00061847" w:rsidRPr="00102C77">
        <w:t>believe</w:t>
      </w:r>
      <w:r w:rsidR="007C6C84" w:rsidRPr="00102C77">
        <w:t xml:space="preserve"> </w:t>
      </w:r>
      <w:r w:rsidR="00D73407" w:rsidRPr="00102C77">
        <w:t>about</w:t>
      </w:r>
      <w:r w:rsidR="007C6C84" w:rsidRPr="00102C77">
        <w:t xml:space="preserve"> stud</w:t>
      </w:r>
      <w:r w:rsidR="00061847" w:rsidRPr="00102C77">
        <w:t>ents with learning disabilities.</w:t>
      </w:r>
      <w:r w:rsidR="00FB5FAE" w:rsidRPr="00102C77">
        <w:t xml:space="preserve">  It is often thought that the student struggles to learn because of a deficit they possess, not because of a lack of sound instruction.  Education teams traditionally work together to confirm or rule out a deficit within a child.  RtI works</w:t>
      </w:r>
      <w:r w:rsidR="00C80BE3" w:rsidRPr="00102C77">
        <w:t xml:space="preserve"> from a different perspective; o</w:t>
      </w:r>
      <w:r w:rsidR="00FB5FAE" w:rsidRPr="00102C77">
        <w:t>ne that looks</w:t>
      </w:r>
      <w:r w:rsidR="00E944A4">
        <w:t xml:space="preserve"> at how a child will improve.  </w:t>
      </w:r>
      <w:r w:rsidR="00FB5FAE" w:rsidRPr="00102C77">
        <w:t xml:space="preserve">“The recognition that many students struggle because their instruction is inadequate is an important one, with significant implications for students who are culturally and linguistically diverse” (Kozleski </w:t>
      </w:r>
      <w:r w:rsidR="00663281">
        <w:t>&amp;</w:t>
      </w:r>
      <w:r w:rsidR="00FB5FAE" w:rsidRPr="00102C77">
        <w:t xml:space="preserve"> Huber, 2010, p. 261).</w:t>
      </w:r>
      <w:r w:rsidR="001A7C00" w:rsidRPr="00102C77">
        <w:t xml:space="preserve">  </w:t>
      </w:r>
    </w:p>
    <w:p w14:paraId="4AAAA3DA" w14:textId="25903215" w:rsidR="00FC79B9" w:rsidRPr="00102C77" w:rsidRDefault="00FC79B9" w:rsidP="004A22A7">
      <w:pPr>
        <w:spacing w:line="480" w:lineRule="auto"/>
        <w:ind w:firstLine="720"/>
      </w:pPr>
      <w:r w:rsidRPr="00102C77">
        <w:t>Research Question Two asks,</w:t>
      </w:r>
      <w:r w:rsidR="00FA0DAE">
        <w:t xml:space="preserve"> “To what extent do teachers percieve</w:t>
      </w:r>
      <w:r w:rsidR="00E00DA7">
        <w:t xml:space="preserve"> they possess the </w:t>
      </w:r>
      <w:r w:rsidRPr="00102C77">
        <w:t xml:space="preserve">skills necessary to carry out RtI practices?”  This research question </w:t>
      </w:r>
      <w:r w:rsidR="00BA0BAC" w:rsidRPr="00102C77">
        <w:t>was also answered through</w:t>
      </w:r>
      <w:r w:rsidRPr="00102C77">
        <w:t xml:space="preserve"> questions in the survey.  This survey </w:t>
      </w:r>
      <w:r w:rsidR="00292547" w:rsidRPr="00102C77">
        <w:t xml:space="preserve">asked questions to </w:t>
      </w:r>
      <w:r w:rsidR="00292547" w:rsidRPr="00102C77">
        <w:lastRenderedPageBreak/>
        <w:t xml:space="preserve">determine </w:t>
      </w:r>
      <w:r w:rsidRPr="00102C77">
        <w:t>teacher perceptions of RtI skills applied</w:t>
      </w:r>
      <w:r w:rsidR="00807BA2" w:rsidRPr="00102C77">
        <w:t xml:space="preserve"> to the academic content area.  </w:t>
      </w:r>
      <w:r w:rsidR="001D105C" w:rsidRPr="00102C77">
        <w:t xml:space="preserve">Results were displayed for each </w:t>
      </w:r>
      <w:r w:rsidR="0000074B" w:rsidRPr="00102C77">
        <w:t xml:space="preserve">individual </w:t>
      </w:r>
      <w:r w:rsidR="008F04F8" w:rsidRPr="00102C77">
        <w:t>survey question.  A</w:t>
      </w:r>
      <w:r w:rsidR="001D105C" w:rsidRPr="00102C77">
        <w:t>dditionally</w:t>
      </w:r>
      <w:r w:rsidR="00827413" w:rsidRPr="00102C77">
        <w:t>,</w:t>
      </w:r>
      <w:r w:rsidR="001D105C" w:rsidRPr="00102C77">
        <w:t xml:space="preserve"> the overall average response for question two was </w:t>
      </w:r>
      <w:r w:rsidR="0000074B" w:rsidRPr="00102C77">
        <w:t xml:space="preserve">that </w:t>
      </w:r>
      <w:r w:rsidR="00976EB2" w:rsidRPr="00102C77">
        <w:t xml:space="preserve">76.22% </w:t>
      </w:r>
      <w:r w:rsidR="00CA02A3" w:rsidRPr="00102C77">
        <w:t>of teachers believe</w:t>
      </w:r>
      <w:r w:rsidR="0000074B" w:rsidRPr="00102C77">
        <w:t xml:space="preserve"> they can use the listed</w:t>
      </w:r>
      <w:r w:rsidR="00976EB2" w:rsidRPr="00102C77">
        <w:t xml:space="preserve"> skill</w:t>
      </w:r>
      <w:r w:rsidR="003A489B">
        <w:t>s</w:t>
      </w:r>
      <w:r w:rsidR="00976EB2" w:rsidRPr="00102C77">
        <w:t xml:space="preserve"> and need little help or can teach others</w:t>
      </w:r>
      <w:r w:rsidR="0000074B" w:rsidRPr="00102C77">
        <w:t xml:space="preserve"> how to use the skill</w:t>
      </w:r>
      <w:r w:rsidR="003A489B">
        <w:t>s</w:t>
      </w:r>
      <w:r w:rsidR="00976EB2" w:rsidRPr="00102C77">
        <w:t xml:space="preserve">.  </w:t>
      </w:r>
      <w:r w:rsidR="0000074B" w:rsidRPr="00102C77">
        <w:t xml:space="preserve">Also, </w:t>
      </w:r>
      <w:r w:rsidR="00976EB2" w:rsidRPr="00102C77">
        <w:t>20.62</w:t>
      </w:r>
      <w:r w:rsidR="0000074B" w:rsidRPr="00102C77">
        <w:t>% was the average response rate for</w:t>
      </w:r>
      <w:r w:rsidR="00976EB2" w:rsidRPr="00102C77">
        <w:t xml:space="preserve"> </w:t>
      </w:r>
      <w:r w:rsidR="0000074B" w:rsidRPr="00102C77">
        <w:t xml:space="preserve">“I </w:t>
      </w:r>
      <w:r w:rsidR="00976EB2" w:rsidRPr="00102C77">
        <w:t>have this skill but need some support</w:t>
      </w:r>
      <w:r w:rsidR="004F60D8" w:rsidRPr="00102C77">
        <w:t>,</w:t>
      </w:r>
      <w:r w:rsidR="0000074B" w:rsidRPr="00102C77">
        <w:t>” and</w:t>
      </w:r>
      <w:r w:rsidR="00976EB2" w:rsidRPr="00102C77">
        <w:t xml:space="preserve"> 11.79</w:t>
      </w:r>
      <w:r w:rsidR="0000074B" w:rsidRPr="00102C77">
        <w:t>%</w:t>
      </w:r>
      <w:r w:rsidR="00976EB2" w:rsidRPr="00102C77">
        <w:t xml:space="preserve"> </w:t>
      </w:r>
      <w:r w:rsidR="0000074B" w:rsidRPr="00102C77">
        <w:t xml:space="preserve">responded “I </w:t>
      </w:r>
      <w:r w:rsidR="00976EB2" w:rsidRPr="00102C77">
        <w:t>do not have this skill or need substantial support to use this skill.</w:t>
      </w:r>
      <w:r w:rsidR="0000074B" w:rsidRPr="00102C77">
        <w:t xml:space="preserve">”  Survey question two </w:t>
      </w:r>
      <w:r w:rsidR="00CA02A3" w:rsidRPr="00102C77">
        <w:t xml:space="preserve">illuminated that </w:t>
      </w:r>
      <w:r w:rsidR="0000074B" w:rsidRPr="00102C77">
        <w:t xml:space="preserve">the teachers in the survey have confidence in </w:t>
      </w:r>
      <w:r w:rsidR="00C13F03" w:rsidRPr="00102C77">
        <w:t>utilizing the skills needed to implement RtI.  The school district can drill down on the individual skill sets to determine which specific skills had lower response rates to pro</w:t>
      </w:r>
      <w:r w:rsidR="00916ED7" w:rsidRPr="00102C77">
        <w:t>vide professional development in those areas.  O</w:t>
      </w:r>
      <w:r w:rsidR="00C13F03" w:rsidRPr="00102C77">
        <w:t>verall, the responses yielded a high confidence level</w:t>
      </w:r>
      <w:r w:rsidR="003F19C8">
        <w:t xml:space="preserve"> among teacher skills</w:t>
      </w:r>
      <w:r w:rsidR="00C13F03" w:rsidRPr="00102C77">
        <w:t>, so it would benefit</w:t>
      </w:r>
      <w:r w:rsidR="00916ED7" w:rsidRPr="00102C77">
        <w:t xml:space="preserve"> the district </w:t>
      </w:r>
      <w:r w:rsidR="00531970" w:rsidRPr="00102C77">
        <w:t xml:space="preserve">to </w:t>
      </w:r>
      <w:r w:rsidR="00916ED7" w:rsidRPr="00102C77">
        <w:t>determine which</w:t>
      </w:r>
      <w:r w:rsidR="009C1D13" w:rsidRPr="00102C77">
        <w:t xml:space="preserve"> individuals believed they </w:t>
      </w:r>
      <w:r w:rsidR="00C13F03" w:rsidRPr="00102C77">
        <w:t>needed more support</w:t>
      </w:r>
      <w:r w:rsidR="00830890" w:rsidRPr="00102C77">
        <w:t>.  Additionally, support for</w:t>
      </w:r>
      <w:r w:rsidR="00C13F03" w:rsidRPr="00102C77">
        <w:t xml:space="preserve"> teachers should be incorporated in</w:t>
      </w:r>
      <w:r w:rsidR="00531970" w:rsidRPr="00102C77">
        <w:t>to ongoing systems of support and professional</w:t>
      </w:r>
      <w:r w:rsidR="00484D1C" w:rsidRPr="00102C77">
        <w:t xml:space="preserve"> development.</w:t>
      </w:r>
      <w:r w:rsidR="00531970" w:rsidRPr="00102C77">
        <w:t xml:space="preserve"> </w:t>
      </w:r>
      <w:r w:rsidR="00830890" w:rsidRPr="00102C77">
        <w:t>The professional development approach should be ongoing as opposed to an approach in which staff are trained with</w:t>
      </w:r>
      <w:r w:rsidR="00D43CCA" w:rsidRPr="00102C77">
        <w:t xml:space="preserve">out </w:t>
      </w:r>
      <w:r w:rsidR="00830890" w:rsidRPr="00102C77">
        <w:t xml:space="preserve">follow up (Barnes </w:t>
      </w:r>
      <w:r w:rsidR="00A84B94">
        <w:t>&amp;</w:t>
      </w:r>
      <w:r w:rsidR="00830890" w:rsidRPr="00102C77">
        <w:t xml:space="preserve"> Harlacher, 2008).  </w:t>
      </w:r>
      <w:r w:rsidR="003A3CEB" w:rsidRPr="00102C77">
        <w:t xml:space="preserve">Kratochwill, et al. (2007) point out RtI requires change on multiple levels, with the most significant pertaining to the professional practice of education and mental health professionals resulting in the need for professional development to be at the center of consideration. </w:t>
      </w:r>
      <w:r w:rsidR="004A54D6" w:rsidRPr="00102C77">
        <w:t>With enhanced professional learning opportunities, teachers will be more likely to develop positive attitudes and be better equipped to use RtI daily to improve the academic and behavioral outcomes for all students (Nielson, Barry, &amp; Staab, 2008).</w:t>
      </w:r>
    </w:p>
    <w:p w14:paraId="27FFFB54" w14:textId="7B12E8F7" w:rsidR="00851CD4" w:rsidRPr="00102C77" w:rsidRDefault="00807BA2" w:rsidP="00CB7255">
      <w:pPr>
        <w:spacing w:line="480" w:lineRule="auto"/>
        <w:ind w:firstLine="720"/>
      </w:pPr>
      <w:r w:rsidRPr="00102C77">
        <w:lastRenderedPageBreak/>
        <w:t>Research Question Three asks, “What is the relationship between</w:t>
      </w:r>
      <w:r w:rsidR="00355763">
        <w:t xml:space="preserve"> teacher beliefs and perception</w:t>
      </w:r>
      <w:r w:rsidRPr="00102C77">
        <w:t xml:space="preserve"> of skills </w:t>
      </w:r>
      <w:r w:rsidR="0043598C" w:rsidRPr="00102C77">
        <w:t xml:space="preserve">and </w:t>
      </w:r>
      <w:r w:rsidRPr="00102C77">
        <w:t xml:space="preserve">student learning outcomes?”  </w:t>
      </w:r>
      <w:r w:rsidR="00CB7255" w:rsidRPr="00102C77">
        <w:t xml:space="preserve">This question sought to determine if any of the four teacher survey factors </w:t>
      </w:r>
      <w:r w:rsidR="009A4939" w:rsidRPr="00102C77">
        <w:t>(academic abi</w:t>
      </w:r>
      <w:r w:rsidR="00F61359" w:rsidRPr="00102C77">
        <w:t>lities and performance of studen</w:t>
      </w:r>
      <w:r w:rsidR="009A4939" w:rsidRPr="00102C77">
        <w:t xml:space="preserve">ts with disabilities; data-based decision making; functions of core and supplemental instruction; perceptions of RtI skills applied to academic content) </w:t>
      </w:r>
      <w:r w:rsidR="00CB7255" w:rsidRPr="00102C77">
        <w:t>showed a relationship with student outcome scores.</w:t>
      </w:r>
      <w:r w:rsidR="00851CD4" w:rsidRPr="00102C77">
        <w:t xml:space="preserve"> </w:t>
      </w:r>
      <w:r w:rsidR="0050315D" w:rsidRPr="00102C77">
        <w:t xml:space="preserve"> </w:t>
      </w:r>
      <w:r w:rsidR="00851CD4" w:rsidRPr="00102C77">
        <w:t xml:space="preserve">Teachers </w:t>
      </w:r>
      <w:r w:rsidR="00464492" w:rsidRPr="00102C77">
        <w:t xml:space="preserve">should </w:t>
      </w:r>
      <w:r w:rsidR="005C25A3" w:rsidRPr="00102C77">
        <w:t>embrace</w:t>
      </w:r>
      <w:r w:rsidR="00851CD4" w:rsidRPr="00102C77">
        <w:t xml:space="preserve"> a level of “buy in” and hold a </w:t>
      </w:r>
      <w:r w:rsidR="00F97FA8" w:rsidRPr="00102C77">
        <w:t>specific</w:t>
      </w:r>
      <w:r w:rsidR="00851CD4" w:rsidRPr="00102C77">
        <w:t xml:space="preserve"> skill set to correctly utilize the </w:t>
      </w:r>
      <w:r w:rsidR="00131916" w:rsidRPr="00102C77">
        <w:t xml:space="preserve">RtI </w:t>
      </w:r>
      <w:r w:rsidR="00851CD4" w:rsidRPr="00102C77">
        <w:t xml:space="preserve">framework to increase student achievement.  </w:t>
      </w:r>
      <w:r w:rsidR="00D90064" w:rsidRPr="00102C77">
        <w:t>This portion of the study was concerned w</w:t>
      </w:r>
      <w:r w:rsidR="00B5114A">
        <w:t xml:space="preserve">ith the level of teacher belief/skills </w:t>
      </w:r>
      <w:r w:rsidR="00131916" w:rsidRPr="00102C77">
        <w:t xml:space="preserve">as applied </w:t>
      </w:r>
      <w:r w:rsidR="00D90064" w:rsidRPr="00102C77">
        <w:t xml:space="preserve">to student outcomes.  </w:t>
      </w:r>
      <w:r w:rsidR="003F19C8">
        <w:t xml:space="preserve">To determine if an increase in student level achievement, on a district wide level, is connected to teachers’ positive agreement level with components that are foundational to the RtI framework, these measurements were connected to student outcomes.  </w:t>
      </w:r>
    </w:p>
    <w:p w14:paraId="7E2932B3" w14:textId="18AA51D1" w:rsidR="005D67E3" w:rsidRPr="00102C77" w:rsidRDefault="005D67E3" w:rsidP="00091C4F">
      <w:pPr>
        <w:spacing w:line="480" w:lineRule="auto"/>
        <w:ind w:firstLine="720"/>
      </w:pPr>
      <w:r w:rsidRPr="00102C77">
        <w:t>Before conducting the multiple regression</w:t>
      </w:r>
      <w:r w:rsidR="00D31017" w:rsidRPr="00102C77">
        <w:t xml:space="preserve"> analysis, several topics</w:t>
      </w:r>
      <w:r w:rsidRPr="00102C77">
        <w:t xml:space="preserve"> were explored.  Correlations between the four factors were explored to see what, if any, relationships existed between the four factors.  Factor</w:t>
      </w:r>
      <w:r w:rsidR="00FF105B" w:rsidRPr="00102C77">
        <w:t>s</w:t>
      </w:r>
      <w:r w:rsidRPr="00102C77">
        <w:t xml:space="preserve"> one and two have a correla</w:t>
      </w:r>
      <w:r w:rsidR="00F84825" w:rsidRPr="00102C77">
        <w:t xml:space="preserve">tion coefficient of </w:t>
      </w:r>
      <w:r w:rsidR="00D06409" w:rsidRPr="00102C77">
        <w:t xml:space="preserve">29.7% </w:t>
      </w:r>
      <w:r w:rsidR="00F84825" w:rsidRPr="00102C77">
        <w:t>and are</w:t>
      </w:r>
      <w:r w:rsidRPr="00102C77">
        <w:t xml:space="preserve"> significant at the .05 level.  This implies a relationship between teachers’ beliefs about academic abilities and performances </w:t>
      </w:r>
      <w:r w:rsidR="009C3679">
        <w:t>of students with disabilities (f</w:t>
      </w:r>
      <w:r w:rsidRPr="00102C77">
        <w:t>actor one) and teachers’ beliefs abo</w:t>
      </w:r>
      <w:r w:rsidR="00D31017" w:rsidRPr="00102C77">
        <w:t>ut data-based de</w:t>
      </w:r>
      <w:r w:rsidR="009C3679">
        <w:t>cision making (f</w:t>
      </w:r>
      <w:r w:rsidRPr="00102C77">
        <w:t xml:space="preserve">actor two).  Factors two and three </w:t>
      </w:r>
      <w:r w:rsidR="006002C9" w:rsidRPr="00102C77">
        <w:t>show a 28% correlation</w:t>
      </w:r>
      <w:r w:rsidRPr="00102C77">
        <w:t xml:space="preserve"> at the .05 significant level.  This implies a relationship between teachers’ beliefs abo</w:t>
      </w:r>
      <w:r w:rsidR="009C3679">
        <w:t>ut data-based decision making (f</w:t>
      </w:r>
      <w:r w:rsidRPr="00102C77">
        <w:t>actor two) and teachers’ beliefs about functions of core</w:t>
      </w:r>
      <w:r w:rsidR="00D31017" w:rsidRPr="00102C77">
        <w:t xml:space="preserve"> and s</w:t>
      </w:r>
      <w:r w:rsidR="009C3679">
        <w:t>upplemental instruction (f</w:t>
      </w:r>
      <w:r w:rsidRPr="00102C77">
        <w:t xml:space="preserve">actor three).  </w:t>
      </w:r>
      <w:r w:rsidR="00CF0AFD" w:rsidRPr="00102C77">
        <w:t xml:space="preserve">Data-based decision making was the common variable in the belief portion of the survey related to both of the other two variables.  Data-based decision </w:t>
      </w:r>
      <w:r w:rsidR="00CF0AFD" w:rsidRPr="00102C77">
        <w:lastRenderedPageBreak/>
        <w:t xml:space="preserve">making </w:t>
      </w:r>
      <w:r w:rsidR="00E93E32" w:rsidRPr="00102C77">
        <w:t xml:space="preserve">is foundational to the </w:t>
      </w:r>
      <w:r w:rsidR="00CF0AFD" w:rsidRPr="00102C77">
        <w:t xml:space="preserve">RtI model. </w:t>
      </w:r>
      <w:r w:rsidR="00315246" w:rsidRPr="00102C77">
        <w:t xml:space="preserve"> </w:t>
      </w:r>
      <w:r w:rsidR="00637C3A" w:rsidRPr="00102C77">
        <w:t>Elliot (2008) lists one of the three essential core components of RtI</w:t>
      </w:r>
      <w:r w:rsidR="00CF0AFD" w:rsidRPr="00102C77">
        <w:t xml:space="preserve"> </w:t>
      </w:r>
      <w:r w:rsidR="00637C3A" w:rsidRPr="00102C77">
        <w:t xml:space="preserve">as:  an integrated data collection/assessment system to inform decisions at each tier of service delivery.  </w:t>
      </w:r>
      <w:r w:rsidR="00780B69">
        <w:t>Gruman and Hoelzen</w:t>
      </w:r>
      <w:r w:rsidR="00E93E32" w:rsidRPr="00102C77">
        <w:t xml:space="preserve"> (2011) state that, “</w:t>
      </w:r>
      <w:r w:rsidR="00637C3A" w:rsidRPr="00102C77">
        <w:t>school counselors, like other team members are now required to utilize data to d</w:t>
      </w:r>
      <w:r w:rsidR="00A14433" w:rsidRPr="00102C77">
        <w:t>r</w:t>
      </w:r>
      <w:r w:rsidR="00637C3A" w:rsidRPr="00102C77">
        <w:t>ive intervention planning process for individual students” (p.</w:t>
      </w:r>
      <w:r w:rsidR="00A14433" w:rsidRPr="00102C77">
        <w:t xml:space="preserve"> 183). </w:t>
      </w:r>
      <w:r w:rsidR="00E93E32" w:rsidRPr="00102C77">
        <w:t xml:space="preserve"> </w:t>
      </w:r>
      <w:r w:rsidR="00CF0AFD" w:rsidRPr="00102C77">
        <w:t xml:space="preserve">According to the </w:t>
      </w:r>
      <w:r w:rsidR="00E93E32" w:rsidRPr="00102C77">
        <w:t>RtI framework</w:t>
      </w:r>
      <w:r w:rsidR="00CF0AFD" w:rsidRPr="00102C77">
        <w:t xml:space="preserve">, </w:t>
      </w:r>
      <w:r w:rsidR="00AA36D3" w:rsidRPr="00102C77">
        <w:t xml:space="preserve">all </w:t>
      </w:r>
      <w:r w:rsidR="00CF0AFD" w:rsidRPr="00102C77">
        <w:t xml:space="preserve">students are given a universal screening measure, </w:t>
      </w:r>
      <w:r w:rsidR="00AA36D3" w:rsidRPr="00102C77">
        <w:t>students are identified who need more support, and then receive interventions.  From that point, students are progress</w:t>
      </w:r>
      <w:r w:rsidR="00D31017" w:rsidRPr="00102C77">
        <w:t>-</w:t>
      </w:r>
      <w:r w:rsidR="00AA36D3" w:rsidRPr="00102C77">
        <w:t xml:space="preserve"> monitored after receiving a </w:t>
      </w:r>
      <w:r w:rsidR="00D31017" w:rsidRPr="00102C77">
        <w:t xml:space="preserve">pre-determined number </w:t>
      </w:r>
      <w:r w:rsidR="00AA36D3" w:rsidRPr="00102C77">
        <w:t>of interventions, and progress is charted and analyzed.  Each decision – to continue the interv</w:t>
      </w:r>
      <w:r w:rsidR="00E93E32" w:rsidRPr="00102C77">
        <w:t xml:space="preserve">ention, change the intervention, etc. </w:t>
      </w:r>
      <w:r w:rsidR="00AA36D3" w:rsidRPr="00102C77">
        <w:t xml:space="preserve">– is determined based on data.  </w:t>
      </w:r>
    </w:p>
    <w:p w14:paraId="2A7EE66D" w14:textId="291C087E" w:rsidR="00F44CF8" w:rsidRPr="00091C4F" w:rsidRDefault="00B749E5" w:rsidP="00091C4F">
      <w:pPr>
        <w:autoSpaceDE w:val="0"/>
        <w:autoSpaceDN w:val="0"/>
        <w:adjustRightInd w:val="0"/>
        <w:spacing w:line="480" w:lineRule="auto"/>
        <w:rPr>
          <w:rFonts w:eastAsia="Calibri"/>
          <w:color w:val="000000"/>
        </w:rPr>
      </w:pPr>
      <w:r>
        <w:tab/>
      </w:r>
      <w:r w:rsidR="00F61359" w:rsidRPr="00102C77">
        <w:t xml:space="preserve">The multiple regression </w:t>
      </w:r>
      <w:r w:rsidR="00E71360" w:rsidRPr="00102C77">
        <w:t xml:space="preserve">test </w:t>
      </w:r>
      <w:r w:rsidR="00F61359" w:rsidRPr="00102C77">
        <w:t>produce</w:t>
      </w:r>
      <w:r w:rsidR="00E71360" w:rsidRPr="00102C77">
        <w:t>d</w:t>
      </w:r>
      <w:r w:rsidR="00F61359" w:rsidRPr="00102C77">
        <w:t xml:space="preserve"> significant results.  This </w:t>
      </w:r>
      <w:r w:rsidR="006C43E1">
        <w:t>indicates that</w:t>
      </w:r>
      <w:r w:rsidR="00F61359" w:rsidRPr="00102C77">
        <w:t xml:space="preserve"> the teacher</w:t>
      </w:r>
      <w:r w:rsidR="006C43E1">
        <w:t>s</w:t>
      </w:r>
      <w:r w:rsidR="003866F8">
        <w:t>’</w:t>
      </w:r>
      <w:r w:rsidR="006C43E1">
        <w:t xml:space="preserve"> beliefs/skills</w:t>
      </w:r>
      <w:r w:rsidR="00332624" w:rsidRPr="00102C77">
        <w:t xml:space="preserve"> were </w:t>
      </w:r>
      <w:r w:rsidR="00F61359" w:rsidRPr="00102C77">
        <w:t xml:space="preserve">shown </w:t>
      </w:r>
      <w:r w:rsidR="00026734" w:rsidRPr="00102C77">
        <w:t xml:space="preserve">to have a relationship on </w:t>
      </w:r>
      <w:r w:rsidR="00F61359" w:rsidRPr="00102C77">
        <w:t xml:space="preserve">student growth scores.  </w:t>
      </w:r>
      <w:r w:rsidR="00E71360" w:rsidRPr="00102C77">
        <w:t xml:space="preserve">Upon further investigation, it </w:t>
      </w:r>
      <w:r w:rsidR="003866F8">
        <w:t>was</w:t>
      </w:r>
      <w:r w:rsidR="00E71360" w:rsidRPr="00102C77">
        <w:t xml:space="preserve"> also noted that </w:t>
      </w:r>
      <w:r w:rsidR="00295B8A" w:rsidRPr="00102C77">
        <w:t>factor two</w:t>
      </w:r>
      <w:r w:rsidR="005F5C7B">
        <w:t>, data-based decision making,</w:t>
      </w:r>
      <w:r w:rsidR="00295B8A" w:rsidRPr="00102C77">
        <w:t xml:space="preserve"> </w:t>
      </w:r>
      <w:r w:rsidR="003866F8">
        <w:t>was</w:t>
      </w:r>
      <w:r w:rsidR="00E71360" w:rsidRPr="00102C77">
        <w:t xml:space="preserve"> a significant predictor of student growth scores at p&lt;.05 </w:t>
      </w:r>
      <w:r w:rsidR="00A863CD">
        <w:t xml:space="preserve">(B=-.180, t= -2.468, p =.017). </w:t>
      </w:r>
      <w:r w:rsidR="00E71360" w:rsidRPr="00102C77">
        <w:t xml:space="preserve"> </w:t>
      </w:r>
      <w:r w:rsidR="00ED333C">
        <w:t xml:space="preserve">The inverse relationship between data-based decision making and </w:t>
      </w:r>
      <w:r w:rsidR="00A863CD">
        <w:t>student outcomes seemed</w:t>
      </w:r>
      <w:r w:rsidR="00662872">
        <w:t xml:space="preserve"> counterintuitive.  However, the multiple-regression did not have temporal order.  Teachers may have </w:t>
      </w:r>
      <w:r w:rsidR="00681066">
        <w:t>begun</w:t>
      </w:r>
      <w:r w:rsidR="00754A33">
        <w:t xml:space="preserve"> </w:t>
      </w:r>
      <w:r w:rsidR="00B7123E">
        <w:t xml:space="preserve">the school year </w:t>
      </w:r>
      <w:r w:rsidR="00754A33">
        <w:t>with classes that h</w:t>
      </w:r>
      <w:r w:rsidR="00B7123E">
        <w:t>ad</w:t>
      </w:r>
      <w:r w:rsidR="00754A33">
        <w:t xml:space="preserve"> lower scores</w:t>
      </w:r>
      <w:r w:rsidR="00B7123E">
        <w:t>,</w:t>
      </w:r>
      <w:r w:rsidR="00754A33">
        <w:t xml:space="preserve"> and therefor</w:t>
      </w:r>
      <w:r w:rsidR="00B7123E">
        <w:t>e, had</w:t>
      </w:r>
      <w:r w:rsidR="00754A33">
        <w:t xml:space="preserve"> </w:t>
      </w:r>
      <w:r w:rsidR="00A70E6B">
        <w:t xml:space="preserve">reason to believe in data-based decision making to work with students who need extra interventions.  </w:t>
      </w:r>
      <w:r w:rsidR="001F365A">
        <w:t xml:space="preserve">Our current high-stakes accountability environment has led to the usage of systematically collecting and using data to inform instructional decisions (Kerr, Marsh, Ikemoto, Darilek &amp; Barney, 2006). </w:t>
      </w:r>
      <w:r w:rsidR="009B1233">
        <w:rPr>
          <w:rFonts w:eastAsia="Calibri"/>
          <w:color w:val="000000"/>
        </w:rPr>
        <w:t xml:space="preserve">Teachers with students who were struggling </w:t>
      </w:r>
      <w:r w:rsidR="00091C4F" w:rsidRPr="00091C4F">
        <w:rPr>
          <w:rFonts w:eastAsia="Calibri"/>
          <w:color w:val="000000"/>
        </w:rPr>
        <w:t xml:space="preserve">to learn at grade level may have </w:t>
      </w:r>
      <w:r w:rsidR="009B1233">
        <w:rPr>
          <w:rFonts w:eastAsia="Calibri"/>
          <w:color w:val="000000"/>
        </w:rPr>
        <w:t xml:space="preserve">had </w:t>
      </w:r>
      <w:r w:rsidR="00091C4F" w:rsidRPr="00091C4F">
        <w:rPr>
          <w:rFonts w:eastAsia="Calibri"/>
          <w:color w:val="000000"/>
        </w:rPr>
        <w:t xml:space="preserve">a greater sense of urgency to use data to help increase learning </w:t>
      </w:r>
      <w:r w:rsidR="00091C4F" w:rsidRPr="00091C4F">
        <w:rPr>
          <w:rFonts w:eastAsia="Calibri"/>
          <w:color w:val="000000"/>
        </w:rPr>
        <w:lastRenderedPageBreak/>
        <w:t xml:space="preserve">outcomes.  </w:t>
      </w:r>
      <w:r w:rsidR="00ED45E3">
        <w:rPr>
          <w:rFonts w:eastAsia="Calibri"/>
          <w:color w:val="000000"/>
        </w:rPr>
        <w:t>Stiggins (</w:t>
      </w:r>
      <w:r w:rsidR="009B1233">
        <w:rPr>
          <w:rFonts w:eastAsia="Calibri"/>
          <w:color w:val="000000"/>
        </w:rPr>
        <w:t xml:space="preserve">2005) </w:t>
      </w:r>
      <w:r w:rsidR="00F1694B">
        <w:rPr>
          <w:rFonts w:eastAsia="Calibri"/>
          <w:color w:val="000000"/>
        </w:rPr>
        <w:t>specified that</w:t>
      </w:r>
      <w:r w:rsidR="001D59DB">
        <w:rPr>
          <w:rFonts w:eastAsia="Calibri"/>
          <w:color w:val="000000"/>
        </w:rPr>
        <w:t xml:space="preserve"> “the bottom o</w:t>
      </w:r>
      <w:r w:rsidR="00735954">
        <w:rPr>
          <w:rFonts w:eastAsia="Calibri"/>
          <w:color w:val="000000"/>
        </w:rPr>
        <w:t>ne-third to one-half of the rank</w:t>
      </w:r>
      <w:r w:rsidR="001D59DB">
        <w:rPr>
          <w:rFonts w:eastAsia="Calibri"/>
          <w:color w:val="000000"/>
        </w:rPr>
        <w:t xml:space="preserve"> order – plus all who drop out before being ranked – fail to develop the foundational reading, writing, and mathematical proficiencies need to survive in, let alone contribute to, an increasingly complex and ethnically diverse culture” (p</w:t>
      </w:r>
      <w:r w:rsidR="00F1694B">
        <w:rPr>
          <w:rFonts w:eastAsia="Calibri"/>
          <w:color w:val="000000"/>
        </w:rPr>
        <w:t>p. 325 – 326).  Teachers were</w:t>
      </w:r>
      <w:r w:rsidR="000B0D54">
        <w:rPr>
          <w:rFonts w:eastAsia="Calibri"/>
          <w:color w:val="000000"/>
        </w:rPr>
        <w:t xml:space="preserve"> tasked</w:t>
      </w:r>
      <w:r w:rsidR="001D59DB">
        <w:rPr>
          <w:rFonts w:eastAsia="Calibri"/>
          <w:color w:val="000000"/>
        </w:rPr>
        <w:t xml:space="preserve"> </w:t>
      </w:r>
      <w:r w:rsidR="000B0D54">
        <w:rPr>
          <w:rFonts w:eastAsia="Calibri"/>
          <w:color w:val="000000"/>
        </w:rPr>
        <w:t xml:space="preserve">with bringing </w:t>
      </w:r>
      <w:r w:rsidR="001D59DB">
        <w:rPr>
          <w:rFonts w:eastAsia="Calibri"/>
          <w:color w:val="000000"/>
        </w:rPr>
        <w:t xml:space="preserve">these students up to grade level standards.  </w:t>
      </w:r>
      <w:r w:rsidR="00870BA4">
        <w:rPr>
          <w:rFonts w:eastAsia="Calibri"/>
          <w:color w:val="000000"/>
        </w:rPr>
        <w:t>To accomplish this tas</w:t>
      </w:r>
      <w:r w:rsidR="00AB78D2">
        <w:rPr>
          <w:rFonts w:eastAsia="Calibri"/>
          <w:color w:val="000000"/>
        </w:rPr>
        <w:t>k, data-based decision making was</w:t>
      </w:r>
      <w:r w:rsidR="00870BA4">
        <w:rPr>
          <w:rFonts w:eastAsia="Calibri"/>
          <w:color w:val="000000"/>
        </w:rPr>
        <w:t xml:space="preserve"> an integral component.  </w:t>
      </w:r>
      <w:r w:rsidR="002978DA" w:rsidRPr="00102C77">
        <w:t xml:space="preserve">Again, </w:t>
      </w:r>
      <w:r w:rsidR="00AB78D2">
        <w:t>data-based decision making was</w:t>
      </w:r>
      <w:r w:rsidR="004112DA" w:rsidRPr="00102C77">
        <w:t xml:space="preserve"> essential</w:t>
      </w:r>
      <w:r w:rsidR="00AD2CA4" w:rsidRPr="00102C77">
        <w:t xml:space="preserve"> to </w:t>
      </w:r>
      <w:r w:rsidR="00295B8A" w:rsidRPr="00102C77">
        <w:t xml:space="preserve">the RtI process. </w:t>
      </w:r>
      <w:r w:rsidR="002C43A2" w:rsidRPr="00102C77">
        <w:t xml:space="preserve"> </w:t>
      </w:r>
      <w:r w:rsidR="00AB78D2">
        <w:t>It was</w:t>
      </w:r>
      <w:r w:rsidR="00FA070E" w:rsidRPr="00102C77">
        <w:t xml:space="preserve"> noteworthy that teachers in this district show positive agr</w:t>
      </w:r>
      <w:r w:rsidR="002C43A2" w:rsidRPr="00102C77">
        <w:t>eement with data-based decision-</w:t>
      </w:r>
      <w:r w:rsidR="00FA070E" w:rsidRPr="00102C77">
        <w:t>making</w:t>
      </w:r>
      <w:r w:rsidR="00E84FBD" w:rsidRPr="00102C77">
        <w:t>.</w:t>
      </w:r>
      <w:r w:rsidR="00332624" w:rsidRPr="00102C77">
        <w:t xml:space="preserve">  </w:t>
      </w:r>
      <w:r w:rsidR="00745613" w:rsidRPr="00102C77">
        <w:t>RtI uses a systematic screening system of all students to identify students who are struggling as compared to the method where students are only refer</w:t>
      </w:r>
      <w:r w:rsidR="00817DBA" w:rsidRPr="00102C77">
        <w:t>r</w:t>
      </w:r>
      <w:r w:rsidR="00745613" w:rsidRPr="00102C77">
        <w:t>ed after they are perceived to experience ac</w:t>
      </w:r>
      <w:r w:rsidR="00135DE7" w:rsidRPr="00102C77">
        <w:t>ademic difficulties (Swartz, et</w:t>
      </w:r>
      <w:r w:rsidR="00745613" w:rsidRPr="00102C77">
        <w:t xml:space="preserve"> al., 2011). </w:t>
      </w:r>
      <w:r w:rsidR="00225B82" w:rsidRPr="00102C77">
        <w:t xml:space="preserve"> </w:t>
      </w:r>
      <w:r w:rsidR="00300434" w:rsidRPr="00102C77">
        <w:t xml:space="preserve">The majority of the RtI </w:t>
      </w:r>
      <w:r w:rsidR="00931828" w:rsidRPr="00102C77">
        <w:t>system</w:t>
      </w:r>
      <w:r w:rsidR="00B97B37">
        <w:t xml:space="preserve">, </w:t>
      </w:r>
      <w:r w:rsidR="00235E86" w:rsidRPr="00102C77">
        <w:t>rooted in data-based components as evidenced by</w:t>
      </w:r>
      <w:r w:rsidR="00225B82" w:rsidRPr="00102C77">
        <w:t xml:space="preserve"> </w:t>
      </w:r>
      <w:r w:rsidR="00235E86" w:rsidRPr="00102C77">
        <w:t>t</w:t>
      </w:r>
      <w:r w:rsidR="00300434" w:rsidRPr="00102C77">
        <w:t>hree of the four basic</w:t>
      </w:r>
      <w:r w:rsidR="00CB4E2F" w:rsidRPr="00102C77">
        <w:t xml:space="preserve"> components</w:t>
      </w:r>
      <w:r w:rsidR="00235E86" w:rsidRPr="00102C77">
        <w:t xml:space="preserve"> of RtI</w:t>
      </w:r>
      <w:r w:rsidR="00300434" w:rsidRPr="00102C77">
        <w:t xml:space="preserve">: </w:t>
      </w:r>
      <w:r w:rsidR="00225B82" w:rsidRPr="00102C77">
        <w:t xml:space="preserve">provide research-based </w:t>
      </w:r>
      <w:r w:rsidR="00300434" w:rsidRPr="00102C77">
        <w:t>core instruction to all students, screen all students and monitor progress of each student, and</w:t>
      </w:r>
      <w:r w:rsidR="00225B82" w:rsidRPr="00102C77">
        <w:t xml:space="preserve"> </w:t>
      </w:r>
      <w:r w:rsidR="00300434" w:rsidRPr="00102C77">
        <w:t>design intervention for students not making adequate progress</w:t>
      </w:r>
      <w:r w:rsidR="00135DE7" w:rsidRPr="00102C77">
        <w:t xml:space="preserve"> (Swartz, et </w:t>
      </w:r>
      <w:r w:rsidR="00A700A1" w:rsidRPr="00102C77">
        <w:t xml:space="preserve">al., </w:t>
      </w:r>
      <w:r w:rsidR="00212122" w:rsidRPr="00102C77">
        <w:t xml:space="preserve">2011). </w:t>
      </w:r>
    </w:p>
    <w:p w14:paraId="10EC61F0" w14:textId="5775EA0F" w:rsidR="00F44CF8" w:rsidRPr="00102C77" w:rsidRDefault="00F44CF8" w:rsidP="004B3ACA">
      <w:pPr>
        <w:spacing w:line="480" w:lineRule="auto"/>
        <w:rPr>
          <w:b/>
        </w:rPr>
      </w:pPr>
      <w:r w:rsidRPr="00102C77">
        <w:rPr>
          <w:b/>
        </w:rPr>
        <w:t>Implications for Practice</w:t>
      </w:r>
    </w:p>
    <w:p w14:paraId="0B438B52" w14:textId="7DB17539" w:rsidR="009C1750" w:rsidRPr="00102C77" w:rsidRDefault="009C1750" w:rsidP="004B3ACA">
      <w:pPr>
        <w:spacing w:line="480" w:lineRule="auto"/>
      </w:pPr>
      <w:r w:rsidRPr="00102C77">
        <w:rPr>
          <w:b/>
        </w:rPr>
        <w:tab/>
      </w:r>
      <w:r w:rsidRPr="00102C77">
        <w:t xml:space="preserve">District leadership should be aware that </w:t>
      </w:r>
      <w:r w:rsidR="00243302" w:rsidRPr="00102C77">
        <w:t xml:space="preserve">teachers </w:t>
      </w:r>
      <w:r w:rsidR="007E5BCB">
        <w:t xml:space="preserve">hold overall </w:t>
      </w:r>
      <w:r w:rsidRPr="00102C77">
        <w:t>positive beliefs</w:t>
      </w:r>
      <w:r w:rsidR="00BB36C2" w:rsidRPr="00102C77">
        <w:t xml:space="preserve"> related to RtI.  They also </w:t>
      </w:r>
      <w:r w:rsidR="00243302" w:rsidRPr="00102C77">
        <w:t>indicate</w:t>
      </w:r>
      <w:r w:rsidRPr="00102C77">
        <w:t xml:space="preserve"> strong positive perceptions about their skill set to carry out the components needed in RtI.  The school district should consider expanding the study to all </w:t>
      </w:r>
      <w:r w:rsidR="007E5BCB">
        <w:t>elementary teachers and gather</w:t>
      </w:r>
      <w:r w:rsidRPr="00102C77">
        <w:t xml:space="preserve"> data disaggregated by school site.  This </w:t>
      </w:r>
      <w:r w:rsidR="00111709" w:rsidRPr="00102C77">
        <w:t>would help the district</w:t>
      </w:r>
      <w:r w:rsidRPr="00102C77">
        <w:t xml:space="preserve"> to determine if some schools are in need of more support</w:t>
      </w:r>
      <w:r w:rsidR="00BB36C2" w:rsidRPr="00102C77">
        <w:t>,</w:t>
      </w:r>
      <w:r w:rsidRPr="00102C77">
        <w:t xml:space="preserve"> or if so</w:t>
      </w:r>
      <w:r w:rsidR="00EC34A1">
        <w:t>me schools are leading the way i</w:t>
      </w:r>
      <w:r w:rsidRPr="00102C77">
        <w:t xml:space="preserve">n implementation.  </w:t>
      </w:r>
      <w:r w:rsidR="001F27EA" w:rsidRPr="00102C77">
        <w:t>A</w:t>
      </w:r>
      <w:r w:rsidR="00C86F8C" w:rsidRPr="00102C77">
        <w:t xml:space="preserve">dditionally, the district should </w:t>
      </w:r>
      <w:r w:rsidR="00243302" w:rsidRPr="00102C77">
        <w:t>consider requesting</w:t>
      </w:r>
      <w:r w:rsidR="001F27EA" w:rsidRPr="00102C77">
        <w:t xml:space="preserve"> </w:t>
      </w:r>
      <w:r w:rsidR="00243302" w:rsidRPr="00102C77">
        <w:t xml:space="preserve">yearly </w:t>
      </w:r>
      <w:r w:rsidR="001F27EA" w:rsidRPr="00102C77">
        <w:t xml:space="preserve">feedback </w:t>
      </w:r>
      <w:r w:rsidR="00243302" w:rsidRPr="00102C77">
        <w:t xml:space="preserve">to measure growth as the </w:t>
      </w:r>
      <w:r w:rsidR="00243302" w:rsidRPr="00102C77">
        <w:lastRenderedPageBreak/>
        <w:t>district</w:t>
      </w:r>
      <w:r w:rsidR="001F27EA" w:rsidRPr="00102C77">
        <w:t xml:space="preserve"> continue</w:t>
      </w:r>
      <w:r w:rsidR="00243302" w:rsidRPr="00102C77">
        <w:t>s</w:t>
      </w:r>
      <w:r w:rsidR="001F27EA" w:rsidRPr="00102C77">
        <w:t xml:space="preserve"> to respond </w:t>
      </w:r>
      <w:r w:rsidR="00243302" w:rsidRPr="00102C77">
        <w:t xml:space="preserve">to the needs of teachers.  </w:t>
      </w:r>
      <w:r w:rsidR="00C86F8C" w:rsidRPr="00102C77">
        <w:t xml:space="preserve">Furthermore, the school district should monitor the impact on student learning. </w:t>
      </w:r>
      <w:r w:rsidR="00FF0E2E" w:rsidRPr="00102C77">
        <w:t>The participating school district</w:t>
      </w:r>
      <w:r w:rsidR="00AC22E6" w:rsidRPr="00102C77">
        <w:t xml:space="preserve"> should monitor the impact on student learning by</w:t>
      </w:r>
      <w:r w:rsidR="001F27EA" w:rsidRPr="00102C77">
        <w:t xml:space="preserve"> gather</w:t>
      </w:r>
      <w:r w:rsidR="00AC22E6" w:rsidRPr="00102C77">
        <w:t>ing</w:t>
      </w:r>
      <w:r w:rsidR="001F27EA" w:rsidRPr="00102C77">
        <w:t xml:space="preserve"> baseline data and develop</w:t>
      </w:r>
      <w:r w:rsidR="00AC22E6" w:rsidRPr="00102C77">
        <w:t>ing</w:t>
      </w:r>
      <w:r w:rsidR="001F27EA" w:rsidRPr="00102C77">
        <w:t xml:space="preserve"> a plan based on strengt</w:t>
      </w:r>
      <w:r w:rsidR="000C7F25" w:rsidRPr="00102C77">
        <w:t>hs and weaknesses to</w:t>
      </w:r>
      <w:r w:rsidR="001F27EA" w:rsidRPr="00102C77">
        <w:t xml:space="preserve"> assess their </w:t>
      </w:r>
      <w:r w:rsidR="00AC22E6" w:rsidRPr="00102C77">
        <w:t>yearly growth</w:t>
      </w:r>
      <w:r w:rsidR="001F27EA" w:rsidRPr="00102C77">
        <w:t>.</w:t>
      </w:r>
    </w:p>
    <w:p w14:paraId="6D4DA42A" w14:textId="32A3B74A" w:rsidR="007D00E5" w:rsidRPr="00102C77" w:rsidRDefault="0032482F" w:rsidP="00AC22E6">
      <w:pPr>
        <w:spacing w:line="480" w:lineRule="auto"/>
        <w:ind w:firstLine="720"/>
      </w:pPr>
      <w:r w:rsidRPr="00102C77">
        <w:t xml:space="preserve">District leadership should be aware of the </w:t>
      </w:r>
      <w:r w:rsidR="008B3778" w:rsidRPr="00102C77">
        <w:t xml:space="preserve">domain </w:t>
      </w:r>
      <w:r w:rsidRPr="00102C77">
        <w:t>receiving the lowes</w:t>
      </w:r>
      <w:r w:rsidR="00E85855">
        <w:t>t positive agreement ratings</w:t>
      </w:r>
      <w:r w:rsidRPr="00102C77">
        <w:t xml:space="preserve">.  </w:t>
      </w:r>
      <w:r w:rsidR="001F27EA" w:rsidRPr="00102C77">
        <w:t>The school district should look further into</w:t>
      </w:r>
      <w:r w:rsidR="008B3778" w:rsidRPr="00102C77">
        <w:t xml:space="preserve"> the belief statements from the first domain </w:t>
      </w:r>
      <w:r w:rsidR="001F27EA" w:rsidRPr="00102C77">
        <w:t xml:space="preserve">of the survey:  academic abilities and performances of students with disabilities. </w:t>
      </w:r>
      <w:r w:rsidR="00272835" w:rsidRPr="00102C77">
        <w:t xml:space="preserve"> </w:t>
      </w:r>
      <w:r w:rsidR="006C7DBC" w:rsidRPr="00102C77">
        <w:t xml:space="preserve">Elliot (2008) </w:t>
      </w:r>
      <w:r w:rsidR="00BC2A5A" w:rsidRPr="00102C77">
        <w:t>states</w:t>
      </w:r>
      <w:r w:rsidR="00B93155" w:rsidRPr="00102C77">
        <w:t xml:space="preserve"> </w:t>
      </w:r>
      <w:r w:rsidR="00272835" w:rsidRPr="00102C77">
        <w:t xml:space="preserve">that </w:t>
      </w:r>
      <w:r w:rsidR="00BC2A5A" w:rsidRPr="00102C77">
        <w:t>“</w:t>
      </w:r>
      <w:r w:rsidR="00272835" w:rsidRPr="00102C77">
        <w:t xml:space="preserve">we </w:t>
      </w:r>
      <w:r w:rsidR="006C7DBC" w:rsidRPr="00102C77">
        <w:t>believe that we can</w:t>
      </w:r>
      <w:r w:rsidR="00BC2A5A" w:rsidRPr="00102C77">
        <w:t xml:space="preserve"> effectively teach all children,</w:t>
      </w:r>
      <w:r w:rsidR="008B3778" w:rsidRPr="00102C77">
        <w:t>”</w:t>
      </w:r>
      <w:r w:rsidR="00BC2A5A" w:rsidRPr="00102C77">
        <w:t xml:space="preserve"> and she</w:t>
      </w:r>
      <w:r w:rsidR="00B04BAA" w:rsidRPr="00102C77">
        <w:t xml:space="preserve"> posits that RtI practices are founded on this assumption and beli</w:t>
      </w:r>
      <w:r w:rsidR="00332624" w:rsidRPr="00102C77">
        <w:t>ef.  Swartz, et</w:t>
      </w:r>
      <w:r w:rsidR="00BC2A5A" w:rsidRPr="00102C77">
        <w:t xml:space="preserve"> al. (2011) indicate</w:t>
      </w:r>
      <w:r w:rsidR="00B04BAA" w:rsidRPr="00102C77">
        <w:t xml:space="preserve"> </w:t>
      </w:r>
      <w:r w:rsidR="00BC2A5A" w:rsidRPr="00102C77">
        <w:t xml:space="preserve">that “all children can learn” is the first assumption in RtI, and </w:t>
      </w:r>
      <w:r w:rsidR="00B04BAA" w:rsidRPr="00102C77">
        <w:t>that although most mission statements</w:t>
      </w:r>
      <w:r w:rsidR="00BC2A5A" w:rsidRPr="00102C77">
        <w:t xml:space="preserve"> include a</w:t>
      </w:r>
      <w:r w:rsidR="00B04BAA" w:rsidRPr="00102C77">
        <w:t xml:space="preserve"> similar statement, schools continue to use ability tracking, ineffective service delivery, and a disproportionate number of minority and low-income students are placed into special education. </w:t>
      </w:r>
      <w:r w:rsidR="00DD3925">
        <w:t xml:space="preserve"> The participating school districts RtI manual includes eight belief statements and the first statement is:  all students can learn.  </w:t>
      </w:r>
      <w:r w:rsidR="00984541" w:rsidRPr="00102C77">
        <w:t>Also, it is important to note this factor received lower agreement ratings than the other three factors in the survey which are not about student abilities specifically, but more directly related t</w:t>
      </w:r>
      <w:r w:rsidR="00E85855">
        <w:t>o teacher behaviors and teacher-</w:t>
      </w:r>
      <w:r w:rsidR="00984541" w:rsidRPr="00102C77">
        <w:t xml:space="preserve">controlled factors.  </w:t>
      </w:r>
      <w:r w:rsidR="00584197" w:rsidRPr="00102C77">
        <w:t>Swar</w:t>
      </w:r>
      <w:r w:rsidR="00135DE7" w:rsidRPr="00102C77">
        <w:t>tz, et</w:t>
      </w:r>
      <w:r w:rsidR="00584197" w:rsidRPr="00102C77">
        <w:t xml:space="preserve"> al. (2011) state</w:t>
      </w:r>
      <w:r w:rsidR="00671841" w:rsidRPr="00102C77">
        <w:t>: “</w:t>
      </w:r>
      <w:r w:rsidR="0028525E" w:rsidRPr="00102C77">
        <w:t xml:space="preserve">It is still common to blame academic failure on children and their families.  Research demonstrates that appropriate instruction results in increased student performance, regardless of student demographics” (p. 9).  </w:t>
      </w:r>
      <w:r w:rsidR="001F27EA" w:rsidRPr="00102C77">
        <w:t>Th</w:t>
      </w:r>
      <w:r w:rsidR="004A09CC" w:rsidRPr="00102C77">
        <w:t>e district could conduct follow-</w:t>
      </w:r>
      <w:r w:rsidR="001F27EA" w:rsidRPr="00102C77">
        <w:t xml:space="preserve">up questions </w:t>
      </w:r>
      <w:r w:rsidR="004A09CC" w:rsidRPr="00102C77">
        <w:t>in an effort to understand what teacher</w:t>
      </w:r>
      <w:r w:rsidR="00545A77" w:rsidRPr="00102C77">
        <w:t>s</w:t>
      </w:r>
      <w:r w:rsidR="004A09CC" w:rsidRPr="00102C77">
        <w:t>’</w:t>
      </w:r>
      <w:r w:rsidR="001F27EA" w:rsidRPr="00102C77">
        <w:t xml:space="preserve"> true beliefs </w:t>
      </w:r>
      <w:r w:rsidR="00545A77" w:rsidRPr="00102C77">
        <w:t xml:space="preserve">are </w:t>
      </w:r>
      <w:r w:rsidR="001F27EA" w:rsidRPr="00102C77">
        <w:t>about students with learning disabilities</w:t>
      </w:r>
      <w:r w:rsidR="00545A77" w:rsidRPr="00102C77">
        <w:t>.</w:t>
      </w:r>
      <w:r w:rsidR="001F27EA" w:rsidRPr="00102C77">
        <w:t xml:space="preserve"> </w:t>
      </w:r>
      <w:r w:rsidR="00FF0E2E" w:rsidRPr="00102C77">
        <w:t xml:space="preserve">Teachers may also need more professional development or information about the </w:t>
      </w:r>
      <w:r w:rsidR="00FF0E2E" w:rsidRPr="00102C77">
        <w:lastRenderedPageBreak/>
        <w:t xml:space="preserve">purposes of RtI. </w:t>
      </w:r>
      <w:r w:rsidR="00D42575" w:rsidRPr="00102C77">
        <w:t xml:space="preserve">The system of RtI works to blend special education and general education supports and is not meant to be a method of qualifying students for special education.  </w:t>
      </w:r>
      <w:r w:rsidR="00DD3925">
        <w:t xml:space="preserve">Another belief statements listed in the participating school district manual includes:  because all students are a part of the general education system, there is a shared responsibility for student achievement across the entire school community. </w:t>
      </w:r>
      <w:r w:rsidR="00D42575" w:rsidRPr="00102C77">
        <w:t xml:space="preserve">This district </w:t>
      </w:r>
      <w:r w:rsidR="004A09CC" w:rsidRPr="00102C77">
        <w:t xml:space="preserve">needs to determine </w:t>
      </w:r>
      <w:r w:rsidR="00584197" w:rsidRPr="00102C77">
        <w:t>the root cause</w:t>
      </w:r>
      <w:r w:rsidR="00A32A40" w:rsidRPr="00102C77">
        <w:t xml:space="preserve"> for the low response agreement of these beliefs: </w:t>
      </w:r>
      <w:r w:rsidR="00890FA1" w:rsidRPr="00102C77">
        <w:t xml:space="preserve"> a</w:t>
      </w:r>
      <w:r w:rsidR="004A09CC" w:rsidRPr="00102C77">
        <w:t xml:space="preserve"> </w:t>
      </w:r>
      <w:r w:rsidR="00A32A40" w:rsidRPr="00102C77">
        <w:t>misunderstanding</w:t>
      </w:r>
      <w:r w:rsidR="00D42575" w:rsidRPr="00102C77">
        <w:t xml:space="preserve"> </w:t>
      </w:r>
      <w:r w:rsidR="00890FA1" w:rsidRPr="00102C77">
        <w:t>about the RtI framework, the</w:t>
      </w:r>
      <w:r w:rsidR="00D42575" w:rsidRPr="00102C77">
        <w:t xml:space="preserve"> belief </w:t>
      </w:r>
      <w:r w:rsidR="00890FA1" w:rsidRPr="00102C77">
        <w:t xml:space="preserve">that students with </w:t>
      </w:r>
      <w:r w:rsidR="00D42575" w:rsidRPr="00102C77">
        <w:t xml:space="preserve">disabilities cannot achieve at grade level, </w:t>
      </w:r>
      <w:r w:rsidR="00890FA1" w:rsidRPr="00102C77">
        <w:t xml:space="preserve">a lack of </w:t>
      </w:r>
      <w:r w:rsidR="00D42575" w:rsidRPr="00102C77">
        <w:t>re</w:t>
      </w:r>
      <w:r w:rsidR="00A32A40" w:rsidRPr="00102C77">
        <w:t>sources or strategies,</w:t>
      </w:r>
      <w:r w:rsidR="00890FA1" w:rsidRPr="00102C77">
        <w:t xml:space="preserve"> </w:t>
      </w:r>
      <w:r w:rsidR="00475CA2" w:rsidRPr="00102C77">
        <w:t xml:space="preserve">or </w:t>
      </w:r>
      <w:r w:rsidR="00A32A40" w:rsidRPr="00102C77">
        <w:t>a variety of other reasons</w:t>
      </w:r>
      <w:r w:rsidR="00890FA1" w:rsidRPr="00102C77">
        <w:t>.</w:t>
      </w:r>
      <w:r w:rsidR="00475CA2" w:rsidRPr="00102C77">
        <w:t xml:space="preserve"> </w:t>
      </w:r>
      <w:r w:rsidR="00890FA1" w:rsidRPr="00102C77">
        <w:t xml:space="preserve"> </w:t>
      </w:r>
      <w:r w:rsidR="00B36371" w:rsidRPr="00102C77">
        <w:t xml:space="preserve">An analysis of these root causes will help to determine the next steps. </w:t>
      </w:r>
    </w:p>
    <w:p w14:paraId="05033CEC" w14:textId="4F1CA289" w:rsidR="00CF0864" w:rsidRPr="00102C77" w:rsidRDefault="00CF0864" w:rsidP="004B3ACA">
      <w:pPr>
        <w:spacing w:line="480" w:lineRule="auto"/>
      </w:pPr>
      <w:r w:rsidRPr="00102C77">
        <w:tab/>
        <w:t>The open fe</w:t>
      </w:r>
      <w:r w:rsidR="00EC3D9C" w:rsidRPr="00102C77">
        <w:t xml:space="preserve">edback </w:t>
      </w:r>
      <w:r w:rsidR="0046160C" w:rsidRPr="00102C77">
        <w:t>portion of the survey which asked “Where did you gain your skill set for RtI?” showed</w:t>
      </w:r>
      <w:r w:rsidR="004B24E6" w:rsidRPr="00102C77">
        <w:t xml:space="preserve"> that 90% of the teachers received t</w:t>
      </w:r>
      <w:r w:rsidR="000A52EE" w:rsidRPr="00102C77">
        <w:t xml:space="preserve">heir skill </w:t>
      </w:r>
      <w:r w:rsidR="007A3805">
        <w:t xml:space="preserve">set </w:t>
      </w:r>
      <w:r w:rsidR="005E5A72" w:rsidRPr="00102C77">
        <w:t xml:space="preserve">for </w:t>
      </w:r>
      <w:r w:rsidR="000A52EE" w:rsidRPr="00102C77">
        <w:t>RtI in a manner</w:t>
      </w:r>
      <w:r w:rsidR="004B24E6" w:rsidRPr="00102C77">
        <w:t xml:space="preserve"> from the school district or at the school site (</w:t>
      </w:r>
      <w:r w:rsidR="005E5A72" w:rsidRPr="00102C77">
        <w:t xml:space="preserve">i.e. </w:t>
      </w:r>
      <w:r w:rsidR="004B24E6" w:rsidRPr="00102C77">
        <w:t>district, site, colleague, on-the-job-tra</w:t>
      </w:r>
      <w:r w:rsidR="005E5A72" w:rsidRPr="00102C77">
        <w:t>ining, new teacher training</w:t>
      </w:r>
      <w:r w:rsidR="004B24E6" w:rsidRPr="00102C77">
        <w:t>)</w:t>
      </w:r>
      <w:r w:rsidR="000A52EE" w:rsidRPr="00102C77">
        <w:t xml:space="preserve">.  </w:t>
      </w:r>
      <w:r w:rsidR="00B36371" w:rsidRPr="00102C77">
        <w:t>This illustrates</w:t>
      </w:r>
      <w:r w:rsidR="002E6278" w:rsidRPr="00102C77">
        <w:t xml:space="preserve"> the district is </w:t>
      </w:r>
      <w:r w:rsidR="007640AF" w:rsidRPr="00102C77">
        <w:t>meeting</w:t>
      </w:r>
      <w:r w:rsidR="002E6278" w:rsidRPr="00102C77">
        <w:t xml:space="preserve"> its goal to provide professional development to district teachers related to RtI.  </w:t>
      </w:r>
      <w:r w:rsidR="0093583C" w:rsidRPr="00102C77">
        <w:t xml:space="preserve">The model of professional development </w:t>
      </w:r>
      <w:r w:rsidR="007640AF" w:rsidRPr="00102C77">
        <w:t xml:space="preserve">currently </w:t>
      </w:r>
      <w:r w:rsidR="0093583C" w:rsidRPr="00102C77">
        <w:t>provide</w:t>
      </w:r>
      <w:r w:rsidR="007640AF" w:rsidRPr="00102C77">
        <w:t>d</w:t>
      </w:r>
      <w:r w:rsidR="0093583C" w:rsidRPr="00102C77">
        <w:t xml:space="preserve"> by the district </w:t>
      </w:r>
      <w:r w:rsidR="00144925" w:rsidRPr="00102C77">
        <w:t xml:space="preserve">reflects its effectiveness </w:t>
      </w:r>
      <w:r w:rsidR="0093583C" w:rsidRPr="00102C77">
        <w:t>based on this feedback and the surve</w:t>
      </w:r>
      <w:r w:rsidR="00EB2643" w:rsidRPr="00102C77">
        <w:t>y results of the teachers’</w:t>
      </w:r>
      <w:r w:rsidR="00FF0E2E" w:rsidRPr="00102C77">
        <w:t xml:space="preserve"> </w:t>
      </w:r>
      <w:r w:rsidR="00EB2643" w:rsidRPr="00102C77">
        <w:t xml:space="preserve">evaluation </w:t>
      </w:r>
      <w:r w:rsidR="0093583C" w:rsidRPr="00102C77">
        <w:t xml:space="preserve">of their skill set.  The district created a </w:t>
      </w:r>
      <w:r w:rsidR="00144925" w:rsidRPr="00102C77">
        <w:t xml:space="preserve">district-leadership RtI team which provides </w:t>
      </w:r>
      <w:r w:rsidR="0093583C" w:rsidRPr="00102C77">
        <w:t xml:space="preserve">professional development to </w:t>
      </w:r>
      <w:r w:rsidR="00CC3372" w:rsidRPr="00102C77">
        <w:t>building level professional development teams</w:t>
      </w:r>
      <w:r w:rsidR="00144925" w:rsidRPr="00102C77">
        <w:t>,</w:t>
      </w:r>
      <w:r w:rsidR="00CC3372" w:rsidRPr="00102C77">
        <w:t xml:space="preserve"> who</w:t>
      </w:r>
      <w:r w:rsidR="00144925" w:rsidRPr="00102C77">
        <w:t xml:space="preserve">, </w:t>
      </w:r>
      <w:r w:rsidR="00CC3372" w:rsidRPr="00102C77">
        <w:t>in turn</w:t>
      </w:r>
      <w:r w:rsidR="00EB2643" w:rsidRPr="00102C77">
        <w:t>,</w:t>
      </w:r>
      <w:r w:rsidR="00CC3372" w:rsidRPr="00102C77">
        <w:t xml:space="preserve"> trained faculty at their </w:t>
      </w:r>
      <w:r w:rsidR="009B10E9" w:rsidRPr="00102C77">
        <w:t xml:space="preserve">sites.  </w:t>
      </w:r>
      <w:r w:rsidR="00CC3372" w:rsidRPr="00102C77">
        <w:t>While the district</w:t>
      </w:r>
      <w:r w:rsidR="009B10E9" w:rsidRPr="00102C77">
        <w:t xml:space="preserve"> </w:t>
      </w:r>
      <w:r w:rsidR="00CC3372" w:rsidRPr="00102C77">
        <w:t xml:space="preserve">maintains this structure, they </w:t>
      </w:r>
      <w:r w:rsidR="00535E62" w:rsidRPr="00102C77">
        <w:t>have moved away from regular professional development as schools have become more familiar and gained mo</w:t>
      </w:r>
      <w:r w:rsidR="00E05C4B" w:rsidRPr="00102C77">
        <w:t>re experience in the RtI system</w:t>
      </w:r>
      <w:r w:rsidR="00535E62" w:rsidRPr="00102C77">
        <w:t xml:space="preserve">.  Most training </w:t>
      </w:r>
      <w:r w:rsidR="000C01A6" w:rsidRPr="00102C77">
        <w:t xml:space="preserve">sessions </w:t>
      </w:r>
      <w:r w:rsidR="00535E62" w:rsidRPr="00102C77">
        <w:t xml:space="preserve">are now </w:t>
      </w:r>
      <w:r w:rsidR="000C01A6" w:rsidRPr="00102C77">
        <w:t xml:space="preserve">offered </w:t>
      </w:r>
      <w:r w:rsidR="00535E62" w:rsidRPr="00102C77">
        <w:t xml:space="preserve">at the school site level.  </w:t>
      </w:r>
      <w:r w:rsidR="00E05C4B" w:rsidRPr="00102C77">
        <w:t xml:space="preserve">The district should monitor this change to ensure this move </w:t>
      </w:r>
      <w:r w:rsidR="00E05C4B" w:rsidRPr="00102C77">
        <w:lastRenderedPageBreak/>
        <w:t xml:space="preserve">from less district training to more site level training continues to meet the needs of educators, especially with the </w:t>
      </w:r>
      <w:r w:rsidR="00EB3F47" w:rsidRPr="00102C77">
        <w:t>higher rate of teacher turn-</w:t>
      </w:r>
      <w:r w:rsidR="008B2E1F" w:rsidRPr="00102C77">
        <w:t xml:space="preserve">over.  Cedar Creek should also continue to monitor the impact this framework has on student learning. </w:t>
      </w:r>
    </w:p>
    <w:p w14:paraId="038967CE" w14:textId="7E33A1AB" w:rsidR="005E58B6" w:rsidRPr="00102C77" w:rsidRDefault="00535E62" w:rsidP="004B3ACA">
      <w:pPr>
        <w:spacing w:line="480" w:lineRule="auto"/>
      </w:pPr>
      <w:r w:rsidRPr="00102C77">
        <w:tab/>
        <w:t xml:space="preserve">The open feedback to the district can help guide their future supports, resource allocation, and professional development plans.  </w:t>
      </w:r>
      <w:r w:rsidR="008B2E1F" w:rsidRPr="00102C77">
        <w:t xml:space="preserve">The number one mentioned item in the survey question </w:t>
      </w:r>
      <w:r w:rsidR="00F26FD3" w:rsidRPr="00102C77">
        <w:t>“W</w:t>
      </w:r>
      <w:r w:rsidR="00FF0E2E" w:rsidRPr="00102C77">
        <w:t>hat support do you need from the school district for</w:t>
      </w:r>
      <w:r w:rsidR="008B2E1F" w:rsidRPr="00102C77">
        <w:t xml:space="preserve"> improving the practice of RtI?” was for interventions and resources. </w:t>
      </w:r>
      <w:r w:rsidRPr="00102C77">
        <w:t xml:space="preserve"> Because so many interventions and resources are available, the district should </w:t>
      </w:r>
      <w:r w:rsidR="005E3D3F" w:rsidRPr="00102C77">
        <w:t>obtain</w:t>
      </w:r>
      <w:r w:rsidR="00254C6E" w:rsidRPr="00102C77">
        <w:t xml:space="preserve"> specific feedback on what</w:t>
      </w:r>
      <w:r w:rsidR="00B736B8" w:rsidRPr="00102C77">
        <w:t xml:space="preserve"> teachers are requesting.  For example, d</w:t>
      </w:r>
      <w:r w:rsidR="00711D43" w:rsidRPr="00102C77">
        <w:t>o teachers want more choices or more training on how to use interventions</w:t>
      </w:r>
      <w:r w:rsidR="003977E5" w:rsidRPr="00102C77">
        <w:t>?</w:t>
      </w:r>
      <w:r w:rsidR="00711D43" w:rsidRPr="00102C77">
        <w:t xml:space="preserve"> </w:t>
      </w:r>
      <w:r w:rsidR="007A3805">
        <w:t xml:space="preserve"> Do they need help matching students to the appropriate interventions?  </w:t>
      </w:r>
      <w:r w:rsidR="00AB4683" w:rsidRPr="00102C77">
        <w:t xml:space="preserve">Also, </w:t>
      </w:r>
      <w:r w:rsidR="003977E5" w:rsidRPr="00102C77">
        <w:t xml:space="preserve">when too </w:t>
      </w:r>
      <w:r w:rsidR="00AB4683" w:rsidRPr="00102C77">
        <w:t>many choices</w:t>
      </w:r>
      <w:r w:rsidR="003977E5" w:rsidRPr="00102C77">
        <w:t xml:space="preserve"> are offered</w:t>
      </w:r>
      <w:r w:rsidR="0090278F" w:rsidRPr="00102C77">
        <w:t>,</w:t>
      </w:r>
      <w:r w:rsidR="003977E5" w:rsidRPr="00102C77">
        <w:t xml:space="preserve"> it is difficult to</w:t>
      </w:r>
      <w:r w:rsidR="00AB4683" w:rsidRPr="00102C77">
        <w:t xml:space="preserve"> na</w:t>
      </w:r>
      <w:r w:rsidR="003977E5" w:rsidRPr="00102C77">
        <w:t>rrow down the best intervention.  Perhaps teachers</w:t>
      </w:r>
      <w:r w:rsidR="00AB4683" w:rsidRPr="00102C77">
        <w:t xml:space="preserve"> need more guidance</w:t>
      </w:r>
      <w:r w:rsidR="003977E5" w:rsidRPr="00102C77">
        <w:t xml:space="preserve"> in available interventions</w:t>
      </w:r>
      <w:r w:rsidR="00AB4683" w:rsidRPr="00102C77">
        <w:t xml:space="preserve">.  The second most requested support was additional staffing.  The district could </w:t>
      </w:r>
      <w:r w:rsidR="003977E5" w:rsidRPr="00102C77">
        <w:t xml:space="preserve">review </w:t>
      </w:r>
      <w:r w:rsidR="005E4D49" w:rsidRPr="00102C77">
        <w:t>all funding sources such as</w:t>
      </w:r>
      <w:r w:rsidR="002560BB" w:rsidRPr="00102C77">
        <w:t xml:space="preserve"> T</w:t>
      </w:r>
      <w:r w:rsidR="00AB4683" w:rsidRPr="00102C77">
        <w:t>itle one funding</w:t>
      </w:r>
      <w:r w:rsidR="005E4D49" w:rsidRPr="00102C77">
        <w:t>.  E</w:t>
      </w:r>
      <w:r w:rsidR="00AB4683" w:rsidRPr="00102C77">
        <w:t>ach school and its number of s</w:t>
      </w:r>
      <w:r w:rsidR="00A56117">
        <w:t>tudents who qualify to receive tier 2 and t</w:t>
      </w:r>
      <w:r w:rsidR="00AB4683" w:rsidRPr="00102C77">
        <w:t xml:space="preserve">ier 3 services </w:t>
      </w:r>
      <w:r w:rsidR="005E4D49" w:rsidRPr="00102C77">
        <w:t xml:space="preserve">should be reviewed to determine if </w:t>
      </w:r>
      <w:r w:rsidR="00AB4683" w:rsidRPr="00102C77">
        <w:t>staffing is equi</w:t>
      </w:r>
      <w:r w:rsidR="002560BB" w:rsidRPr="00102C77">
        <w:t>table.  Additionally, the</w:t>
      </w:r>
      <w:r w:rsidR="00AB4683" w:rsidRPr="00102C77">
        <w:t xml:space="preserve"> ove</w:t>
      </w:r>
      <w:r w:rsidR="002560BB" w:rsidRPr="00102C77">
        <w:t xml:space="preserve">rall school budget should be </w:t>
      </w:r>
      <w:r w:rsidR="002552AF" w:rsidRPr="00102C77">
        <w:t xml:space="preserve">analyzed </w:t>
      </w:r>
      <w:r w:rsidR="002560BB" w:rsidRPr="00102C77">
        <w:t xml:space="preserve">to determine </w:t>
      </w:r>
      <w:r w:rsidR="00AB4683" w:rsidRPr="00102C77">
        <w:t xml:space="preserve">if additional staff </w:t>
      </w:r>
      <w:r w:rsidR="001A0001" w:rsidRPr="00102C77">
        <w:t xml:space="preserve">could be </w:t>
      </w:r>
      <w:r w:rsidR="002552AF" w:rsidRPr="00102C77">
        <w:t xml:space="preserve">provided to </w:t>
      </w:r>
      <w:r w:rsidR="00AB4683" w:rsidRPr="00102C77">
        <w:t>support the RtI system requirements</w:t>
      </w:r>
      <w:r w:rsidR="002560BB" w:rsidRPr="00102C77">
        <w:t>.</w:t>
      </w:r>
      <w:r w:rsidR="002552AF" w:rsidRPr="00102C77">
        <w:t xml:space="preserve">  </w:t>
      </w:r>
      <w:r w:rsidR="00E70FB7" w:rsidRPr="00102C77">
        <w:t xml:space="preserve">The third most selected </w:t>
      </w:r>
      <w:r w:rsidR="00AB4683" w:rsidRPr="00102C77">
        <w:t xml:space="preserve">response </w:t>
      </w:r>
      <w:r w:rsidR="00E70FB7" w:rsidRPr="00102C77">
        <w:t xml:space="preserve">was </w:t>
      </w:r>
      <w:r w:rsidR="00552C6D" w:rsidRPr="00102C77">
        <w:t xml:space="preserve">for more training, and the </w:t>
      </w:r>
      <w:r w:rsidR="00AB4683" w:rsidRPr="00102C77">
        <w:t xml:space="preserve">district could </w:t>
      </w:r>
      <w:r w:rsidR="00A56117">
        <w:t>survey</w:t>
      </w:r>
      <w:r w:rsidR="005332A3" w:rsidRPr="00102C77">
        <w:t xml:space="preserve"> teacher</w:t>
      </w:r>
      <w:r w:rsidR="00AB4683" w:rsidRPr="00102C77">
        <w:t xml:space="preserve"> and school administrators </w:t>
      </w:r>
      <w:r w:rsidR="005332A3" w:rsidRPr="00102C77">
        <w:t xml:space="preserve">to determine </w:t>
      </w:r>
      <w:r w:rsidR="00AB4683" w:rsidRPr="00102C77">
        <w:t xml:space="preserve">what areas of </w:t>
      </w:r>
      <w:r w:rsidR="002560BB" w:rsidRPr="00102C77">
        <w:t xml:space="preserve">RtI </w:t>
      </w:r>
      <w:r w:rsidR="00AB4683" w:rsidRPr="00102C77">
        <w:t xml:space="preserve">need </w:t>
      </w:r>
      <w:r w:rsidR="005332A3" w:rsidRPr="00102C77">
        <w:t xml:space="preserve">more training at individual sites.  </w:t>
      </w:r>
      <w:r w:rsidR="00AB4683" w:rsidRPr="00102C77">
        <w:t xml:space="preserve">The district leadership team could develop training </w:t>
      </w:r>
      <w:r w:rsidR="002560BB" w:rsidRPr="00102C77">
        <w:t xml:space="preserve">for those </w:t>
      </w:r>
      <w:r w:rsidR="005332A3" w:rsidRPr="00102C77">
        <w:t xml:space="preserve">specific </w:t>
      </w:r>
      <w:r w:rsidR="002560BB" w:rsidRPr="00102C77">
        <w:t xml:space="preserve">skills needed to </w:t>
      </w:r>
      <w:r w:rsidR="00AB4683" w:rsidRPr="00102C77">
        <w:t xml:space="preserve">support teachers.  </w:t>
      </w:r>
      <w:r w:rsidR="005A55D7" w:rsidRPr="00102C77">
        <w:t>The</w:t>
      </w:r>
      <w:r w:rsidR="00E70FB7" w:rsidRPr="00102C77">
        <w:t xml:space="preserve"> final response </w:t>
      </w:r>
      <w:r w:rsidR="005332A3" w:rsidRPr="00102C77">
        <w:t xml:space="preserve">which </w:t>
      </w:r>
      <w:r w:rsidR="00E70FB7" w:rsidRPr="00102C77">
        <w:t xml:space="preserve">received multiple </w:t>
      </w:r>
      <w:r w:rsidR="005332A3" w:rsidRPr="00102C77">
        <w:t>affirmations</w:t>
      </w:r>
      <w:r w:rsidR="00E70FB7" w:rsidRPr="00102C77">
        <w:t xml:space="preserve"> was for more time.  </w:t>
      </w:r>
    </w:p>
    <w:p w14:paraId="6CF05637" w14:textId="0505A697" w:rsidR="00F61359" w:rsidRPr="00102C77" w:rsidRDefault="00E90C69" w:rsidP="005E58B6">
      <w:pPr>
        <w:spacing w:line="480" w:lineRule="auto"/>
        <w:ind w:firstLine="720"/>
      </w:pPr>
      <w:r w:rsidRPr="00102C77">
        <w:lastRenderedPageBreak/>
        <w:t xml:space="preserve">These top four mentioned areas of support needed – interventions and resources, additional staffing, more training, and more time – are consistent with findings from other studies and </w:t>
      </w:r>
      <w:r w:rsidR="002E3695" w:rsidRPr="00102C77">
        <w:t xml:space="preserve">with </w:t>
      </w:r>
      <w:r w:rsidR="005E58B6" w:rsidRPr="00102C77">
        <w:t xml:space="preserve">empirical </w:t>
      </w:r>
      <w:r w:rsidR="002E3695" w:rsidRPr="00102C77">
        <w:t xml:space="preserve">literature </w:t>
      </w:r>
      <w:r w:rsidR="005E58B6" w:rsidRPr="00102C77">
        <w:t xml:space="preserve">as </w:t>
      </w:r>
      <w:r w:rsidR="009566D4" w:rsidRPr="00102C77">
        <w:t xml:space="preserve">to </w:t>
      </w:r>
      <w:r w:rsidR="005E58B6" w:rsidRPr="00102C77">
        <w:t xml:space="preserve">how to </w:t>
      </w:r>
      <w:r w:rsidR="009566D4" w:rsidRPr="00102C77">
        <w:t xml:space="preserve">best sustain RtI usage. </w:t>
      </w:r>
      <w:r w:rsidR="00E6210C" w:rsidRPr="00102C77">
        <w:t xml:space="preserve"> </w:t>
      </w:r>
      <w:r w:rsidR="0095559F">
        <w:t>Castro-Villarreal, Rodriguez, and Moore</w:t>
      </w:r>
      <w:r w:rsidR="00E6210C" w:rsidRPr="00102C77">
        <w:t xml:space="preserve"> (2014)</w:t>
      </w:r>
      <w:r w:rsidR="009566D4" w:rsidRPr="00102C77">
        <w:t xml:space="preserve"> examined teacher perceptions using a qualitative metho</w:t>
      </w:r>
      <w:r w:rsidR="00E6210C" w:rsidRPr="00102C77">
        <w:t>dology and a computer-based text</w:t>
      </w:r>
      <w:r w:rsidR="009566D4" w:rsidRPr="00102C77">
        <w:t xml:space="preserve"> search program to </w:t>
      </w:r>
      <w:r w:rsidR="00E6210C" w:rsidRPr="00102C77">
        <w:t xml:space="preserve">determine </w:t>
      </w:r>
      <w:r w:rsidR="009566D4" w:rsidRPr="00102C77">
        <w:t xml:space="preserve">themes.  One emerging theme was barriers to an effective program.  This theme was </w:t>
      </w:r>
      <w:r w:rsidR="008C58F4" w:rsidRPr="00102C77">
        <w:t xml:space="preserve">then </w:t>
      </w:r>
      <w:r w:rsidR="009566D4" w:rsidRPr="00102C77">
        <w:t>broken down into five major themes:  training, time, resources, Rt</w:t>
      </w:r>
      <w:r w:rsidR="000E1AE0" w:rsidRPr="00102C77">
        <w:t>I process, and paperwork.  These</w:t>
      </w:r>
      <w:r w:rsidR="009566D4" w:rsidRPr="00102C77">
        <w:t xml:space="preserve"> areas teachers perceived as barriers </w:t>
      </w:r>
      <w:r w:rsidR="000E1AE0" w:rsidRPr="00102C77">
        <w:t xml:space="preserve">in the Castillo study </w:t>
      </w:r>
      <w:r w:rsidR="009566D4" w:rsidRPr="00102C77">
        <w:t xml:space="preserve">are consistent with the </w:t>
      </w:r>
      <w:r w:rsidR="000E1AE0" w:rsidRPr="00102C77">
        <w:t xml:space="preserve">supports teachers identified in the current study.  </w:t>
      </w:r>
      <w:r w:rsidR="00763895" w:rsidRPr="00102C77">
        <w:t>Pyle (2011) used a focus group to gather data describing the perspective of teachers who participated in the</w:t>
      </w:r>
      <w:r w:rsidR="00632A02" w:rsidRPr="00102C77">
        <w:t xml:space="preserve"> implementation of RtI, and the focus group </w:t>
      </w:r>
      <w:r w:rsidR="00684B7A" w:rsidRPr="00102C77">
        <w:t xml:space="preserve">identified five major themes:  overemphasis on assessment, teaching demands, conflicting initiatives, systemic incoherence, and issues of identification and support.  </w:t>
      </w:r>
      <w:r w:rsidR="000B7D52" w:rsidRPr="00102C77">
        <w:t>With reference to</w:t>
      </w:r>
      <w:r w:rsidR="00684B7A" w:rsidRPr="00102C77">
        <w:t xml:space="preserve"> “teaching demands</w:t>
      </w:r>
      <w:r w:rsidR="009F0BF8" w:rsidRPr="00102C77">
        <w:t>,</w:t>
      </w:r>
      <w:r w:rsidR="00684B7A" w:rsidRPr="00102C77">
        <w:t>” teachers expressed concerns about the amount of time required</w:t>
      </w:r>
      <w:r w:rsidR="009F0BF8" w:rsidRPr="00102C77">
        <w:t xml:space="preserve"> by RtI</w:t>
      </w:r>
      <w:r w:rsidR="00684B7A" w:rsidRPr="00102C77">
        <w:t xml:space="preserve">. </w:t>
      </w:r>
      <w:r w:rsidR="00CF310A" w:rsidRPr="00102C77">
        <w:t xml:space="preserve"> This correlates with the findings in the current study. </w:t>
      </w:r>
      <w:r w:rsidR="005F4A61" w:rsidRPr="00102C77">
        <w:t xml:space="preserve"> </w:t>
      </w:r>
      <w:r w:rsidR="00135DE7" w:rsidRPr="00102C77">
        <w:t>Martinez, et</w:t>
      </w:r>
      <w:r w:rsidR="009D10F4" w:rsidRPr="00102C77">
        <w:t xml:space="preserve"> al. (2011)</w:t>
      </w:r>
      <w:r w:rsidR="005F4A61" w:rsidRPr="00102C77">
        <w:t xml:space="preserve"> conducted a study in which</w:t>
      </w:r>
      <w:r w:rsidR="009D10F4" w:rsidRPr="00102C77">
        <w:t xml:space="preserve"> </w:t>
      </w:r>
      <w:r w:rsidR="00CF310A" w:rsidRPr="00102C77">
        <w:t>educators were asked</w:t>
      </w:r>
      <w:r w:rsidR="009D10F4" w:rsidRPr="00102C77">
        <w:t xml:space="preserve"> their </w:t>
      </w:r>
      <w:r w:rsidR="00CF310A" w:rsidRPr="00102C77">
        <w:t>opinion of the time requirements of RtI.  Thirty-</w:t>
      </w:r>
      <w:r w:rsidR="009D10F4" w:rsidRPr="00102C77">
        <w:t>seven percent agreed that the process takes up too much time</w:t>
      </w:r>
      <w:r w:rsidR="00CF310A" w:rsidRPr="00102C77">
        <w:t xml:space="preserve">, while </w:t>
      </w:r>
      <w:r w:rsidR="009D10F4" w:rsidRPr="00102C77">
        <w:t xml:space="preserve">46% </w:t>
      </w:r>
      <w:r w:rsidR="00CF310A" w:rsidRPr="00102C77">
        <w:t>disagreed that the process takes</w:t>
      </w:r>
      <w:r w:rsidR="009D10F4" w:rsidRPr="00102C77">
        <w:t xml:space="preserve"> too much time.  </w:t>
      </w:r>
    </w:p>
    <w:p w14:paraId="3C908C66" w14:textId="20443809" w:rsidR="00B24E08" w:rsidRPr="00102C77" w:rsidRDefault="00B24E08" w:rsidP="004B3ACA">
      <w:pPr>
        <w:spacing w:line="480" w:lineRule="auto"/>
      </w:pPr>
      <w:r w:rsidRPr="00102C77">
        <w:tab/>
      </w:r>
      <w:r w:rsidR="007C01DE">
        <w:t xml:space="preserve">This study revealed teacher belief systems about RtI, teacher’s </w:t>
      </w:r>
      <w:r w:rsidR="00B5114A">
        <w:t>RtI skill set</w:t>
      </w:r>
      <w:r w:rsidR="00633806">
        <w:t>,</w:t>
      </w:r>
      <w:r w:rsidR="007C01DE">
        <w:t xml:space="preserve"> how they gained their knowledge, and what supports they need from the school district moving forward.  Furthermore, the study showed a significant relationship between </w:t>
      </w:r>
      <w:r w:rsidRPr="00102C77">
        <w:t>teachers</w:t>
      </w:r>
      <w:r w:rsidR="00BE15BD" w:rsidRPr="00102C77">
        <w:t>’</w:t>
      </w:r>
      <w:r w:rsidRPr="00102C77">
        <w:t xml:space="preserve"> </w:t>
      </w:r>
      <w:r w:rsidR="000B649C">
        <w:t>beliefs/</w:t>
      </w:r>
      <w:r w:rsidR="00633806">
        <w:t>skills</w:t>
      </w:r>
      <w:r w:rsidR="007C01DE">
        <w:t xml:space="preserve"> and </w:t>
      </w:r>
      <w:r w:rsidRPr="00102C77">
        <w:t>student scores</w:t>
      </w:r>
      <w:r w:rsidR="007C01DE">
        <w:t xml:space="preserve">. </w:t>
      </w:r>
      <w:r w:rsidR="00F27401" w:rsidRPr="00102C77">
        <w:t xml:space="preserve"> </w:t>
      </w:r>
      <w:r w:rsidR="00615C0A" w:rsidRPr="00102C77">
        <w:t xml:space="preserve">Continuing to foster a collaborative partnership between teachers, administrators, and the district should benefit the </w:t>
      </w:r>
      <w:r w:rsidR="00615C0A" w:rsidRPr="00102C77">
        <w:lastRenderedPageBreak/>
        <w:t xml:space="preserve">continued implementation of RtI in this school district.  </w:t>
      </w:r>
      <w:r w:rsidR="0061137C" w:rsidRPr="00102C77">
        <w:t>Greenfield, et</w:t>
      </w:r>
      <w:r w:rsidR="00BB438C" w:rsidRPr="00102C77">
        <w:t xml:space="preserve"> al. (2010) suggest in their study that “schools implementing school-wide reform like RtI review their short-term and long-term goals with the entire school community, including teachers, administrators, </w:t>
      </w:r>
      <w:r w:rsidR="007C01DE">
        <w:t xml:space="preserve">parents, and students” (p. 59).  </w:t>
      </w:r>
      <w:r w:rsidR="00D8342D" w:rsidRPr="00102C77">
        <w:t>Without teacher input, collaboration, and support</w:t>
      </w:r>
      <w:r w:rsidR="00F734E9" w:rsidRPr="00102C77">
        <w:t>,</w:t>
      </w:r>
      <w:r w:rsidR="00D8342D" w:rsidRPr="00102C77">
        <w:t xml:space="preserve"> a large-scale initiative such as this will not be successful.  </w:t>
      </w:r>
      <w:r w:rsidR="00F019C5" w:rsidRPr="00102C77">
        <w:t>The district can use the</w:t>
      </w:r>
      <w:r w:rsidR="00AE4CC2" w:rsidRPr="00102C77">
        <w:t xml:space="preserve"> data </w:t>
      </w:r>
      <w:r w:rsidR="00F019C5" w:rsidRPr="00102C77">
        <w:t xml:space="preserve">from this study </w:t>
      </w:r>
      <w:r w:rsidR="00AE4CC2" w:rsidRPr="00102C77">
        <w:t>to improve upon the sound systems that appear to</w:t>
      </w:r>
      <w:r w:rsidR="00F019C5" w:rsidRPr="00102C77">
        <w:t xml:space="preserve"> be in place at this time. </w:t>
      </w:r>
    </w:p>
    <w:p w14:paraId="38415E2F" w14:textId="72AA5F51" w:rsidR="004B3ACA" w:rsidRPr="00102C77" w:rsidRDefault="004B3ACA" w:rsidP="004B3ACA">
      <w:pPr>
        <w:spacing w:line="480" w:lineRule="auto"/>
        <w:rPr>
          <w:b/>
        </w:rPr>
      </w:pPr>
      <w:r w:rsidRPr="00102C77">
        <w:rPr>
          <w:b/>
        </w:rPr>
        <w:t>Recommendations for Further Study</w:t>
      </w:r>
    </w:p>
    <w:p w14:paraId="4A4ECF9C" w14:textId="1C08341C" w:rsidR="00F44CF8" w:rsidRPr="00102C77" w:rsidRDefault="00F44CF8" w:rsidP="004B3ACA">
      <w:pPr>
        <w:spacing w:line="480" w:lineRule="auto"/>
      </w:pPr>
      <w:r w:rsidRPr="00102C77">
        <w:rPr>
          <w:b/>
        </w:rPr>
        <w:tab/>
      </w:r>
      <w:r w:rsidR="00A754EE" w:rsidRPr="00102C77">
        <w:t xml:space="preserve">Several recommendations for further exploration exist.  </w:t>
      </w:r>
      <w:r w:rsidR="005429AF" w:rsidRPr="00102C77">
        <w:t xml:space="preserve">This study was only conducted in one school district.  The researcher would recommend duplicating this study in other school districts.  Additionally, with the small </w:t>
      </w:r>
      <w:r w:rsidR="003F18B6" w:rsidRPr="00102C77">
        <w:t xml:space="preserve">teacher </w:t>
      </w:r>
      <w:r w:rsidR="005429AF" w:rsidRPr="00102C77">
        <w:t xml:space="preserve">sample size, it would be beneficial to repeat the study with a larger </w:t>
      </w:r>
      <w:r w:rsidR="003F18B6" w:rsidRPr="00102C77">
        <w:t xml:space="preserve">teacher </w:t>
      </w:r>
      <w:r w:rsidR="005429AF" w:rsidRPr="00102C77">
        <w:t xml:space="preserve">sample size. </w:t>
      </w:r>
      <w:r w:rsidR="00A579E7" w:rsidRPr="00102C77">
        <w:t xml:space="preserve"> </w:t>
      </w:r>
      <w:r w:rsidR="00A754EE" w:rsidRPr="00102C77">
        <w:t xml:space="preserve">A study that </w:t>
      </w:r>
      <w:r w:rsidR="00FD1596" w:rsidRPr="00102C77">
        <w:t xml:space="preserve">considers </w:t>
      </w:r>
      <w:r w:rsidR="000B5271" w:rsidRPr="00102C77">
        <w:t>the perspect</w:t>
      </w:r>
      <w:r w:rsidR="00A927BB" w:rsidRPr="00102C77">
        <w:t xml:space="preserve">ive of </w:t>
      </w:r>
      <w:r w:rsidR="00182367" w:rsidRPr="00102C77">
        <w:t xml:space="preserve">site administrators, school psychologists, special education teachers, English Language teachers, and other support staff </w:t>
      </w:r>
      <w:r w:rsidR="0075755E" w:rsidRPr="00102C77">
        <w:t xml:space="preserve">in the building would bring </w:t>
      </w:r>
      <w:r w:rsidR="00A927BB" w:rsidRPr="00102C77">
        <w:t xml:space="preserve">additional </w:t>
      </w:r>
      <w:r w:rsidR="0075755E" w:rsidRPr="00102C77">
        <w:t xml:space="preserve">viewpoints </w:t>
      </w:r>
      <w:r w:rsidR="00395178" w:rsidRPr="00102C77">
        <w:t xml:space="preserve">of RtI.  </w:t>
      </w:r>
      <w:r w:rsidR="0075755E" w:rsidRPr="00102C77">
        <w:t xml:space="preserve">Additionally, </w:t>
      </w:r>
      <w:r w:rsidR="00671841" w:rsidRPr="00102C77">
        <w:t>a</w:t>
      </w:r>
      <w:r w:rsidR="00395178" w:rsidRPr="00102C77">
        <w:t xml:space="preserve"> deeper exploration </w:t>
      </w:r>
      <w:r w:rsidR="0075755E" w:rsidRPr="00102C77">
        <w:t xml:space="preserve">into the </w:t>
      </w:r>
      <w:r w:rsidR="00B25D12" w:rsidRPr="00102C77">
        <w:t>relationship between teacher beliefs about academic abilities and performances of students with disabilities and what should be expected of students with varying disabilities would be</w:t>
      </w:r>
      <w:r w:rsidR="00EA1D23" w:rsidRPr="00102C77">
        <w:t xml:space="preserve"> insightful</w:t>
      </w:r>
      <w:r w:rsidR="009F2BB6">
        <w:t xml:space="preserve"> due to survey results in this domain</w:t>
      </w:r>
      <w:r w:rsidR="00EA1D23" w:rsidRPr="00102C77">
        <w:t xml:space="preserve">. </w:t>
      </w:r>
      <w:r w:rsidR="00B25D12" w:rsidRPr="00102C77">
        <w:t xml:space="preserve"> </w:t>
      </w:r>
    </w:p>
    <w:p w14:paraId="1164963A" w14:textId="6AE6D5CB" w:rsidR="001821F6" w:rsidRPr="00A84B94" w:rsidRDefault="0098510D" w:rsidP="004B3ACA">
      <w:pPr>
        <w:spacing w:line="480" w:lineRule="auto"/>
      </w:pPr>
      <w:r w:rsidRPr="00102C77">
        <w:tab/>
      </w:r>
      <w:r w:rsidR="00163353" w:rsidRPr="00102C77">
        <w:t xml:space="preserve">The creation of new policy, </w:t>
      </w:r>
      <w:r w:rsidRPr="00102C77">
        <w:t>implementation of policy</w:t>
      </w:r>
      <w:r w:rsidR="00163353" w:rsidRPr="00102C77">
        <w:t>, and usage of best educational research practices</w:t>
      </w:r>
      <w:r w:rsidRPr="00102C77">
        <w:t xml:space="preserve"> are </w:t>
      </w:r>
      <w:r w:rsidR="00163353" w:rsidRPr="00102C77">
        <w:t xml:space="preserve">all </w:t>
      </w:r>
      <w:r w:rsidRPr="00102C77">
        <w:t xml:space="preserve">complex </w:t>
      </w:r>
      <w:r w:rsidR="00163353" w:rsidRPr="00102C77">
        <w:t xml:space="preserve">by nature.  Policies, best practice, and funding can work at odds with one another and are </w:t>
      </w:r>
      <w:r w:rsidR="00197EE1" w:rsidRPr="00102C77">
        <w:t xml:space="preserve">frequently not </w:t>
      </w:r>
      <w:r w:rsidR="00163353" w:rsidRPr="00102C77">
        <w:t xml:space="preserve">in alignment.  </w:t>
      </w:r>
      <w:r w:rsidR="0014382D" w:rsidRPr="00102C77">
        <w:t xml:space="preserve">Policy makers must look at the alignment between special education laws, RtI expectations, and funding levels for schools to </w:t>
      </w:r>
      <w:r w:rsidR="00EC759C" w:rsidRPr="00102C77">
        <w:t xml:space="preserve">enact </w:t>
      </w:r>
      <w:r w:rsidR="0014382D" w:rsidRPr="00102C77">
        <w:t xml:space="preserve">the steps necessary for successful usage of RtI.  </w:t>
      </w:r>
      <w:r w:rsidR="0014382D" w:rsidRPr="00102C77">
        <w:lastRenderedPageBreak/>
        <w:t xml:space="preserve">A full spectrum of supports and resources are needed to fully operationalize the RtI system properly including general education teachers, special education teachers, math interventionist, reading interventionist, English Language educators, speech pathologists, school psychologists, school counselors, administrators, and behavior specialists.  In addition to the human </w:t>
      </w:r>
      <w:r w:rsidR="00F30A35" w:rsidRPr="00102C77">
        <w:t>capital needs,</w:t>
      </w:r>
      <w:r w:rsidR="0014382D" w:rsidRPr="00102C77">
        <w:t xml:space="preserve"> material resources are needed as well</w:t>
      </w:r>
      <w:r w:rsidR="00F30A35" w:rsidRPr="00102C77">
        <w:t xml:space="preserve">.  Examples of material resources include: time allocations </w:t>
      </w:r>
      <w:r w:rsidR="0014382D" w:rsidRPr="00102C77">
        <w:t xml:space="preserve">during the day to carry out first, best instruction </w:t>
      </w:r>
      <w:r w:rsidR="00F30A35" w:rsidRPr="00102C77">
        <w:t xml:space="preserve">as well as </w:t>
      </w:r>
      <w:r w:rsidR="0014382D" w:rsidRPr="00102C77">
        <w:t xml:space="preserve">tier two and tier three instruction for those who need additional supports.  </w:t>
      </w:r>
      <w:r w:rsidR="00F30A35" w:rsidRPr="00102C77">
        <w:t>Furthermore, p</w:t>
      </w:r>
      <w:r w:rsidR="00EA1D23" w:rsidRPr="00102C77">
        <w:t xml:space="preserve">rofessional development is also needed to continue to scale-up the skill level of educators </w:t>
      </w:r>
      <w:r w:rsidR="007F511F" w:rsidRPr="00102C77">
        <w:t xml:space="preserve">utilizing </w:t>
      </w:r>
      <w:r w:rsidR="00EA1D23" w:rsidRPr="00102C77">
        <w:t xml:space="preserve">the RtI system.  </w:t>
      </w:r>
      <w:r w:rsidR="00122C59" w:rsidRPr="00102C77">
        <w:t xml:space="preserve">Implication for policy at the federal, state, and local levels </w:t>
      </w:r>
      <w:r w:rsidR="00EA1D23" w:rsidRPr="00102C77">
        <w:t xml:space="preserve">is to align policy to move in the same direction, to support the same goals, and to fully fund the needed resources to support educators and student needs. </w:t>
      </w:r>
    </w:p>
    <w:p w14:paraId="4FB5CAF8" w14:textId="6A2CD92F" w:rsidR="00F44CF8" w:rsidRPr="00102C77" w:rsidRDefault="00F44CF8" w:rsidP="004B3ACA">
      <w:pPr>
        <w:spacing w:line="480" w:lineRule="auto"/>
      </w:pPr>
      <w:r w:rsidRPr="00102C77">
        <w:rPr>
          <w:b/>
        </w:rPr>
        <w:t>Limitations of Research</w:t>
      </w:r>
    </w:p>
    <w:p w14:paraId="224CE97C" w14:textId="5DC5A1C2" w:rsidR="004B3ACA" w:rsidRPr="00102C77" w:rsidRDefault="00FC3B76" w:rsidP="004B3ACA">
      <w:pPr>
        <w:spacing w:line="480" w:lineRule="auto"/>
      </w:pPr>
      <w:r w:rsidRPr="00102C77">
        <w:tab/>
        <w:t xml:space="preserve">There were a few limitations in this study.  </w:t>
      </w:r>
      <w:r w:rsidR="00685436" w:rsidRPr="00102C77">
        <w:t xml:space="preserve">First, the research was conducted using survey data.  </w:t>
      </w:r>
      <w:r w:rsidR="00AF1620" w:rsidRPr="00102C77">
        <w:t>Self-reporting information is not always accurate.  Sometimes participants do not accurately represent their beliefs</w:t>
      </w:r>
      <w:r w:rsidR="00F734E9" w:rsidRPr="00102C77">
        <w:t>,</w:t>
      </w:r>
      <w:r w:rsidR="00AF1620" w:rsidRPr="00102C77">
        <w:t xml:space="preserve"> or their perception of their skill level may </w:t>
      </w:r>
      <w:r w:rsidR="00D7501C" w:rsidRPr="00102C77">
        <w:t xml:space="preserve">not match their actual level.  </w:t>
      </w:r>
      <w:r w:rsidR="00AF1620" w:rsidRPr="00102C77">
        <w:t xml:space="preserve">The second limitation </w:t>
      </w:r>
      <w:r w:rsidR="005D67E3" w:rsidRPr="00102C77">
        <w:t>was the sample size with only 62 teacher participants.  The small sample size results in a low statistical power which can affect results</w:t>
      </w:r>
      <w:r w:rsidR="00777960" w:rsidRPr="00102C77">
        <w:t xml:space="preserve">. </w:t>
      </w:r>
      <w:r w:rsidR="005D67E3" w:rsidRPr="00102C77">
        <w:t xml:space="preserve"> </w:t>
      </w:r>
      <w:r w:rsidR="00AF1620" w:rsidRPr="00102C77">
        <w:t xml:space="preserve">The final limitation is the researcher is a district employee.  However, the researcher does not supervise or evaluate teachers.  Additionally, the researcher is not directly involved in school level collection of the student data.  </w:t>
      </w:r>
      <w:r w:rsidR="00AE651E" w:rsidRPr="00102C77">
        <w:t xml:space="preserve">Steps were taken to reduce researcher bias including assurances of confidentiality.  </w:t>
      </w:r>
    </w:p>
    <w:p w14:paraId="326B3737" w14:textId="77777777" w:rsidR="00F74CE2" w:rsidRDefault="00F74CE2" w:rsidP="004B3ACA">
      <w:pPr>
        <w:spacing w:line="480" w:lineRule="auto"/>
        <w:rPr>
          <w:b/>
        </w:rPr>
      </w:pPr>
    </w:p>
    <w:p w14:paraId="7BA5F9CF" w14:textId="71C125C9" w:rsidR="004B3ACA" w:rsidRPr="00102C77" w:rsidRDefault="00F44CF8" w:rsidP="004B3ACA">
      <w:pPr>
        <w:spacing w:line="480" w:lineRule="auto"/>
      </w:pPr>
      <w:r w:rsidRPr="00102C77">
        <w:rPr>
          <w:b/>
        </w:rPr>
        <w:lastRenderedPageBreak/>
        <w:t xml:space="preserve">Final </w:t>
      </w:r>
      <w:r w:rsidR="004B3ACA" w:rsidRPr="00102C77">
        <w:rPr>
          <w:b/>
        </w:rPr>
        <w:t>Conclusion</w:t>
      </w:r>
      <w:r w:rsidRPr="00102C77">
        <w:rPr>
          <w:b/>
        </w:rPr>
        <w:t>s</w:t>
      </w:r>
    </w:p>
    <w:p w14:paraId="7F4C4494" w14:textId="6C57D23F" w:rsidR="006764B6" w:rsidRDefault="00E1193B" w:rsidP="006764B6">
      <w:pPr>
        <w:spacing w:line="480" w:lineRule="auto"/>
      </w:pPr>
      <w:r w:rsidRPr="00102C77">
        <w:rPr>
          <w:b/>
        </w:rPr>
        <w:tab/>
      </w:r>
      <w:r w:rsidR="00AE455F" w:rsidRPr="00102C77">
        <w:t>This study was con</w:t>
      </w:r>
      <w:r w:rsidR="009F2BB6">
        <w:t>ducted t</w:t>
      </w:r>
      <w:r w:rsidR="00766447" w:rsidRPr="00102C77">
        <w:t>o assess teachers</w:t>
      </w:r>
      <w:r w:rsidR="0044079F" w:rsidRPr="00102C77">
        <w:t>’</w:t>
      </w:r>
      <w:r w:rsidR="00766447" w:rsidRPr="00102C77">
        <w:t xml:space="preserve"> beliefs on RtI, their perceptions of their skill set to carry out RtI practices, and </w:t>
      </w:r>
      <w:r w:rsidR="0044079F" w:rsidRPr="00102C77">
        <w:t>to</w:t>
      </w:r>
      <w:r w:rsidR="00633806">
        <w:t xml:space="preserve"> determine if these beliefs/skills </w:t>
      </w:r>
      <w:r w:rsidR="0044079F" w:rsidRPr="00102C77">
        <w:t xml:space="preserve">influenced student growth scores.  Additionally, open response items were collected to </w:t>
      </w:r>
      <w:r w:rsidR="00F175C8" w:rsidRPr="00102C77">
        <w:t xml:space="preserve">determine how teachers were gaining their skill set and what the school district could do to provide additional support.  </w:t>
      </w:r>
      <w:r w:rsidR="00F734E9" w:rsidRPr="00102C77">
        <w:t>The findings indicate that</w:t>
      </w:r>
      <w:r w:rsidR="007B6824" w:rsidRPr="00102C77">
        <w:t xml:space="preserve"> a significant relationship between the teacher survey responses and student growth scores</w:t>
      </w:r>
      <w:r w:rsidR="00F734E9" w:rsidRPr="00102C77">
        <w:t xml:space="preserve"> exist</w:t>
      </w:r>
      <w:r w:rsidR="009F2BB6">
        <w:t>s.  Additionally, w</w:t>
      </w:r>
      <w:r w:rsidR="009419C2" w:rsidRPr="00102C77">
        <w:t xml:space="preserve">ith </w:t>
      </w:r>
      <w:r w:rsidR="007B6824" w:rsidRPr="00102C77">
        <w:t xml:space="preserve">the survey responses and </w:t>
      </w:r>
      <w:r w:rsidR="009419C2" w:rsidRPr="00102C77">
        <w:t>regression analysis</w:t>
      </w:r>
      <w:r w:rsidR="007B6824" w:rsidRPr="00102C77">
        <w:t>, meanin</w:t>
      </w:r>
      <w:r w:rsidR="009419C2" w:rsidRPr="00102C77">
        <w:t>gful information was gathered about</w:t>
      </w:r>
      <w:r w:rsidR="000727A0">
        <w:t xml:space="preserve"> teacher beliefs/skills </w:t>
      </w:r>
      <w:r w:rsidR="009F2BB6">
        <w:t xml:space="preserve">and </w:t>
      </w:r>
      <w:r w:rsidR="009C780D">
        <w:t>their</w:t>
      </w:r>
      <w:r w:rsidR="009F2BB6">
        <w:t xml:space="preserve"> connection to student outcomes</w:t>
      </w:r>
      <w:r w:rsidR="007B6824" w:rsidRPr="00102C77">
        <w:t>.  Overall, results were positive in nat</w:t>
      </w:r>
      <w:r w:rsidR="00AA7A34" w:rsidRPr="00102C77">
        <w:t>ure</w:t>
      </w:r>
      <w:r w:rsidR="00DE5D2A" w:rsidRPr="00102C77">
        <w:t>.  Additionally,</w:t>
      </w:r>
      <w:r w:rsidR="00D65349" w:rsidRPr="00102C77">
        <w:t xml:space="preserve"> knowing what teacher</w:t>
      </w:r>
      <w:r w:rsidR="00A66BAC" w:rsidRPr="00102C77">
        <w:t>s</w:t>
      </w:r>
      <w:r w:rsidR="00AA7A34" w:rsidRPr="00102C77">
        <w:t xml:space="preserve"> identified as their </w:t>
      </w:r>
      <w:r w:rsidR="00DE5D2A" w:rsidRPr="00102C77">
        <w:t xml:space="preserve">beliefs, </w:t>
      </w:r>
      <w:r w:rsidR="000727A0">
        <w:t>skills</w:t>
      </w:r>
      <w:r w:rsidR="00DE5D2A" w:rsidRPr="00102C77">
        <w:t>, and future needs is importa</w:t>
      </w:r>
      <w:r w:rsidR="00757395" w:rsidRPr="00102C77">
        <w:t xml:space="preserve">nt for the school district.  </w:t>
      </w:r>
      <w:r w:rsidR="00DE5D2A" w:rsidRPr="00102C77">
        <w:t xml:space="preserve">These results </w:t>
      </w:r>
      <w:r w:rsidR="009419C2" w:rsidRPr="00102C77">
        <w:t xml:space="preserve">can help the school district </w:t>
      </w:r>
      <w:r w:rsidR="00DE5D2A" w:rsidRPr="00102C77">
        <w:t>allocate funds for interventions, resources, and tea</w:t>
      </w:r>
      <w:r w:rsidR="001821F6">
        <w:t xml:space="preserve">cher professional development. </w:t>
      </w:r>
    </w:p>
    <w:p w14:paraId="43332357" w14:textId="77777777" w:rsidR="00C75FE7" w:rsidRDefault="00C75FE7" w:rsidP="00C75FE7"/>
    <w:p w14:paraId="4E935F3D" w14:textId="77777777" w:rsidR="00E43DF0" w:rsidRDefault="00E43DF0" w:rsidP="00C75FE7"/>
    <w:p w14:paraId="06B989EB" w14:textId="77777777" w:rsidR="00E43DF0" w:rsidRDefault="00E43DF0" w:rsidP="00C75FE7"/>
    <w:p w14:paraId="16ECBF49" w14:textId="77777777" w:rsidR="00E43DF0" w:rsidRDefault="00E43DF0" w:rsidP="00C75FE7"/>
    <w:p w14:paraId="48022142" w14:textId="77777777" w:rsidR="00E43DF0" w:rsidRDefault="00E43DF0" w:rsidP="00C75FE7"/>
    <w:p w14:paraId="3F7F239B" w14:textId="77777777" w:rsidR="00BE2788" w:rsidRDefault="00BE2788" w:rsidP="00C75FE7"/>
    <w:p w14:paraId="0B85B905" w14:textId="77777777" w:rsidR="00BE2788" w:rsidRDefault="00BE2788" w:rsidP="00C75FE7"/>
    <w:p w14:paraId="2417A1C7" w14:textId="77777777" w:rsidR="00BE2788" w:rsidRDefault="00BE2788" w:rsidP="00C75FE7"/>
    <w:p w14:paraId="39A6022C" w14:textId="77777777" w:rsidR="00BE2788" w:rsidRDefault="00BE2788" w:rsidP="00C75FE7"/>
    <w:p w14:paraId="30AE1246" w14:textId="77777777" w:rsidR="00BE2788" w:rsidRDefault="00BE2788" w:rsidP="00C75FE7"/>
    <w:p w14:paraId="20FFDB6D" w14:textId="77777777" w:rsidR="00BE2788" w:rsidRDefault="00BE2788" w:rsidP="00C75FE7"/>
    <w:p w14:paraId="1291AFD4" w14:textId="77777777" w:rsidR="00BE2788" w:rsidRDefault="00BE2788" w:rsidP="00C75FE7"/>
    <w:p w14:paraId="7A131993" w14:textId="77777777" w:rsidR="00BE2788" w:rsidRDefault="00BE2788" w:rsidP="00C75FE7"/>
    <w:p w14:paraId="49C91A22" w14:textId="77777777" w:rsidR="00BE2788" w:rsidRDefault="00BE2788" w:rsidP="00C75FE7"/>
    <w:p w14:paraId="42FC5C66" w14:textId="77777777" w:rsidR="00BE2788" w:rsidRDefault="00BE2788" w:rsidP="00C75FE7"/>
    <w:p w14:paraId="66718AEC" w14:textId="77777777" w:rsidR="00BE2788" w:rsidRDefault="00BE2788" w:rsidP="00C75FE7"/>
    <w:p w14:paraId="2CEB5FB8" w14:textId="77777777" w:rsidR="00BE2788" w:rsidRDefault="00BE2788" w:rsidP="00C75FE7"/>
    <w:p w14:paraId="60E790F7" w14:textId="77777777" w:rsidR="00BE2788" w:rsidRDefault="00BE2788" w:rsidP="00C75FE7"/>
    <w:p w14:paraId="23E05497" w14:textId="77777777" w:rsidR="00FD3B89" w:rsidRDefault="00FD3B89" w:rsidP="00C75FE7"/>
    <w:p w14:paraId="11009EF5" w14:textId="4B48319A" w:rsidR="004C59AA" w:rsidRPr="00FD3B89" w:rsidRDefault="006955DC" w:rsidP="00B51C54">
      <w:pPr>
        <w:pStyle w:val="Heading1"/>
        <w:jc w:val="center"/>
        <w:rPr>
          <w:rFonts w:ascii="Times New Roman" w:hAnsi="Times New Roman" w:cs="Times New Roman"/>
          <w:color w:val="auto"/>
          <w:sz w:val="24"/>
          <w:szCs w:val="24"/>
        </w:rPr>
      </w:pPr>
      <w:r w:rsidRPr="00FD3B89">
        <w:rPr>
          <w:rFonts w:ascii="Times New Roman" w:hAnsi="Times New Roman" w:cs="Times New Roman"/>
          <w:color w:val="auto"/>
          <w:sz w:val="24"/>
          <w:szCs w:val="24"/>
        </w:rPr>
        <w:lastRenderedPageBreak/>
        <w:t>References</w:t>
      </w:r>
    </w:p>
    <w:p w14:paraId="1BDF883D" w14:textId="77777777" w:rsidR="00C75FE7" w:rsidRPr="00102C77" w:rsidRDefault="00C75FE7" w:rsidP="00C75FE7">
      <w:pPr>
        <w:jc w:val="center"/>
      </w:pPr>
    </w:p>
    <w:p w14:paraId="490BA8A7" w14:textId="5F51F000" w:rsidR="00CC1107" w:rsidRPr="00102C77" w:rsidRDefault="00B712E2" w:rsidP="00CC1107">
      <w:pPr>
        <w:rPr>
          <w:color w:val="000000" w:themeColor="text1"/>
        </w:rPr>
      </w:pPr>
      <w:r w:rsidRPr="00102C77">
        <w:rPr>
          <w:color w:val="000000" w:themeColor="text1"/>
        </w:rPr>
        <w:t xml:space="preserve">Abbott, M., Walton, C., &amp; Greenwood, C. R. (2002). Phonemic awareness in </w:t>
      </w:r>
      <w:r w:rsidR="0066735B" w:rsidRPr="00102C77">
        <w:rPr>
          <w:color w:val="000000" w:themeColor="text1"/>
        </w:rPr>
        <w:tab/>
      </w:r>
      <w:r w:rsidRPr="00102C77">
        <w:rPr>
          <w:color w:val="000000" w:themeColor="text1"/>
        </w:rPr>
        <w:t xml:space="preserve">kindergarten and first grade. </w:t>
      </w:r>
      <w:r w:rsidRPr="00102C77">
        <w:rPr>
          <w:i/>
          <w:color w:val="000000" w:themeColor="text1"/>
        </w:rPr>
        <w:t>Teaching Exceptional Children</w:t>
      </w:r>
      <w:r w:rsidRPr="00102C77">
        <w:rPr>
          <w:color w:val="000000" w:themeColor="text1"/>
        </w:rPr>
        <w:t xml:space="preserve">, 34(4), 20 – 27. </w:t>
      </w:r>
    </w:p>
    <w:p w14:paraId="153DD001" w14:textId="77777777" w:rsidR="00CC1107" w:rsidRDefault="00CC1107" w:rsidP="00CC1107">
      <w:pPr>
        <w:rPr>
          <w:color w:val="000000" w:themeColor="text1"/>
        </w:rPr>
      </w:pPr>
    </w:p>
    <w:p w14:paraId="7080F473" w14:textId="4324F078" w:rsidR="00021171" w:rsidRPr="00021171" w:rsidRDefault="00021171" w:rsidP="00021171">
      <w:r w:rsidRPr="00021171">
        <w:rPr>
          <w:color w:val="222222"/>
          <w:shd w:val="clear" w:color="auto" w:fill="FFFFFF"/>
        </w:rPr>
        <w:t>Applegate, M. D., Applegate,</w:t>
      </w:r>
      <w:r>
        <w:rPr>
          <w:color w:val="222222"/>
          <w:shd w:val="clear" w:color="auto" w:fill="FFFFFF"/>
        </w:rPr>
        <w:t xml:space="preserve"> A. J., &amp; Modla, V. B. (2009). </w:t>
      </w:r>
      <w:r w:rsidRPr="00021171">
        <w:rPr>
          <w:color w:val="222222"/>
          <w:shd w:val="clear" w:color="auto" w:fill="FFFFFF"/>
        </w:rPr>
        <w:t xml:space="preserve">She's my best reader; she </w:t>
      </w:r>
      <w:r>
        <w:rPr>
          <w:color w:val="222222"/>
          <w:shd w:val="clear" w:color="auto" w:fill="FFFFFF"/>
        </w:rPr>
        <w:tab/>
        <w:t>just can't comprehend</w:t>
      </w:r>
      <w:r w:rsidRPr="00021171">
        <w:rPr>
          <w:color w:val="222222"/>
          <w:shd w:val="clear" w:color="auto" w:fill="FFFFFF"/>
        </w:rPr>
        <w:t xml:space="preserve">: Studying the relationship between fluency and </w:t>
      </w:r>
      <w:r>
        <w:rPr>
          <w:color w:val="222222"/>
          <w:shd w:val="clear" w:color="auto" w:fill="FFFFFF"/>
        </w:rPr>
        <w:tab/>
      </w:r>
      <w:r w:rsidRPr="00021171">
        <w:rPr>
          <w:color w:val="222222"/>
          <w:shd w:val="clear" w:color="auto" w:fill="FFFFFF"/>
        </w:rPr>
        <w:t>comprehension.</w:t>
      </w:r>
      <w:r w:rsidRPr="00021171">
        <w:rPr>
          <w:rStyle w:val="apple-converted-space"/>
          <w:color w:val="222222"/>
          <w:shd w:val="clear" w:color="auto" w:fill="FFFFFF"/>
        </w:rPr>
        <w:t> </w:t>
      </w:r>
      <w:r w:rsidRPr="00021171">
        <w:rPr>
          <w:i/>
          <w:iCs/>
          <w:color w:val="222222"/>
        </w:rPr>
        <w:t>The Reading Teacher</w:t>
      </w:r>
      <w:r w:rsidRPr="00021171">
        <w:rPr>
          <w:color w:val="222222"/>
          <w:shd w:val="clear" w:color="auto" w:fill="FFFFFF"/>
        </w:rPr>
        <w:t>,</w:t>
      </w:r>
      <w:r w:rsidRPr="00021171">
        <w:rPr>
          <w:rStyle w:val="apple-converted-space"/>
          <w:color w:val="222222"/>
          <w:shd w:val="clear" w:color="auto" w:fill="FFFFFF"/>
        </w:rPr>
        <w:t> </w:t>
      </w:r>
      <w:r w:rsidRPr="00021171">
        <w:rPr>
          <w:i/>
          <w:iCs/>
          <w:color w:val="222222"/>
        </w:rPr>
        <w:t>62</w:t>
      </w:r>
      <w:r w:rsidRPr="00021171">
        <w:rPr>
          <w:color w:val="222222"/>
          <w:shd w:val="clear" w:color="auto" w:fill="FFFFFF"/>
        </w:rPr>
        <w:t>(6), 512-521.</w:t>
      </w:r>
    </w:p>
    <w:p w14:paraId="19C9C74F" w14:textId="77777777" w:rsidR="00021171" w:rsidRPr="00102C77" w:rsidRDefault="00021171" w:rsidP="00CC1107">
      <w:pPr>
        <w:rPr>
          <w:color w:val="000000" w:themeColor="text1"/>
        </w:rPr>
      </w:pPr>
    </w:p>
    <w:p w14:paraId="4B0EC24B" w14:textId="3B48665E" w:rsidR="005C359E" w:rsidRPr="00102C77" w:rsidRDefault="005C359E" w:rsidP="00CC1107">
      <w:pPr>
        <w:spacing w:line="480" w:lineRule="auto"/>
        <w:rPr>
          <w:color w:val="000000" w:themeColor="text1"/>
        </w:rPr>
      </w:pPr>
      <w:r w:rsidRPr="00102C77">
        <w:rPr>
          <w:color w:val="000000" w:themeColor="text1"/>
        </w:rPr>
        <w:t>Aimsweb.com</w:t>
      </w:r>
    </w:p>
    <w:p w14:paraId="06DB9531" w14:textId="1247768C" w:rsidR="007055A3" w:rsidRPr="00102C77" w:rsidRDefault="007055A3" w:rsidP="0066735B">
      <w:pPr>
        <w:ind w:left="720" w:hanging="720"/>
      </w:pPr>
      <w:r w:rsidRPr="00102C77">
        <w:t>Armstrong, T. (2006). The best schools. Al</w:t>
      </w:r>
      <w:r w:rsidR="00B92C70" w:rsidRPr="00102C77">
        <w:t xml:space="preserve">exandria., VA: Association for Supervision and Curriculum Development. </w:t>
      </w:r>
    </w:p>
    <w:p w14:paraId="030DE3BF" w14:textId="29370A19" w:rsidR="00E51879" w:rsidRPr="00102C77" w:rsidRDefault="00E51879" w:rsidP="0066735B">
      <w:pPr>
        <w:spacing w:before="100" w:beforeAutospacing="1" w:after="100" w:afterAutospacing="1"/>
        <w:ind w:left="720" w:hanging="720"/>
      </w:pPr>
      <w:r w:rsidRPr="00102C77">
        <w:t>Ashton, P. T., &amp; Webb, R. B. (1986). Making a difference: Teachers’ sense of efficacy and student achievement. New York: Longman.</w:t>
      </w:r>
    </w:p>
    <w:p w14:paraId="3CD8097C" w14:textId="46F09F21" w:rsidR="00EB0B14" w:rsidRPr="00102C77" w:rsidRDefault="00EB0B14" w:rsidP="0066735B">
      <w:pPr>
        <w:ind w:left="720" w:hanging="720"/>
      </w:pPr>
      <w:r w:rsidRPr="00102C77">
        <w:t xml:space="preserve">Ball, C. R. &amp; Christ, T. J. (2012). Supporting valid decision making: Uses and misuses of assessment data within the context of RtI. </w:t>
      </w:r>
      <w:r w:rsidRPr="00102C77">
        <w:rPr>
          <w:i/>
        </w:rPr>
        <w:t>Psychology in the Schools</w:t>
      </w:r>
      <w:r w:rsidRPr="00102C77">
        <w:t>, 49(3), 231-244.</w:t>
      </w:r>
    </w:p>
    <w:p w14:paraId="1C5709F5" w14:textId="77777777" w:rsidR="0066735B" w:rsidRPr="00102C77" w:rsidRDefault="0066735B" w:rsidP="0066735B">
      <w:pPr>
        <w:ind w:left="720" w:hanging="720"/>
      </w:pPr>
    </w:p>
    <w:p w14:paraId="600845F3" w14:textId="4E8FC21A" w:rsidR="00B92C70" w:rsidRPr="00102C77" w:rsidRDefault="00B92C70" w:rsidP="0066735B">
      <w:pPr>
        <w:pStyle w:val="msolistparagraph0"/>
        <w:ind w:hanging="720"/>
        <w:rPr>
          <w:rStyle w:val="Hyperlink"/>
          <w:color w:val="000000" w:themeColor="text1"/>
        </w:rPr>
      </w:pPr>
      <w:r w:rsidRPr="00102C77">
        <w:t xml:space="preserve">Bandura, A. (1994). </w:t>
      </w:r>
      <w:r w:rsidRPr="00102C77">
        <w:rPr>
          <w:i/>
        </w:rPr>
        <w:t>Self-efficacy.</w:t>
      </w:r>
      <w:r w:rsidRPr="00102C77">
        <w:t xml:space="preserve"> Retrieved March 26, 2017 from </w:t>
      </w:r>
      <w:hyperlink r:id="rId16" w:history="1">
        <w:r w:rsidRPr="00102C77">
          <w:rPr>
            <w:rStyle w:val="Hyperlink"/>
            <w:color w:val="000000" w:themeColor="text1"/>
          </w:rPr>
          <w:t>http://www.emory.edu//EDUCATION/mfp/BanEncy.html</w:t>
        </w:r>
      </w:hyperlink>
    </w:p>
    <w:p w14:paraId="5225CD00" w14:textId="77777777" w:rsidR="0066735B" w:rsidRPr="00102C77" w:rsidRDefault="0066735B" w:rsidP="0066735B">
      <w:pPr>
        <w:pStyle w:val="msolistparagraph0"/>
        <w:ind w:hanging="720"/>
        <w:rPr>
          <w:color w:val="000000" w:themeColor="text1"/>
        </w:rPr>
      </w:pPr>
    </w:p>
    <w:p w14:paraId="2FF20168" w14:textId="3870727D" w:rsidR="00016648" w:rsidRPr="00102C77" w:rsidRDefault="00016648" w:rsidP="0066735B">
      <w:pPr>
        <w:pStyle w:val="msolistparagraph0"/>
        <w:ind w:hanging="720"/>
        <w:rPr>
          <w:color w:val="000000" w:themeColor="text1"/>
        </w:rPr>
      </w:pPr>
      <w:r w:rsidRPr="00102C77">
        <w:rPr>
          <w:color w:val="000000" w:themeColor="text1"/>
        </w:rPr>
        <w:t xml:space="preserve">Bandura, A. (1986). </w:t>
      </w:r>
      <w:r w:rsidRPr="00102C77">
        <w:rPr>
          <w:i/>
          <w:iCs/>
          <w:color w:val="000000" w:themeColor="text1"/>
        </w:rPr>
        <w:t>Social foundations of thought and action: A social cognitive theory</w:t>
      </w:r>
      <w:r w:rsidRPr="00102C77">
        <w:rPr>
          <w:color w:val="000000" w:themeColor="text1"/>
        </w:rPr>
        <w:t>. Prentice-Hall, Inc.</w:t>
      </w:r>
    </w:p>
    <w:p w14:paraId="0F366068" w14:textId="77777777" w:rsidR="0066735B" w:rsidRPr="00102C77" w:rsidRDefault="0066735B" w:rsidP="0066735B">
      <w:pPr>
        <w:pStyle w:val="msolistparagraph0"/>
        <w:ind w:hanging="720"/>
        <w:rPr>
          <w:color w:val="000000" w:themeColor="text1"/>
        </w:rPr>
      </w:pPr>
    </w:p>
    <w:p w14:paraId="3088919F" w14:textId="62F857D1" w:rsidR="00A237AD" w:rsidRPr="00102C77" w:rsidRDefault="00A237AD" w:rsidP="0066735B">
      <w:pPr>
        <w:pStyle w:val="msolistparagraph0"/>
        <w:ind w:hanging="720"/>
        <w:rPr>
          <w:color w:val="000000" w:themeColor="text1"/>
        </w:rPr>
      </w:pPr>
      <w:r w:rsidRPr="00102C77">
        <w:rPr>
          <w:color w:val="000000" w:themeColor="text1"/>
        </w:rPr>
        <w:t xml:space="preserve">Barnes, A. C. &amp; Harlacher, J. E. (2008). Clearing the confusion:  response-to-intervention as a set of principles. </w:t>
      </w:r>
      <w:r w:rsidRPr="00102C77">
        <w:rPr>
          <w:i/>
          <w:color w:val="000000" w:themeColor="text1"/>
        </w:rPr>
        <w:t>Education and treatment of children</w:t>
      </w:r>
      <w:r w:rsidRPr="00102C77">
        <w:rPr>
          <w:color w:val="000000" w:themeColor="text1"/>
        </w:rPr>
        <w:t xml:space="preserve">, 31(3), 417 – 431. </w:t>
      </w:r>
    </w:p>
    <w:p w14:paraId="2D14A965" w14:textId="1B498161" w:rsidR="00C93872" w:rsidRPr="00102C77" w:rsidRDefault="00C93872" w:rsidP="000B3204">
      <w:pPr>
        <w:shd w:val="clear" w:color="auto" w:fill="FFFFFF"/>
        <w:spacing w:before="100" w:beforeAutospacing="1" w:after="100" w:afterAutospacing="1"/>
        <w:ind w:left="720" w:hanging="720"/>
      </w:pPr>
      <w:r w:rsidRPr="00102C77">
        <w:t xml:space="preserve">Basham, J. D., Israel, M., Graden, J., Poth, R., &amp; Wiston, M. (2010). A comprehensive approach to RTI:  Embedding universal design for learning and technology. </w:t>
      </w:r>
      <w:r w:rsidRPr="00102C77">
        <w:rPr>
          <w:i/>
        </w:rPr>
        <w:t>Learning Disabilities Quarterly</w:t>
      </w:r>
      <w:r w:rsidRPr="00102C77">
        <w:t xml:space="preserve">, 33, 243 – 255. </w:t>
      </w:r>
    </w:p>
    <w:p w14:paraId="72BC0758" w14:textId="3272B687" w:rsidR="00C33EE4" w:rsidRPr="00102C77" w:rsidRDefault="00C33EE4" w:rsidP="000B3204">
      <w:pPr>
        <w:shd w:val="clear" w:color="auto" w:fill="FFFFFF"/>
        <w:spacing w:before="100" w:beforeAutospacing="1" w:after="100" w:afterAutospacing="1"/>
        <w:ind w:left="720" w:hanging="720"/>
      </w:pPr>
      <w:r w:rsidRPr="00102C77">
        <w:t xml:space="preserve">Bean, R., &amp; Lillenstein, J. (2012). Response to intervention and the changing roles of schoolwide personnel. </w:t>
      </w:r>
      <w:r w:rsidRPr="00102C77">
        <w:rPr>
          <w:i/>
        </w:rPr>
        <w:t>The Reading Teacher</w:t>
      </w:r>
      <w:r w:rsidRPr="00102C77">
        <w:t xml:space="preserve">, 65, 491-501. </w:t>
      </w:r>
    </w:p>
    <w:p w14:paraId="13959108" w14:textId="78A73D09" w:rsidR="00E71D8E" w:rsidRPr="00102C77" w:rsidRDefault="00E71D8E" w:rsidP="000B3204">
      <w:pPr>
        <w:shd w:val="clear" w:color="auto" w:fill="FFFFFF"/>
        <w:spacing w:before="100" w:beforeAutospacing="1" w:after="100" w:afterAutospacing="1"/>
        <w:ind w:left="720" w:hanging="720"/>
      </w:pPr>
      <w:r w:rsidRPr="00102C77">
        <w:t xml:space="preserve">Berendes, M., </w:t>
      </w:r>
      <w:r w:rsidR="00521CA2" w:rsidRPr="00102C77">
        <w:t>B</w:t>
      </w:r>
      <w:r w:rsidRPr="00102C77">
        <w:t>odily, S., &amp; Kirby, S. (2002). Facing the challenge</w:t>
      </w:r>
      <w:r w:rsidR="005E6B22" w:rsidRPr="00102C77">
        <w:t xml:space="preserve"> of whole-school reform. Santa Monica, CA: RAND. </w:t>
      </w:r>
    </w:p>
    <w:p w14:paraId="534805E6" w14:textId="0D17368E" w:rsidR="0025242D" w:rsidRDefault="00EE51DB" w:rsidP="000B3204">
      <w:pPr>
        <w:shd w:val="clear" w:color="auto" w:fill="FFFFFF"/>
        <w:spacing w:before="100" w:beforeAutospacing="1" w:after="100" w:afterAutospacing="1"/>
        <w:ind w:left="720" w:hanging="720"/>
      </w:pPr>
      <w:r w:rsidRPr="00102C77">
        <w:t xml:space="preserve">Belisle, A. (2017), Movement to support struggling learners. Retrieved from </w:t>
      </w:r>
      <w:hyperlink r:id="rId17" w:history="1">
        <w:r w:rsidR="002D531B" w:rsidRPr="00102C77">
          <w:rPr>
            <w:rStyle w:val="Hyperlink"/>
          </w:rPr>
          <w:t>https://blogs.cisco.com/csr/how-respose-to-intervention-rti-became-a-national-movement</w:t>
        </w:r>
      </w:hyperlink>
      <w:r w:rsidR="002D531B" w:rsidRPr="00102C77">
        <w:t>.</w:t>
      </w:r>
    </w:p>
    <w:p w14:paraId="2A90973C" w14:textId="0806A800" w:rsidR="00A334D3" w:rsidRDefault="0025242D" w:rsidP="00A334D3">
      <w:r w:rsidRPr="0025242D">
        <w:rPr>
          <w:color w:val="222222"/>
          <w:shd w:val="clear" w:color="auto" w:fill="FFFFFF"/>
        </w:rPr>
        <w:lastRenderedPageBreak/>
        <w:t>Biesta, G. (2007). Why “what works” won’t work: Evidence</w:t>
      </w:r>
      <w:r w:rsidRPr="0025242D">
        <w:rPr>
          <w:rFonts w:ascii="Cambria Math" w:hAnsi="Cambria Math" w:cs="Cambria Math"/>
          <w:color w:val="222222"/>
          <w:shd w:val="clear" w:color="auto" w:fill="FFFFFF"/>
        </w:rPr>
        <w:t>‐</w:t>
      </w:r>
      <w:r w:rsidRPr="0025242D">
        <w:rPr>
          <w:color w:val="222222"/>
          <w:shd w:val="clear" w:color="auto" w:fill="FFFFFF"/>
        </w:rPr>
        <w:t xml:space="preserve">based practice and the </w:t>
      </w:r>
      <w:r>
        <w:rPr>
          <w:color w:val="222222"/>
          <w:shd w:val="clear" w:color="auto" w:fill="FFFFFF"/>
        </w:rPr>
        <w:tab/>
      </w:r>
      <w:r w:rsidRPr="0025242D">
        <w:rPr>
          <w:color w:val="222222"/>
          <w:shd w:val="clear" w:color="auto" w:fill="FFFFFF"/>
        </w:rPr>
        <w:t>democratic deficit in educational research.</w:t>
      </w:r>
      <w:r w:rsidRPr="0025242D">
        <w:rPr>
          <w:rStyle w:val="apple-converted-space"/>
          <w:color w:val="222222"/>
          <w:shd w:val="clear" w:color="auto" w:fill="FFFFFF"/>
        </w:rPr>
        <w:t> </w:t>
      </w:r>
      <w:r w:rsidRPr="0025242D">
        <w:rPr>
          <w:i/>
          <w:iCs/>
          <w:color w:val="222222"/>
        </w:rPr>
        <w:t>Educational theory</w:t>
      </w:r>
      <w:r w:rsidRPr="0025242D">
        <w:rPr>
          <w:color w:val="222222"/>
          <w:shd w:val="clear" w:color="auto" w:fill="FFFFFF"/>
        </w:rPr>
        <w:t>,</w:t>
      </w:r>
      <w:r w:rsidRPr="0025242D">
        <w:rPr>
          <w:rStyle w:val="apple-converted-space"/>
          <w:color w:val="222222"/>
          <w:shd w:val="clear" w:color="auto" w:fill="FFFFFF"/>
        </w:rPr>
        <w:t> </w:t>
      </w:r>
      <w:r w:rsidRPr="0025242D">
        <w:rPr>
          <w:i/>
          <w:iCs/>
          <w:color w:val="222222"/>
        </w:rPr>
        <w:t>57</w:t>
      </w:r>
      <w:r w:rsidRPr="0025242D">
        <w:rPr>
          <w:color w:val="222222"/>
          <w:shd w:val="clear" w:color="auto" w:fill="FFFFFF"/>
        </w:rPr>
        <w:t>(1), 1-22.</w:t>
      </w:r>
    </w:p>
    <w:p w14:paraId="4921E933" w14:textId="429186D6" w:rsidR="002D531B" w:rsidRPr="00102C77" w:rsidRDefault="002D531B" w:rsidP="00A334D3">
      <w:pPr>
        <w:shd w:val="clear" w:color="auto" w:fill="FFFFFF"/>
        <w:spacing w:before="100" w:beforeAutospacing="1" w:after="100" w:afterAutospacing="1"/>
        <w:ind w:left="720" w:hanging="720"/>
      </w:pPr>
      <w:r w:rsidRPr="00102C77">
        <w:t xml:space="preserve">Bridich, A. M., (2016). The invisible schism: teachers’ and administrators’ differing perceptions of education reforms. </w:t>
      </w:r>
      <w:r w:rsidRPr="00102C77">
        <w:rPr>
          <w:i/>
        </w:rPr>
        <w:t>Education Policy Analysis</w:t>
      </w:r>
      <w:r w:rsidRPr="00102C77">
        <w:t xml:space="preserve">, 24(87), </w:t>
      </w:r>
      <w:r w:rsidR="00660E59" w:rsidRPr="00102C77">
        <w:t xml:space="preserve">n87. </w:t>
      </w:r>
    </w:p>
    <w:p w14:paraId="3B37E290" w14:textId="77777777" w:rsidR="00C165E8" w:rsidRPr="00EB4BA6" w:rsidRDefault="00C165E8" w:rsidP="00C165E8">
      <w:pPr>
        <w:pStyle w:val="msolistparagraph0"/>
        <w:ind w:hanging="720"/>
        <w:outlineLvl w:val="0"/>
      </w:pPr>
      <w:r w:rsidRPr="00EB4BA6">
        <w:rPr>
          <w:color w:val="1A1A1A"/>
        </w:rPr>
        <w:t>Campbell, D. T., &amp; Stanley, J. C. (1966). Experimental and quasi-experimental designs for research.</w:t>
      </w:r>
    </w:p>
    <w:p w14:paraId="7EFC96F3" w14:textId="77777777" w:rsidR="00C165E8" w:rsidRDefault="00C165E8" w:rsidP="000B3204">
      <w:pPr>
        <w:pStyle w:val="msolistparagraph0"/>
        <w:ind w:hanging="720"/>
        <w:outlineLvl w:val="0"/>
      </w:pPr>
    </w:p>
    <w:p w14:paraId="4641DD79" w14:textId="1DE91303" w:rsidR="00AA7FCD" w:rsidRPr="00102C77" w:rsidRDefault="00AA7FCD" w:rsidP="000B3204">
      <w:pPr>
        <w:pStyle w:val="msolistparagraph0"/>
        <w:ind w:hanging="720"/>
        <w:outlineLvl w:val="0"/>
      </w:pPr>
      <w:r w:rsidRPr="00102C77">
        <w:t xml:space="preserve">Castillo, J. M., Batsche, G. H., Curtis, M.J., Stockslager, K., March, A., Minch, D. &amp; Hines, C. (2016). A multi-tiered system of supports problem solving/response to intervention, evaluation tool technical assistant manual, Florida State Department of Education and University of South Florida. </w:t>
      </w:r>
    </w:p>
    <w:p w14:paraId="72441D7C" w14:textId="77777777" w:rsidR="000B3204" w:rsidRPr="00102C77" w:rsidRDefault="000B3204" w:rsidP="000B3204">
      <w:pPr>
        <w:pStyle w:val="msolistparagraph0"/>
        <w:ind w:hanging="720"/>
        <w:outlineLvl w:val="0"/>
      </w:pPr>
    </w:p>
    <w:p w14:paraId="12233B99" w14:textId="7DD3280B" w:rsidR="000D5C72" w:rsidRPr="00102C77" w:rsidRDefault="000D5C72" w:rsidP="000B3204">
      <w:pPr>
        <w:pStyle w:val="msolistparagraph0"/>
        <w:ind w:hanging="720"/>
        <w:outlineLvl w:val="0"/>
      </w:pPr>
      <w:r w:rsidRPr="00102C77">
        <w:t xml:space="preserve">Castillo, J. M., Batsche, G. H., Curtis, M.J., Stockslager, K., March, A., Minch, D. &amp; Hines, C. (2016). A multi-tiered system of supports problem solving/response to intervention, Perceptions of RtI Skills Survey, Florida State Department of Education and University of South Florida. </w:t>
      </w:r>
    </w:p>
    <w:p w14:paraId="3A2C1A94" w14:textId="77777777" w:rsidR="000B3204" w:rsidRPr="00102C77" w:rsidRDefault="000B3204" w:rsidP="000B3204">
      <w:pPr>
        <w:pStyle w:val="msolistparagraph0"/>
        <w:ind w:hanging="720"/>
        <w:outlineLvl w:val="0"/>
      </w:pPr>
    </w:p>
    <w:p w14:paraId="05C8A501" w14:textId="1AC8B03A" w:rsidR="000D5C72" w:rsidRDefault="000D5C72" w:rsidP="000B3204">
      <w:pPr>
        <w:pStyle w:val="msolistparagraph0"/>
        <w:ind w:hanging="720"/>
        <w:outlineLvl w:val="0"/>
      </w:pPr>
      <w:r w:rsidRPr="00102C77">
        <w:t xml:space="preserve">Castillo, J. M., Batsche, G. H., Curtis, M.J., Stockslager, K., March, A., Minch, D. &amp; Hines, C. (2016). A multi-tiered system of supports problem solving/response to intervention, RtI Beliefs Scale, Florida State Department of Education and University of South Florida. </w:t>
      </w:r>
    </w:p>
    <w:p w14:paraId="425590E5" w14:textId="77777777" w:rsidR="00DB2772" w:rsidRDefault="00DB2772" w:rsidP="000B3204">
      <w:pPr>
        <w:pStyle w:val="msolistparagraph0"/>
        <w:ind w:hanging="720"/>
        <w:outlineLvl w:val="0"/>
      </w:pPr>
    </w:p>
    <w:p w14:paraId="67A48405" w14:textId="76C3A323" w:rsidR="00DB2772" w:rsidRPr="00DB2772" w:rsidRDefault="00DB2772" w:rsidP="00DB2772">
      <w:pPr>
        <w:pStyle w:val="msolistparagraph0"/>
        <w:ind w:hanging="720"/>
        <w:outlineLvl w:val="0"/>
      </w:pPr>
      <w:r>
        <w:t xml:space="preserve">Castro-Villarreal, F., Rodriquez, B. J., &amp; Moore, S. (2014). Teachers’ perceptions and attitudes and response to intervention (RtI) in their schools:  a qualitative analysis.  </w:t>
      </w:r>
      <w:r w:rsidRPr="00DB2772">
        <w:rPr>
          <w:i/>
        </w:rPr>
        <w:t>Teaching and teacher education</w:t>
      </w:r>
      <w:r>
        <w:rPr>
          <w:i/>
        </w:rPr>
        <w:t xml:space="preserve">, </w:t>
      </w:r>
      <w:r>
        <w:t xml:space="preserve">40, 104 – 112. </w:t>
      </w:r>
    </w:p>
    <w:p w14:paraId="28121229" w14:textId="4A26EB3D" w:rsidR="00CC600F" w:rsidRPr="00102C77" w:rsidRDefault="00CC600F" w:rsidP="000B3204">
      <w:pPr>
        <w:spacing w:before="100" w:beforeAutospacing="1" w:after="100" w:afterAutospacing="1"/>
        <w:ind w:left="720" w:hanging="720"/>
      </w:pPr>
      <w:r w:rsidRPr="00102C77">
        <w:t xml:space="preserve">Cedar Creek Manual, 2016 </w:t>
      </w:r>
    </w:p>
    <w:p w14:paraId="7676108D" w14:textId="7384183E" w:rsidR="006E71F5" w:rsidRPr="00102C77" w:rsidRDefault="006E71F5" w:rsidP="000B3204">
      <w:pPr>
        <w:pStyle w:val="msolistparagraph0"/>
        <w:ind w:hanging="720"/>
      </w:pPr>
      <w:r w:rsidRPr="00102C77">
        <w:t xml:space="preserve">Ciolfi, A. A., &amp; Ryan, J. E. (2011). Race and response-to-intervention in special education. </w:t>
      </w:r>
      <w:r w:rsidRPr="00102C77">
        <w:rPr>
          <w:i/>
        </w:rPr>
        <w:t xml:space="preserve">Howard Law Journal, </w:t>
      </w:r>
      <w:r w:rsidRPr="00102C77">
        <w:t xml:space="preserve">54(2), 303 </w:t>
      </w:r>
      <w:r w:rsidR="000F7084" w:rsidRPr="00102C77">
        <w:t>–</w:t>
      </w:r>
      <w:r w:rsidRPr="00102C77">
        <w:t xml:space="preserve"> </w:t>
      </w:r>
      <w:r w:rsidR="000F7084" w:rsidRPr="00102C77">
        <w:t xml:space="preserve">341. </w:t>
      </w:r>
    </w:p>
    <w:p w14:paraId="49047569" w14:textId="77777777" w:rsidR="000B3204" w:rsidRPr="00102C77" w:rsidRDefault="000B3204" w:rsidP="000B3204">
      <w:pPr>
        <w:pStyle w:val="msolistparagraph0"/>
        <w:ind w:hanging="720"/>
      </w:pPr>
    </w:p>
    <w:p w14:paraId="3FB6D949" w14:textId="5AD60E57" w:rsidR="0008574A" w:rsidRPr="00102C77" w:rsidRDefault="0008574A" w:rsidP="000B3204">
      <w:pPr>
        <w:pStyle w:val="msolistparagraph0"/>
        <w:ind w:hanging="720"/>
      </w:pPr>
      <w:r w:rsidRPr="00102C77">
        <w:t>Cohen,</w:t>
      </w:r>
      <w:r w:rsidR="00924631" w:rsidRPr="00102C77">
        <w:t xml:space="preserve"> J.</w:t>
      </w:r>
      <w:r w:rsidRPr="00102C77">
        <w:t xml:space="preserve"> </w:t>
      </w:r>
      <w:r w:rsidR="00924631" w:rsidRPr="00102C77">
        <w:t>(</w:t>
      </w:r>
      <w:r w:rsidRPr="00102C77">
        <w:t>1992</w:t>
      </w:r>
      <w:r w:rsidR="00924631" w:rsidRPr="00102C77">
        <w:t xml:space="preserve">). A Power primer. </w:t>
      </w:r>
      <w:r w:rsidR="00924631" w:rsidRPr="00102C77">
        <w:rPr>
          <w:i/>
        </w:rPr>
        <w:t>Quantitative methods in psychology</w:t>
      </w:r>
      <w:r w:rsidR="00924631" w:rsidRPr="00102C77">
        <w:t xml:space="preserve">. 112(1), 155 – 159. </w:t>
      </w:r>
    </w:p>
    <w:p w14:paraId="4B190839" w14:textId="77777777" w:rsidR="000B3204" w:rsidRPr="00102C77" w:rsidRDefault="000B3204" w:rsidP="000B3204">
      <w:pPr>
        <w:pStyle w:val="msolistparagraph0"/>
        <w:ind w:hanging="720"/>
      </w:pPr>
    </w:p>
    <w:p w14:paraId="234BDAFB" w14:textId="6C8F1287" w:rsidR="00D61501" w:rsidRPr="00102C77" w:rsidRDefault="00C21F85" w:rsidP="000B3204">
      <w:pPr>
        <w:pStyle w:val="msolistparagraph0"/>
        <w:ind w:hanging="720"/>
      </w:pPr>
      <w:r w:rsidRPr="00102C77">
        <w:t>Coleman, M. R., &amp; Buy</w:t>
      </w:r>
      <w:r w:rsidR="00D61501" w:rsidRPr="00102C77">
        <w:t>sse</w:t>
      </w:r>
      <w:r w:rsidRPr="00102C77">
        <w:t xml:space="preserve">, V. (2006). </w:t>
      </w:r>
      <w:r w:rsidRPr="00102C77">
        <w:rPr>
          <w:i/>
        </w:rPr>
        <w:t>Recognition &amp; response: An early intervening system for young children at-risk for learning disabilities.</w:t>
      </w:r>
      <w:r w:rsidRPr="00102C77">
        <w:t xml:space="preserve"> Chapel Hill, NC: The University of North Carolina at Chapel Hill, FPG Child Development Institute. </w:t>
      </w:r>
    </w:p>
    <w:p w14:paraId="3A45C885" w14:textId="77777777" w:rsidR="00362311" w:rsidRPr="00102C77" w:rsidRDefault="00362311" w:rsidP="000B3204">
      <w:pPr>
        <w:pStyle w:val="msolistparagraph0"/>
        <w:ind w:hanging="720"/>
      </w:pPr>
    </w:p>
    <w:p w14:paraId="1A5D4CB3" w14:textId="6F843164" w:rsidR="000B3204" w:rsidRPr="00102C77" w:rsidRDefault="00362311" w:rsidP="000B3204">
      <w:pPr>
        <w:pStyle w:val="msolistparagraph0"/>
        <w:ind w:hanging="720"/>
      </w:pPr>
      <w:r w:rsidRPr="00102C77">
        <w:t xml:space="preserve">Clark, I. (2011). Formative assessment:  Policy, perspectives and practice.  </w:t>
      </w:r>
      <w:r w:rsidRPr="00102C77">
        <w:rPr>
          <w:i/>
        </w:rPr>
        <w:t>Florida journal of educational administration and policy,</w:t>
      </w:r>
      <w:r w:rsidRPr="00102C77">
        <w:t xml:space="preserve">4(2), 158 – 180. </w:t>
      </w:r>
    </w:p>
    <w:p w14:paraId="2735701B" w14:textId="77777777" w:rsidR="00362311" w:rsidRPr="00102C77" w:rsidRDefault="00362311" w:rsidP="000B3204">
      <w:pPr>
        <w:pStyle w:val="msolistparagraph0"/>
        <w:ind w:hanging="720"/>
      </w:pPr>
    </w:p>
    <w:p w14:paraId="265FF36D" w14:textId="76F9ACF3" w:rsidR="00EA342B" w:rsidRDefault="00EA342B" w:rsidP="000B3204">
      <w:pPr>
        <w:pStyle w:val="msolistparagraph0"/>
        <w:ind w:hanging="720"/>
        <w:rPr>
          <w:color w:val="000000" w:themeColor="text1"/>
        </w:rPr>
      </w:pPr>
      <w:r w:rsidRPr="00102C77">
        <w:rPr>
          <w:color w:val="000000" w:themeColor="text1"/>
        </w:rPr>
        <w:t xml:space="preserve">Creswell, J. W. (2014).  Research design: qualitative, quantitative, and mixed methods approaches. Washington, D.C.: Sage. </w:t>
      </w:r>
    </w:p>
    <w:p w14:paraId="208731F4" w14:textId="77777777" w:rsidR="000D50DC" w:rsidRDefault="000D50DC" w:rsidP="000B3204">
      <w:pPr>
        <w:pStyle w:val="msolistparagraph0"/>
        <w:ind w:hanging="720"/>
        <w:rPr>
          <w:color w:val="000000" w:themeColor="text1"/>
        </w:rPr>
      </w:pPr>
    </w:p>
    <w:p w14:paraId="7491C798" w14:textId="3F9E4F18" w:rsidR="000D50DC" w:rsidRDefault="000D50DC" w:rsidP="000B3204">
      <w:pPr>
        <w:pStyle w:val="msolistparagraph0"/>
        <w:ind w:hanging="720"/>
        <w:rPr>
          <w:color w:val="000000" w:themeColor="text1"/>
        </w:rPr>
      </w:pPr>
      <w:r>
        <w:rPr>
          <w:color w:val="000000" w:themeColor="text1"/>
        </w:rPr>
        <w:t xml:space="preserve">Darling-Hammond, L. (2009). Teaching and the change wars: The Professionalism hypothesis. </w:t>
      </w:r>
      <w:r w:rsidRPr="000D50DC">
        <w:rPr>
          <w:i/>
          <w:color w:val="000000" w:themeColor="text1"/>
        </w:rPr>
        <w:t>Change wars,</w:t>
      </w:r>
      <w:r>
        <w:rPr>
          <w:color w:val="000000" w:themeColor="text1"/>
        </w:rPr>
        <w:t xml:space="preserve"> 45 – 68. </w:t>
      </w:r>
    </w:p>
    <w:p w14:paraId="7EEB896C" w14:textId="77777777" w:rsidR="006D440E" w:rsidRDefault="006D440E" w:rsidP="006D440E">
      <w:pPr>
        <w:pStyle w:val="msolistparagraph0"/>
        <w:ind w:hanging="720"/>
      </w:pPr>
    </w:p>
    <w:p w14:paraId="504C9BCC" w14:textId="77777777" w:rsidR="006D440E" w:rsidRPr="00EB4BA6" w:rsidRDefault="006D440E" w:rsidP="006D440E">
      <w:pPr>
        <w:pStyle w:val="msolistparagraph0"/>
        <w:ind w:hanging="720"/>
      </w:pPr>
      <w:r w:rsidRPr="00540557">
        <w:t xml:space="preserve">Darling-Hammond, L. (2010). </w:t>
      </w:r>
      <w:r w:rsidRPr="00540557">
        <w:rPr>
          <w:i/>
        </w:rPr>
        <w:t>The flat world and education.</w:t>
      </w:r>
      <w:r w:rsidRPr="00540557">
        <w:t xml:space="preserve"> New York, NY:  Teachers College Press.</w:t>
      </w:r>
      <w:r w:rsidRPr="00EB4BA6">
        <w:t xml:space="preserve">  </w:t>
      </w:r>
    </w:p>
    <w:p w14:paraId="350DCFBC" w14:textId="77777777" w:rsidR="000B3204" w:rsidRPr="00102C77" w:rsidRDefault="000B3204" w:rsidP="000B3204">
      <w:pPr>
        <w:pStyle w:val="msolistparagraph0"/>
        <w:ind w:hanging="720"/>
        <w:rPr>
          <w:color w:val="000000" w:themeColor="text1"/>
        </w:rPr>
      </w:pPr>
    </w:p>
    <w:p w14:paraId="00002446" w14:textId="135B89B6" w:rsidR="000B3204" w:rsidRPr="00102C77" w:rsidRDefault="00363AEE" w:rsidP="000B3204">
      <w:pPr>
        <w:pStyle w:val="msolistparagraph0"/>
        <w:ind w:hanging="720"/>
        <w:rPr>
          <w:color w:val="000000" w:themeColor="text1"/>
        </w:rPr>
      </w:pPr>
      <w:r w:rsidRPr="00102C77">
        <w:rPr>
          <w:color w:val="000000" w:themeColor="text1"/>
        </w:rPr>
        <w:t xml:space="preserve">Datnow, A., &amp; Springfield, S. (2000).  Working together for reliable school reform. </w:t>
      </w:r>
      <w:r w:rsidRPr="00102C77">
        <w:rPr>
          <w:i/>
          <w:color w:val="000000" w:themeColor="text1"/>
        </w:rPr>
        <w:t>Journal of Education for Students Placed at Risk</w:t>
      </w:r>
      <w:r w:rsidRPr="00102C77">
        <w:rPr>
          <w:color w:val="000000" w:themeColor="text1"/>
        </w:rPr>
        <w:t xml:space="preserve">, 5(1&amp;2), </w:t>
      </w:r>
      <w:r w:rsidR="00862035" w:rsidRPr="00102C77">
        <w:rPr>
          <w:color w:val="000000" w:themeColor="text1"/>
        </w:rPr>
        <w:t xml:space="preserve">183 – 204. </w:t>
      </w:r>
    </w:p>
    <w:p w14:paraId="207C455B" w14:textId="77777777" w:rsidR="000B3204" w:rsidRPr="00102C77" w:rsidRDefault="000B3204" w:rsidP="000B3204">
      <w:pPr>
        <w:pStyle w:val="msolistparagraph0"/>
        <w:ind w:hanging="720"/>
        <w:rPr>
          <w:color w:val="000000" w:themeColor="text1"/>
        </w:rPr>
      </w:pPr>
    </w:p>
    <w:p w14:paraId="4844B70D" w14:textId="5E257C29" w:rsidR="001C3EBB" w:rsidRDefault="001C3EBB" w:rsidP="000B3204">
      <w:pPr>
        <w:pStyle w:val="msolistparagraph0"/>
        <w:ind w:hanging="720"/>
        <w:rPr>
          <w:color w:val="000000" w:themeColor="text1"/>
        </w:rPr>
      </w:pPr>
      <w:r w:rsidRPr="00102C77">
        <w:rPr>
          <w:color w:val="000000" w:themeColor="text1"/>
        </w:rPr>
        <w:t>Datnow, A.</w:t>
      </w:r>
      <w:r w:rsidR="008805D5" w:rsidRPr="00102C77">
        <w:rPr>
          <w:color w:val="000000" w:themeColor="text1"/>
        </w:rPr>
        <w:t>, Foster, L., Kemper, E., Lasky, S., Rutherford, C., Schmidt, M., Stringfield, S., Sutherland, S., &amp; Thomas, J.</w:t>
      </w:r>
      <w:r w:rsidRPr="00102C77">
        <w:rPr>
          <w:color w:val="000000" w:themeColor="text1"/>
        </w:rPr>
        <w:t xml:space="preserve"> (2005)</w:t>
      </w:r>
      <w:r w:rsidR="008805D5" w:rsidRPr="00102C77">
        <w:rPr>
          <w:color w:val="000000" w:themeColor="text1"/>
        </w:rPr>
        <w:t>. Five key factors in supporting compreh</w:t>
      </w:r>
      <w:r w:rsidR="00621F7E" w:rsidRPr="00102C77">
        <w:rPr>
          <w:color w:val="000000" w:themeColor="text1"/>
        </w:rPr>
        <w:t>ensive school reform. In Bascia.</w:t>
      </w:r>
      <w:r w:rsidR="008805D5" w:rsidRPr="00102C77">
        <w:rPr>
          <w:color w:val="000000" w:themeColor="text1"/>
        </w:rPr>
        <w:t xml:space="preserve">, N., Cumming, A., Datnow, A., Leithwood, K., &amp; Livingstone, E. (Eds.), </w:t>
      </w:r>
      <w:r w:rsidR="00621F7E" w:rsidRPr="00102C77">
        <w:rPr>
          <w:color w:val="000000" w:themeColor="text1"/>
        </w:rPr>
        <w:t>International Handbook</w:t>
      </w:r>
      <w:r w:rsidR="003E546D">
        <w:rPr>
          <w:color w:val="000000" w:themeColor="text1"/>
        </w:rPr>
        <w:t xml:space="preserve"> of Educational Policy (p 195 - 215</w:t>
      </w:r>
      <w:r w:rsidR="00621F7E" w:rsidRPr="00102C77">
        <w:rPr>
          <w:color w:val="000000" w:themeColor="text1"/>
        </w:rPr>
        <w:t xml:space="preserve">). Great Britain:  Springer. </w:t>
      </w:r>
    </w:p>
    <w:p w14:paraId="0A2936C0" w14:textId="77777777" w:rsidR="003426C5" w:rsidRPr="003426C5" w:rsidRDefault="003426C5" w:rsidP="000B3204">
      <w:pPr>
        <w:pStyle w:val="msolistparagraph0"/>
        <w:ind w:hanging="720"/>
        <w:rPr>
          <w:color w:val="000000" w:themeColor="text1"/>
        </w:rPr>
      </w:pPr>
    </w:p>
    <w:p w14:paraId="349CA428" w14:textId="78525A76" w:rsidR="001F510E" w:rsidRPr="001F510E" w:rsidRDefault="001F510E" w:rsidP="001F510E">
      <w:r w:rsidRPr="001F510E">
        <w:rPr>
          <w:color w:val="222222"/>
          <w:shd w:val="clear" w:color="auto" w:fill="FFFFFF"/>
        </w:rPr>
        <w:t xml:space="preserve">Deno, S. L. (1985). Curriculum-based measurement: The emerging </w:t>
      </w:r>
      <w:r>
        <w:rPr>
          <w:color w:val="222222"/>
          <w:shd w:val="clear" w:color="auto" w:fill="FFFFFF"/>
        </w:rPr>
        <w:tab/>
      </w:r>
      <w:r w:rsidRPr="001F510E">
        <w:rPr>
          <w:color w:val="222222"/>
          <w:shd w:val="clear" w:color="auto" w:fill="FFFFFF"/>
        </w:rPr>
        <w:t>alternative.</w:t>
      </w:r>
      <w:r w:rsidRPr="001F510E">
        <w:rPr>
          <w:rStyle w:val="apple-converted-space"/>
          <w:color w:val="222222"/>
          <w:shd w:val="clear" w:color="auto" w:fill="FFFFFF"/>
        </w:rPr>
        <w:t> </w:t>
      </w:r>
      <w:r w:rsidRPr="001F510E">
        <w:rPr>
          <w:i/>
          <w:iCs/>
          <w:color w:val="222222"/>
        </w:rPr>
        <w:t>Exceptional children</w:t>
      </w:r>
      <w:r w:rsidRPr="001F510E">
        <w:rPr>
          <w:color w:val="222222"/>
          <w:shd w:val="clear" w:color="auto" w:fill="FFFFFF"/>
        </w:rPr>
        <w:t>,</w:t>
      </w:r>
      <w:r w:rsidRPr="001F510E">
        <w:rPr>
          <w:rStyle w:val="apple-converted-space"/>
          <w:color w:val="222222"/>
          <w:shd w:val="clear" w:color="auto" w:fill="FFFFFF"/>
        </w:rPr>
        <w:t> </w:t>
      </w:r>
      <w:r w:rsidRPr="001F510E">
        <w:rPr>
          <w:i/>
          <w:iCs/>
          <w:color w:val="222222"/>
        </w:rPr>
        <w:t>52</w:t>
      </w:r>
      <w:r w:rsidRPr="001F510E">
        <w:rPr>
          <w:color w:val="222222"/>
          <w:shd w:val="clear" w:color="auto" w:fill="FFFFFF"/>
        </w:rPr>
        <w:t>(3), 219-232.</w:t>
      </w:r>
    </w:p>
    <w:p w14:paraId="7AF245DA" w14:textId="77777777" w:rsidR="00FD049B" w:rsidRDefault="00FD049B" w:rsidP="003426C5">
      <w:pPr>
        <w:rPr>
          <w:color w:val="222222"/>
          <w:shd w:val="clear" w:color="auto" w:fill="FFFFFF"/>
        </w:rPr>
      </w:pPr>
    </w:p>
    <w:p w14:paraId="5CCB39BC" w14:textId="46685F21" w:rsidR="00FD049B" w:rsidRDefault="00FD049B" w:rsidP="003426C5">
      <w:pPr>
        <w:rPr>
          <w:color w:val="222222"/>
          <w:shd w:val="clear" w:color="auto" w:fill="FFFFFF"/>
        </w:rPr>
      </w:pPr>
      <w:r>
        <w:rPr>
          <w:color w:val="222222"/>
          <w:shd w:val="clear" w:color="auto" w:fill="FFFFFF"/>
        </w:rPr>
        <w:t xml:space="preserve">Deno, S. L. (1990). Individual differences and individual difference: The essential </w:t>
      </w:r>
    </w:p>
    <w:p w14:paraId="2D163D38" w14:textId="3231D9A4" w:rsidR="00FD049B" w:rsidRDefault="00FD049B" w:rsidP="003426C5">
      <w:pPr>
        <w:rPr>
          <w:color w:val="222222"/>
          <w:shd w:val="clear" w:color="auto" w:fill="FFFFFF"/>
        </w:rPr>
      </w:pPr>
      <w:r>
        <w:rPr>
          <w:color w:val="222222"/>
          <w:shd w:val="clear" w:color="auto" w:fill="FFFFFF"/>
        </w:rPr>
        <w:tab/>
        <w:t xml:space="preserve">difference of special education.  </w:t>
      </w:r>
      <w:r w:rsidRPr="00FD049B">
        <w:rPr>
          <w:i/>
          <w:color w:val="222222"/>
          <w:shd w:val="clear" w:color="auto" w:fill="FFFFFF"/>
        </w:rPr>
        <w:t>The journal of special education</w:t>
      </w:r>
      <w:r>
        <w:rPr>
          <w:color w:val="222222"/>
          <w:shd w:val="clear" w:color="auto" w:fill="FFFFFF"/>
        </w:rPr>
        <w:t xml:space="preserve">, 24(2), 160 – </w:t>
      </w:r>
      <w:r>
        <w:rPr>
          <w:color w:val="222222"/>
          <w:shd w:val="clear" w:color="auto" w:fill="FFFFFF"/>
        </w:rPr>
        <w:tab/>
        <w:t xml:space="preserve">173. </w:t>
      </w:r>
    </w:p>
    <w:p w14:paraId="5809A219" w14:textId="77777777" w:rsidR="000B3204" w:rsidRPr="00102C77" w:rsidRDefault="000B3204" w:rsidP="000B3204">
      <w:pPr>
        <w:pStyle w:val="msolistparagraph0"/>
        <w:ind w:hanging="720"/>
        <w:rPr>
          <w:color w:val="000000" w:themeColor="text1"/>
        </w:rPr>
      </w:pPr>
    </w:p>
    <w:p w14:paraId="0263DA42" w14:textId="1A736608" w:rsidR="006B4291" w:rsidRDefault="006B4291" w:rsidP="000B3204">
      <w:pPr>
        <w:pStyle w:val="msolistparagraph0"/>
        <w:ind w:hanging="720"/>
        <w:rPr>
          <w:color w:val="000000" w:themeColor="text1"/>
        </w:rPr>
      </w:pPr>
      <w:r w:rsidRPr="00102C77">
        <w:rPr>
          <w:color w:val="000000" w:themeColor="text1"/>
        </w:rPr>
        <w:t xml:space="preserve">Denton, C. A., Fletcher, J. M., Anthony, J. L., &amp; Francis, D. J. (2006). An evaluation of intensive intervention for students with persistent reading difficulties. </w:t>
      </w:r>
      <w:r w:rsidRPr="00102C77">
        <w:rPr>
          <w:i/>
          <w:color w:val="000000" w:themeColor="text1"/>
        </w:rPr>
        <w:t>Journal of Learning Disabilities</w:t>
      </w:r>
      <w:r w:rsidRPr="00102C77">
        <w:rPr>
          <w:color w:val="000000" w:themeColor="text1"/>
        </w:rPr>
        <w:t xml:space="preserve">, 39(5), 447 – 466. </w:t>
      </w:r>
    </w:p>
    <w:p w14:paraId="579A778A" w14:textId="77777777" w:rsidR="00845AA3" w:rsidRDefault="00845AA3" w:rsidP="000B3204">
      <w:pPr>
        <w:pStyle w:val="msolistparagraph0"/>
        <w:ind w:hanging="720"/>
        <w:rPr>
          <w:color w:val="000000" w:themeColor="text1"/>
        </w:rPr>
      </w:pPr>
    </w:p>
    <w:p w14:paraId="0CF10C19" w14:textId="77777777" w:rsidR="00845AA3" w:rsidRPr="00EB4BA6" w:rsidRDefault="00845AA3" w:rsidP="00845AA3">
      <w:pPr>
        <w:pStyle w:val="msolistparagraph0"/>
        <w:ind w:hanging="720"/>
      </w:pPr>
      <w:r w:rsidRPr="00EB4BA6">
        <w:rPr>
          <w:color w:val="1A1A1A"/>
        </w:rPr>
        <w:t xml:space="preserve">Dewey, J. (1933). </w:t>
      </w:r>
      <w:r w:rsidRPr="00EB4BA6">
        <w:rPr>
          <w:i/>
          <w:iCs/>
          <w:color w:val="1A1A1A"/>
        </w:rPr>
        <w:t>A restatement of the relation of reflective thinking to the educative process</w:t>
      </w:r>
      <w:r w:rsidRPr="00EB4BA6">
        <w:rPr>
          <w:color w:val="1A1A1A"/>
        </w:rPr>
        <w:t>. DC Heath.</w:t>
      </w:r>
    </w:p>
    <w:p w14:paraId="5A7D892D" w14:textId="77777777" w:rsidR="000B3204" w:rsidRPr="00102C77" w:rsidRDefault="000B3204" w:rsidP="000B3204">
      <w:pPr>
        <w:pStyle w:val="msolistparagraph0"/>
        <w:ind w:hanging="720"/>
        <w:rPr>
          <w:color w:val="000000" w:themeColor="text1"/>
        </w:rPr>
      </w:pPr>
    </w:p>
    <w:p w14:paraId="7E71D2FA" w14:textId="1D04782A" w:rsidR="00016648" w:rsidRPr="00102C77" w:rsidRDefault="005A7077" w:rsidP="000B3204">
      <w:pPr>
        <w:rPr>
          <w:color w:val="000000" w:themeColor="text1"/>
        </w:rPr>
      </w:pPr>
      <w:r w:rsidRPr="00102C77">
        <w:rPr>
          <w:color w:val="000000" w:themeColor="text1"/>
        </w:rPr>
        <w:t xml:space="preserve">Dexter, D. D., &amp; Hughes, C. (2011). Making decisions about adequate progress in tier </w:t>
      </w:r>
      <w:r w:rsidR="000B3204" w:rsidRPr="00102C77">
        <w:rPr>
          <w:color w:val="000000" w:themeColor="text1"/>
        </w:rPr>
        <w:tab/>
      </w:r>
      <w:r w:rsidRPr="00102C77">
        <w:rPr>
          <w:color w:val="000000" w:themeColor="text1"/>
        </w:rPr>
        <w:t>2.</w:t>
      </w:r>
    </w:p>
    <w:p w14:paraId="4F829D8D" w14:textId="77777777" w:rsidR="000B3204" w:rsidRPr="00102C77" w:rsidRDefault="000B3204" w:rsidP="000B3204">
      <w:pPr>
        <w:rPr>
          <w:color w:val="000000" w:themeColor="text1"/>
        </w:rPr>
      </w:pPr>
    </w:p>
    <w:p w14:paraId="6E012096" w14:textId="25DA624B" w:rsidR="003C073C" w:rsidRPr="00102C77" w:rsidRDefault="003C073C" w:rsidP="000B3204">
      <w:pPr>
        <w:ind w:left="720" w:hanging="720"/>
        <w:rPr>
          <w:color w:val="000000" w:themeColor="text1"/>
        </w:rPr>
      </w:pPr>
      <w:r w:rsidRPr="00102C77">
        <w:rPr>
          <w:color w:val="000000" w:themeColor="text1"/>
        </w:rPr>
        <w:t xml:space="preserve">Dexter, D. D., &amp; Hughes, C. (2011). Progress Monitoring Within a Response-to-Intervention Model </w:t>
      </w:r>
    </w:p>
    <w:p w14:paraId="60E31033" w14:textId="77777777" w:rsidR="000B3204" w:rsidRPr="00102C77" w:rsidRDefault="000B3204" w:rsidP="000B3204">
      <w:pPr>
        <w:ind w:left="720" w:hanging="720"/>
        <w:rPr>
          <w:color w:val="000000" w:themeColor="text1"/>
        </w:rPr>
      </w:pPr>
    </w:p>
    <w:p w14:paraId="049EB44C" w14:textId="552909A6" w:rsidR="0037162F" w:rsidRPr="00102C77" w:rsidRDefault="0037162F" w:rsidP="000B3204">
      <w:pPr>
        <w:ind w:left="720" w:hanging="720"/>
      </w:pPr>
      <w:r w:rsidRPr="00102C77">
        <w:t xml:space="preserve">Donnell, L. A., &amp; Gettinger, M. (2015). Elementary school teachers' acceptability of school reform: Contribution of belief congruence, self-efficacy, and professional development. </w:t>
      </w:r>
      <w:r w:rsidRPr="00102C77">
        <w:rPr>
          <w:i/>
          <w:iCs/>
        </w:rPr>
        <w:t>Teaching and Teacher Education</w:t>
      </w:r>
      <w:r w:rsidRPr="00102C77">
        <w:t xml:space="preserve">, </w:t>
      </w:r>
      <w:r w:rsidRPr="00102C77">
        <w:rPr>
          <w:i/>
          <w:iCs/>
        </w:rPr>
        <w:t>51</w:t>
      </w:r>
      <w:r w:rsidRPr="00102C77">
        <w:t>, 47-57.</w:t>
      </w:r>
    </w:p>
    <w:p w14:paraId="01F1568A" w14:textId="77777777" w:rsidR="000B3204" w:rsidRPr="00102C77" w:rsidRDefault="000B3204" w:rsidP="000B3204">
      <w:pPr>
        <w:ind w:left="720" w:hanging="720"/>
      </w:pPr>
    </w:p>
    <w:p w14:paraId="0D5B7375" w14:textId="5B7C1629" w:rsidR="00AE020B" w:rsidRPr="00102C77" w:rsidRDefault="00AE020B" w:rsidP="000B3204">
      <w:pPr>
        <w:pStyle w:val="msolistparagraph0"/>
        <w:ind w:hanging="720"/>
      </w:pPr>
      <w:r w:rsidRPr="00102C77">
        <w:t>Dunn</w:t>
      </w:r>
      <w:r w:rsidR="00673AA6" w:rsidRPr="00102C77">
        <w:t xml:space="preserve">, M. W., Cole, C.M. &amp; Estrata, A. (2009). Referral criteria for special education:  General education teachers’ perspectives in Canada and the united states of America. </w:t>
      </w:r>
      <w:r w:rsidR="00673AA6" w:rsidRPr="00102C77">
        <w:rPr>
          <w:i/>
        </w:rPr>
        <w:t>Rural Special Education Quarterly</w:t>
      </w:r>
      <w:r w:rsidR="00673AA6" w:rsidRPr="00102C77">
        <w:t xml:space="preserve">, 28(1), 28 – 37.  </w:t>
      </w:r>
    </w:p>
    <w:p w14:paraId="22918FBA" w14:textId="77777777" w:rsidR="000B3204" w:rsidRPr="00102C77" w:rsidRDefault="000B3204" w:rsidP="000B3204">
      <w:pPr>
        <w:pStyle w:val="msolistparagraph0"/>
        <w:ind w:hanging="720"/>
      </w:pPr>
    </w:p>
    <w:p w14:paraId="6239E830" w14:textId="77777777" w:rsidR="00053987" w:rsidRPr="00102C77" w:rsidRDefault="00053987" w:rsidP="000B3204">
      <w:r w:rsidRPr="00102C77">
        <w:t>Education, P. (2012). Aimsweb technical manual.</w:t>
      </w:r>
    </w:p>
    <w:p w14:paraId="454390C3" w14:textId="77777777" w:rsidR="000B3204" w:rsidRPr="00102C77" w:rsidRDefault="000B3204" w:rsidP="000B3204"/>
    <w:p w14:paraId="706B5F74" w14:textId="0F103259" w:rsidR="00053987" w:rsidRDefault="00FC567E" w:rsidP="000B3204">
      <w:pPr>
        <w:pStyle w:val="msolistparagraph0"/>
        <w:ind w:hanging="720"/>
      </w:pPr>
      <w:r w:rsidRPr="00102C77">
        <w:lastRenderedPageBreak/>
        <w:t>Elementary and Secondary Education Act, 20 § 6103 (1965).</w:t>
      </w:r>
    </w:p>
    <w:p w14:paraId="250D2FE9" w14:textId="77777777" w:rsidR="005F05BC" w:rsidRDefault="005F05BC" w:rsidP="000B3204">
      <w:pPr>
        <w:pStyle w:val="msolistparagraph0"/>
        <w:ind w:hanging="720"/>
      </w:pPr>
    </w:p>
    <w:p w14:paraId="05F3BA6A" w14:textId="1AFCE7A2" w:rsidR="005F05BC" w:rsidRPr="005F05BC" w:rsidRDefault="005F05BC" w:rsidP="000B3204">
      <w:pPr>
        <w:pStyle w:val="msolistparagraph0"/>
        <w:ind w:hanging="720"/>
      </w:pPr>
      <w:r>
        <w:t xml:space="preserve">Elliot, J. (2008). Response to intervention:  What and why? </w:t>
      </w:r>
      <w:r>
        <w:rPr>
          <w:i/>
        </w:rPr>
        <w:t>School Administrator</w:t>
      </w:r>
      <w:r>
        <w:t xml:space="preserve">, 65(8), 10 – 18. </w:t>
      </w:r>
    </w:p>
    <w:p w14:paraId="4C15708A" w14:textId="77777777" w:rsidR="000B3204" w:rsidRPr="00102C77" w:rsidRDefault="000B3204" w:rsidP="000B3204">
      <w:pPr>
        <w:pStyle w:val="msolistparagraph0"/>
        <w:ind w:hanging="720"/>
      </w:pPr>
    </w:p>
    <w:p w14:paraId="1349B9CD" w14:textId="10A95E2B" w:rsidR="00BC64EB" w:rsidRPr="00102C77" w:rsidRDefault="00BC64EB" w:rsidP="000B3204">
      <w:pPr>
        <w:pStyle w:val="NormalWeb"/>
        <w:ind w:left="720" w:hanging="720"/>
        <w:rPr>
          <w:rFonts w:eastAsia="Calibri"/>
        </w:rPr>
      </w:pPr>
      <w:r w:rsidRPr="00102C77">
        <w:rPr>
          <w:rFonts w:eastAsia="Calibri"/>
        </w:rPr>
        <w:t xml:space="preserve">Fang, Z. (1996). A review of research on teacher beliefs and practices. </w:t>
      </w:r>
      <w:r w:rsidRPr="00102C77">
        <w:rPr>
          <w:rFonts w:eastAsia="Calibri"/>
          <w:i/>
          <w:iCs/>
        </w:rPr>
        <w:t>Educational Research, 38</w:t>
      </w:r>
      <w:r w:rsidRPr="00102C77">
        <w:rPr>
          <w:rFonts w:eastAsia="Calibri"/>
        </w:rPr>
        <w:t xml:space="preserve">(1), 47-65. </w:t>
      </w:r>
    </w:p>
    <w:p w14:paraId="435DAEAD" w14:textId="77777777" w:rsidR="007D6F3B" w:rsidRPr="00102C77" w:rsidRDefault="007D6F3B" w:rsidP="000B3204">
      <w:pPr>
        <w:spacing w:before="100" w:beforeAutospacing="1" w:after="100" w:afterAutospacing="1"/>
        <w:ind w:left="720" w:hanging="720"/>
      </w:pPr>
      <w:r w:rsidRPr="00102C77">
        <w:t xml:space="preserve">Feuerborn, L. L., Sarin, K., &amp; Tyre, A. D. (2011). Response to intervention in secondary schools. </w:t>
      </w:r>
      <w:r w:rsidRPr="00102C77">
        <w:rPr>
          <w:i/>
        </w:rPr>
        <w:t>Principal Leadership,</w:t>
      </w:r>
      <w:r w:rsidRPr="00102C77">
        <w:t xml:space="preserve"> 11(8), 50-54. </w:t>
      </w:r>
    </w:p>
    <w:p w14:paraId="40734DBD" w14:textId="14A0B574" w:rsidR="00C66479" w:rsidRPr="00102C77" w:rsidRDefault="00C66479" w:rsidP="000B3204">
      <w:pPr>
        <w:pStyle w:val="msolistparagraph0"/>
        <w:ind w:hanging="720"/>
      </w:pPr>
      <w:r w:rsidRPr="00102C77">
        <w:t xml:space="preserve">Fowler, J. F., (2014). Survey Research Methods. </w:t>
      </w:r>
      <w:r w:rsidR="00FC567E" w:rsidRPr="00102C77">
        <w:t>Washington, D. C. S</w:t>
      </w:r>
      <w:r w:rsidRPr="00102C77">
        <w:t>AGE Publications, Inc.</w:t>
      </w:r>
    </w:p>
    <w:p w14:paraId="6D8B46F4" w14:textId="77777777" w:rsidR="000B3204" w:rsidRPr="00102C77" w:rsidRDefault="000B3204" w:rsidP="000B3204">
      <w:pPr>
        <w:pStyle w:val="msolistparagraph0"/>
        <w:ind w:hanging="720"/>
      </w:pPr>
    </w:p>
    <w:p w14:paraId="38605E36" w14:textId="77777777" w:rsidR="00F61917" w:rsidRPr="00102C77" w:rsidRDefault="004860D8" w:rsidP="000B3204">
      <w:pPr>
        <w:pStyle w:val="msolistparagraph0"/>
        <w:ind w:hanging="720"/>
      </w:pPr>
      <w:r w:rsidRPr="00102C77">
        <w:t xml:space="preserve">Fuchs, L. S. (2004). The past, present, and future of curriculum-based measurement research.  </w:t>
      </w:r>
      <w:r w:rsidRPr="00102C77">
        <w:rPr>
          <w:i/>
        </w:rPr>
        <w:t>School Psychology Review</w:t>
      </w:r>
      <w:r w:rsidRPr="00102C77">
        <w:t>, 33, 188 – 192.</w:t>
      </w:r>
    </w:p>
    <w:p w14:paraId="132E0344" w14:textId="77777777" w:rsidR="000B3204" w:rsidRPr="00102C77" w:rsidRDefault="000B3204" w:rsidP="000B3204">
      <w:pPr>
        <w:pStyle w:val="msolistparagraph0"/>
        <w:ind w:hanging="720"/>
      </w:pPr>
    </w:p>
    <w:p w14:paraId="7842189E" w14:textId="21E9C609" w:rsidR="004860D8" w:rsidRPr="00102C77" w:rsidRDefault="00893FDB" w:rsidP="000B3204">
      <w:pPr>
        <w:pStyle w:val="msolistparagraph0"/>
        <w:ind w:hanging="720"/>
      </w:pPr>
      <w:r w:rsidRPr="00102C77">
        <w:t xml:space="preserve">Fuchs, L. S. &amp; Deno, S. L. (1991). Paradigmatic distinction between instructionally relevant measurement models. </w:t>
      </w:r>
      <w:r w:rsidRPr="00102C77">
        <w:rPr>
          <w:i/>
        </w:rPr>
        <w:t>Exceptional Children</w:t>
      </w:r>
      <w:r w:rsidRPr="00102C77">
        <w:t>, 57, 488-500.</w:t>
      </w:r>
    </w:p>
    <w:p w14:paraId="71165940" w14:textId="77777777" w:rsidR="004E16DE" w:rsidRPr="00102C77" w:rsidRDefault="004E16DE" w:rsidP="000B3204">
      <w:pPr>
        <w:pStyle w:val="msolistparagraph0"/>
        <w:ind w:hanging="720"/>
      </w:pPr>
    </w:p>
    <w:p w14:paraId="45BBF9C5" w14:textId="7E100023" w:rsidR="000A075C" w:rsidRPr="00102C77" w:rsidRDefault="000A075C" w:rsidP="000B3204">
      <w:pPr>
        <w:pStyle w:val="msolistparagraph0"/>
        <w:ind w:hanging="720"/>
      </w:pPr>
      <w:r w:rsidRPr="00102C77">
        <w:t>Fuchs, D., &amp; Fuchs, L. S. (2006). Introduction to response to intervention: What, why, and how valid is it?</w:t>
      </w:r>
      <w:r w:rsidR="00F83191" w:rsidRPr="00102C77">
        <w:t xml:space="preserve"> </w:t>
      </w:r>
      <w:r w:rsidRPr="00102C77">
        <w:t xml:space="preserve"> </w:t>
      </w:r>
      <w:r w:rsidRPr="00102C77">
        <w:rPr>
          <w:i/>
          <w:iCs/>
        </w:rPr>
        <w:t xml:space="preserve">Reading </w:t>
      </w:r>
      <w:r w:rsidR="00F83191" w:rsidRPr="00102C77">
        <w:rPr>
          <w:i/>
          <w:iCs/>
        </w:rPr>
        <w:t>R</w:t>
      </w:r>
      <w:r w:rsidRPr="00102C77">
        <w:rPr>
          <w:i/>
          <w:iCs/>
        </w:rPr>
        <w:t xml:space="preserve">esearch </w:t>
      </w:r>
      <w:r w:rsidR="00F83191" w:rsidRPr="00102C77">
        <w:rPr>
          <w:i/>
          <w:iCs/>
        </w:rPr>
        <w:t>Q</w:t>
      </w:r>
      <w:r w:rsidRPr="00102C77">
        <w:rPr>
          <w:i/>
          <w:iCs/>
        </w:rPr>
        <w:t>uarterly</w:t>
      </w:r>
      <w:r w:rsidRPr="00102C77">
        <w:t xml:space="preserve">, </w:t>
      </w:r>
      <w:r w:rsidRPr="00102C77">
        <w:rPr>
          <w:i/>
          <w:iCs/>
        </w:rPr>
        <w:t>41</w:t>
      </w:r>
      <w:r w:rsidRPr="00102C77">
        <w:t>(1), 93-99.</w:t>
      </w:r>
    </w:p>
    <w:p w14:paraId="70574590" w14:textId="77777777" w:rsidR="000B3204" w:rsidRPr="00102C77" w:rsidRDefault="000B3204" w:rsidP="000B3204">
      <w:pPr>
        <w:pStyle w:val="msolistparagraph0"/>
        <w:ind w:hanging="720"/>
      </w:pPr>
    </w:p>
    <w:p w14:paraId="5DC449BF" w14:textId="28C4AE41" w:rsidR="00F83191" w:rsidRDefault="00F83191" w:rsidP="000B3204">
      <w:pPr>
        <w:pStyle w:val="msolistparagraph0"/>
        <w:ind w:hanging="720"/>
      </w:pPr>
      <w:r w:rsidRPr="00102C77">
        <w:t>Fuchs, D., Fuchs, L.S., Al Otaiba, S., Thompson, A., Yen, L., McMaster, K.N., et al. (2001). K-PALS; Helping kindergarteners with reading readiness-teachers and researchers in partnerships. T</w:t>
      </w:r>
      <w:r w:rsidRPr="00102C77">
        <w:rPr>
          <w:i/>
        </w:rPr>
        <w:t>eaching Exceptional Children</w:t>
      </w:r>
      <w:r w:rsidRPr="00102C77">
        <w:t xml:space="preserve">, 33(4), 76 – 80. </w:t>
      </w:r>
    </w:p>
    <w:p w14:paraId="2EA28586" w14:textId="77777777" w:rsidR="00602BF2" w:rsidRDefault="00602BF2" w:rsidP="000B3204">
      <w:pPr>
        <w:pStyle w:val="msolistparagraph0"/>
        <w:ind w:hanging="720"/>
      </w:pPr>
    </w:p>
    <w:p w14:paraId="2BE9297E" w14:textId="0440B446" w:rsidR="00602BF2" w:rsidRPr="008347D9" w:rsidRDefault="00602BF2" w:rsidP="000B3204">
      <w:pPr>
        <w:pStyle w:val="msolistparagraph0"/>
        <w:ind w:hanging="720"/>
      </w:pPr>
      <w:r>
        <w:t>Fuchs, D.</w:t>
      </w:r>
      <w:r w:rsidR="008347D9">
        <w:t xml:space="preserve">, Fuchs, L. S., &amp; Compton, D. L. (2012). Smart RtI: A next-generation approach to multilevel prevention. </w:t>
      </w:r>
      <w:r w:rsidR="008347D9">
        <w:rPr>
          <w:i/>
        </w:rPr>
        <w:t>Except Child</w:t>
      </w:r>
      <w:r w:rsidR="008347D9">
        <w:t xml:space="preserve">, 78(3), 273 -279. </w:t>
      </w:r>
    </w:p>
    <w:p w14:paraId="5F148837" w14:textId="77777777" w:rsidR="000B3204" w:rsidRPr="00102C77" w:rsidRDefault="000B3204" w:rsidP="000B3204">
      <w:pPr>
        <w:pStyle w:val="msolistparagraph0"/>
        <w:ind w:hanging="720"/>
      </w:pPr>
    </w:p>
    <w:p w14:paraId="63B5233E" w14:textId="48D7367A" w:rsidR="006C28F6" w:rsidRPr="00102C77" w:rsidRDefault="006C28F6" w:rsidP="000B3204">
      <w:pPr>
        <w:pStyle w:val="msolistparagraph0"/>
        <w:ind w:hanging="720"/>
      </w:pPr>
      <w:r w:rsidRPr="00102C77">
        <w:t xml:space="preserve">Fuchs, D., Fuchs, L. S., &amp; Stecker, P. M. (2010). The “blurring” of special education in a new continuum of general education placements and services.  </w:t>
      </w:r>
      <w:r w:rsidRPr="00102C77">
        <w:rPr>
          <w:i/>
        </w:rPr>
        <w:t>Exceptional Children</w:t>
      </w:r>
      <w:r w:rsidRPr="00102C77">
        <w:t xml:space="preserve">, 76 (3) 301 – 323. </w:t>
      </w:r>
    </w:p>
    <w:p w14:paraId="31BA9D31" w14:textId="77777777" w:rsidR="000B3204" w:rsidRPr="00102C77" w:rsidRDefault="000B3204" w:rsidP="000B3204">
      <w:pPr>
        <w:pStyle w:val="msolistparagraph0"/>
        <w:ind w:hanging="720"/>
      </w:pPr>
    </w:p>
    <w:p w14:paraId="25B50D7B" w14:textId="6C6E4BEA" w:rsidR="00790E2C" w:rsidRPr="00102C77" w:rsidRDefault="00790E2C" w:rsidP="000B3204">
      <w:pPr>
        <w:pStyle w:val="msolistparagraph0"/>
        <w:ind w:hanging="720"/>
      </w:pPr>
      <w:r w:rsidRPr="00102C77">
        <w:t xml:space="preserve">Fuchs, D., Mock, D., Morgan, P.L., &amp; Young, C. L. (2003).  Responsiveness-to-Intervention:  Definitions, evidence, and implications for the learning disabilities construct.  </w:t>
      </w:r>
      <w:r w:rsidRPr="00102C77">
        <w:rPr>
          <w:i/>
        </w:rPr>
        <w:t>Learning Disabilities Research &amp; Practice,</w:t>
      </w:r>
      <w:r w:rsidRPr="00102C77">
        <w:t xml:space="preserve"> 18(3), 157 – 171. </w:t>
      </w:r>
    </w:p>
    <w:p w14:paraId="5F2D3A43" w14:textId="77777777" w:rsidR="000B3204" w:rsidRPr="00102C77" w:rsidRDefault="000B3204" w:rsidP="000B3204">
      <w:pPr>
        <w:pStyle w:val="msolistparagraph0"/>
        <w:ind w:hanging="720"/>
      </w:pPr>
    </w:p>
    <w:p w14:paraId="652117E5" w14:textId="77777777" w:rsidR="000B3204" w:rsidRPr="00102C77" w:rsidRDefault="002A7D0D" w:rsidP="000B3204">
      <w:pPr>
        <w:pStyle w:val="msolistparagraph0"/>
        <w:ind w:hanging="720"/>
      </w:pPr>
      <w:r w:rsidRPr="00102C77">
        <w:t>Fullan, M.G. (2002). The change</w:t>
      </w:r>
      <w:r w:rsidR="001B79C3" w:rsidRPr="00102C77">
        <w:t xml:space="preserve"> leader</w:t>
      </w:r>
      <w:r w:rsidRPr="00102C77">
        <w:t xml:space="preserve">.  </w:t>
      </w:r>
      <w:r w:rsidRPr="00102C77">
        <w:rPr>
          <w:i/>
        </w:rPr>
        <w:t xml:space="preserve">Educational Leadership, </w:t>
      </w:r>
      <w:r w:rsidR="00D2039B" w:rsidRPr="00102C77">
        <w:t xml:space="preserve">59 (8), </w:t>
      </w:r>
      <w:r w:rsidRPr="00102C77">
        <w:t>16 – 20.</w:t>
      </w:r>
    </w:p>
    <w:p w14:paraId="294E80ED" w14:textId="419E9A30" w:rsidR="002A7D0D" w:rsidRPr="00102C77" w:rsidRDefault="002A7D0D" w:rsidP="000B3204">
      <w:pPr>
        <w:pStyle w:val="msolistparagraph0"/>
        <w:ind w:hanging="720"/>
      </w:pPr>
      <w:r w:rsidRPr="00102C77">
        <w:t xml:space="preserve"> </w:t>
      </w:r>
    </w:p>
    <w:p w14:paraId="077EB828" w14:textId="77777777" w:rsidR="00B43557" w:rsidRPr="00102C77" w:rsidRDefault="00796DAB" w:rsidP="000B3204">
      <w:pPr>
        <w:pStyle w:val="msolistparagraph0"/>
        <w:ind w:hanging="720"/>
      </w:pPr>
      <w:r w:rsidRPr="00102C77">
        <w:t>Fullan, M. G.</w:t>
      </w:r>
      <w:r w:rsidR="00B43557" w:rsidRPr="00102C77">
        <w:t>,</w:t>
      </w:r>
      <w:r w:rsidRPr="00102C77">
        <w:t xml:space="preserve"> &amp; Miles, M. B.</w:t>
      </w:r>
      <w:r w:rsidR="00B43557" w:rsidRPr="00102C77">
        <w:t xml:space="preserve"> (1992). Getting reform right: W</w:t>
      </w:r>
      <w:r w:rsidRPr="00102C77">
        <w:t xml:space="preserve">hat works and what doesn’t.  </w:t>
      </w:r>
      <w:r w:rsidRPr="00102C77">
        <w:rPr>
          <w:i/>
        </w:rPr>
        <w:t xml:space="preserve">Phi </w:t>
      </w:r>
      <w:r w:rsidR="00B43557" w:rsidRPr="00102C77">
        <w:rPr>
          <w:i/>
        </w:rPr>
        <w:t>Delta K</w:t>
      </w:r>
      <w:r w:rsidRPr="00102C77">
        <w:rPr>
          <w:i/>
        </w:rPr>
        <w:t>appan</w:t>
      </w:r>
      <w:r w:rsidRPr="00102C77">
        <w:t xml:space="preserve">, </w:t>
      </w:r>
      <w:r w:rsidR="00B43557" w:rsidRPr="00102C77">
        <w:t xml:space="preserve">73(10), </w:t>
      </w:r>
      <w:r w:rsidRPr="00102C77">
        <w:t xml:space="preserve">745 - 752. </w:t>
      </w:r>
    </w:p>
    <w:p w14:paraId="7C8DEFC9" w14:textId="77777777" w:rsidR="000B3204" w:rsidRPr="00102C77" w:rsidRDefault="000B3204" w:rsidP="000B3204">
      <w:pPr>
        <w:pStyle w:val="msolistparagraph0"/>
        <w:ind w:hanging="720"/>
      </w:pPr>
    </w:p>
    <w:p w14:paraId="0E2E2BDD" w14:textId="236B8836" w:rsidR="00D86A12" w:rsidRPr="00102C77" w:rsidRDefault="00D86A12" w:rsidP="000B3204">
      <w:pPr>
        <w:pStyle w:val="msolistparagraph0"/>
        <w:ind w:hanging="720"/>
      </w:pPr>
      <w:r w:rsidRPr="00102C77">
        <w:t xml:space="preserve">Gibson, S., &amp; Dembo, M. (1984). Teacher efficacy: A construct validation. Journal of Educational Psychology, 76(4), 569– 582. </w:t>
      </w:r>
    </w:p>
    <w:p w14:paraId="6C34F5BE" w14:textId="77777777" w:rsidR="000B3204" w:rsidRPr="00102C77" w:rsidRDefault="000B3204" w:rsidP="000B3204">
      <w:pPr>
        <w:pStyle w:val="msolistparagraph0"/>
        <w:ind w:hanging="720"/>
      </w:pPr>
    </w:p>
    <w:p w14:paraId="43C009F8" w14:textId="510638BD" w:rsidR="00DB01BA" w:rsidRPr="00102C77" w:rsidRDefault="00DB01BA" w:rsidP="000B3204">
      <w:pPr>
        <w:pStyle w:val="msolistparagraph0"/>
        <w:ind w:hanging="720"/>
      </w:pPr>
      <w:r w:rsidRPr="00102C77">
        <w:t xml:space="preserve">Goodman, G. &amp; Webb, M. (2006). Reading disability referrals: Techer bias and other factors that impact response to intervention. </w:t>
      </w:r>
      <w:r w:rsidRPr="00102C77">
        <w:rPr>
          <w:i/>
        </w:rPr>
        <w:t>SLD:</w:t>
      </w:r>
      <w:r w:rsidRPr="00102C77">
        <w:t xml:space="preserve">  </w:t>
      </w:r>
      <w:r w:rsidRPr="00102C77">
        <w:rPr>
          <w:i/>
        </w:rPr>
        <w:t>A Contemporary Journal</w:t>
      </w:r>
      <w:r w:rsidRPr="00102C77">
        <w:t>, 4(2), 59-70. Retrieved from ERIC database (EJ97676)</w:t>
      </w:r>
    </w:p>
    <w:p w14:paraId="46C46073" w14:textId="77777777" w:rsidR="000B3204" w:rsidRPr="00102C77" w:rsidRDefault="000B3204" w:rsidP="000B3204">
      <w:pPr>
        <w:pStyle w:val="msolistparagraph0"/>
        <w:ind w:hanging="720"/>
      </w:pPr>
    </w:p>
    <w:p w14:paraId="34B9D8B5" w14:textId="77777777" w:rsidR="00CC493F" w:rsidRDefault="00CC493F" w:rsidP="000B3204">
      <w:pPr>
        <w:ind w:left="720" w:hanging="720"/>
      </w:pPr>
      <w:r w:rsidRPr="00102C77">
        <w:t xml:space="preserve">Graves, J. C. &amp; Graves, C. (2016). </w:t>
      </w:r>
      <w:r w:rsidRPr="00102C77">
        <w:rPr>
          <w:i/>
        </w:rPr>
        <w:t xml:space="preserve">Response to Intervention Falls Short. </w:t>
      </w:r>
      <w:r w:rsidRPr="00102C77">
        <w:t xml:space="preserve">Retrieved from </w:t>
      </w:r>
      <w:hyperlink r:id="rId18" w:history="1">
        <w:r w:rsidRPr="00102C77">
          <w:rPr>
            <w:rStyle w:val="Hyperlink"/>
            <w:color w:val="auto"/>
          </w:rPr>
          <w:t>www.makespecialeducationwork.com/response-intervention-falls-short-2</w:t>
        </w:r>
      </w:hyperlink>
      <w:r w:rsidRPr="00102C77">
        <w:t>.</w:t>
      </w:r>
    </w:p>
    <w:p w14:paraId="65AD729A" w14:textId="77777777" w:rsidR="003C6F7A" w:rsidRDefault="003C6F7A" w:rsidP="000B3204">
      <w:pPr>
        <w:ind w:left="720" w:hanging="720"/>
      </w:pPr>
    </w:p>
    <w:p w14:paraId="4A126978" w14:textId="490E8629" w:rsidR="003C6F7A" w:rsidRPr="003C6F7A" w:rsidRDefault="003C6F7A" w:rsidP="000B3204">
      <w:pPr>
        <w:ind w:left="720" w:hanging="720"/>
      </w:pPr>
      <w:r>
        <w:t xml:space="preserve">Greenfield, R., Rinaldi, C., Proctor, C. P., &amp; Cardarelli, A. (2010). Teachers’ perceptions of a response to intervention (rti) reform effort in an urban elementary school:  A consensual qualitative analysis.  </w:t>
      </w:r>
      <w:r w:rsidRPr="003C6F7A">
        <w:rPr>
          <w:i/>
        </w:rPr>
        <w:t>Journ</w:t>
      </w:r>
      <w:r>
        <w:rPr>
          <w:i/>
        </w:rPr>
        <w:t>al of disability policy studies,</w:t>
      </w:r>
      <w:r w:rsidRPr="003C6F7A">
        <w:rPr>
          <w:i/>
        </w:rPr>
        <w:t xml:space="preserve"> </w:t>
      </w:r>
      <w:r>
        <w:t xml:space="preserve">21(1), 47 – 63. </w:t>
      </w:r>
    </w:p>
    <w:p w14:paraId="28432DBF" w14:textId="77777777" w:rsidR="008C2439" w:rsidRDefault="008C2439" w:rsidP="000B3204">
      <w:pPr>
        <w:ind w:left="720" w:hanging="720"/>
      </w:pPr>
    </w:p>
    <w:p w14:paraId="343EB41B" w14:textId="74E18C53" w:rsidR="008C2439" w:rsidRPr="008C2439" w:rsidRDefault="008C2439" w:rsidP="000B3204">
      <w:pPr>
        <w:ind w:left="720" w:hanging="720"/>
      </w:pPr>
      <w:r>
        <w:t xml:space="preserve">Gruman, D. H., &amp; Hoelzen, B. (2011). Determining responsiveness to school counseling interventions using behavioral observations. </w:t>
      </w:r>
      <w:r w:rsidRPr="008C2439">
        <w:rPr>
          <w:i/>
        </w:rPr>
        <w:t>Professional school counseling</w:t>
      </w:r>
      <w:r>
        <w:rPr>
          <w:i/>
        </w:rPr>
        <w:t xml:space="preserve">, </w:t>
      </w:r>
      <w:r>
        <w:t xml:space="preserve">14(3), 183 – 190. </w:t>
      </w:r>
    </w:p>
    <w:p w14:paraId="649040BB" w14:textId="77777777" w:rsidR="008C2439" w:rsidRDefault="008C2439" w:rsidP="000B3204">
      <w:pPr>
        <w:ind w:left="720" w:hanging="720"/>
      </w:pPr>
    </w:p>
    <w:p w14:paraId="1C4702E5" w14:textId="20507938" w:rsidR="00E80E3E" w:rsidRPr="00102C77" w:rsidRDefault="00E80E3E" w:rsidP="000B3204">
      <w:pPr>
        <w:ind w:left="720" w:hanging="720"/>
      </w:pPr>
      <w:r w:rsidRPr="00102C77">
        <w:t xml:space="preserve">Guskey, T. R. (1988). Teacher efficacy, self-concept, and attitudes toward the implementation of instructional innovation. </w:t>
      </w:r>
      <w:r w:rsidRPr="00102C77">
        <w:rPr>
          <w:i/>
        </w:rPr>
        <w:t>Teaching and Teacher Education</w:t>
      </w:r>
      <w:r w:rsidRPr="00102C77">
        <w:t>, 4, 63-69.</w:t>
      </w:r>
    </w:p>
    <w:p w14:paraId="18FFEBE6" w14:textId="77777777" w:rsidR="000B3204" w:rsidRPr="00102C77" w:rsidRDefault="000B3204" w:rsidP="000B3204">
      <w:pPr>
        <w:ind w:left="720" w:hanging="720"/>
      </w:pPr>
    </w:p>
    <w:p w14:paraId="29581AC1" w14:textId="396FA0C0" w:rsidR="00131C23" w:rsidRPr="00102C77" w:rsidRDefault="00131C23" w:rsidP="000B3204">
      <w:pPr>
        <w:ind w:left="720" w:hanging="720"/>
      </w:pPr>
      <w:r w:rsidRPr="00102C77">
        <w:t>Hall, S. L. (</w:t>
      </w:r>
      <w:r w:rsidR="001E3D6A" w:rsidRPr="00102C77">
        <w:t>n.d.</w:t>
      </w:r>
      <w:r w:rsidRPr="00102C77">
        <w:t xml:space="preserve">). Create your implementation blueprint: introduction. RTI Action Network. Retrieved from </w:t>
      </w:r>
      <w:hyperlink r:id="rId19" w:history="1">
        <w:r w:rsidR="000B3204" w:rsidRPr="00102C77">
          <w:rPr>
            <w:rStyle w:val="Hyperlink"/>
          </w:rPr>
          <w:t>www.rtinetwork.org</w:t>
        </w:r>
      </w:hyperlink>
    </w:p>
    <w:p w14:paraId="2D099306" w14:textId="77777777" w:rsidR="000B3204" w:rsidRPr="00102C77" w:rsidRDefault="000B3204" w:rsidP="000B3204">
      <w:pPr>
        <w:ind w:left="720" w:hanging="720"/>
      </w:pPr>
    </w:p>
    <w:p w14:paraId="649449F0" w14:textId="4A472B77" w:rsidR="004F0A9C" w:rsidRPr="00102C77" w:rsidRDefault="004F0A9C" w:rsidP="000B3204">
      <w:pPr>
        <w:pStyle w:val="msolistparagraph0"/>
        <w:ind w:hanging="720"/>
      </w:pPr>
      <w:r w:rsidRPr="00102C77">
        <w:t xml:space="preserve">Handbook of response to intervention:  The science and practice of assessment and intervention (p. 223 – 233).  New York:  Springer. </w:t>
      </w:r>
    </w:p>
    <w:p w14:paraId="0A76BE3E" w14:textId="77777777" w:rsidR="000B3204" w:rsidRPr="00102C77" w:rsidRDefault="000B3204" w:rsidP="000B3204">
      <w:pPr>
        <w:pStyle w:val="msolistparagraph0"/>
        <w:ind w:hanging="720"/>
      </w:pPr>
    </w:p>
    <w:p w14:paraId="0BB05188" w14:textId="06347B5E" w:rsidR="001C3EBB" w:rsidRPr="00102C77" w:rsidRDefault="001C3EBB" w:rsidP="000B3204">
      <w:pPr>
        <w:pStyle w:val="msolistparagraph0"/>
        <w:ind w:hanging="720"/>
      </w:pPr>
      <w:r w:rsidRPr="00102C77">
        <w:t>Hardcastle, B., &amp; Justice, K. (2006). RtI and the classroom teacher: A guide for fostering teacher buy-in and supporting the intervention process. Danvers, MA: LRP Publications.</w:t>
      </w:r>
    </w:p>
    <w:p w14:paraId="0EC25A38" w14:textId="77777777" w:rsidR="00C01EBA" w:rsidRDefault="00C01EBA" w:rsidP="000B3204">
      <w:pPr>
        <w:pStyle w:val="msolistparagraph0"/>
        <w:ind w:hanging="720"/>
      </w:pPr>
    </w:p>
    <w:p w14:paraId="12852189" w14:textId="3BAC923B" w:rsidR="00BB6302" w:rsidRDefault="00BB6302" w:rsidP="000B3204">
      <w:pPr>
        <w:pStyle w:val="msolistparagraph0"/>
        <w:ind w:hanging="720"/>
      </w:pPr>
      <w:r w:rsidRPr="00102C77">
        <w:t xml:space="preserve">Hargreaves, A. (1997). </w:t>
      </w:r>
      <w:r w:rsidR="002A495D" w:rsidRPr="00102C77">
        <w:t xml:space="preserve"> </w:t>
      </w:r>
      <w:r w:rsidRPr="00102C77">
        <w:t xml:space="preserve">Cultures of teaching and educational change. In M. Fullan (Ed.), The challenge of school change: A collection of articles (pp. 33 – 45). Thousand Oaks, CA: Corwin. </w:t>
      </w:r>
    </w:p>
    <w:p w14:paraId="3CE75EAB" w14:textId="77777777" w:rsidR="00C01EBA" w:rsidRDefault="00C01EBA" w:rsidP="000B3204">
      <w:pPr>
        <w:pStyle w:val="msolistparagraph0"/>
        <w:ind w:hanging="720"/>
      </w:pPr>
    </w:p>
    <w:p w14:paraId="510BC626" w14:textId="48ACE7EE" w:rsidR="00C01EBA" w:rsidRPr="00102C77" w:rsidRDefault="00C01EBA" w:rsidP="000B3204">
      <w:pPr>
        <w:pStyle w:val="msolistparagraph0"/>
        <w:ind w:hanging="720"/>
      </w:pPr>
      <w:r>
        <w:t xml:space="preserve">Hargreaves, A. (2005). Educational change takes ages:  Life, career and generational factors in teachers’ emotional responses to educational change.  </w:t>
      </w:r>
      <w:r>
        <w:rPr>
          <w:i/>
        </w:rPr>
        <w:t>Teaching and teacher education</w:t>
      </w:r>
      <w:r>
        <w:t xml:space="preserve">, 21(8), 967 – 983. </w:t>
      </w:r>
    </w:p>
    <w:p w14:paraId="086D17DC" w14:textId="77777777" w:rsidR="000B3204" w:rsidRPr="00102C77" w:rsidRDefault="000B3204" w:rsidP="000B3204">
      <w:pPr>
        <w:pStyle w:val="msolistparagraph0"/>
        <w:ind w:hanging="720"/>
      </w:pPr>
    </w:p>
    <w:p w14:paraId="0B4CBE60" w14:textId="1A302053" w:rsidR="008C2439" w:rsidRDefault="002A495D" w:rsidP="000B3204">
      <w:pPr>
        <w:pStyle w:val="msolistparagraph0"/>
        <w:ind w:hanging="720"/>
      </w:pPr>
      <w:r w:rsidRPr="00102C77">
        <w:t xml:space="preserve">Hargreaves, A. (2004). Inclusive and exclusive educational change: emotional responses of teachers and implications for leadership. </w:t>
      </w:r>
      <w:r w:rsidRPr="00102C77">
        <w:rPr>
          <w:i/>
        </w:rPr>
        <w:t>School Leadership &amp; Management.</w:t>
      </w:r>
      <w:r w:rsidRPr="00102C77">
        <w:t xml:space="preserve"> 24(2), 287 – 309. </w:t>
      </w:r>
    </w:p>
    <w:p w14:paraId="0BD14DB5" w14:textId="77777777" w:rsidR="008C2439" w:rsidRDefault="008C2439" w:rsidP="000B3204">
      <w:pPr>
        <w:pStyle w:val="msolistparagraph0"/>
        <w:ind w:hanging="720"/>
      </w:pPr>
    </w:p>
    <w:p w14:paraId="779ECE79" w14:textId="33FA8A97" w:rsidR="008C2439" w:rsidRDefault="008C2439" w:rsidP="000B3204">
      <w:pPr>
        <w:pStyle w:val="msolistparagraph0"/>
        <w:ind w:hanging="720"/>
      </w:pPr>
      <w:r>
        <w:lastRenderedPageBreak/>
        <w:t xml:space="preserve">Hollenbeck, A. F. (2007). From IDEA to implementation:  A discussion of foundational and future responsiveness-to-intervention research. </w:t>
      </w:r>
      <w:r w:rsidRPr="008C2439">
        <w:rPr>
          <w:i/>
        </w:rPr>
        <w:t xml:space="preserve">Learning disabilities research and practice, </w:t>
      </w:r>
      <w:r>
        <w:t xml:space="preserve">22(2), 137 – 146. </w:t>
      </w:r>
    </w:p>
    <w:p w14:paraId="1DFF0C8D" w14:textId="77777777" w:rsidR="00854406" w:rsidRDefault="00854406" w:rsidP="000B3204">
      <w:pPr>
        <w:pStyle w:val="msolistparagraph0"/>
        <w:ind w:hanging="720"/>
      </w:pPr>
    </w:p>
    <w:p w14:paraId="614E2806" w14:textId="6C0FD7BE" w:rsidR="00854406" w:rsidRPr="008C2439" w:rsidRDefault="00854406" w:rsidP="000B3204">
      <w:pPr>
        <w:pStyle w:val="msolistparagraph0"/>
        <w:ind w:hanging="720"/>
      </w:pPr>
      <w:r>
        <w:t xml:space="preserve">Hoover, J.J., &amp; Patton, J. R. (2008). The role of special educators in a multitiered instructional system.  Intervention in school and clinic, 43(4), 195 – 202. </w:t>
      </w:r>
    </w:p>
    <w:p w14:paraId="12444DE7" w14:textId="77777777" w:rsidR="000B3204" w:rsidRPr="00102C77" w:rsidRDefault="000B3204" w:rsidP="000B3204">
      <w:pPr>
        <w:pStyle w:val="msolistparagraph0"/>
        <w:ind w:hanging="720"/>
      </w:pPr>
    </w:p>
    <w:p w14:paraId="031B88BC" w14:textId="4399F95A" w:rsidR="00BC64EB" w:rsidRPr="00102C77" w:rsidRDefault="00BC64EB" w:rsidP="000B3204">
      <w:pPr>
        <w:pStyle w:val="msolistparagraph0"/>
        <w:ind w:hanging="720"/>
      </w:pPr>
      <w:r w:rsidRPr="00102C77">
        <w:t xml:space="preserve">Hoy, A. W. (2000). Changes in teacher efficacy during the early years of teaching. Paper presented at the Annual Meeting </w:t>
      </w:r>
      <w:r w:rsidR="009C780D" w:rsidRPr="00102C77">
        <w:t>of</w:t>
      </w:r>
      <w:r w:rsidRPr="00102C77">
        <w:t xml:space="preserve"> The American Educational Research Association, New Orleans.</w:t>
      </w:r>
    </w:p>
    <w:p w14:paraId="22D38C56" w14:textId="0A99717A" w:rsidR="00445ADF" w:rsidRDefault="0093620F" w:rsidP="000B3204">
      <w:pPr>
        <w:spacing w:before="100" w:beforeAutospacing="1" w:after="100" w:afterAutospacing="1"/>
        <w:ind w:left="720" w:hanging="720"/>
      </w:pPr>
      <w:r>
        <w:t>Hughes, C. A., &amp; Dexl</w:t>
      </w:r>
      <w:r w:rsidR="00445ADF" w:rsidRPr="00102C77">
        <w:t xml:space="preserve">er, D. D. (2011). Response to intervention: A research-based summary. </w:t>
      </w:r>
      <w:r w:rsidR="00445ADF" w:rsidRPr="00102C77">
        <w:rPr>
          <w:i/>
          <w:iCs/>
        </w:rPr>
        <w:t>Theory into Practice</w:t>
      </w:r>
      <w:r w:rsidR="00445ADF" w:rsidRPr="00102C77">
        <w:t xml:space="preserve">, </w:t>
      </w:r>
      <w:r w:rsidR="00445ADF" w:rsidRPr="00102C77">
        <w:rPr>
          <w:i/>
          <w:iCs/>
        </w:rPr>
        <w:t>50</w:t>
      </w:r>
      <w:r w:rsidR="00445ADF" w:rsidRPr="00102C77">
        <w:t xml:space="preserve">(1), 4-11. </w:t>
      </w:r>
    </w:p>
    <w:p w14:paraId="4EB4BD3E" w14:textId="1CE35C22" w:rsidR="00516664" w:rsidRPr="00102C77" w:rsidRDefault="00516664" w:rsidP="000B3204">
      <w:pPr>
        <w:spacing w:before="100" w:beforeAutospacing="1" w:after="100" w:afterAutospacing="1"/>
        <w:ind w:left="720" w:hanging="720"/>
      </w:pPr>
      <w:r>
        <w:t xml:space="preserve">Ingram, D., Louis, K.S., &amp; Schroeder, R. G. (2004). Accountability policies and teacher decision making:  Barriers to the use of data to improve practice.  Teachers college record, 106(6), 1258 – 1287. </w:t>
      </w:r>
    </w:p>
    <w:p w14:paraId="0FC18443" w14:textId="614799EF" w:rsidR="00C427D7" w:rsidRPr="00102C77" w:rsidRDefault="00C427D7" w:rsidP="000B3204">
      <w:pPr>
        <w:spacing w:before="100" w:beforeAutospacing="1" w:after="100" w:afterAutospacing="1"/>
        <w:ind w:left="720" w:hanging="720"/>
      </w:pPr>
      <w:r w:rsidRPr="00102C77">
        <w:t xml:space="preserve">International Reading Association. (2010). Response to Intervention:  Guiding </w:t>
      </w:r>
      <w:r w:rsidR="009C780D" w:rsidRPr="00102C77">
        <w:t>principles</w:t>
      </w:r>
      <w:r w:rsidRPr="00102C77">
        <w:t xml:space="preserve"> for educators from the International Reading Association.  Newark, DE. </w:t>
      </w:r>
    </w:p>
    <w:p w14:paraId="39E32323" w14:textId="1191CE9F" w:rsidR="00FC6FA9" w:rsidRPr="00102C77" w:rsidRDefault="00FC6FA9" w:rsidP="000B3204">
      <w:pPr>
        <w:spacing w:before="100" w:beforeAutospacing="1" w:after="100" w:afterAutospacing="1"/>
        <w:ind w:left="720" w:hanging="720"/>
      </w:pPr>
      <w:r w:rsidRPr="00102C77">
        <w:t xml:space="preserve">Isbell, L. (2015). Supports and criticisms of response to intervention:  Educators’ perceptions. Found in Young, C., &amp; Mohr, K. A. (2015). </w:t>
      </w:r>
      <w:r w:rsidRPr="00102C77">
        <w:rPr>
          <w:i/>
        </w:rPr>
        <w:t>Successful literary interventions: an RtI case-study analysis.</w:t>
      </w:r>
      <w:r w:rsidRPr="00102C77">
        <w:t xml:space="preserve"> Education Issues Answers, 267 – 293. </w:t>
      </w:r>
    </w:p>
    <w:p w14:paraId="1D46667E" w14:textId="6BAF0915" w:rsidR="00CE3E8A" w:rsidRPr="00102C77" w:rsidRDefault="00CE3E8A" w:rsidP="000B3204">
      <w:pPr>
        <w:spacing w:before="100" w:beforeAutospacing="1" w:after="100" w:afterAutospacing="1"/>
        <w:ind w:left="720" w:hanging="720"/>
      </w:pPr>
      <w:r w:rsidRPr="00102C77">
        <w:t xml:space="preserve">Jerald, C. D. (2007). </w:t>
      </w:r>
      <w:r w:rsidRPr="00102C77">
        <w:rPr>
          <w:i/>
        </w:rPr>
        <w:t>Believing and achieving (Issue brief).</w:t>
      </w:r>
      <w:r w:rsidRPr="00102C77">
        <w:t xml:space="preserve"> Washington, D. C.: Center for Comprehensive School Reform and Improvement.  </w:t>
      </w:r>
    </w:p>
    <w:p w14:paraId="55B84357" w14:textId="0B752C14" w:rsidR="007800D0" w:rsidRPr="00102C77" w:rsidRDefault="007800D0" w:rsidP="000B3204">
      <w:pPr>
        <w:spacing w:before="100" w:beforeAutospacing="1" w:after="100" w:afterAutospacing="1"/>
        <w:ind w:left="720" w:hanging="720"/>
      </w:pPr>
      <w:r w:rsidRPr="00102C77">
        <w:t xml:space="preserve">Kame’enui, E.J. (2007). A new paradigm: responsiveness to intervention. </w:t>
      </w:r>
      <w:r w:rsidRPr="00102C77">
        <w:rPr>
          <w:i/>
        </w:rPr>
        <w:t>Teaching Exceptional Children</w:t>
      </w:r>
      <w:r w:rsidRPr="00102C77">
        <w:t xml:space="preserve">, 39(5) 6 – 7. </w:t>
      </w:r>
    </w:p>
    <w:p w14:paraId="73149C6D" w14:textId="500A5ABE" w:rsidR="00EC2EAA" w:rsidRDefault="00EC2EAA" w:rsidP="000B3204">
      <w:pPr>
        <w:spacing w:before="100" w:beforeAutospacing="1" w:after="100" w:afterAutospacing="1"/>
        <w:ind w:left="720" w:hanging="720"/>
      </w:pPr>
      <w:r w:rsidRPr="00102C77">
        <w:t>Katz, L. A., Stone, C.A., Carlisle, J. F., Corey, D. L., &amp; Zeng, J. (2008). Initial progress of children identified with disabilities in Mich</w:t>
      </w:r>
      <w:r w:rsidR="00A57F74" w:rsidRPr="00102C77">
        <w:t>i</w:t>
      </w:r>
      <w:r w:rsidRPr="00102C77">
        <w:t xml:space="preserve">gan’s Reading First schools. </w:t>
      </w:r>
      <w:r w:rsidRPr="00102C77">
        <w:rPr>
          <w:i/>
        </w:rPr>
        <w:t>Exceptional Children</w:t>
      </w:r>
      <w:r w:rsidR="001B2B13" w:rsidRPr="00102C77">
        <w:rPr>
          <w:i/>
        </w:rPr>
        <w:t>,</w:t>
      </w:r>
      <w:r w:rsidRPr="00102C77">
        <w:t xml:space="preserve"> 74(2) 235 – 256. </w:t>
      </w:r>
    </w:p>
    <w:p w14:paraId="434348A6" w14:textId="527F52E0" w:rsidR="00FD793C" w:rsidRPr="00102C77" w:rsidRDefault="00FD793C" w:rsidP="000B3204">
      <w:pPr>
        <w:spacing w:before="100" w:beforeAutospacing="1" w:after="100" w:afterAutospacing="1"/>
        <w:ind w:left="720" w:hanging="720"/>
      </w:pPr>
      <w:r>
        <w:t xml:space="preserve">Kerr, K. A., Marsh, J. A., Ikemoto, G. S., Darilek, H., Barney, H. (2006). Strategies to promote data use for instructional improvement:  Actions, outcomes, and lessons from three urban districts. </w:t>
      </w:r>
      <w:r w:rsidRPr="00FD793C">
        <w:rPr>
          <w:i/>
        </w:rPr>
        <w:t>American Journal of Education</w:t>
      </w:r>
      <w:r>
        <w:t xml:space="preserve">, </w:t>
      </w:r>
      <w:r w:rsidR="0009159F">
        <w:t>112, 496 – 520.</w:t>
      </w:r>
    </w:p>
    <w:p w14:paraId="193700ED" w14:textId="37160CE6" w:rsidR="00827B3A" w:rsidRDefault="00827B3A" w:rsidP="000B3204">
      <w:pPr>
        <w:spacing w:before="100" w:beforeAutospacing="1" w:after="100" w:afterAutospacing="1"/>
        <w:ind w:left="720" w:hanging="720"/>
      </w:pPr>
      <w:r w:rsidRPr="00102C77">
        <w:t xml:space="preserve">Klinger, J. K. &amp; Edwards, P. A. (2006). Cultural considerations with response to intervention models. </w:t>
      </w:r>
      <w:r w:rsidRPr="00102C77">
        <w:rPr>
          <w:i/>
        </w:rPr>
        <w:t>Reading Research Quarterly</w:t>
      </w:r>
      <w:r w:rsidRPr="00102C77">
        <w:t xml:space="preserve">, 41(1), 108 – 117. </w:t>
      </w:r>
    </w:p>
    <w:p w14:paraId="5EF883DA" w14:textId="5427A74F" w:rsidR="00856765" w:rsidRPr="00102C77" w:rsidRDefault="00856765" w:rsidP="000B3204">
      <w:pPr>
        <w:spacing w:before="100" w:beforeAutospacing="1" w:after="100" w:afterAutospacing="1"/>
        <w:ind w:left="720" w:hanging="720"/>
      </w:pPr>
      <w:r>
        <w:t>Knoff, H. (n.d.). Project Achieve. Retrieved from www.projectachieve.info</w:t>
      </w:r>
    </w:p>
    <w:p w14:paraId="6D492D2E" w14:textId="1DE518C3" w:rsidR="002761EC" w:rsidRDefault="002761EC" w:rsidP="000B3204">
      <w:pPr>
        <w:spacing w:before="100" w:beforeAutospacing="1" w:after="100" w:afterAutospacing="1"/>
        <w:ind w:left="720" w:hanging="720"/>
      </w:pPr>
      <w:r w:rsidRPr="00102C77">
        <w:lastRenderedPageBreak/>
        <w:t xml:space="preserve">Kozleski, E.B., &amp; Huber, J. J. (2010). Systemic change for RtI: key shifts for practice. Theory </w:t>
      </w:r>
      <w:r w:rsidR="009C780D" w:rsidRPr="00102C77">
        <w:t>into</w:t>
      </w:r>
      <w:r w:rsidRPr="00102C77">
        <w:t xml:space="preserve"> Practice, 49</w:t>
      </w:r>
      <w:r w:rsidR="00D46043" w:rsidRPr="00102C77">
        <w:t>(4)</w:t>
      </w:r>
      <w:r w:rsidRPr="00102C77">
        <w:t xml:space="preserve">, 258-264. </w:t>
      </w:r>
    </w:p>
    <w:p w14:paraId="14500741" w14:textId="4864E23E" w:rsidR="002E25EB" w:rsidRPr="00102C77" w:rsidRDefault="002E25EB" w:rsidP="000B3204">
      <w:pPr>
        <w:spacing w:before="100" w:beforeAutospacing="1" w:after="100" w:afterAutospacing="1"/>
        <w:ind w:left="720" w:hanging="720"/>
      </w:pPr>
      <w:r>
        <w:t>Kratochwill, T. R., Volpiansky, P., Clements, M., Ball, C. (2007). Professional development in implementing and sustaining multit</w:t>
      </w:r>
      <w:r w:rsidR="00423032">
        <w:t xml:space="preserve">ier prevention models: implications for response to intervention. </w:t>
      </w:r>
      <w:r w:rsidR="00423032" w:rsidRPr="00423032">
        <w:rPr>
          <w:i/>
        </w:rPr>
        <w:t>School psychology review</w:t>
      </w:r>
      <w:r w:rsidR="00423032">
        <w:t xml:space="preserve">, 36(4), 618 – 631. </w:t>
      </w:r>
    </w:p>
    <w:p w14:paraId="6BF8DA9F" w14:textId="1D2E401C" w:rsidR="000E6737" w:rsidRDefault="000E6737" w:rsidP="000B3204">
      <w:pPr>
        <w:spacing w:before="100" w:beforeAutospacing="1" w:after="100" w:afterAutospacing="1"/>
        <w:ind w:left="720" w:hanging="720"/>
      </w:pPr>
      <w:r w:rsidRPr="00102C77">
        <w:t xml:space="preserve">Lieberman, A., &amp; Mace, D. H. P. (2008). Teacher learning:  the key to educational reform. </w:t>
      </w:r>
      <w:r w:rsidRPr="00102C77">
        <w:rPr>
          <w:i/>
        </w:rPr>
        <w:t>Journal of Teacher Education</w:t>
      </w:r>
      <w:r w:rsidRPr="00102C77">
        <w:t xml:space="preserve">, 59, 223 – 234. </w:t>
      </w:r>
    </w:p>
    <w:p w14:paraId="1F4E44E5" w14:textId="0F745E8B" w:rsidR="00284AAE" w:rsidRDefault="00284AAE" w:rsidP="00284AAE">
      <w:pPr>
        <w:pStyle w:val="msolistparagraph0"/>
        <w:ind w:hanging="720"/>
      </w:pPr>
      <w:r w:rsidRPr="00EB4BA6">
        <w:t xml:space="preserve">Martinez, R. &amp; Young, A. (2011). Response to Intervention:  How is it practiced and perceived? International Journal of Special Education, 26(1), 44 – 52. </w:t>
      </w:r>
    </w:p>
    <w:p w14:paraId="640B153F" w14:textId="77777777" w:rsidR="00C165E8" w:rsidRDefault="00C165E8" w:rsidP="00284AAE">
      <w:pPr>
        <w:pStyle w:val="msolistparagraph0"/>
        <w:ind w:hanging="720"/>
      </w:pPr>
    </w:p>
    <w:p w14:paraId="183B0F78" w14:textId="31F15C71" w:rsidR="00C165E8" w:rsidRPr="002314B2" w:rsidRDefault="00C165E8" w:rsidP="00284AAE">
      <w:pPr>
        <w:pStyle w:val="msolistparagraph0"/>
        <w:ind w:hanging="720"/>
        <w:rPr>
          <w:color w:val="0000FF"/>
          <w:u w:val="single"/>
        </w:rPr>
      </w:pPr>
      <w:r w:rsidRPr="00EB4BA6">
        <w:t xml:space="preserve">Mask, P. R. &amp; McGill, M. J. (2010) Response </w:t>
      </w:r>
      <w:proofErr w:type="gramStart"/>
      <w:r w:rsidRPr="00EB4BA6">
        <w:t>To</w:t>
      </w:r>
      <w:proofErr w:type="gramEnd"/>
      <w:r w:rsidRPr="00EB4BA6">
        <w:t xml:space="preserve"> Intervention (RTI): A work in progress, retrieved from: </w:t>
      </w:r>
      <w:hyperlink r:id="rId20" w:history="1">
        <w:r w:rsidRPr="00EB4BA6">
          <w:rPr>
            <w:rStyle w:val="Hyperlink"/>
          </w:rPr>
          <w:t>http://www.nssa.us/journals/2010-34-2/pdf/34-2%2012%20Mask.pdf</w:t>
        </w:r>
      </w:hyperlink>
    </w:p>
    <w:p w14:paraId="6F942D29" w14:textId="384C4E12" w:rsidR="004F0A9C" w:rsidRPr="00102C77" w:rsidRDefault="004F0A9C" w:rsidP="000B3204">
      <w:pPr>
        <w:spacing w:before="100" w:beforeAutospacing="1" w:after="100" w:afterAutospacing="1"/>
        <w:ind w:left="720" w:hanging="720"/>
      </w:pPr>
      <w:r w:rsidRPr="00102C77">
        <w:t xml:space="preserve">McMaster, K. L., &amp; Wagner, D. (2007). Monitoring response to general education </w:t>
      </w:r>
      <w:r w:rsidR="009C780D">
        <w:t>instruction</w:t>
      </w:r>
      <w:r w:rsidRPr="00102C77">
        <w:t>.  In S. R. Jimerson, M. K. Burns, &amp; Am. M. VanDerHeyden (Eds).</w:t>
      </w:r>
    </w:p>
    <w:p w14:paraId="1BF088D6" w14:textId="75BE2C04" w:rsidR="001D1F65" w:rsidRPr="00102C77" w:rsidRDefault="001D1F65" w:rsidP="000B3204">
      <w:pPr>
        <w:spacing w:before="100" w:beforeAutospacing="1" w:after="100" w:afterAutospacing="1"/>
        <w:ind w:left="720" w:hanging="720"/>
      </w:pPr>
      <w:r w:rsidRPr="00102C77">
        <w:rPr>
          <w:color w:val="222222"/>
          <w:shd w:val="clear" w:color="auto" w:fill="FFFFFF"/>
        </w:rPr>
        <w:t>Mertler, C. A., &amp; Vannatta, R. A. (2001). </w:t>
      </w:r>
      <w:r w:rsidRPr="00102C77">
        <w:rPr>
          <w:i/>
          <w:iCs/>
          <w:color w:val="222222"/>
        </w:rPr>
        <w:t>Advanced and multivariate statistical methods: Practical application and interpretation</w:t>
      </w:r>
      <w:r w:rsidRPr="00102C77">
        <w:rPr>
          <w:color w:val="222222"/>
          <w:shd w:val="clear" w:color="auto" w:fill="FFFFFF"/>
        </w:rPr>
        <w:t>. Taylor &amp; Francis.</w:t>
      </w:r>
    </w:p>
    <w:p w14:paraId="205F0DC8" w14:textId="4ECAF78A" w:rsidR="00893FDB" w:rsidRPr="00102C77" w:rsidRDefault="00893FDB" w:rsidP="000B3204">
      <w:pPr>
        <w:spacing w:before="100" w:beforeAutospacing="1" w:after="100" w:afterAutospacing="1"/>
        <w:ind w:left="720" w:hanging="720"/>
      </w:pPr>
      <w:r w:rsidRPr="00102C77">
        <w:t>National Association of School Psychologists. (2009). School psychologists’ involvement in</w:t>
      </w:r>
      <w:r w:rsidR="006A38A4" w:rsidRPr="00102C77">
        <w:t xml:space="preserve"> </w:t>
      </w:r>
      <w:r w:rsidRPr="00102C77">
        <w:t>assessment (Position statement)</w:t>
      </w:r>
      <w:r w:rsidR="006A38A4" w:rsidRPr="00102C77">
        <w:t>.</w:t>
      </w:r>
      <w:r w:rsidRPr="00102C77">
        <w:t xml:space="preserve"> </w:t>
      </w:r>
      <w:r w:rsidR="006A38A4" w:rsidRPr="00102C77">
        <w:t>Bethesda, MD:  Author.</w:t>
      </w:r>
    </w:p>
    <w:p w14:paraId="6F0914CF" w14:textId="4A702F54" w:rsidR="00775AFD" w:rsidRPr="00102C77" w:rsidRDefault="00775AFD" w:rsidP="000B3204">
      <w:pPr>
        <w:spacing w:before="100" w:beforeAutospacing="1" w:after="100" w:afterAutospacing="1"/>
        <w:ind w:left="720" w:hanging="720"/>
      </w:pPr>
      <w:r w:rsidRPr="00102C77">
        <w:t xml:space="preserve">National Association of State Directors of Special Education. (2006). Myths about response to intervention (RtI) implementation. Alexandria, VA:  Author. </w:t>
      </w:r>
    </w:p>
    <w:p w14:paraId="1950E2B8" w14:textId="2DEF81B4" w:rsidR="00DC33CB" w:rsidRPr="00102C77" w:rsidRDefault="00DC33CB" w:rsidP="000B3204">
      <w:pPr>
        <w:spacing w:before="100" w:beforeAutospacing="1" w:after="100" w:afterAutospacing="1"/>
        <w:ind w:left="720" w:hanging="720"/>
      </w:pPr>
      <w:r w:rsidRPr="00102C77">
        <w:t xml:space="preserve">National Reading Panel. (2000). Teaching children to read: An evidence-based assessment of the scientific research literature on reading and its implications for reading instruction (NIH Publication No. 00-4769). Washington DC:  U.S. Department of Health and Human Services. </w:t>
      </w:r>
    </w:p>
    <w:p w14:paraId="75E6FB93" w14:textId="7CED30F5" w:rsidR="008C5A64" w:rsidRDefault="008C5A64" w:rsidP="000B3204">
      <w:pPr>
        <w:spacing w:before="100" w:beforeAutospacing="1" w:after="100" w:afterAutospacing="1"/>
        <w:ind w:left="720" w:hanging="720"/>
      </w:pPr>
      <w:r w:rsidRPr="00102C77">
        <w:t xml:space="preserve">Nielsen, D. C., Barry, A. L., &amp; Staab, P. T. (2008). Teachers’ reflections of professional change during a literacy-reform initiative. </w:t>
      </w:r>
      <w:r w:rsidRPr="00102C77">
        <w:rPr>
          <w:i/>
        </w:rPr>
        <w:t>Teaching and Teacher Education</w:t>
      </w:r>
      <w:r w:rsidRPr="00102C77">
        <w:t xml:space="preserve">, 24, 1288-1303. </w:t>
      </w:r>
    </w:p>
    <w:p w14:paraId="65179175" w14:textId="6E541C95" w:rsidR="003216B3" w:rsidRDefault="003216B3" w:rsidP="003216B3">
      <w:pPr>
        <w:pStyle w:val="msolistparagraph0"/>
        <w:ind w:hanging="720"/>
      </w:pPr>
      <w:r w:rsidRPr="00EB4BA6">
        <w:t>No Child Left Behind Act, 20 U.S.C., Pub. L. No. 107-110 § 5201-5311, 115 Stat. (2001).</w:t>
      </w:r>
    </w:p>
    <w:p w14:paraId="2BD980A2" w14:textId="77777777" w:rsidR="003216B3" w:rsidRPr="00102C77" w:rsidRDefault="003216B3" w:rsidP="003216B3">
      <w:pPr>
        <w:pStyle w:val="msolistparagraph0"/>
        <w:ind w:hanging="720"/>
      </w:pPr>
    </w:p>
    <w:p w14:paraId="5E0F7910" w14:textId="06D09D54" w:rsidR="004F0A9C" w:rsidRDefault="004F0A9C" w:rsidP="000B3204">
      <w:pPr>
        <w:pStyle w:val="msolistparagraph0"/>
        <w:ind w:hanging="720"/>
      </w:pPr>
      <w:r w:rsidRPr="00102C77">
        <w:t xml:space="preserve">Nunn, G. D., Jantz, P. B., &amp; Butikofer, C. (2009). Concurrent validity between teacher efficacy and perception of response to intervention outcomes. </w:t>
      </w:r>
      <w:r w:rsidRPr="00102C77">
        <w:rPr>
          <w:i/>
        </w:rPr>
        <w:t>Journal of Instructional P</w:t>
      </w:r>
      <w:r w:rsidR="00A04A39" w:rsidRPr="00102C77">
        <w:rPr>
          <w:i/>
        </w:rPr>
        <w:t>sycholog</w:t>
      </w:r>
      <w:r w:rsidRPr="00102C77">
        <w:rPr>
          <w:i/>
        </w:rPr>
        <w:t xml:space="preserve">y </w:t>
      </w:r>
      <w:r w:rsidRPr="00102C77">
        <w:t xml:space="preserve">36 (3), 215 – 219. </w:t>
      </w:r>
    </w:p>
    <w:p w14:paraId="77BC996E" w14:textId="77777777" w:rsidR="00AB5FB2" w:rsidRPr="00102C77" w:rsidRDefault="00AB5FB2" w:rsidP="000B3204">
      <w:pPr>
        <w:pStyle w:val="msolistparagraph0"/>
        <w:ind w:hanging="720"/>
      </w:pPr>
    </w:p>
    <w:p w14:paraId="4D0456FA" w14:textId="7762136E" w:rsidR="00B409EF" w:rsidRPr="00102C77" w:rsidRDefault="009C780D" w:rsidP="000B3204">
      <w:pPr>
        <w:pStyle w:val="msolistparagraph0"/>
        <w:ind w:hanging="720"/>
      </w:pPr>
      <w:r w:rsidRPr="00102C77">
        <w:lastRenderedPageBreak/>
        <w:t>O’Connor</w:t>
      </w:r>
      <w:r w:rsidR="00A04A39" w:rsidRPr="00102C77">
        <w:t xml:space="preserve">, E. P. &amp; Freeman, E. W., (2012). District-level considerations in supporting and sustaining RtI implementation. </w:t>
      </w:r>
      <w:r w:rsidR="00A04A39" w:rsidRPr="00102C77">
        <w:rPr>
          <w:i/>
        </w:rPr>
        <w:t>Psychology in the Schools</w:t>
      </w:r>
      <w:r w:rsidR="00A04A39" w:rsidRPr="00102C77">
        <w:t>, 49(3), 297-310.</w:t>
      </w:r>
    </w:p>
    <w:p w14:paraId="6A2B63C8" w14:textId="796176F5" w:rsidR="001C7223" w:rsidRDefault="001C7223" w:rsidP="000B3204">
      <w:pPr>
        <w:spacing w:before="100" w:beforeAutospacing="1" w:after="100" w:afterAutospacing="1"/>
        <w:ind w:left="720" w:hanging="720"/>
      </w:pPr>
      <w:r w:rsidRPr="00102C77">
        <w:t xml:space="preserve">O’Shea, M. R. (2005). </w:t>
      </w:r>
      <w:r w:rsidRPr="00102C77">
        <w:rPr>
          <w:i/>
        </w:rPr>
        <w:t>From standards to success</w:t>
      </w:r>
      <w:r w:rsidRPr="00102C77">
        <w:t xml:space="preserve">.  Alexandria, VA: Association for Supervision and Curriculum Development. </w:t>
      </w:r>
    </w:p>
    <w:p w14:paraId="78E0980B" w14:textId="3A77F4D9" w:rsidR="003216B3" w:rsidRPr="00102C77" w:rsidRDefault="003216B3" w:rsidP="003216B3">
      <w:pPr>
        <w:pStyle w:val="msolistparagraph0"/>
        <w:ind w:hanging="720"/>
      </w:pPr>
      <w:r w:rsidRPr="00EB4BA6">
        <w:rPr>
          <w:color w:val="1A1A1A"/>
        </w:rPr>
        <w:t xml:space="preserve">Pajares, M. F. (1992). Teachers’ beliefs and educational research: Cleaning up a messy construct. </w:t>
      </w:r>
      <w:r w:rsidRPr="00EB4BA6">
        <w:rPr>
          <w:i/>
          <w:iCs/>
          <w:color w:val="1A1A1A"/>
        </w:rPr>
        <w:t>Review of educational research</w:t>
      </w:r>
      <w:r w:rsidRPr="00EB4BA6">
        <w:rPr>
          <w:color w:val="1A1A1A"/>
        </w:rPr>
        <w:t xml:space="preserve">, </w:t>
      </w:r>
      <w:r w:rsidRPr="00EB4BA6">
        <w:rPr>
          <w:i/>
          <w:iCs/>
          <w:color w:val="1A1A1A"/>
        </w:rPr>
        <w:t>62</w:t>
      </w:r>
      <w:r w:rsidRPr="00EB4BA6">
        <w:rPr>
          <w:color w:val="1A1A1A"/>
        </w:rPr>
        <w:t>(3), 307-332.</w:t>
      </w:r>
    </w:p>
    <w:p w14:paraId="43A1E6DE" w14:textId="486ABEE6" w:rsidR="00A57F74" w:rsidRPr="00102C77" w:rsidRDefault="001C7223" w:rsidP="000B3204">
      <w:pPr>
        <w:spacing w:before="100" w:beforeAutospacing="1" w:after="100" w:afterAutospacing="1"/>
        <w:ind w:left="720" w:hanging="720"/>
        <w:rPr>
          <w:color w:val="0000FF"/>
          <w:u w:val="single"/>
        </w:rPr>
      </w:pPr>
      <w:r w:rsidRPr="00102C77">
        <w:t xml:space="preserve">Pajares, F. (2002). Overview of social cognitive theory and of self-efficacy. Retrieved March 26, 2017 from </w:t>
      </w:r>
      <w:hyperlink r:id="rId21" w:history="1">
        <w:r w:rsidRPr="00102C77">
          <w:rPr>
            <w:rStyle w:val="Hyperlink"/>
          </w:rPr>
          <w:t>http://www.emory.edu/EDUCATION/mfp/eff.html</w:t>
        </w:r>
      </w:hyperlink>
      <w:r w:rsidR="00A57F74" w:rsidRPr="00102C77">
        <w:rPr>
          <w:rStyle w:val="Hyperlink"/>
        </w:rPr>
        <w:t>.</w:t>
      </w:r>
    </w:p>
    <w:p w14:paraId="7B74DE1E" w14:textId="608C9806" w:rsidR="00A93506" w:rsidRPr="00102C77" w:rsidRDefault="00A93506" w:rsidP="000B3204">
      <w:pPr>
        <w:spacing w:before="100" w:beforeAutospacing="1" w:after="100" w:afterAutospacing="1"/>
        <w:ind w:left="720" w:hanging="720"/>
      </w:pPr>
      <w:r w:rsidRPr="00102C77">
        <w:t xml:space="preserve">Pedulla, J., Abrams, L., Maduas, G., Russell, M., Ramos, M., &amp; Miao, J. (2003). Perceived effects of state-mandated testing programs on teaching and learning:  Findings from a national survey of teachers.  Chestnut Hill, MA:  Boston College, National Board on Educational Testing and Public Policy.  </w:t>
      </w:r>
    </w:p>
    <w:p w14:paraId="584F9AE0" w14:textId="00F55DF8" w:rsidR="00DC33CB" w:rsidRPr="00102C77" w:rsidRDefault="00DC33CB" w:rsidP="000B3204">
      <w:pPr>
        <w:spacing w:before="100" w:beforeAutospacing="1" w:after="100" w:afterAutospacing="1"/>
        <w:ind w:left="720" w:hanging="720"/>
      </w:pPr>
      <w:r w:rsidRPr="00102C77">
        <w:t xml:space="preserve">Podhajski, B., Mather, N., Nathan, J., &amp; Sammons, J. (2009). Professional development in scientifically based reading instruction: Teacher knowledge and reading outcomes. </w:t>
      </w:r>
      <w:r w:rsidRPr="00102C77">
        <w:rPr>
          <w:i/>
        </w:rPr>
        <w:t>Journal of Learning Disabilities</w:t>
      </w:r>
      <w:r w:rsidRPr="00102C77">
        <w:t xml:space="preserve">, 42(5), 403-417. </w:t>
      </w:r>
    </w:p>
    <w:p w14:paraId="00C29D68" w14:textId="185D0F70" w:rsidR="00CD56C0" w:rsidRPr="00102C77" w:rsidRDefault="00CD56C0" w:rsidP="000B3204">
      <w:pPr>
        <w:spacing w:before="100" w:beforeAutospacing="1" w:after="100" w:afterAutospacing="1"/>
        <w:ind w:left="720" w:hanging="720"/>
      </w:pPr>
      <w:r w:rsidRPr="00102C77">
        <w:t xml:space="preserve">Poncy, B. C., Skinner, C. H., &amp; Axtell, P. K. (2005). An investigation of the reliability and standard error of measurement of words read correctly per minute using curriculum-based measurement.  </w:t>
      </w:r>
      <w:r w:rsidRPr="00102C77">
        <w:rPr>
          <w:i/>
        </w:rPr>
        <w:t>Journal of Psychoeducational Assessment,</w:t>
      </w:r>
      <w:r w:rsidRPr="00102C77">
        <w:t xml:space="preserve"> 23, 326 – 338. </w:t>
      </w:r>
    </w:p>
    <w:p w14:paraId="6F173340" w14:textId="6E3C0D74" w:rsidR="00CE3E8A" w:rsidRDefault="00CE3E8A" w:rsidP="000B3204">
      <w:pPr>
        <w:spacing w:before="100" w:beforeAutospacing="1" w:after="100" w:afterAutospacing="1"/>
        <w:ind w:left="720" w:hanging="720"/>
      </w:pPr>
      <w:r w:rsidRPr="00102C77">
        <w:t xml:space="preserve">Protheroe, N. (2008). Teacher efficacy:  What is it and does it matter?  </w:t>
      </w:r>
      <w:r w:rsidRPr="00102C77">
        <w:rPr>
          <w:i/>
        </w:rPr>
        <w:t>Principal</w:t>
      </w:r>
      <w:r w:rsidR="0088276A" w:rsidRPr="00102C77">
        <w:rPr>
          <w:i/>
        </w:rPr>
        <w:t>,</w:t>
      </w:r>
      <w:r w:rsidRPr="00102C77">
        <w:t xml:space="preserve"> 42-45.</w:t>
      </w:r>
    </w:p>
    <w:p w14:paraId="1A929AF1" w14:textId="5AB55789" w:rsidR="0006681B" w:rsidRDefault="0006681B" w:rsidP="000B3204">
      <w:pPr>
        <w:spacing w:before="100" w:beforeAutospacing="1" w:after="100" w:afterAutospacing="1"/>
        <w:ind w:left="720" w:hanging="720"/>
      </w:pPr>
      <w:r>
        <w:t xml:space="preserve">Pyle, A. (2011). Considering coherence: Teacher perceptions of the competing agendas of rti and an existing special education model. </w:t>
      </w:r>
      <w:r>
        <w:rPr>
          <w:i/>
        </w:rPr>
        <w:t>Exceptionality education international</w:t>
      </w:r>
      <w:r>
        <w:t xml:space="preserve">, 21, 66 – 81. </w:t>
      </w:r>
    </w:p>
    <w:p w14:paraId="48575DC6" w14:textId="6F38F9DD" w:rsidR="0006681B" w:rsidRDefault="0006681B" w:rsidP="000B3204">
      <w:pPr>
        <w:spacing w:before="100" w:beforeAutospacing="1" w:after="100" w:afterAutospacing="1"/>
        <w:ind w:left="720" w:hanging="720"/>
      </w:pPr>
      <w:r>
        <w:t xml:space="preserve">Regan, K. S., Berkeley, S. L., Hughes, M. &amp; Brady, K. K. (2015). Understanding practitioner perceptions of responsiveness to intervention. </w:t>
      </w:r>
      <w:r w:rsidRPr="0006681B">
        <w:rPr>
          <w:i/>
        </w:rPr>
        <w:t xml:space="preserve">Learning disability quarterly, </w:t>
      </w:r>
      <w:r>
        <w:t xml:space="preserve">38(4), 234 – 247. </w:t>
      </w:r>
    </w:p>
    <w:p w14:paraId="2DE1FD48" w14:textId="16C67DB7" w:rsidR="00A5491A" w:rsidRPr="0006681B" w:rsidRDefault="00A5491A" w:rsidP="000B3204">
      <w:pPr>
        <w:spacing w:before="100" w:beforeAutospacing="1" w:after="100" w:afterAutospacing="1"/>
        <w:ind w:left="720" w:hanging="720"/>
      </w:pPr>
      <w:r>
        <w:t xml:space="preserve">Ravid, R. (2011). Practical statistics for educators. Rowman &amp; Littlefield. </w:t>
      </w:r>
    </w:p>
    <w:p w14:paraId="4A567578" w14:textId="74695553" w:rsidR="00DB2772" w:rsidRDefault="00DB2772" w:rsidP="000B3204">
      <w:pPr>
        <w:spacing w:before="100" w:beforeAutospacing="1" w:after="100" w:afterAutospacing="1"/>
        <w:ind w:left="720" w:hanging="720"/>
      </w:pPr>
      <w:r>
        <w:t xml:space="preserve">Reinke, W. M., Stormont, M., Herman, K. C., Puri, R., &amp; Goel, N. (2011). Supporting children’s mental </w:t>
      </w:r>
      <w:r w:rsidR="00C75FE7">
        <w:t>health</w:t>
      </w:r>
      <w:r w:rsidR="003C374F">
        <w:t xml:space="preserve">in schools:  teacher perceptions of needs, roles, and barriers. </w:t>
      </w:r>
      <w:r w:rsidR="003C374F" w:rsidRPr="003C374F">
        <w:rPr>
          <w:i/>
        </w:rPr>
        <w:t>School Psychology Quarterly</w:t>
      </w:r>
      <w:r w:rsidR="003C374F">
        <w:t xml:space="preserve">, 26(1), 1 – 13. </w:t>
      </w:r>
    </w:p>
    <w:p w14:paraId="13742648" w14:textId="5184034A" w:rsidR="002314B2" w:rsidRPr="00BD223B" w:rsidRDefault="00BD223B" w:rsidP="000B3204">
      <w:pPr>
        <w:spacing w:before="100" w:beforeAutospacing="1" w:after="100" w:afterAutospacing="1"/>
        <w:ind w:left="720" w:hanging="720"/>
      </w:pPr>
      <w:r>
        <w:t xml:space="preserve">Rubie-Davies, C. M., Flint, A., McDonald, L. G. (2012). Teacher beliefs, teacher characteristics, and school contextual factors:  What are the relationships? </w:t>
      </w:r>
      <w:r w:rsidRPr="00BD223B">
        <w:rPr>
          <w:i/>
        </w:rPr>
        <w:t>British Journal of Educational Psychology</w:t>
      </w:r>
      <w:r>
        <w:rPr>
          <w:i/>
        </w:rPr>
        <w:t xml:space="preserve">, </w:t>
      </w:r>
      <w:r>
        <w:t xml:space="preserve">82, 270 – 288. </w:t>
      </w:r>
    </w:p>
    <w:p w14:paraId="3CBFC5BF" w14:textId="65476C96" w:rsidR="0088276A" w:rsidRPr="00102C77" w:rsidRDefault="0088276A" w:rsidP="000B3204">
      <w:pPr>
        <w:spacing w:before="100" w:beforeAutospacing="1" w:after="100" w:afterAutospacing="1"/>
        <w:ind w:left="720" w:hanging="720"/>
      </w:pPr>
      <w:r w:rsidRPr="00102C77">
        <w:lastRenderedPageBreak/>
        <w:t xml:space="preserve">Sansosti, F. J., &amp; Noltemeyer, A., (2008). Viewing response-to-intervention through an educational change paradigm:  what can we learn? </w:t>
      </w:r>
      <w:r w:rsidRPr="00102C77">
        <w:rPr>
          <w:i/>
        </w:rPr>
        <w:t>The California School Psychologist</w:t>
      </w:r>
      <w:r w:rsidRPr="00102C77">
        <w:t xml:space="preserve">, 13, 55 – 66. </w:t>
      </w:r>
    </w:p>
    <w:p w14:paraId="75CADBE6" w14:textId="528EAF05" w:rsidR="00FD6B05" w:rsidRPr="00102C77" w:rsidRDefault="00FD6B05" w:rsidP="000B3204">
      <w:pPr>
        <w:spacing w:before="100" w:beforeAutospacing="1" w:after="100" w:afterAutospacing="1"/>
        <w:ind w:left="720" w:hanging="720"/>
      </w:pPr>
      <w:r w:rsidRPr="00102C77">
        <w:t xml:space="preserve">Sarason, S. (1995). School change: The personal development of a point of view. New York: Teacher’s College Press. </w:t>
      </w:r>
    </w:p>
    <w:p w14:paraId="4427ED3C" w14:textId="01FF9B7E" w:rsidR="004F0A9C" w:rsidRPr="00102C77" w:rsidRDefault="004F0A9C" w:rsidP="000B3204">
      <w:pPr>
        <w:pStyle w:val="msolistparagraph0"/>
        <w:ind w:hanging="720"/>
      </w:pPr>
      <w:r w:rsidRPr="00102C77">
        <w:t xml:space="preserve">Shaughnessy, M. F. (2004). An interview with Anita Woolfolk:  The educational psychology of teacher efficacy. </w:t>
      </w:r>
      <w:r w:rsidRPr="00102C77">
        <w:rPr>
          <w:i/>
        </w:rPr>
        <w:t>Educational Psychology Review</w:t>
      </w:r>
      <w:r w:rsidRPr="00102C77">
        <w:t xml:space="preserve">, 16 (2), 153 – 175. </w:t>
      </w:r>
    </w:p>
    <w:p w14:paraId="4FED51A2" w14:textId="72432B25" w:rsidR="00F52AD8" w:rsidRDefault="00F52AD8" w:rsidP="000B3204">
      <w:pPr>
        <w:spacing w:before="100" w:beforeAutospacing="1" w:after="100" w:afterAutospacing="1"/>
        <w:ind w:left="720" w:hanging="720"/>
      </w:pPr>
      <w:r w:rsidRPr="00102C77">
        <w:t xml:space="preserve">Shinn, M. (2007). Identify students at-risk, monitoring performance and determining eligibility within response to intervention: Research on educational need and benefit from academic intervention. </w:t>
      </w:r>
      <w:r w:rsidRPr="00102C77">
        <w:rPr>
          <w:i/>
        </w:rPr>
        <w:t>School Psychology Review</w:t>
      </w:r>
      <w:r w:rsidRPr="00102C77">
        <w:t>, 36(4), 601-617.</w:t>
      </w:r>
    </w:p>
    <w:p w14:paraId="5B9F1FC2" w14:textId="19A823C4" w:rsidR="00450F62" w:rsidRPr="00102C77" w:rsidRDefault="00450F62" w:rsidP="000B3204">
      <w:pPr>
        <w:spacing w:before="100" w:beforeAutospacing="1" w:after="100" w:afterAutospacing="1"/>
        <w:ind w:left="720" w:hanging="720"/>
      </w:pPr>
      <w:r>
        <w:t xml:space="preserve">Shirley, D., &amp; Hargreaves, A. (2006). Data-driven to distraction. </w:t>
      </w:r>
      <w:r>
        <w:rPr>
          <w:i/>
        </w:rPr>
        <w:t>Education Week</w:t>
      </w:r>
      <w:r w:rsidR="007035CA">
        <w:t xml:space="preserve">, 26(6), 32 – 33. </w:t>
      </w:r>
    </w:p>
    <w:p w14:paraId="1A5B90C3" w14:textId="780CA11F" w:rsidR="004F0A9C" w:rsidRPr="00102C77" w:rsidRDefault="004F0A9C" w:rsidP="000B3204">
      <w:pPr>
        <w:spacing w:before="100" w:beforeAutospacing="1" w:after="100" w:afterAutospacing="1"/>
        <w:ind w:left="720" w:hanging="720"/>
      </w:pPr>
      <w:r w:rsidRPr="00102C77">
        <w:t xml:space="preserve">Sparks, D. (2002). </w:t>
      </w:r>
      <w:r w:rsidRPr="00102C77">
        <w:rPr>
          <w:i/>
          <w:iCs/>
        </w:rPr>
        <w:t>Designing professional development for teachers and principals</w:t>
      </w:r>
      <w:r w:rsidRPr="00102C77">
        <w:t xml:space="preserve">. Oxford, OH: National Staff Development Council. </w:t>
      </w:r>
    </w:p>
    <w:p w14:paraId="1C03AA0C" w14:textId="2087F696" w:rsidR="00937AA0" w:rsidRDefault="00937AA0" w:rsidP="000B3204">
      <w:pPr>
        <w:spacing w:before="100" w:beforeAutospacing="1" w:after="100" w:afterAutospacing="1"/>
        <w:ind w:left="720" w:hanging="720"/>
      </w:pPr>
      <w:r w:rsidRPr="00102C77">
        <w:t xml:space="preserve">Steinberg, L. (2008). </w:t>
      </w:r>
      <w:r w:rsidRPr="00102C77">
        <w:rPr>
          <w:i/>
        </w:rPr>
        <w:t xml:space="preserve">Adolescence. </w:t>
      </w:r>
      <w:r w:rsidRPr="00102C77">
        <w:t>New York, NY: McGraw Hill.</w:t>
      </w:r>
    </w:p>
    <w:p w14:paraId="471963DD" w14:textId="22CB739D" w:rsidR="00FA3F22" w:rsidRPr="0070687A" w:rsidRDefault="00FA3F22" w:rsidP="000B3204">
      <w:pPr>
        <w:spacing w:before="100" w:beforeAutospacing="1" w:after="100" w:afterAutospacing="1"/>
        <w:ind w:left="720" w:hanging="720"/>
      </w:pPr>
      <w:r>
        <w:t>Stiggins, R. (</w:t>
      </w:r>
      <w:r w:rsidR="0070687A">
        <w:t xml:space="preserve">2005). </w:t>
      </w:r>
      <w:r w:rsidR="0070687A" w:rsidRPr="0070687A">
        <w:t xml:space="preserve">From formative assessment to assessment for learning:  A path to success in standards-based schools. </w:t>
      </w:r>
      <w:r w:rsidR="006A33A7" w:rsidRPr="006A33A7">
        <w:rPr>
          <w:i/>
        </w:rPr>
        <w:t>Phi Delta Kappan</w:t>
      </w:r>
      <w:r w:rsidR="006A33A7">
        <w:t xml:space="preserve">. 87(4) 324 – 328. </w:t>
      </w:r>
    </w:p>
    <w:p w14:paraId="41DB8BD7" w14:textId="1421F80F" w:rsidR="004F0A9C" w:rsidRPr="00102C77" w:rsidRDefault="004F0A9C" w:rsidP="000B3204">
      <w:pPr>
        <w:spacing w:before="100" w:beforeAutospacing="1" w:after="100" w:afterAutospacing="1"/>
        <w:ind w:left="720" w:hanging="720"/>
      </w:pPr>
      <w:r w:rsidRPr="00102C77">
        <w:t xml:space="preserve">Stockslager, K., Castillo, J., Brundage, A., Childs, K., &amp; Romer, N. (2016). </w:t>
      </w:r>
      <w:r w:rsidRPr="00102C77">
        <w:rPr>
          <w:i/>
          <w:iCs/>
        </w:rPr>
        <w:t xml:space="preserve">Self-Assessment of MTSS (SAM) Technical Assistance Manual. </w:t>
      </w:r>
      <w:r w:rsidRPr="00102C77">
        <w:t xml:space="preserve">Florida’s Problem Solving/Response to Intervention Project and Florida’s Positive Behavior Intervention and Support Project, University of South Florida. </w:t>
      </w:r>
    </w:p>
    <w:p w14:paraId="016C22E8" w14:textId="11F0164D" w:rsidR="00B80BD1" w:rsidRPr="00102C77" w:rsidRDefault="00B80BD1" w:rsidP="000B3204">
      <w:pPr>
        <w:spacing w:before="100" w:beforeAutospacing="1" w:after="100" w:afterAutospacing="1"/>
        <w:ind w:left="720" w:hanging="720"/>
      </w:pPr>
      <w:r w:rsidRPr="00102C77">
        <w:t xml:space="preserve">Steecker, P. M., Fuchs, D., &amp; Fuchs, L. S. (2008). Progress monitoring as essential practice within response to intervention. </w:t>
      </w:r>
      <w:r w:rsidRPr="00102C77">
        <w:rPr>
          <w:i/>
        </w:rPr>
        <w:t>Rural Special Education Quarterly,</w:t>
      </w:r>
      <w:r w:rsidRPr="00102C77">
        <w:t xml:space="preserve"> 27(4) 10-17. </w:t>
      </w:r>
    </w:p>
    <w:p w14:paraId="269EC19A" w14:textId="5143C14E" w:rsidR="00924F36" w:rsidRPr="00102C77" w:rsidRDefault="00924F36" w:rsidP="000B3204">
      <w:pPr>
        <w:pStyle w:val="msolistparagraph0"/>
        <w:ind w:hanging="720"/>
      </w:pPr>
      <w:r w:rsidRPr="00102C77">
        <w:t xml:space="preserve">Sugai, G. &amp; Horner, R. H. (2009). Responsiveness to intervention and school-wide positive behavior supports:  Integration of multi-tiered system approaches.  </w:t>
      </w:r>
      <w:r w:rsidRPr="00102C77">
        <w:rPr>
          <w:i/>
        </w:rPr>
        <w:t>Exceptionality: A special education journal</w:t>
      </w:r>
      <w:r w:rsidRPr="00102C77">
        <w:t xml:space="preserve">, 17(4), 223 – 237. </w:t>
      </w:r>
    </w:p>
    <w:p w14:paraId="70FF7912" w14:textId="5DB5E312" w:rsidR="006014CC" w:rsidRPr="00102C77" w:rsidRDefault="006014CC" w:rsidP="000B3204">
      <w:pPr>
        <w:pStyle w:val="msolistparagraph0"/>
        <w:ind w:hanging="720"/>
      </w:pPr>
      <w:r w:rsidRPr="00102C77">
        <w:t>Swartz, S. L., Geraghty-Jenkinson, C.A., Franklin-Guy, S. (2011). Response to intervention (RtI):  implement</w:t>
      </w:r>
      <w:r w:rsidR="00F9608D" w:rsidRPr="00102C77">
        <w:t xml:space="preserve">ation and legal issue.  Dayton, OH :Education Law Association. </w:t>
      </w:r>
    </w:p>
    <w:p w14:paraId="7D0ABDEF" w14:textId="20258305" w:rsidR="00801C68" w:rsidRDefault="00FD6B05" w:rsidP="000B3204">
      <w:pPr>
        <w:spacing w:before="100" w:beforeAutospacing="1" w:after="100" w:afterAutospacing="1"/>
        <w:ind w:left="720" w:hanging="720"/>
        <w:rPr>
          <w:rStyle w:val="Hyperlink"/>
        </w:rPr>
      </w:pPr>
      <w:r w:rsidRPr="00102C77">
        <w:t xml:space="preserve">The National Center for Response to Intervention/SDE Guidance Document. Retrieved from </w:t>
      </w:r>
      <w:hyperlink r:id="rId22" w:history="1">
        <w:r w:rsidRPr="00102C77">
          <w:rPr>
            <w:rStyle w:val="Hyperlink"/>
          </w:rPr>
          <w:t>http://RTI4Success.org</w:t>
        </w:r>
      </w:hyperlink>
    </w:p>
    <w:p w14:paraId="3CFC7BFA" w14:textId="0486E1DD" w:rsidR="00A84F45" w:rsidRDefault="00A84F45" w:rsidP="00B26E0F">
      <w:r w:rsidRPr="00B26E0F">
        <w:rPr>
          <w:color w:val="222222"/>
          <w:shd w:val="clear" w:color="auto" w:fill="FFFFFF"/>
        </w:rPr>
        <w:lastRenderedPageBreak/>
        <w:t xml:space="preserve">Torgesen, J. K. (2004). Avoiding the devastating downward spiral: The evidence that </w:t>
      </w:r>
      <w:r w:rsidR="00B26E0F">
        <w:rPr>
          <w:color w:val="222222"/>
          <w:shd w:val="clear" w:color="auto" w:fill="FFFFFF"/>
        </w:rPr>
        <w:tab/>
      </w:r>
      <w:r w:rsidRPr="00B26E0F">
        <w:rPr>
          <w:color w:val="222222"/>
          <w:shd w:val="clear" w:color="auto" w:fill="FFFFFF"/>
        </w:rPr>
        <w:t>early intervention prevents reading failure.</w:t>
      </w:r>
      <w:r w:rsidRPr="00B26E0F">
        <w:rPr>
          <w:rStyle w:val="apple-converted-space"/>
          <w:color w:val="222222"/>
          <w:shd w:val="clear" w:color="auto" w:fill="FFFFFF"/>
        </w:rPr>
        <w:t> </w:t>
      </w:r>
      <w:r w:rsidRPr="00B26E0F">
        <w:rPr>
          <w:i/>
          <w:iCs/>
          <w:color w:val="222222"/>
        </w:rPr>
        <w:t>American Educator</w:t>
      </w:r>
      <w:r w:rsidRPr="00B26E0F">
        <w:rPr>
          <w:color w:val="222222"/>
          <w:shd w:val="clear" w:color="auto" w:fill="FFFFFF"/>
        </w:rPr>
        <w:t>,</w:t>
      </w:r>
      <w:r w:rsidRPr="00B26E0F">
        <w:rPr>
          <w:rStyle w:val="apple-converted-space"/>
          <w:color w:val="222222"/>
          <w:shd w:val="clear" w:color="auto" w:fill="FFFFFF"/>
        </w:rPr>
        <w:t> </w:t>
      </w:r>
      <w:r w:rsidRPr="00B26E0F">
        <w:rPr>
          <w:i/>
          <w:iCs/>
          <w:color w:val="222222"/>
        </w:rPr>
        <w:t>28</w:t>
      </w:r>
      <w:r w:rsidRPr="00B26E0F">
        <w:rPr>
          <w:color w:val="222222"/>
          <w:shd w:val="clear" w:color="auto" w:fill="FFFFFF"/>
        </w:rPr>
        <w:t>(3), 6-19.</w:t>
      </w:r>
    </w:p>
    <w:p w14:paraId="459389E4" w14:textId="77777777" w:rsidR="00B26E0F" w:rsidRPr="00B26E0F" w:rsidRDefault="00B26E0F" w:rsidP="00B26E0F">
      <w:pPr>
        <w:rPr>
          <w:rStyle w:val="Hyperlink"/>
          <w:color w:val="auto"/>
          <w:u w:val="none"/>
        </w:rPr>
      </w:pPr>
    </w:p>
    <w:p w14:paraId="422A4E1A" w14:textId="0F49D946" w:rsidR="00B0556F" w:rsidRPr="00102C77" w:rsidRDefault="00B0556F" w:rsidP="003216B3">
      <w:pPr>
        <w:pStyle w:val="msolistparagraph0"/>
        <w:ind w:hanging="720"/>
      </w:pPr>
      <w:r w:rsidRPr="00EB4BA6">
        <w:t>Turnbull, H. R. (2005).  Individuals with disabilities education act reauthorization.  Remedial and Speci</w:t>
      </w:r>
      <w:r>
        <w:t>al Education, 26(6), 320 – 326.</w:t>
      </w:r>
    </w:p>
    <w:p w14:paraId="730AF10F" w14:textId="09BED55F" w:rsidR="0055540B" w:rsidRDefault="0055540B" w:rsidP="000B3204">
      <w:pPr>
        <w:spacing w:before="100" w:beforeAutospacing="1" w:after="100" w:afterAutospacing="1"/>
        <w:ind w:left="720" w:hanging="720"/>
      </w:pPr>
      <w:r w:rsidRPr="00102C77">
        <w:t xml:space="preserve">Turner, J., Meyer, D. K. &amp; Christensen, A. (2009). Teachers’ beliefs about student learning and motivation. In L.J. Saha, A. G. Dworkin (Eds.), International Handbook of Research on Teachers and Teaching (pp. 361 – 371). </w:t>
      </w:r>
    </w:p>
    <w:p w14:paraId="45515A3C" w14:textId="4F8359F3" w:rsidR="00F937BE" w:rsidRPr="00102C77" w:rsidRDefault="00F937BE" w:rsidP="000B3204">
      <w:pPr>
        <w:spacing w:before="100" w:beforeAutospacing="1" w:after="100" w:afterAutospacing="1"/>
        <w:ind w:left="720" w:hanging="720"/>
      </w:pPr>
      <w:r>
        <w:t>Wayman, M. M., Wallace, T., Wiley, H. I., Ticha</w:t>
      </w:r>
      <w:r w:rsidR="00F639D0">
        <w:t xml:space="preserve">, R. &amp; Espin, C. A. (2007). Literature synthesis on curriculum-based measurement in reading.  </w:t>
      </w:r>
      <w:r w:rsidR="00F639D0" w:rsidRPr="00F639D0">
        <w:rPr>
          <w:i/>
        </w:rPr>
        <w:t>The journal of special education,</w:t>
      </w:r>
      <w:r w:rsidR="00F639D0">
        <w:t xml:space="preserve"> 41(2), 85 – 120. </w:t>
      </w:r>
    </w:p>
    <w:p w14:paraId="161F4BCD" w14:textId="77777777" w:rsidR="004F0A9C" w:rsidRPr="00102C77" w:rsidRDefault="004F0A9C" w:rsidP="000B3204">
      <w:pPr>
        <w:pStyle w:val="msolistparagraph0"/>
        <w:ind w:hanging="720"/>
      </w:pPr>
      <w:r w:rsidRPr="00102C77">
        <w:t xml:space="preserve">Whitaker, P. (2004). Fostering communication and shared play between mainstream peers and children with autism:  approaches, outcomes, and experiences.  </w:t>
      </w:r>
      <w:r w:rsidRPr="00102C77">
        <w:rPr>
          <w:i/>
        </w:rPr>
        <w:t>British Journal of Special Education</w:t>
      </w:r>
      <w:r w:rsidRPr="00102C77">
        <w:t xml:space="preserve">, 31(4), 215 – 222. </w:t>
      </w:r>
    </w:p>
    <w:p w14:paraId="616D5555" w14:textId="77777777" w:rsidR="000B3204" w:rsidRPr="00102C77" w:rsidRDefault="000B3204" w:rsidP="000B3204">
      <w:pPr>
        <w:pStyle w:val="msolistparagraph0"/>
        <w:ind w:hanging="720"/>
      </w:pPr>
    </w:p>
    <w:p w14:paraId="1723726E" w14:textId="77777777" w:rsidR="004F0A9C" w:rsidRPr="00102C77" w:rsidRDefault="004F0A9C" w:rsidP="000B3204">
      <w:pPr>
        <w:pStyle w:val="msolistparagraph0"/>
        <w:ind w:hanging="720"/>
      </w:pPr>
      <w:r w:rsidRPr="00102C77">
        <w:t xml:space="preserve">Wixson, K. K., Valencia, S. W. (2011). Assessment in RTI: What teachers and specialists need to know, </w:t>
      </w:r>
      <w:r w:rsidRPr="00102C77">
        <w:rPr>
          <w:i/>
        </w:rPr>
        <w:t xml:space="preserve">The Reading Teacher, </w:t>
      </w:r>
      <w:r w:rsidRPr="00102C77">
        <w:t xml:space="preserve">64(6), 466 – 469. </w:t>
      </w:r>
    </w:p>
    <w:p w14:paraId="5C7BDEE9" w14:textId="77777777" w:rsidR="004F0A9C" w:rsidRPr="00102C77" w:rsidRDefault="004F0A9C" w:rsidP="004F0A9C">
      <w:pPr>
        <w:pStyle w:val="msolistparagraph0"/>
        <w:spacing w:line="480" w:lineRule="auto"/>
        <w:ind w:hanging="720"/>
      </w:pPr>
    </w:p>
    <w:p w14:paraId="76362466" w14:textId="77777777" w:rsidR="004F0A9C" w:rsidRPr="00102C77" w:rsidRDefault="004F0A9C" w:rsidP="00B66BF5">
      <w:pPr>
        <w:spacing w:before="100" w:beforeAutospacing="1" w:after="100" w:afterAutospacing="1" w:line="480" w:lineRule="auto"/>
        <w:ind w:left="720" w:hanging="720"/>
      </w:pPr>
    </w:p>
    <w:p w14:paraId="42943648" w14:textId="77777777" w:rsidR="00B66BF5" w:rsidRPr="00102C77" w:rsidRDefault="00B66BF5" w:rsidP="00B66BF5">
      <w:pPr>
        <w:spacing w:before="100" w:beforeAutospacing="1" w:after="100" w:afterAutospacing="1" w:line="480" w:lineRule="auto"/>
        <w:ind w:left="720" w:hanging="720"/>
      </w:pPr>
    </w:p>
    <w:p w14:paraId="5794EE5D" w14:textId="77777777" w:rsidR="00F8626D" w:rsidRPr="00102C77" w:rsidRDefault="00F8626D" w:rsidP="00C5387A">
      <w:pPr>
        <w:tabs>
          <w:tab w:val="left" w:pos="5560"/>
        </w:tabs>
        <w:spacing w:line="480" w:lineRule="auto"/>
        <w:jc w:val="center"/>
      </w:pPr>
    </w:p>
    <w:p w14:paraId="46A7F9E0" w14:textId="77777777" w:rsidR="006A044B" w:rsidRPr="00102C77" w:rsidRDefault="006A044B" w:rsidP="00C5387A">
      <w:pPr>
        <w:tabs>
          <w:tab w:val="left" w:pos="5560"/>
        </w:tabs>
        <w:spacing w:line="480" w:lineRule="auto"/>
        <w:jc w:val="center"/>
      </w:pPr>
    </w:p>
    <w:p w14:paraId="08542847" w14:textId="77777777" w:rsidR="000B3204" w:rsidRPr="00102C77" w:rsidRDefault="000B3204" w:rsidP="00C5387A">
      <w:pPr>
        <w:tabs>
          <w:tab w:val="left" w:pos="5560"/>
        </w:tabs>
        <w:spacing w:line="480" w:lineRule="auto"/>
        <w:jc w:val="center"/>
      </w:pPr>
    </w:p>
    <w:p w14:paraId="1F99D694" w14:textId="77777777" w:rsidR="000B3204" w:rsidRPr="00102C77" w:rsidRDefault="000B3204" w:rsidP="00C5387A">
      <w:pPr>
        <w:tabs>
          <w:tab w:val="left" w:pos="5560"/>
        </w:tabs>
        <w:spacing w:line="480" w:lineRule="auto"/>
        <w:jc w:val="center"/>
      </w:pPr>
    </w:p>
    <w:p w14:paraId="6BC9BABD" w14:textId="77777777" w:rsidR="000B3204" w:rsidRPr="00102C77" w:rsidRDefault="000B3204" w:rsidP="00C5387A">
      <w:pPr>
        <w:tabs>
          <w:tab w:val="left" w:pos="5560"/>
        </w:tabs>
        <w:spacing w:line="480" w:lineRule="auto"/>
        <w:jc w:val="center"/>
      </w:pPr>
    </w:p>
    <w:p w14:paraId="3A6F837B" w14:textId="77777777" w:rsidR="000B3204" w:rsidRPr="00102C77" w:rsidRDefault="000B3204" w:rsidP="00C5387A">
      <w:pPr>
        <w:tabs>
          <w:tab w:val="left" w:pos="5560"/>
        </w:tabs>
        <w:spacing w:line="480" w:lineRule="auto"/>
        <w:jc w:val="center"/>
      </w:pPr>
    </w:p>
    <w:p w14:paraId="6313EB36" w14:textId="77777777" w:rsidR="000B3204" w:rsidRPr="00102C77" w:rsidRDefault="000B3204" w:rsidP="00C5387A">
      <w:pPr>
        <w:tabs>
          <w:tab w:val="left" w:pos="5560"/>
        </w:tabs>
        <w:spacing w:line="480" w:lineRule="auto"/>
        <w:jc w:val="center"/>
      </w:pPr>
    </w:p>
    <w:p w14:paraId="0E33552E" w14:textId="77777777" w:rsidR="000B3204" w:rsidRDefault="000B3204" w:rsidP="00C5387A">
      <w:pPr>
        <w:tabs>
          <w:tab w:val="left" w:pos="5560"/>
        </w:tabs>
        <w:spacing w:line="480" w:lineRule="auto"/>
        <w:jc w:val="center"/>
      </w:pPr>
    </w:p>
    <w:p w14:paraId="09BB2B47" w14:textId="77777777" w:rsidR="0054748C" w:rsidRDefault="0054748C" w:rsidP="00030C9A">
      <w:pPr>
        <w:jc w:val="center"/>
      </w:pPr>
    </w:p>
    <w:p w14:paraId="55E8951F" w14:textId="69401148" w:rsidR="00CF5FC9" w:rsidRDefault="004B1496" w:rsidP="00030C9A">
      <w:pPr>
        <w:jc w:val="center"/>
      </w:pPr>
      <w:r w:rsidRPr="00102C77">
        <w:lastRenderedPageBreak/>
        <w:t>Appendix A</w:t>
      </w:r>
    </w:p>
    <w:p w14:paraId="59E3EBF8" w14:textId="77777777" w:rsidR="00030C9A" w:rsidRDefault="00030C9A" w:rsidP="00030C9A">
      <w:pPr>
        <w:jc w:val="center"/>
      </w:pPr>
    </w:p>
    <w:p w14:paraId="4B29B302" w14:textId="19C51EA8" w:rsidR="00C310BD" w:rsidRDefault="00C310BD" w:rsidP="00C5387A">
      <w:pPr>
        <w:tabs>
          <w:tab w:val="left" w:pos="5560"/>
        </w:tabs>
        <w:spacing w:line="480" w:lineRule="auto"/>
        <w:jc w:val="center"/>
      </w:pPr>
      <w:r>
        <w:t>Teacher Survey</w:t>
      </w:r>
    </w:p>
    <w:p w14:paraId="4B11875D" w14:textId="03399A16" w:rsidR="00D06DD7" w:rsidRPr="00102C77" w:rsidRDefault="003C33D7" w:rsidP="003C33D7">
      <w:pPr>
        <w:tabs>
          <w:tab w:val="left" w:pos="5560"/>
        </w:tabs>
      </w:pPr>
      <w:r w:rsidRPr="00102C77">
        <w:t xml:space="preserve">RtI Beliefs </w:t>
      </w:r>
      <w:r w:rsidR="00D06DD7" w:rsidRPr="00102C77">
        <w:t>Scale and Perceptions of RtI Skills Survey</w:t>
      </w:r>
      <w:r w:rsidRPr="00102C77">
        <w:t xml:space="preserve"> adapted from the </w:t>
      </w:r>
      <w:r w:rsidR="00D06DD7" w:rsidRPr="00102C77">
        <w:t>Florida Statewide Problem Solving and Response to Intervention Project</w:t>
      </w:r>
      <w:r w:rsidRPr="00102C77">
        <w:t xml:space="preserve">. </w:t>
      </w:r>
      <w:r w:rsidR="00D06DD7" w:rsidRPr="00102C77">
        <w:t>A collaborative Project between the Florida Department of Education and the University of South Florida</w:t>
      </w:r>
    </w:p>
    <w:p w14:paraId="35E6DB71" w14:textId="77777777" w:rsidR="003C33D7" w:rsidRPr="00102C77" w:rsidRDefault="003C33D7" w:rsidP="003C33D7"/>
    <w:p w14:paraId="07BEB78F" w14:textId="52F902A2" w:rsidR="00D06DD7" w:rsidRPr="00102C77" w:rsidRDefault="00D06DD7" w:rsidP="003C33D7">
      <w:pPr>
        <w:rPr>
          <w:rStyle w:val="Hyperlink"/>
        </w:rPr>
      </w:pPr>
      <w:r w:rsidRPr="00102C77">
        <w:t xml:space="preserve">Castillo, J.M., Batsche, G.M., Curtis, M.J., Stockslager, K., March, A., and Minch, D. August </w:t>
      </w:r>
      <w:r w:rsidR="003C33D7" w:rsidRPr="00102C77">
        <w:t>(</w:t>
      </w:r>
      <w:r w:rsidRPr="00102C77">
        <w:t>2010</w:t>
      </w:r>
      <w:r w:rsidR="003C33D7" w:rsidRPr="00102C77">
        <w:t xml:space="preserve">) </w:t>
      </w:r>
      <w:r w:rsidRPr="00102C77">
        <w:t>Problem Solving/Response to Intervention</w:t>
      </w:r>
      <w:r w:rsidR="003C33D7" w:rsidRPr="00102C77">
        <w:t xml:space="preserve">. </w:t>
      </w:r>
      <w:r w:rsidRPr="00102C77">
        <w:t xml:space="preserve">Developed by the Florida PS/RTE Statewide Project – </w:t>
      </w:r>
      <w:hyperlink r:id="rId23" w:history="1">
        <w:r w:rsidRPr="00102C77">
          <w:rPr>
            <w:rStyle w:val="Hyperlink"/>
          </w:rPr>
          <w:t>http://floridarti.usf.edu</w:t>
        </w:r>
      </w:hyperlink>
    </w:p>
    <w:p w14:paraId="348FCB75" w14:textId="77777777" w:rsidR="006A044B" w:rsidRPr="00102C77" w:rsidRDefault="006A044B" w:rsidP="006A044B">
      <w:pPr>
        <w:pStyle w:val="H2"/>
        <w:rPr>
          <w:rFonts w:ascii="Times New Roman" w:hAnsi="Times New Roman" w:cs="Times New Roman"/>
          <w:sz w:val="28"/>
          <w:szCs w:val="28"/>
        </w:rPr>
      </w:pPr>
    </w:p>
    <w:p w14:paraId="65C3247B" w14:textId="77777777" w:rsidR="00015CAA" w:rsidRPr="00801C68" w:rsidRDefault="00015CAA" w:rsidP="00015CAA">
      <w:pPr>
        <w:pStyle w:val="H2"/>
        <w:rPr>
          <w:rFonts w:ascii="Times New Roman" w:hAnsi="Times New Roman" w:cs="Times New Roman"/>
          <w:b w:val="0"/>
          <w:sz w:val="28"/>
          <w:szCs w:val="28"/>
        </w:rPr>
      </w:pPr>
      <w:r w:rsidRPr="00801C68">
        <w:rPr>
          <w:rFonts w:ascii="Times New Roman" w:hAnsi="Times New Roman" w:cs="Times New Roman"/>
          <w:b w:val="0"/>
          <w:sz w:val="28"/>
          <w:szCs w:val="28"/>
        </w:rPr>
        <w:t>RTI Beliefs Scale and Perceptions of RTI Skills Survey</w:t>
      </w:r>
    </w:p>
    <w:p w14:paraId="0A5B612C" w14:textId="77777777" w:rsidR="00015CAA" w:rsidRPr="00352D2F" w:rsidRDefault="00015CAA" w:rsidP="00015CAA">
      <w:pPr>
        <w:keepNext/>
        <w:rPr>
          <w:sz w:val="16"/>
          <w:szCs w:val="16"/>
        </w:rPr>
      </w:pPr>
      <w:r w:rsidRPr="00352D2F">
        <w:rPr>
          <w:sz w:val="16"/>
          <w:szCs w:val="16"/>
        </w:rPr>
        <w:t>Q2 Select the grade level you teach</w:t>
      </w:r>
    </w:p>
    <w:p w14:paraId="6EAB8A55"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2  (1) </w:t>
      </w:r>
    </w:p>
    <w:p w14:paraId="45E6C54E"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3  (2) </w:t>
      </w:r>
    </w:p>
    <w:p w14:paraId="412C26DD"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4  (3) </w:t>
      </w:r>
    </w:p>
    <w:p w14:paraId="55DBCAD8"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5  (4) </w:t>
      </w:r>
    </w:p>
    <w:p w14:paraId="6C01A326" w14:textId="77777777" w:rsidR="00015CAA" w:rsidRPr="00352D2F" w:rsidRDefault="00015CAA" w:rsidP="00015CAA">
      <w:pPr>
        <w:rPr>
          <w:sz w:val="16"/>
          <w:szCs w:val="16"/>
        </w:rPr>
      </w:pPr>
    </w:p>
    <w:p w14:paraId="15DCCB1D" w14:textId="77777777" w:rsidR="00015CAA" w:rsidRPr="00352D2F" w:rsidRDefault="00015CAA" w:rsidP="00015CAA">
      <w:pPr>
        <w:pStyle w:val="QuestionSeparator"/>
        <w:rPr>
          <w:rFonts w:ascii="Times New Roman" w:hAnsi="Times New Roman" w:cs="Times New Roman"/>
          <w:sz w:val="16"/>
          <w:szCs w:val="16"/>
        </w:rPr>
      </w:pPr>
    </w:p>
    <w:p w14:paraId="5268D700" w14:textId="77777777" w:rsidR="00015CAA" w:rsidRPr="00352D2F" w:rsidRDefault="00015CAA" w:rsidP="00015CAA">
      <w:pPr>
        <w:rPr>
          <w:sz w:val="16"/>
          <w:szCs w:val="16"/>
        </w:rPr>
      </w:pPr>
    </w:p>
    <w:p w14:paraId="1B0CEF12" w14:textId="77777777" w:rsidR="00015CAA" w:rsidRPr="00352D2F" w:rsidRDefault="00015CAA" w:rsidP="00015CAA">
      <w:pPr>
        <w:keepNext/>
        <w:rPr>
          <w:sz w:val="16"/>
          <w:szCs w:val="16"/>
        </w:rPr>
      </w:pPr>
      <w:r w:rsidRPr="00352D2F">
        <w:rPr>
          <w:sz w:val="16"/>
          <w:szCs w:val="16"/>
        </w:rPr>
        <w:t>Q3 Years of experience in education (include current school year) </w:t>
      </w:r>
    </w:p>
    <w:p w14:paraId="5A3C57BC"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2 to 4 years  (1) </w:t>
      </w:r>
    </w:p>
    <w:p w14:paraId="57FEAB1A"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5 to 9 years  (2) </w:t>
      </w:r>
    </w:p>
    <w:p w14:paraId="5FF6DC2F"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10 to 14 years  (3) </w:t>
      </w:r>
    </w:p>
    <w:p w14:paraId="1C69EBD1"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15 to 19 years  (4) </w:t>
      </w:r>
    </w:p>
    <w:p w14:paraId="26886441"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20 to 24 years  (5) </w:t>
      </w:r>
    </w:p>
    <w:p w14:paraId="597AD559"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25 or more years  (6) </w:t>
      </w:r>
    </w:p>
    <w:p w14:paraId="585798F6" w14:textId="77777777" w:rsidR="00015CAA" w:rsidRPr="00352D2F" w:rsidRDefault="00015CAA" w:rsidP="00015CAA">
      <w:pPr>
        <w:rPr>
          <w:sz w:val="16"/>
          <w:szCs w:val="16"/>
        </w:rPr>
      </w:pPr>
    </w:p>
    <w:p w14:paraId="33940935" w14:textId="77777777" w:rsidR="00015CAA" w:rsidRPr="00352D2F" w:rsidRDefault="00015CAA" w:rsidP="00015CAA">
      <w:pPr>
        <w:pStyle w:val="QuestionSeparator"/>
        <w:rPr>
          <w:rFonts w:ascii="Times New Roman" w:hAnsi="Times New Roman" w:cs="Times New Roman"/>
          <w:sz w:val="16"/>
          <w:szCs w:val="16"/>
        </w:rPr>
      </w:pPr>
    </w:p>
    <w:p w14:paraId="5132090D" w14:textId="77777777" w:rsidR="00015CAA" w:rsidRPr="00352D2F" w:rsidRDefault="00015CAA" w:rsidP="00015CAA">
      <w:pPr>
        <w:rPr>
          <w:sz w:val="16"/>
          <w:szCs w:val="16"/>
        </w:rPr>
      </w:pPr>
    </w:p>
    <w:p w14:paraId="0792068D" w14:textId="77777777" w:rsidR="00015CAA" w:rsidRPr="00352D2F" w:rsidRDefault="00015CAA" w:rsidP="00015CAA">
      <w:pPr>
        <w:keepNext/>
        <w:rPr>
          <w:sz w:val="16"/>
          <w:szCs w:val="16"/>
        </w:rPr>
      </w:pPr>
      <w:r w:rsidRPr="00352D2F">
        <w:rPr>
          <w:sz w:val="16"/>
          <w:szCs w:val="16"/>
        </w:rPr>
        <w:lastRenderedPageBreak/>
        <w:t>Q4 Number of years in your current position (include current school year)</w:t>
      </w:r>
    </w:p>
    <w:p w14:paraId="08120600"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1 to 4 years  (1) </w:t>
      </w:r>
    </w:p>
    <w:p w14:paraId="367CD902"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5 to 9 years  (2) </w:t>
      </w:r>
    </w:p>
    <w:p w14:paraId="6E9E059A"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10 to 14 years  (3) </w:t>
      </w:r>
    </w:p>
    <w:p w14:paraId="3F49EA05"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15 to 19 years  (4) </w:t>
      </w:r>
    </w:p>
    <w:p w14:paraId="11A38C13" w14:textId="77777777" w:rsidR="00015CAA" w:rsidRPr="00352D2F" w:rsidRDefault="00015CAA" w:rsidP="00015CAA">
      <w:pPr>
        <w:pStyle w:val="ListParagraph"/>
        <w:keepNext/>
        <w:numPr>
          <w:ilvl w:val="0"/>
          <w:numId w:val="20"/>
        </w:numPr>
        <w:contextualSpacing w:val="0"/>
        <w:rPr>
          <w:sz w:val="16"/>
          <w:szCs w:val="16"/>
        </w:rPr>
      </w:pPr>
      <w:r w:rsidRPr="00352D2F">
        <w:rPr>
          <w:sz w:val="16"/>
          <w:szCs w:val="16"/>
        </w:rPr>
        <w:t xml:space="preserve">20 or more years  (5) </w:t>
      </w:r>
    </w:p>
    <w:p w14:paraId="4A41689A" w14:textId="77777777" w:rsidR="00015CAA" w:rsidRPr="00352D2F" w:rsidRDefault="00015CAA" w:rsidP="00015CAA">
      <w:pPr>
        <w:rPr>
          <w:sz w:val="16"/>
          <w:szCs w:val="16"/>
        </w:rPr>
      </w:pPr>
    </w:p>
    <w:p w14:paraId="4A56C286" w14:textId="77777777" w:rsidR="00015CAA" w:rsidRDefault="00015CAA" w:rsidP="00015CAA">
      <w:pPr>
        <w:rPr>
          <w:sz w:val="20"/>
          <w:szCs w:val="20"/>
        </w:rPr>
      </w:pPr>
    </w:p>
    <w:p w14:paraId="73A6E344" w14:textId="77777777" w:rsidR="00D25D90" w:rsidRDefault="00D25D90" w:rsidP="00015CAA">
      <w:pPr>
        <w:rPr>
          <w:sz w:val="20"/>
          <w:szCs w:val="20"/>
        </w:rPr>
      </w:pPr>
    </w:p>
    <w:p w14:paraId="64699B8A" w14:textId="77777777" w:rsidR="00D25D90" w:rsidRDefault="00D25D90" w:rsidP="00015CAA">
      <w:pPr>
        <w:rPr>
          <w:sz w:val="20"/>
          <w:szCs w:val="20"/>
        </w:rPr>
      </w:pPr>
    </w:p>
    <w:p w14:paraId="4F432095" w14:textId="77777777" w:rsidR="00BE2788" w:rsidRPr="00102C77" w:rsidRDefault="00BE2788" w:rsidP="00BE2788">
      <w:pPr>
        <w:keepNext/>
      </w:pPr>
      <w:r w:rsidRPr="00102C77">
        <w:t>Q7 Using the scale below, please indicate your level of agreement or disagreement with each of the following statements by selecting the choice that best represents your response. </w:t>
      </w:r>
      <w:r w:rsidRPr="00102C77">
        <w:br/>
        <w:t>0 = Strongly Disagree (SD)</w:t>
      </w:r>
      <w:r w:rsidRPr="00102C77">
        <w:br/>
        <w:t>1 = Disagree (D)</w:t>
      </w:r>
      <w:r w:rsidRPr="00102C77">
        <w:br/>
        <w:t>2 = Neutral (N)</w:t>
      </w:r>
      <w:r w:rsidRPr="00102C77">
        <w:br/>
        <w:t>3 = Agree (A)</w:t>
      </w:r>
      <w:r w:rsidRPr="00102C77">
        <w:br/>
        <w:t>4 = Strongly Agree (SA)</w:t>
      </w:r>
    </w:p>
    <w:p w14:paraId="5D45CFC4" w14:textId="77777777" w:rsidR="00BE2788" w:rsidRPr="00102C77" w:rsidRDefault="00BE2788" w:rsidP="00BE2788">
      <w:pPr>
        <w:keepNext/>
      </w:pPr>
    </w:p>
    <w:p w14:paraId="4280F671" w14:textId="77777777" w:rsidR="00D25D90" w:rsidRDefault="00D25D90" w:rsidP="00015CAA">
      <w:pPr>
        <w:rPr>
          <w:sz w:val="20"/>
          <w:szCs w:val="20"/>
        </w:rPr>
      </w:pPr>
    </w:p>
    <w:p w14:paraId="687B29CF" w14:textId="77777777" w:rsidR="00D25D90" w:rsidRDefault="00D25D90" w:rsidP="00015CAA">
      <w:pPr>
        <w:rPr>
          <w:sz w:val="20"/>
          <w:szCs w:val="20"/>
        </w:rPr>
      </w:pPr>
    </w:p>
    <w:p w14:paraId="57FFE575" w14:textId="77777777" w:rsidR="00D25D90" w:rsidRDefault="00D25D90" w:rsidP="00015CAA">
      <w:pPr>
        <w:rPr>
          <w:sz w:val="20"/>
          <w:szCs w:val="20"/>
        </w:rPr>
      </w:pPr>
    </w:p>
    <w:p w14:paraId="0F128BA1" w14:textId="77777777" w:rsidR="00D25D90" w:rsidRDefault="00D25D90" w:rsidP="00015CAA">
      <w:pPr>
        <w:rPr>
          <w:sz w:val="20"/>
          <w:szCs w:val="20"/>
        </w:rPr>
      </w:pPr>
    </w:p>
    <w:p w14:paraId="558355F6" w14:textId="77777777" w:rsidR="00D25D90" w:rsidRDefault="00D25D90" w:rsidP="00015CAA">
      <w:pPr>
        <w:rPr>
          <w:sz w:val="20"/>
          <w:szCs w:val="20"/>
        </w:rPr>
      </w:pPr>
    </w:p>
    <w:p w14:paraId="2A859A3B" w14:textId="77777777" w:rsidR="00D25D90" w:rsidRDefault="00D25D90" w:rsidP="00015CAA">
      <w:pPr>
        <w:rPr>
          <w:sz w:val="20"/>
          <w:szCs w:val="20"/>
        </w:rPr>
      </w:pPr>
    </w:p>
    <w:p w14:paraId="627A976F" w14:textId="77777777" w:rsidR="00D25D90" w:rsidRDefault="00D25D90" w:rsidP="00015CAA">
      <w:pPr>
        <w:rPr>
          <w:sz w:val="20"/>
          <w:szCs w:val="20"/>
        </w:rPr>
      </w:pPr>
    </w:p>
    <w:p w14:paraId="14105A8A" w14:textId="77777777" w:rsidR="00D25D90" w:rsidRDefault="00D25D90" w:rsidP="00015CAA">
      <w:pPr>
        <w:rPr>
          <w:sz w:val="20"/>
          <w:szCs w:val="20"/>
        </w:rPr>
      </w:pPr>
    </w:p>
    <w:p w14:paraId="526E121C" w14:textId="77777777" w:rsidR="00D25D90" w:rsidRDefault="00D25D90" w:rsidP="00015CAA">
      <w:pPr>
        <w:rPr>
          <w:sz w:val="20"/>
          <w:szCs w:val="20"/>
        </w:rPr>
      </w:pPr>
    </w:p>
    <w:p w14:paraId="63B99BEE" w14:textId="77777777" w:rsidR="00D25D90" w:rsidRDefault="00D25D90" w:rsidP="00015CAA">
      <w:pPr>
        <w:rPr>
          <w:sz w:val="20"/>
          <w:szCs w:val="20"/>
        </w:rPr>
      </w:pPr>
    </w:p>
    <w:p w14:paraId="629FD88B" w14:textId="77777777" w:rsidR="00D25D90" w:rsidRDefault="00D25D90" w:rsidP="00015CAA">
      <w:pPr>
        <w:rPr>
          <w:sz w:val="20"/>
          <w:szCs w:val="20"/>
        </w:rPr>
      </w:pPr>
    </w:p>
    <w:p w14:paraId="29433998" w14:textId="77777777" w:rsidR="00D25D90" w:rsidRDefault="00D25D90" w:rsidP="00015CAA">
      <w:pPr>
        <w:rPr>
          <w:sz w:val="20"/>
          <w:szCs w:val="20"/>
        </w:rPr>
      </w:pPr>
    </w:p>
    <w:p w14:paraId="130541AE" w14:textId="77777777" w:rsidR="00D25D90" w:rsidRDefault="00D25D90" w:rsidP="00015CAA">
      <w:pPr>
        <w:rPr>
          <w:sz w:val="20"/>
          <w:szCs w:val="20"/>
        </w:rPr>
      </w:pPr>
    </w:p>
    <w:p w14:paraId="4BB5724C" w14:textId="77777777" w:rsidR="00D25D90" w:rsidRDefault="00D25D90" w:rsidP="00015CAA">
      <w:pPr>
        <w:rPr>
          <w:sz w:val="20"/>
          <w:szCs w:val="20"/>
        </w:rPr>
      </w:pPr>
    </w:p>
    <w:p w14:paraId="0AEEAF65" w14:textId="77777777" w:rsidR="00D25D90" w:rsidRDefault="00D25D90" w:rsidP="00015CAA">
      <w:pPr>
        <w:rPr>
          <w:sz w:val="20"/>
          <w:szCs w:val="20"/>
        </w:rPr>
      </w:pPr>
    </w:p>
    <w:p w14:paraId="01CB6ABF" w14:textId="77777777" w:rsidR="00D25D90" w:rsidRDefault="00D25D90" w:rsidP="00015CAA">
      <w:pPr>
        <w:rPr>
          <w:sz w:val="20"/>
          <w:szCs w:val="20"/>
        </w:rPr>
      </w:pPr>
    </w:p>
    <w:p w14:paraId="73CAC593" w14:textId="77777777" w:rsidR="00D25D90" w:rsidRDefault="00D25D90" w:rsidP="00015CAA">
      <w:pPr>
        <w:rPr>
          <w:sz w:val="20"/>
          <w:szCs w:val="20"/>
        </w:rPr>
      </w:pPr>
    </w:p>
    <w:p w14:paraId="450A8E58" w14:textId="77777777" w:rsidR="00D25D90" w:rsidRDefault="00D25D90" w:rsidP="00015CAA">
      <w:pPr>
        <w:rPr>
          <w:sz w:val="20"/>
          <w:szCs w:val="20"/>
        </w:rPr>
      </w:pPr>
    </w:p>
    <w:p w14:paraId="41038CC7" w14:textId="77777777" w:rsidR="00D25D90" w:rsidRDefault="00D25D90" w:rsidP="00015CAA">
      <w:pPr>
        <w:rPr>
          <w:sz w:val="20"/>
          <w:szCs w:val="20"/>
        </w:rPr>
      </w:pPr>
    </w:p>
    <w:p w14:paraId="403C7AB8" w14:textId="77777777" w:rsidR="00D25D90" w:rsidRDefault="00D25D90" w:rsidP="00015CAA">
      <w:pPr>
        <w:rPr>
          <w:sz w:val="20"/>
          <w:szCs w:val="20"/>
        </w:rPr>
      </w:pPr>
    </w:p>
    <w:p w14:paraId="6B3CC92C" w14:textId="77777777" w:rsidR="00D25D90" w:rsidRDefault="00D25D90" w:rsidP="00015CAA">
      <w:pPr>
        <w:rPr>
          <w:sz w:val="20"/>
          <w:szCs w:val="20"/>
        </w:rPr>
      </w:pPr>
    </w:p>
    <w:p w14:paraId="15FE7F25" w14:textId="77777777" w:rsidR="00D25D90" w:rsidRDefault="00D25D90" w:rsidP="00015CAA">
      <w:pPr>
        <w:rPr>
          <w:sz w:val="20"/>
          <w:szCs w:val="20"/>
        </w:rPr>
      </w:pPr>
    </w:p>
    <w:p w14:paraId="5F60601E" w14:textId="77777777" w:rsidR="00D25D90" w:rsidRDefault="00D25D90" w:rsidP="00015CAA">
      <w:pPr>
        <w:rPr>
          <w:sz w:val="20"/>
          <w:szCs w:val="20"/>
        </w:rPr>
      </w:pPr>
    </w:p>
    <w:p w14:paraId="0F544926" w14:textId="77777777" w:rsidR="00D25D90" w:rsidRDefault="00D25D90" w:rsidP="00015CAA">
      <w:pPr>
        <w:rPr>
          <w:sz w:val="20"/>
          <w:szCs w:val="20"/>
        </w:rPr>
      </w:pPr>
    </w:p>
    <w:p w14:paraId="2F870003" w14:textId="77777777" w:rsidR="00D25D90" w:rsidRDefault="00D25D90" w:rsidP="00015CAA">
      <w:pPr>
        <w:rPr>
          <w:sz w:val="20"/>
          <w:szCs w:val="20"/>
        </w:rPr>
      </w:pPr>
    </w:p>
    <w:p w14:paraId="45BB0D14" w14:textId="77777777" w:rsidR="00D25D90" w:rsidRDefault="00D25D90" w:rsidP="00015CAA">
      <w:pPr>
        <w:rPr>
          <w:sz w:val="20"/>
          <w:szCs w:val="20"/>
        </w:rPr>
      </w:pPr>
    </w:p>
    <w:p w14:paraId="33F18F8F" w14:textId="77777777" w:rsidR="00D25D90" w:rsidRPr="00352D2F" w:rsidRDefault="00D25D90" w:rsidP="00015CAA">
      <w:pPr>
        <w:rPr>
          <w:sz w:val="20"/>
          <w:szCs w:val="20"/>
        </w:rPr>
      </w:pPr>
    </w:p>
    <w:tbl>
      <w:tblPr>
        <w:tblStyle w:val="QQuestionTable"/>
        <w:tblpPr w:leftFromText="180" w:rightFromText="180" w:vertAnchor="page" w:horzAnchor="margin" w:tblpY="1526"/>
        <w:tblW w:w="0" w:type="auto"/>
        <w:tblLook w:val="07E0" w:firstRow="1" w:lastRow="1" w:firstColumn="1" w:lastColumn="1" w:noHBand="1" w:noVBand="1"/>
      </w:tblPr>
      <w:tblGrid>
        <w:gridCol w:w="3501"/>
        <w:gridCol w:w="1102"/>
        <w:gridCol w:w="1008"/>
        <w:gridCol w:w="897"/>
        <w:gridCol w:w="786"/>
        <w:gridCol w:w="1058"/>
      </w:tblGrid>
      <w:tr w:rsidR="00BE2788" w:rsidRPr="00B56D39" w14:paraId="343634A9" w14:textId="77777777" w:rsidTr="00BE27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4E75479" w14:textId="77777777" w:rsidR="00BE2788" w:rsidRPr="00B56D39" w:rsidRDefault="00BE2788" w:rsidP="00BE2788">
            <w:pPr>
              <w:keepNext/>
              <w:rPr>
                <w:rFonts w:cs="Times New Roman"/>
                <w:sz w:val="20"/>
              </w:rPr>
            </w:pPr>
          </w:p>
        </w:tc>
        <w:tc>
          <w:tcPr>
            <w:tcW w:w="0" w:type="auto"/>
          </w:tcPr>
          <w:p w14:paraId="29A08591" w14:textId="77777777" w:rsidR="00BE2788" w:rsidRPr="00B56D39" w:rsidRDefault="00BE2788" w:rsidP="00BE2788">
            <w:pPr>
              <w:cnfStyle w:val="100000000000" w:firstRow="1" w:lastRow="0" w:firstColumn="0" w:lastColumn="0" w:oddVBand="0" w:evenVBand="0" w:oddHBand="0" w:evenHBand="0" w:firstRowFirstColumn="0" w:firstRowLastColumn="0" w:lastRowFirstColumn="0" w:lastRowLastColumn="0"/>
              <w:rPr>
                <w:rFonts w:cs="Times New Roman"/>
                <w:sz w:val="20"/>
              </w:rPr>
            </w:pPr>
            <w:r w:rsidRPr="00B56D39">
              <w:rPr>
                <w:rFonts w:cs="Times New Roman"/>
                <w:sz w:val="20"/>
              </w:rPr>
              <w:t>Strongly Disagree (SD) (0)</w:t>
            </w:r>
          </w:p>
        </w:tc>
        <w:tc>
          <w:tcPr>
            <w:tcW w:w="0" w:type="auto"/>
          </w:tcPr>
          <w:p w14:paraId="0E30DCD4" w14:textId="77777777" w:rsidR="00BE2788" w:rsidRPr="00B56D39" w:rsidRDefault="00BE2788" w:rsidP="00BE2788">
            <w:pPr>
              <w:cnfStyle w:val="100000000000" w:firstRow="1" w:lastRow="0" w:firstColumn="0" w:lastColumn="0" w:oddVBand="0" w:evenVBand="0" w:oddHBand="0" w:evenHBand="0" w:firstRowFirstColumn="0" w:firstRowLastColumn="0" w:lastRowFirstColumn="0" w:lastRowLastColumn="0"/>
              <w:rPr>
                <w:rFonts w:cs="Times New Roman"/>
                <w:sz w:val="20"/>
              </w:rPr>
            </w:pPr>
            <w:r w:rsidRPr="00B56D39">
              <w:rPr>
                <w:rFonts w:cs="Times New Roman"/>
                <w:sz w:val="20"/>
              </w:rPr>
              <w:t>Disagree (D) (1)</w:t>
            </w:r>
          </w:p>
        </w:tc>
        <w:tc>
          <w:tcPr>
            <w:tcW w:w="0" w:type="auto"/>
          </w:tcPr>
          <w:p w14:paraId="039459A1" w14:textId="77777777" w:rsidR="00BE2788" w:rsidRPr="00B56D39" w:rsidRDefault="00BE2788" w:rsidP="00BE2788">
            <w:pPr>
              <w:cnfStyle w:val="100000000000" w:firstRow="1" w:lastRow="0" w:firstColumn="0" w:lastColumn="0" w:oddVBand="0" w:evenVBand="0" w:oddHBand="0" w:evenHBand="0" w:firstRowFirstColumn="0" w:firstRowLastColumn="0" w:lastRowFirstColumn="0" w:lastRowLastColumn="0"/>
              <w:rPr>
                <w:rFonts w:cs="Times New Roman"/>
                <w:sz w:val="20"/>
              </w:rPr>
            </w:pPr>
            <w:r w:rsidRPr="00B56D39">
              <w:rPr>
                <w:rFonts w:cs="Times New Roman"/>
                <w:sz w:val="20"/>
              </w:rPr>
              <w:t>Neutral (N) (2)</w:t>
            </w:r>
          </w:p>
        </w:tc>
        <w:tc>
          <w:tcPr>
            <w:tcW w:w="0" w:type="auto"/>
          </w:tcPr>
          <w:p w14:paraId="6D3F3A32" w14:textId="77777777" w:rsidR="00BE2788" w:rsidRPr="00B56D39" w:rsidRDefault="00BE2788" w:rsidP="00BE2788">
            <w:pPr>
              <w:cnfStyle w:val="100000000000" w:firstRow="1" w:lastRow="0" w:firstColumn="0" w:lastColumn="0" w:oddVBand="0" w:evenVBand="0" w:oddHBand="0" w:evenHBand="0" w:firstRowFirstColumn="0" w:firstRowLastColumn="0" w:lastRowFirstColumn="0" w:lastRowLastColumn="0"/>
              <w:rPr>
                <w:rFonts w:cs="Times New Roman"/>
                <w:sz w:val="20"/>
              </w:rPr>
            </w:pPr>
            <w:r w:rsidRPr="00B56D39">
              <w:rPr>
                <w:rFonts w:cs="Times New Roman"/>
                <w:sz w:val="20"/>
              </w:rPr>
              <w:t>Agree (A) (3)</w:t>
            </w:r>
          </w:p>
        </w:tc>
        <w:tc>
          <w:tcPr>
            <w:tcW w:w="0" w:type="auto"/>
          </w:tcPr>
          <w:p w14:paraId="2DA87FA9" w14:textId="77777777" w:rsidR="00BE2788" w:rsidRPr="00B56D39" w:rsidRDefault="00BE2788" w:rsidP="00BE2788">
            <w:pPr>
              <w:cnfStyle w:val="100000000000" w:firstRow="1" w:lastRow="0" w:firstColumn="0" w:lastColumn="0" w:oddVBand="0" w:evenVBand="0" w:oddHBand="0" w:evenHBand="0" w:firstRowFirstColumn="0" w:firstRowLastColumn="0" w:lastRowFirstColumn="0" w:lastRowLastColumn="0"/>
              <w:rPr>
                <w:rFonts w:cs="Times New Roman"/>
                <w:sz w:val="20"/>
              </w:rPr>
            </w:pPr>
            <w:r w:rsidRPr="00B56D39">
              <w:rPr>
                <w:rFonts w:cs="Times New Roman"/>
                <w:sz w:val="20"/>
              </w:rPr>
              <w:t>Strongly Agree (SA) (4)</w:t>
            </w:r>
          </w:p>
        </w:tc>
      </w:tr>
      <w:tr w:rsidR="00BE2788" w:rsidRPr="00B56D39" w14:paraId="26E51C85" w14:textId="77777777" w:rsidTr="00BE2788">
        <w:tc>
          <w:tcPr>
            <w:cnfStyle w:val="001000000000" w:firstRow="0" w:lastRow="0" w:firstColumn="1" w:lastColumn="0" w:oddVBand="0" w:evenVBand="0" w:oddHBand="0" w:evenHBand="0" w:firstRowFirstColumn="0" w:firstRowLastColumn="0" w:lastRowFirstColumn="0" w:lastRowLastColumn="0"/>
            <w:tcW w:w="0" w:type="auto"/>
          </w:tcPr>
          <w:p w14:paraId="1E8F0F10" w14:textId="77777777" w:rsidR="00BE2788" w:rsidRPr="00B56D39" w:rsidRDefault="00BE2788" w:rsidP="00BE2788">
            <w:pPr>
              <w:keepNext/>
              <w:rPr>
                <w:rFonts w:cs="Times New Roman"/>
                <w:sz w:val="20"/>
              </w:rPr>
            </w:pPr>
            <w:r w:rsidRPr="00B56D39">
              <w:rPr>
                <w:rFonts w:cs="Times New Roman"/>
                <w:sz w:val="20"/>
              </w:rPr>
              <w:t xml:space="preserve">3. General education classroom teachers should implement more differentiated and flexible instructional practices to address the needs of a more diverse student body. (1) </w:t>
            </w:r>
          </w:p>
        </w:tc>
        <w:tc>
          <w:tcPr>
            <w:tcW w:w="0" w:type="auto"/>
          </w:tcPr>
          <w:p w14:paraId="7141A037"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7DAC6227"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593E5BE4"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48581F0E"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77AC4522"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r>
      <w:tr w:rsidR="00BE2788" w:rsidRPr="00B56D39" w14:paraId="3DFC9F97" w14:textId="77777777" w:rsidTr="00BE2788">
        <w:tc>
          <w:tcPr>
            <w:cnfStyle w:val="001000000000" w:firstRow="0" w:lastRow="0" w:firstColumn="1" w:lastColumn="0" w:oddVBand="0" w:evenVBand="0" w:oddHBand="0" w:evenHBand="0" w:firstRowFirstColumn="0" w:firstRowLastColumn="0" w:lastRowFirstColumn="0" w:lastRowLastColumn="0"/>
            <w:tcW w:w="0" w:type="auto"/>
          </w:tcPr>
          <w:p w14:paraId="3E83D4D6" w14:textId="77777777" w:rsidR="00BE2788" w:rsidRPr="00B56D39" w:rsidRDefault="00BE2788" w:rsidP="00BE2788">
            <w:pPr>
              <w:keepNext/>
              <w:rPr>
                <w:rFonts w:cs="Times New Roman"/>
                <w:sz w:val="20"/>
              </w:rPr>
            </w:pPr>
            <w:r w:rsidRPr="00B56D39">
              <w:rPr>
                <w:rFonts w:cs="Times New Roman"/>
                <w:sz w:val="20"/>
              </w:rPr>
              <w:t xml:space="preserve">4.  General education classroom teachers would be able to implement more differentiated and flexible interventions if they had additional staff support. (2) </w:t>
            </w:r>
          </w:p>
        </w:tc>
        <w:tc>
          <w:tcPr>
            <w:tcW w:w="0" w:type="auto"/>
          </w:tcPr>
          <w:p w14:paraId="6288EA42"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398FE1FC"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5FDD4BA0"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47AB131D"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09091F26"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r>
      <w:tr w:rsidR="00BE2788" w:rsidRPr="00B56D39" w14:paraId="107DD83C" w14:textId="77777777" w:rsidTr="00BE2788">
        <w:tc>
          <w:tcPr>
            <w:cnfStyle w:val="001000000000" w:firstRow="0" w:lastRow="0" w:firstColumn="1" w:lastColumn="0" w:oddVBand="0" w:evenVBand="0" w:oddHBand="0" w:evenHBand="0" w:firstRowFirstColumn="0" w:firstRowLastColumn="0" w:lastRowFirstColumn="0" w:lastRowLastColumn="0"/>
            <w:tcW w:w="0" w:type="auto"/>
          </w:tcPr>
          <w:p w14:paraId="1F8332D5" w14:textId="77777777" w:rsidR="00BE2788" w:rsidRPr="00B56D39" w:rsidRDefault="00BE2788" w:rsidP="00BE2788">
            <w:pPr>
              <w:keepNext/>
              <w:rPr>
                <w:rFonts w:cs="Times New Roman"/>
                <w:sz w:val="20"/>
              </w:rPr>
            </w:pPr>
            <w:r w:rsidRPr="00B56D39">
              <w:rPr>
                <w:rFonts w:cs="Times New Roman"/>
                <w:sz w:val="20"/>
              </w:rPr>
              <w:t xml:space="preserve">5.  The use of additional interventions in the general education classroom would result in success for more students. (3) </w:t>
            </w:r>
          </w:p>
        </w:tc>
        <w:tc>
          <w:tcPr>
            <w:tcW w:w="0" w:type="auto"/>
          </w:tcPr>
          <w:p w14:paraId="0741DA18"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04586D7D"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4F6D12AD"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26724E84"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0A3AE55D"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r>
      <w:tr w:rsidR="00BE2788" w:rsidRPr="00B56D39" w14:paraId="6F8210D3" w14:textId="77777777" w:rsidTr="00BE2788">
        <w:tc>
          <w:tcPr>
            <w:cnfStyle w:val="001000000000" w:firstRow="0" w:lastRow="0" w:firstColumn="1" w:lastColumn="0" w:oddVBand="0" w:evenVBand="0" w:oddHBand="0" w:evenHBand="0" w:firstRowFirstColumn="0" w:firstRowLastColumn="0" w:lastRowFirstColumn="0" w:lastRowLastColumn="0"/>
            <w:tcW w:w="0" w:type="auto"/>
          </w:tcPr>
          <w:p w14:paraId="46DD3928" w14:textId="77777777" w:rsidR="00BE2788" w:rsidRPr="00B56D39" w:rsidRDefault="00BE2788" w:rsidP="00BE2788">
            <w:pPr>
              <w:keepNext/>
              <w:rPr>
                <w:rFonts w:cs="Times New Roman"/>
                <w:sz w:val="20"/>
              </w:rPr>
            </w:pPr>
            <w:r w:rsidRPr="00B56D39">
              <w:rPr>
                <w:rFonts w:cs="Times New Roman"/>
                <w:sz w:val="20"/>
              </w:rPr>
              <w:t xml:space="preserve">6. Prevention activities and early intervention strategies in schools would result in fewer referrals to problem-solving teams and placements in special education. (4) </w:t>
            </w:r>
          </w:p>
        </w:tc>
        <w:tc>
          <w:tcPr>
            <w:tcW w:w="0" w:type="auto"/>
          </w:tcPr>
          <w:p w14:paraId="2FE698B0"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3C7C53A8"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08A224F5"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4F708513"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2AADFAFA"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r>
      <w:tr w:rsidR="00BE2788" w:rsidRPr="00B56D39" w14:paraId="4BDD3FF0" w14:textId="77777777" w:rsidTr="00BE2788">
        <w:tc>
          <w:tcPr>
            <w:cnfStyle w:val="001000000000" w:firstRow="0" w:lastRow="0" w:firstColumn="1" w:lastColumn="0" w:oddVBand="0" w:evenVBand="0" w:oddHBand="0" w:evenHBand="0" w:firstRowFirstColumn="0" w:firstRowLastColumn="0" w:lastRowFirstColumn="0" w:lastRowLastColumn="0"/>
            <w:tcW w:w="0" w:type="auto"/>
          </w:tcPr>
          <w:p w14:paraId="6BCC5DD8" w14:textId="77777777" w:rsidR="00BE2788" w:rsidRPr="00B56D39" w:rsidRDefault="00BE2788" w:rsidP="00BE2788">
            <w:pPr>
              <w:keepNext/>
              <w:rPr>
                <w:rFonts w:cs="Times New Roman"/>
                <w:sz w:val="20"/>
              </w:rPr>
            </w:pPr>
            <w:r w:rsidRPr="00B56D39">
              <w:rPr>
                <w:rFonts w:cs="Times New Roman"/>
                <w:sz w:val="20"/>
              </w:rPr>
              <w:t xml:space="preserve">7. The "severity" of a student's academic problem is determined not by how far behind the student is in terms of his/her academic performance but by how quickly the student responds to intervention. (5) </w:t>
            </w:r>
          </w:p>
        </w:tc>
        <w:tc>
          <w:tcPr>
            <w:tcW w:w="0" w:type="auto"/>
          </w:tcPr>
          <w:p w14:paraId="1A391697"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1B2460B8"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5D9F3FB8"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415C5D9F"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0F806632"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r>
      <w:tr w:rsidR="00BE2788" w:rsidRPr="00B56D39" w14:paraId="107CE3CE" w14:textId="77777777" w:rsidTr="00BE2788">
        <w:tc>
          <w:tcPr>
            <w:cnfStyle w:val="001000000000" w:firstRow="0" w:lastRow="0" w:firstColumn="1" w:lastColumn="0" w:oddVBand="0" w:evenVBand="0" w:oddHBand="0" w:evenHBand="0" w:firstRowFirstColumn="0" w:firstRowLastColumn="0" w:lastRowFirstColumn="0" w:lastRowLastColumn="0"/>
            <w:tcW w:w="0" w:type="auto"/>
          </w:tcPr>
          <w:p w14:paraId="01EAC7BD" w14:textId="77777777" w:rsidR="00BE2788" w:rsidRPr="00B56D39" w:rsidRDefault="00BE2788" w:rsidP="00BE2788">
            <w:pPr>
              <w:keepNext/>
              <w:rPr>
                <w:rFonts w:cs="Times New Roman"/>
                <w:sz w:val="20"/>
              </w:rPr>
            </w:pPr>
            <w:r w:rsidRPr="00B56D39">
              <w:rPr>
                <w:rFonts w:cs="Times New Roman"/>
                <w:sz w:val="20"/>
              </w:rPr>
              <w:t xml:space="preserve">8. Using student-based data to determine intervention effectiveness is more accurate than using only "teacher judgement". (6) </w:t>
            </w:r>
          </w:p>
        </w:tc>
        <w:tc>
          <w:tcPr>
            <w:tcW w:w="0" w:type="auto"/>
          </w:tcPr>
          <w:p w14:paraId="26FD4034"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5C94DA9E"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5593B411"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1E6FD3C2"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431B7C50"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r>
      <w:tr w:rsidR="00BE2788" w:rsidRPr="00B56D39" w14:paraId="35702E6F" w14:textId="77777777" w:rsidTr="00BE2788">
        <w:tc>
          <w:tcPr>
            <w:cnfStyle w:val="001000000000" w:firstRow="0" w:lastRow="0" w:firstColumn="1" w:lastColumn="0" w:oddVBand="0" w:evenVBand="0" w:oddHBand="0" w:evenHBand="0" w:firstRowFirstColumn="0" w:firstRowLastColumn="0" w:lastRowFirstColumn="0" w:lastRowLastColumn="0"/>
            <w:tcW w:w="0" w:type="auto"/>
          </w:tcPr>
          <w:p w14:paraId="223C080A" w14:textId="77777777" w:rsidR="00BE2788" w:rsidRPr="00B56D39" w:rsidRDefault="00BE2788" w:rsidP="00BE2788">
            <w:pPr>
              <w:keepNext/>
              <w:rPr>
                <w:rFonts w:cs="Times New Roman"/>
                <w:sz w:val="20"/>
              </w:rPr>
            </w:pPr>
            <w:r w:rsidRPr="00B56D39">
              <w:rPr>
                <w:rFonts w:cs="Times New Roman"/>
                <w:sz w:val="20"/>
              </w:rPr>
              <w:t xml:space="preserve">9. Evaluating a student's response to interventions is a more effective way of determining what a student is capable of achieving than using scores from "tests" (e.g., IQ/Achievement test). (7) </w:t>
            </w:r>
          </w:p>
        </w:tc>
        <w:tc>
          <w:tcPr>
            <w:tcW w:w="0" w:type="auto"/>
          </w:tcPr>
          <w:p w14:paraId="740D35EE"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39DAE48C"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1D7E96B8"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1C68CBBD"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7B5CE2A8"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r>
      <w:tr w:rsidR="00BE2788" w:rsidRPr="00B56D39" w14:paraId="12294F73" w14:textId="77777777" w:rsidTr="00BE2788">
        <w:tc>
          <w:tcPr>
            <w:cnfStyle w:val="001000000000" w:firstRow="0" w:lastRow="0" w:firstColumn="1" w:lastColumn="0" w:oddVBand="0" w:evenVBand="0" w:oddHBand="0" w:evenHBand="0" w:firstRowFirstColumn="0" w:firstRowLastColumn="0" w:lastRowFirstColumn="0" w:lastRowLastColumn="0"/>
            <w:tcW w:w="0" w:type="auto"/>
          </w:tcPr>
          <w:p w14:paraId="2BB22547" w14:textId="77777777" w:rsidR="00BE2788" w:rsidRPr="00B56D39" w:rsidRDefault="00BE2788" w:rsidP="00BE2788">
            <w:pPr>
              <w:keepNext/>
              <w:rPr>
                <w:rFonts w:cs="Times New Roman"/>
                <w:sz w:val="20"/>
              </w:rPr>
            </w:pPr>
            <w:r w:rsidRPr="00B56D39">
              <w:rPr>
                <w:rFonts w:cs="Times New Roman"/>
                <w:sz w:val="20"/>
              </w:rPr>
              <w:t xml:space="preserve">10. Additional time and resources should be allocated first to students who are not reaching benchmarks (i.e., general education standards) before significant time and resources are directed to students who are at or above benchmarks. (8) </w:t>
            </w:r>
          </w:p>
        </w:tc>
        <w:tc>
          <w:tcPr>
            <w:tcW w:w="0" w:type="auto"/>
          </w:tcPr>
          <w:p w14:paraId="6C4CDD2C"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5BCDCCA8"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013123A0"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55305564"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3A48B3DF"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r>
      <w:tr w:rsidR="00BE2788" w:rsidRPr="00B56D39" w14:paraId="7FAC18AB" w14:textId="77777777" w:rsidTr="00BE2788">
        <w:tc>
          <w:tcPr>
            <w:cnfStyle w:val="001000000000" w:firstRow="0" w:lastRow="0" w:firstColumn="1" w:lastColumn="0" w:oddVBand="0" w:evenVBand="0" w:oddHBand="0" w:evenHBand="0" w:firstRowFirstColumn="0" w:firstRowLastColumn="0" w:lastRowFirstColumn="0" w:lastRowLastColumn="0"/>
            <w:tcW w:w="0" w:type="auto"/>
          </w:tcPr>
          <w:p w14:paraId="55D9B5A9" w14:textId="77777777" w:rsidR="00BE2788" w:rsidRPr="00B56D39" w:rsidRDefault="00BE2788" w:rsidP="00BE2788">
            <w:pPr>
              <w:keepNext/>
              <w:rPr>
                <w:rFonts w:cs="Times New Roman"/>
                <w:sz w:val="20"/>
              </w:rPr>
            </w:pPr>
            <w:r w:rsidRPr="00B56D39">
              <w:rPr>
                <w:rFonts w:cs="Times New Roman"/>
                <w:sz w:val="20"/>
              </w:rPr>
              <w:t xml:space="preserve">11. Graphing student data makes it easier for one to make decisions about student performance and needed interventions. (9) </w:t>
            </w:r>
          </w:p>
        </w:tc>
        <w:tc>
          <w:tcPr>
            <w:tcW w:w="0" w:type="auto"/>
          </w:tcPr>
          <w:p w14:paraId="1C1AE7CB"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4F3B1097"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27F85363"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7CA3D155"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c>
          <w:tcPr>
            <w:tcW w:w="0" w:type="auto"/>
          </w:tcPr>
          <w:p w14:paraId="33A297F3" w14:textId="77777777" w:rsidR="00BE2788" w:rsidRPr="00B56D39" w:rsidRDefault="00BE2788" w:rsidP="00BE2788">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rPr>
            </w:pPr>
          </w:p>
        </w:tc>
      </w:tr>
    </w:tbl>
    <w:p w14:paraId="242C67A2" w14:textId="77777777" w:rsidR="00015CAA" w:rsidRPr="00102C77" w:rsidRDefault="00015CAA" w:rsidP="00015CAA"/>
    <w:p w14:paraId="6CD381A6" w14:textId="77777777" w:rsidR="00015CAA" w:rsidRPr="00102C77" w:rsidRDefault="00015CAA" w:rsidP="00015CAA"/>
    <w:p w14:paraId="0921BF29" w14:textId="77777777" w:rsidR="00015CAA" w:rsidRPr="00102C77" w:rsidRDefault="00015CAA" w:rsidP="00015CAA"/>
    <w:p w14:paraId="6EAF3320" w14:textId="77777777" w:rsidR="00015CAA" w:rsidRPr="00102C77" w:rsidRDefault="00015CAA" w:rsidP="00015CAA">
      <w:pPr>
        <w:pStyle w:val="BlockEndLabel"/>
        <w:rPr>
          <w:rFonts w:ascii="Times New Roman" w:hAnsi="Times New Roman" w:cs="Times New Roman"/>
        </w:rPr>
      </w:pPr>
      <w:r w:rsidRPr="00102C77">
        <w:rPr>
          <w:rFonts w:ascii="Times New Roman" w:hAnsi="Times New Roman" w:cs="Times New Roman"/>
        </w:rPr>
        <w:t>End of Block: Factor 2: Data-Based Decision Making</w:t>
      </w:r>
    </w:p>
    <w:p w14:paraId="52494B69" w14:textId="77777777" w:rsidR="00015CAA" w:rsidRPr="00102C77" w:rsidRDefault="00015CAA" w:rsidP="00015CAA">
      <w:pPr>
        <w:pStyle w:val="BlockSeparator"/>
        <w:rPr>
          <w:rFonts w:ascii="Times New Roman" w:hAnsi="Times New Roman" w:cs="Times New Roman"/>
        </w:rPr>
      </w:pPr>
    </w:p>
    <w:p w14:paraId="60DECD7D" w14:textId="77777777" w:rsidR="00015CAA" w:rsidRPr="00102C77" w:rsidRDefault="00015CAA" w:rsidP="00015CAA">
      <w:pPr>
        <w:pStyle w:val="BlockStartLabel"/>
        <w:rPr>
          <w:rFonts w:ascii="Times New Roman" w:hAnsi="Times New Roman" w:cs="Times New Roman"/>
        </w:rPr>
      </w:pPr>
      <w:r w:rsidRPr="00102C77">
        <w:rPr>
          <w:rFonts w:ascii="Times New Roman" w:hAnsi="Times New Roman" w:cs="Times New Roman"/>
        </w:rPr>
        <w:t>Start of Block: Factor 3: Functions of core/supplemental instruction</w:t>
      </w:r>
    </w:p>
    <w:tbl>
      <w:tblPr>
        <w:tblStyle w:val="QQuestionIconTable"/>
        <w:tblW w:w="50" w:type="auto"/>
        <w:tblLook w:val="07E0" w:firstRow="1" w:lastRow="1" w:firstColumn="1" w:lastColumn="1" w:noHBand="1" w:noVBand="1"/>
      </w:tblPr>
      <w:tblGrid>
        <w:gridCol w:w="380"/>
      </w:tblGrid>
      <w:tr w:rsidR="00015CAA" w:rsidRPr="00102C77" w14:paraId="288A75AB" w14:textId="77777777" w:rsidTr="00D416B6">
        <w:tc>
          <w:tcPr>
            <w:tcW w:w="50" w:type="dxa"/>
          </w:tcPr>
          <w:p w14:paraId="5E7E2626" w14:textId="77777777" w:rsidR="00015CAA" w:rsidRPr="00102C77" w:rsidRDefault="00015CAA" w:rsidP="00D416B6">
            <w:pPr>
              <w:keepNext/>
              <w:rPr>
                <w:rFonts w:cs="Times New Roman"/>
              </w:rPr>
            </w:pPr>
            <w:r w:rsidRPr="00102C77">
              <w:rPr>
                <w:noProof/>
              </w:rPr>
              <w:drawing>
                <wp:inline distT="0" distB="0" distL="0" distR="0" wp14:anchorId="690C00A6" wp14:editId="0C81CA42">
                  <wp:extent cx="228600" cy="228600"/>
                  <wp:effectExtent l="0" t="0" r="0" b="0"/>
                  <wp:docPr id="1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QuestionRecodeOptions.png"/>
                          <pic:cNvPicPr/>
                        </pic:nvPicPr>
                        <pic:blipFill>
                          <a:blip r:embed="rId24"/>
                          <a:stretch>
                            <a:fillRect/>
                          </a:stretch>
                        </pic:blipFill>
                        <pic:spPr>
                          <a:xfrm>
                            <a:off x="0" y="0"/>
                            <a:ext cx="228600" cy="228600"/>
                          </a:xfrm>
                          <a:prstGeom prst="rect">
                            <a:avLst/>
                          </a:prstGeom>
                        </pic:spPr>
                      </pic:pic>
                    </a:graphicData>
                  </a:graphic>
                </wp:inline>
              </w:drawing>
            </w:r>
          </w:p>
        </w:tc>
      </w:tr>
    </w:tbl>
    <w:p w14:paraId="62D0F03E" w14:textId="77777777" w:rsidR="00015CAA" w:rsidRPr="00102C77" w:rsidRDefault="00015CAA" w:rsidP="00015CAA"/>
    <w:p w14:paraId="049D7389" w14:textId="77777777" w:rsidR="00015CAA" w:rsidRPr="00102C77" w:rsidRDefault="00015CAA" w:rsidP="00015CAA">
      <w:pPr>
        <w:keepNext/>
      </w:pPr>
      <w:r w:rsidRPr="00102C77">
        <w:t>Q7 Using the scale below, please indicate your level of agreement or disagreement with each of the following statements by selecting the choice that best represents your response. </w:t>
      </w:r>
      <w:r w:rsidRPr="00102C77">
        <w:br/>
        <w:t>0 = Strongly Disagree (SD)</w:t>
      </w:r>
      <w:r w:rsidRPr="00102C77">
        <w:br/>
        <w:t>1 = Disagree (D)</w:t>
      </w:r>
      <w:r w:rsidRPr="00102C77">
        <w:br/>
        <w:t>2 = Neutral (N)</w:t>
      </w:r>
      <w:r w:rsidRPr="00102C77">
        <w:br/>
        <w:t>3 = Agree (A)</w:t>
      </w:r>
      <w:r w:rsidRPr="00102C77">
        <w:br/>
        <w:t>4 = Strongly Agree (SA)</w:t>
      </w:r>
    </w:p>
    <w:tbl>
      <w:tblPr>
        <w:tblStyle w:val="QQuestionTable"/>
        <w:tblW w:w="0" w:type="auto"/>
        <w:tblLook w:val="07E0" w:firstRow="1" w:lastRow="1" w:firstColumn="1" w:lastColumn="1" w:noHBand="1" w:noVBand="1"/>
      </w:tblPr>
      <w:tblGrid>
        <w:gridCol w:w="3092"/>
        <w:gridCol w:w="1170"/>
        <w:gridCol w:w="1119"/>
        <w:gridCol w:w="986"/>
        <w:gridCol w:w="853"/>
        <w:gridCol w:w="1132"/>
      </w:tblGrid>
      <w:tr w:rsidR="00015CAA" w:rsidRPr="00102C77" w14:paraId="54D9CC0B" w14:textId="77777777" w:rsidTr="00D416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7660FA9" w14:textId="77777777" w:rsidR="00015CAA" w:rsidRPr="00102C77" w:rsidRDefault="00015CAA" w:rsidP="00D416B6">
            <w:pPr>
              <w:keepNext/>
              <w:rPr>
                <w:rFonts w:cs="Times New Roman"/>
              </w:rPr>
            </w:pPr>
          </w:p>
        </w:tc>
        <w:tc>
          <w:tcPr>
            <w:tcW w:w="0" w:type="auto"/>
          </w:tcPr>
          <w:p w14:paraId="1173856A" w14:textId="77777777" w:rsidR="00015CAA" w:rsidRPr="00102C77" w:rsidRDefault="00015CAA" w:rsidP="00D416B6">
            <w:pPr>
              <w:cnfStyle w:val="100000000000" w:firstRow="1" w:lastRow="0" w:firstColumn="0" w:lastColumn="0" w:oddVBand="0" w:evenVBand="0" w:oddHBand="0" w:evenHBand="0" w:firstRowFirstColumn="0" w:firstRowLastColumn="0" w:lastRowFirstColumn="0" w:lastRowLastColumn="0"/>
              <w:rPr>
                <w:rFonts w:cs="Times New Roman"/>
              </w:rPr>
            </w:pPr>
            <w:r w:rsidRPr="00102C77">
              <w:rPr>
                <w:rFonts w:cs="Times New Roman"/>
              </w:rPr>
              <w:t>Strongly Disagree (SD) (0)</w:t>
            </w:r>
          </w:p>
        </w:tc>
        <w:tc>
          <w:tcPr>
            <w:tcW w:w="0" w:type="auto"/>
          </w:tcPr>
          <w:p w14:paraId="17D1DDC5" w14:textId="77777777" w:rsidR="00015CAA" w:rsidRPr="00102C77" w:rsidRDefault="00015CAA" w:rsidP="00D416B6">
            <w:pPr>
              <w:cnfStyle w:val="100000000000" w:firstRow="1" w:lastRow="0" w:firstColumn="0" w:lastColumn="0" w:oddVBand="0" w:evenVBand="0" w:oddHBand="0" w:evenHBand="0" w:firstRowFirstColumn="0" w:firstRowLastColumn="0" w:lastRowFirstColumn="0" w:lastRowLastColumn="0"/>
              <w:rPr>
                <w:rFonts w:cs="Times New Roman"/>
              </w:rPr>
            </w:pPr>
            <w:r w:rsidRPr="00102C77">
              <w:rPr>
                <w:rFonts w:cs="Times New Roman"/>
              </w:rPr>
              <w:t>Disagree (D) (1)</w:t>
            </w:r>
          </w:p>
        </w:tc>
        <w:tc>
          <w:tcPr>
            <w:tcW w:w="0" w:type="auto"/>
          </w:tcPr>
          <w:p w14:paraId="69359320" w14:textId="77777777" w:rsidR="00015CAA" w:rsidRPr="00102C77" w:rsidRDefault="00015CAA" w:rsidP="00D416B6">
            <w:pPr>
              <w:cnfStyle w:val="100000000000" w:firstRow="1" w:lastRow="0" w:firstColumn="0" w:lastColumn="0" w:oddVBand="0" w:evenVBand="0" w:oddHBand="0" w:evenHBand="0" w:firstRowFirstColumn="0" w:firstRowLastColumn="0" w:lastRowFirstColumn="0" w:lastRowLastColumn="0"/>
              <w:rPr>
                <w:rFonts w:cs="Times New Roman"/>
              </w:rPr>
            </w:pPr>
            <w:r w:rsidRPr="00102C77">
              <w:rPr>
                <w:rFonts w:cs="Times New Roman"/>
              </w:rPr>
              <w:t>Neutral (N) (2)</w:t>
            </w:r>
          </w:p>
        </w:tc>
        <w:tc>
          <w:tcPr>
            <w:tcW w:w="0" w:type="auto"/>
          </w:tcPr>
          <w:p w14:paraId="475A142E" w14:textId="77777777" w:rsidR="00015CAA" w:rsidRPr="00102C77" w:rsidRDefault="00015CAA" w:rsidP="00D416B6">
            <w:pPr>
              <w:cnfStyle w:val="100000000000" w:firstRow="1" w:lastRow="0" w:firstColumn="0" w:lastColumn="0" w:oddVBand="0" w:evenVBand="0" w:oddHBand="0" w:evenHBand="0" w:firstRowFirstColumn="0" w:firstRowLastColumn="0" w:lastRowFirstColumn="0" w:lastRowLastColumn="0"/>
              <w:rPr>
                <w:rFonts w:cs="Times New Roman"/>
              </w:rPr>
            </w:pPr>
            <w:r w:rsidRPr="00102C77">
              <w:rPr>
                <w:rFonts w:cs="Times New Roman"/>
              </w:rPr>
              <w:t>Agree (A) (3)</w:t>
            </w:r>
          </w:p>
        </w:tc>
        <w:tc>
          <w:tcPr>
            <w:tcW w:w="0" w:type="auto"/>
          </w:tcPr>
          <w:p w14:paraId="65C51594" w14:textId="77777777" w:rsidR="00015CAA" w:rsidRPr="00102C77" w:rsidRDefault="00015CAA" w:rsidP="00D416B6">
            <w:pPr>
              <w:cnfStyle w:val="100000000000" w:firstRow="1" w:lastRow="0" w:firstColumn="0" w:lastColumn="0" w:oddVBand="0" w:evenVBand="0" w:oddHBand="0" w:evenHBand="0" w:firstRowFirstColumn="0" w:firstRowLastColumn="0" w:lastRowFirstColumn="0" w:lastRowLastColumn="0"/>
              <w:rPr>
                <w:rFonts w:cs="Times New Roman"/>
              </w:rPr>
            </w:pPr>
            <w:r w:rsidRPr="00102C77">
              <w:rPr>
                <w:rFonts w:cs="Times New Roman"/>
              </w:rPr>
              <w:t>Strongly Agree (SA) (4)</w:t>
            </w:r>
          </w:p>
        </w:tc>
      </w:tr>
      <w:tr w:rsidR="00015CAA" w:rsidRPr="00102C77" w14:paraId="4B4957E6"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4275B6CF" w14:textId="77777777" w:rsidR="00015CAA" w:rsidRPr="00102C77" w:rsidRDefault="00015CAA" w:rsidP="00D416B6">
            <w:pPr>
              <w:keepNext/>
              <w:rPr>
                <w:rFonts w:cs="Times New Roman"/>
              </w:rPr>
            </w:pPr>
            <w:r w:rsidRPr="00102C77">
              <w:rPr>
                <w:rFonts w:cs="Times New Roman"/>
              </w:rPr>
              <w:t xml:space="preserve">12. Tier 1 core instruction should be effective enough to result in 80% of students achieving benchmark goals in reading. (1) </w:t>
            </w:r>
          </w:p>
        </w:tc>
        <w:tc>
          <w:tcPr>
            <w:tcW w:w="0" w:type="auto"/>
          </w:tcPr>
          <w:p w14:paraId="38F303DC"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DE7CE89"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20EB3FC7"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7BFA7F3E"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3F07871"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72882D13"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57BDEC05" w14:textId="77777777" w:rsidR="00015CAA" w:rsidRPr="00102C77" w:rsidRDefault="00015CAA" w:rsidP="00D416B6">
            <w:pPr>
              <w:keepNext/>
              <w:rPr>
                <w:rFonts w:cs="Times New Roman"/>
              </w:rPr>
            </w:pPr>
            <w:r w:rsidRPr="00102C77">
              <w:rPr>
                <w:rFonts w:cs="Times New Roman"/>
              </w:rPr>
              <w:t xml:space="preserve">13. The primary function of supplemental instruction (tier 2 and tier 3) is to ensure that students meet </w:t>
            </w:r>
            <w:r w:rsidRPr="00B56D39">
              <w:rPr>
                <w:rFonts w:cs="Times New Roman"/>
                <w:sz w:val="20"/>
              </w:rPr>
              <w:t>grade</w:t>
            </w:r>
            <w:r w:rsidRPr="00102C77">
              <w:rPr>
                <w:rFonts w:cs="Times New Roman"/>
              </w:rPr>
              <w:t xml:space="preserve">-level benchmarks in reading. (2) </w:t>
            </w:r>
          </w:p>
        </w:tc>
        <w:tc>
          <w:tcPr>
            <w:tcW w:w="0" w:type="auto"/>
          </w:tcPr>
          <w:p w14:paraId="2C145103"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2274A7B9"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7053308E"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427ABB4F"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7970AC1F"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202CA67D"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6D363001" w14:textId="77777777" w:rsidR="00015CAA" w:rsidRPr="00102C77" w:rsidRDefault="00015CAA" w:rsidP="00D416B6">
            <w:pPr>
              <w:keepNext/>
              <w:rPr>
                <w:rFonts w:cs="Times New Roman"/>
              </w:rPr>
            </w:pPr>
            <w:r w:rsidRPr="00102C77">
              <w:rPr>
                <w:rFonts w:cs="Times New Roman"/>
              </w:rPr>
              <w:t xml:space="preserve">14. The goal of assessment is to generate and measure effectiveness of instruction/intervention. (3) </w:t>
            </w:r>
          </w:p>
        </w:tc>
        <w:tc>
          <w:tcPr>
            <w:tcW w:w="0" w:type="auto"/>
          </w:tcPr>
          <w:p w14:paraId="52DC8B2D"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71D41E14"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7192D235"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28973FA7"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4D71C202"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bl>
    <w:p w14:paraId="6BFBC221" w14:textId="77777777" w:rsidR="00015CAA" w:rsidRPr="00102C77" w:rsidRDefault="00015CAA" w:rsidP="00015CAA"/>
    <w:p w14:paraId="34535916" w14:textId="77777777" w:rsidR="00015CAA" w:rsidRPr="00102C77" w:rsidRDefault="00015CAA" w:rsidP="00015CAA"/>
    <w:p w14:paraId="37B3BD01" w14:textId="1F96D643" w:rsidR="00015CAA" w:rsidRPr="00102C77" w:rsidRDefault="00015CAA" w:rsidP="00015CAA">
      <w:pPr>
        <w:pStyle w:val="BlockStartLabel"/>
        <w:rPr>
          <w:rFonts w:ascii="Times New Roman" w:hAnsi="Times New Roman" w:cs="Times New Roman"/>
        </w:rPr>
      </w:pPr>
    </w:p>
    <w:p w14:paraId="3E42A20D" w14:textId="77777777" w:rsidR="00015CAA" w:rsidRDefault="00015CAA" w:rsidP="00015CAA"/>
    <w:p w14:paraId="78A67931" w14:textId="77777777" w:rsidR="00352D2F" w:rsidRDefault="00352D2F" w:rsidP="00015CAA"/>
    <w:p w14:paraId="25843720" w14:textId="77777777" w:rsidR="00352D2F" w:rsidRDefault="00352D2F" w:rsidP="00015CAA"/>
    <w:p w14:paraId="5C4396DF" w14:textId="77777777" w:rsidR="00352D2F" w:rsidRDefault="00352D2F" w:rsidP="00015CAA"/>
    <w:p w14:paraId="27FFD775" w14:textId="77777777" w:rsidR="00352D2F" w:rsidRDefault="00352D2F" w:rsidP="00015CAA"/>
    <w:p w14:paraId="1CF9734E" w14:textId="77777777" w:rsidR="00352D2F" w:rsidRDefault="00352D2F" w:rsidP="00015CAA"/>
    <w:p w14:paraId="28C93BF9" w14:textId="77777777" w:rsidR="00352D2F" w:rsidRPr="00102C77" w:rsidRDefault="00352D2F" w:rsidP="00015CAA"/>
    <w:p w14:paraId="1217C69C" w14:textId="2C21967C" w:rsidR="00015CAA" w:rsidRPr="00102C77" w:rsidRDefault="00015CAA" w:rsidP="00015CAA">
      <w:pPr>
        <w:keepNext/>
      </w:pPr>
      <w:r w:rsidRPr="00102C77">
        <w:lastRenderedPageBreak/>
        <w:t>Q8 Please read each statement about a skill related to assessment, instruction, and/or intervention below, and then evaluate your skill level within the context of working at a school/building level.  Please use the following response scale:</w:t>
      </w:r>
      <w:r w:rsidRPr="00102C77">
        <w:br/>
        <w:t>0 = I do not have this skill at all (NS)</w:t>
      </w:r>
      <w:r w:rsidRPr="00102C77">
        <w:br/>
        <w:t xml:space="preserve">1 = I </w:t>
      </w:r>
      <w:r w:rsidR="009C780D" w:rsidRPr="00102C77">
        <w:t>have</w:t>
      </w:r>
      <w:r w:rsidRPr="00102C77">
        <w:t xml:space="preserve"> minimal skills in this area; need substantial support to use it (</w:t>
      </w:r>
      <w:r w:rsidR="009C780D" w:rsidRPr="00102C77">
        <w:t>Mn</w:t>
      </w:r>
      <w:r w:rsidR="009C780D">
        <w:t>S</w:t>
      </w:r>
      <w:r w:rsidRPr="00102C77">
        <w:t>)</w:t>
      </w:r>
    </w:p>
    <w:p w14:paraId="352B13AF" w14:textId="77777777" w:rsidR="00015CAA" w:rsidRPr="00102C77" w:rsidRDefault="00015CAA" w:rsidP="00015CAA">
      <w:pPr>
        <w:keepNext/>
      </w:pPr>
      <w:r w:rsidRPr="00102C77">
        <w:t>2 = I have this skill, but still need some support to use it (SS)</w:t>
      </w:r>
    </w:p>
    <w:p w14:paraId="509EDF37" w14:textId="77777777" w:rsidR="00015CAA" w:rsidRPr="00102C77" w:rsidRDefault="00015CAA" w:rsidP="00015CAA">
      <w:r w:rsidRPr="00102C77">
        <w:t>3 = I can use this skill with little support (HS)</w:t>
      </w:r>
      <w:r w:rsidRPr="00102C77">
        <w:br/>
        <w:t>4 = I am highly skilled in this area and could teach others this skill (VHS) </w:t>
      </w:r>
      <w:r w:rsidRPr="00102C77">
        <w:br/>
      </w:r>
    </w:p>
    <w:tbl>
      <w:tblPr>
        <w:tblStyle w:val="QQuestionTable"/>
        <w:tblW w:w="0" w:type="auto"/>
        <w:tblLook w:val="07E0" w:firstRow="1" w:lastRow="1" w:firstColumn="1" w:lastColumn="1" w:noHBand="1" w:noVBand="1"/>
      </w:tblPr>
      <w:tblGrid>
        <w:gridCol w:w="2376"/>
        <w:gridCol w:w="831"/>
        <w:gridCol w:w="1595"/>
        <w:gridCol w:w="1198"/>
        <w:gridCol w:w="1143"/>
        <w:gridCol w:w="1209"/>
      </w:tblGrid>
      <w:tr w:rsidR="00015CAA" w:rsidRPr="00102C77" w14:paraId="534BC99F" w14:textId="77777777" w:rsidTr="00D416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9E6151F" w14:textId="77777777" w:rsidR="00015CAA" w:rsidRPr="00102C77" w:rsidRDefault="00015CAA" w:rsidP="00D416B6">
            <w:pPr>
              <w:keepNext/>
              <w:rPr>
                <w:rFonts w:cs="Times New Roman"/>
              </w:rPr>
            </w:pPr>
          </w:p>
        </w:tc>
        <w:tc>
          <w:tcPr>
            <w:tcW w:w="0" w:type="auto"/>
          </w:tcPr>
          <w:p w14:paraId="0AC545CB" w14:textId="77777777" w:rsidR="00015CAA" w:rsidRPr="00102C77" w:rsidRDefault="00015CAA" w:rsidP="00D416B6">
            <w:pPr>
              <w:cnfStyle w:val="100000000000" w:firstRow="1" w:lastRow="0" w:firstColumn="0" w:lastColumn="0" w:oddVBand="0" w:evenVBand="0" w:oddHBand="0" w:evenHBand="0" w:firstRowFirstColumn="0" w:firstRowLastColumn="0" w:lastRowFirstColumn="0" w:lastRowLastColumn="0"/>
              <w:rPr>
                <w:rFonts w:cs="Times New Roman"/>
              </w:rPr>
            </w:pPr>
            <w:r w:rsidRPr="00102C77">
              <w:rPr>
                <w:rFonts w:cs="Times New Roman"/>
              </w:rPr>
              <w:t>I do not have this skill (NS) (1)</w:t>
            </w:r>
          </w:p>
        </w:tc>
        <w:tc>
          <w:tcPr>
            <w:tcW w:w="0" w:type="auto"/>
          </w:tcPr>
          <w:p w14:paraId="4D133637" w14:textId="77777777" w:rsidR="00015CAA" w:rsidRPr="00102C77" w:rsidRDefault="00015CAA" w:rsidP="00D416B6">
            <w:pPr>
              <w:cnfStyle w:val="100000000000" w:firstRow="1" w:lastRow="0" w:firstColumn="0" w:lastColumn="0" w:oddVBand="0" w:evenVBand="0" w:oddHBand="0" w:evenHBand="0" w:firstRowFirstColumn="0" w:firstRowLastColumn="0" w:lastRowFirstColumn="0" w:lastRowLastColumn="0"/>
              <w:rPr>
                <w:rFonts w:cs="Times New Roman"/>
              </w:rPr>
            </w:pPr>
            <w:r w:rsidRPr="00102C77">
              <w:rPr>
                <w:rFonts w:cs="Times New Roman"/>
              </w:rPr>
              <w:t>I have minimal skills in this area; need substantial support to use it (MnS) (2)</w:t>
            </w:r>
          </w:p>
        </w:tc>
        <w:tc>
          <w:tcPr>
            <w:tcW w:w="0" w:type="auto"/>
          </w:tcPr>
          <w:p w14:paraId="7513C208" w14:textId="77777777" w:rsidR="00015CAA" w:rsidRPr="00102C77" w:rsidRDefault="00015CAA" w:rsidP="00D416B6">
            <w:pPr>
              <w:cnfStyle w:val="100000000000" w:firstRow="1" w:lastRow="0" w:firstColumn="0" w:lastColumn="0" w:oddVBand="0" w:evenVBand="0" w:oddHBand="0" w:evenHBand="0" w:firstRowFirstColumn="0" w:firstRowLastColumn="0" w:lastRowFirstColumn="0" w:lastRowLastColumn="0"/>
              <w:rPr>
                <w:rFonts w:cs="Times New Roman"/>
              </w:rPr>
            </w:pPr>
            <w:r w:rsidRPr="00102C77">
              <w:rPr>
                <w:rFonts w:cs="Times New Roman"/>
              </w:rPr>
              <w:t>I have this skill, but need some support to use it (SS) (3)</w:t>
            </w:r>
          </w:p>
        </w:tc>
        <w:tc>
          <w:tcPr>
            <w:tcW w:w="0" w:type="auto"/>
          </w:tcPr>
          <w:p w14:paraId="120795E2" w14:textId="77777777" w:rsidR="00015CAA" w:rsidRPr="00102C77" w:rsidRDefault="00015CAA" w:rsidP="00D416B6">
            <w:pPr>
              <w:cnfStyle w:val="100000000000" w:firstRow="1" w:lastRow="0" w:firstColumn="0" w:lastColumn="0" w:oddVBand="0" w:evenVBand="0" w:oddHBand="0" w:evenHBand="0" w:firstRowFirstColumn="0" w:firstRowLastColumn="0" w:lastRowFirstColumn="0" w:lastRowLastColumn="0"/>
              <w:rPr>
                <w:rFonts w:cs="Times New Roman"/>
              </w:rPr>
            </w:pPr>
            <w:r w:rsidRPr="00102C77">
              <w:rPr>
                <w:rFonts w:cs="Times New Roman"/>
              </w:rPr>
              <w:t>I can use this skill with little support (HS) (4)</w:t>
            </w:r>
          </w:p>
        </w:tc>
        <w:tc>
          <w:tcPr>
            <w:tcW w:w="0" w:type="auto"/>
          </w:tcPr>
          <w:p w14:paraId="480DC502" w14:textId="53F69D4B" w:rsidR="00015CAA" w:rsidRPr="00102C77" w:rsidRDefault="00015CAA" w:rsidP="00D416B6">
            <w:pPr>
              <w:cnfStyle w:val="100000000000" w:firstRow="1" w:lastRow="0" w:firstColumn="0" w:lastColumn="0" w:oddVBand="0" w:evenVBand="0" w:oddHBand="0" w:evenHBand="0" w:firstRowFirstColumn="0" w:firstRowLastColumn="0" w:lastRowFirstColumn="0" w:lastRowLastColumn="0"/>
              <w:rPr>
                <w:rFonts w:cs="Times New Roman"/>
              </w:rPr>
            </w:pPr>
            <w:r w:rsidRPr="00102C77">
              <w:rPr>
                <w:rFonts w:cs="Times New Roman"/>
              </w:rPr>
              <w:t xml:space="preserve">I am highly skilled in this </w:t>
            </w:r>
            <w:r w:rsidR="009C780D" w:rsidRPr="00102C77">
              <w:rPr>
                <w:rFonts w:cs="Times New Roman"/>
              </w:rPr>
              <w:t>area</w:t>
            </w:r>
            <w:r w:rsidRPr="00102C77">
              <w:rPr>
                <w:rFonts w:cs="Times New Roman"/>
              </w:rPr>
              <w:t xml:space="preserve"> and could teach others this skill (VHS) (5)</w:t>
            </w:r>
          </w:p>
        </w:tc>
      </w:tr>
      <w:tr w:rsidR="00015CAA" w:rsidRPr="00102C77" w14:paraId="380DC5C5"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1D82C82F" w14:textId="77777777" w:rsidR="00015CAA" w:rsidRPr="00102C77" w:rsidRDefault="00015CAA" w:rsidP="00D416B6">
            <w:pPr>
              <w:keepNext/>
              <w:rPr>
                <w:rFonts w:cs="Times New Roman"/>
              </w:rPr>
            </w:pPr>
            <w:r w:rsidRPr="00102C77">
              <w:rPr>
                <w:rFonts w:cs="Times New Roman"/>
              </w:rPr>
              <w:t xml:space="preserve">15. The skill to access the data necessary to determine the percent of students in core instruction who are achieving benchmarks in academics. (1) </w:t>
            </w:r>
          </w:p>
        </w:tc>
        <w:tc>
          <w:tcPr>
            <w:tcW w:w="0" w:type="auto"/>
          </w:tcPr>
          <w:p w14:paraId="3D466A5F"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16B9A4C"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280B4302"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3165EB2"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1C3BAAA2"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2E2C1280"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0368E3E5" w14:textId="77777777" w:rsidR="00015CAA" w:rsidRPr="00102C77" w:rsidRDefault="00015CAA" w:rsidP="00D416B6">
            <w:pPr>
              <w:keepNext/>
              <w:rPr>
                <w:rFonts w:cs="Times New Roman"/>
              </w:rPr>
            </w:pPr>
            <w:r w:rsidRPr="00102C77">
              <w:rPr>
                <w:rFonts w:cs="Times New Roman"/>
              </w:rPr>
              <w:t xml:space="preserve">16..The skill to use data to make decision about individuals and groups of students for core academic curriculum. (2) </w:t>
            </w:r>
          </w:p>
        </w:tc>
        <w:tc>
          <w:tcPr>
            <w:tcW w:w="0" w:type="auto"/>
          </w:tcPr>
          <w:p w14:paraId="69FB8D0C"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725F02C9"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41FADBC5"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4FCDED0E"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2A0C1FC8"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242A448C"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6BCE7FFB" w14:textId="77777777" w:rsidR="00015CAA" w:rsidRPr="00102C77" w:rsidRDefault="00015CAA" w:rsidP="00D416B6">
            <w:pPr>
              <w:keepNext/>
              <w:rPr>
                <w:rFonts w:cs="Times New Roman"/>
              </w:rPr>
            </w:pPr>
            <w:r w:rsidRPr="00102C77">
              <w:rPr>
                <w:rFonts w:cs="Times New Roman"/>
              </w:rPr>
              <w:t xml:space="preserve">17.The skill to use data to define the current level of performance of the target student for academics. (3) </w:t>
            </w:r>
          </w:p>
        </w:tc>
        <w:tc>
          <w:tcPr>
            <w:tcW w:w="0" w:type="auto"/>
          </w:tcPr>
          <w:p w14:paraId="6C10A4F6"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595570B"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D392D91"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7595F514"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14E80591"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49CD0711"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04948388" w14:textId="77777777" w:rsidR="00015CAA" w:rsidRPr="00102C77" w:rsidRDefault="00015CAA" w:rsidP="00D416B6">
            <w:pPr>
              <w:keepNext/>
              <w:rPr>
                <w:rFonts w:cs="Times New Roman"/>
              </w:rPr>
            </w:pPr>
            <w:r w:rsidRPr="00102C77">
              <w:rPr>
                <w:rFonts w:cs="Times New Roman"/>
              </w:rPr>
              <w:t xml:space="preserve">18.The skill to define a referral concern in terms of a replacement behavior (i.e., what the student should be able to do) instead of a referral problem for academics. (4) </w:t>
            </w:r>
          </w:p>
        </w:tc>
        <w:tc>
          <w:tcPr>
            <w:tcW w:w="0" w:type="auto"/>
          </w:tcPr>
          <w:p w14:paraId="5086B59F"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AF27DF6"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23D7211B"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0F1DE161"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085BEE2E"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1C51FBA7"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59950565" w14:textId="77777777" w:rsidR="00015CAA" w:rsidRPr="00102C77" w:rsidRDefault="00015CAA" w:rsidP="00D416B6">
            <w:pPr>
              <w:keepNext/>
              <w:rPr>
                <w:rFonts w:cs="Times New Roman"/>
              </w:rPr>
            </w:pPr>
            <w:r w:rsidRPr="00102C77">
              <w:rPr>
                <w:rFonts w:cs="Times New Roman"/>
              </w:rPr>
              <w:lastRenderedPageBreak/>
              <w:t xml:space="preserve">19.The skill to use data to define the current level of performance of the target student for academics. (5) </w:t>
            </w:r>
          </w:p>
        </w:tc>
        <w:tc>
          <w:tcPr>
            <w:tcW w:w="0" w:type="auto"/>
          </w:tcPr>
          <w:p w14:paraId="44FCD4F3"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32823F47"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49C247D5"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3D4A8355"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6E9D1C42"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18F75E68"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102FE9E5" w14:textId="77777777" w:rsidR="00015CAA" w:rsidRPr="00102C77" w:rsidRDefault="00015CAA" w:rsidP="00D416B6">
            <w:pPr>
              <w:keepNext/>
              <w:rPr>
                <w:rFonts w:cs="Times New Roman"/>
              </w:rPr>
            </w:pPr>
            <w:r w:rsidRPr="00102C77">
              <w:rPr>
                <w:rFonts w:cs="Times New Roman"/>
              </w:rPr>
              <w:t xml:space="preserve">20.The skill to determine the desired level of performance (i.e. benchmark) for academics. (6) </w:t>
            </w:r>
          </w:p>
        </w:tc>
        <w:tc>
          <w:tcPr>
            <w:tcW w:w="0" w:type="auto"/>
          </w:tcPr>
          <w:p w14:paraId="192CC0D3"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64EE0ED4"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1BBBD35A"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0FA7F299"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39129553"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2AF6DB29"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64ED79AC" w14:textId="27602231" w:rsidR="00015CAA" w:rsidRPr="00102C77" w:rsidRDefault="00015CAA" w:rsidP="00D416B6">
            <w:pPr>
              <w:keepNext/>
              <w:rPr>
                <w:rFonts w:cs="Times New Roman"/>
              </w:rPr>
            </w:pPr>
            <w:r w:rsidRPr="00102C77">
              <w:rPr>
                <w:rFonts w:cs="Times New Roman"/>
              </w:rPr>
              <w:t>21.Develop potential reasons (hypotheses) that a student or group of students is/are not achieving desired levels of performance (</w:t>
            </w:r>
            <w:r w:rsidR="009C780D">
              <w:t>i</w:t>
            </w:r>
            <w:r w:rsidRPr="00102C77">
              <w:rPr>
                <w:rFonts w:cs="Times New Roman"/>
              </w:rPr>
              <w:t xml:space="preserve">. e. benchmarks) for academics. (7) </w:t>
            </w:r>
          </w:p>
        </w:tc>
        <w:tc>
          <w:tcPr>
            <w:tcW w:w="0" w:type="auto"/>
          </w:tcPr>
          <w:p w14:paraId="056196AD"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0BDE2080"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63918412"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6084A1DF"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B42C11A"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7DBFA4B2"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5B429021" w14:textId="77777777" w:rsidR="00015CAA" w:rsidRPr="00102C77" w:rsidRDefault="00015CAA" w:rsidP="00D416B6">
            <w:pPr>
              <w:keepNext/>
              <w:rPr>
                <w:rFonts w:cs="Times New Roman"/>
              </w:rPr>
            </w:pPr>
            <w:r w:rsidRPr="00102C77">
              <w:rPr>
                <w:rFonts w:cs="Times New Roman"/>
              </w:rPr>
              <w:t xml:space="preserve">22.Identify the most appropriate type(s) of data to use for determining reasons (hypotheses) that are likely to be contributing to the problem for academics. (8) </w:t>
            </w:r>
          </w:p>
        </w:tc>
        <w:tc>
          <w:tcPr>
            <w:tcW w:w="0" w:type="auto"/>
          </w:tcPr>
          <w:p w14:paraId="23A032D5"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3CADDFC"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28B2E6C3"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724B94FD"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89F990E"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6000FF89"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3C1E2F1C" w14:textId="77777777" w:rsidR="00015CAA" w:rsidRPr="00102C77" w:rsidRDefault="00015CAA" w:rsidP="00D416B6">
            <w:pPr>
              <w:keepNext/>
              <w:rPr>
                <w:rFonts w:cs="Times New Roman"/>
              </w:rPr>
            </w:pPr>
            <w:r w:rsidRPr="00102C77">
              <w:rPr>
                <w:rFonts w:cs="Times New Roman"/>
              </w:rPr>
              <w:t xml:space="preserve">23. Identify the appropriate supplemental intervention available in my building for a student identified at-risk for academics. (9) </w:t>
            </w:r>
          </w:p>
        </w:tc>
        <w:tc>
          <w:tcPr>
            <w:tcW w:w="0" w:type="auto"/>
          </w:tcPr>
          <w:p w14:paraId="6D02151E"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03F118D6"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35283D0"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1F9793A3"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15079C39"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313B6759"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215819E4" w14:textId="77777777" w:rsidR="00015CAA" w:rsidRPr="00102C77" w:rsidRDefault="00015CAA" w:rsidP="00D416B6">
            <w:pPr>
              <w:keepNext/>
              <w:rPr>
                <w:rFonts w:cs="Times New Roman"/>
              </w:rPr>
            </w:pPr>
            <w:r w:rsidRPr="00102C77">
              <w:rPr>
                <w:rFonts w:cs="Times New Roman"/>
              </w:rPr>
              <w:lastRenderedPageBreak/>
              <w:t xml:space="preserve">24. Access resources (e.g., internet resources, professional literature) to develop evidence-based interventions for academic core curricula. (10) </w:t>
            </w:r>
          </w:p>
        </w:tc>
        <w:tc>
          <w:tcPr>
            <w:tcW w:w="0" w:type="auto"/>
          </w:tcPr>
          <w:p w14:paraId="4BE6019D"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1D8D04E"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05BC2C3D"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1EF9C2DB"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6EB502DA"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5BC648ED"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4EF88870" w14:textId="77777777" w:rsidR="00015CAA" w:rsidRPr="00102C77" w:rsidRDefault="00015CAA" w:rsidP="00D416B6">
            <w:pPr>
              <w:keepNext/>
              <w:rPr>
                <w:rFonts w:cs="Times New Roman"/>
              </w:rPr>
            </w:pPr>
            <w:r w:rsidRPr="00102C77">
              <w:rPr>
                <w:rFonts w:cs="Times New Roman"/>
              </w:rPr>
              <w:t xml:space="preserve">25.Access resources (i.e., internet resources, professional literature) to develop evidence-based interventions for academic supplemental curricula. (11) </w:t>
            </w:r>
          </w:p>
        </w:tc>
        <w:tc>
          <w:tcPr>
            <w:tcW w:w="0" w:type="auto"/>
          </w:tcPr>
          <w:p w14:paraId="2F9718FD"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2A675C1"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70050C4"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42275F5F"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7B829620"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66554CDF"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60E89D50" w14:textId="77777777" w:rsidR="00015CAA" w:rsidRPr="00102C77" w:rsidRDefault="00015CAA" w:rsidP="00D416B6">
            <w:pPr>
              <w:keepNext/>
              <w:rPr>
                <w:rFonts w:cs="Times New Roman"/>
              </w:rPr>
            </w:pPr>
            <w:r w:rsidRPr="00102C77">
              <w:rPr>
                <w:rFonts w:cs="Times New Roman"/>
              </w:rPr>
              <w:t xml:space="preserve">26. Access resources (e.g., internet resources, professional literature) to develop evidence-based interventions for academic individualized intervention plans (12) </w:t>
            </w:r>
          </w:p>
        </w:tc>
        <w:tc>
          <w:tcPr>
            <w:tcW w:w="0" w:type="auto"/>
          </w:tcPr>
          <w:p w14:paraId="56E7F182"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1B28F433"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0D2D188E"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1613B2C4"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0CBDBF01"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2CEFE8F5"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7172FA19" w14:textId="77777777" w:rsidR="00015CAA" w:rsidRPr="00102C77" w:rsidRDefault="00015CAA" w:rsidP="00D416B6">
            <w:pPr>
              <w:keepNext/>
              <w:rPr>
                <w:rFonts w:cs="Times New Roman"/>
              </w:rPr>
            </w:pPr>
            <w:r w:rsidRPr="00102C77">
              <w:rPr>
                <w:rFonts w:cs="Times New Roman"/>
              </w:rPr>
              <w:t xml:space="preserve">27. Ensure that any supplemental and/or intensive interventions are integrated with core instruction in the general education classroom. (13) </w:t>
            </w:r>
          </w:p>
        </w:tc>
        <w:tc>
          <w:tcPr>
            <w:tcW w:w="0" w:type="auto"/>
          </w:tcPr>
          <w:p w14:paraId="62F19148"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685F6F44"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303C6410"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17D783EB"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41EC9A80"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102C77" w14:paraId="2C319920"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0AC8CB49" w14:textId="77777777" w:rsidR="00015CAA" w:rsidRPr="00102C77" w:rsidRDefault="00015CAA" w:rsidP="00D416B6">
            <w:pPr>
              <w:keepNext/>
              <w:rPr>
                <w:rFonts w:cs="Times New Roman"/>
              </w:rPr>
            </w:pPr>
            <w:r w:rsidRPr="00102C77">
              <w:rPr>
                <w:rFonts w:cs="Times New Roman"/>
              </w:rPr>
              <w:t xml:space="preserve">28. Ensure that the proposed intervention plan is supported by the data that were collected for academics. (14) </w:t>
            </w:r>
          </w:p>
        </w:tc>
        <w:tc>
          <w:tcPr>
            <w:tcW w:w="0" w:type="auto"/>
          </w:tcPr>
          <w:p w14:paraId="542B5F8C"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1EFD6843"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7A95831D"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54D3F941"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0" w:type="auto"/>
          </w:tcPr>
          <w:p w14:paraId="630E070E" w14:textId="77777777" w:rsidR="00015CAA" w:rsidRPr="00102C77"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015CAA" w:rsidRPr="007E0F05" w14:paraId="77258B95"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05CC2FD4" w14:textId="77777777" w:rsidR="00015CAA" w:rsidRPr="007E0F05" w:rsidRDefault="00015CAA" w:rsidP="00D416B6">
            <w:pPr>
              <w:keepNext/>
              <w:rPr>
                <w:rFonts w:cs="Times New Roman"/>
                <w:sz w:val="20"/>
                <w:szCs w:val="20"/>
              </w:rPr>
            </w:pPr>
            <w:r w:rsidRPr="007E0F05">
              <w:rPr>
                <w:rFonts w:cs="Times New Roman"/>
                <w:sz w:val="20"/>
                <w:szCs w:val="20"/>
              </w:rPr>
              <w:lastRenderedPageBreak/>
              <w:t xml:space="preserve">29. Provide the support necessary to ensure that the intervention is implemented appropriately. (15) </w:t>
            </w:r>
          </w:p>
        </w:tc>
        <w:tc>
          <w:tcPr>
            <w:tcW w:w="0" w:type="auto"/>
          </w:tcPr>
          <w:p w14:paraId="05538B45"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711292D5"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7097DB21"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0CBE749B"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018C1C47"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r>
      <w:tr w:rsidR="00015CAA" w:rsidRPr="007E0F05" w14:paraId="4B5D9166"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7668D162" w14:textId="77777777" w:rsidR="00015CAA" w:rsidRPr="007E0F05" w:rsidRDefault="00015CAA" w:rsidP="00D416B6">
            <w:pPr>
              <w:keepNext/>
              <w:rPr>
                <w:rFonts w:cs="Times New Roman"/>
                <w:sz w:val="20"/>
                <w:szCs w:val="20"/>
              </w:rPr>
            </w:pPr>
            <w:r w:rsidRPr="007E0F05">
              <w:rPr>
                <w:rFonts w:cs="Times New Roman"/>
                <w:sz w:val="20"/>
                <w:szCs w:val="20"/>
              </w:rPr>
              <w:t xml:space="preserve">30. Determine if an intervention was implemented as it was intended. (16) </w:t>
            </w:r>
          </w:p>
        </w:tc>
        <w:tc>
          <w:tcPr>
            <w:tcW w:w="0" w:type="auto"/>
          </w:tcPr>
          <w:p w14:paraId="2E358487"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562A067C"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25479BEA"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473523D1"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5CABF186"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r>
      <w:tr w:rsidR="00015CAA" w:rsidRPr="007E0F05" w14:paraId="0F20579B"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5F9FC939" w14:textId="77777777" w:rsidR="00015CAA" w:rsidRPr="007E0F05" w:rsidRDefault="00015CAA" w:rsidP="00D416B6">
            <w:pPr>
              <w:keepNext/>
              <w:rPr>
                <w:rFonts w:cs="Times New Roman"/>
                <w:sz w:val="20"/>
                <w:szCs w:val="20"/>
              </w:rPr>
            </w:pPr>
            <w:r w:rsidRPr="007E0F05">
              <w:rPr>
                <w:rFonts w:cs="Times New Roman"/>
                <w:sz w:val="20"/>
                <w:szCs w:val="20"/>
              </w:rPr>
              <w:t xml:space="preserve">31. Select appropriate data to use for progress monitoring of student performance during an intervention. (17) </w:t>
            </w:r>
          </w:p>
        </w:tc>
        <w:tc>
          <w:tcPr>
            <w:tcW w:w="0" w:type="auto"/>
          </w:tcPr>
          <w:p w14:paraId="0FF78160"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252B0868"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7EEE5106"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17A74BD1"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0814557D"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r>
      <w:tr w:rsidR="00015CAA" w:rsidRPr="007E0F05" w14:paraId="1358AB50"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66CD9BD0" w14:textId="77777777" w:rsidR="00015CAA" w:rsidRPr="007E0F05" w:rsidRDefault="00015CAA" w:rsidP="00D416B6">
            <w:pPr>
              <w:keepNext/>
              <w:rPr>
                <w:rFonts w:cs="Times New Roman"/>
                <w:sz w:val="20"/>
                <w:szCs w:val="20"/>
              </w:rPr>
            </w:pPr>
            <w:r w:rsidRPr="007E0F05">
              <w:rPr>
                <w:rFonts w:cs="Times New Roman"/>
                <w:sz w:val="20"/>
                <w:szCs w:val="20"/>
              </w:rPr>
              <w:t xml:space="preserve">32. Make modifications to intervention plans based on students' response to the intervention. (18) </w:t>
            </w:r>
          </w:p>
        </w:tc>
        <w:tc>
          <w:tcPr>
            <w:tcW w:w="0" w:type="auto"/>
          </w:tcPr>
          <w:p w14:paraId="78DF77D7"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300567EC"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5A70831A"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29626965"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3F71FF37"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r>
      <w:tr w:rsidR="00015CAA" w:rsidRPr="007E0F05" w14:paraId="2B317B8D" w14:textId="77777777" w:rsidTr="00D416B6">
        <w:tc>
          <w:tcPr>
            <w:cnfStyle w:val="001000000000" w:firstRow="0" w:lastRow="0" w:firstColumn="1" w:lastColumn="0" w:oddVBand="0" w:evenVBand="0" w:oddHBand="0" w:evenHBand="0" w:firstRowFirstColumn="0" w:firstRowLastColumn="0" w:lastRowFirstColumn="0" w:lastRowLastColumn="0"/>
            <w:tcW w:w="0" w:type="auto"/>
          </w:tcPr>
          <w:p w14:paraId="4BB0D6BB" w14:textId="77777777" w:rsidR="00015CAA" w:rsidRPr="007E0F05" w:rsidRDefault="00015CAA" w:rsidP="00D416B6">
            <w:pPr>
              <w:keepNext/>
              <w:rPr>
                <w:rFonts w:cs="Times New Roman"/>
                <w:sz w:val="20"/>
                <w:szCs w:val="20"/>
              </w:rPr>
            </w:pPr>
            <w:r w:rsidRPr="007E0F05">
              <w:rPr>
                <w:rFonts w:cs="Times New Roman"/>
                <w:sz w:val="20"/>
                <w:szCs w:val="20"/>
              </w:rPr>
              <w:t xml:space="preserve">33. Collect data on RCBM (19) </w:t>
            </w:r>
          </w:p>
        </w:tc>
        <w:tc>
          <w:tcPr>
            <w:tcW w:w="0" w:type="auto"/>
          </w:tcPr>
          <w:p w14:paraId="5A2AA663"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313E17BB"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36212CC3"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31BF07C9"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0" w:type="auto"/>
          </w:tcPr>
          <w:p w14:paraId="089A86C9" w14:textId="77777777" w:rsidR="00015CAA" w:rsidRPr="007E0F05" w:rsidRDefault="00015CAA" w:rsidP="00015CAA">
            <w:pPr>
              <w:pStyle w:val="ListParagraph"/>
              <w:keepNext/>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r>
    </w:tbl>
    <w:p w14:paraId="245DA259" w14:textId="77777777" w:rsidR="00015CAA" w:rsidRPr="00102C77" w:rsidRDefault="00015CAA" w:rsidP="00015CAA"/>
    <w:p w14:paraId="3729E6CE" w14:textId="77777777" w:rsidR="00015CAA" w:rsidRPr="00102C77" w:rsidRDefault="00015CAA" w:rsidP="00015CAA"/>
    <w:p w14:paraId="681C53E6" w14:textId="687FB24E" w:rsidR="00015CAA" w:rsidRPr="00352D2F" w:rsidRDefault="00352D2F" w:rsidP="00015CAA">
      <w:pPr>
        <w:keepNext/>
        <w:rPr>
          <w:sz w:val="20"/>
          <w:szCs w:val="20"/>
        </w:rPr>
      </w:pPr>
      <w:r>
        <w:t xml:space="preserve">34.  </w:t>
      </w:r>
      <w:r w:rsidR="00015CAA" w:rsidRPr="00352D2F">
        <w:rPr>
          <w:sz w:val="20"/>
          <w:szCs w:val="20"/>
        </w:rPr>
        <w:t xml:space="preserve"> Where did you gain your skill set for RtI? (</w:t>
      </w:r>
      <w:r w:rsidR="009C780D" w:rsidRPr="00352D2F">
        <w:rPr>
          <w:sz w:val="20"/>
          <w:szCs w:val="20"/>
        </w:rPr>
        <w:t>i.e.</w:t>
      </w:r>
      <w:r w:rsidR="00015CAA" w:rsidRPr="00352D2F">
        <w:rPr>
          <w:sz w:val="20"/>
          <w:szCs w:val="20"/>
        </w:rPr>
        <w:t>, district training, school leadership team, self-taught, college course work, other)</w:t>
      </w:r>
    </w:p>
    <w:p w14:paraId="21CB7DA4" w14:textId="77777777" w:rsidR="00015CAA" w:rsidRPr="00352D2F" w:rsidRDefault="00015CAA" w:rsidP="00015CAA">
      <w:pPr>
        <w:pStyle w:val="TextEntryLine"/>
        <w:ind w:firstLine="400"/>
        <w:rPr>
          <w:rFonts w:ascii="Times New Roman" w:hAnsi="Times New Roman" w:cs="Times New Roman"/>
          <w:sz w:val="20"/>
          <w:szCs w:val="20"/>
        </w:rPr>
      </w:pPr>
      <w:r w:rsidRPr="00352D2F">
        <w:rPr>
          <w:rFonts w:ascii="Times New Roman" w:hAnsi="Times New Roman" w:cs="Times New Roman"/>
          <w:sz w:val="20"/>
          <w:szCs w:val="20"/>
        </w:rPr>
        <w:t>________________________________________________________________</w:t>
      </w:r>
    </w:p>
    <w:p w14:paraId="169FC350" w14:textId="77777777" w:rsidR="00015CAA" w:rsidRPr="00352D2F" w:rsidRDefault="00015CAA" w:rsidP="00015CAA">
      <w:pPr>
        <w:rPr>
          <w:sz w:val="20"/>
          <w:szCs w:val="20"/>
        </w:rPr>
      </w:pPr>
    </w:p>
    <w:p w14:paraId="0A149986" w14:textId="77777777" w:rsidR="00015CAA" w:rsidRPr="00352D2F" w:rsidRDefault="00015CAA" w:rsidP="00015CAA">
      <w:pPr>
        <w:pStyle w:val="QuestionSeparator"/>
        <w:rPr>
          <w:rFonts w:ascii="Times New Roman" w:hAnsi="Times New Roman" w:cs="Times New Roman"/>
          <w:sz w:val="20"/>
          <w:szCs w:val="20"/>
        </w:rPr>
      </w:pPr>
    </w:p>
    <w:p w14:paraId="53526BC4" w14:textId="77777777" w:rsidR="00015CAA" w:rsidRPr="00352D2F" w:rsidRDefault="00015CAA" w:rsidP="00015CAA">
      <w:pPr>
        <w:rPr>
          <w:sz w:val="20"/>
          <w:szCs w:val="20"/>
        </w:rPr>
      </w:pPr>
    </w:p>
    <w:p w14:paraId="1BFD1FFD" w14:textId="091956BF" w:rsidR="00015CAA" w:rsidRPr="00352D2F" w:rsidRDefault="00352D2F" w:rsidP="00015CAA">
      <w:pPr>
        <w:keepNext/>
        <w:rPr>
          <w:sz w:val="20"/>
          <w:szCs w:val="20"/>
        </w:rPr>
      </w:pPr>
      <w:r>
        <w:rPr>
          <w:sz w:val="20"/>
          <w:szCs w:val="20"/>
        </w:rPr>
        <w:t xml:space="preserve">35.  </w:t>
      </w:r>
      <w:r w:rsidR="00015CAA" w:rsidRPr="00352D2F">
        <w:rPr>
          <w:sz w:val="20"/>
          <w:szCs w:val="20"/>
        </w:rPr>
        <w:t xml:space="preserve"> What support do you need from the school district for improving the practice of RtI? </w:t>
      </w:r>
    </w:p>
    <w:p w14:paraId="45EBEB1B" w14:textId="1C7C06D6" w:rsidR="00015CAA" w:rsidRPr="00352D2F" w:rsidRDefault="00015CAA" w:rsidP="00043B38">
      <w:pPr>
        <w:pStyle w:val="TextEntryLine"/>
        <w:ind w:firstLine="400"/>
        <w:rPr>
          <w:rFonts w:ascii="Times New Roman" w:hAnsi="Times New Roman" w:cs="Times New Roman"/>
          <w:sz w:val="20"/>
          <w:szCs w:val="20"/>
        </w:rPr>
      </w:pPr>
      <w:r w:rsidRPr="00352D2F">
        <w:rPr>
          <w:rFonts w:ascii="Times New Roman" w:hAnsi="Times New Roman" w:cs="Times New Roman"/>
          <w:sz w:val="20"/>
          <w:szCs w:val="20"/>
        </w:rPr>
        <w:t>________________________________________________________________</w:t>
      </w:r>
    </w:p>
    <w:p w14:paraId="4810798C" w14:textId="77777777" w:rsidR="00015CAA" w:rsidRPr="00352D2F" w:rsidRDefault="00015CAA" w:rsidP="00015CAA">
      <w:pPr>
        <w:rPr>
          <w:sz w:val="20"/>
          <w:szCs w:val="20"/>
        </w:rPr>
      </w:pPr>
    </w:p>
    <w:p w14:paraId="3A35DF16" w14:textId="4C4D9316" w:rsidR="00C310BD" w:rsidRDefault="00AD014A" w:rsidP="0054748C">
      <w:pPr>
        <w:spacing w:line="480" w:lineRule="auto"/>
        <w:jc w:val="center"/>
      </w:pPr>
      <w:r>
        <w:br w:type="page"/>
      </w:r>
      <w:r w:rsidR="00FD4712" w:rsidRPr="00102C77">
        <w:lastRenderedPageBreak/>
        <w:t>Appendix B</w:t>
      </w:r>
    </w:p>
    <w:p w14:paraId="5877A974" w14:textId="3FBC107B" w:rsidR="00D06DD7" w:rsidRPr="00102C77" w:rsidRDefault="004B1496" w:rsidP="0054748C">
      <w:pPr>
        <w:spacing w:line="480" w:lineRule="auto"/>
        <w:jc w:val="center"/>
      </w:pPr>
      <w:r w:rsidRPr="00102C77">
        <w:t xml:space="preserve">Permission to Utilize Survey </w:t>
      </w:r>
    </w:p>
    <w:p w14:paraId="05F22C3A" w14:textId="77777777" w:rsidR="003511EA" w:rsidRPr="00102C77" w:rsidRDefault="003511EA" w:rsidP="003511EA">
      <w:pPr>
        <w:jc w:val="center"/>
      </w:pPr>
    </w:p>
    <w:p w14:paraId="564199DA" w14:textId="77777777" w:rsidR="00FD4712" w:rsidRPr="00102C77" w:rsidRDefault="00FD4712" w:rsidP="00FD4712">
      <w:pPr>
        <w:widowControl w:val="0"/>
        <w:autoSpaceDE w:val="0"/>
        <w:autoSpaceDN w:val="0"/>
        <w:adjustRightInd w:val="0"/>
      </w:pPr>
      <w:r w:rsidRPr="00102C77">
        <w:t>Hi Keely,</w:t>
      </w:r>
    </w:p>
    <w:p w14:paraId="2DB82846" w14:textId="77777777" w:rsidR="00FD4712" w:rsidRPr="00102C77" w:rsidRDefault="00FD4712" w:rsidP="00FD4712">
      <w:pPr>
        <w:widowControl w:val="0"/>
        <w:autoSpaceDE w:val="0"/>
        <w:autoSpaceDN w:val="0"/>
        <w:adjustRightInd w:val="0"/>
      </w:pPr>
      <w:r w:rsidRPr="00102C77">
        <w:t> </w:t>
      </w:r>
    </w:p>
    <w:p w14:paraId="0CEDC45F" w14:textId="77777777" w:rsidR="00FD4712" w:rsidRPr="00102C77" w:rsidRDefault="00FD4712" w:rsidP="00FD4712">
      <w:pPr>
        <w:widowControl w:val="0"/>
        <w:autoSpaceDE w:val="0"/>
        <w:autoSpaceDN w:val="0"/>
        <w:adjustRightInd w:val="0"/>
      </w:pPr>
      <w:r w:rsidRPr="00102C77">
        <w:t>The Florida Problem Solving/Response to Intervention Project received your email dated 3/14/17, requesting permission to reproduce the following materials for your dissertation:</w:t>
      </w:r>
    </w:p>
    <w:p w14:paraId="18933A2B" w14:textId="77777777" w:rsidR="00FD4712" w:rsidRPr="00102C77" w:rsidRDefault="00FD4712" w:rsidP="00FD4712">
      <w:pPr>
        <w:widowControl w:val="0"/>
        <w:autoSpaceDE w:val="0"/>
        <w:autoSpaceDN w:val="0"/>
        <w:adjustRightInd w:val="0"/>
      </w:pPr>
      <w:r w:rsidRPr="00102C77">
        <w:t> </w:t>
      </w:r>
    </w:p>
    <w:p w14:paraId="632B4C4D" w14:textId="77777777" w:rsidR="00FD4712" w:rsidRPr="00102C77" w:rsidRDefault="00FD4712" w:rsidP="00FD4712">
      <w:pPr>
        <w:widowControl w:val="0"/>
        <w:autoSpaceDE w:val="0"/>
        <w:autoSpaceDN w:val="0"/>
        <w:adjustRightInd w:val="0"/>
      </w:pPr>
      <w:r w:rsidRPr="00102C77">
        <w:t>·</w:t>
      </w:r>
      <w:r w:rsidRPr="00102C77">
        <w:rPr>
          <w:sz w:val="12"/>
          <w:szCs w:val="12"/>
        </w:rPr>
        <w:t xml:space="preserve">         </w:t>
      </w:r>
      <w:r w:rsidRPr="00102C77">
        <w:t>RtI Beliefs Scale</w:t>
      </w:r>
    </w:p>
    <w:p w14:paraId="0F1B0728" w14:textId="77777777" w:rsidR="00FD4712" w:rsidRPr="00102C77" w:rsidRDefault="00FD4712" w:rsidP="00FD4712">
      <w:pPr>
        <w:widowControl w:val="0"/>
        <w:autoSpaceDE w:val="0"/>
        <w:autoSpaceDN w:val="0"/>
        <w:adjustRightInd w:val="0"/>
      </w:pPr>
      <w:r w:rsidRPr="00102C77">
        <w:t>·</w:t>
      </w:r>
      <w:r w:rsidRPr="00102C77">
        <w:rPr>
          <w:sz w:val="12"/>
          <w:szCs w:val="12"/>
        </w:rPr>
        <w:t xml:space="preserve">         </w:t>
      </w:r>
      <w:r w:rsidRPr="00102C77">
        <w:t>Perceptions of RtI Skills Survey</w:t>
      </w:r>
    </w:p>
    <w:p w14:paraId="1AEE5390" w14:textId="77777777" w:rsidR="00FD4712" w:rsidRPr="00102C77" w:rsidRDefault="00FD4712" w:rsidP="00FD4712">
      <w:pPr>
        <w:widowControl w:val="0"/>
        <w:autoSpaceDE w:val="0"/>
        <w:autoSpaceDN w:val="0"/>
        <w:adjustRightInd w:val="0"/>
      </w:pPr>
      <w:r w:rsidRPr="00102C77">
        <w:t> </w:t>
      </w:r>
    </w:p>
    <w:p w14:paraId="44088079" w14:textId="77777777" w:rsidR="00FD4712" w:rsidRPr="00102C77" w:rsidRDefault="00FD4712" w:rsidP="00FD4712">
      <w:pPr>
        <w:widowControl w:val="0"/>
        <w:autoSpaceDE w:val="0"/>
        <w:autoSpaceDN w:val="0"/>
        <w:adjustRightInd w:val="0"/>
      </w:pPr>
      <w:r w:rsidRPr="00102C77">
        <w:rPr>
          <w:b/>
          <w:bCs/>
        </w:rPr>
        <w:t>Permission is granted</w:t>
      </w:r>
      <w:r w:rsidRPr="00102C77">
        <w:t> by the copyright holder to print and use for educational purposes with the following conditions: </w:t>
      </w:r>
    </w:p>
    <w:p w14:paraId="15356E89" w14:textId="77777777" w:rsidR="00FD4712" w:rsidRPr="00102C77" w:rsidRDefault="00FD4712" w:rsidP="00FD4712">
      <w:pPr>
        <w:widowControl w:val="0"/>
        <w:autoSpaceDE w:val="0"/>
        <w:autoSpaceDN w:val="0"/>
        <w:adjustRightInd w:val="0"/>
      </w:pPr>
      <w:r w:rsidRPr="00102C77">
        <w:t> </w:t>
      </w:r>
    </w:p>
    <w:p w14:paraId="3DDE49AC" w14:textId="77777777" w:rsidR="00FD4712" w:rsidRPr="00102C77" w:rsidRDefault="00FD4712" w:rsidP="00FD4712">
      <w:pPr>
        <w:widowControl w:val="0"/>
        <w:autoSpaceDE w:val="0"/>
        <w:autoSpaceDN w:val="0"/>
        <w:adjustRightInd w:val="0"/>
      </w:pPr>
      <w:r w:rsidRPr="00102C77">
        <w:t>·</w:t>
      </w:r>
      <w:r w:rsidRPr="00102C77">
        <w:rPr>
          <w:sz w:val="12"/>
          <w:szCs w:val="12"/>
        </w:rPr>
        <w:t xml:space="preserve">         </w:t>
      </w:r>
      <w:r w:rsidRPr="00102C77">
        <w:t>An appropriate acknowledgment of the Florida Problem Solving/Response to Intervention Project (a collaborative project between the Department of Education and the University of South Florida) is included.</w:t>
      </w:r>
    </w:p>
    <w:p w14:paraId="13BD2567" w14:textId="77777777" w:rsidR="00FD4712" w:rsidRPr="00102C77" w:rsidRDefault="00FD4712" w:rsidP="00FD4712">
      <w:pPr>
        <w:widowControl w:val="0"/>
        <w:autoSpaceDE w:val="0"/>
        <w:autoSpaceDN w:val="0"/>
        <w:adjustRightInd w:val="0"/>
      </w:pPr>
      <w:r w:rsidRPr="00102C77">
        <w:t>·</w:t>
      </w:r>
      <w:r w:rsidRPr="00102C77">
        <w:rPr>
          <w:sz w:val="12"/>
          <w:szCs w:val="12"/>
        </w:rPr>
        <w:t xml:space="preserve">         </w:t>
      </w:r>
      <w:r w:rsidRPr="00102C77">
        <w:t>The material is not used for commercial purposes.</w:t>
      </w:r>
    </w:p>
    <w:p w14:paraId="5A5092B2" w14:textId="77777777" w:rsidR="00FD4712" w:rsidRPr="00102C77" w:rsidRDefault="00FD4712" w:rsidP="00FD4712">
      <w:pPr>
        <w:widowControl w:val="0"/>
        <w:autoSpaceDE w:val="0"/>
        <w:autoSpaceDN w:val="0"/>
        <w:adjustRightInd w:val="0"/>
      </w:pPr>
      <w:r w:rsidRPr="00102C77">
        <w:t> </w:t>
      </w:r>
    </w:p>
    <w:p w14:paraId="60188BEE" w14:textId="77777777" w:rsidR="00FD4712" w:rsidRPr="00102C77" w:rsidRDefault="00FD4712" w:rsidP="00FD4712">
      <w:pPr>
        <w:widowControl w:val="0"/>
        <w:autoSpaceDE w:val="0"/>
        <w:autoSpaceDN w:val="0"/>
        <w:adjustRightInd w:val="0"/>
      </w:pPr>
      <w:r w:rsidRPr="00102C77">
        <w:t>Thank you for your interest in these resources. Please contact me if you need further assistance.</w:t>
      </w:r>
    </w:p>
    <w:p w14:paraId="28BD1E6D" w14:textId="77777777" w:rsidR="00FD4712" w:rsidRPr="00102C77" w:rsidRDefault="00FD4712" w:rsidP="00FD4712">
      <w:pPr>
        <w:widowControl w:val="0"/>
        <w:autoSpaceDE w:val="0"/>
        <w:autoSpaceDN w:val="0"/>
        <w:adjustRightInd w:val="0"/>
      </w:pPr>
      <w:r w:rsidRPr="00102C77">
        <w:t> </w:t>
      </w:r>
    </w:p>
    <w:p w14:paraId="7A4503D3" w14:textId="77777777" w:rsidR="00FD4712" w:rsidRPr="00102C77" w:rsidRDefault="00FD4712" w:rsidP="00FD4712">
      <w:pPr>
        <w:widowControl w:val="0"/>
        <w:autoSpaceDE w:val="0"/>
        <w:autoSpaceDN w:val="0"/>
        <w:adjustRightInd w:val="0"/>
      </w:pPr>
      <w:r w:rsidRPr="00102C77">
        <w:t>Sincerely,</w:t>
      </w:r>
    </w:p>
    <w:p w14:paraId="44B0B9C0" w14:textId="77777777" w:rsidR="00FD4712" w:rsidRPr="00102C77" w:rsidRDefault="00FD4712" w:rsidP="00FD4712">
      <w:pPr>
        <w:widowControl w:val="0"/>
        <w:autoSpaceDE w:val="0"/>
        <w:autoSpaceDN w:val="0"/>
        <w:adjustRightInd w:val="0"/>
      </w:pPr>
      <w:r w:rsidRPr="00102C77">
        <w:t> </w:t>
      </w:r>
    </w:p>
    <w:p w14:paraId="4AD2DD95" w14:textId="77777777" w:rsidR="00FD4712" w:rsidRPr="00102C77" w:rsidRDefault="00FD4712" w:rsidP="00FD4712">
      <w:pPr>
        <w:widowControl w:val="0"/>
        <w:autoSpaceDE w:val="0"/>
        <w:autoSpaceDN w:val="0"/>
        <w:adjustRightInd w:val="0"/>
      </w:pPr>
      <w:r w:rsidRPr="00102C77">
        <w:t>Judi Hyde</w:t>
      </w:r>
    </w:p>
    <w:p w14:paraId="168B6703" w14:textId="77777777" w:rsidR="00FD4712" w:rsidRPr="00102C77" w:rsidRDefault="00FD4712" w:rsidP="00FD4712">
      <w:pPr>
        <w:widowControl w:val="0"/>
        <w:autoSpaceDE w:val="0"/>
        <w:autoSpaceDN w:val="0"/>
        <w:adjustRightInd w:val="0"/>
      </w:pPr>
      <w:r w:rsidRPr="00102C77">
        <w:t> </w:t>
      </w:r>
    </w:p>
    <w:p w14:paraId="7CFB954F" w14:textId="77777777" w:rsidR="00FD4712" w:rsidRPr="00102C77" w:rsidRDefault="00FD4712" w:rsidP="00FD4712">
      <w:pPr>
        <w:widowControl w:val="0"/>
        <w:autoSpaceDE w:val="0"/>
        <w:autoSpaceDN w:val="0"/>
        <w:adjustRightInd w:val="0"/>
        <w:rPr>
          <w:b/>
          <w:bCs/>
          <w:sz w:val="20"/>
          <w:szCs w:val="20"/>
        </w:rPr>
      </w:pPr>
      <w:r w:rsidRPr="00102C77">
        <w:rPr>
          <w:b/>
          <w:bCs/>
          <w:sz w:val="20"/>
          <w:szCs w:val="20"/>
        </w:rPr>
        <w:t>Judi Hyde, MA</w:t>
      </w:r>
    </w:p>
    <w:p w14:paraId="5A9BF2E1" w14:textId="77777777" w:rsidR="00FD4712" w:rsidRPr="00102C77" w:rsidRDefault="00FD4712" w:rsidP="00FD4712">
      <w:pPr>
        <w:widowControl w:val="0"/>
        <w:autoSpaceDE w:val="0"/>
        <w:autoSpaceDN w:val="0"/>
        <w:adjustRightInd w:val="0"/>
        <w:rPr>
          <w:rFonts w:eastAsia="PMingLiU"/>
        </w:rPr>
      </w:pPr>
      <w:r w:rsidRPr="00102C77">
        <w:rPr>
          <w:sz w:val="20"/>
          <w:szCs w:val="20"/>
        </w:rPr>
        <w:t>Communications Coordinator</w:t>
      </w:r>
      <w:r w:rsidRPr="00102C77">
        <w:rPr>
          <w:rFonts w:ascii="MS Mincho" w:eastAsia="MS Mincho" w:hAnsi="MS Mincho" w:cs="MS Mincho" w:hint="eastAsia"/>
          <w:sz w:val="20"/>
          <w:szCs w:val="20"/>
        </w:rPr>
        <w:t> </w:t>
      </w:r>
      <w:r w:rsidRPr="00102C77">
        <w:rPr>
          <w:sz w:val="20"/>
          <w:szCs w:val="20"/>
        </w:rPr>
        <w:t>Florida’s Problem Solving/Response to Intervention Project</w:t>
      </w:r>
      <w:r w:rsidRPr="00102C77">
        <w:rPr>
          <w:rFonts w:ascii="MS Mincho" w:eastAsia="MS Mincho" w:hAnsi="MS Mincho" w:cs="MS Mincho" w:hint="eastAsia"/>
          <w:sz w:val="20"/>
          <w:szCs w:val="20"/>
        </w:rPr>
        <w:t> </w:t>
      </w:r>
      <w:hyperlink r:id="rId25" w:history="1">
        <w:r w:rsidRPr="00102C77">
          <w:rPr>
            <w:rFonts w:eastAsia="PMingLiU"/>
            <w:color w:val="255FA6"/>
            <w:sz w:val="20"/>
            <w:szCs w:val="20"/>
            <w:u w:val="single" w:color="255FA6"/>
          </w:rPr>
          <w:t>judihyde@usf.edu</w:t>
        </w:r>
      </w:hyperlink>
    </w:p>
    <w:p w14:paraId="2BC19342" w14:textId="77777777" w:rsidR="00FD4712" w:rsidRPr="00102C77" w:rsidRDefault="00FD4712" w:rsidP="00FD4712">
      <w:pPr>
        <w:widowControl w:val="0"/>
        <w:autoSpaceDE w:val="0"/>
        <w:autoSpaceDN w:val="0"/>
        <w:adjustRightInd w:val="0"/>
        <w:rPr>
          <w:rFonts w:eastAsia="PMingLiU"/>
        </w:rPr>
      </w:pPr>
      <w:r w:rsidRPr="00102C77">
        <w:rPr>
          <w:rFonts w:eastAsia="PMingLiU"/>
          <w:sz w:val="20"/>
          <w:szCs w:val="20"/>
        </w:rPr>
        <w:t>813-974-7448 ● 813-974-7647 (fax) ● EDU 381A (office)</w:t>
      </w:r>
    </w:p>
    <w:p w14:paraId="3C3B0592" w14:textId="77777777" w:rsidR="00FD4712" w:rsidRPr="00102C77" w:rsidRDefault="00FD4712" w:rsidP="00FD4712">
      <w:pPr>
        <w:widowControl w:val="0"/>
        <w:autoSpaceDE w:val="0"/>
        <w:autoSpaceDN w:val="0"/>
        <w:adjustRightInd w:val="0"/>
        <w:rPr>
          <w:rFonts w:eastAsia="PMingLiU"/>
        </w:rPr>
      </w:pPr>
      <w:r w:rsidRPr="00102C77">
        <w:rPr>
          <w:rFonts w:eastAsia="PMingLiU"/>
          <w:sz w:val="20"/>
          <w:szCs w:val="20"/>
        </w:rPr>
        <w:t> </w:t>
      </w:r>
    </w:p>
    <w:tbl>
      <w:tblPr>
        <w:tblW w:w="6503" w:type="dxa"/>
        <w:tblInd w:w="-108" w:type="dxa"/>
        <w:tblBorders>
          <w:top w:val="nil"/>
          <w:left w:val="nil"/>
          <w:right w:val="nil"/>
        </w:tblBorders>
        <w:tblLayout w:type="fixed"/>
        <w:tblLook w:val="0000" w:firstRow="0" w:lastRow="0" w:firstColumn="0" w:lastColumn="0" w:noHBand="0" w:noVBand="0"/>
      </w:tblPr>
      <w:tblGrid>
        <w:gridCol w:w="2565"/>
        <w:gridCol w:w="3938"/>
      </w:tblGrid>
      <w:tr w:rsidR="00FD4712" w:rsidRPr="00102C77" w14:paraId="04AAD867" w14:textId="77777777" w:rsidTr="00FA56F2">
        <w:tc>
          <w:tcPr>
            <w:tcW w:w="2339" w:type="dxa"/>
            <w:tcBorders>
              <w:top w:val="single" w:sz="32" w:space="0" w:color="107B9E"/>
              <w:bottom w:val="single" w:sz="32" w:space="0" w:color="107B9E"/>
            </w:tcBorders>
            <w:tcMar>
              <w:top w:w="144" w:type="nil"/>
              <w:right w:w="144" w:type="nil"/>
            </w:tcMar>
            <w:vAlign w:val="center"/>
          </w:tcPr>
          <w:p w14:paraId="3F518D87" w14:textId="77777777" w:rsidR="00FD4712" w:rsidRPr="00102C77" w:rsidRDefault="00FD4712" w:rsidP="00FA56F2">
            <w:pPr>
              <w:widowControl w:val="0"/>
              <w:autoSpaceDE w:val="0"/>
              <w:autoSpaceDN w:val="0"/>
              <w:adjustRightInd w:val="0"/>
              <w:rPr>
                <w:rFonts w:eastAsia="PMingLiU"/>
              </w:rPr>
            </w:pPr>
            <w:r w:rsidRPr="00102C77">
              <w:rPr>
                <w:rFonts w:eastAsia="PMingLiU"/>
                <w:noProof/>
                <w:sz w:val="20"/>
                <w:szCs w:val="20"/>
              </w:rPr>
              <w:drawing>
                <wp:inline distT="0" distB="0" distL="0" distR="0" wp14:anchorId="2E1851D0" wp14:editId="76076390">
                  <wp:extent cx="1285240" cy="747395"/>
                  <wp:effectExtent l="0" t="0" r="1016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240" cy="747395"/>
                          </a:xfrm>
                          <a:prstGeom prst="rect">
                            <a:avLst/>
                          </a:prstGeom>
                          <a:noFill/>
                          <a:ln>
                            <a:noFill/>
                          </a:ln>
                        </pic:spPr>
                      </pic:pic>
                    </a:graphicData>
                  </a:graphic>
                </wp:inline>
              </w:drawing>
            </w:r>
          </w:p>
        </w:tc>
        <w:tc>
          <w:tcPr>
            <w:tcW w:w="3590" w:type="dxa"/>
            <w:tcBorders>
              <w:top w:val="single" w:sz="32" w:space="0" w:color="107B9E"/>
              <w:bottom w:val="single" w:sz="32" w:space="0" w:color="107B9E"/>
            </w:tcBorders>
            <w:tcMar>
              <w:top w:w="144" w:type="nil"/>
              <w:right w:w="144" w:type="nil"/>
            </w:tcMar>
            <w:vAlign w:val="center"/>
          </w:tcPr>
          <w:p w14:paraId="36AF4591" w14:textId="77777777" w:rsidR="00FD4712" w:rsidRPr="00102C77" w:rsidRDefault="00FD4712" w:rsidP="00FA56F2">
            <w:pPr>
              <w:widowControl w:val="0"/>
              <w:autoSpaceDE w:val="0"/>
              <w:autoSpaceDN w:val="0"/>
              <w:adjustRightInd w:val="0"/>
              <w:rPr>
                <w:rFonts w:eastAsia="MingLiU"/>
                <w:sz w:val="20"/>
                <w:szCs w:val="20"/>
              </w:rPr>
            </w:pPr>
            <w:r w:rsidRPr="00102C77">
              <w:rPr>
                <w:rFonts w:eastAsia="PMingLiU"/>
                <w:b/>
                <w:bCs/>
                <w:sz w:val="20"/>
                <w:szCs w:val="20"/>
              </w:rPr>
              <w:t>Florida’s Problem Solving/</w:t>
            </w:r>
          </w:p>
          <w:p w14:paraId="7D0C9720" w14:textId="77777777" w:rsidR="00FD4712" w:rsidRPr="00102C77" w:rsidRDefault="00FD4712" w:rsidP="00FA56F2">
            <w:pPr>
              <w:widowControl w:val="0"/>
              <w:autoSpaceDE w:val="0"/>
              <w:autoSpaceDN w:val="0"/>
              <w:adjustRightInd w:val="0"/>
              <w:rPr>
                <w:rFonts w:eastAsia="MingLiU"/>
                <w:sz w:val="20"/>
                <w:szCs w:val="20"/>
              </w:rPr>
            </w:pPr>
            <w:r w:rsidRPr="00102C77">
              <w:rPr>
                <w:rFonts w:eastAsia="MingLiU"/>
                <w:b/>
                <w:bCs/>
                <w:sz w:val="20"/>
                <w:szCs w:val="20"/>
              </w:rPr>
              <w:t>Response to Intervention Project</w:t>
            </w:r>
          </w:p>
          <w:p w14:paraId="670EA374" w14:textId="77777777" w:rsidR="00FD4712" w:rsidRPr="00102C77" w:rsidRDefault="00FD4712" w:rsidP="00FA56F2">
            <w:pPr>
              <w:widowControl w:val="0"/>
              <w:autoSpaceDE w:val="0"/>
              <w:autoSpaceDN w:val="0"/>
              <w:adjustRightInd w:val="0"/>
              <w:rPr>
                <w:rFonts w:eastAsia="MingLiU"/>
                <w:i/>
                <w:iCs/>
                <w:sz w:val="20"/>
                <w:szCs w:val="20"/>
              </w:rPr>
            </w:pPr>
            <w:r w:rsidRPr="00102C77">
              <w:rPr>
                <w:rFonts w:eastAsia="MingLiU"/>
                <w:i/>
                <w:iCs/>
                <w:sz w:val="20"/>
                <w:szCs w:val="20"/>
              </w:rPr>
              <w:t>A Multi-Tiered System of Supports</w:t>
            </w:r>
          </w:p>
          <w:p w14:paraId="37A18AA8" w14:textId="77777777" w:rsidR="00FD4712" w:rsidRPr="00102C77" w:rsidRDefault="004F6124" w:rsidP="00FA56F2">
            <w:pPr>
              <w:widowControl w:val="0"/>
              <w:autoSpaceDE w:val="0"/>
              <w:autoSpaceDN w:val="0"/>
              <w:adjustRightInd w:val="0"/>
              <w:rPr>
                <w:rFonts w:eastAsia="MingLiU"/>
              </w:rPr>
            </w:pPr>
            <w:hyperlink r:id="rId27" w:history="1">
              <w:r w:rsidR="00FD4712" w:rsidRPr="00102C77">
                <w:rPr>
                  <w:rFonts w:eastAsia="MingLiU"/>
                  <w:color w:val="255FA6"/>
                  <w:sz w:val="20"/>
                  <w:szCs w:val="20"/>
                  <w:u w:val="single" w:color="255FA6"/>
                </w:rPr>
                <w:t>floridarti.usf.edu</w:t>
              </w:r>
            </w:hyperlink>
          </w:p>
          <w:p w14:paraId="4B512FFD" w14:textId="77777777" w:rsidR="00FD4712" w:rsidRPr="00102C77" w:rsidRDefault="00FD4712" w:rsidP="00FA56F2">
            <w:pPr>
              <w:widowControl w:val="0"/>
              <w:autoSpaceDE w:val="0"/>
              <w:autoSpaceDN w:val="0"/>
              <w:adjustRightInd w:val="0"/>
              <w:rPr>
                <w:rFonts w:eastAsia="MingLiU"/>
              </w:rPr>
            </w:pPr>
            <w:r w:rsidRPr="00102C77">
              <w:rPr>
                <w:rFonts w:eastAsia="MingLiU"/>
                <w:noProof/>
                <w:sz w:val="20"/>
                <w:szCs w:val="20"/>
              </w:rPr>
              <w:drawing>
                <wp:inline distT="0" distB="0" distL="0" distR="0" wp14:anchorId="148384B3" wp14:editId="14868466">
                  <wp:extent cx="265430" cy="216535"/>
                  <wp:effectExtent l="0" t="0" r="0" b="12065"/>
                  <wp:docPr id="2" name="Picture 2">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5430" cy="216535"/>
                          </a:xfrm>
                          <a:prstGeom prst="rect">
                            <a:avLst/>
                          </a:prstGeom>
                          <a:noFill/>
                          <a:ln>
                            <a:noFill/>
                          </a:ln>
                        </pic:spPr>
                      </pic:pic>
                    </a:graphicData>
                  </a:graphic>
                </wp:inline>
              </w:drawing>
            </w:r>
            <w:r w:rsidRPr="00102C77">
              <w:rPr>
                <w:rFonts w:eastAsia="MingLiU"/>
                <w:sz w:val="20"/>
                <w:szCs w:val="20"/>
              </w:rPr>
              <w:t>    </w:t>
            </w:r>
            <w:r w:rsidRPr="00102C77">
              <w:rPr>
                <w:rFonts w:eastAsia="MingLiU"/>
                <w:noProof/>
                <w:sz w:val="20"/>
                <w:szCs w:val="20"/>
              </w:rPr>
              <w:drawing>
                <wp:inline distT="0" distB="0" distL="0" distR="0" wp14:anchorId="0791E778" wp14:editId="036992BB">
                  <wp:extent cx="265430" cy="265430"/>
                  <wp:effectExtent l="0" t="0" r="0" b="0"/>
                  <wp:docPr id="1" name="Picture 1">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5430" cy="265430"/>
                          </a:xfrm>
                          <a:prstGeom prst="rect">
                            <a:avLst/>
                          </a:prstGeom>
                          <a:noFill/>
                          <a:ln>
                            <a:noFill/>
                          </a:ln>
                        </pic:spPr>
                      </pic:pic>
                    </a:graphicData>
                  </a:graphic>
                </wp:inline>
              </w:drawing>
            </w:r>
          </w:p>
        </w:tc>
      </w:tr>
    </w:tbl>
    <w:p w14:paraId="293C9294" w14:textId="77777777" w:rsidR="00FD4712" w:rsidRPr="00102C77" w:rsidRDefault="00FD4712" w:rsidP="00FD4712">
      <w:pPr>
        <w:widowControl w:val="0"/>
        <w:autoSpaceDE w:val="0"/>
        <w:autoSpaceDN w:val="0"/>
        <w:adjustRightInd w:val="0"/>
        <w:rPr>
          <w:rFonts w:eastAsia="MingLiU"/>
        </w:rPr>
      </w:pPr>
      <w:r w:rsidRPr="00102C77">
        <w:rPr>
          <w:rFonts w:eastAsia="MingLiU"/>
        </w:rPr>
        <w:t> </w:t>
      </w:r>
    </w:p>
    <w:p w14:paraId="13D00339" w14:textId="77777777" w:rsidR="00FD4712" w:rsidRPr="00102C77" w:rsidRDefault="00FD4712" w:rsidP="00FD4712">
      <w:r w:rsidRPr="00102C77">
        <w:rPr>
          <w:rFonts w:eastAsia="MingLiU"/>
        </w:rPr>
        <w:t> </w:t>
      </w:r>
    </w:p>
    <w:p w14:paraId="01AC99B8" w14:textId="77777777" w:rsidR="00FD4712" w:rsidRPr="00102C77" w:rsidRDefault="00FD4712" w:rsidP="009422D9">
      <w:pPr>
        <w:tabs>
          <w:tab w:val="left" w:pos="5560"/>
        </w:tabs>
        <w:spacing w:line="480" w:lineRule="auto"/>
        <w:jc w:val="center"/>
      </w:pPr>
    </w:p>
    <w:p w14:paraId="7DFE2732" w14:textId="77777777" w:rsidR="00D65349" w:rsidRPr="00102C77" w:rsidRDefault="00D65349" w:rsidP="009422D9">
      <w:pPr>
        <w:tabs>
          <w:tab w:val="left" w:pos="5560"/>
        </w:tabs>
        <w:spacing w:line="480" w:lineRule="auto"/>
        <w:jc w:val="center"/>
      </w:pPr>
    </w:p>
    <w:p w14:paraId="2EC06E17" w14:textId="6639D555" w:rsidR="00D65349" w:rsidRDefault="00D65349" w:rsidP="00AD014A"/>
    <w:p w14:paraId="0CA0299D" w14:textId="77777777" w:rsidR="007B2E7F" w:rsidRPr="00102C77" w:rsidRDefault="007B2E7F" w:rsidP="00AD014A"/>
    <w:p w14:paraId="704DECBE" w14:textId="0A5E7361" w:rsidR="00C310BD" w:rsidRDefault="00715986" w:rsidP="009422D9">
      <w:pPr>
        <w:tabs>
          <w:tab w:val="left" w:pos="5560"/>
        </w:tabs>
        <w:spacing w:line="480" w:lineRule="auto"/>
        <w:jc w:val="center"/>
      </w:pPr>
      <w:r w:rsidRPr="00102C77">
        <w:lastRenderedPageBreak/>
        <w:t>Appendix C</w:t>
      </w:r>
      <w:r w:rsidR="004B1496" w:rsidRPr="00102C77">
        <w:t xml:space="preserve"> </w:t>
      </w:r>
    </w:p>
    <w:p w14:paraId="0534FE8E" w14:textId="78801D78" w:rsidR="00D06DD7" w:rsidRPr="00102C77" w:rsidRDefault="004B1496" w:rsidP="009422D9">
      <w:pPr>
        <w:tabs>
          <w:tab w:val="left" w:pos="5560"/>
        </w:tabs>
        <w:spacing w:line="480" w:lineRule="auto"/>
        <w:jc w:val="center"/>
      </w:pPr>
      <w:r w:rsidRPr="00102C77">
        <w:t>Histograms</w:t>
      </w:r>
    </w:p>
    <w:p w14:paraId="3742A8D3" w14:textId="379850A2" w:rsidR="00951389" w:rsidRPr="00102C77" w:rsidRDefault="00951389" w:rsidP="009422D9">
      <w:pPr>
        <w:tabs>
          <w:tab w:val="left" w:pos="5560"/>
        </w:tabs>
        <w:spacing w:line="480" w:lineRule="auto"/>
        <w:jc w:val="center"/>
      </w:pPr>
      <w:r w:rsidRPr="00102C77">
        <w:rPr>
          <w:noProof/>
        </w:rPr>
        <w:drawing>
          <wp:inline distT="0" distB="0" distL="0" distR="0" wp14:anchorId="695A266C" wp14:editId="49F18E67">
            <wp:extent cx="5303520" cy="3122263"/>
            <wp:effectExtent l="0" t="0" r="5080" b="254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2">
                      <a:extLst>
                        <a:ext uri="{BEBA8EAE-BF5A-486C-A8C5-ECC9F3942E4B}">
                          <a14:imgProps xmlns:a14="http://schemas.microsoft.com/office/drawing/2010/main">
                            <a14:imgLayer r:embed="rId3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303520" cy="3122263"/>
                    </a:xfrm>
                    <a:prstGeom prst="rect">
                      <a:avLst/>
                    </a:prstGeom>
                    <a:noFill/>
                    <a:ln>
                      <a:noFill/>
                    </a:ln>
                  </pic:spPr>
                </pic:pic>
              </a:graphicData>
            </a:graphic>
          </wp:inline>
        </w:drawing>
      </w:r>
    </w:p>
    <w:p w14:paraId="1353661F" w14:textId="77777777" w:rsidR="00951389" w:rsidRPr="00102C77" w:rsidRDefault="00951389" w:rsidP="009422D9">
      <w:pPr>
        <w:tabs>
          <w:tab w:val="left" w:pos="5560"/>
        </w:tabs>
        <w:spacing w:line="480" w:lineRule="auto"/>
        <w:jc w:val="center"/>
      </w:pPr>
    </w:p>
    <w:p w14:paraId="018160F9" w14:textId="77777777" w:rsidR="00951389" w:rsidRPr="00102C77" w:rsidRDefault="00951389" w:rsidP="009422D9">
      <w:pPr>
        <w:tabs>
          <w:tab w:val="left" w:pos="5560"/>
        </w:tabs>
        <w:spacing w:line="480" w:lineRule="auto"/>
        <w:jc w:val="center"/>
      </w:pPr>
    </w:p>
    <w:p w14:paraId="5B71DC4A" w14:textId="29B488A7" w:rsidR="00951389" w:rsidRPr="00102C77" w:rsidRDefault="00951389" w:rsidP="009422D9">
      <w:pPr>
        <w:tabs>
          <w:tab w:val="left" w:pos="5560"/>
        </w:tabs>
        <w:spacing w:line="480" w:lineRule="auto"/>
        <w:jc w:val="center"/>
      </w:pPr>
      <w:r w:rsidRPr="00102C77">
        <w:rPr>
          <w:noProof/>
        </w:rPr>
        <w:drawing>
          <wp:inline distT="0" distB="0" distL="0" distR="0" wp14:anchorId="0DEB3807" wp14:editId="00B20EE1">
            <wp:extent cx="5303520" cy="3122263"/>
            <wp:effectExtent l="0" t="0" r="5080" b="254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34">
                      <a:extLst>
                        <a:ext uri="{BEBA8EAE-BF5A-486C-A8C5-ECC9F3942E4B}">
                          <a14:imgProps xmlns:a14="http://schemas.microsoft.com/office/drawing/2010/main">
                            <a14:imgLayer r:embed="rId3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303520" cy="3122263"/>
                    </a:xfrm>
                    <a:prstGeom prst="rect">
                      <a:avLst/>
                    </a:prstGeom>
                    <a:noFill/>
                    <a:ln>
                      <a:noFill/>
                    </a:ln>
                  </pic:spPr>
                </pic:pic>
              </a:graphicData>
            </a:graphic>
          </wp:inline>
        </w:drawing>
      </w:r>
    </w:p>
    <w:p w14:paraId="3A1CE6B0" w14:textId="77777777" w:rsidR="00951389" w:rsidRPr="00102C77" w:rsidRDefault="00951389" w:rsidP="009422D9">
      <w:pPr>
        <w:tabs>
          <w:tab w:val="left" w:pos="5560"/>
        </w:tabs>
        <w:spacing w:line="480" w:lineRule="auto"/>
        <w:jc w:val="center"/>
      </w:pPr>
    </w:p>
    <w:p w14:paraId="1D915EED" w14:textId="4C0D6D33" w:rsidR="00761CFC" w:rsidRPr="00102C77" w:rsidRDefault="00951389" w:rsidP="009422D9">
      <w:pPr>
        <w:tabs>
          <w:tab w:val="left" w:pos="5560"/>
        </w:tabs>
        <w:spacing w:line="480" w:lineRule="auto"/>
        <w:jc w:val="center"/>
      </w:pPr>
      <w:r w:rsidRPr="00102C77">
        <w:rPr>
          <w:noProof/>
        </w:rPr>
        <w:lastRenderedPageBreak/>
        <w:drawing>
          <wp:inline distT="0" distB="0" distL="0" distR="0" wp14:anchorId="3A2322C2" wp14:editId="137EC0AB">
            <wp:extent cx="5303520" cy="3122263"/>
            <wp:effectExtent l="0" t="0" r="5080" b="254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36">
                      <a:extLst>
                        <a:ext uri="{BEBA8EAE-BF5A-486C-A8C5-ECC9F3942E4B}">
                          <a14:imgProps xmlns:a14="http://schemas.microsoft.com/office/drawing/2010/main">
                            <a14:imgLayer r:embed="rId3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303520" cy="3122263"/>
                    </a:xfrm>
                    <a:prstGeom prst="rect">
                      <a:avLst/>
                    </a:prstGeom>
                    <a:noFill/>
                    <a:ln>
                      <a:noFill/>
                    </a:ln>
                  </pic:spPr>
                </pic:pic>
              </a:graphicData>
            </a:graphic>
          </wp:inline>
        </w:drawing>
      </w:r>
    </w:p>
    <w:p w14:paraId="2B6CBE77" w14:textId="572D5B22" w:rsidR="00B41368" w:rsidRPr="00102C77" w:rsidRDefault="00B41368" w:rsidP="009422D9">
      <w:pPr>
        <w:tabs>
          <w:tab w:val="left" w:pos="5560"/>
        </w:tabs>
        <w:spacing w:line="480" w:lineRule="auto"/>
        <w:jc w:val="center"/>
      </w:pPr>
    </w:p>
    <w:p w14:paraId="030E8274" w14:textId="020E0B16" w:rsidR="00B41368" w:rsidRPr="00102C77" w:rsidRDefault="00B41368" w:rsidP="009422D9">
      <w:pPr>
        <w:tabs>
          <w:tab w:val="left" w:pos="5560"/>
        </w:tabs>
        <w:spacing w:line="480" w:lineRule="auto"/>
        <w:jc w:val="center"/>
      </w:pPr>
    </w:p>
    <w:p w14:paraId="6D57CD04" w14:textId="6FCBF566" w:rsidR="00B41368" w:rsidRPr="00102C77" w:rsidRDefault="00B41368" w:rsidP="009422D9">
      <w:pPr>
        <w:tabs>
          <w:tab w:val="left" w:pos="5560"/>
        </w:tabs>
        <w:spacing w:line="480" w:lineRule="auto"/>
        <w:jc w:val="center"/>
      </w:pPr>
    </w:p>
    <w:p w14:paraId="38273C22" w14:textId="77777777" w:rsidR="007D7904" w:rsidRPr="00102C77" w:rsidRDefault="007D7904" w:rsidP="009422D9">
      <w:pPr>
        <w:tabs>
          <w:tab w:val="left" w:pos="5560"/>
        </w:tabs>
        <w:spacing w:line="480" w:lineRule="auto"/>
        <w:jc w:val="center"/>
      </w:pPr>
    </w:p>
    <w:p w14:paraId="31E8CF78" w14:textId="18094EDA" w:rsidR="00C310BD" w:rsidRDefault="00951389" w:rsidP="009422D9">
      <w:pPr>
        <w:tabs>
          <w:tab w:val="left" w:pos="5560"/>
        </w:tabs>
        <w:spacing w:line="480" w:lineRule="auto"/>
        <w:jc w:val="center"/>
      </w:pPr>
      <w:r w:rsidRPr="00102C77">
        <w:rPr>
          <w:noProof/>
        </w:rPr>
        <w:drawing>
          <wp:inline distT="0" distB="0" distL="0" distR="0" wp14:anchorId="5F2DFB5E" wp14:editId="334259E0">
            <wp:extent cx="5303520" cy="3122263"/>
            <wp:effectExtent l="0" t="0" r="5080" b="254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38">
                      <a:extLst>
                        <a:ext uri="{BEBA8EAE-BF5A-486C-A8C5-ECC9F3942E4B}">
                          <a14:imgProps xmlns:a14="http://schemas.microsoft.com/office/drawing/2010/main">
                            <a14:imgLayer r:embed="rId3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303520" cy="3122263"/>
                    </a:xfrm>
                    <a:prstGeom prst="rect">
                      <a:avLst/>
                    </a:prstGeom>
                    <a:noFill/>
                    <a:ln>
                      <a:noFill/>
                    </a:ln>
                  </pic:spPr>
                </pic:pic>
              </a:graphicData>
            </a:graphic>
          </wp:inline>
        </w:drawing>
      </w:r>
    </w:p>
    <w:p w14:paraId="4B6BEC69" w14:textId="77777777" w:rsidR="00C310BD" w:rsidRDefault="00C310BD" w:rsidP="009422D9">
      <w:pPr>
        <w:tabs>
          <w:tab w:val="left" w:pos="5560"/>
        </w:tabs>
        <w:spacing w:line="480" w:lineRule="auto"/>
        <w:jc w:val="center"/>
      </w:pPr>
    </w:p>
    <w:p w14:paraId="06594C5E" w14:textId="55945151" w:rsidR="00C310BD" w:rsidRDefault="00F477EE" w:rsidP="009422D9">
      <w:pPr>
        <w:tabs>
          <w:tab w:val="left" w:pos="5560"/>
        </w:tabs>
        <w:spacing w:line="480" w:lineRule="auto"/>
        <w:jc w:val="center"/>
      </w:pPr>
      <w:r w:rsidRPr="00102C77">
        <w:lastRenderedPageBreak/>
        <w:t>Appendix D</w:t>
      </w:r>
      <w:r w:rsidR="00C310BD">
        <w:t xml:space="preserve"> </w:t>
      </w:r>
    </w:p>
    <w:p w14:paraId="247CE65C" w14:textId="2AD36BEB" w:rsidR="007D7904" w:rsidRPr="00102C77" w:rsidRDefault="004B1496" w:rsidP="009422D9">
      <w:pPr>
        <w:tabs>
          <w:tab w:val="left" w:pos="5560"/>
        </w:tabs>
        <w:spacing w:line="480" w:lineRule="auto"/>
        <w:jc w:val="center"/>
      </w:pPr>
      <w:r w:rsidRPr="00102C77">
        <w:t>Scatter Plot for Factor 2</w:t>
      </w:r>
    </w:p>
    <w:p w14:paraId="2D5E0638" w14:textId="77777777" w:rsidR="004B1496" w:rsidRPr="00102C77" w:rsidRDefault="004B1496" w:rsidP="009422D9">
      <w:pPr>
        <w:tabs>
          <w:tab w:val="left" w:pos="5560"/>
        </w:tabs>
        <w:spacing w:line="480" w:lineRule="auto"/>
        <w:jc w:val="center"/>
      </w:pPr>
    </w:p>
    <w:p w14:paraId="69535C41" w14:textId="2AB26AEC" w:rsidR="00CE33D6" w:rsidRPr="00102C77" w:rsidRDefault="00951389">
      <w:pPr>
        <w:rPr>
          <w:noProof/>
        </w:rPr>
      </w:pPr>
      <w:r w:rsidRPr="00102C77">
        <w:rPr>
          <w:noProof/>
        </w:rPr>
        <w:drawing>
          <wp:inline distT="0" distB="0" distL="0" distR="0" wp14:anchorId="19BCAC2A" wp14:editId="197B88F8">
            <wp:extent cx="5303520" cy="3124565"/>
            <wp:effectExtent l="0" t="0" r="508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03520" cy="3124565"/>
                    </a:xfrm>
                    <a:prstGeom prst="rect">
                      <a:avLst/>
                    </a:prstGeom>
                    <a:noFill/>
                    <a:ln>
                      <a:noFill/>
                    </a:ln>
                  </pic:spPr>
                </pic:pic>
              </a:graphicData>
            </a:graphic>
          </wp:inline>
        </w:drawing>
      </w:r>
    </w:p>
    <w:p w14:paraId="2EFF6099" w14:textId="439C84FB" w:rsidR="00CE33D6" w:rsidRPr="00102C77" w:rsidRDefault="00CE33D6">
      <w:pPr>
        <w:rPr>
          <w:noProof/>
        </w:rPr>
      </w:pPr>
    </w:p>
    <w:p w14:paraId="6ABDABC9" w14:textId="510E7B97" w:rsidR="007D7904" w:rsidRPr="00102C77" w:rsidRDefault="007D7904" w:rsidP="00CE33D6">
      <w:pPr>
        <w:tabs>
          <w:tab w:val="left" w:pos="5560"/>
        </w:tabs>
        <w:spacing w:line="480" w:lineRule="auto"/>
      </w:pPr>
    </w:p>
    <w:p w14:paraId="56A434BC" w14:textId="77777777" w:rsidR="00EC2A57" w:rsidRPr="00102C77" w:rsidRDefault="00EC2A57" w:rsidP="00CE33D6">
      <w:pPr>
        <w:tabs>
          <w:tab w:val="left" w:pos="5560"/>
        </w:tabs>
        <w:spacing w:line="480" w:lineRule="auto"/>
      </w:pPr>
    </w:p>
    <w:p w14:paraId="20642D67" w14:textId="112C1941" w:rsidR="00EC2A57" w:rsidRPr="00102C77" w:rsidRDefault="00EC2A57" w:rsidP="00751611"/>
    <w:sectPr w:rsidR="00EC2A57" w:rsidRPr="00102C77" w:rsidSect="005E1443">
      <w:pgSz w:w="12240" w:h="15840"/>
      <w:pgMar w:top="1440" w:right="1440" w:bottom="1440" w:left="244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11468C" w14:textId="77777777" w:rsidR="004F6124" w:rsidRDefault="004F6124" w:rsidP="003A6327">
      <w:r>
        <w:separator/>
      </w:r>
    </w:p>
  </w:endnote>
  <w:endnote w:type="continuationSeparator" w:id="0">
    <w:p w14:paraId="79D97FA8" w14:textId="77777777" w:rsidR="004F6124" w:rsidRDefault="004F6124" w:rsidP="003A6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de">
    <w:altName w:val="Calibri"/>
    <w:panose1 w:val="020B0604020202020204"/>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31088619"/>
      <w:docPartObj>
        <w:docPartGallery w:val="Page Numbers (Bottom of Page)"/>
        <w:docPartUnique/>
      </w:docPartObj>
    </w:sdtPr>
    <w:sdtEndPr>
      <w:rPr>
        <w:rStyle w:val="PageNumber"/>
      </w:rPr>
    </w:sdtEndPr>
    <w:sdtContent>
      <w:p w14:paraId="27A1969A" w14:textId="1D9BAB5F" w:rsidR="005F5C7B" w:rsidRDefault="005F5C7B" w:rsidP="00BE705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7C2B9B" w14:textId="77777777" w:rsidR="005F5C7B" w:rsidRDefault="005F5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rPr>
      <w:id w:val="-347175586"/>
      <w:docPartObj>
        <w:docPartGallery w:val="Page Numbers (Bottom of Page)"/>
        <w:docPartUnique/>
      </w:docPartObj>
    </w:sdtPr>
    <w:sdtEndPr>
      <w:rPr>
        <w:rStyle w:val="PageNumber"/>
      </w:rPr>
    </w:sdtEndPr>
    <w:sdtContent>
      <w:p w14:paraId="5F15EDFB" w14:textId="3D19EB8E" w:rsidR="005F5C7B" w:rsidRPr="00BE705D" w:rsidRDefault="005F5C7B" w:rsidP="00E75E5E">
        <w:pPr>
          <w:pStyle w:val="Footer"/>
          <w:framePr w:wrap="none" w:vAnchor="text" w:hAnchor="margin" w:xAlign="center" w:y="1"/>
          <w:rPr>
            <w:rStyle w:val="PageNumber"/>
            <w:rFonts w:ascii="Times New Roman" w:hAnsi="Times New Roman"/>
          </w:rPr>
        </w:pPr>
        <w:r w:rsidRPr="00BE705D">
          <w:rPr>
            <w:rStyle w:val="PageNumber"/>
            <w:rFonts w:ascii="Times New Roman" w:hAnsi="Times New Roman"/>
          </w:rPr>
          <w:fldChar w:fldCharType="begin"/>
        </w:r>
        <w:r w:rsidRPr="00BE705D">
          <w:rPr>
            <w:rStyle w:val="PageNumber"/>
            <w:rFonts w:ascii="Times New Roman" w:hAnsi="Times New Roman"/>
          </w:rPr>
          <w:instrText xml:space="preserve"> PAGE </w:instrText>
        </w:r>
        <w:r w:rsidRPr="00BE705D">
          <w:rPr>
            <w:rStyle w:val="PageNumber"/>
            <w:rFonts w:ascii="Times New Roman" w:hAnsi="Times New Roman"/>
          </w:rPr>
          <w:fldChar w:fldCharType="separate"/>
        </w:r>
        <w:r w:rsidRPr="00BE705D">
          <w:rPr>
            <w:rStyle w:val="PageNumber"/>
            <w:rFonts w:ascii="Times New Roman" w:hAnsi="Times New Roman"/>
            <w:noProof/>
          </w:rPr>
          <w:t>iv</w:t>
        </w:r>
        <w:r w:rsidRPr="00BE705D">
          <w:rPr>
            <w:rStyle w:val="PageNumber"/>
            <w:rFonts w:ascii="Times New Roman" w:hAnsi="Times New Roman"/>
          </w:rPr>
          <w:fldChar w:fldCharType="end"/>
        </w:r>
      </w:p>
    </w:sdtContent>
  </w:sdt>
  <w:p w14:paraId="46192FAC" w14:textId="77777777" w:rsidR="005F5C7B" w:rsidRDefault="005F5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795A6D" w14:textId="77777777" w:rsidR="004F6124" w:rsidRDefault="004F6124" w:rsidP="003A6327">
      <w:r>
        <w:separator/>
      </w:r>
    </w:p>
  </w:footnote>
  <w:footnote w:type="continuationSeparator" w:id="0">
    <w:p w14:paraId="25F197BC" w14:textId="77777777" w:rsidR="004F6124" w:rsidRDefault="004F6124" w:rsidP="003A6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E0989" w14:textId="77777777" w:rsidR="005F5C7B" w:rsidRDefault="005F5C7B" w:rsidP="0028318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B2CBB6" w14:textId="77777777" w:rsidR="005F5C7B" w:rsidRDefault="005F5C7B" w:rsidP="004451E9">
    <w:pPr>
      <w:pStyle w:val="Header"/>
      <w:ind w:right="360"/>
    </w:pPr>
  </w:p>
  <w:p w14:paraId="5EF4EDE1" w14:textId="77777777" w:rsidR="005F5C7B" w:rsidRDefault="005F5C7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D3A289" w14:textId="0959DB43" w:rsidR="005F5C7B" w:rsidRPr="0028318D" w:rsidRDefault="005F5C7B">
    <w:pPr>
      <w:pStyle w:val="Header"/>
      <w:rPr>
        <w:rFonts w:ascii="Times New Roman" w:hAnsi="Times New Roman"/>
        <w:sz w:val="24"/>
        <w:szCs w:val="24"/>
      </w:rPr>
    </w:pPr>
  </w:p>
  <w:p w14:paraId="0EDEB9B8" w14:textId="77777777" w:rsidR="005F5C7B" w:rsidRDefault="005F5C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D2C3C9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104FF6"/>
    <w:multiLevelType w:val="hybridMultilevel"/>
    <w:tmpl w:val="E8406E3C"/>
    <w:lvl w:ilvl="0" w:tplc="04090001">
      <w:start w:val="1"/>
      <w:numFmt w:val="bullet"/>
      <w:lvlText w:val=""/>
      <w:lvlJc w:val="left"/>
      <w:pPr>
        <w:ind w:left="1859" w:hanging="360"/>
      </w:pPr>
      <w:rPr>
        <w:rFonts w:ascii="Symbol" w:hAnsi="Symbol" w:hint="default"/>
      </w:rPr>
    </w:lvl>
    <w:lvl w:ilvl="1" w:tplc="04090003" w:tentative="1">
      <w:start w:val="1"/>
      <w:numFmt w:val="bullet"/>
      <w:lvlText w:val="o"/>
      <w:lvlJc w:val="left"/>
      <w:pPr>
        <w:ind w:left="2579" w:hanging="360"/>
      </w:pPr>
      <w:rPr>
        <w:rFonts w:ascii="Courier New" w:hAnsi="Courier New" w:cs="Courier New" w:hint="default"/>
      </w:rPr>
    </w:lvl>
    <w:lvl w:ilvl="2" w:tplc="04090005" w:tentative="1">
      <w:start w:val="1"/>
      <w:numFmt w:val="bullet"/>
      <w:lvlText w:val=""/>
      <w:lvlJc w:val="left"/>
      <w:pPr>
        <w:ind w:left="3299" w:hanging="360"/>
      </w:pPr>
      <w:rPr>
        <w:rFonts w:ascii="Wingdings" w:hAnsi="Wingdings" w:hint="default"/>
      </w:rPr>
    </w:lvl>
    <w:lvl w:ilvl="3" w:tplc="04090001" w:tentative="1">
      <w:start w:val="1"/>
      <w:numFmt w:val="bullet"/>
      <w:lvlText w:val=""/>
      <w:lvlJc w:val="left"/>
      <w:pPr>
        <w:ind w:left="4019" w:hanging="360"/>
      </w:pPr>
      <w:rPr>
        <w:rFonts w:ascii="Symbol" w:hAnsi="Symbol" w:hint="default"/>
      </w:rPr>
    </w:lvl>
    <w:lvl w:ilvl="4" w:tplc="04090003" w:tentative="1">
      <w:start w:val="1"/>
      <w:numFmt w:val="bullet"/>
      <w:lvlText w:val="o"/>
      <w:lvlJc w:val="left"/>
      <w:pPr>
        <w:ind w:left="4739" w:hanging="360"/>
      </w:pPr>
      <w:rPr>
        <w:rFonts w:ascii="Courier New" w:hAnsi="Courier New" w:cs="Courier New" w:hint="default"/>
      </w:rPr>
    </w:lvl>
    <w:lvl w:ilvl="5" w:tplc="04090005" w:tentative="1">
      <w:start w:val="1"/>
      <w:numFmt w:val="bullet"/>
      <w:lvlText w:val=""/>
      <w:lvlJc w:val="left"/>
      <w:pPr>
        <w:ind w:left="5459" w:hanging="360"/>
      </w:pPr>
      <w:rPr>
        <w:rFonts w:ascii="Wingdings" w:hAnsi="Wingdings" w:hint="default"/>
      </w:rPr>
    </w:lvl>
    <w:lvl w:ilvl="6" w:tplc="04090001" w:tentative="1">
      <w:start w:val="1"/>
      <w:numFmt w:val="bullet"/>
      <w:lvlText w:val=""/>
      <w:lvlJc w:val="left"/>
      <w:pPr>
        <w:ind w:left="6179" w:hanging="360"/>
      </w:pPr>
      <w:rPr>
        <w:rFonts w:ascii="Symbol" w:hAnsi="Symbol" w:hint="default"/>
      </w:rPr>
    </w:lvl>
    <w:lvl w:ilvl="7" w:tplc="04090003" w:tentative="1">
      <w:start w:val="1"/>
      <w:numFmt w:val="bullet"/>
      <w:lvlText w:val="o"/>
      <w:lvlJc w:val="left"/>
      <w:pPr>
        <w:ind w:left="6899" w:hanging="360"/>
      </w:pPr>
      <w:rPr>
        <w:rFonts w:ascii="Courier New" w:hAnsi="Courier New" w:cs="Courier New" w:hint="default"/>
      </w:rPr>
    </w:lvl>
    <w:lvl w:ilvl="8" w:tplc="04090005" w:tentative="1">
      <w:start w:val="1"/>
      <w:numFmt w:val="bullet"/>
      <w:lvlText w:val=""/>
      <w:lvlJc w:val="left"/>
      <w:pPr>
        <w:ind w:left="7619" w:hanging="360"/>
      </w:pPr>
      <w:rPr>
        <w:rFonts w:ascii="Wingdings" w:hAnsi="Wingdings" w:hint="default"/>
      </w:rPr>
    </w:lvl>
  </w:abstractNum>
  <w:abstractNum w:abstractNumId="2" w15:restartNumberingAfterBreak="0">
    <w:nsid w:val="0CEA0BF6"/>
    <w:multiLevelType w:val="multilevel"/>
    <w:tmpl w:val="0409001D"/>
    <w:numStyleLink w:val="Singlepunch"/>
  </w:abstractNum>
  <w:abstractNum w:abstractNumId="3" w15:restartNumberingAfterBreak="0">
    <w:nsid w:val="18732A76"/>
    <w:multiLevelType w:val="hybridMultilevel"/>
    <w:tmpl w:val="708E57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25724DD"/>
    <w:multiLevelType w:val="hybridMultilevel"/>
    <w:tmpl w:val="5582B0FA"/>
    <w:lvl w:ilvl="0" w:tplc="B5CA97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B40D68"/>
    <w:multiLevelType w:val="hybridMultilevel"/>
    <w:tmpl w:val="E3501A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C537D27"/>
    <w:multiLevelType w:val="hybridMultilevel"/>
    <w:tmpl w:val="10F836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DAE0744"/>
    <w:multiLevelType w:val="hybridMultilevel"/>
    <w:tmpl w:val="0B84436E"/>
    <w:lvl w:ilvl="0" w:tplc="EB20E28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A26CED"/>
    <w:multiLevelType w:val="hybridMultilevel"/>
    <w:tmpl w:val="EABE0620"/>
    <w:lvl w:ilvl="0" w:tplc="B0E25D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CF46B48"/>
    <w:multiLevelType w:val="hybridMultilevel"/>
    <w:tmpl w:val="D6E829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C57126"/>
    <w:multiLevelType w:val="hybridMultilevel"/>
    <w:tmpl w:val="1854CC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E825E38"/>
    <w:multiLevelType w:val="hybridMultilevel"/>
    <w:tmpl w:val="04826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83130A"/>
    <w:multiLevelType w:val="hybridMultilevel"/>
    <w:tmpl w:val="19D08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D11532"/>
    <w:multiLevelType w:val="hybridMultilevel"/>
    <w:tmpl w:val="54DA8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EDE7C9E"/>
    <w:multiLevelType w:val="hybridMultilevel"/>
    <w:tmpl w:val="2F7C2A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00B17D5"/>
    <w:multiLevelType w:val="hybridMultilevel"/>
    <w:tmpl w:val="169EF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7F4FF9"/>
    <w:multiLevelType w:val="hybridMultilevel"/>
    <w:tmpl w:val="EABE0620"/>
    <w:lvl w:ilvl="0" w:tplc="B0E25D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2EE57FC"/>
    <w:multiLevelType w:val="hybridMultilevel"/>
    <w:tmpl w:val="6EE47916"/>
    <w:lvl w:ilvl="0" w:tplc="3390658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E4A3FD7"/>
    <w:multiLevelType w:val="hybridMultilevel"/>
    <w:tmpl w:val="28DE2A40"/>
    <w:lvl w:ilvl="0" w:tplc="C164B7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5"/>
  </w:num>
  <w:num w:numId="3">
    <w:abstractNumId w:val="10"/>
  </w:num>
  <w:num w:numId="4">
    <w:abstractNumId w:val="7"/>
  </w:num>
  <w:num w:numId="5">
    <w:abstractNumId w:val="18"/>
  </w:num>
  <w:num w:numId="6">
    <w:abstractNumId w:val="19"/>
  </w:num>
  <w:num w:numId="7">
    <w:abstractNumId w:val="16"/>
  </w:num>
  <w:num w:numId="8">
    <w:abstractNumId w:val="17"/>
  </w:num>
  <w:num w:numId="9">
    <w:abstractNumId w:val="12"/>
  </w:num>
  <w:num w:numId="10">
    <w:abstractNumId w:val="11"/>
  </w:num>
  <w:num w:numId="11">
    <w:abstractNumId w:val="5"/>
  </w:num>
  <w:num w:numId="12">
    <w:abstractNumId w:val="6"/>
  </w:num>
  <w:num w:numId="13">
    <w:abstractNumId w:val="0"/>
  </w:num>
  <w:num w:numId="14">
    <w:abstractNumId w:val="14"/>
  </w:num>
  <w:num w:numId="15">
    <w:abstractNumId w:val="3"/>
  </w:num>
  <w:num w:numId="16">
    <w:abstractNumId w:val="4"/>
  </w:num>
  <w:num w:numId="17">
    <w:abstractNumId w:val="1"/>
  </w:num>
  <w:num w:numId="18">
    <w:abstractNumId w:val="13"/>
  </w:num>
  <w:num w:numId="19">
    <w:abstractNumId w:val="9"/>
  </w:num>
  <w:num w:numId="2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activeWritingStyle w:appName="MSWord" w:lang="en-US" w:vendorID="64" w:dllVersion="0" w:nlCheck="1" w:checkStyle="0"/>
  <w:activeWritingStyle w:appName="MSWord" w:lang="en-US" w:vendorID="64" w:dllVersion="4096" w:nlCheck="1" w:checkStyle="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9C1"/>
    <w:rsid w:val="000000F7"/>
    <w:rsid w:val="0000074B"/>
    <w:rsid w:val="000009DC"/>
    <w:rsid w:val="00000E7B"/>
    <w:rsid w:val="00001658"/>
    <w:rsid w:val="00001717"/>
    <w:rsid w:val="000018F0"/>
    <w:rsid w:val="00001A94"/>
    <w:rsid w:val="00001AAE"/>
    <w:rsid w:val="00001E2B"/>
    <w:rsid w:val="000022F4"/>
    <w:rsid w:val="000024B4"/>
    <w:rsid w:val="000024BC"/>
    <w:rsid w:val="00002D62"/>
    <w:rsid w:val="00002DC5"/>
    <w:rsid w:val="00002E22"/>
    <w:rsid w:val="00003DB8"/>
    <w:rsid w:val="00003E32"/>
    <w:rsid w:val="00003F4E"/>
    <w:rsid w:val="00003F56"/>
    <w:rsid w:val="0000460D"/>
    <w:rsid w:val="000052C8"/>
    <w:rsid w:val="000055F4"/>
    <w:rsid w:val="000058A5"/>
    <w:rsid w:val="00005CA4"/>
    <w:rsid w:val="00005CF4"/>
    <w:rsid w:val="00005CFD"/>
    <w:rsid w:val="00006082"/>
    <w:rsid w:val="00007744"/>
    <w:rsid w:val="00007DF5"/>
    <w:rsid w:val="00010241"/>
    <w:rsid w:val="00010368"/>
    <w:rsid w:val="000104A9"/>
    <w:rsid w:val="00010528"/>
    <w:rsid w:val="000106D7"/>
    <w:rsid w:val="000107F9"/>
    <w:rsid w:val="00012748"/>
    <w:rsid w:val="00012C1B"/>
    <w:rsid w:val="00012C97"/>
    <w:rsid w:val="00013120"/>
    <w:rsid w:val="000137E0"/>
    <w:rsid w:val="00013CD1"/>
    <w:rsid w:val="00013CED"/>
    <w:rsid w:val="00013D24"/>
    <w:rsid w:val="00014511"/>
    <w:rsid w:val="0001490F"/>
    <w:rsid w:val="00014DD0"/>
    <w:rsid w:val="00014FA7"/>
    <w:rsid w:val="00015053"/>
    <w:rsid w:val="0001518F"/>
    <w:rsid w:val="000151DC"/>
    <w:rsid w:val="0001542F"/>
    <w:rsid w:val="00015CAA"/>
    <w:rsid w:val="00016648"/>
    <w:rsid w:val="00016873"/>
    <w:rsid w:val="00016DE0"/>
    <w:rsid w:val="0001727D"/>
    <w:rsid w:val="000176CC"/>
    <w:rsid w:val="00017C2A"/>
    <w:rsid w:val="00020911"/>
    <w:rsid w:val="00020E5F"/>
    <w:rsid w:val="00021171"/>
    <w:rsid w:val="00021678"/>
    <w:rsid w:val="000218EB"/>
    <w:rsid w:val="00021F56"/>
    <w:rsid w:val="00022832"/>
    <w:rsid w:val="00022B78"/>
    <w:rsid w:val="00022D43"/>
    <w:rsid w:val="000230EC"/>
    <w:rsid w:val="00023923"/>
    <w:rsid w:val="00023C0B"/>
    <w:rsid w:val="00023D1C"/>
    <w:rsid w:val="00023E72"/>
    <w:rsid w:val="00023EBC"/>
    <w:rsid w:val="00024117"/>
    <w:rsid w:val="000246D9"/>
    <w:rsid w:val="000251EC"/>
    <w:rsid w:val="000255E2"/>
    <w:rsid w:val="00025AC9"/>
    <w:rsid w:val="00025D71"/>
    <w:rsid w:val="00026204"/>
    <w:rsid w:val="000263E6"/>
    <w:rsid w:val="00026455"/>
    <w:rsid w:val="0002653E"/>
    <w:rsid w:val="00026734"/>
    <w:rsid w:val="00026C51"/>
    <w:rsid w:val="00026C9B"/>
    <w:rsid w:val="00026F5D"/>
    <w:rsid w:val="000300B2"/>
    <w:rsid w:val="000301DC"/>
    <w:rsid w:val="00030A9C"/>
    <w:rsid w:val="00030AB3"/>
    <w:rsid w:val="00030AE1"/>
    <w:rsid w:val="00030B59"/>
    <w:rsid w:val="00030C9A"/>
    <w:rsid w:val="00030FC4"/>
    <w:rsid w:val="0003132A"/>
    <w:rsid w:val="000318EE"/>
    <w:rsid w:val="00031B66"/>
    <w:rsid w:val="00031E17"/>
    <w:rsid w:val="00032007"/>
    <w:rsid w:val="0003248A"/>
    <w:rsid w:val="0003278C"/>
    <w:rsid w:val="000330C4"/>
    <w:rsid w:val="000336DB"/>
    <w:rsid w:val="00033762"/>
    <w:rsid w:val="00033C0B"/>
    <w:rsid w:val="00033DEC"/>
    <w:rsid w:val="00033EDB"/>
    <w:rsid w:val="00033EF3"/>
    <w:rsid w:val="00034073"/>
    <w:rsid w:val="00034606"/>
    <w:rsid w:val="00034614"/>
    <w:rsid w:val="00034FE8"/>
    <w:rsid w:val="00035123"/>
    <w:rsid w:val="000351A2"/>
    <w:rsid w:val="000353A8"/>
    <w:rsid w:val="000354B8"/>
    <w:rsid w:val="00035972"/>
    <w:rsid w:val="00035A3A"/>
    <w:rsid w:val="000366FC"/>
    <w:rsid w:val="0003671B"/>
    <w:rsid w:val="00037335"/>
    <w:rsid w:val="00037A5F"/>
    <w:rsid w:val="00040130"/>
    <w:rsid w:val="000402AA"/>
    <w:rsid w:val="0004085E"/>
    <w:rsid w:val="00040C68"/>
    <w:rsid w:val="000410F8"/>
    <w:rsid w:val="00041357"/>
    <w:rsid w:val="0004157B"/>
    <w:rsid w:val="000417DD"/>
    <w:rsid w:val="0004192E"/>
    <w:rsid w:val="0004198A"/>
    <w:rsid w:val="00041BF3"/>
    <w:rsid w:val="00042055"/>
    <w:rsid w:val="00042EBD"/>
    <w:rsid w:val="00043069"/>
    <w:rsid w:val="00043A0C"/>
    <w:rsid w:val="00043B38"/>
    <w:rsid w:val="00043FFF"/>
    <w:rsid w:val="00044131"/>
    <w:rsid w:val="0004413B"/>
    <w:rsid w:val="00044913"/>
    <w:rsid w:val="00045A5E"/>
    <w:rsid w:val="000468DE"/>
    <w:rsid w:val="00046C68"/>
    <w:rsid w:val="00046CB7"/>
    <w:rsid w:val="00047693"/>
    <w:rsid w:val="00047B40"/>
    <w:rsid w:val="00047CF7"/>
    <w:rsid w:val="00050454"/>
    <w:rsid w:val="00050E2A"/>
    <w:rsid w:val="000514B5"/>
    <w:rsid w:val="000516A3"/>
    <w:rsid w:val="00051BE1"/>
    <w:rsid w:val="00051E11"/>
    <w:rsid w:val="0005218E"/>
    <w:rsid w:val="000522FD"/>
    <w:rsid w:val="0005242F"/>
    <w:rsid w:val="00052461"/>
    <w:rsid w:val="00052802"/>
    <w:rsid w:val="0005366E"/>
    <w:rsid w:val="000536A6"/>
    <w:rsid w:val="00053819"/>
    <w:rsid w:val="0005388E"/>
    <w:rsid w:val="000538A2"/>
    <w:rsid w:val="00053987"/>
    <w:rsid w:val="00054902"/>
    <w:rsid w:val="00054F6D"/>
    <w:rsid w:val="00055462"/>
    <w:rsid w:val="00055C4B"/>
    <w:rsid w:val="00056156"/>
    <w:rsid w:val="0005652D"/>
    <w:rsid w:val="0005685F"/>
    <w:rsid w:val="0005702F"/>
    <w:rsid w:val="00057485"/>
    <w:rsid w:val="000579AF"/>
    <w:rsid w:val="00057AE1"/>
    <w:rsid w:val="00057F14"/>
    <w:rsid w:val="00060500"/>
    <w:rsid w:val="000608D1"/>
    <w:rsid w:val="00060A8E"/>
    <w:rsid w:val="00061668"/>
    <w:rsid w:val="00061847"/>
    <w:rsid w:val="00062316"/>
    <w:rsid w:val="00062553"/>
    <w:rsid w:val="00062DC8"/>
    <w:rsid w:val="0006381C"/>
    <w:rsid w:val="00063BC3"/>
    <w:rsid w:val="0006404B"/>
    <w:rsid w:val="000642D9"/>
    <w:rsid w:val="000645A5"/>
    <w:rsid w:val="000646C6"/>
    <w:rsid w:val="000646D8"/>
    <w:rsid w:val="0006478B"/>
    <w:rsid w:val="000660B4"/>
    <w:rsid w:val="000660F4"/>
    <w:rsid w:val="0006681B"/>
    <w:rsid w:val="000668B1"/>
    <w:rsid w:val="00066D66"/>
    <w:rsid w:val="00066EED"/>
    <w:rsid w:val="000705C2"/>
    <w:rsid w:val="00071588"/>
    <w:rsid w:val="000717FF"/>
    <w:rsid w:val="00071A17"/>
    <w:rsid w:val="00071DA4"/>
    <w:rsid w:val="00071EA0"/>
    <w:rsid w:val="00071EDB"/>
    <w:rsid w:val="00071FDC"/>
    <w:rsid w:val="00072242"/>
    <w:rsid w:val="000725DC"/>
    <w:rsid w:val="000727A0"/>
    <w:rsid w:val="00072AD5"/>
    <w:rsid w:val="00072F9D"/>
    <w:rsid w:val="0007364C"/>
    <w:rsid w:val="00073757"/>
    <w:rsid w:val="00073880"/>
    <w:rsid w:val="0007414F"/>
    <w:rsid w:val="0007464D"/>
    <w:rsid w:val="000748A6"/>
    <w:rsid w:val="00074B1C"/>
    <w:rsid w:val="0007572D"/>
    <w:rsid w:val="0007595E"/>
    <w:rsid w:val="00075E05"/>
    <w:rsid w:val="0007609F"/>
    <w:rsid w:val="00076B0A"/>
    <w:rsid w:val="00077489"/>
    <w:rsid w:val="00077C72"/>
    <w:rsid w:val="00080139"/>
    <w:rsid w:val="000805DE"/>
    <w:rsid w:val="0008070A"/>
    <w:rsid w:val="00080BE0"/>
    <w:rsid w:val="00080F86"/>
    <w:rsid w:val="00081292"/>
    <w:rsid w:val="00081561"/>
    <w:rsid w:val="00081914"/>
    <w:rsid w:val="00081CC0"/>
    <w:rsid w:val="000826D5"/>
    <w:rsid w:val="00083985"/>
    <w:rsid w:val="0008424C"/>
    <w:rsid w:val="000842EB"/>
    <w:rsid w:val="00084485"/>
    <w:rsid w:val="00084724"/>
    <w:rsid w:val="0008487A"/>
    <w:rsid w:val="00084AD9"/>
    <w:rsid w:val="00084D08"/>
    <w:rsid w:val="00084D17"/>
    <w:rsid w:val="00084EB7"/>
    <w:rsid w:val="0008574A"/>
    <w:rsid w:val="000857E3"/>
    <w:rsid w:val="00085879"/>
    <w:rsid w:val="000858FD"/>
    <w:rsid w:val="00085954"/>
    <w:rsid w:val="00085F3E"/>
    <w:rsid w:val="000863EE"/>
    <w:rsid w:val="000865B0"/>
    <w:rsid w:val="00086C4F"/>
    <w:rsid w:val="00086EF7"/>
    <w:rsid w:val="00086F90"/>
    <w:rsid w:val="000871F9"/>
    <w:rsid w:val="000875AA"/>
    <w:rsid w:val="00087F1C"/>
    <w:rsid w:val="000905D4"/>
    <w:rsid w:val="0009084C"/>
    <w:rsid w:val="00090937"/>
    <w:rsid w:val="00090C6A"/>
    <w:rsid w:val="00090DA9"/>
    <w:rsid w:val="00091234"/>
    <w:rsid w:val="0009159F"/>
    <w:rsid w:val="00091A57"/>
    <w:rsid w:val="00091C4F"/>
    <w:rsid w:val="00091DF9"/>
    <w:rsid w:val="00091E58"/>
    <w:rsid w:val="00092B5D"/>
    <w:rsid w:val="00092BE7"/>
    <w:rsid w:val="00092E19"/>
    <w:rsid w:val="00093038"/>
    <w:rsid w:val="00093542"/>
    <w:rsid w:val="0009380A"/>
    <w:rsid w:val="00093C94"/>
    <w:rsid w:val="00093F3C"/>
    <w:rsid w:val="000940E7"/>
    <w:rsid w:val="0009422E"/>
    <w:rsid w:val="00094679"/>
    <w:rsid w:val="0009494C"/>
    <w:rsid w:val="00095276"/>
    <w:rsid w:val="00095695"/>
    <w:rsid w:val="00095F77"/>
    <w:rsid w:val="00096059"/>
    <w:rsid w:val="00097557"/>
    <w:rsid w:val="00097DDF"/>
    <w:rsid w:val="00097F1B"/>
    <w:rsid w:val="000A0170"/>
    <w:rsid w:val="000A075C"/>
    <w:rsid w:val="000A0808"/>
    <w:rsid w:val="000A0B8B"/>
    <w:rsid w:val="000A14CD"/>
    <w:rsid w:val="000A167E"/>
    <w:rsid w:val="000A1E77"/>
    <w:rsid w:val="000A1E87"/>
    <w:rsid w:val="000A2232"/>
    <w:rsid w:val="000A24BF"/>
    <w:rsid w:val="000A2602"/>
    <w:rsid w:val="000A28F4"/>
    <w:rsid w:val="000A2946"/>
    <w:rsid w:val="000A31DA"/>
    <w:rsid w:val="000A3244"/>
    <w:rsid w:val="000A32B3"/>
    <w:rsid w:val="000A3CE7"/>
    <w:rsid w:val="000A41EF"/>
    <w:rsid w:val="000A4220"/>
    <w:rsid w:val="000A4E6C"/>
    <w:rsid w:val="000A510E"/>
    <w:rsid w:val="000A52EE"/>
    <w:rsid w:val="000A5319"/>
    <w:rsid w:val="000A5397"/>
    <w:rsid w:val="000A5862"/>
    <w:rsid w:val="000A6579"/>
    <w:rsid w:val="000A68C6"/>
    <w:rsid w:val="000A7AA9"/>
    <w:rsid w:val="000A7D87"/>
    <w:rsid w:val="000A7E1E"/>
    <w:rsid w:val="000B01B0"/>
    <w:rsid w:val="000B027E"/>
    <w:rsid w:val="000B06F4"/>
    <w:rsid w:val="000B080D"/>
    <w:rsid w:val="000B082A"/>
    <w:rsid w:val="000B0A48"/>
    <w:rsid w:val="000B0A9B"/>
    <w:rsid w:val="000B0D54"/>
    <w:rsid w:val="000B13F5"/>
    <w:rsid w:val="000B149D"/>
    <w:rsid w:val="000B177A"/>
    <w:rsid w:val="000B1B26"/>
    <w:rsid w:val="000B235A"/>
    <w:rsid w:val="000B239A"/>
    <w:rsid w:val="000B2B47"/>
    <w:rsid w:val="000B3204"/>
    <w:rsid w:val="000B3A27"/>
    <w:rsid w:val="000B3A46"/>
    <w:rsid w:val="000B3DE7"/>
    <w:rsid w:val="000B4419"/>
    <w:rsid w:val="000B479B"/>
    <w:rsid w:val="000B4A1F"/>
    <w:rsid w:val="000B5271"/>
    <w:rsid w:val="000B60FC"/>
    <w:rsid w:val="000B6231"/>
    <w:rsid w:val="000B635A"/>
    <w:rsid w:val="000B63D9"/>
    <w:rsid w:val="000B649C"/>
    <w:rsid w:val="000B668D"/>
    <w:rsid w:val="000B680B"/>
    <w:rsid w:val="000B693D"/>
    <w:rsid w:val="000B7D52"/>
    <w:rsid w:val="000B7DB2"/>
    <w:rsid w:val="000B7EF2"/>
    <w:rsid w:val="000C00DC"/>
    <w:rsid w:val="000C00F6"/>
    <w:rsid w:val="000C01A6"/>
    <w:rsid w:val="000C0589"/>
    <w:rsid w:val="000C05F6"/>
    <w:rsid w:val="000C08A9"/>
    <w:rsid w:val="000C0909"/>
    <w:rsid w:val="000C0974"/>
    <w:rsid w:val="000C0C52"/>
    <w:rsid w:val="000C139E"/>
    <w:rsid w:val="000C1B94"/>
    <w:rsid w:val="000C1D59"/>
    <w:rsid w:val="000C215A"/>
    <w:rsid w:val="000C2218"/>
    <w:rsid w:val="000C280B"/>
    <w:rsid w:val="000C3858"/>
    <w:rsid w:val="000C3A82"/>
    <w:rsid w:val="000C3C96"/>
    <w:rsid w:val="000C3F61"/>
    <w:rsid w:val="000C407B"/>
    <w:rsid w:val="000C4426"/>
    <w:rsid w:val="000C44B6"/>
    <w:rsid w:val="000C4505"/>
    <w:rsid w:val="000C47C8"/>
    <w:rsid w:val="000C4B84"/>
    <w:rsid w:val="000C5373"/>
    <w:rsid w:val="000C5A88"/>
    <w:rsid w:val="000C628E"/>
    <w:rsid w:val="000C6864"/>
    <w:rsid w:val="000C70B9"/>
    <w:rsid w:val="000C7155"/>
    <w:rsid w:val="000C7F25"/>
    <w:rsid w:val="000D048E"/>
    <w:rsid w:val="000D0617"/>
    <w:rsid w:val="000D0941"/>
    <w:rsid w:val="000D0A90"/>
    <w:rsid w:val="000D15D9"/>
    <w:rsid w:val="000D17ED"/>
    <w:rsid w:val="000D2CFA"/>
    <w:rsid w:val="000D2F6C"/>
    <w:rsid w:val="000D3FEC"/>
    <w:rsid w:val="000D4D0B"/>
    <w:rsid w:val="000D4E5D"/>
    <w:rsid w:val="000D50DC"/>
    <w:rsid w:val="000D513C"/>
    <w:rsid w:val="000D5141"/>
    <w:rsid w:val="000D5B8A"/>
    <w:rsid w:val="000D5C72"/>
    <w:rsid w:val="000D5CE0"/>
    <w:rsid w:val="000D671B"/>
    <w:rsid w:val="000D71DB"/>
    <w:rsid w:val="000D74E5"/>
    <w:rsid w:val="000D7DA3"/>
    <w:rsid w:val="000D7F01"/>
    <w:rsid w:val="000E019B"/>
    <w:rsid w:val="000E0336"/>
    <w:rsid w:val="000E08E3"/>
    <w:rsid w:val="000E0B96"/>
    <w:rsid w:val="000E0CE6"/>
    <w:rsid w:val="000E0D1A"/>
    <w:rsid w:val="000E12F3"/>
    <w:rsid w:val="000E197E"/>
    <w:rsid w:val="000E1AE0"/>
    <w:rsid w:val="000E1DF7"/>
    <w:rsid w:val="000E2088"/>
    <w:rsid w:val="000E27FC"/>
    <w:rsid w:val="000E33E3"/>
    <w:rsid w:val="000E33FC"/>
    <w:rsid w:val="000E3FBE"/>
    <w:rsid w:val="000E3FDB"/>
    <w:rsid w:val="000E4E4C"/>
    <w:rsid w:val="000E4E62"/>
    <w:rsid w:val="000E5A5B"/>
    <w:rsid w:val="000E5CCC"/>
    <w:rsid w:val="000E6687"/>
    <w:rsid w:val="000E6737"/>
    <w:rsid w:val="000E7162"/>
    <w:rsid w:val="000E7EF9"/>
    <w:rsid w:val="000F0349"/>
    <w:rsid w:val="000F08EE"/>
    <w:rsid w:val="000F0C3C"/>
    <w:rsid w:val="000F1AD7"/>
    <w:rsid w:val="000F1B05"/>
    <w:rsid w:val="000F215B"/>
    <w:rsid w:val="000F248D"/>
    <w:rsid w:val="000F2544"/>
    <w:rsid w:val="000F29EB"/>
    <w:rsid w:val="000F31EB"/>
    <w:rsid w:val="000F3369"/>
    <w:rsid w:val="000F352A"/>
    <w:rsid w:val="000F3692"/>
    <w:rsid w:val="000F3C24"/>
    <w:rsid w:val="000F3F0F"/>
    <w:rsid w:val="000F43B6"/>
    <w:rsid w:val="000F4C5E"/>
    <w:rsid w:val="000F511A"/>
    <w:rsid w:val="000F5636"/>
    <w:rsid w:val="000F639F"/>
    <w:rsid w:val="000F6E6D"/>
    <w:rsid w:val="000F7084"/>
    <w:rsid w:val="000F72AE"/>
    <w:rsid w:val="000F7E92"/>
    <w:rsid w:val="00100C84"/>
    <w:rsid w:val="00100D07"/>
    <w:rsid w:val="00101010"/>
    <w:rsid w:val="00101185"/>
    <w:rsid w:val="001017B6"/>
    <w:rsid w:val="001020AA"/>
    <w:rsid w:val="00102722"/>
    <w:rsid w:val="00102778"/>
    <w:rsid w:val="001027D7"/>
    <w:rsid w:val="00102824"/>
    <w:rsid w:val="00102874"/>
    <w:rsid w:val="00102C77"/>
    <w:rsid w:val="00102DC1"/>
    <w:rsid w:val="0010316B"/>
    <w:rsid w:val="00103653"/>
    <w:rsid w:val="001036FD"/>
    <w:rsid w:val="00103ACF"/>
    <w:rsid w:val="00103B87"/>
    <w:rsid w:val="00104F1C"/>
    <w:rsid w:val="0010508B"/>
    <w:rsid w:val="001055CC"/>
    <w:rsid w:val="00105820"/>
    <w:rsid w:val="00106C80"/>
    <w:rsid w:val="001078DC"/>
    <w:rsid w:val="00107A50"/>
    <w:rsid w:val="00107AA8"/>
    <w:rsid w:val="00107E55"/>
    <w:rsid w:val="001107C0"/>
    <w:rsid w:val="00110944"/>
    <w:rsid w:val="00110ADA"/>
    <w:rsid w:val="00110CCA"/>
    <w:rsid w:val="00111044"/>
    <w:rsid w:val="001111EF"/>
    <w:rsid w:val="001113ED"/>
    <w:rsid w:val="0011155A"/>
    <w:rsid w:val="00111654"/>
    <w:rsid w:val="00111709"/>
    <w:rsid w:val="00111C19"/>
    <w:rsid w:val="00111C2E"/>
    <w:rsid w:val="00112178"/>
    <w:rsid w:val="001124F3"/>
    <w:rsid w:val="0011254E"/>
    <w:rsid w:val="00113A0E"/>
    <w:rsid w:val="0011458A"/>
    <w:rsid w:val="00114CE6"/>
    <w:rsid w:val="00114FCF"/>
    <w:rsid w:val="00115617"/>
    <w:rsid w:val="0011587C"/>
    <w:rsid w:val="00115B2D"/>
    <w:rsid w:val="00116293"/>
    <w:rsid w:val="00116346"/>
    <w:rsid w:val="0011676B"/>
    <w:rsid w:val="001169C9"/>
    <w:rsid w:val="001169E6"/>
    <w:rsid w:val="0011764C"/>
    <w:rsid w:val="001206B7"/>
    <w:rsid w:val="0012083B"/>
    <w:rsid w:val="00121E0C"/>
    <w:rsid w:val="00121FDD"/>
    <w:rsid w:val="00122C59"/>
    <w:rsid w:val="00123450"/>
    <w:rsid w:val="0012355B"/>
    <w:rsid w:val="00123ACD"/>
    <w:rsid w:val="00124019"/>
    <w:rsid w:val="00124650"/>
    <w:rsid w:val="001249C5"/>
    <w:rsid w:val="00124DEE"/>
    <w:rsid w:val="00125936"/>
    <w:rsid w:val="0012608F"/>
    <w:rsid w:val="00126251"/>
    <w:rsid w:val="00126669"/>
    <w:rsid w:val="0012668C"/>
    <w:rsid w:val="001268DE"/>
    <w:rsid w:val="00127E59"/>
    <w:rsid w:val="001301F0"/>
    <w:rsid w:val="00130541"/>
    <w:rsid w:val="00130FE5"/>
    <w:rsid w:val="00131916"/>
    <w:rsid w:val="00131C23"/>
    <w:rsid w:val="00132849"/>
    <w:rsid w:val="00132921"/>
    <w:rsid w:val="00132C22"/>
    <w:rsid w:val="001331C7"/>
    <w:rsid w:val="001332A7"/>
    <w:rsid w:val="001334D8"/>
    <w:rsid w:val="001336B2"/>
    <w:rsid w:val="00133846"/>
    <w:rsid w:val="00133B4E"/>
    <w:rsid w:val="00133CFA"/>
    <w:rsid w:val="00133F3C"/>
    <w:rsid w:val="0013417E"/>
    <w:rsid w:val="0013452F"/>
    <w:rsid w:val="001351E9"/>
    <w:rsid w:val="0013539A"/>
    <w:rsid w:val="0013574E"/>
    <w:rsid w:val="001358CA"/>
    <w:rsid w:val="00135C32"/>
    <w:rsid w:val="00135DE7"/>
    <w:rsid w:val="001361C1"/>
    <w:rsid w:val="0013635B"/>
    <w:rsid w:val="001365C8"/>
    <w:rsid w:val="001368C7"/>
    <w:rsid w:val="00136AD6"/>
    <w:rsid w:val="00136FBD"/>
    <w:rsid w:val="001376AB"/>
    <w:rsid w:val="00137A01"/>
    <w:rsid w:val="00137DE5"/>
    <w:rsid w:val="00140160"/>
    <w:rsid w:val="001403DA"/>
    <w:rsid w:val="001406C6"/>
    <w:rsid w:val="00140918"/>
    <w:rsid w:val="00140EFA"/>
    <w:rsid w:val="00140F2C"/>
    <w:rsid w:val="001415FC"/>
    <w:rsid w:val="0014195D"/>
    <w:rsid w:val="001419C8"/>
    <w:rsid w:val="00141C6C"/>
    <w:rsid w:val="0014258A"/>
    <w:rsid w:val="001427F5"/>
    <w:rsid w:val="00142B2D"/>
    <w:rsid w:val="00142E31"/>
    <w:rsid w:val="0014379E"/>
    <w:rsid w:val="0014382D"/>
    <w:rsid w:val="001439F3"/>
    <w:rsid w:val="0014437B"/>
    <w:rsid w:val="001448B5"/>
    <w:rsid w:val="00144925"/>
    <w:rsid w:val="0014526E"/>
    <w:rsid w:val="00145415"/>
    <w:rsid w:val="00145595"/>
    <w:rsid w:val="00146611"/>
    <w:rsid w:val="00146772"/>
    <w:rsid w:val="00146F05"/>
    <w:rsid w:val="00146F64"/>
    <w:rsid w:val="00147515"/>
    <w:rsid w:val="00147C78"/>
    <w:rsid w:val="00150A43"/>
    <w:rsid w:val="00150AB4"/>
    <w:rsid w:val="00150EB1"/>
    <w:rsid w:val="001510B6"/>
    <w:rsid w:val="0015168D"/>
    <w:rsid w:val="001516F3"/>
    <w:rsid w:val="001518FD"/>
    <w:rsid w:val="00151C1B"/>
    <w:rsid w:val="00151F7F"/>
    <w:rsid w:val="00151FD3"/>
    <w:rsid w:val="001520C0"/>
    <w:rsid w:val="00152A18"/>
    <w:rsid w:val="00152CA5"/>
    <w:rsid w:val="0015303C"/>
    <w:rsid w:val="00153582"/>
    <w:rsid w:val="001535FA"/>
    <w:rsid w:val="001540D3"/>
    <w:rsid w:val="00154211"/>
    <w:rsid w:val="001542BB"/>
    <w:rsid w:val="00154BF8"/>
    <w:rsid w:val="00156056"/>
    <w:rsid w:val="00156F08"/>
    <w:rsid w:val="00157197"/>
    <w:rsid w:val="001571A9"/>
    <w:rsid w:val="00157E5D"/>
    <w:rsid w:val="001603C2"/>
    <w:rsid w:val="001607AC"/>
    <w:rsid w:val="001613FD"/>
    <w:rsid w:val="0016142E"/>
    <w:rsid w:val="001615FB"/>
    <w:rsid w:val="00161B37"/>
    <w:rsid w:val="00162067"/>
    <w:rsid w:val="00162878"/>
    <w:rsid w:val="00162C29"/>
    <w:rsid w:val="00163118"/>
    <w:rsid w:val="00163216"/>
    <w:rsid w:val="00163353"/>
    <w:rsid w:val="00163E2B"/>
    <w:rsid w:val="00164181"/>
    <w:rsid w:val="001641BC"/>
    <w:rsid w:val="00165FCA"/>
    <w:rsid w:val="00166552"/>
    <w:rsid w:val="00166BE9"/>
    <w:rsid w:val="00166C55"/>
    <w:rsid w:val="00166C6D"/>
    <w:rsid w:val="00166F0C"/>
    <w:rsid w:val="001672EB"/>
    <w:rsid w:val="00170388"/>
    <w:rsid w:val="00170F4D"/>
    <w:rsid w:val="00171034"/>
    <w:rsid w:val="0017121C"/>
    <w:rsid w:val="001715C1"/>
    <w:rsid w:val="00171B78"/>
    <w:rsid w:val="00171C26"/>
    <w:rsid w:val="0017271B"/>
    <w:rsid w:val="00172AD5"/>
    <w:rsid w:val="00172D90"/>
    <w:rsid w:val="00172F0C"/>
    <w:rsid w:val="00173F56"/>
    <w:rsid w:val="00173FD5"/>
    <w:rsid w:val="00173FDC"/>
    <w:rsid w:val="0017411D"/>
    <w:rsid w:val="00174A95"/>
    <w:rsid w:val="00175A4A"/>
    <w:rsid w:val="00175AB8"/>
    <w:rsid w:val="0017671B"/>
    <w:rsid w:val="00176B89"/>
    <w:rsid w:val="00177875"/>
    <w:rsid w:val="00177AE3"/>
    <w:rsid w:val="00177E7E"/>
    <w:rsid w:val="00181FCA"/>
    <w:rsid w:val="001821F6"/>
    <w:rsid w:val="001822B2"/>
    <w:rsid w:val="00182367"/>
    <w:rsid w:val="0018292A"/>
    <w:rsid w:val="00182D2F"/>
    <w:rsid w:val="001830C5"/>
    <w:rsid w:val="001833CB"/>
    <w:rsid w:val="001837D1"/>
    <w:rsid w:val="00183F27"/>
    <w:rsid w:val="00184F06"/>
    <w:rsid w:val="00185756"/>
    <w:rsid w:val="00185C9E"/>
    <w:rsid w:val="0018631E"/>
    <w:rsid w:val="0018666B"/>
    <w:rsid w:val="00186EA1"/>
    <w:rsid w:val="001871AD"/>
    <w:rsid w:val="001878D5"/>
    <w:rsid w:val="00187D4C"/>
    <w:rsid w:val="001900AE"/>
    <w:rsid w:val="0019016E"/>
    <w:rsid w:val="00190F68"/>
    <w:rsid w:val="00191198"/>
    <w:rsid w:val="00191731"/>
    <w:rsid w:val="0019180D"/>
    <w:rsid w:val="00191CCE"/>
    <w:rsid w:val="00191E7B"/>
    <w:rsid w:val="0019229F"/>
    <w:rsid w:val="001927CE"/>
    <w:rsid w:val="00192801"/>
    <w:rsid w:val="00192AB6"/>
    <w:rsid w:val="00193001"/>
    <w:rsid w:val="00193080"/>
    <w:rsid w:val="00193144"/>
    <w:rsid w:val="00193AD7"/>
    <w:rsid w:val="00193FBF"/>
    <w:rsid w:val="0019554B"/>
    <w:rsid w:val="0019659A"/>
    <w:rsid w:val="001966B9"/>
    <w:rsid w:val="001967E1"/>
    <w:rsid w:val="00196A4D"/>
    <w:rsid w:val="001971BE"/>
    <w:rsid w:val="00197440"/>
    <w:rsid w:val="001974EE"/>
    <w:rsid w:val="00197A81"/>
    <w:rsid w:val="00197EE1"/>
    <w:rsid w:val="001A0001"/>
    <w:rsid w:val="001A0AE5"/>
    <w:rsid w:val="001A0B84"/>
    <w:rsid w:val="001A0C63"/>
    <w:rsid w:val="001A0DCD"/>
    <w:rsid w:val="001A1160"/>
    <w:rsid w:val="001A118A"/>
    <w:rsid w:val="001A11D5"/>
    <w:rsid w:val="001A14FA"/>
    <w:rsid w:val="001A168D"/>
    <w:rsid w:val="001A239B"/>
    <w:rsid w:val="001A26BF"/>
    <w:rsid w:val="001A2BA9"/>
    <w:rsid w:val="001A2D81"/>
    <w:rsid w:val="001A38B8"/>
    <w:rsid w:val="001A3FE7"/>
    <w:rsid w:val="001A403E"/>
    <w:rsid w:val="001A421B"/>
    <w:rsid w:val="001A49B9"/>
    <w:rsid w:val="001A4AB0"/>
    <w:rsid w:val="001A4C40"/>
    <w:rsid w:val="001A53EB"/>
    <w:rsid w:val="001A5BD9"/>
    <w:rsid w:val="001A6019"/>
    <w:rsid w:val="001A647C"/>
    <w:rsid w:val="001A6C80"/>
    <w:rsid w:val="001A6CA0"/>
    <w:rsid w:val="001A7379"/>
    <w:rsid w:val="001A7497"/>
    <w:rsid w:val="001A7C00"/>
    <w:rsid w:val="001A7E72"/>
    <w:rsid w:val="001B0819"/>
    <w:rsid w:val="001B0ADD"/>
    <w:rsid w:val="001B1181"/>
    <w:rsid w:val="001B14C9"/>
    <w:rsid w:val="001B1685"/>
    <w:rsid w:val="001B1791"/>
    <w:rsid w:val="001B20F7"/>
    <w:rsid w:val="001B22C0"/>
    <w:rsid w:val="001B2AD6"/>
    <w:rsid w:val="001B2B13"/>
    <w:rsid w:val="001B3115"/>
    <w:rsid w:val="001B326A"/>
    <w:rsid w:val="001B3376"/>
    <w:rsid w:val="001B3630"/>
    <w:rsid w:val="001B3D7C"/>
    <w:rsid w:val="001B43A1"/>
    <w:rsid w:val="001B443C"/>
    <w:rsid w:val="001B47A2"/>
    <w:rsid w:val="001B4B74"/>
    <w:rsid w:val="001B4BAD"/>
    <w:rsid w:val="001B508C"/>
    <w:rsid w:val="001B5536"/>
    <w:rsid w:val="001B5787"/>
    <w:rsid w:val="001B680C"/>
    <w:rsid w:val="001B6D80"/>
    <w:rsid w:val="001B7073"/>
    <w:rsid w:val="001B7749"/>
    <w:rsid w:val="001B77B3"/>
    <w:rsid w:val="001B79C3"/>
    <w:rsid w:val="001B79F1"/>
    <w:rsid w:val="001B7F9F"/>
    <w:rsid w:val="001C04E1"/>
    <w:rsid w:val="001C06FE"/>
    <w:rsid w:val="001C0739"/>
    <w:rsid w:val="001C103E"/>
    <w:rsid w:val="001C172F"/>
    <w:rsid w:val="001C1C7B"/>
    <w:rsid w:val="001C1FD1"/>
    <w:rsid w:val="001C2476"/>
    <w:rsid w:val="001C2753"/>
    <w:rsid w:val="001C2CC5"/>
    <w:rsid w:val="001C2D81"/>
    <w:rsid w:val="001C2EBD"/>
    <w:rsid w:val="001C3BCF"/>
    <w:rsid w:val="001C3EBB"/>
    <w:rsid w:val="001C4964"/>
    <w:rsid w:val="001C4FDB"/>
    <w:rsid w:val="001C5CC7"/>
    <w:rsid w:val="001C5FAC"/>
    <w:rsid w:val="001C6386"/>
    <w:rsid w:val="001C7223"/>
    <w:rsid w:val="001C7321"/>
    <w:rsid w:val="001C78B7"/>
    <w:rsid w:val="001C7D7E"/>
    <w:rsid w:val="001C7EF0"/>
    <w:rsid w:val="001D092F"/>
    <w:rsid w:val="001D0959"/>
    <w:rsid w:val="001D105C"/>
    <w:rsid w:val="001D15E0"/>
    <w:rsid w:val="001D1BF1"/>
    <w:rsid w:val="001D1F65"/>
    <w:rsid w:val="001D209A"/>
    <w:rsid w:val="001D21D8"/>
    <w:rsid w:val="001D2230"/>
    <w:rsid w:val="001D2467"/>
    <w:rsid w:val="001D284D"/>
    <w:rsid w:val="001D2E4F"/>
    <w:rsid w:val="001D31B9"/>
    <w:rsid w:val="001D33DF"/>
    <w:rsid w:val="001D363B"/>
    <w:rsid w:val="001D39A0"/>
    <w:rsid w:val="001D3BB8"/>
    <w:rsid w:val="001D3F42"/>
    <w:rsid w:val="001D4303"/>
    <w:rsid w:val="001D43D0"/>
    <w:rsid w:val="001D49CC"/>
    <w:rsid w:val="001D4CB8"/>
    <w:rsid w:val="001D50BF"/>
    <w:rsid w:val="001D5494"/>
    <w:rsid w:val="001D5795"/>
    <w:rsid w:val="001D57FC"/>
    <w:rsid w:val="001D59B2"/>
    <w:rsid w:val="001D59DB"/>
    <w:rsid w:val="001D5EF8"/>
    <w:rsid w:val="001D6132"/>
    <w:rsid w:val="001D6175"/>
    <w:rsid w:val="001D63FC"/>
    <w:rsid w:val="001D64FC"/>
    <w:rsid w:val="001D651C"/>
    <w:rsid w:val="001D681D"/>
    <w:rsid w:val="001D7B47"/>
    <w:rsid w:val="001E0034"/>
    <w:rsid w:val="001E0D1F"/>
    <w:rsid w:val="001E0F66"/>
    <w:rsid w:val="001E1965"/>
    <w:rsid w:val="001E1EF7"/>
    <w:rsid w:val="001E20B6"/>
    <w:rsid w:val="001E2235"/>
    <w:rsid w:val="001E2723"/>
    <w:rsid w:val="001E29B1"/>
    <w:rsid w:val="001E2C0A"/>
    <w:rsid w:val="001E34F9"/>
    <w:rsid w:val="001E3B3A"/>
    <w:rsid w:val="001E3D6A"/>
    <w:rsid w:val="001E4522"/>
    <w:rsid w:val="001E493E"/>
    <w:rsid w:val="001E54DF"/>
    <w:rsid w:val="001E54E6"/>
    <w:rsid w:val="001E5523"/>
    <w:rsid w:val="001E5FC3"/>
    <w:rsid w:val="001E63FB"/>
    <w:rsid w:val="001E6843"/>
    <w:rsid w:val="001E6E55"/>
    <w:rsid w:val="001E7335"/>
    <w:rsid w:val="001E7796"/>
    <w:rsid w:val="001E7808"/>
    <w:rsid w:val="001E7A87"/>
    <w:rsid w:val="001E7AE5"/>
    <w:rsid w:val="001F019C"/>
    <w:rsid w:val="001F037C"/>
    <w:rsid w:val="001F06C5"/>
    <w:rsid w:val="001F0C3E"/>
    <w:rsid w:val="001F1664"/>
    <w:rsid w:val="001F1C49"/>
    <w:rsid w:val="001F1FBF"/>
    <w:rsid w:val="001F234D"/>
    <w:rsid w:val="001F27EA"/>
    <w:rsid w:val="001F2D75"/>
    <w:rsid w:val="001F32F3"/>
    <w:rsid w:val="001F365A"/>
    <w:rsid w:val="001F3964"/>
    <w:rsid w:val="001F3D27"/>
    <w:rsid w:val="001F3EAE"/>
    <w:rsid w:val="001F428B"/>
    <w:rsid w:val="001F4390"/>
    <w:rsid w:val="001F440A"/>
    <w:rsid w:val="001F440B"/>
    <w:rsid w:val="001F4D0D"/>
    <w:rsid w:val="001F4ED0"/>
    <w:rsid w:val="001F510E"/>
    <w:rsid w:val="001F511A"/>
    <w:rsid w:val="001F5636"/>
    <w:rsid w:val="001F58F0"/>
    <w:rsid w:val="001F5B91"/>
    <w:rsid w:val="001F5C5B"/>
    <w:rsid w:val="001F5D23"/>
    <w:rsid w:val="001F6402"/>
    <w:rsid w:val="001F70FE"/>
    <w:rsid w:val="001F7145"/>
    <w:rsid w:val="001F74E4"/>
    <w:rsid w:val="001F7AAA"/>
    <w:rsid w:val="001F7AB5"/>
    <w:rsid w:val="002000F0"/>
    <w:rsid w:val="0020076D"/>
    <w:rsid w:val="00200AEC"/>
    <w:rsid w:val="00200B60"/>
    <w:rsid w:val="00200C83"/>
    <w:rsid w:val="002011D5"/>
    <w:rsid w:val="00201858"/>
    <w:rsid w:val="00202A5F"/>
    <w:rsid w:val="0020314E"/>
    <w:rsid w:val="002039F3"/>
    <w:rsid w:val="0020424C"/>
    <w:rsid w:val="002044BC"/>
    <w:rsid w:val="0020460A"/>
    <w:rsid w:val="00204651"/>
    <w:rsid w:val="00204A02"/>
    <w:rsid w:val="00204D84"/>
    <w:rsid w:val="00205005"/>
    <w:rsid w:val="002052D0"/>
    <w:rsid w:val="00205B0B"/>
    <w:rsid w:val="00205CD6"/>
    <w:rsid w:val="00205D88"/>
    <w:rsid w:val="00205DAD"/>
    <w:rsid w:val="002060A7"/>
    <w:rsid w:val="002063C0"/>
    <w:rsid w:val="0020681A"/>
    <w:rsid w:val="00206E7A"/>
    <w:rsid w:val="0021003B"/>
    <w:rsid w:val="002105B4"/>
    <w:rsid w:val="00210BC5"/>
    <w:rsid w:val="002116D9"/>
    <w:rsid w:val="00211DE6"/>
    <w:rsid w:val="00212122"/>
    <w:rsid w:val="0021244C"/>
    <w:rsid w:val="00212A68"/>
    <w:rsid w:val="00213900"/>
    <w:rsid w:val="00213F59"/>
    <w:rsid w:val="00214153"/>
    <w:rsid w:val="00214184"/>
    <w:rsid w:val="00214A3F"/>
    <w:rsid w:val="00214C80"/>
    <w:rsid w:val="00214E0A"/>
    <w:rsid w:val="0021533F"/>
    <w:rsid w:val="002157AC"/>
    <w:rsid w:val="00215F30"/>
    <w:rsid w:val="00216D13"/>
    <w:rsid w:val="00216D1A"/>
    <w:rsid w:val="0021711C"/>
    <w:rsid w:val="00217AB3"/>
    <w:rsid w:val="0022004F"/>
    <w:rsid w:val="0022044D"/>
    <w:rsid w:val="002205D6"/>
    <w:rsid w:val="00220B40"/>
    <w:rsid w:val="00220D9F"/>
    <w:rsid w:val="00220F07"/>
    <w:rsid w:val="0022126B"/>
    <w:rsid w:val="00221958"/>
    <w:rsid w:val="00221D73"/>
    <w:rsid w:val="0022209F"/>
    <w:rsid w:val="00222D7F"/>
    <w:rsid w:val="00222E88"/>
    <w:rsid w:val="00223549"/>
    <w:rsid w:val="00223577"/>
    <w:rsid w:val="002235CB"/>
    <w:rsid w:val="00223E07"/>
    <w:rsid w:val="002246FD"/>
    <w:rsid w:val="00224D53"/>
    <w:rsid w:val="00224EF7"/>
    <w:rsid w:val="00224F76"/>
    <w:rsid w:val="00225293"/>
    <w:rsid w:val="0022584B"/>
    <w:rsid w:val="00225B82"/>
    <w:rsid w:val="00226024"/>
    <w:rsid w:val="00226196"/>
    <w:rsid w:val="00226536"/>
    <w:rsid w:val="00226607"/>
    <w:rsid w:val="00226792"/>
    <w:rsid w:val="00227200"/>
    <w:rsid w:val="00227267"/>
    <w:rsid w:val="002272D8"/>
    <w:rsid w:val="0022736A"/>
    <w:rsid w:val="00227AA1"/>
    <w:rsid w:val="00227CB2"/>
    <w:rsid w:val="00230320"/>
    <w:rsid w:val="00230499"/>
    <w:rsid w:val="0023064F"/>
    <w:rsid w:val="00230800"/>
    <w:rsid w:val="002309A5"/>
    <w:rsid w:val="00230EAE"/>
    <w:rsid w:val="00230F3C"/>
    <w:rsid w:val="00231427"/>
    <w:rsid w:val="002314B2"/>
    <w:rsid w:val="00231555"/>
    <w:rsid w:val="002322C2"/>
    <w:rsid w:val="00232371"/>
    <w:rsid w:val="00232C1F"/>
    <w:rsid w:val="00232D2C"/>
    <w:rsid w:val="00233580"/>
    <w:rsid w:val="00233B59"/>
    <w:rsid w:val="002347F8"/>
    <w:rsid w:val="002349C2"/>
    <w:rsid w:val="00234B5D"/>
    <w:rsid w:val="00234C0F"/>
    <w:rsid w:val="00234D0D"/>
    <w:rsid w:val="00235371"/>
    <w:rsid w:val="002355D5"/>
    <w:rsid w:val="00235978"/>
    <w:rsid w:val="00235E86"/>
    <w:rsid w:val="002367C3"/>
    <w:rsid w:val="00236A5C"/>
    <w:rsid w:val="002373D7"/>
    <w:rsid w:val="00237442"/>
    <w:rsid w:val="00237468"/>
    <w:rsid w:val="0023776C"/>
    <w:rsid w:val="00237DE3"/>
    <w:rsid w:val="00240039"/>
    <w:rsid w:val="00242170"/>
    <w:rsid w:val="00242614"/>
    <w:rsid w:val="00242C64"/>
    <w:rsid w:val="00243302"/>
    <w:rsid w:val="00243D56"/>
    <w:rsid w:val="00243EBE"/>
    <w:rsid w:val="00243FDD"/>
    <w:rsid w:val="00244ACB"/>
    <w:rsid w:val="00244B70"/>
    <w:rsid w:val="00245166"/>
    <w:rsid w:val="00245E64"/>
    <w:rsid w:val="00245E70"/>
    <w:rsid w:val="0024637B"/>
    <w:rsid w:val="002466AB"/>
    <w:rsid w:val="00247D55"/>
    <w:rsid w:val="00247D7F"/>
    <w:rsid w:val="002502A1"/>
    <w:rsid w:val="002507D6"/>
    <w:rsid w:val="002518EF"/>
    <w:rsid w:val="00251E45"/>
    <w:rsid w:val="0025230C"/>
    <w:rsid w:val="0025242D"/>
    <w:rsid w:val="00252C56"/>
    <w:rsid w:val="00252D33"/>
    <w:rsid w:val="00253591"/>
    <w:rsid w:val="002535B7"/>
    <w:rsid w:val="00253AA1"/>
    <w:rsid w:val="00253DEF"/>
    <w:rsid w:val="002542AC"/>
    <w:rsid w:val="002542FB"/>
    <w:rsid w:val="00254C6E"/>
    <w:rsid w:val="00254F8D"/>
    <w:rsid w:val="0025508F"/>
    <w:rsid w:val="002552AF"/>
    <w:rsid w:val="0025534C"/>
    <w:rsid w:val="00255D4D"/>
    <w:rsid w:val="002560BB"/>
    <w:rsid w:val="002564AA"/>
    <w:rsid w:val="00256ED5"/>
    <w:rsid w:val="00256F08"/>
    <w:rsid w:val="00256F4D"/>
    <w:rsid w:val="00257008"/>
    <w:rsid w:val="00257961"/>
    <w:rsid w:val="00257EA8"/>
    <w:rsid w:val="00257EAB"/>
    <w:rsid w:val="00257F33"/>
    <w:rsid w:val="00257FA1"/>
    <w:rsid w:val="0026019B"/>
    <w:rsid w:val="002606A3"/>
    <w:rsid w:val="002607D3"/>
    <w:rsid w:val="00261C00"/>
    <w:rsid w:val="00261C9D"/>
    <w:rsid w:val="00261E69"/>
    <w:rsid w:val="002624A9"/>
    <w:rsid w:val="00262E65"/>
    <w:rsid w:val="00262FE5"/>
    <w:rsid w:val="00263496"/>
    <w:rsid w:val="0026360B"/>
    <w:rsid w:val="00263E00"/>
    <w:rsid w:val="00264519"/>
    <w:rsid w:val="00264CC7"/>
    <w:rsid w:val="00265108"/>
    <w:rsid w:val="00265322"/>
    <w:rsid w:val="00265D80"/>
    <w:rsid w:val="00266585"/>
    <w:rsid w:val="002666FC"/>
    <w:rsid w:val="00266DBB"/>
    <w:rsid w:val="00266F3E"/>
    <w:rsid w:val="002670CE"/>
    <w:rsid w:val="00267301"/>
    <w:rsid w:val="0026773D"/>
    <w:rsid w:val="00267BC6"/>
    <w:rsid w:val="00267ED9"/>
    <w:rsid w:val="002702C1"/>
    <w:rsid w:val="0027076D"/>
    <w:rsid w:val="002708A4"/>
    <w:rsid w:val="002708E8"/>
    <w:rsid w:val="00270D9C"/>
    <w:rsid w:val="002710E1"/>
    <w:rsid w:val="00271563"/>
    <w:rsid w:val="00271B48"/>
    <w:rsid w:val="00271E20"/>
    <w:rsid w:val="00271EAB"/>
    <w:rsid w:val="00272835"/>
    <w:rsid w:val="002733EF"/>
    <w:rsid w:val="002744B7"/>
    <w:rsid w:val="0027458A"/>
    <w:rsid w:val="00274C69"/>
    <w:rsid w:val="0027523D"/>
    <w:rsid w:val="00275881"/>
    <w:rsid w:val="00275988"/>
    <w:rsid w:val="00275A35"/>
    <w:rsid w:val="00276097"/>
    <w:rsid w:val="002761EC"/>
    <w:rsid w:val="00276558"/>
    <w:rsid w:val="00276588"/>
    <w:rsid w:val="002767F7"/>
    <w:rsid w:val="00276FA1"/>
    <w:rsid w:val="00277481"/>
    <w:rsid w:val="002779B5"/>
    <w:rsid w:val="00277A98"/>
    <w:rsid w:val="00277B3C"/>
    <w:rsid w:val="002800E2"/>
    <w:rsid w:val="00280128"/>
    <w:rsid w:val="00280522"/>
    <w:rsid w:val="00280E09"/>
    <w:rsid w:val="002813B1"/>
    <w:rsid w:val="0028187E"/>
    <w:rsid w:val="00281AF4"/>
    <w:rsid w:val="002826F2"/>
    <w:rsid w:val="002827ED"/>
    <w:rsid w:val="00282B46"/>
    <w:rsid w:val="00282D31"/>
    <w:rsid w:val="0028318D"/>
    <w:rsid w:val="00283364"/>
    <w:rsid w:val="00283BBC"/>
    <w:rsid w:val="00283FBA"/>
    <w:rsid w:val="00284169"/>
    <w:rsid w:val="002846A0"/>
    <w:rsid w:val="002846DB"/>
    <w:rsid w:val="002847A6"/>
    <w:rsid w:val="00284AA7"/>
    <w:rsid w:val="00284AAE"/>
    <w:rsid w:val="0028513E"/>
    <w:rsid w:val="00285148"/>
    <w:rsid w:val="0028525E"/>
    <w:rsid w:val="0028578A"/>
    <w:rsid w:val="00285E82"/>
    <w:rsid w:val="0028604D"/>
    <w:rsid w:val="002866A7"/>
    <w:rsid w:val="00286D27"/>
    <w:rsid w:val="00287654"/>
    <w:rsid w:val="00287697"/>
    <w:rsid w:val="00287AFD"/>
    <w:rsid w:val="00287D13"/>
    <w:rsid w:val="002912A6"/>
    <w:rsid w:val="00291413"/>
    <w:rsid w:val="0029161A"/>
    <w:rsid w:val="00291711"/>
    <w:rsid w:val="00291BE7"/>
    <w:rsid w:val="00292118"/>
    <w:rsid w:val="00292547"/>
    <w:rsid w:val="002928A3"/>
    <w:rsid w:val="002937D1"/>
    <w:rsid w:val="002937E1"/>
    <w:rsid w:val="00293A62"/>
    <w:rsid w:val="00293AD6"/>
    <w:rsid w:val="002950F6"/>
    <w:rsid w:val="00295B8A"/>
    <w:rsid w:val="00295C5C"/>
    <w:rsid w:val="00295CB1"/>
    <w:rsid w:val="00295D34"/>
    <w:rsid w:val="00296171"/>
    <w:rsid w:val="00296216"/>
    <w:rsid w:val="0029646F"/>
    <w:rsid w:val="002966FE"/>
    <w:rsid w:val="00296A30"/>
    <w:rsid w:val="00297490"/>
    <w:rsid w:val="002978DA"/>
    <w:rsid w:val="00297983"/>
    <w:rsid w:val="002A07FC"/>
    <w:rsid w:val="002A0CA0"/>
    <w:rsid w:val="002A111B"/>
    <w:rsid w:val="002A1583"/>
    <w:rsid w:val="002A1615"/>
    <w:rsid w:val="002A16CE"/>
    <w:rsid w:val="002A2D3B"/>
    <w:rsid w:val="002A2F5B"/>
    <w:rsid w:val="002A3235"/>
    <w:rsid w:val="002A32C5"/>
    <w:rsid w:val="002A34EC"/>
    <w:rsid w:val="002A35EE"/>
    <w:rsid w:val="002A3B0C"/>
    <w:rsid w:val="002A3B5D"/>
    <w:rsid w:val="002A3C4A"/>
    <w:rsid w:val="002A3D16"/>
    <w:rsid w:val="002A3DC6"/>
    <w:rsid w:val="002A480A"/>
    <w:rsid w:val="002A495D"/>
    <w:rsid w:val="002A4A3B"/>
    <w:rsid w:val="002A4F36"/>
    <w:rsid w:val="002A5596"/>
    <w:rsid w:val="002A5B43"/>
    <w:rsid w:val="002A5FB2"/>
    <w:rsid w:val="002A6036"/>
    <w:rsid w:val="002A60D2"/>
    <w:rsid w:val="002A6247"/>
    <w:rsid w:val="002A6255"/>
    <w:rsid w:val="002A756D"/>
    <w:rsid w:val="002A78E8"/>
    <w:rsid w:val="002A7B8F"/>
    <w:rsid w:val="002A7CF4"/>
    <w:rsid w:val="002A7D0D"/>
    <w:rsid w:val="002B0D8F"/>
    <w:rsid w:val="002B1113"/>
    <w:rsid w:val="002B17CC"/>
    <w:rsid w:val="002B20D3"/>
    <w:rsid w:val="002B3053"/>
    <w:rsid w:val="002B3D7E"/>
    <w:rsid w:val="002B43E7"/>
    <w:rsid w:val="002B44E2"/>
    <w:rsid w:val="002B5C4D"/>
    <w:rsid w:val="002B62B2"/>
    <w:rsid w:val="002B67EC"/>
    <w:rsid w:val="002B6B1E"/>
    <w:rsid w:val="002B7149"/>
    <w:rsid w:val="002B72B4"/>
    <w:rsid w:val="002B742D"/>
    <w:rsid w:val="002B7527"/>
    <w:rsid w:val="002B7F3A"/>
    <w:rsid w:val="002C0038"/>
    <w:rsid w:val="002C0EF9"/>
    <w:rsid w:val="002C149C"/>
    <w:rsid w:val="002C1A41"/>
    <w:rsid w:val="002C1CA2"/>
    <w:rsid w:val="002C1E1D"/>
    <w:rsid w:val="002C2079"/>
    <w:rsid w:val="002C2669"/>
    <w:rsid w:val="002C2770"/>
    <w:rsid w:val="002C282B"/>
    <w:rsid w:val="002C2844"/>
    <w:rsid w:val="002C2D8A"/>
    <w:rsid w:val="002C2EBF"/>
    <w:rsid w:val="002C3F7E"/>
    <w:rsid w:val="002C43A2"/>
    <w:rsid w:val="002C447E"/>
    <w:rsid w:val="002C4BA6"/>
    <w:rsid w:val="002C537F"/>
    <w:rsid w:val="002C5574"/>
    <w:rsid w:val="002C561C"/>
    <w:rsid w:val="002C5D20"/>
    <w:rsid w:val="002C6BBD"/>
    <w:rsid w:val="002C7081"/>
    <w:rsid w:val="002C74A8"/>
    <w:rsid w:val="002C753C"/>
    <w:rsid w:val="002C7D95"/>
    <w:rsid w:val="002D00E5"/>
    <w:rsid w:val="002D0440"/>
    <w:rsid w:val="002D0B1C"/>
    <w:rsid w:val="002D0D79"/>
    <w:rsid w:val="002D14A8"/>
    <w:rsid w:val="002D16F1"/>
    <w:rsid w:val="002D1946"/>
    <w:rsid w:val="002D1A16"/>
    <w:rsid w:val="002D1B61"/>
    <w:rsid w:val="002D30A4"/>
    <w:rsid w:val="002D31A3"/>
    <w:rsid w:val="002D3213"/>
    <w:rsid w:val="002D338C"/>
    <w:rsid w:val="002D3ADA"/>
    <w:rsid w:val="002D3C47"/>
    <w:rsid w:val="002D44BA"/>
    <w:rsid w:val="002D4E01"/>
    <w:rsid w:val="002D4FA5"/>
    <w:rsid w:val="002D531B"/>
    <w:rsid w:val="002D57BC"/>
    <w:rsid w:val="002D57F7"/>
    <w:rsid w:val="002D5FC8"/>
    <w:rsid w:val="002D6621"/>
    <w:rsid w:val="002D708A"/>
    <w:rsid w:val="002D70C7"/>
    <w:rsid w:val="002D73D2"/>
    <w:rsid w:val="002D7A9A"/>
    <w:rsid w:val="002D7B6C"/>
    <w:rsid w:val="002D7C49"/>
    <w:rsid w:val="002E084B"/>
    <w:rsid w:val="002E0F50"/>
    <w:rsid w:val="002E1257"/>
    <w:rsid w:val="002E1272"/>
    <w:rsid w:val="002E149D"/>
    <w:rsid w:val="002E149F"/>
    <w:rsid w:val="002E1CC1"/>
    <w:rsid w:val="002E1D33"/>
    <w:rsid w:val="002E2258"/>
    <w:rsid w:val="002E25EB"/>
    <w:rsid w:val="002E273C"/>
    <w:rsid w:val="002E2A0C"/>
    <w:rsid w:val="002E2A35"/>
    <w:rsid w:val="002E3695"/>
    <w:rsid w:val="002E3871"/>
    <w:rsid w:val="002E38B5"/>
    <w:rsid w:val="002E4066"/>
    <w:rsid w:val="002E44FD"/>
    <w:rsid w:val="002E46ED"/>
    <w:rsid w:val="002E4716"/>
    <w:rsid w:val="002E5BB6"/>
    <w:rsid w:val="002E6278"/>
    <w:rsid w:val="002E6297"/>
    <w:rsid w:val="002E6309"/>
    <w:rsid w:val="002E684F"/>
    <w:rsid w:val="002E69D8"/>
    <w:rsid w:val="002E6A06"/>
    <w:rsid w:val="002E6A73"/>
    <w:rsid w:val="002E6B20"/>
    <w:rsid w:val="002E79CF"/>
    <w:rsid w:val="002F02CD"/>
    <w:rsid w:val="002F0E23"/>
    <w:rsid w:val="002F175F"/>
    <w:rsid w:val="002F1A4B"/>
    <w:rsid w:val="002F1AED"/>
    <w:rsid w:val="002F1B4C"/>
    <w:rsid w:val="002F30DB"/>
    <w:rsid w:val="002F44CC"/>
    <w:rsid w:val="002F4785"/>
    <w:rsid w:val="002F4C20"/>
    <w:rsid w:val="002F50E1"/>
    <w:rsid w:val="002F528C"/>
    <w:rsid w:val="002F59FF"/>
    <w:rsid w:val="002F600C"/>
    <w:rsid w:val="002F7150"/>
    <w:rsid w:val="002F73D8"/>
    <w:rsid w:val="00300434"/>
    <w:rsid w:val="0030086C"/>
    <w:rsid w:val="00300C48"/>
    <w:rsid w:val="00300D61"/>
    <w:rsid w:val="00301DFB"/>
    <w:rsid w:val="003022DE"/>
    <w:rsid w:val="0030283F"/>
    <w:rsid w:val="00303498"/>
    <w:rsid w:val="003034C5"/>
    <w:rsid w:val="00304244"/>
    <w:rsid w:val="003047B1"/>
    <w:rsid w:val="00305137"/>
    <w:rsid w:val="00305A33"/>
    <w:rsid w:val="003061E8"/>
    <w:rsid w:val="00306301"/>
    <w:rsid w:val="00306469"/>
    <w:rsid w:val="003069AD"/>
    <w:rsid w:val="00306F6D"/>
    <w:rsid w:val="00307909"/>
    <w:rsid w:val="00307F8A"/>
    <w:rsid w:val="0031031F"/>
    <w:rsid w:val="00310601"/>
    <w:rsid w:val="0031174C"/>
    <w:rsid w:val="00311971"/>
    <w:rsid w:val="00311E9C"/>
    <w:rsid w:val="00312401"/>
    <w:rsid w:val="00312882"/>
    <w:rsid w:val="003129AC"/>
    <w:rsid w:val="00312AB2"/>
    <w:rsid w:val="0031324C"/>
    <w:rsid w:val="00313650"/>
    <w:rsid w:val="00313F94"/>
    <w:rsid w:val="00314203"/>
    <w:rsid w:val="00314388"/>
    <w:rsid w:val="00314453"/>
    <w:rsid w:val="0031454F"/>
    <w:rsid w:val="003147E3"/>
    <w:rsid w:val="00314B92"/>
    <w:rsid w:val="0031519D"/>
    <w:rsid w:val="00315246"/>
    <w:rsid w:val="003155D8"/>
    <w:rsid w:val="00315815"/>
    <w:rsid w:val="003159D4"/>
    <w:rsid w:val="00315F83"/>
    <w:rsid w:val="00316144"/>
    <w:rsid w:val="0031634F"/>
    <w:rsid w:val="00316CF5"/>
    <w:rsid w:val="003173C5"/>
    <w:rsid w:val="0031759C"/>
    <w:rsid w:val="00317B94"/>
    <w:rsid w:val="00317E2B"/>
    <w:rsid w:val="003200CA"/>
    <w:rsid w:val="003204B3"/>
    <w:rsid w:val="00320C61"/>
    <w:rsid w:val="003211CB"/>
    <w:rsid w:val="003216B3"/>
    <w:rsid w:val="00321E95"/>
    <w:rsid w:val="00321F23"/>
    <w:rsid w:val="00322055"/>
    <w:rsid w:val="00322148"/>
    <w:rsid w:val="00322559"/>
    <w:rsid w:val="003227DC"/>
    <w:rsid w:val="00322D79"/>
    <w:rsid w:val="00322EF8"/>
    <w:rsid w:val="00323200"/>
    <w:rsid w:val="0032339A"/>
    <w:rsid w:val="00323AB7"/>
    <w:rsid w:val="00324645"/>
    <w:rsid w:val="0032482F"/>
    <w:rsid w:val="003248B0"/>
    <w:rsid w:val="00324A90"/>
    <w:rsid w:val="00324EE3"/>
    <w:rsid w:val="003254B1"/>
    <w:rsid w:val="003256A0"/>
    <w:rsid w:val="00325A71"/>
    <w:rsid w:val="0032626F"/>
    <w:rsid w:val="003263AE"/>
    <w:rsid w:val="00326797"/>
    <w:rsid w:val="00326CF2"/>
    <w:rsid w:val="00327440"/>
    <w:rsid w:val="00327519"/>
    <w:rsid w:val="003276EE"/>
    <w:rsid w:val="0032786A"/>
    <w:rsid w:val="00327E81"/>
    <w:rsid w:val="003315C3"/>
    <w:rsid w:val="00331BBF"/>
    <w:rsid w:val="0033239E"/>
    <w:rsid w:val="00332624"/>
    <w:rsid w:val="003327DB"/>
    <w:rsid w:val="00332F91"/>
    <w:rsid w:val="00333576"/>
    <w:rsid w:val="00333C2F"/>
    <w:rsid w:val="00333F7A"/>
    <w:rsid w:val="00333FDD"/>
    <w:rsid w:val="003346F7"/>
    <w:rsid w:val="0033476C"/>
    <w:rsid w:val="003349C0"/>
    <w:rsid w:val="00334E52"/>
    <w:rsid w:val="00334EE5"/>
    <w:rsid w:val="00335C7C"/>
    <w:rsid w:val="00335FE2"/>
    <w:rsid w:val="00336983"/>
    <w:rsid w:val="00336A85"/>
    <w:rsid w:val="00336FD7"/>
    <w:rsid w:val="0033734F"/>
    <w:rsid w:val="00337444"/>
    <w:rsid w:val="00340338"/>
    <w:rsid w:val="00340657"/>
    <w:rsid w:val="00340D69"/>
    <w:rsid w:val="00340FD0"/>
    <w:rsid w:val="00341463"/>
    <w:rsid w:val="00341D59"/>
    <w:rsid w:val="00342034"/>
    <w:rsid w:val="003426C5"/>
    <w:rsid w:val="00343256"/>
    <w:rsid w:val="00343848"/>
    <w:rsid w:val="00343C0A"/>
    <w:rsid w:val="00343F7D"/>
    <w:rsid w:val="003440BE"/>
    <w:rsid w:val="003446BC"/>
    <w:rsid w:val="00344EC3"/>
    <w:rsid w:val="00344F64"/>
    <w:rsid w:val="0034561D"/>
    <w:rsid w:val="00345716"/>
    <w:rsid w:val="00345783"/>
    <w:rsid w:val="0034589D"/>
    <w:rsid w:val="00345D0A"/>
    <w:rsid w:val="00345EF5"/>
    <w:rsid w:val="003465AE"/>
    <w:rsid w:val="00347317"/>
    <w:rsid w:val="0034738E"/>
    <w:rsid w:val="00347B07"/>
    <w:rsid w:val="00347C9B"/>
    <w:rsid w:val="00347F3C"/>
    <w:rsid w:val="00347F5B"/>
    <w:rsid w:val="0035075B"/>
    <w:rsid w:val="00350A3D"/>
    <w:rsid w:val="00350E88"/>
    <w:rsid w:val="00351058"/>
    <w:rsid w:val="003511EA"/>
    <w:rsid w:val="003514E1"/>
    <w:rsid w:val="0035177A"/>
    <w:rsid w:val="00351847"/>
    <w:rsid w:val="00352843"/>
    <w:rsid w:val="0035284B"/>
    <w:rsid w:val="00352C01"/>
    <w:rsid w:val="00352C15"/>
    <w:rsid w:val="00352C65"/>
    <w:rsid w:val="00352D2F"/>
    <w:rsid w:val="00352F69"/>
    <w:rsid w:val="00353869"/>
    <w:rsid w:val="00353B58"/>
    <w:rsid w:val="00353BB9"/>
    <w:rsid w:val="00353BE1"/>
    <w:rsid w:val="00353D2A"/>
    <w:rsid w:val="003547AC"/>
    <w:rsid w:val="0035487D"/>
    <w:rsid w:val="00355763"/>
    <w:rsid w:val="003558BA"/>
    <w:rsid w:val="00355E7B"/>
    <w:rsid w:val="0035642D"/>
    <w:rsid w:val="0035723D"/>
    <w:rsid w:val="0036052D"/>
    <w:rsid w:val="003612D2"/>
    <w:rsid w:val="00361459"/>
    <w:rsid w:val="003614A4"/>
    <w:rsid w:val="003616E2"/>
    <w:rsid w:val="00361DD4"/>
    <w:rsid w:val="0036213A"/>
    <w:rsid w:val="00362311"/>
    <w:rsid w:val="00362867"/>
    <w:rsid w:val="00362913"/>
    <w:rsid w:val="00362C39"/>
    <w:rsid w:val="0036344A"/>
    <w:rsid w:val="00363620"/>
    <w:rsid w:val="00363AEE"/>
    <w:rsid w:val="00364417"/>
    <w:rsid w:val="00364B22"/>
    <w:rsid w:val="00364BA6"/>
    <w:rsid w:val="00364BF5"/>
    <w:rsid w:val="00364D86"/>
    <w:rsid w:val="0036586F"/>
    <w:rsid w:val="00365DC8"/>
    <w:rsid w:val="00365E80"/>
    <w:rsid w:val="003664C6"/>
    <w:rsid w:val="003666CA"/>
    <w:rsid w:val="0036672C"/>
    <w:rsid w:val="00367167"/>
    <w:rsid w:val="00367232"/>
    <w:rsid w:val="0036756E"/>
    <w:rsid w:val="0036768E"/>
    <w:rsid w:val="00367B84"/>
    <w:rsid w:val="00367CBF"/>
    <w:rsid w:val="003705D5"/>
    <w:rsid w:val="0037162F"/>
    <w:rsid w:val="00371CC3"/>
    <w:rsid w:val="0037203A"/>
    <w:rsid w:val="00372404"/>
    <w:rsid w:val="0037263C"/>
    <w:rsid w:val="0037276B"/>
    <w:rsid w:val="00372BF8"/>
    <w:rsid w:val="003733DD"/>
    <w:rsid w:val="00373533"/>
    <w:rsid w:val="00373B36"/>
    <w:rsid w:val="00373B50"/>
    <w:rsid w:val="00374196"/>
    <w:rsid w:val="0037461B"/>
    <w:rsid w:val="003746CE"/>
    <w:rsid w:val="0037475C"/>
    <w:rsid w:val="0037488B"/>
    <w:rsid w:val="003748C8"/>
    <w:rsid w:val="00374912"/>
    <w:rsid w:val="00374959"/>
    <w:rsid w:val="00374B63"/>
    <w:rsid w:val="00374E05"/>
    <w:rsid w:val="00375044"/>
    <w:rsid w:val="00375753"/>
    <w:rsid w:val="00375DAD"/>
    <w:rsid w:val="00376080"/>
    <w:rsid w:val="00376765"/>
    <w:rsid w:val="00376D7B"/>
    <w:rsid w:val="003775C0"/>
    <w:rsid w:val="003775E1"/>
    <w:rsid w:val="003778BE"/>
    <w:rsid w:val="003779F2"/>
    <w:rsid w:val="003805DD"/>
    <w:rsid w:val="003809CE"/>
    <w:rsid w:val="00380EDF"/>
    <w:rsid w:val="00381743"/>
    <w:rsid w:val="00381768"/>
    <w:rsid w:val="00382509"/>
    <w:rsid w:val="00382576"/>
    <w:rsid w:val="0038275B"/>
    <w:rsid w:val="00382889"/>
    <w:rsid w:val="0038296C"/>
    <w:rsid w:val="00383017"/>
    <w:rsid w:val="00383420"/>
    <w:rsid w:val="00383873"/>
    <w:rsid w:val="00383B80"/>
    <w:rsid w:val="0038520B"/>
    <w:rsid w:val="00385BBC"/>
    <w:rsid w:val="003864B0"/>
    <w:rsid w:val="00386670"/>
    <w:rsid w:val="003866F8"/>
    <w:rsid w:val="003867F5"/>
    <w:rsid w:val="0038756F"/>
    <w:rsid w:val="003879EF"/>
    <w:rsid w:val="00390080"/>
    <w:rsid w:val="00390207"/>
    <w:rsid w:val="003904A7"/>
    <w:rsid w:val="003904B7"/>
    <w:rsid w:val="00390585"/>
    <w:rsid w:val="0039064C"/>
    <w:rsid w:val="003907F3"/>
    <w:rsid w:val="00390806"/>
    <w:rsid w:val="00390FD2"/>
    <w:rsid w:val="00391320"/>
    <w:rsid w:val="003914E6"/>
    <w:rsid w:val="00391A06"/>
    <w:rsid w:val="00391BAA"/>
    <w:rsid w:val="00391E91"/>
    <w:rsid w:val="00392316"/>
    <w:rsid w:val="0039284D"/>
    <w:rsid w:val="00392A89"/>
    <w:rsid w:val="003930D2"/>
    <w:rsid w:val="00393B85"/>
    <w:rsid w:val="00393DD4"/>
    <w:rsid w:val="003940D8"/>
    <w:rsid w:val="003949ED"/>
    <w:rsid w:val="00395178"/>
    <w:rsid w:val="003956C0"/>
    <w:rsid w:val="00395EEC"/>
    <w:rsid w:val="00395FBF"/>
    <w:rsid w:val="00396777"/>
    <w:rsid w:val="00396CE4"/>
    <w:rsid w:val="00396ED4"/>
    <w:rsid w:val="00396FD4"/>
    <w:rsid w:val="0039718A"/>
    <w:rsid w:val="00397660"/>
    <w:rsid w:val="00397772"/>
    <w:rsid w:val="003977E5"/>
    <w:rsid w:val="00397AA3"/>
    <w:rsid w:val="003A0849"/>
    <w:rsid w:val="003A0858"/>
    <w:rsid w:val="003A0AF2"/>
    <w:rsid w:val="003A0B21"/>
    <w:rsid w:val="003A0D3D"/>
    <w:rsid w:val="003A0E82"/>
    <w:rsid w:val="003A0F5A"/>
    <w:rsid w:val="003A10C3"/>
    <w:rsid w:val="003A1408"/>
    <w:rsid w:val="003A151A"/>
    <w:rsid w:val="003A1911"/>
    <w:rsid w:val="003A19D6"/>
    <w:rsid w:val="003A1C94"/>
    <w:rsid w:val="003A1FA4"/>
    <w:rsid w:val="003A250D"/>
    <w:rsid w:val="003A2F98"/>
    <w:rsid w:val="003A3372"/>
    <w:rsid w:val="003A3552"/>
    <w:rsid w:val="003A3837"/>
    <w:rsid w:val="003A3AFC"/>
    <w:rsid w:val="003A3CEB"/>
    <w:rsid w:val="003A41DC"/>
    <w:rsid w:val="003A4435"/>
    <w:rsid w:val="003A489B"/>
    <w:rsid w:val="003A4B51"/>
    <w:rsid w:val="003A4C0B"/>
    <w:rsid w:val="003A4E08"/>
    <w:rsid w:val="003A521E"/>
    <w:rsid w:val="003A5587"/>
    <w:rsid w:val="003A5C57"/>
    <w:rsid w:val="003A6327"/>
    <w:rsid w:val="003A63E3"/>
    <w:rsid w:val="003A6B5A"/>
    <w:rsid w:val="003A76C3"/>
    <w:rsid w:val="003B02D0"/>
    <w:rsid w:val="003B0890"/>
    <w:rsid w:val="003B0B53"/>
    <w:rsid w:val="003B14D4"/>
    <w:rsid w:val="003B291D"/>
    <w:rsid w:val="003B2B43"/>
    <w:rsid w:val="003B2BB3"/>
    <w:rsid w:val="003B3394"/>
    <w:rsid w:val="003B3A8F"/>
    <w:rsid w:val="003B3FD0"/>
    <w:rsid w:val="003B577F"/>
    <w:rsid w:val="003B57AC"/>
    <w:rsid w:val="003B5B67"/>
    <w:rsid w:val="003B5C00"/>
    <w:rsid w:val="003B6002"/>
    <w:rsid w:val="003B62B0"/>
    <w:rsid w:val="003B65F8"/>
    <w:rsid w:val="003B6768"/>
    <w:rsid w:val="003B6F29"/>
    <w:rsid w:val="003B741C"/>
    <w:rsid w:val="003B77B0"/>
    <w:rsid w:val="003B7B41"/>
    <w:rsid w:val="003C06CE"/>
    <w:rsid w:val="003C073C"/>
    <w:rsid w:val="003C0B0B"/>
    <w:rsid w:val="003C1D0D"/>
    <w:rsid w:val="003C2110"/>
    <w:rsid w:val="003C2253"/>
    <w:rsid w:val="003C2670"/>
    <w:rsid w:val="003C3202"/>
    <w:rsid w:val="003C33D7"/>
    <w:rsid w:val="003C374F"/>
    <w:rsid w:val="003C39A7"/>
    <w:rsid w:val="003C4316"/>
    <w:rsid w:val="003C4DE5"/>
    <w:rsid w:val="003C5ACD"/>
    <w:rsid w:val="003C63F2"/>
    <w:rsid w:val="003C6800"/>
    <w:rsid w:val="003C6E39"/>
    <w:rsid w:val="003C6F7A"/>
    <w:rsid w:val="003C70E4"/>
    <w:rsid w:val="003C70EB"/>
    <w:rsid w:val="003C7F10"/>
    <w:rsid w:val="003C7FB2"/>
    <w:rsid w:val="003D0118"/>
    <w:rsid w:val="003D0AF8"/>
    <w:rsid w:val="003D0ECA"/>
    <w:rsid w:val="003D120F"/>
    <w:rsid w:val="003D1530"/>
    <w:rsid w:val="003D1697"/>
    <w:rsid w:val="003D1C52"/>
    <w:rsid w:val="003D2361"/>
    <w:rsid w:val="003D264D"/>
    <w:rsid w:val="003D2CDB"/>
    <w:rsid w:val="003D3E17"/>
    <w:rsid w:val="003D3E7C"/>
    <w:rsid w:val="003D4489"/>
    <w:rsid w:val="003D468F"/>
    <w:rsid w:val="003D4B86"/>
    <w:rsid w:val="003D4F2D"/>
    <w:rsid w:val="003D59B3"/>
    <w:rsid w:val="003D5C6E"/>
    <w:rsid w:val="003D679C"/>
    <w:rsid w:val="003D6AE6"/>
    <w:rsid w:val="003D6F3A"/>
    <w:rsid w:val="003D7729"/>
    <w:rsid w:val="003D772C"/>
    <w:rsid w:val="003D7894"/>
    <w:rsid w:val="003D7C1E"/>
    <w:rsid w:val="003D7EF8"/>
    <w:rsid w:val="003D7FCA"/>
    <w:rsid w:val="003E0427"/>
    <w:rsid w:val="003E0531"/>
    <w:rsid w:val="003E087A"/>
    <w:rsid w:val="003E0CBE"/>
    <w:rsid w:val="003E2371"/>
    <w:rsid w:val="003E4016"/>
    <w:rsid w:val="003E41DD"/>
    <w:rsid w:val="003E46C9"/>
    <w:rsid w:val="003E4D5D"/>
    <w:rsid w:val="003E4FF2"/>
    <w:rsid w:val="003E546D"/>
    <w:rsid w:val="003E668F"/>
    <w:rsid w:val="003E66DB"/>
    <w:rsid w:val="003E6F9D"/>
    <w:rsid w:val="003E70C6"/>
    <w:rsid w:val="003E7767"/>
    <w:rsid w:val="003E7A90"/>
    <w:rsid w:val="003F0520"/>
    <w:rsid w:val="003F05E8"/>
    <w:rsid w:val="003F07DA"/>
    <w:rsid w:val="003F0D49"/>
    <w:rsid w:val="003F140B"/>
    <w:rsid w:val="003F18B6"/>
    <w:rsid w:val="003F19C8"/>
    <w:rsid w:val="003F1A00"/>
    <w:rsid w:val="003F1F83"/>
    <w:rsid w:val="003F2783"/>
    <w:rsid w:val="003F2CBE"/>
    <w:rsid w:val="003F355A"/>
    <w:rsid w:val="003F36A8"/>
    <w:rsid w:val="003F3A57"/>
    <w:rsid w:val="003F3C8D"/>
    <w:rsid w:val="003F3F04"/>
    <w:rsid w:val="003F41BE"/>
    <w:rsid w:val="003F4AC8"/>
    <w:rsid w:val="003F4CFA"/>
    <w:rsid w:val="003F5125"/>
    <w:rsid w:val="003F5442"/>
    <w:rsid w:val="003F564E"/>
    <w:rsid w:val="003F5B07"/>
    <w:rsid w:val="003F5BB1"/>
    <w:rsid w:val="003F600F"/>
    <w:rsid w:val="003F6333"/>
    <w:rsid w:val="003F639C"/>
    <w:rsid w:val="003F677B"/>
    <w:rsid w:val="003F6974"/>
    <w:rsid w:val="003F6BC6"/>
    <w:rsid w:val="003F6F42"/>
    <w:rsid w:val="003F725D"/>
    <w:rsid w:val="003F73BC"/>
    <w:rsid w:val="003F7529"/>
    <w:rsid w:val="003F7B74"/>
    <w:rsid w:val="004005E4"/>
    <w:rsid w:val="00400C05"/>
    <w:rsid w:val="00400DA4"/>
    <w:rsid w:val="00400F59"/>
    <w:rsid w:val="004010A3"/>
    <w:rsid w:val="00401104"/>
    <w:rsid w:val="00401726"/>
    <w:rsid w:val="004019C6"/>
    <w:rsid w:val="00401C7B"/>
    <w:rsid w:val="00401E89"/>
    <w:rsid w:val="00401FE7"/>
    <w:rsid w:val="00402049"/>
    <w:rsid w:val="004026E1"/>
    <w:rsid w:val="00402872"/>
    <w:rsid w:val="00402C3C"/>
    <w:rsid w:val="00403617"/>
    <w:rsid w:val="0040379D"/>
    <w:rsid w:val="00403ED7"/>
    <w:rsid w:val="00404B8C"/>
    <w:rsid w:val="00404C27"/>
    <w:rsid w:val="00404CCC"/>
    <w:rsid w:val="00404F15"/>
    <w:rsid w:val="00405B02"/>
    <w:rsid w:val="00405C23"/>
    <w:rsid w:val="00405DF0"/>
    <w:rsid w:val="00406237"/>
    <w:rsid w:val="004065F3"/>
    <w:rsid w:val="004066EE"/>
    <w:rsid w:val="004067F3"/>
    <w:rsid w:val="00406F21"/>
    <w:rsid w:val="0041035C"/>
    <w:rsid w:val="00410997"/>
    <w:rsid w:val="00411144"/>
    <w:rsid w:val="004112DA"/>
    <w:rsid w:val="004117C6"/>
    <w:rsid w:val="00412065"/>
    <w:rsid w:val="0041246C"/>
    <w:rsid w:val="004126CD"/>
    <w:rsid w:val="00412764"/>
    <w:rsid w:val="004128F7"/>
    <w:rsid w:val="00412C2D"/>
    <w:rsid w:val="00412C64"/>
    <w:rsid w:val="0041300A"/>
    <w:rsid w:val="00413980"/>
    <w:rsid w:val="00413B51"/>
    <w:rsid w:val="00413E67"/>
    <w:rsid w:val="00414006"/>
    <w:rsid w:val="00414377"/>
    <w:rsid w:val="004144D6"/>
    <w:rsid w:val="00414B7C"/>
    <w:rsid w:val="00414C77"/>
    <w:rsid w:val="00415189"/>
    <w:rsid w:val="004154EC"/>
    <w:rsid w:val="004159E5"/>
    <w:rsid w:val="00416244"/>
    <w:rsid w:val="004165C1"/>
    <w:rsid w:val="004168F6"/>
    <w:rsid w:val="00416B22"/>
    <w:rsid w:val="00417A3A"/>
    <w:rsid w:val="0042040F"/>
    <w:rsid w:val="0042056D"/>
    <w:rsid w:val="004208F0"/>
    <w:rsid w:val="0042138B"/>
    <w:rsid w:val="00421460"/>
    <w:rsid w:val="00421475"/>
    <w:rsid w:val="004216B1"/>
    <w:rsid w:val="00421915"/>
    <w:rsid w:val="00421C15"/>
    <w:rsid w:val="00421D3A"/>
    <w:rsid w:val="00421E3B"/>
    <w:rsid w:val="00421E4B"/>
    <w:rsid w:val="00421FDE"/>
    <w:rsid w:val="00422161"/>
    <w:rsid w:val="00422349"/>
    <w:rsid w:val="0042249C"/>
    <w:rsid w:val="0042285E"/>
    <w:rsid w:val="00422A0C"/>
    <w:rsid w:val="00422E92"/>
    <w:rsid w:val="00423032"/>
    <w:rsid w:val="004235C2"/>
    <w:rsid w:val="0042360B"/>
    <w:rsid w:val="00423C5F"/>
    <w:rsid w:val="00423FE1"/>
    <w:rsid w:val="0042422F"/>
    <w:rsid w:val="00424520"/>
    <w:rsid w:val="00424AE5"/>
    <w:rsid w:val="00424C28"/>
    <w:rsid w:val="00424C32"/>
    <w:rsid w:val="00424C59"/>
    <w:rsid w:val="00424CA4"/>
    <w:rsid w:val="004250C0"/>
    <w:rsid w:val="004258EA"/>
    <w:rsid w:val="00425AB3"/>
    <w:rsid w:val="00426559"/>
    <w:rsid w:val="00426A1F"/>
    <w:rsid w:val="00426C25"/>
    <w:rsid w:val="00427F2B"/>
    <w:rsid w:val="00430242"/>
    <w:rsid w:val="00430611"/>
    <w:rsid w:val="0043124F"/>
    <w:rsid w:val="0043189C"/>
    <w:rsid w:val="00432A62"/>
    <w:rsid w:val="00432F58"/>
    <w:rsid w:val="00433C0A"/>
    <w:rsid w:val="00433C4B"/>
    <w:rsid w:val="00433F98"/>
    <w:rsid w:val="00434FB2"/>
    <w:rsid w:val="00435082"/>
    <w:rsid w:val="00435478"/>
    <w:rsid w:val="0043598C"/>
    <w:rsid w:val="00435A1C"/>
    <w:rsid w:val="00435E9F"/>
    <w:rsid w:val="0043683A"/>
    <w:rsid w:val="0043688A"/>
    <w:rsid w:val="00436EEB"/>
    <w:rsid w:val="00437393"/>
    <w:rsid w:val="00437452"/>
    <w:rsid w:val="004378DF"/>
    <w:rsid w:val="00437AA0"/>
    <w:rsid w:val="00437DF3"/>
    <w:rsid w:val="0044003E"/>
    <w:rsid w:val="004400B0"/>
    <w:rsid w:val="0044079F"/>
    <w:rsid w:val="00440C6C"/>
    <w:rsid w:val="00440F4D"/>
    <w:rsid w:val="00441B5E"/>
    <w:rsid w:val="00441E92"/>
    <w:rsid w:val="004422A1"/>
    <w:rsid w:val="00442372"/>
    <w:rsid w:val="0044251F"/>
    <w:rsid w:val="00442F4D"/>
    <w:rsid w:val="0044317F"/>
    <w:rsid w:val="00443244"/>
    <w:rsid w:val="0044355B"/>
    <w:rsid w:val="00443D74"/>
    <w:rsid w:val="00444CE9"/>
    <w:rsid w:val="00444DCE"/>
    <w:rsid w:val="004451E9"/>
    <w:rsid w:val="0044597B"/>
    <w:rsid w:val="00445ADF"/>
    <w:rsid w:val="00445FCA"/>
    <w:rsid w:val="004461FD"/>
    <w:rsid w:val="0044638B"/>
    <w:rsid w:val="0044649F"/>
    <w:rsid w:val="00446867"/>
    <w:rsid w:val="00446D40"/>
    <w:rsid w:val="00447345"/>
    <w:rsid w:val="004473D9"/>
    <w:rsid w:val="00447A4D"/>
    <w:rsid w:val="00447A58"/>
    <w:rsid w:val="00447BD9"/>
    <w:rsid w:val="00447D72"/>
    <w:rsid w:val="00447E31"/>
    <w:rsid w:val="00450F62"/>
    <w:rsid w:val="00451100"/>
    <w:rsid w:val="00451A4F"/>
    <w:rsid w:val="00451DB3"/>
    <w:rsid w:val="004523BA"/>
    <w:rsid w:val="00452EC9"/>
    <w:rsid w:val="00453099"/>
    <w:rsid w:val="004530A2"/>
    <w:rsid w:val="0045313A"/>
    <w:rsid w:val="00453716"/>
    <w:rsid w:val="0045372A"/>
    <w:rsid w:val="004538A9"/>
    <w:rsid w:val="0045391B"/>
    <w:rsid w:val="00453A8A"/>
    <w:rsid w:val="00453CD2"/>
    <w:rsid w:val="00454010"/>
    <w:rsid w:val="00454648"/>
    <w:rsid w:val="00454A06"/>
    <w:rsid w:val="00454D6A"/>
    <w:rsid w:val="00454D96"/>
    <w:rsid w:val="00454E28"/>
    <w:rsid w:val="004553BF"/>
    <w:rsid w:val="004555B0"/>
    <w:rsid w:val="00455978"/>
    <w:rsid w:val="00455EEC"/>
    <w:rsid w:val="00456629"/>
    <w:rsid w:val="00456BB4"/>
    <w:rsid w:val="00456D34"/>
    <w:rsid w:val="00457047"/>
    <w:rsid w:val="00457589"/>
    <w:rsid w:val="00457635"/>
    <w:rsid w:val="0045764F"/>
    <w:rsid w:val="004577B6"/>
    <w:rsid w:val="00457A74"/>
    <w:rsid w:val="004607F2"/>
    <w:rsid w:val="004608C8"/>
    <w:rsid w:val="00460BFD"/>
    <w:rsid w:val="00460F1C"/>
    <w:rsid w:val="00460FD6"/>
    <w:rsid w:val="0046160C"/>
    <w:rsid w:val="00462A0B"/>
    <w:rsid w:val="00462D83"/>
    <w:rsid w:val="00462E0A"/>
    <w:rsid w:val="00462F46"/>
    <w:rsid w:val="004637D7"/>
    <w:rsid w:val="00463AF0"/>
    <w:rsid w:val="00463E36"/>
    <w:rsid w:val="0046433B"/>
    <w:rsid w:val="00464492"/>
    <w:rsid w:val="00464793"/>
    <w:rsid w:val="00465633"/>
    <w:rsid w:val="004658D6"/>
    <w:rsid w:val="00465B41"/>
    <w:rsid w:val="004662FA"/>
    <w:rsid w:val="0046676D"/>
    <w:rsid w:val="0046680A"/>
    <w:rsid w:val="00466AF2"/>
    <w:rsid w:val="00466B70"/>
    <w:rsid w:val="00466C57"/>
    <w:rsid w:val="00466F1F"/>
    <w:rsid w:val="0047028A"/>
    <w:rsid w:val="0047046D"/>
    <w:rsid w:val="00470A69"/>
    <w:rsid w:val="00471507"/>
    <w:rsid w:val="004716D8"/>
    <w:rsid w:val="00471CA0"/>
    <w:rsid w:val="004722D1"/>
    <w:rsid w:val="0047241C"/>
    <w:rsid w:val="00472461"/>
    <w:rsid w:val="00472CF6"/>
    <w:rsid w:val="004739B2"/>
    <w:rsid w:val="00473CEA"/>
    <w:rsid w:val="00474085"/>
    <w:rsid w:val="00474AA7"/>
    <w:rsid w:val="00474F1E"/>
    <w:rsid w:val="0047515F"/>
    <w:rsid w:val="004751E9"/>
    <w:rsid w:val="0047569C"/>
    <w:rsid w:val="00475CA2"/>
    <w:rsid w:val="00475D2A"/>
    <w:rsid w:val="00476011"/>
    <w:rsid w:val="004765DD"/>
    <w:rsid w:val="004767A5"/>
    <w:rsid w:val="004768C5"/>
    <w:rsid w:val="00476C9F"/>
    <w:rsid w:val="00476EC5"/>
    <w:rsid w:val="00476FB2"/>
    <w:rsid w:val="0047718C"/>
    <w:rsid w:val="004771E7"/>
    <w:rsid w:val="00477284"/>
    <w:rsid w:val="00477B48"/>
    <w:rsid w:val="00480101"/>
    <w:rsid w:val="00481210"/>
    <w:rsid w:val="00481282"/>
    <w:rsid w:val="004822E8"/>
    <w:rsid w:val="004825A8"/>
    <w:rsid w:val="00482BBF"/>
    <w:rsid w:val="004832F0"/>
    <w:rsid w:val="0048368C"/>
    <w:rsid w:val="00483E17"/>
    <w:rsid w:val="00483EBF"/>
    <w:rsid w:val="0048440E"/>
    <w:rsid w:val="00484618"/>
    <w:rsid w:val="00484C0B"/>
    <w:rsid w:val="00484D1C"/>
    <w:rsid w:val="00484E46"/>
    <w:rsid w:val="00484E70"/>
    <w:rsid w:val="0048524D"/>
    <w:rsid w:val="0048550E"/>
    <w:rsid w:val="0048591F"/>
    <w:rsid w:val="00485A95"/>
    <w:rsid w:val="00485E91"/>
    <w:rsid w:val="004860D8"/>
    <w:rsid w:val="004861A3"/>
    <w:rsid w:val="004861C7"/>
    <w:rsid w:val="00486341"/>
    <w:rsid w:val="004864E2"/>
    <w:rsid w:val="00486CE4"/>
    <w:rsid w:val="00486ED8"/>
    <w:rsid w:val="00487255"/>
    <w:rsid w:val="00487871"/>
    <w:rsid w:val="00487B4C"/>
    <w:rsid w:val="00487E55"/>
    <w:rsid w:val="0049095A"/>
    <w:rsid w:val="00490AD6"/>
    <w:rsid w:val="00490B29"/>
    <w:rsid w:val="00490DD2"/>
    <w:rsid w:val="004915FD"/>
    <w:rsid w:val="0049299D"/>
    <w:rsid w:val="00492ECC"/>
    <w:rsid w:val="00493281"/>
    <w:rsid w:val="00493621"/>
    <w:rsid w:val="00493771"/>
    <w:rsid w:val="00493C28"/>
    <w:rsid w:val="004946CA"/>
    <w:rsid w:val="00494E27"/>
    <w:rsid w:val="00494F24"/>
    <w:rsid w:val="0049522A"/>
    <w:rsid w:val="00495F2C"/>
    <w:rsid w:val="00496E57"/>
    <w:rsid w:val="00497337"/>
    <w:rsid w:val="00497672"/>
    <w:rsid w:val="00497752"/>
    <w:rsid w:val="004977AC"/>
    <w:rsid w:val="00497B46"/>
    <w:rsid w:val="004A03CF"/>
    <w:rsid w:val="004A0589"/>
    <w:rsid w:val="004A0952"/>
    <w:rsid w:val="004A09CC"/>
    <w:rsid w:val="004A0A97"/>
    <w:rsid w:val="004A0AF5"/>
    <w:rsid w:val="004A0C4E"/>
    <w:rsid w:val="004A114A"/>
    <w:rsid w:val="004A150B"/>
    <w:rsid w:val="004A1784"/>
    <w:rsid w:val="004A19CA"/>
    <w:rsid w:val="004A1C22"/>
    <w:rsid w:val="004A22A7"/>
    <w:rsid w:val="004A2407"/>
    <w:rsid w:val="004A3176"/>
    <w:rsid w:val="004A3353"/>
    <w:rsid w:val="004A3384"/>
    <w:rsid w:val="004A33A1"/>
    <w:rsid w:val="004A33F7"/>
    <w:rsid w:val="004A3437"/>
    <w:rsid w:val="004A395E"/>
    <w:rsid w:val="004A3998"/>
    <w:rsid w:val="004A3B6B"/>
    <w:rsid w:val="004A3F96"/>
    <w:rsid w:val="004A43F4"/>
    <w:rsid w:val="004A4405"/>
    <w:rsid w:val="004A4523"/>
    <w:rsid w:val="004A54D6"/>
    <w:rsid w:val="004A58A4"/>
    <w:rsid w:val="004A59E8"/>
    <w:rsid w:val="004A5EC3"/>
    <w:rsid w:val="004A601B"/>
    <w:rsid w:val="004A6C1D"/>
    <w:rsid w:val="004B1496"/>
    <w:rsid w:val="004B1AA8"/>
    <w:rsid w:val="004B2148"/>
    <w:rsid w:val="004B21E3"/>
    <w:rsid w:val="004B2252"/>
    <w:rsid w:val="004B24E6"/>
    <w:rsid w:val="004B255B"/>
    <w:rsid w:val="004B2B8C"/>
    <w:rsid w:val="004B2BAF"/>
    <w:rsid w:val="004B2BF5"/>
    <w:rsid w:val="004B2E2F"/>
    <w:rsid w:val="004B3167"/>
    <w:rsid w:val="004B3195"/>
    <w:rsid w:val="004B3ACA"/>
    <w:rsid w:val="004B3DD7"/>
    <w:rsid w:val="004B4041"/>
    <w:rsid w:val="004B4946"/>
    <w:rsid w:val="004B4A0D"/>
    <w:rsid w:val="004B4AF4"/>
    <w:rsid w:val="004B4FBE"/>
    <w:rsid w:val="004B5711"/>
    <w:rsid w:val="004B5FD0"/>
    <w:rsid w:val="004B60B5"/>
    <w:rsid w:val="004B61EA"/>
    <w:rsid w:val="004B6443"/>
    <w:rsid w:val="004B6863"/>
    <w:rsid w:val="004B6957"/>
    <w:rsid w:val="004B6DB1"/>
    <w:rsid w:val="004B79C7"/>
    <w:rsid w:val="004B7DD3"/>
    <w:rsid w:val="004C02C1"/>
    <w:rsid w:val="004C062A"/>
    <w:rsid w:val="004C090B"/>
    <w:rsid w:val="004C0A7D"/>
    <w:rsid w:val="004C0C3B"/>
    <w:rsid w:val="004C1000"/>
    <w:rsid w:val="004C145F"/>
    <w:rsid w:val="004C1624"/>
    <w:rsid w:val="004C1C83"/>
    <w:rsid w:val="004C1D74"/>
    <w:rsid w:val="004C1DC2"/>
    <w:rsid w:val="004C1E3B"/>
    <w:rsid w:val="004C203E"/>
    <w:rsid w:val="004C2041"/>
    <w:rsid w:val="004C2083"/>
    <w:rsid w:val="004C262B"/>
    <w:rsid w:val="004C27C1"/>
    <w:rsid w:val="004C3700"/>
    <w:rsid w:val="004C3955"/>
    <w:rsid w:val="004C3993"/>
    <w:rsid w:val="004C3C2B"/>
    <w:rsid w:val="004C3D9C"/>
    <w:rsid w:val="004C4645"/>
    <w:rsid w:val="004C48A9"/>
    <w:rsid w:val="004C4CF6"/>
    <w:rsid w:val="004C59AA"/>
    <w:rsid w:val="004C5BDB"/>
    <w:rsid w:val="004C5DA2"/>
    <w:rsid w:val="004C61BB"/>
    <w:rsid w:val="004C6410"/>
    <w:rsid w:val="004C68A0"/>
    <w:rsid w:val="004C6A48"/>
    <w:rsid w:val="004C7202"/>
    <w:rsid w:val="004C72E2"/>
    <w:rsid w:val="004C76DD"/>
    <w:rsid w:val="004C77A9"/>
    <w:rsid w:val="004C79D1"/>
    <w:rsid w:val="004C7B0C"/>
    <w:rsid w:val="004C7EA2"/>
    <w:rsid w:val="004D0185"/>
    <w:rsid w:val="004D0762"/>
    <w:rsid w:val="004D0DA8"/>
    <w:rsid w:val="004D0EF4"/>
    <w:rsid w:val="004D146E"/>
    <w:rsid w:val="004D1520"/>
    <w:rsid w:val="004D1600"/>
    <w:rsid w:val="004D1EA3"/>
    <w:rsid w:val="004D2351"/>
    <w:rsid w:val="004D2881"/>
    <w:rsid w:val="004D30B7"/>
    <w:rsid w:val="004D312D"/>
    <w:rsid w:val="004D382F"/>
    <w:rsid w:val="004D3906"/>
    <w:rsid w:val="004D3F3C"/>
    <w:rsid w:val="004D4819"/>
    <w:rsid w:val="004D4AE7"/>
    <w:rsid w:val="004D4B19"/>
    <w:rsid w:val="004D4B76"/>
    <w:rsid w:val="004D5116"/>
    <w:rsid w:val="004D5832"/>
    <w:rsid w:val="004D59CD"/>
    <w:rsid w:val="004D6763"/>
    <w:rsid w:val="004D75CE"/>
    <w:rsid w:val="004D7B62"/>
    <w:rsid w:val="004D7BBF"/>
    <w:rsid w:val="004D7D1C"/>
    <w:rsid w:val="004E110C"/>
    <w:rsid w:val="004E1565"/>
    <w:rsid w:val="004E16DE"/>
    <w:rsid w:val="004E189E"/>
    <w:rsid w:val="004E2084"/>
    <w:rsid w:val="004E2138"/>
    <w:rsid w:val="004E2207"/>
    <w:rsid w:val="004E23C5"/>
    <w:rsid w:val="004E2B39"/>
    <w:rsid w:val="004E2DDE"/>
    <w:rsid w:val="004E3311"/>
    <w:rsid w:val="004E374C"/>
    <w:rsid w:val="004E3855"/>
    <w:rsid w:val="004E3920"/>
    <w:rsid w:val="004E3AC9"/>
    <w:rsid w:val="004E3C82"/>
    <w:rsid w:val="004E411E"/>
    <w:rsid w:val="004E4CAA"/>
    <w:rsid w:val="004E4E14"/>
    <w:rsid w:val="004E5470"/>
    <w:rsid w:val="004E56FC"/>
    <w:rsid w:val="004E59C1"/>
    <w:rsid w:val="004E5B19"/>
    <w:rsid w:val="004E6840"/>
    <w:rsid w:val="004E6972"/>
    <w:rsid w:val="004E6C40"/>
    <w:rsid w:val="004E6F4C"/>
    <w:rsid w:val="004E761F"/>
    <w:rsid w:val="004E76E9"/>
    <w:rsid w:val="004E77B2"/>
    <w:rsid w:val="004E77FF"/>
    <w:rsid w:val="004E78FC"/>
    <w:rsid w:val="004E7E50"/>
    <w:rsid w:val="004E7FA0"/>
    <w:rsid w:val="004F0A9C"/>
    <w:rsid w:val="004F0C26"/>
    <w:rsid w:val="004F10D4"/>
    <w:rsid w:val="004F147B"/>
    <w:rsid w:val="004F1980"/>
    <w:rsid w:val="004F1A2C"/>
    <w:rsid w:val="004F3153"/>
    <w:rsid w:val="004F3748"/>
    <w:rsid w:val="004F441C"/>
    <w:rsid w:val="004F4BA2"/>
    <w:rsid w:val="004F5072"/>
    <w:rsid w:val="004F5113"/>
    <w:rsid w:val="004F5466"/>
    <w:rsid w:val="004F55CB"/>
    <w:rsid w:val="004F5943"/>
    <w:rsid w:val="004F60A8"/>
    <w:rsid w:val="004F60D8"/>
    <w:rsid w:val="004F6123"/>
    <w:rsid w:val="004F6124"/>
    <w:rsid w:val="004F73C8"/>
    <w:rsid w:val="004F775E"/>
    <w:rsid w:val="004F79DA"/>
    <w:rsid w:val="004F7AE7"/>
    <w:rsid w:val="004F7F5B"/>
    <w:rsid w:val="00500B26"/>
    <w:rsid w:val="00501510"/>
    <w:rsid w:val="00501832"/>
    <w:rsid w:val="00501967"/>
    <w:rsid w:val="00501E78"/>
    <w:rsid w:val="005026DE"/>
    <w:rsid w:val="0050315D"/>
    <w:rsid w:val="0050375F"/>
    <w:rsid w:val="005037C2"/>
    <w:rsid w:val="0050388E"/>
    <w:rsid w:val="00503AF0"/>
    <w:rsid w:val="0050442C"/>
    <w:rsid w:val="00505000"/>
    <w:rsid w:val="00505ECA"/>
    <w:rsid w:val="0050627C"/>
    <w:rsid w:val="00506A94"/>
    <w:rsid w:val="00506F0B"/>
    <w:rsid w:val="0050738E"/>
    <w:rsid w:val="00507D01"/>
    <w:rsid w:val="00510656"/>
    <w:rsid w:val="00510748"/>
    <w:rsid w:val="00511634"/>
    <w:rsid w:val="00511E4E"/>
    <w:rsid w:val="00511EF8"/>
    <w:rsid w:val="00512760"/>
    <w:rsid w:val="005128FD"/>
    <w:rsid w:val="00512B34"/>
    <w:rsid w:val="00512C64"/>
    <w:rsid w:val="00512D7E"/>
    <w:rsid w:val="00512E90"/>
    <w:rsid w:val="005132F7"/>
    <w:rsid w:val="005135D2"/>
    <w:rsid w:val="005136E5"/>
    <w:rsid w:val="00513751"/>
    <w:rsid w:val="00514A4F"/>
    <w:rsid w:val="00514BDD"/>
    <w:rsid w:val="00514C73"/>
    <w:rsid w:val="00514D69"/>
    <w:rsid w:val="00514DF5"/>
    <w:rsid w:val="00514EAE"/>
    <w:rsid w:val="005151AB"/>
    <w:rsid w:val="0051536D"/>
    <w:rsid w:val="0051665B"/>
    <w:rsid w:val="00516664"/>
    <w:rsid w:val="005172D9"/>
    <w:rsid w:val="00520034"/>
    <w:rsid w:val="00520327"/>
    <w:rsid w:val="00520705"/>
    <w:rsid w:val="00520F20"/>
    <w:rsid w:val="005211BC"/>
    <w:rsid w:val="00521553"/>
    <w:rsid w:val="0052159E"/>
    <w:rsid w:val="00521854"/>
    <w:rsid w:val="00521CA2"/>
    <w:rsid w:val="00521DF5"/>
    <w:rsid w:val="00521E33"/>
    <w:rsid w:val="00522166"/>
    <w:rsid w:val="00522D4D"/>
    <w:rsid w:val="00522D79"/>
    <w:rsid w:val="00523B06"/>
    <w:rsid w:val="00523DBE"/>
    <w:rsid w:val="00523EC3"/>
    <w:rsid w:val="0052459D"/>
    <w:rsid w:val="00524773"/>
    <w:rsid w:val="00525082"/>
    <w:rsid w:val="00525BF4"/>
    <w:rsid w:val="005260C5"/>
    <w:rsid w:val="00526462"/>
    <w:rsid w:val="005267B4"/>
    <w:rsid w:val="00526ACF"/>
    <w:rsid w:val="00526B87"/>
    <w:rsid w:val="00527641"/>
    <w:rsid w:val="00527853"/>
    <w:rsid w:val="00527D3D"/>
    <w:rsid w:val="00530B8C"/>
    <w:rsid w:val="00530D39"/>
    <w:rsid w:val="00531272"/>
    <w:rsid w:val="0053176F"/>
    <w:rsid w:val="00531970"/>
    <w:rsid w:val="0053287D"/>
    <w:rsid w:val="00532A6D"/>
    <w:rsid w:val="00532C37"/>
    <w:rsid w:val="00532C65"/>
    <w:rsid w:val="00532D00"/>
    <w:rsid w:val="00532EB7"/>
    <w:rsid w:val="00532FB9"/>
    <w:rsid w:val="005330C6"/>
    <w:rsid w:val="005332A3"/>
    <w:rsid w:val="005333A2"/>
    <w:rsid w:val="00533497"/>
    <w:rsid w:val="005334D6"/>
    <w:rsid w:val="00533611"/>
    <w:rsid w:val="00533BD3"/>
    <w:rsid w:val="005343D4"/>
    <w:rsid w:val="0053513D"/>
    <w:rsid w:val="0053546E"/>
    <w:rsid w:val="00535E62"/>
    <w:rsid w:val="0053600E"/>
    <w:rsid w:val="0053629E"/>
    <w:rsid w:val="005364EB"/>
    <w:rsid w:val="005366BD"/>
    <w:rsid w:val="0053701B"/>
    <w:rsid w:val="00540341"/>
    <w:rsid w:val="0054046F"/>
    <w:rsid w:val="00540557"/>
    <w:rsid w:val="00540861"/>
    <w:rsid w:val="00540EB9"/>
    <w:rsid w:val="00540EC5"/>
    <w:rsid w:val="00541158"/>
    <w:rsid w:val="00541197"/>
    <w:rsid w:val="0054192B"/>
    <w:rsid w:val="00541CFB"/>
    <w:rsid w:val="00542627"/>
    <w:rsid w:val="00542942"/>
    <w:rsid w:val="005429AF"/>
    <w:rsid w:val="00542BB4"/>
    <w:rsid w:val="00542CAE"/>
    <w:rsid w:val="00543004"/>
    <w:rsid w:val="0054325E"/>
    <w:rsid w:val="005434BC"/>
    <w:rsid w:val="0054376C"/>
    <w:rsid w:val="005438E2"/>
    <w:rsid w:val="005443B7"/>
    <w:rsid w:val="00544911"/>
    <w:rsid w:val="00544D64"/>
    <w:rsid w:val="00544E77"/>
    <w:rsid w:val="00545072"/>
    <w:rsid w:val="005457B6"/>
    <w:rsid w:val="005457FE"/>
    <w:rsid w:val="0054581E"/>
    <w:rsid w:val="00545A77"/>
    <w:rsid w:val="00545B17"/>
    <w:rsid w:val="00545C38"/>
    <w:rsid w:val="005461E4"/>
    <w:rsid w:val="00546ACC"/>
    <w:rsid w:val="00546AF1"/>
    <w:rsid w:val="0054748C"/>
    <w:rsid w:val="0054768B"/>
    <w:rsid w:val="00547960"/>
    <w:rsid w:val="005479DA"/>
    <w:rsid w:val="00550903"/>
    <w:rsid w:val="00550952"/>
    <w:rsid w:val="00550B50"/>
    <w:rsid w:val="0055147B"/>
    <w:rsid w:val="0055156E"/>
    <w:rsid w:val="00551EF3"/>
    <w:rsid w:val="00552082"/>
    <w:rsid w:val="005521DB"/>
    <w:rsid w:val="005525A2"/>
    <w:rsid w:val="00552663"/>
    <w:rsid w:val="005527B3"/>
    <w:rsid w:val="00552AF9"/>
    <w:rsid w:val="00552C6D"/>
    <w:rsid w:val="00553EC1"/>
    <w:rsid w:val="00553FB5"/>
    <w:rsid w:val="00553FEC"/>
    <w:rsid w:val="005545DA"/>
    <w:rsid w:val="005552A5"/>
    <w:rsid w:val="0055540B"/>
    <w:rsid w:val="005557C0"/>
    <w:rsid w:val="0055586F"/>
    <w:rsid w:val="00555C1A"/>
    <w:rsid w:val="00555D8E"/>
    <w:rsid w:val="00555DED"/>
    <w:rsid w:val="0055650F"/>
    <w:rsid w:val="0055653D"/>
    <w:rsid w:val="005567FC"/>
    <w:rsid w:val="00556BEC"/>
    <w:rsid w:val="005578FF"/>
    <w:rsid w:val="00557C5B"/>
    <w:rsid w:val="00557E25"/>
    <w:rsid w:val="005606F4"/>
    <w:rsid w:val="00560F81"/>
    <w:rsid w:val="00561303"/>
    <w:rsid w:val="0056141C"/>
    <w:rsid w:val="00561692"/>
    <w:rsid w:val="005616CF"/>
    <w:rsid w:val="005617C2"/>
    <w:rsid w:val="0056204D"/>
    <w:rsid w:val="005623C3"/>
    <w:rsid w:val="00562623"/>
    <w:rsid w:val="005628AA"/>
    <w:rsid w:val="00562ED5"/>
    <w:rsid w:val="0056305F"/>
    <w:rsid w:val="00563071"/>
    <w:rsid w:val="0056340E"/>
    <w:rsid w:val="00563560"/>
    <w:rsid w:val="00563AB7"/>
    <w:rsid w:val="00564039"/>
    <w:rsid w:val="00564420"/>
    <w:rsid w:val="00564978"/>
    <w:rsid w:val="0056512B"/>
    <w:rsid w:val="00565270"/>
    <w:rsid w:val="00565786"/>
    <w:rsid w:val="00565A4E"/>
    <w:rsid w:val="00565CAD"/>
    <w:rsid w:val="00565CCD"/>
    <w:rsid w:val="00566050"/>
    <w:rsid w:val="0056628F"/>
    <w:rsid w:val="00566B8D"/>
    <w:rsid w:val="005671C8"/>
    <w:rsid w:val="00567275"/>
    <w:rsid w:val="0056731A"/>
    <w:rsid w:val="005673B7"/>
    <w:rsid w:val="005675C4"/>
    <w:rsid w:val="0056763B"/>
    <w:rsid w:val="0056767C"/>
    <w:rsid w:val="00567893"/>
    <w:rsid w:val="00567EEF"/>
    <w:rsid w:val="0057054B"/>
    <w:rsid w:val="00570578"/>
    <w:rsid w:val="00570749"/>
    <w:rsid w:val="00570ACB"/>
    <w:rsid w:val="00570CC6"/>
    <w:rsid w:val="00570DCC"/>
    <w:rsid w:val="005714F4"/>
    <w:rsid w:val="00571974"/>
    <w:rsid w:val="00571F78"/>
    <w:rsid w:val="005720A0"/>
    <w:rsid w:val="0057291C"/>
    <w:rsid w:val="00572CF5"/>
    <w:rsid w:val="00572E0E"/>
    <w:rsid w:val="00574055"/>
    <w:rsid w:val="00574189"/>
    <w:rsid w:val="00574279"/>
    <w:rsid w:val="00574498"/>
    <w:rsid w:val="00574527"/>
    <w:rsid w:val="00574C94"/>
    <w:rsid w:val="00575297"/>
    <w:rsid w:val="00575B0A"/>
    <w:rsid w:val="00576D06"/>
    <w:rsid w:val="00576FA3"/>
    <w:rsid w:val="00577053"/>
    <w:rsid w:val="00577B69"/>
    <w:rsid w:val="00577EE4"/>
    <w:rsid w:val="005807A6"/>
    <w:rsid w:val="00580B69"/>
    <w:rsid w:val="00580BB0"/>
    <w:rsid w:val="00581224"/>
    <w:rsid w:val="00581344"/>
    <w:rsid w:val="00581B67"/>
    <w:rsid w:val="00581FA7"/>
    <w:rsid w:val="005830AC"/>
    <w:rsid w:val="005835AE"/>
    <w:rsid w:val="00584197"/>
    <w:rsid w:val="0058421B"/>
    <w:rsid w:val="005844FE"/>
    <w:rsid w:val="0058457B"/>
    <w:rsid w:val="005845F9"/>
    <w:rsid w:val="005846AA"/>
    <w:rsid w:val="0058480B"/>
    <w:rsid w:val="005849A8"/>
    <w:rsid w:val="00584B79"/>
    <w:rsid w:val="00584CE8"/>
    <w:rsid w:val="00584DD1"/>
    <w:rsid w:val="00585AA8"/>
    <w:rsid w:val="005860B3"/>
    <w:rsid w:val="0058625C"/>
    <w:rsid w:val="00586288"/>
    <w:rsid w:val="00586544"/>
    <w:rsid w:val="0058686C"/>
    <w:rsid w:val="00586C84"/>
    <w:rsid w:val="00586DA9"/>
    <w:rsid w:val="00587992"/>
    <w:rsid w:val="005901F7"/>
    <w:rsid w:val="00591002"/>
    <w:rsid w:val="00591053"/>
    <w:rsid w:val="005917C2"/>
    <w:rsid w:val="00591D84"/>
    <w:rsid w:val="0059320D"/>
    <w:rsid w:val="00593889"/>
    <w:rsid w:val="005938C1"/>
    <w:rsid w:val="00593B68"/>
    <w:rsid w:val="00593D86"/>
    <w:rsid w:val="00593F73"/>
    <w:rsid w:val="005940C8"/>
    <w:rsid w:val="005946A1"/>
    <w:rsid w:val="00594DC8"/>
    <w:rsid w:val="00594E34"/>
    <w:rsid w:val="005954B4"/>
    <w:rsid w:val="005955D9"/>
    <w:rsid w:val="00595714"/>
    <w:rsid w:val="00595940"/>
    <w:rsid w:val="00596145"/>
    <w:rsid w:val="005961C3"/>
    <w:rsid w:val="005965CE"/>
    <w:rsid w:val="00597071"/>
    <w:rsid w:val="00597526"/>
    <w:rsid w:val="005975BA"/>
    <w:rsid w:val="005976B6"/>
    <w:rsid w:val="00597926"/>
    <w:rsid w:val="005A030F"/>
    <w:rsid w:val="005A04AC"/>
    <w:rsid w:val="005A10F7"/>
    <w:rsid w:val="005A13BC"/>
    <w:rsid w:val="005A21B4"/>
    <w:rsid w:val="005A22BE"/>
    <w:rsid w:val="005A24F3"/>
    <w:rsid w:val="005A28DE"/>
    <w:rsid w:val="005A29B9"/>
    <w:rsid w:val="005A2BC6"/>
    <w:rsid w:val="005A3137"/>
    <w:rsid w:val="005A3942"/>
    <w:rsid w:val="005A47A7"/>
    <w:rsid w:val="005A54F1"/>
    <w:rsid w:val="005A55D7"/>
    <w:rsid w:val="005A5750"/>
    <w:rsid w:val="005A590B"/>
    <w:rsid w:val="005A5FDC"/>
    <w:rsid w:val="005A65E9"/>
    <w:rsid w:val="005A667B"/>
    <w:rsid w:val="005A7077"/>
    <w:rsid w:val="005A7AE9"/>
    <w:rsid w:val="005A7B82"/>
    <w:rsid w:val="005A7C45"/>
    <w:rsid w:val="005B0181"/>
    <w:rsid w:val="005B08DF"/>
    <w:rsid w:val="005B1156"/>
    <w:rsid w:val="005B1AAE"/>
    <w:rsid w:val="005B1D39"/>
    <w:rsid w:val="005B24C5"/>
    <w:rsid w:val="005B2828"/>
    <w:rsid w:val="005B3086"/>
    <w:rsid w:val="005B3455"/>
    <w:rsid w:val="005B356B"/>
    <w:rsid w:val="005B3583"/>
    <w:rsid w:val="005B3619"/>
    <w:rsid w:val="005B3A85"/>
    <w:rsid w:val="005B3B88"/>
    <w:rsid w:val="005B49F3"/>
    <w:rsid w:val="005B4F44"/>
    <w:rsid w:val="005B5E10"/>
    <w:rsid w:val="005B62B1"/>
    <w:rsid w:val="005B6397"/>
    <w:rsid w:val="005B6D84"/>
    <w:rsid w:val="005B7B59"/>
    <w:rsid w:val="005B7EA0"/>
    <w:rsid w:val="005B7EF7"/>
    <w:rsid w:val="005C0021"/>
    <w:rsid w:val="005C0386"/>
    <w:rsid w:val="005C0AD6"/>
    <w:rsid w:val="005C0D48"/>
    <w:rsid w:val="005C0DFD"/>
    <w:rsid w:val="005C1613"/>
    <w:rsid w:val="005C16BA"/>
    <w:rsid w:val="005C17AA"/>
    <w:rsid w:val="005C183E"/>
    <w:rsid w:val="005C1AC5"/>
    <w:rsid w:val="005C2259"/>
    <w:rsid w:val="005C239B"/>
    <w:rsid w:val="005C25A3"/>
    <w:rsid w:val="005C2E69"/>
    <w:rsid w:val="005C2F64"/>
    <w:rsid w:val="005C2FC9"/>
    <w:rsid w:val="005C3196"/>
    <w:rsid w:val="005C3594"/>
    <w:rsid w:val="005C359E"/>
    <w:rsid w:val="005C3B11"/>
    <w:rsid w:val="005C4A0F"/>
    <w:rsid w:val="005C4F6F"/>
    <w:rsid w:val="005C5816"/>
    <w:rsid w:val="005C582E"/>
    <w:rsid w:val="005C6EEB"/>
    <w:rsid w:val="005C7682"/>
    <w:rsid w:val="005C7E40"/>
    <w:rsid w:val="005D02D5"/>
    <w:rsid w:val="005D0B53"/>
    <w:rsid w:val="005D0B67"/>
    <w:rsid w:val="005D1A17"/>
    <w:rsid w:val="005D204C"/>
    <w:rsid w:val="005D2522"/>
    <w:rsid w:val="005D2600"/>
    <w:rsid w:val="005D2754"/>
    <w:rsid w:val="005D2963"/>
    <w:rsid w:val="005D2CEE"/>
    <w:rsid w:val="005D2CF2"/>
    <w:rsid w:val="005D31F4"/>
    <w:rsid w:val="005D3391"/>
    <w:rsid w:val="005D3688"/>
    <w:rsid w:val="005D3A4A"/>
    <w:rsid w:val="005D3CC4"/>
    <w:rsid w:val="005D4028"/>
    <w:rsid w:val="005D45CA"/>
    <w:rsid w:val="005D51F8"/>
    <w:rsid w:val="005D53DE"/>
    <w:rsid w:val="005D59B9"/>
    <w:rsid w:val="005D5C6C"/>
    <w:rsid w:val="005D5F35"/>
    <w:rsid w:val="005D6455"/>
    <w:rsid w:val="005D67E3"/>
    <w:rsid w:val="005D68FC"/>
    <w:rsid w:val="005D6B27"/>
    <w:rsid w:val="005D6C63"/>
    <w:rsid w:val="005D6C75"/>
    <w:rsid w:val="005D78A2"/>
    <w:rsid w:val="005D7AB6"/>
    <w:rsid w:val="005D7E92"/>
    <w:rsid w:val="005E0382"/>
    <w:rsid w:val="005E11EE"/>
    <w:rsid w:val="005E1208"/>
    <w:rsid w:val="005E1443"/>
    <w:rsid w:val="005E1552"/>
    <w:rsid w:val="005E2200"/>
    <w:rsid w:val="005E2273"/>
    <w:rsid w:val="005E2919"/>
    <w:rsid w:val="005E31DF"/>
    <w:rsid w:val="005E3302"/>
    <w:rsid w:val="005E39C9"/>
    <w:rsid w:val="005E3A89"/>
    <w:rsid w:val="005E3AD7"/>
    <w:rsid w:val="005E3D3F"/>
    <w:rsid w:val="005E3FB4"/>
    <w:rsid w:val="005E4318"/>
    <w:rsid w:val="005E4727"/>
    <w:rsid w:val="005E4BE2"/>
    <w:rsid w:val="005E4CF0"/>
    <w:rsid w:val="005E4D49"/>
    <w:rsid w:val="005E50AF"/>
    <w:rsid w:val="005E57C7"/>
    <w:rsid w:val="005E58B6"/>
    <w:rsid w:val="005E5979"/>
    <w:rsid w:val="005E5A72"/>
    <w:rsid w:val="005E5C3C"/>
    <w:rsid w:val="005E5CB7"/>
    <w:rsid w:val="005E5D94"/>
    <w:rsid w:val="005E6556"/>
    <w:rsid w:val="005E687F"/>
    <w:rsid w:val="005E699C"/>
    <w:rsid w:val="005E6B22"/>
    <w:rsid w:val="005E6FE9"/>
    <w:rsid w:val="005E737F"/>
    <w:rsid w:val="005E78F4"/>
    <w:rsid w:val="005E7B17"/>
    <w:rsid w:val="005F05BC"/>
    <w:rsid w:val="005F0C03"/>
    <w:rsid w:val="005F0C67"/>
    <w:rsid w:val="005F11D4"/>
    <w:rsid w:val="005F15AB"/>
    <w:rsid w:val="005F1CF5"/>
    <w:rsid w:val="005F1E85"/>
    <w:rsid w:val="005F1EBB"/>
    <w:rsid w:val="005F250B"/>
    <w:rsid w:val="005F2A68"/>
    <w:rsid w:val="005F2E86"/>
    <w:rsid w:val="005F30D6"/>
    <w:rsid w:val="005F3972"/>
    <w:rsid w:val="005F3C95"/>
    <w:rsid w:val="005F410B"/>
    <w:rsid w:val="005F42E0"/>
    <w:rsid w:val="005F478B"/>
    <w:rsid w:val="005F4A61"/>
    <w:rsid w:val="005F5682"/>
    <w:rsid w:val="005F5B16"/>
    <w:rsid w:val="005F5B20"/>
    <w:rsid w:val="005F5C51"/>
    <w:rsid w:val="005F5C7B"/>
    <w:rsid w:val="005F5D48"/>
    <w:rsid w:val="005F5EE9"/>
    <w:rsid w:val="005F62BC"/>
    <w:rsid w:val="005F6B75"/>
    <w:rsid w:val="005F7010"/>
    <w:rsid w:val="005F75F6"/>
    <w:rsid w:val="005F7801"/>
    <w:rsid w:val="005F78C2"/>
    <w:rsid w:val="005F7AA7"/>
    <w:rsid w:val="006002C9"/>
    <w:rsid w:val="00600307"/>
    <w:rsid w:val="0060090C"/>
    <w:rsid w:val="006014CC"/>
    <w:rsid w:val="00601F03"/>
    <w:rsid w:val="0060252F"/>
    <w:rsid w:val="006028B8"/>
    <w:rsid w:val="00602BF2"/>
    <w:rsid w:val="00602F2F"/>
    <w:rsid w:val="00602FC4"/>
    <w:rsid w:val="00603ECF"/>
    <w:rsid w:val="006041BE"/>
    <w:rsid w:val="00604269"/>
    <w:rsid w:val="006042C4"/>
    <w:rsid w:val="00604382"/>
    <w:rsid w:val="006043D0"/>
    <w:rsid w:val="006048E6"/>
    <w:rsid w:val="0060500F"/>
    <w:rsid w:val="00605AE9"/>
    <w:rsid w:val="00605C50"/>
    <w:rsid w:val="00605E55"/>
    <w:rsid w:val="00606218"/>
    <w:rsid w:val="006064A5"/>
    <w:rsid w:val="006066F2"/>
    <w:rsid w:val="00606C68"/>
    <w:rsid w:val="00606C6A"/>
    <w:rsid w:val="006078FF"/>
    <w:rsid w:val="006079D7"/>
    <w:rsid w:val="00607A4D"/>
    <w:rsid w:val="00607EDC"/>
    <w:rsid w:val="0061011E"/>
    <w:rsid w:val="0061049C"/>
    <w:rsid w:val="0061091F"/>
    <w:rsid w:val="00610A61"/>
    <w:rsid w:val="00610F21"/>
    <w:rsid w:val="00611336"/>
    <w:rsid w:val="0061137C"/>
    <w:rsid w:val="006114C2"/>
    <w:rsid w:val="00611AEB"/>
    <w:rsid w:val="006124B4"/>
    <w:rsid w:val="00612EB4"/>
    <w:rsid w:val="006132D2"/>
    <w:rsid w:val="00613D93"/>
    <w:rsid w:val="00614166"/>
    <w:rsid w:val="006144FA"/>
    <w:rsid w:val="0061474F"/>
    <w:rsid w:val="0061478C"/>
    <w:rsid w:val="00615411"/>
    <w:rsid w:val="00615C0A"/>
    <w:rsid w:val="00616073"/>
    <w:rsid w:val="0061623E"/>
    <w:rsid w:val="0061627B"/>
    <w:rsid w:val="006177C9"/>
    <w:rsid w:val="00620114"/>
    <w:rsid w:val="00620959"/>
    <w:rsid w:val="006211BC"/>
    <w:rsid w:val="00621471"/>
    <w:rsid w:val="00621E77"/>
    <w:rsid w:val="00621F7E"/>
    <w:rsid w:val="00622A6B"/>
    <w:rsid w:val="006235F7"/>
    <w:rsid w:val="00623694"/>
    <w:rsid w:val="006236BD"/>
    <w:rsid w:val="006239C7"/>
    <w:rsid w:val="006240EE"/>
    <w:rsid w:val="0062485B"/>
    <w:rsid w:val="0062498D"/>
    <w:rsid w:val="00624B4E"/>
    <w:rsid w:val="00624C45"/>
    <w:rsid w:val="0062601A"/>
    <w:rsid w:val="0062641B"/>
    <w:rsid w:val="00627059"/>
    <w:rsid w:val="006271A7"/>
    <w:rsid w:val="00627580"/>
    <w:rsid w:val="006275A0"/>
    <w:rsid w:val="0062780E"/>
    <w:rsid w:val="00627915"/>
    <w:rsid w:val="00627CAF"/>
    <w:rsid w:val="00627DEF"/>
    <w:rsid w:val="00630208"/>
    <w:rsid w:val="00630303"/>
    <w:rsid w:val="00630BD8"/>
    <w:rsid w:val="00630FB2"/>
    <w:rsid w:val="00631254"/>
    <w:rsid w:val="00631503"/>
    <w:rsid w:val="00631AE3"/>
    <w:rsid w:val="00631F3D"/>
    <w:rsid w:val="006320BC"/>
    <w:rsid w:val="00632265"/>
    <w:rsid w:val="006323EA"/>
    <w:rsid w:val="0063257C"/>
    <w:rsid w:val="006326A1"/>
    <w:rsid w:val="00632A02"/>
    <w:rsid w:val="00632C95"/>
    <w:rsid w:val="00632E41"/>
    <w:rsid w:val="006336D2"/>
    <w:rsid w:val="00633806"/>
    <w:rsid w:val="0063401A"/>
    <w:rsid w:val="0063467B"/>
    <w:rsid w:val="00634684"/>
    <w:rsid w:val="00635446"/>
    <w:rsid w:val="00635C1D"/>
    <w:rsid w:val="006363A8"/>
    <w:rsid w:val="0063640F"/>
    <w:rsid w:val="006368DB"/>
    <w:rsid w:val="006371DD"/>
    <w:rsid w:val="0063764C"/>
    <w:rsid w:val="00637C3A"/>
    <w:rsid w:val="00637C51"/>
    <w:rsid w:val="00637CD6"/>
    <w:rsid w:val="00640382"/>
    <w:rsid w:val="00640971"/>
    <w:rsid w:val="006410C6"/>
    <w:rsid w:val="00641303"/>
    <w:rsid w:val="006413FB"/>
    <w:rsid w:val="006419A6"/>
    <w:rsid w:val="00641A72"/>
    <w:rsid w:val="006421C7"/>
    <w:rsid w:val="00642402"/>
    <w:rsid w:val="0064293C"/>
    <w:rsid w:val="00642B2F"/>
    <w:rsid w:val="00642D01"/>
    <w:rsid w:val="00642DE4"/>
    <w:rsid w:val="0064313D"/>
    <w:rsid w:val="00643847"/>
    <w:rsid w:val="006440A3"/>
    <w:rsid w:val="006443E4"/>
    <w:rsid w:val="0064464F"/>
    <w:rsid w:val="006448D7"/>
    <w:rsid w:val="00644981"/>
    <w:rsid w:val="00644BA5"/>
    <w:rsid w:val="00644D29"/>
    <w:rsid w:val="00644DC6"/>
    <w:rsid w:val="00644F2E"/>
    <w:rsid w:val="00645133"/>
    <w:rsid w:val="006454B4"/>
    <w:rsid w:val="006454FE"/>
    <w:rsid w:val="00645617"/>
    <w:rsid w:val="00645838"/>
    <w:rsid w:val="00645FC3"/>
    <w:rsid w:val="006461A2"/>
    <w:rsid w:val="006462C0"/>
    <w:rsid w:val="0064631E"/>
    <w:rsid w:val="00646371"/>
    <w:rsid w:val="0064667A"/>
    <w:rsid w:val="00646D74"/>
    <w:rsid w:val="00646DC5"/>
    <w:rsid w:val="00647033"/>
    <w:rsid w:val="006478AB"/>
    <w:rsid w:val="00647D02"/>
    <w:rsid w:val="00650E16"/>
    <w:rsid w:val="00650FBD"/>
    <w:rsid w:val="006512C9"/>
    <w:rsid w:val="0065136E"/>
    <w:rsid w:val="006514D1"/>
    <w:rsid w:val="006519DC"/>
    <w:rsid w:val="00651CC5"/>
    <w:rsid w:val="0065211F"/>
    <w:rsid w:val="00652CEB"/>
    <w:rsid w:val="00653458"/>
    <w:rsid w:val="00653959"/>
    <w:rsid w:val="00653A7A"/>
    <w:rsid w:val="006542F8"/>
    <w:rsid w:val="00654AE1"/>
    <w:rsid w:val="00654C97"/>
    <w:rsid w:val="00654FC8"/>
    <w:rsid w:val="0065555B"/>
    <w:rsid w:val="0065591E"/>
    <w:rsid w:val="0065600E"/>
    <w:rsid w:val="0065675D"/>
    <w:rsid w:val="006567D1"/>
    <w:rsid w:val="00656D35"/>
    <w:rsid w:val="0065701E"/>
    <w:rsid w:val="006601EB"/>
    <w:rsid w:val="00660E59"/>
    <w:rsid w:val="006616E0"/>
    <w:rsid w:val="006621C3"/>
    <w:rsid w:val="00662872"/>
    <w:rsid w:val="00663281"/>
    <w:rsid w:val="006633EE"/>
    <w:rsid w:val="00663864"/>
    <w:rsid w:val="00663C61"/>
    <w:rsid w:val="0066444D"/>
    <w:rsid w:val="0066460F"/>
    <w:rsid w:val="00664CC4"/>
    <w:rsid w:val="006650EA"/>
    <w:rsid w:val="00665171"/>
    <w:rsid w:val="0066533C"/>
    <w:rsid w:val="006660E7"/>
    <w:rsid w:val="00666178"/>
    <w:rsid w:val="006661E7"/>
    <w:rsid w:val="00666B42"/>
    <w:rsid w:val="0066735B"/>
    <w:rsid w:val="00670548"/>
    <w:rsid w:val="006705BB"/>
    <w:rsid w:val="006707C9"/>
    <w:rsid w:val="006708C0"/>
    <w:rsid w:val="00670A9F"/>
    <w:rsid w:val="00670DCB"/>
    <w:rsid w:val="00670F21"/>
    <w:rsid w:val="00671043"/>
    <w:rsid w:val="00671763"/>
    <w:rsid w:val="00671841"/>
    <w:rsid w:val="00671976"/>
    <w:rsid w:val="00671C07"/>
    <w:rsid w:val="00672A98"/>
    <w:rsid w:val="00672E35"/>
    <w:rsid w:val="00673362"/>
    <w:rsid w:val="00673902"/>
    <w:rsid w:val="0067391C"/>
    <w:rsid w:val="00673AA6"/>
    <w:rsid w:val="00674790"/>
    <w:rsid w:val="00674C83"/>
    <w:rsid w:val="00674CEE"/>
    <w:rsid w:val="00675455"/>
    <w:rsid w:val="0067564E"/>
    <w:rsid w:val="0067577B"/>
    <w:rsid w:val="0067594B"/>
    <w:rsid w:val="00675CCE"/>
    <w:rsid w:val="006764B6"/>
    <w:rsid w:val="006768B9"/>
    <w:rsid w:val="00677370"/>
    <w:rsid w:val="0067749E"/>
    <w:rsid w:val="00677EB0"/>
    <w:rsid w:val="0068081A"/>
    <w:rsid w:val="006808E5"/>
    <w:rsid w:val="00680A53"/>
    <w:rsid w:val="00680F1C"/>
    <w:rsid w:val="00680FDD"/>
    <w:rsid w:val="00681066"/>
    <w:rsid w:val="0068108F"/>
    <w:rsid w:val="00682934"/>
    <w:rsid w:val="00683C69"/>
    <w:rsid w:val="00683C7B"/>
    <w:rsid w:val="00683FCE"/>
    <w:rsid w:val="006843DB"/>
    <w:rsid w:val="006844C3"/>
    <w:rsid w:val="00684598"/>
    <w:rsid w:val="006847E2"/>
    <w:rsid w:val="00684B3A"/>
    <w:rsid w:val="00684B7A"/>
    <w:rsid w:val="00684FB8"/>
    <w:rsid w:val="006851C1"/>
    <w:rsid w:val="00685436"/>
    <w:rsid w:val="00685859"/>
    <w:rsid w:val="00685F74"/>
    <w:rsid w:val="00686082"/>
    <w:rsid w:val="006863D3"/>
    <w:rsid w:val="0068666E"/>
    <w:rsid w:val="006868D8"/>
    <w:rsid w:val="00686C7E"/>
    <w:rsid w:val="00686EAC"/>
    <w:rsid w:val="00687011"/>
    <w:rsid w:val="0068734D"/>
    <w:rsid w:val="00687E40"/>
    <w:rsid w:val="00690053"/>
    <w:rsid w:val="00690562"/>
    <w:rsid w:val="00690C16"/>
    <w:rsid w:val="00690D83"/>
    <w:rsid w:val="00690F1F"/>
    <w:rsid w:val="0069144B"/>
    <w:rsid w:val="00691562"/>
    <w:rsid w:val="0069163E"/>
    <w:rsid w:val="00691648"/>
    <w:rsid w:val="00692AD4"/>
    <w:rsid w:val="00693346"/>
    <w:rsid w:val="006934E5"/>
    <w:rsid w:val="006935F7"/>
    <w:rsid w:val="00693670"/>
    <w:rsid w:val="006938EC"/>
    <w:rsid w:val="00693A9F"/>
    <w:rsid w:val="00693DCD"/>
    <w:rsid w:val="006941CD"/>
    <w:rsid w:val="006943E1"/>
    <w:rsid w:val="00694E3D"/>
    <w:rsid w:val="00694EA6"/>
    <w:rsid w:val="00694EE9"/>
    <w:rsid w:val="00695165"/>
    <w:rsid w:val="00695173"/>
    <w:rsid w:val="006954DF"/>
    <w:rsid w:val="006955DC"/>
    <w:rsid w:val="00695A8B"/>
    <w:rsid w:val="00695FCB"/>
    <w:rsid w:val="00696BD9"/>
    <w:rsid w:val="00696FDE"/>
    <w:rsid w:val="00697289"/>
    <w:rsid w:val="0069746B"/>
    <w:rsid w:val="00697735"/>
    <w:rsid w:val="006977A2"/>
    <w:rsid w:val="0069781B"/>
    <w:rsid w:val="00697F78"/>
    <w:rsid w:val="006A036C"/>
    <w:rsid w:val="006A044B"/>
    <w:rsid w:val="006A08BB"/>
    <w:rsid w:val="006A0963"/>
    <w:rsid w:val="006A099D"/>
    <w:rsid w:val="006A0C4E"/>
    <w:rsid w:val="006A10D2"/>
    <w:rsid w:val="006A1993"/>
    <w:rsid w:val="006A19D9"/>
    <w:rsid w:val="006A2223"/>
    <w:rsid w:val="006A2570"/>
    <w:rsid w:val="006A26B2"/>
    <w:rsid w:val="006A2745"/>
    <w:rsid w:val="006A33A7"/>
    <w:rsid w:val="006A38A4"/>
    <w:rsid w:val="006A3BE3"/>
    <w:rsid w:val="006A4193"/>
    <w:rsid w:val="006A4BC4"/>
    <w:rsid w:val="006A4D2B"/>
    <w:rsid w:val="006A4D94"/>
    <w:rsid w:val="006A537B"/>
    <w:rsid w:val="006A54D6"/>
    <w:rsid w:val="006A566F"/>
    <w:rsid w:val="006A67A2"/>
    <w:rsid w:val="006A6A93"/>
    <w:rsid w:val="006A6E0F"/>
    <w:rsid w:val="006A742E"/>
    <w:rsid w:val="006A75EE"/>
    <w:rsid w:val="006A7669"/>
    <w:rsid w:val="006A7803"/>
    <w:rsid w:val="006A7AA3"/>
    <w:rsid w:val="006A7F86"/>
    <w:rsid w:val="006B08E2"/>
    <w:rsid w:val="006B10F8"/>
    <w:rsid w:val="006B16D4"/>
    <w:rsid w:val="006B16E5"/>
    <w:rsid w:val="006B1768"/>
    <w:rsid w:val="006B17DB"/>
    <w:rsid w:val="006B184B"/>
    <w:rsid w:val="006B1964"/>
    <w:rsid w:val="006B1DAC"/>
    <w:rsid w:val="006B1EF9"/>
    <w:rsid w:val="006B2645"/>
    <w:rsid w:val="006B32A5"/>
    <w:rsid w:val="006B399C"/>
    <w:rsid w:val="006B39FD"/>
    <w:rsid w:val="006B4291"/>
    <w:rsid w:val="006B4824"/>
    <w:rsid w:val="006B4972"/>
    <w:rsid w:val="006B4A8B"/>
    <w:rsid w:val="006B4E5F"/>
    <w:rsid w:val="006B521D"/>
    <w:rsid w:val="006B5223"/>
    <w:rsid w:val="006B577E"/>
    <w:rsid w:val="006B593C"/>
    <w:rsid w:val="006B5C23"/>
    <w:rsid w:val="006B5C96"/>
    <w:rsid w:val="006B5D39"/>
    <w:rsid w:val="006B62AF"/>
    <w:rsid w:val="006B633F"/>
    <w:rsid w:val="006B6A86"/>
    <w:rsid w:val="006B6D97"/>
    <w:rsid w:val="006B6DE6"/>
    <w:rsid w:val="006B779A"/>
    <w:rsid w:val="006B7A9C"/>
    <w:rsid w:val="006C0594"/>
    <w:rsid w:val="006C0597"/>
    <w:rsid w:val="006C0598"/>
    <w:rsid w:val="006C0E4D"/>
    <w:rsid w:val="006C1291"/>
    <w:rsid w:val="006C14DD"/>
    <w:rsid w:val="006C1645"/>
    <w:rsid w:val="006C1F25"/>
    <w:rsid w:val="006C2098"/>
    <w:rsid w:val="006C287A"/>
    <w:rsid w:val="006C28F6"/>
    <w:rsid w:val="006C2A57"/>
    <w:rsid w:val="006C415F"/>
    <w:rsid w:val="006C43E1"/>
    <w:rsid w:val="006C4649"/>
    <w:rsid w:val="006C47F6"/>
    <w:rsid w:val="006C4883"/>
    <w:rsid w:val="006C4C7E"/>
    <w:rsid w:val="006C5D02"/>
    <w:rsid w:val="006C614C"/>
    <w:rsid w:val="006C65F1"/>
    <w:rsid w:val="006C69B0"/>
    <w:rsid w:val="006C6E74"/>
    <w:rsid w:val="006C6F54"/>
    <w:rsid w:val="006C73D7"/>
    <w:rsid w:val="006C76FA"/>
    <w:rsid w:val="006C7CDD"/>
    <w:rsid w:val="006C7DBC"/>
    <w:rsid w:val="006D056D"/>
    <w:rsid w:val="006D0623"/>
    <w:rsid w:val="006D0B75"/>
    <w:rsid w:val="006D1AB0"/>
    <w:rsid w:val="006D2081"/>
    <w:rsid w:val="006D2127"/>
    <w:rsid w:val="006D2710"/>
    <w:rsid w:val="006D3135"/>
    <w:rsid w:val="006D34DD"/>
    <w:rsid w:val="006D407C"/>
    <w:rsid w:val="006D41F9"/>
    <w:rsid w:val="006D440E"/>
    <w:rsid w:val="006D4513"/>
    <w:rsid w:val="006D544C"/>
    <w:rsid w:val="006D5AD5"/>
    <w:rsid w:val="006D5E71"/>
    <w:rsid w:val="006D610B"/>
    <w:rsid w:val="006D61BE"/>
    <w:rsid w:val="006D6558"/>
    <w:rsid w:val="006D7127"/>
    <w:rsid w:val="006D7594"/>
    <w:rsid w:val="006D7CF9"/>
    <w:rsid w:val="006D7E90"/>
    <w:rsid w:val="006E0180"/>
    <w:rsid w:val="006E11B1"/>
    <w:rsid w:val="006E1446"/>
    <w:rsid w:val="006E19AA"/>
    <w:rsid w:val="006E1E5D"/>
    <w:rsid w:val="006E231C"/>
    <w:rsid w:val="006E24B7"/>
    <w:rsid w:val="006E2801"/>
    <w:rsid w:val="006E2C36"/>
    <w:rsid w:val="006E3259"/>
    <w:rsid w:val="006E3689"/>
    <w:rsid w:val="006E41A6"/>
    <w:rsid w:val="006E42F5"/>
    <w:rsid w:val="006E4457"/>
    <w:rsid w:val="006E44D3"/>
    <w:rsid w:val="006E46CE"/>
    <w:rsid w:val="006E4BB6"/>
    <w:rsid w:val="006E5EBC"/>
    <w:rsid w:val="006E5FCF"/>
    <w:rsid w:val="006E6605"/>
    <w:rsid w:val="006E6654"/>
    <w:rsid w:val="006E6691"/>
    <w:rsid w:val="006E691E"/>
    <w:rsid w:val="006E6A50"/>
    <w:rsid w:val="006E6D92"/>
    <w:rsid w:val="006E6DAB"/>
    <w:rsid w:val="006E6FD5"/>
    <w:rsid w:val="006E715D"/>
    <w:rsid w:val="006E71F5"/>
    <w:rsid w:val="006E79FA"/>
    <w:rsid w:val="006E7ACF"/>
    <w:rsid w:val="006E7CB2"/>
    <w:rsid w:val="006E7E13"/>
    <w:rsid w:val="006E7F99"/>
    <w:rsid w:val="006F07F5"/>
    <w:rsid w:val="006F1306"/>
    <w:rsid w:val="006F1433"/>
    <w:rsid w:val="006F18FB"/>
    <w:rsid w:val="006F1A25"/>
    <w:rsid w:val="006F24D4"/>
    <w:rsid w:val="006F2FAA"/>
    <w:rsid w:val="006F38AF"/>
    <w:rsid w:val="006F4322"/>
    <w:rsid w:val="006F452F"/>
    <w:rsid w:val="006F4750"/>
    <w:rsid w:val="006F4E10"/>
    <w:rsid w:val="006F506C"/>
    <w:rsid w:val="006F6B6F"/>
    <w:rsid w:val="006F6DE2"/>
    <w:rsid w:val="006F70FC"/>
    <w:rsid w:val="006F71B5"/>
    <w:rsid w:val="006F739E"/>
    <w:rsid w:val="006F7944"/>
    <w:rsid w:val="007004E3"/>
    <w:rsid w:val="00700BE1"/>
    <w:rsid w:val="00700D4A"/>
    <w:rsid w:val="0070156F"/>
    <w:rsid w:val="0070184F"/>
    <w:rsid w:val="00702177"/>
    <w:rsid w:val="007021C2"/>
    <w:rsid w:val="0070261F"/>
    <w:rsid w:val="00702A80"/>
    <w:rsid w:val="00702EC1"/>
    <w:rsid w:val="00703187"/>
    <w:rsid w:val="007033FD"/>
    <w:rsid w:val="007035CA"/>
    <w:rsid w:val="0070396C"/>
    <w:rsid w:val="00703C66"/>
    <w:rsid w:val="00704141"/>
    <w:rsid w:val="00704233"/>
    <w:rsid w:val="00704998"/>
    <w:rsid w:val="0070505A"/>
    <w:rsid w:val="007055A3"/>
    <w:rsid w:val="0070687A"/>
    <w:rsid w:val="00707151"/>
    <w:rsid w:val="00707571"/>
    <w:rsid w:val="00707BB6"/>
    <w:rsid w:val="0071040F"/>
    <w:rsid w:val="007108D8"/>
    <w:rsid w:val="00710F72"/>
    <w:rsid w:val="007111EB"/>
    <w:rsid w:val="00711954"/>
    <w:rsid w:val="00711D28"/>
    <w:rsid w:val="00711D43"/>
    <w:rsid w:val="00712924"/>
    <w:rsid w:val="00712C17"/>
    <w:rsid w:val="007134F2"/>
    <w:rsid w:val="007138D6"/>
    <w:rsid w:val="007138DC"/>
    <w:rsid w:val="0071438B"/>
    <w:rsid w:val="00715614"/>
    <w:rsid w:val="007158E8"/>
    <w:rsid w:val="00715986"/>
    <w:rsid w:val="00715B5E"/>
    <w:rsid w:val="00715DA4"/>
    <w:rsid w:val="00715DC3"/>
    <w:rsid w:val="00715EE7"/>
    <w:rsid w:val="00715F54"/>
    <w:rsid w:val="007160EC"/>
    <w:rsid w:val="007163CF"/>
    <w:rsid w:val="007166BC"/>
    <w:rsid w:val="007166F0"/>
    <w:rsid w:val="00716F33"/>
    <w:rsid w:val="007177F2"/>
    <w:rsid w:val="00717858"/>
    <w:rsid w:val="00720507"/>
    <w:rsid w:val="007205B3"/>
    <w:rsid w:val="00720E94"/>
    <w:rsid w:val="00721235"/>
    <w:rsid w:val="007212B5"/>
    <w:rsid w:val="00721845"/>
    <w:rsid w:val="00721B3E"/>
    <w:rsid w:val="00721DAD"/>
    <w:rsid w:val="00721E92"/>
    <w:rsid w:val="0072223D"/>
    <w:rsid w:val="007229BE"/>
    <w:rsid w:val="00722AB6"/>
    <w:rsid w:val="00723BDB"/>
    <w:rsid w:val="00724018"/>
    <w:rsid w:val="007248C7"/>
    <w:rsid w:val="00724DC3"/>
    <w:rsid w:val="00724F82"/>
    <w:rsid w:val="00725102"/>
    <w:rsid w:val="0072605F"/>
    <w:rsid w:val="0072699C"/>
    <w:rsid w:val="00727C59"/>
    <w:rsid w:val="00730C4B"/>
    <w:rsid w:val="00731180"/>
    <w:rsid w:val="007312EE"/>
    <w:rsid w:val="00731334"/>
    <w:rsid w:val="00731491"/>
    <w:rsid w:val="00731623"/>
    <w:rsid w:val="0073184A"/>
    <w:rsid w:val="00731AFC"/>
    <w:rsid w:val="00731CE8"/>
    <w:rsid w:val="007320AF"/>
    <w:rsid w:val="00732104"/>
    <w:rsid w:val="00732699"/>
    <w:rsid w:val="007328A8"/>
    <w:rsid w:val="00732AD8"/>
    <w:rsid w:val="00732E02"/>
    <w:rsid w:val="00732F23"/>
    <w:rsid w:val="007334DD"/>
    <w:rsid w:val="00733571"/>
    <w:rsid w:val="0073368E"/>
    <w:rsid w:val="007339CD"/>
    <w:rsid w:val="00733D8A"/>
    <w:rsid w:val="0073428D"/>
    <w:rsid w:val="00734778"/>
    <w:rsid w:val="00734B53"/>
    <w:rsid w:val="00734EC8"/>
    <w:rsid w:val="00734F37"/>
    <w:rsid w:val="00735204"/>
    <w:rsid w:val="00735392"/>
    <w:rsid w:val="007355CF"/>
    <w:rsid w:val="00735954"/>
    <w:rsid w:val="00735CA9"/>
    <w:rsid w:val="00736068"/>
    <w:rsid w:val="00736709"/>
    <w:rsid w:val="00736F3C"/>
    <w:rsid w:val="0073715A"/>
    <w:rsid w:val="0073745F"/>
    <w:rsid w:val="00737A41"/>
    <w:rsid w:val="00737C16"/>
    <w:rsid w:val="00737EEE"/>
    <w:rsid w:val="00740B7B"/>
    <w:rsid w:val="0074101B"/>
    <w:rsid w:val="00741E27"/>
    <w:rsid w:val="00742301"/>
    <w:rsid w:val="0074232A"/>
    <w:rsid w:val="00742A64"/>
    <w:rsid w:val="007435AE"/>
    <w:rsid w:val="00743667"/>
    <w:rsid w:val="00743A29"/>
    <w:rsid w:val="00743E9B"/>
    <w:rsid w:val="00743FF4"/>
    <w:rsid w:val="007446A1"/>
    <w:rsid w:val="007448D7"/>
    <w:rsid w:val="00744AE5"/>
    <w:rsid w:val="00744F13"/>
    <w:rsid w:val="00744F2C"/>
    <w:rsid w:val="007452B0"/>
    <w:rsid w:val="00745613"/>
    <w:rsid w:val="0074599A"/>
    <w:rsid w:val="0074622B"/>
    <w:rsid w:val="00746448"/>
    <w:rsid w:val="00746E76"/>
    <w:rsid w:val="0074751B"/>
    <w:rsid w:val="0074758C"/>
    <w:rsid w:val="00747DFE"/>
    <w:rsid w:val="007505DC"/>
    <w:rsid w:val="007509A0"/>
    <w:rsid w:val="00750EE1"/>
    <w:rsid w:val="0075100F"/>
    <w:rsid w:val="0075121F"/>
    <w:rsid w:val="00751611"/>
    <w:rsid w:val="007517CF"/>
    <w:rsid w:val="0075197E"/>
    <w:rsid w:val="00751B19"/>
    <w:rsid w:val="00751C2C"/>
    <w:rsid w:val="00751ED9"/>
    <w:rsid w:val="007526E7"/>
    <w:rsid w:val="007527C9"/>
    <w:rsid w:val="00752B2C"/>
    <w:rsid w:val="00752E72"/>
    <w:rsid w:val="007531E9"/>
    <w:rsid w:val="00753227"/>
    <w:rsid w:val="00753935"/>
    <w:rsid w:val="00753BF6"/>
    <w:rsid w:val="0075493E"/>
    <w:rsid w:val="00754A33"/>
    <w:rsid w:val="007551C4"/>
    <w:rsid w:val="007558FD"/>
    <w:rsid w:val="00755C29"/>
    <w:rsid w:val="00756340"/>
    <w:rsid w:val="007571EC"/>
    <w:rsid w:val="00757395"/>
    <w:rsid w:val="0075755E"/>
    <w:rsid w:val="00757B81"/>
    <w:rsid w:val="00757BD2"/>
    <w:rsid w:val="007605C9"/>
    <w:rsid w:val="00760C38"/>
    <w:rsid w:val="007612A6"/>
    <w:rsid w:val="00761CFC"/>
    <w:rsid w:val="00762278"/>
    <w:rsid w:val="007622F3"/>
    <w:rsid w:val="00762739"/>
    <w:rsid w:val="0076327A"/>
    <w:rsid w:val="007636FC"/>
    <w:rsid w:val="00763895"/>
    <w:rsid w:val="00763AE5"/>
    <w:rsid w:val="00763E73"/>
    <w:rsid w:val="007640AF"/>
    <w:rsid w:val="00764BF3"/>
    <w:rsid w:val="00765657"/>
    <w:rsid w:val="00765BDA"/>
    <w:rsid w:val="007661CE"/>
    <w:rsid w:val="007663E1"/>
    <w:rsid w:val="00766447"/>
    <w:rsid w:val="00766A6A"/>
    <w:rsid w:val="00767092"/>
    <w:rsid w:val="007670C1"/>
    <w:rsid w:val="007671E2"/>
    <w:rsid w:val="007675B0"/>
    <w:rsid w:val="007707C6"/>
    <w:rsid w:val="00770930"/>
    <w:rsid w:val="00771422"/>
    <w:rsid w:val="0077163E"/>
    <w:rsid w:val="00772796"/>
    <w:rsid w:val="00773AF6"/>
    <w:rsid w:val="007741C0"/>
    <w:rsid w:val="007742A5"/>
    <w:rsid w:val="007748B5"/>
    <w:rsid w:val="00774E1D"/>
    <w:rsid w:val="00775437"/>
    <w:rsid w:val="007759B9"/>
    <w:rsid w:val="007759CB"/>
    <w:rsid w:val="00775AFD"/>
    <w:rsid w:val="007768D4"/>
    <w:rsid w:val="00776FB5"/>
    <w:rsid w:val="00776FD4"/>
    <w:rsid w:val="00777960"/>
    <w:rsid w:val="00777F26"/>
    <w:rsid w:val="007800D0"/>
    <w:rsid w:val="00780AC5"/>
    <w:rsid w:val="00780B69"/>
    <w:rsid w:val="00780BAB"/>
    <w:rsid w:val="00781329"/>
    <w:rsid w:val="0078132A"/>
    <w:rsid w:val="00781447"/>
    <w:rsid w:val="007827CA"/>
    <w:rsid w:val="00782E22"/>
    <w:rsid w:val="00783499"/>
    <w:rsid w:val="00783936"/>
    <w:rsid w:val="00783B21"/>
    <w:rsid w:val="00783BC3"/>
    <w:rsid w:val="00783F4F"/>
    <w:rsid w:val="00785320"/>
    <w:rsid w:val="007853E5"/>
    <w:rsid w:val="00786428"/>
    <w:rsid w:val="007865AD"/>
    <w:rsid w:val="00786622"/>
    <w:rsid w:val="00786F5E"/>
    <w:rsid w:val="007877E2"/>
    <w:rsid w:val="00787E76"/>
    <w:rsid w:val="00790105"/>
    <w:rsid w:val="00790A05"/>
    <w:rsid w:val="00790E2C"/>
    <w:rsid w:val="00791683"/>
    <w:rsid w:val="0079189A"/>
    <w:rsid w:val="0079198C"/>
    <w:rsid w:val="007920B2"/>
    <w:rsid w:val="007922C9"/>
    <w:rsid w:val="0079273A"/>
    <w:rsid w:val="00792CF3"/>
    <w:rsid w:val="00792D4F"/>
    <w:rsid w:val="00792E1F"/>
    <w:rsid w:val="00792F3B"/>
    <w:rsid w:val="00793309"/>
    <w:rsid w:val="007937A2"/>
    <w:rsid w:val="00793987"/>
    <w:rsid w:val="00793CEA"/>
    <w:rsid w:val="00793E23"/>
    <w:rsid w:val="007941EC"/>
    <w:rsid w:val="007944E4"/>
    <w:rsid w:val="00794D65"/>
    <w:rsid w:val="00794F38"/>
    <w:rsid w:val="00795539"/>
    <w:rsid w:val="007955CF"/>
    <w:rsid w:val="00795A9D"/>
    <w:rsid w:val="00795BD5"/>
    <w:rsid w:val="00796318"/>
    <w:rsid w:val="0079666F"/>
    <w:rsid w:val="007967B0"/>
    <w:rsid w:val="00796DAB"/>
    <w:rsid w:val="0079734A"/>
    <w:rsid w:val="0079773A"/>
    <w:rsid w:val="0079789E"/>
    <w:rsid w:val="007978A2"/>
    <w:rsid w:val="00797FF3"/>
    <w:rsid w:val="007A074D"/>
    <w:rsid w:val="007A10C0"/>
    <w:rsid w:val="007A16EE"/>
    <w:rsid w:val="007A1B96"/>
    <w:rsid w:val="007A1D64"/>
    <w:rsid w:val="007A1E8F"/>
    <w:rsid w:val="007A2476"/>
    <w:rsid w:val="007A27C7"/>
    <w:rsid w:val="007A2AC3"/>
    <w:rsid w:val="007A2C56"/>
    <w:rsid w:val="007A2E2F"/>
    <w:rsid w:val="007A33D6"/>
    <w:rsid w:val="007A3696"/>
    <w:rsid w:val="007A3805"/>
    <w:rsid w:val="007A39CA"/>
    <w:rsid w:val="007A3AF8"/>
    <w:rsid w:val="007A3B05"/>
    <w:rsid w:val="007A3D82"/>
    <w:rsid w:val="007A3EB2"/>
    <w:rsid w:val="007A444B"/>
    <w:rsid w:val="007A46F8"/>
    <w:rsid w:val="007A4B32"/>
    <w:rsid w:val="007A504B"/>
    <w:rsid w:val="007A5065"/>
    <w:rsid w:val="007A51D2"/>
    <w:rsid w:val="007A51D6"/>
    <w:rsid w:val="007A578A"/>
    <w:rsid w:val="007A5A48"/>
    <w:rsid w:val="007A5AFE"/>
    <w:rsid w:val="007A5B89"/>
    <w:rsid w:val="007A5C5C"/>
    <w:rsid w:val="007A5C70"/>
    <w:rsid w:val="007A5E91"/>
    <w:rsid w:val="007A7071"/>
    <w:rsid w:val="007A70CD"/>
    <w:rsid w:val="007A7676"/>
    <w:rsid w:val="007A77CB"/>
    <w:rsid w:val="007A792F"/>
    <w:rsid w:val="007A7EC0"/>
    <w:rsid w:val="007B000B"/>
    <w:rsid w:val="007B003B"/>
    <w:rsid w:val="007B00BC"/>
    <w:rsid w:val="007B03E5"/>
    <w:rsid w:val="007B03F9"/>
    <w:rsid w:val="007B0635"/>
    <w:rsid w:val="007B0665"/>
    <w:rsid w:val="007B078E"/>
    <w:rsid w:val="007B0861"/>
    <w:rsid w:val="007B1717"/>
    <w:rsid w:val="007B1A7B"/>
    <w:rsid w:val="007B1B9D"/>
    <w:rsid w:val="007B1CD5"/>
    <w:rsid w:val="007B1EE3"/>
    <w:rsid w:val="007B2054"/>
    <w:rsid w:val="007B21A9"/>
    <w:rsid w:val="007B2258"/>
    <w:rsid w:val="007B22C8"/>
    <w:rsid w:val="007B2613"/>
    <w:rsid w:val="007B29AE"/>
    <w:rsid w:val="007B2E7F"/>
    <w:rsid w:val="007B3B87"/>
    <w:rsid w:val="007B3C25"/>
    <w:rsid w:val="007B411C"/>
    <w:rsid w:val="007B469F"/>
    <w:rsid w:val="007B4877"/>
    <w:rsid w:val="007B5058"/>
    <w:rsid w:val="007B5252"/>
    <w:rsid w:val="007B57B3"/>
    <w:rsid w:val="007B6103"/>
    <w:rsid w:val="007B6824"/>
    <w:rsid w:val="007B6DAC"/>
    <w:rsid w:val="007B6F0E"/>
    <w:rsid w:val="007B721C"/>
    <w:rsid w:val="007B76BE"/>
    <w:rsid w:val="007B78D5"/>
    <w:rsid w:val="007B797F"/>
    <w:rsid w:val="007B7FF0"/>
    <w:rsid w:val="007C01DE"/>
    <w:rsid w:val="007C0813"/>
    <w:rsid w:val="007C0E51"/>
    <w:rsid w:val="007C0F61"/>
    <w:rsid w:val="007C1668"/>
    <w:rsid w:val="007C1984"/>
    <w:rsid w:val="007C1E79"/>
    <w:rsid w:val="007C20D7"/>
    <w:rsid w:val="007C28AD"/>
    <w:rsid w:val="007C2B95"/>
    <w:rsid w:val="007C2DF1"/>
    <w:rsid w:val="007C30F3"/>
    <w:rsid w:val="007C3300"/>
    <w:rsid w:val="007C3572"/>
    <w:rsid w:val="007C3730"/>
    <w:rsid w:val="007C3D86"/>
    <w:rsid w:val="007C3D94"/>
    <w:rsid w:val="007C4518"/>
    <w:rsid w:val="007C48B5"/>
    <w:rsid w:val="007C49C8"/>
    <w:rsid w:val="007C4EB1"/>
    <w:rsid w:val="007C4F92"/>
    <w:rsid w:val="007C5111"/>
    <w:rsid w:val="007C5233"/>
    <w:rsid w:val="007C563E"/>
    <w:rsid w:val="007C577B"/>
    <w:rsid w:val="007C6167"/>
    <w:rsid w:val="007C6367"/>
    <w:rsid w:val="007C639F"/>
    <w:rsid w:val="007C6888"/>
    <w:rsid w:val="007C6B4F"/>
    <w:rsid w:val="007C6C84"/>
    <w:rsid w:val="007C7103"/>
    <w:rsid w:val="007C73E0"/>
    <w:rsid w:val="007C76E0"/>
    <w:rsid w:val="007C7CF2"/>
    <w:rsid w:val="007C7FB6"/>
    <w:rsid w:val="007D00E5"/>
    <w:rsid w:val="007D0306"/>
    <w:rsid w:val="007D0A26"/>
    <w:rsid w:val="007D1755"/>
    <w:rsid w:val="007D1DB8"/>
    <w:rsid w:val="007D1F6F"/>
    <w:rsid w:val="007D2420"/>
    <w:rsid w:val="007D2431"/>
    <w:rsid w:val="007D2581"/>
    <w:rsid w:val="007D2645"/>
    <w:rsid w:val="007D27CE"/>
    <w:rsid w:val="007D4431"/>
    <w:rsid w:val="007D4C52"/>
    <w:rsid w:val="007D5239"/>
    <w:rsid w:val="007D5279"/>
    <w:rsid w:val="007D5725"/>
    <w:rsid w:val="007D58E0"/>
    <w:rsid w:val="007D5AC3"/>
    <w:rsid w:val="007D5B6C"/>
    <w:rsid w:val="007D5C4A"/>
    <w:rsid w:val="007D6530"/>
    <w:rsid w:val="007D68BF"/>
    <w:rsid w:val="007D6B15"/>
    <w:rsid w:val="007D6F3B"/>
    <w:rsid w:val="007D7614"/>
    <w:rsid w:val="007D7904"/>
    <w:rsid w:val="007E0063"/>
    <w:rsid w:val="007E055F"/>
    <w:rsid w:val="007E0864"/>
    <w:rsid w:val="007E0DE3"/>
    <w:rsid w:val="007E0F05"/>
    <w:rsid w:val="007E1477"/>
    <w:rsid w:val="007E167D"/>
    <w:rsid w:val="007E1929"/>
    <w:rsid w:val="007E1B39"/>
    <w:rsid w:val="007E1F92"/>
    <w:rsid w:val="007E20BC"/>
    <w:rsid w:val="007E225B"/>
    <w:rsid w:val="007E22EA"/>
    <w:rsid w:val="007E24C4"/>
    <w:rsid w:val="007E2749"/>
    <w:rsid w:val="007E2E9E"/>
    <w:rsid w:val="007E356C"/>
    <w:rsid w:val="007E3B49"/>
    <w:rsid w:val="007E405E"/>
    <w:rsid w:val="007E459C"/>
    <w:rsid w:val="007E47F4"/>
    <w:rsid w:val="007E491B"/>
    <w:rsid w:val="007E497D"/>
    <w:rsid w:val="007E527B"/>
    <w:rsid w:val="007E55F0"/>
    <w:rsid w:val="007E5833"/>
    <w:rsid w:val="007E5BCB"/>
    <w:rsid w:val="007E626D"/>
    <w:rsid w:val="007E6664"/>
    <w:rsid w:val="007E66AB"/>
    <w:rsid w:val="007E6E49"/>
    <w:rsid w:val="007E7047"/>
    <w:rsid w:val="007E7187"/>
    <w:rsid w:val="007E73BA"/>
    <w:rsid w:val="007E741A"/>
    <w:rsid w:val="007F00F5"/>
    <w:rsid w:val="007F0386"/>
    <w:rsid w:val="007F16C7"/>
    <w:rsid w:val="007F1A0B"/>
    <w:rsid w:val="007F2586"/>
    <w:rsid w:val="007F27B1"/>
    <w:rsid w:val="007F2A13"/>
    <w:rsid w:val="007F3019"/>
    <w:rsid w:val="007F36F9"/>
    <w:rsid w:val="007F4D58"/>
    <w:rsid w:val="007F511F"/>
    <w:rsid w:val="007F51FE"/>
    <w:rsid w:val="007F569C"/>
    <w:rsid w:val="007F5F31"/>
    <w:rsid w:val="007F6187"/>
    <w:rsid w:val="007F6669"/>
    <w:rsid w:val="007F6732"/>
    <w:rsid w:val="007F6A85"/>
    <w:rsid w:val="007F6CE7"/>
    <w:rsid w:val="007F7B85"/>
    <w:rsid w:val="007F7BE8"/>
    <w:rsid w:val="007F7E75"/>
    <w:rsid w:val="00800321"/>
    <w:rsid w:val="00800408"/>
    <w:rsid w:val="00800B81"/>
    <w:rsid w:val="00800C41"/>
    <w:rsid w:val="00801082"/>
    <w:rsid w:val="008015DE"/>
    <w:rsid w:val="00801798"/>
    <w:rsid w:val="00801C68"/>
    <w:rsid w:val="00801FFA"/>
    <w:rsid w:val="00802460"/>
    <w:rsid w:val="00802641"/>
    <w:rsid w:val="00802EF7"/>
    <w:rsid w:val="0080329A"/>
    <w:rsid w:val="00803988"/>
    <w:rsid w:val="00803CBA"/>
    <w:rsid w:val="0080401D"/>
    <w:rsid w:val="00804717"/>
    <w:rsid w:val="00804A9C"/>
    <w:rsid w:val="0080507C"/>
    <w:rsid w:val="008050F0"/>
    <w:rsid w:val="008056E6"/>
    <w:rsid w:val="008057D3"/>
    <w:rsid w:val="00805920"/>
    <w:rsid w:val="00805FFC"/>
    <w:rsid w:val="00806E59"/>
    <w:rsid w:val="00806E6C"/>
    <w:rsid w:val="008077B8"/>
    <w:rsid w:val="008077CF"/>
    <w:rsid w:val="00807BA2"/>
    <w:rsid w:val="00807D0C"/>
    <w:rsid w:val="00807E8B"/>
    <w:rsid w:val="00807FA5"/>
    <w:rsid w:val="00811354"/>
    <w:rsid w:val="0081158E"/>
    <w:rsid w:val="00811CC8"/>
    <w:rsid w:val="00811CEC"/>
    <w:rsid w:val="008120FC"/>
    <w:rsid w:val="00812269"/>
    <w:rsid w:val="008125BF"/>
    <w:rsid w:val="00812DDB"/>
    <w:rsid w:val="008132E1"/>
    <w:rsid w:val="0081332A"/>
    <w:rsid w:val="00813E0F"/>
    <w:rsid w:val="008145B7"/>
    <w:rsid w:val="008148E6"/>
    <w:rsid w:val="00814ED1"/>
    <w:rsid w:val="0081528E"/>
    <w:rsid w:val="00815FC6"/>
    <w:rsid w:val="00816D81"/>
    <w:rsid w:val="0081720D"/>
    <w:rsid w:val="00817981"/>
    <w:rsid w:val="00817B19"/>
    <w:rsid w:val="00817DBA"/>
    <w:rsid w:val="0082082E"/>
    <w:rsid w:val="0082091A"/>
    <w:rsid w:val="00820A05"/>
    <w:rsid w:val="00820BEA"/>
    <w:rsid w:val="00821287"/>
    <w:rsid w:val="008216F2"/>
    <w:rsid w:val="00821795"/>
    <w:rsid w:val="00821A14"/>
    <w:rsid w:val="00821A48"/>
    <w:rsid w:val="00821F06"/>
    <w:rsid w:val="0082206E"/>
    <w:rsid w:val="00822149"/>
    <w:rsid w:val="00822404"/>
    <w:rsid w:val="008224E5"/>
    <w:rsid w:val="00822719"/>
    <w:rsid w:val="00822778"/>
    <w:rsid w:val="0082279A"/>
    <w:rsid w:val="00822EA3"/>
    <w:rsid w:val="0082301D"/>
    <w:rsid w:val="00823A95"/>
    <w:rsid w:val="00823E9B"/>
    <w:rsid w:val="00824171"/>
    <w:rsid w:val="008243B6"/>
    <w:rsid w:val="008248D3"/>
    <w:rsid w:val="00824DE8"/>
    <w:rsid w:val="0082505D"/>
    <w:rsid w:val="00825563"/>
    <w:rsid w:val="008264EA"/>
    <w:rsid w:val="008265D7"/>
    <w:rsid w:val="00826FDC"/>
    <w:rsid w:val="00827201"/>
    <w:rsid w:val="0082740C"/>
    <w:rsid w:val="00827413"/>
    <w:rsid w:val="00827999"/>
    <w:rsid w:val="00827B3A"/>
    <w:rsid w:val="00827F2B"/>
    <w:rsid w:val="0083012F"/>
    <w:rsid w:val="0083017F"/>
    <w:rsid w:val="00830412"/>
    <w:rsid w:val="008304FD"/>
    <w:rsid w:val="00830890"/>
    <w:rsid w:val="00830920"/>
    <w:rsid w:val="0083098F"/>
    <w:rsid w:val="00830A3F"/>
    <w:rsid w:val="008312B2"/>
    <w:rsid w:val="00831557"/>
    <w:rsid w:val="0083179F"/>
    <w:rsid w:val="008317C3"/>
    <w:rsid w:val="00831A2C"/>
    <w:rsid w:val="00831B24"/>
    <w:rsid w:val="008322BB"/>
    <w:rsid w:val="0083244F"/>
    <w:rsid w:val="00832481"/>
    <w:rsid w:val="00832EF0"/>
    <w:rsid w:val="008330E0"/>
    <w:rsid w:val="00833162"/>
    <w:rsid w:val="00833916"/>
    <w:rsid w:val="00834271"/>
    <w:rsid w:val="008347D9"/>
    <w:rsid w:val="00834B6C"/>
    <w:rsid w:val="00834F7F"/>
    <w:rsid w:val="0083587A"/>
    <w:rsid w:val="0083589D"/>
    <w:rsid w:val="00835B9F"/>
    <w:rsid w:val="008360BA"/>
    <w:rsid w:val="00836182"/>
    <w:rsid w:val="00837095"/>
    <w:rsid w:val="00840085"/>
    <w:rsid w:val="008402A3"/>
    <w:rsid w:val="0084089B"/>
    <w:rsid w:val="0084109C"/>
    <w:rsid w:val="0084125E"/>
    <w:rsid w:val="00841E0F"/>
    <w:rsid w:val="00841FE8"/>
    <w:rsid w:val="00841FF9"/>
    <w:rsid w:val="008420F7"/>
    <w:rsid w:val="00842558"/>
    <w:rsid w:val="00843053"/>
    <w:rsid w:val="00843669"/>
    <w:rsid w:val="008436F2"/>
    <w:rsid w:val="00843873"/>
    <w:rsid w:val="00843B8D"/>
    <w:rsid w:val="00843BA1"/>
    <w:rsid w:val="0084456C"/>
    <w:rsid w:val="0084486D"/>
    <w:rsid w:val="00844915"/>
    <w:rsid w:val="00844A24"/>
    <w:rsid w:val="00844AAE"/>
    <w:rsid w:val="00844C91"/>
    <w:rsid w:val="00845178"/>
    <w:rsid w:val="00845AA3"/>
    <w:rsid w:val="00846596"/>
    <w:rsid w:val="00846986"/>
    <w:rsid w:val="00846B76"/>
    <w:rsid w:val="00846E22"/>
    <w:rsid w:val="00847824"/>
    <w:rsid w:val="008479E9"/>
    <w:rsid w:val="00847BB7"/>
    <w:rsid w:val="00847BC9"/>
    <w:rsid w:val="00847F45"/>
    <w:rsid w:val="00850351"/>
    <w:rsid w:val="008504CD"/>
    <w:rsid w:val="0085118E"/>
    <w:rsid w:val="0085141C"/>
    <w:rsid w:val="008516B2"/>
    <w:rsid w:val="00851764"/>
    <w:rsid w:val="00851CD4"/>
    <w:rsid w:val="00851D7E"/>
    <w:rsid w:val="00852208"/>
    <w:rsid w:val="008527F8"/>
    <w:rsid w:val="0085284D"/>
    <w:rsid w:val="00852963"/>
    <w:rsid w:val="00852DB1"/>
    <w:rsid w:val="008530A9"/>
    <w:rsid w:val="008530F6"/>
    <w:rsid w:val="00853771"/>
    <w:rsid w:val="008537CB"/>
    <w:rsid w:val="0085397F"/>
    <w:rsid w:val="00853B1C"/>
    <w:rsid w:val="00854406"/>
    <w:rsid w:val="008544EB"/>
    <w:rsid w:val="00854693"/>
    <w:rsid w:val="00854C7A"/>
    <w:rsid w:val="00854E27"/>
    <w:rsid w:val="00854EDF"/>
    <w:rsid w:val="00854FC6"/>
    <w:rsid w:val="00855A07"/>
    <w:rsid w:val="00855A64"/>
    <w:rsid w:val="00855B40"/>
    <w:rsid w:val="00856612"/>
    <w:rsid w:val="00856765"/>
    <w:rsid w:val="00856DB7"/>
    <w:rsid w:val="00856ED7"/>
    <w:rsid w:val="0085798E"/>
    <w:rsid w:val="00857A13"/>
    <w:rsid w:val="00857D39"/>
    <w:rsid w:val="008600D9"/>
    <w:rsid w:val="0086048F"/>
    <w:rsid w:val="00860955"/>
    <w:rsid w:val="00861013"/>
    <w:rsid w:val="008611CA"/>
    <w:rsid w:val="00861229"/>
    <w:rsid w:val="00861336"/>
    <w:rsid w:val="00861349"/>
    <w:rsid w:val="00861596"/>
    <w:rsid w:val="00861818"/>
    <w:rsid w:val="00861B7A"/>
    <w:rsid w:val="00862035"/>
    <w:rsid w:val="0086279F"/>
    <w:rsid w:val="00862CBF"/>
    <w:rsid w:val="00863260"/>
    <w:rsid w:val="008632EC"/>
    <w:rsid w:val="00863503"/>
    <w:rsid w:val="00863C16"/>
    <w:rsid w:val="00864ED1"/>
    <w:rsid w:val="008652C9"/>
    <w:rsid w:val="00866488"/>
    <w:rsid w:val="00867060"/>
    <w:rsid w:val="0086751F"/>
    <w:rsid w:val="00867B5B"/>
    <w:rsid w:val="00870751"/>
    <w:rsid w:val="008708B3"/>
    <w:rsid w:val="00870BA4"/>
    <w:rsid w:val="0087117E"/>
    <w:rsid w:val="00871338"/>
    <w:rsid w:val="0087147A"/>
    <w:rsid w:val="00871637"/>
    <w:rsid w:val="008717E3"/>
    <w:rsid w:val="00872048"/>
    <w:rsid w:val="008722EE"/>
    <w:rsid w:val="00872CA0"/>
    <w:rsid w:val="00872DE3"/>
    <w:rsid w:val="008732CD"/>
    <w:rsid w:val="008732EE"/>
    <w:rsid w:val="008734FA"/>
    <w:rsid w:val="00873515"/>
    <w:rsid w:val="00873AEA"/>
    <w:rsid w:val="00873B24"/>
    <w:rsid w:val="00873D1E"/>
    <w:rsid w:val="00874337"/>
    <w:rsid w:val="008746B3"/>
    <w:rsid w:val="00874AB0"/>
    <w:rsid w:val="00874B16"/>
    <w:rsid w:val="00875676"/>
    <w:rsid w:val="00875F8C"/>
    <w:rsid w:val="00875FE0"/>
    <w:rsid w:val="0087612A"/>
    <w:rsid w:val="00876310"/>
    <w:rsid w:val="00876607"/>
    <w:rsid w:val="00876C4C"/>
    <w:rsid w:val="00877D7D"/>
    <w:rsid w:val="00877EE4"/>
    <w:rsid w:val="0088018C"/>
    <w:rsid w:val="008804A4"/>
    <w:rsid w:val="008805D5"/>
    <w:rsid w:val="00880610"/>
    <w:rsid w:val="008809FA"/>
    <w:rsid w:val="00880DB5"/>
    <w:rsid w:val="00880EAE"/>
    <w:rsid w:val="008817F5"/>
    <w:rsid w:val="00881991"/>
    <w:rsid w:val="00881F82"/>
    <w:rsid w:val="00881FAD"/>
    <w:rsid w:val="0088276A"/>
    <w:rsid w:val="008827CB"/>
    <w:rsid w:val="00882AE1"/>
    <w:rsid w:val="00882B8D"/>
    <w:rsid w:val="00882BD5"/>
    <w:rsid w:val="00882E79"/>
    <w:rsid w:val="00882E9E"/>
    <w:rsid w:val="00883337"/>
    <w:rsid w:val="00883457"/>
    <w:rsid w:val="00883927"/>
    <w:rsid w:val="00883A8D"/>
    <w:rsid w:val="00884338"/>
    <w:rsid w:val="0088438D"/>
    <w:rsid w:val="00884B53"/>
    <w:rsid w:val="00885812"/>
    <w:rsid w:val="00885B67"/>
    <w:rsid w:val="00885F40"/>
    <w:rsid w:val="00886290"/>
    <w:rsid w:val="0088632F"/>
    <w:rsid w:val="0088669A"/>
    <w:rsid w:val="00886AC8"/>
    <w:rsid w:val="008875A5"/>
    <w:rsid w:val="0088762E"/>
    <w:rsid w:val="00887F1F"/>
    <w:rsid w:val="008900D3"/>
    <w:rsid w:val="00890EA2"/>
    <w:rsid w:val="00890FA1"/>
    <w:rsid w:val="0089110C"/>
    <w:rsid w:val="008914AB"/>
    <w:rsid w:val="00891B3A"/>
    <w:rsid w:val="00891B57"/>
    <w:rsid w:val="00891D53"/>
    <w:rsid w:val="00892623"/>
    <w:rsid w:val="008929B0"/>
    <w:rsid w:val="00892A16"/>
    <w:rsid w:val="00893281"/>
    <w:rsid w:val="00893F5E"/>
    <w:rsid w:val="00893FDB"/>
    <w:rsid w:val="0089436A"/>
    <w:rsid w:val="0089499B"/>
    <w:rsid w:val="008952D9"/>
    <w:rsid w:val="00895656"/>
    <w:rsid w:val="00895835"/>
    <w:rsid w:val="00895B54"/>
    <w:rsid w:val="00896AD1"/>
    <w:rsid w:val="00896D2F"/>
    <w:rsid w:val="00896D91"/>
    <w:rsid w:val="00897332"/>
    <w:rsid w:val="008973CB"/>
    <w:rsid w:val="0089779B"/>
    <w:rsid w:val="00897C3A"/>
    <w:rsid w:val="00897F14"/>
    <w:rsid w:val="008A15B2"/>
    <w:rsid w:val="008A1601"/>
    <w:rsid w:val="008A1B47"/>
    <w:rsid w:val="008A215C"/>
    <w:rsid w:val="008A2205"/>
    <w:rsid w:val="008A24D6"/>
    <w:rsid w:val="008A258B"/>
    <w:rsid w:val="008A26A8"/>
    <w:rsid w:val="008A2E4A"/>
    <w:rsid w:val="008A3005"/>
    <w:rsid w:val="008A3420"/>
    <w:rsid w:val="008A348B"/>
    <w:rsid w:val="008A34FB"/>
    <w:rsid w:val="008A3685"/>
    <w:rsid w:val="008A371E"/>
    <w:rsid w:val="008A39A5"/>
    <w:rsid w:val="008A4538"/>
    <w:rsid w:val="008A47B4"/>
    <w:rsid w:val="008A496E"/>
    <w:rsid w:val="008A4B4F"/>
    <w:rsid w:val="008A4C33"/>
    <w:rsid w:val="008A4CCA"/>
    <w:rsid w:val="008A4FCC"/>
    <w:rsid w:val="008A5304"/>
    <w:rsid w:val="008A55D5"/>
    <w:rsid w:val="008A590D"/>
    <w:rsid w:val="008A5B2F"/>
    <w:rsid w:val="008A5BE4"/>
    <w:rsid w:val="008A5CCB"/>
    <w:rsid w:val="008A6011"/>
    <w:rsid w:val="008A63B0"/>
    <w:rsid w:val="008A65AD"/>
    <w:rsid w:val="008A6BF5"/>
    <w:rsid w:val="008A6D73"/>
    <w:rsid w:val="008A7500"/>
    <w:rsid w:val="008A75A5"/>
    <w:rsid w:val="008A7816"/>
    <w:rsid w:val="008A78FB"/>
    <w:rsid w:val="008A7A7D"/>
    <w:rsid w:val="008A7AF4"/>
    <w:rsid w:val="008A7C6C"/>
    <w:rsid w:val="008A7E4A"/>
    <w:rsid w:val="008B05ED"/>
    <w:rsid w:val="008B1A07"/>
    <w:rsid w:val="008B1F12"/>
    <w:rsid w:val="008B2183"/>
    <w:rsid w:val="008B2582"/>
    <w:rsid w:val="008B291D"/>
    <w:rsid w:val="008B2A59"/>
    <w:rsid w:val="008B2AE4"/>
    <w:rsid w:val="008B2CAF"/>
    <w:rsid w:val="008B2E1F"/>
    <w:rsid w:val="008B374C"/>
    <w:rsid w:val="008B376C"/>
    <w:rsid w:val="008B3778"/>
    <w:rsid w:val="008B3981"/>
    <w:rsid w:val="008B3AC3"/>
    <w:rsid w:val="008B4966"/>
    <w:rsid w:val="008B49A9"/>
    <w:rsid w:val="008B4C52"/>
    <w:rsid w:val="008B5064"/>
    <w:rsid w:val="008B50C8"/>
    <w:rsid w:val="008B54D3"/>
    <w:rsid w:val="008B5DE2"/>
    <w:rsid w:val="008B6122"/>
    <w:rsid w:val="008B676F"/>
    <w:rsid w:val="008B6F52"/>
    <w:rsid w:val="008B725D"/>
    <w:rsid w:val="008B727C"/>
    <w:rsid w:val="008B74C0"/>
    <w:rsid w:val="008B763A"/>
    <w:rsid w:val="008B7CF2"/>
    <w:rsid w:val="008B7EFB"/>
    <w:rsid w:val="008C001D"/>
    <w:rsid w:val="008C01E6"/>
    <w:rsid w:val="008C0247"/>
    <w:rsid w:val="008C0A1C"/>
    <w:rsid w:val="008C0BD3"/>
    <w:rsid w:val="008C0BE2"/>
    <w:rsid w:val="008C1A6B"/>
    <w:rsid w:val="008C2439"/>
    <w:rsid w:val="008C3035"/>
    <w:rsid w:val="008C408D"/>
    <w:rsid w:val="008C42FB"/>
    <w:rsid w:val="008C4829"/>
    <w:rsid w:val="008C49FC"/>
    <w:rsid w:val="008C5019"/>
    <w:rsid w:val="008C51C4"/>
    <w:rsid w:val="008C5298"/>
    <w:rsid w:val="008C57E6"/>
    <w:rsid w:val="008C58F4"/>
    <w:rsid w:val="008C5A64"/>
    <w:rsid w:val="008C5D5B"/>
    <w:rsid w:val="008C6B19"/>
    <w:rsid w:val="008C6D56"/>
    <w:rsid w:val="008C744B"/>
    <w:rsid w:val="008C788A"/>
    <w:rsid w:val="008C79D8"/>
    <w:rsid w:val="008C7EF0"/>
    <w:rsid w:val="008D06FA"/>
    <w:rsid w:val="008D0904"/>
    <w:rsid w:val="008D0A85"/>
    <w:rsid w:val="008D0AE0"/>
    <w:rsid w:val="008D0B68"/>
    <w:rsid w:val="008D0EC4"/>
    <w:rsid w:val="008D105B"/>
    <w:rsid w:val="008D1456"/>
    <w:rsid w:val="008D14F8"/>
    <w:rsid w:val="008D1A4A"/>
    <w:rsid w:val="008D2AAB"/>
    <w:rsid w:val="008D2B1D"/>
    <w:rsid w:val="008D2C55"/>
    <w:rsid w:val="008D3027"/>
    <w:rsid w:val="008D32BD"/>
    <w:rsid w:val="008D32FD"/>
    <w:rsid w:val="008D3304"/>
    <w:rsid w:val="008D3445"/>
    <w:rsid w:val="008D3732"/>
    <w:rsid w:val="008D3D36"/>
    <w:rsid w:val="008D41F4"/>
    <w:rsid w:val="008D49D6"/>
    <w:rsid w:val="008D5242"/>
    <w:rsid w:val="008D54AF"/>
    <w:rsid w:val="008D55B0"/>
    <w:rsid w:val="008D6613"/>
    <w:rsid w:val="008D6658"/>
    <w:rsid w:val="008D6DCD"/>
    <w:rsid w:val="008D7498"/>
    <w:rsid w:val="008D7F35"/>
    <w:rsid w:val="008E0568"/>
    <w:rsid w:val="008E0A2F"/>
    <w:rsid w:val="008E0AC4"/>
    <w:rsid w:val="008E0DCD"/>
    <w:rsid w:val="008E10BB"/>
    <w:rsid w:val="008E18E3"/>
    <w:rsid w:val="008E2067"/>
    <w:rsid w:val="008E2138"/>
    <w:rsid w:val="008E2A4C"/>
    <w:rsid w:val="008E3BC6"/>
    <w:rsid w:val="008E41AD"/>
    <w:rsid w:val="008E448B"/>
    <w:rsid w:val="008E457C"/>
    <w:rsid w:val="008E4910"/>
    <w:rsid w:val="008E4D20"/>
    <w:rsid w:val="008E5426"/>
    <w:rsid w:val="008E5728"/>
    <w:rsid w:val="008E5A29"/>
    <w:rsid w:val="008E61EB"/>
    <w:rsid w:val="008E6672"/>
    <w:rsid w:val="008E6912"/>
    <w:rsid w:val="008E7914"/>
    <w:rsid w:val="008E794E"/>
    <w:rsid w:val="008E7A61"/>
    <w:rsid w:val="008F00DB"/>
    <w:rsid w:val="008F047F"/>
    <w:rsid w:val="008F04F8"/>
    <w:rsid w:val="008F0D62"/>
    <w:rsid w:val="008F0E6D"/>
    <w:rsid w:val="008F1A6C"/>
    <w:rsid w:val="008F1AD5"/>
    <w:rsid w:val="008F1F96"/>
    <w:rsid w:val="008F24EA"/>
    <w:rsid w:val="008F27E0"/>
    <w:rsid w:val="008F29C5"/>
    <w:rsid w:val="008F2E08"/>
    <w:rsid w:val="008F31CF"/>
    <w:rsid w:val="008F38D1"/>
    <w:rsid w:val="008F3BB8"/>
    <w:rsid w:val="008F425B"/>
    <w:rsid w:val="008F428A"/>
    <w:rsid w:val="008F432C"/>
    <w:rsid w:val="008F443C"/>
    <w:rsid w:val="008F44BB"/>
    <w:rsid w:val="008F48D5"/>
    <w:rsid w:val="008F4AF1"/>
    <w:rsid w:val="008F4B44"/>
    <w:rsid w:val="008F4C2F"/>
    <w:rsid w:val="008F513B"/>
    <w:rsid w:val="008F5477"/>
    <w:rsid w:val="008F581F"/>
    <w:rsid w:val="008F584A"/>
    <w:rsid w:val="008F5A1F"/>
    <w:rsid w:val="008F618B"/>
    <w:rsid w:val="008F67F9"/>
    <w:rsid w:val="008F68FA"/>
    <w:rsid w:val="008F71D9"/>
    <w:rsid w:val="008F7C01"/>
    <w:rsid w:val="008F7C75"/>
    <w:rsid w:val="008F7DE3"/>
    <w:rsid w:val="0090026E"/>
    <w:rsid w:val="00900474"/>
    <w:rsid w:val="00900D96"/>
    <w:rsid w:val="00900FE8"/>
    <w:rsid w:val="009010F1"/>
    <w:rsid w:val="00901120"/>
    <w:rsid w:val="009016E8"/>
    <w:rsid w:val="00901776"/>
    <w:rsid w:val="009017B4"/>
    <w:rsid w:val="00901CAC"/>
    <w:rsid w:val="00901D09"/>
    <w:rsid w:val="00901F91"/>
    <w:rsid w:val="0090207F"/>
    <w:rsid w:val="0090278F"/>
    <w:rsid w:val="00902985"/>
    <w:rsid w:val="0090298B"/>
    <w:rsid w:val="00902CC9"/>
    <w:rsid w:val="00902ECF"/>
    <w:rsid w:val="0090319D"/>
    <w:rsid w:val="009031F8"/>
    <w:rsid w:val="009036BB"/>
    <w:rsid w:val="00903BD7"/>
    <w:rsid w:val="00903D6C"/>
    <w:rsid w:val="00903E41"/>
    <w:rsid w:val="00903FC4"/>
    <w:rsid w:val="009045F1"/>
    <w:rsid w:val="009048C1"/>
    <w:rsid w:val="00906DF4"/>
    <w:rsid w:val="00906F24"/>
    <w:rsid w:val="00906FEF"/>
    <w:rsid w:val="009071B5"/>
    <w:rsid w:val="00907CAD"/>
    <w:rsid w:val="00907FB4"/>
    <w:rsid w:val="00910244"/>
    <w:rsid w:val="0091026E"/>
    <w:rsid w:val="0091037D"/>
    <w:rsid w:val="0091046E"/>
    <w:rsid w:val="00910B1C"/>
    <w:rsid w:val="0091121D"/>
    <w:rsid w:val="00911CF0"/>
    <w:rsid w:val="00911CF5"/>
    <w:rsid w:val="009128C9"/>
    <w:rsid w:val="00912A12"/>
    <w:rsid w:val="00912D22"/>
    <w:rsid w:val="009130C2"/>
    <w:rsid w:val="0091315C"/>
    <w:rsid w:val="009135EA"/>
    <w:rsid w:val="009136B0"/>
    <w:rsid w:val="00913965"/>
    <w:rsid w:val="00913A4B"/>
    <w:rsid w:val="00913ADD"/>
    <w:rsid w:val="00914078"/>
    <w:rsid w:val="00914272"/>
    <w:rsid w:val="00914941"/>
    <w:rsid w:val="00914C47"/>
    <w:rsid w:val="00916686"/>
    <w:rsid w:val="009167DB"/>
    <w:rsid w:val="0091692B"/>
    <w:rsid w:val="00916CB6"/>
    <w:rsid w:val="00916ED7"/>
    <w:rsid w:val="00916FB8"/>
    <w:rsid w:val="00917414"/>
    <w:rsid w:val="0091794F"/>
    <w:rsid w:val="00917BF4"/>
    <w:rsid w:val="00917D96"/>
    <w:rsid w:val="00920393"/>
    <w:rsid w:val="00921395"/>
    <w:rsid w:val="00921622"/>
    <w:rsid w:val="00921AD2"/>
    <w:rsid w:val="00921B1D"/>
    <w:rsid w:val="00921FE2"/>
    <w:rsid w:val="009224CB"/>
    <w:rsid w:val="00922B50"/>
    <w:rsid w:val="00922BE6"/>
    <w:rsid w:val="00922D17"/>
    <w:rsid w:val="00922ED3"/>
    <w:rsid w:val="0092346D"/>
    <w:rsid w:val="009238C6"/>
    <w:rsid w:val="00923BA6"/>
    <w:rsid w:val="00923C68"/>
    <w:rsid w:val="00923FD1"/>
    <w:rsid w:val="00924631"/>
    <w:rsid w:val="0092489D"/>
    <w:rsid w:val="00924B0C"/>
    <w:rsid w:val="00924E0E"/>
    <w:rsid w:val="00924F36"/>
    <w:rsid w:val="00925315"/>
    <w:rsid w:val="009255AB"/>
    <w:rsid w:val="00925B05"/>
    <w:rsid w:val="00925BC6"/>
    <w:rsid w:val="00925F14"/>
    <w:rsid w:val="00925F3D"/>
    <w:rsid w:val="00926521"/>
    <w:rsid w:val="0092664A"/>
    <w:rsid w:val="00926997"/>
    <w:rsid w:val="00927070"/>
    <w:rsid w:val="00927222"/>
    <w:rsid w:val="009278AB"/>
    <w:rsid w:val="009279C5"/>
    <w:rsid w:val="00930149"/>
    <w:rsid w:val="00930845"/>
    <w:rsid w:val="0093086E"/>
    <w:rsid w:val="00930B70"/>
    <w:rsid w:val="00930BC5"/>
    <w:rsid w:val="00930DA5"/>
    <w:rsid w:val="00930E16"/>
    <w:rsid w:val="00930E30"/>
    <w:rsid w:val="00930E82"/>
    <w:rsid w:val="00931828"/>
    <w:rsid w:val="00931D04"/>
    <w:rsid w:val="009326F4"/>
    <w:rsid w:val="0093325B"/>
    <w:rsid w:val="00933314"/>
    <w:rsid w:val="00933470"/>
    <w:rsid w:val="009349BF"/>
    <w:rsid w:val="00934D46"/>
    <w:rsid w:val="00934D53"/>
    <w:rsid w:val="00934DAA"/>
    <w:rsid w:val="0093569B"/>
    <w:rsid w:val="009356D3"/>
    <w:rsid w:val="0093583C"/>
    <w:rsid w:val="00935909"/>
    <w:rsid w:val="009359B9"/>
    <w:rsid w:val="009359C0"/>
    <w:rsid w:val="00935ADD"/>
    <w:rsid w:val="00935D47"/>
    <w:rsid w:val="0093620F"/>
    <w:rsid w:val="00936252"/>
    <w:rsid w:val="00936418"/>
    <w:rsid w:val="00936A20"/>
    <w:rsid w:val="00936BD2"/>
    <w:rsid w:val="00936FA7"/>
    <w:rsid w:val="009377CD"/>
    <w:rsid w:val="00937842"/>
    <w:rsid w:val="009378B7"/>
    <w:rsid w:val="00937A59"/>
    <w:rsid w:val="00937AA0"/>
    <w:rsid w:val="00937B24"/>
    <w:rsid w:val="00937B55"/>
    <w:rsid w:val="0094029C"/>
    <w:rsid w:val="009404BF"/>
    <w:rsid w:val="00940651"/>
    <w:rsid w:val="0094068A"/>
    <w:rsid w:val="00941894"/>
    <w:rsid w:val="009418CC"/>
    <w:rsid w:val="009419C2"/>
    <w:rsid w:val="00941CF7"/>
    <w:rsid w:val="00941D71"/>
    <w:rsid w:val="009421FD"/>
    <w:rsid w:val="00942214"/>
    <w:rsid w:val="009422D9"/>
    <w:rsid w:val="009424D4"/>
    <w:rsid w:val="009428E4"/>
    <w:rsid w:val="00943758"/>
    <w:rsid w:val="009439BE"/>
    <w:rsid w:val="00943DE1"/>
    <w:rsid w:val="00944BC8"/>
    <w:rsid w:val="00945A35"/>
    <w:rsid w:val="00945D2A"/>
    <w:rsid w:val="00945F46"/>
    <w:rsid w:val="0094617F"/>
    <w:rsid w:val="0094706C"/>
    <w:rsid w:val="0094785A"/>
    <w:rsid w:val="00947A49"/>
    <w:rsid w:val="00950C15"/>
    <w:rsid w:val="00950E8D"/>
    <w:rsid w:val="00950EFB"/>
    <w:rsid w:val="00951389"/>
    <w:rsid w:val="00951CDA"/>
    <w:rsid w:val="009526EE"/>
    <w:rsid w:val="00952F19"/>
    <w:rsid w:val="00953B64"/>
    <w:rsid w:val="0095457B"/>
    <w:rsid w:val="009548F5"/>
    <w:rsid w:val="00954BD4"/>
    <w:rsid w:val="00955439"/>
    <w:rsid w:val="0095559F"/>
    <w:rsid w:val="00955EF1"/>
    <w:rsid w:val="009560E3"/>
    <w:rsid w:val="00956146"/>
    <w:rsid w:val="009566D4"/>
    <w:rsid w:val="00957520"/>
    <w:rsid w:val="0095765E"/>
    <w:rsid w:val="00960171"/>
    <w:rsid w:val="009601DF"/>
    <w:rsid w:val="0096064E"/>
    <w:rsid w:val="0096098C"/>
    <w:rsid w:val="00960BC5"/>
    <w:rsid w:val="00961201"/>
    <w:rsid w:val="00961940"/>
    <w:rsid w:val="00961E93"/>
    <w:rsid w:val="009620D8"/>
    <w:rsid w:val="00963061"/>
    <w:rsid w:val="00963074"/>
    <w:rsid w:val="009635F6"/>
    <w:rsid w:val="00963D58"/>
    <w:rsid w:val="0096410F"/>
    <w:rsid w:val="00964DD6"/>
    <w:rsid w:val="009652A3"/>
    <w:rsid w:val="009654FF"/>
    <w:rsid w:val="00965636"/>
    <w:rsid w:val="0096586F"/>
    <w:rsid w:val="00965D80"/>
    <w:rsid w:val="00966424"/>
    <w:rsid w:val="00966AE3"/>
    <w:rsid w:val="00967E53"/>
    <w:rsid w:val="0097026F"/>
    <w:rsid w:val="00970303"/>
    <w:rsid w:val="009704F6"/>
    <w:rsid w:val="009705B3"/>
    <w:rsid w:val="00970786"/>
    <w:rsid w:val="009712CC"/>
    <w:rsid w:val="0097133C"/>
    <w:rsid w:val="00971448"/>
    <w:rsid w:val="00971C12"/>
    <w:rsid w:val="00971FAE"/>
    <w:rsid w:val="009720F5"/>
    <w:rsid w:val="00972392"/>
    <w:rsid w:val="009723D3"/>
    <w:rsid w:val="00973A08"/>
    <w:rsid w:val="00974510"/>
    <w:rsid w:val="00974793"/>
    <w:rsid w:val="00974F0E"/>
    <w:rsid w:val="00974FBF"/>
    <w:rsid w:val="00975458"/>
    <w:rsid w:val="009754C0"/>
    <w:rsid w:val="009763F4"/>
    <w:rsid w:val="00976EB2"/>
    <w:rsid w:val="00976EFA"/>
    <w:rsid w:val="00977324"/>
    <w:rsid w:val="009777BB"/>
    <w:rsid w:val="00977D4B"/>
    <w:rsid w:val="0098007E"/>
    <w:rsid w:val="0098041C"/>
    <w:rsid w:val="0098060E"/>
    <w:rsid w:val="00980AF3"/>
    <w:rsid w:val="00981062"/>
    <w:rsid w:val="009813A6"/>
    <w:rsid w:val="009814F2"/>
    <w:rsid w:val="009815BA"/>
    <w:rsid w:val="00981AE3"/>
    <w:rsid w:val="009829C6"/>
    <w:rsid w:val="00982B4D"/>
    <w:rsid w:val="009831CC"/>
    <w:rsid w:val="009834B8"/>
    <w:rsid w:val="00983DFC"/>
    <w:rsid w:val="00983F92"/>
    <w:rsid w:val="00984541"/>
    <w:rsid w:val="00984A0D"/>
    <w:rsid w:val="0098510D"/>
    <w:rsid w:val="009852B1"/>
    <w:rsid w:val="00987325"/>
    <w:rsid w:val="0098750B"/>
    <w:rsid w:val="00987B6D"/>
    <w:rsid w:val="00987B73"/>
    <w:rsid w:val="00990030"/>
    <w:rsid w:val="009904F0"/>
    <w:rsid w:val="0099063B"/>
    <w:rsid w:val="009909C0"/>
    <w:rsid w:val="00990CB1"/>
    <w:rsid w:val="00991328"/>
    <w:rsid w:val="00991614"/>
    <w:rsid w:val="00991680"/>
    <w:rsid w:val="00991B2D"/>
    <w:rsid w:val="009928FC"/>
    <w:rsid w:val="00993202"/>
    <w:rsid w:val="009935E9"/>
    <w:rsid w:val="00993711"/>
    <w:rsid w:val="00993812"/>
    <w:rsid w:val="00993AFF"/>
    <w:rsid w:val="00993C31"/>
    <w:rsid w:val="009941AB"/>
    <w:rsid w:val="00994B04"/>
    <w:rsid w:val="00994D04"/>
    <w:rsid w:val="00994ED5"/>
    <w:rsid w:val="00995181"/>
    <w:rsid w:val="009952E6"/>
    <w:rsid w:val="00995639"/>
    <w:rsid w:val="009957E9"/>
    <w:rsid w:val="00995A55"/>
    <w:rsid w:val="00996363"/>
    <w:rsid w:val="0099639C"/>
    <w:rsid w:val="0099685E"/>
    <w:rsid w:val="00996AB9"/>
    <w:rsid w:val="00996DB6"/>
    <w:rsid w:val="0099726E"/>
    <w:rsid w:val="009973EC"/>
    <w:rsid w:val="009A0641"/>
    <w:rsid w:val="009A0800"/>
    <w:rsid w:val="009A08A6"/>
    <w:rsid w:val="009A0B7B"/>
    <w:rsid w:val="009A0D8C"/>
    <w:rsid w:val="009A0DA0"/>
    <w:rsid w:val="009A0E82"/>
    <w:rsid w:val="009A0F46"/>
    <w:rsid w:val="009A14BF"/>
    <w:rsid w:val="009A1C75"/>
    <w:rsid w:val="009A234D"/>
    <w:rsid w:val="009A24BA"/>
    <w:rsid w:val="009A2541"/>
    <w:rsid w:val="009A2559"/>
    <w:rsid w:val="009A295F"/>
    <w:rsid w:val="009A2A42"/>
    <w:rsid w:val="009A35A0"/>
    <w:rsid w:val="009A3704"/>
    <w:rsid w:val="009A409E"/>
    <w:rsid w:val="009A46D2"/>
    <w:rsid w:val="009A4719"/>
    <w:rsid w:val="009A4939"/>
    <w:rsid w:val="009A4D86"/>
    <w:rsid w:val="009A50E5"/>
    <w:rsid w:val="009A5224"/>
    <w:rsid w:val="009A5946"/>
    <w:rsid w:val="009A61D8"/>
    <w:rsid w:val="009A64AD"/>
    <w:rsid w:val="009A6997"/>
    <w:rsid w:val="009A6EE3"/>
    <w:rsid w:val="009A7079"/>
    <w:rsid w:val="009A70CF"/>
    <w:rsid w:val="009A7703"/>
    <w:rsid w:val="009A7C5D"/>
    <w:rsid w:val="009A7E9C"/>
    <w:rsid w:val="009B0828"/>
    <w:rsid w:val="009B099A"/>
    <w:rsid w:val="009B10E9"/>
    <w:rsid w:val="009B1233"/>
    <w:rsid w:val="009B18BC"/>
    <w:rsid w:val="009B1931"/>
    <w:rsid w:val="009B1F57"/>
    <w:rsid w:val="009B1FE8"/>
    <w:rsid w:val="009B215F"/>
    <w:rsid w:val="009B2809"/>
    <w:rsid w:val="009B2A1A"/>
    <w:rsid w:val="009B2DE8"/>
    <w:rsid w:val="009B35BC"/>
    <w:rsid w:val="009B3859"/>
    <w:rsid w:val="009B3A73"/>
    <w:rsid w:val="009B3D6B"/>
    <w:rsid w:val="009B447B"/>
    <w:rsid w:val="009B4AB9"/>
    <w:rsid w:val="009B4B43"/>
    <w:rsid w:val="009B4FF4"/>
    <w:rsid w:val="009B54F3"/>
    <w:rsid w:val="009B566B"/>
    <w:rsid w:val="009B5B91"/>
    <w:rsid w:val="009B5D13"/>
    <w:rsid w:val="009B66B6"/>
    <w:rsid w:val="009B6767"/>
    <w:rsid w:val="009B6A83"/>
    <w:rsid w:val="009B7159"/>
    <w:rsid w:val="009B7A5E"/>
    <w:rsid w:val="009B7D82"/>
    <w:rsid w:val="009C003E"/>
    <w:rsid w:val="009C030A"/>
    <w:rsid w:val="009C1466"/>
    <w:rsid w:val="009C1724"/>
    <w:rsid w:val="009C1750"/>
    <w:rsid w:val="009C1D13"/>
    <w:rsid w:val="009C1EEE"/>
    <w:rsid w:val="009C23AD"/>
    <w:rsid w:val="009C2721"/>
    <w:rsid w:val="009C2A65"/>
    <w:rsid w:val="009C3679"/>
    <w:rsid w:val="009C37D9"/>
    <w:rsid w:val="009C39CC"/>
    <w:rsid w:val="009C3B35"/>
    <w:rsid w:val="009C3BC6"/>
    <w:rsid w:val="009C412C"/>
    <w:rsid w:val="009C42C0"/>
    <w:rsid w:val="009C42E1"/>
    <w:rsid w:val="009C46E9"/>
    <w:rsid w:val="009C4EF2"/>
    <w:rsid w:val="009C52D5"/>
    <w:rsid w:val="009C5792"/>
    <w:rsid w:val="009C59E0"/>
    <w:rsid w:val="009C6445"/>
    <w:rsid w:val="009C6587"/>
    <w:rsid w:val="009C6639"/>
    <w:rsid w:val="009C67A1"/>
    <w:rsid w:val="009C6995"/>
    <w:rsid w:val="009C6AC1"/>
    <w:rsid w:val="009C6AC2"/>
    <w:rsid w:val="009C6B2C"/>
    <w:rsid w:val="009C7196"/>
    <w:rsid w:val="009C7519"/>
    <w:rsid w:val="009C7781"/>
    <w:rsid w:val="009C780D"/>
    <w:rsid w:val="009C78FB"/>
    <w:rsid w:val="009C7A4E"/>
    <w:rsid w:val="009C7F3C"/>
    <w:rsid w:val="009D038B"/>
    <w:rsid w:val="009D10F4"/>
    <w:rsid w:val="009D1489"/>
    <w:rsid w:val="009D19D4"/>
    <w:rsid w:val="009D1B1D"/>
    <w:rsid w:val="009D1F45"/>
    <w:rsid w:val="009D2485"/>
    <w:rsid w:val="009D26DA"/>
    <w:rsid w:val="009D293B"/>
    <w:rsid w:val="009D2C40"/>
    <w:rsid w:val="009D3809"/>
    <w:rsid w:val="009D3D62"/>
    <w:rsid w:val="009D40DD"/>
    <w:rsid w:val="009D4BCA"/>
    <w:rsid w:val="009D4BEC"/>
    <w:rsid w:val="009D4E8F"/>
    <w:rsid w:val="009D4EC2"/>
    <w:rsid w:val="009D5480"/>
    <w:rsid w:val="009D5540"/>
    <w:rsid w:val="009D56E1"/>
    <w:rsid w:val="009D658A"/>
    <w:rsid w:val="009D68F9"/>
    <w:rsid w:val="009D6EBF"/>
    <w:rsid w:val="009D6FBB"/>
    <w:rsid w:val="009D7449"/>
    <w:rsid w:val="009D7540"/>
    <w:rsid w:val="009D7D36"/>
    <w:rsid w:val="009E00F9"/>
    <w:rsid w:val="009E0226"/>
    <w:rsid w:val="009E0338"/>
    <w:rsid w:val="009E03F1"/>
    <w:rsid w:val="009E04E5"/>
    <w:rsid w:val="009E0DF4"/>
    <w:rsid w:val="009E1B32"/>
    <w:rsid w:val="009E2034"/>
    <w:rsid w:val="009E2AEA"/>
    <w:rsid w:val="009E337D"/>
    <w:rsid w:val="009E345C"/>
    <w:rsid w:val="009E3494"/>
    <w:rsid w:val="009E3DFC"/>
    <w:rsid w:val="009E429A"/>
    <w:rsid w:val="009E44E7"/>
    <w:rsid w:val="009E4874"/>
    <w:rsid w:val="009E4C71"/>
    <w:rsid w:val="009E5184"/>
    <w:rsid w:val="009E5483"/>
    <w:rsid w:val="009E5D2D"/>
    <w:rsid w:val="009E5D4B"/>
    <w:rsid w:val="009E5E12"/>
    <w:rsid w:val="009E61D2"/>
    <w:rsid w:val="009E61EB"/>
    <w:rsid w:val="009E6282"/>
    <w:rsid w:val="009E68AB"/>
    <w:rsid w:val="009E7034"/>
    <w:rsid w:val="009E74AE"/>
    <w:rsid w:val="009E7F34"/>
    <w:rsid w:val="009F01D4"/>
    <w:rsid w:val="009F0712"/>
    <w:rsid w:val="009F0775"/>
    <w:rsid w:val="009F0BF8"/>
    <w:rsid w:val="009F15FA"/>
    <w:rsid w:val="009F169B"/>
    <w:rsid w:val="009F1918"/>
    <w:rsid w:val="009F192A"/>
    <w:rsid w:val="009F19D0"/>
    <w:rsid w:val="009F1BE7"/>
    <w:rsid w:val="009F234E"/>
    <w:rsid w:val="009F2465"/>
    <w:rsid w:val="009F29AF"/>
    <w:rsid w:val="009F2BB6"/>
    <w:rsid w:val="009F2C3E"/>
    <w:rsid w:val="009F2E22"/>
    <w:rsid w:val="009F3508"/>
    <w:rsid w:val="009F3E3E"/>
    <w:rsid w:val="009F3EE1"/>
    <w:rsid w:val="009F42EA"/>
    <w:rsid w:val="009F43F2"/>
    <w:rsid w:val="009F4445"/>
    <w:rsid w:val="009F4C50"/>
    <w:rsid w:val="009F4D40"/>
    <w:rsid w:val="009F51C9"/>
    <w:rsid w:val="009F537E"/>
    <w:rsid w:val="009F53D8"/>
    <w:rsid w:val="009F5C35"/>
    <w:rsid w:val="009F5F6A"/>
    <w:rsid w:val="009F615D"/>
    <w:rsid w:val="009F6AA4"/>
    <w:rsid w:val="009F732F"/>
    <w:rsid w:val="009F7C62"/>
    <w:rsid w:val="009F7C6E"/>
    <w:rsid w:val="00A0055D"/>
    <w:rsid w:val="00A0073A"/>
    <w:rsid w:val="00A00D3C"/>
    <w:rsid w:val="00A01494"/>
    <w:rsid w:val="00A01E7C"/>
    <w:rsid w:val="00A0218C"/>
    <w:rsid w:val="00A02671"/>
    <w:rsid w:val="00A0284A"/>
    <w:rsid w:val="00A02FE0"/>
    <w:rsid w:val="00A03069"/>
    <w:rsid w:val="00A0338A"/>
    <w:rsid w:val="00A03BDD"/>
    <w:rsid w:val="00A03D81"/>
    <w:rsid w:val="00A040EF"/>
    <w:rsid w:val="00A044A8"/>
    <w:rsid w:val="00A048AE"/>
    <w:rsid w:val="00A04A39"/>
    <w:rsid w:val="00A04E39"/>
    <w:rsid w:val="00A053AD"/>
    <w:rsid w:val="00A05719"/>
    <w:rsid w:val="00A05827"/>
    <w:rsid w:val="00A0588C"/>
    <w:rsid w:val="00A058FE"/>
    <w:rsid w:val="00A05C64"/>
    <w:rsid w:val="00A05D54"/>
    <w:rsid w:val="00A065FC"/>
    <w:rsid w:val="00A0661D"/>
    <w:rsid w:val="00A069D1"/>
    <w:rsid w:val="00A0761D"/>
    <w:rsid w:val="00A102A2"/>
    <w:rsid w:val="00A1051C"/>
    <w:rsid w:val="00A1067C"/>
    <w:rsid w:val="00A10772"/>
    <w:rsid w:val="00A11508"/>
    <w:rsid w:val="00A11659"/>
    <w:rsid w:val="00A11A26"/>
    <w:rsid w:val="00A11D78"/>
    <w:rsid w:val="00A12A60"/>
    <w:rsid w:val="00A12D26"/>
    <w:rsid w:val="00A12FCD"/>
    <w:rsid w:val="00A13772"/>
    <w:rsid w:val="00A13787"/>
    <w:rsid w:val="00A14433"/>
    <w:rsid w:val="00A14623"/>
    <w:rsid w:val="00A14DBF"/>
    <w:rsid w:val="00A14FD3"/>
    <w:rsid w:val="00A15971"/>
    <w:rsid w:val="00A1616E"/>
    <w:rsid w:val="00A164D2"/>
    <w:rsid w:val="00A16B62"/>
    <w:rsid w:val="00A16F95"/>
    <w:rsid w:val="00A17229"/>
    <w:rsid w:val="00A17826"/>
    <w:rsid w:val="00A20497"/>
    <w:rsid w:val="00A20A50"/>
    <w:rsid w:val="00A20E9B"/>
    <w:rsid w:val="00A212F5"/>
    <w:rsid w:val="00A21492"/>
    <w:rsid w:val="00A214F3"/>
    <w:rsid w:val="00A21548"/>
    <w:rsid w:val="00A22001"/>
    <w:rsid w:val="00A22840"/>
    <w:rsid w:val="00A229B3"/>
    <w:rsid w:val="00A22C74"/>
    <w:rsid w:val="00A22EB7"/>
    <w:rsid w:val="00A233B0"/>
    <w:rsid w:val="00A237AD"/>
    <w:rsid w:val="00A23AAB"/>
    <w:rsid w:val="00A23B16"/>
    <w:rsid w:val="00A2414F"/>
    <w:rsid w:val="00A243D6"/>
    <w:rsid w:val="00A246E4"/>
    <w:rsid w:val="00A251D0"/>
    <w:rsid w:val="00A25589"/>
    <w:rsid w:val="00A256B7"/>
    <w:rsid w:val="00A25C62"/>
    <w:rsid w:val="00A25C68"/>
    <w:rsid w:val="00A25CBD"/>
    <w:rsid w:val="00A25CBE"/>
    <w:rsid w:val="00A3024C"/>
    <w:rsid w:val="00A30B48"/>
    <w:rsid w:val="00A30CAB"/>
    <w:rsid w:val="00A316A1"/>
    <w:rsid w:val="00A31AAA"/>
    <w:rsid w:val="00A31E23"/>
    <w:rsid w:val="00A32A2F"/>
    <w:rsid w:val="00A32A40"/>
    <w:rsid w:val="00A32A9E"/>
    <w:rsid w:val="00A32E13"/>
    <w:rsid w:val="00A334D3"/>
    <w:rsid w:val="00A334F4"/>
    <w:rsid w:val="00A3360A"/>
    <w:rsid w:val="00A33D7A"/>
    <w:rsid w:val="00A33F77"/>
    <w:rsid w:val="00A34653"/>
    <w:rsid w:val="00A34DBF"/>
    <w:rsid w:val="00A3508A"/>
    <w:rsid w:val="00A351A3"/>
    <w:rsid w:val="00A35577"/>
    <w:rsid w:val="00A35B1D"/>
    <w:rsid w:val="00A35C41"/>
    <w:rsid w:val="00A35FDB"/>
    <w:rsid w:val="00A3615B"/>
    <w:rsid w:val="00A364FD"/>
    <w:rsid w:val="00A368D4"/>
    <w:rsid w:val="00A36B47"/>
    <w:rsid w:val="00A36D66"/>
    <w:rsid w:val="00A400B6"/>
    <w:rsid w:val="00A40407"/>
    <w:rsid w:val="00A40744"/>
    <w:rsid w:val="00A41B87"/>
    <w:rsid w:val="00A42467"/>
    <w:rsid w:val="00A42566"/>
    <w:rsid w:val="00A428D8"/>
    <w:rsid w:val="00A42A04"/>
    <w:rsid w:val="00A43F38"/>
    <w:rsid w:val="00A440D9"/>
    <w:rsid w:val="00A445F6"/>
    <w:rsid w:val="00A44EE9"/>
    <w:rsid w:val="00A45A62"/>
    <w:rsid w:val="00A46262"/>
    <w:rsid w:val="00A463B6"/>
    <w:rsid w:val="00A46808"/>
    <w:rsid w:val="00A46AF3"/>
    <w:rsid w:val="00A46C01"/>
    <w:rsid w:val="00A46C75"/>
    <w:rsid w:val="00A46EE5"/>
    <w:rsid w:val="00A476AA"/>
    <w:rsid w:val="00A47B44"/>
    <w:rsid w:val="00A47D59"/>
    <w:rsid w:val="00A50D36"/>
    <w:rsid w:val="00A51761"/>
    <w:rsid w:val="00A52061"/>
    <w:rsid w:val="00A5220B"/>
    <w:rsid w:val="00A52256"/>
    <w:rsid w:val="00A522DE"/>
    <w:rsid w:val="00A523D3"/>
    <w:rsid w:val="00A52810"/>
    <w:rsid w:val="00A52A05"/>
    <w:rsid w:val="00A538D0"/>
    <w:rsid w:val="00A53C0A"/>
    <w:rsid w:val="00A53C6A"/>
    <w:rsid w:val="00A542E7"/>
    <w:rsid w:val="00A5491A"/>
    <w:rsid w:val="00A55649"/>
    <w:rsid w:val="00A557F5"/>
    <w:rsid w:val="00A55BC6"/>
    <w:rsid w:val="00A560E9"/>
    <w:rsid w:val="00A56117"/>
    <w:rsid w:val="00A5640C"/>
    <w:rsid w:val="00A56ADB"/>
    <w:rsid w:val="00A56B78"/>
    <w:rsid w:val="00A56F12"/>
    <w:rsid w:val="00A577D8"/>
    <w:rsid w:val="00A579E7"/>
    <w:rsid w:val="00A57C05"/>
    <w:rsid w:val="00A57F74"/>
    <w:rsid w:val="00A600B9"/>
    <w:rsid w:val="00A6011C"/>
    <w:rsid w:val="00A60D03"/>
    <w:rsid w:val="00A60D83"/>
    <w:rsid w:val="00A60FD4"/>
    <w:rsid w:val="00A62633"/>
    <w:rsid w:val="00A62C31"/>
    <w:rsid w:val="00A62D6A"/>
    <w:rsid w:val="00A640EF"/>
    <w:rsid w:val="00A64FD9"/>
    <w:rsid w:val="00A65105"/>
    <w:rsid w:val="00A65125"/>
    <w:rsid w:val="00A65576"/>
    <w:rsid w:val="00A655C2"/>
    <w:rsid w:val="00A6566D"/>
    <w:rsid w:val="00A65EAB"/>
    <w:rsid w:val="00A65F8A"/>
    <w:rsid w:val="00A662F1"/>
    <w:rsid w:val="00A66781"/>
    <w:rsid w:val="00A66BAC"/>
    <w:rsid w:val="00A675A5"/>
    <w:rsid w:val="00A67D0C"/>
    <w:rsid w:val="00A67DB8"/>
    <w:rsid w:val="00A700A1"/>
    <w:rsid w:val="00A70714"/>
    <w:rsid w:val="00A70954"/>
    <w:rsid w:val="00A70C91"/>
    <w:rsid w:val="00A70E6B"/>
    <w:rsid w:val="00A70EF4"/>
    <w:rsid w:val="00A70EFB"/>
    <w:rsid w:val="00A71EA4"/>
    <w:rsid w:val="00A7212B"/>
    <w:rsid w:val="00A7224B"/>
    <w:rsid w:val="00A725BC"/>
    <w:rsid w:val="00A7296B"/>
    <w:rsid w:val="00A72F99"/>
    <w:rsid w:val="00A73D84"/>
    <w:rsid w:val="00A7476D"/>
    <w:rsid w:val="00A74A1E"/>
    <w:rsid w:val="00A74A70"/>
    <w:rsid w:val="00A753C9"/>
    <w:rsid w:val="00A754EE"/>
    <w:rsid w:val="00A759A1"/>
    <w:rsid w:val="00A75A11"/>
    <w:rsid w:val="00A75C73"/>
    <w:rsid w:val="00A75CED"/>
    <w:rsid w:val="00A76294"/>
    <w:rsid w:val="00A76AD3"/>
    <w:rsid w:val="00A76E44"/>
    <w:rsid w:val="00A76F76"/>
    <w:rsid w:val="00A7728F"/>
    <w:rsid w:val="00A77DC2"/>
    <w:rsid w:val="00A77E9E"/>
    <w:rsid w:val="00A77F43"/>
    <w:rsid w:val="00A77F4C"/>
    <w:rsid w:val="00A80386"/>
    <w:rsid w:val="00A8050C"/>
    <w:rsid w:val="00A80542"/>
    <w:rsid w:val="00A809F1"/>
    <w:rsid w:val="00A80B7B"/>
    <w:rsid w:val="00A80E26"/>
    <w:rsid w:val="00A81DA6"/>
    <w:rsid w:val="00A829B4"/>
    <w:rsid w:val="00A82D8B"/>
    <w:rsid w:val="00A8302E"/>
    <w:rsid w:val="00A8336B"/>
    <w:rsid w:val="00A83428"/>
    <w:rsid w:val="00A847A0"/>
    <w:rsid w:val="00A84B94"/>
    <w:rsid w:val="00A84F45"/>
    <w:rsid w:val="00A85E2C"/>
    <w:rsid w:val="00A863CD"/>
    <w:rsid w:val="00A86500"/>
    <w:rsid w:val="00A868A5"/>
    <w:rsid w:val="00A86F27"/>
    <w:rsid w:val="00A87112"/>
    <w:rsid w:val="00A877C3"/>
    <w:rsid w:val="00A87B44"/>
    <w:rsid w:val="00A87E56"/>
    <w:rsid w:val="00A9051F"/>
    <w:rsid w:val="00A90CA0"/>
    <w:rsid w:val="00A90FB5"/>
    <w:rsid w:val="00A9108D"/>
    <w:rsid w:val="00A912D5"/>
    <w:rsid w:val="00A91F9B"/>
    <w:rsid w:val="00A92129"/>
    <w:rsid w:val="00A927BB"/>
    <w:rsid w:val="00A92913"/>
    <w:rsid w:val="00A92A93"/>
    <w:rsid w:val="00A931A2"/>
    <w:rsid w:val="00A932B9"/>
    <w:rsid w:val="00A934ED"/>
    <w:rsid w:val="00A93506"/>
    <w:rsid w:val="00A93765"/>
    <w:rsid w:val="00A93A52"/>
    <w:rsid w:val="00A93E5C"/>
    <w:rsid w:val="00A940C3"/>
    <w:rsid w:val="00A94343"/>
    <w:rsid w:val="00A94C35"/>
    <w:rsid w:val="00A95129"/>
    <w:rsid w:val="00A9602D"/>
    <w:rsid w:val="00A962AF"/>
    <w:rsid w:val="00A9630B"/>
    <w:rsid w:val="00A96726"/>
    <w:rsid w:val="00A967EA"/>
    <w:rsid w:val="00A96DA8"/>
    <w:rsid w:val="00A97036"/>
    <w:rsid w:val="00A97262"/>
    <w:rsid w:val="00A9726F"/>
    <w:rsid w:val="00A97E52"/>
    <w:rsid w:val="00AA038F"/>
    <w:rsid w:val="00AA07A1"/>
    <w:rsid w:val="00AA0861"/>
    <w:rsid w:val="00AA0D2C"/>
    <w:rsid w:val="00AA1195"/>
    <w:rsid w:val="00AA11DD"/>
    <w:rsid w:val="00AA12A4"/>
    <w:rsid w:val="00AA141C"/>
    <w:rsid w:val="00AA1516"/>
    <w:rsid w:val="00AA1C4A"/>
    <w:rsid w:val="00AA20D6"/>
    <w:rsid w:val="00AA2552"/>
    <w:rsid w:val="00AA25F2"/>
    <w:rsid w:val="00AA278F"/>
    <w:rsid w:val="00AA2B6E"/>
    <w:rsid w:val="00AA32B9"/>
    <w:rsid w:val="00AA3691"/>
    <w:rsid w:val="00AA36D3"/>
    <w:rsid w:val="00AA4481"/>
    <w:rsid w:val="00AA4A46"/>
    <w:rsid w:val="00AA4D9E"/>
    <w:rsid w:val="00AA652C"/>
    <w:rsid w:val="00AA67F0"/>
    <w:rsid w:val="00AA69BD"/>
    <w:rsid w:val="00AA6A39"/>
    <w:rsid w:val="00AA6A3E"/>
    <w:rsid w:val="00AA6C1E"/>
    <w:rsid w:val="00AA6D07"/>
    <w:rsid w:val="00AA751E"/>
    <w:rsid w:val="00AA7823"/>
    <w:rsid w:val="00AA7A19"/>
    <w:rsid w:val="00AA7A34"/>
    <w:rsid w:val="00AA7C91"/>
    <w:rsid w:val="00AA7D36"/>
    <w:rsid w:val="00AA7EB9"/>
    <w:rsid w:val="00AA7FCD"/>
    <w:rsid w:val="00AB00A0"/>
    <w:rsid w:val="00AB00B7"/>
    <w:rsid w:val="00AB06C6"/>
    <w:rsid w:val="00AB0BD4"/>
    <w:rsid w:val="00AB0E27"/>
    <w:rsid w:val="00AB0EA8"/>
    <w:rsid w:val="00AB184B"/>
    <w:rsid w:val="00AB1A92"/>
    <w:rsid w:val="00AB1AF1"/>
    <w:rsid w:val="00AB22B8"/>
    <w:rsid w:val="00AB2408"/>
    <w:rsid w:val="00AB255E"/>
    <w:rsid w:val="00AB28FD"/>
    <w:rsid w:val="00AB3BEF"/>
    <w:rsid w:val="00AB3DD2"/>
    <w:rsid w:val="00AB400C"/>
    <w:rsid w:val="00AB4683"/>
    <w:rsid w:val="00AB4B4E"/>
    <w:rsid w:val="00AB4DF8"/>
    <w:rsid w:val="00AB596A"/>
    <w:rsid w:val="00AB5FB2"/>
    <w:rsid w:val="00AB665B"/>
    <w:rsid w:val="00AB6791"/>
    <w:rsid w:val="00AB6886"/>
    <w:rsid w:val="00AB68B3"/>
    <w:rsid w:val="00AB6D18"/>
    <w:rsid w:val="00AB6FCF"/>
    <w:rsid w:val="00AB7129"/>
    <w:rsid w:val="00AB71AD"/>
    <w:rsid w:val="00AB7788"/>
    <w:rsid w:val="00AB77CB"/>
    <w:rsid w:val="00AB78D2"/>
    <w:rsid w:val="00AB794E"/>
    <w:rsid w:val="00AC03B9"/>
    <w:rsid w:val="00AC043D"/>
    <w:rsid w:val="00AC0876"/>
    <w:rsid w:val="00AC14E5"/>
    <w:rsid w:val="00AC18E6"/>
    <w:rsid w:val="00AC22E6"/>
    <w:rsid w:val="00AC2D3F"/>
    <w:rsid w:val="00AC2D74"/>
    <w:rsid w:val="00AC31CA"/>
    <w:rsid w:val="00AC3CAE"/>
    <w:rsid w:val="00AC3EE8"/>
    <w:rsid w:val="00AC4498"/>
    <w:rsid w:val="00AC45A5"/>
    <w:rsid w:val="00AC4796"/>
    <w:rsid w:val="00AC4B97"/>
    <w:rsid w:val="00AC5238"/>
    <w:rsid w:val="00AC54CF"/>
    <w:rsid w:val="00AC571C"/>
    <w:rsid w:val="00AC5861"/>
    <w:rsid w:val="00AC5E61"/>
    <w:rsid w:val="00AC63CB"/>
    <w:rsid w:val="00AC6839"/>
    <w:rsid w:val="00AC723C"/>
    <w:rsid w:val="00AC763D"/>
    <w:rsid w:val="00AC7906"/>
    <w:rsid w:val="00AC7AA9"/>
    <w:rsid w:val="00AC7BC5"/>
    <w:rsid w:val="00AD0147"/>
    <w:rsid w:val="00AD014A"/>
    <w:rsid w:val="00AD04B5"/>
    <w:rsid w:val="00AD0BE6"/>
    <w:rsid w:val="00AD0EDA"/>
    <w:rsid w:val="00AD2847"/>
    <w:rsid w:val="00AD2A9F"/>
    <w:rsid w:val="00AD2C5A"/>
    <w:rsid w:val="00AD2CA4"/>
    <w:rsid w:val="00AD2D3A"/>
    <w:rsid w:val="00AD31D3"/>
    <w:rsid w:val="00AD3471"/>
    <w:rsid w:val="00AD36C5"/>
    <w:rsid w:val="00AD44B4"/>
    <w:rsid w:val="00AD4C7E"/>
    <w:rsid w:val="00AD591D"/>
    <w:rsid w:val="00AD5E9E"/>
    <w:rsid w:val="00AD6457"/>
    <w:rsid w:val="00AD646A"/>
    <w:rsid w:val="00AD7262"/>
    <w:rsid w:val="00AD72CD"/>
    <w:rsid w:val="00AD73A0"/>
    <w:rsid w:val="00AD73C7"/>
    <w:rsid w:val="00AD7612"/>
    <w:rsid w:val="00AD76B2"/>
    <w:rsid w:val="00AD798A"/>
    <w:rsid w:val="00AD7A53"/>
    <w:rsid w:val="00AD7E27"/>
    <w:rsid w:val="00AE020B"/>
    <w:rsid w:val="00AE0636"/>
    <w:rsid w:val="00AE0805"/>
    <w:rsid w:val="00AE0836"/>
    <w:rsid w:val="00AE0ADF"/>
    <w:rsid w:val="00AE1436"/>
    <w:rsid w:val="00AE1472"/>
    <w:rsid w:val="00AE19A4"/>
    <w:rsid w:val="00AE19C5"/>
    <w:rsid w:val="00AE1C06"/>
    <w:rsid w:val="00AE1D6E"/>
    <w:rsid w:val="00AE2F31"/>
    <w:rsid w:val="00AE35BB"/>
    <w:rsid w:val="00AE3A41"/>
    <w:rsid w:val="00AE3E96"/>
    <w:rsid w:val="00AE455F"/>
    <w:rsid w:val="00AE45AD"/>
    <w:rsid w:val="00AE4743"/>
    <w:rsid w:val="00AE4CC2"/>
    <w:rsid w:val="00AE54B3"/>
    <w:rsid w:val="00AE5D7F"/>
    <w:rsid w:val="00AE651E"/>
    <w:rsid w:val="00AE67C6"/>
    <w:rsid w:val="00AE6808"/>
    <w:rsid w:val="00AE6B1B"/>
    <w:rsid w:val="00AE6B1D"/>
    <w:rsid w:val="00AE70BE"/>
    <w:rsid w:val="00AE78DF"/>
    <w:rsid w:val="00AF0BAF"/>
    <w:rsid w:val="00AF1218"/>
    <w:rsid w:val="00AF12C1"/>
    <w:rsid w:val="00AF13BD"/>
    <w:rsid w:val="00AF158A"/>
    <w:rsid w:val="00AF1620"/>
    <w:rsid w:val="00AF19DA"/>
    <w:rsid w:val="00AF287B"/>
    <w:rsid w:val="00AF290B"/>
    <w:rsid w:val="00AF319E"/>
    <w:rsid w:val="00AF336C"/>
    <w:rsid w:val="00AF3600"/>
    <w:rsid w:val="00AF427C"/>
    <w:rsid w:val="00AF4AEF"/>
    <w:rsid w:val="00AF5604"/>
    <w:rsid w:val="00AF5620"/>
    <w:rsid w:val="00AF582E"/>
    <w:rsid w:val="00AF5C2E"/>
    <w:rsid w:val="00AF5F6A"/>
    <w:rsid w:val="00AF6554"/>
    <w:rsid w:val="00AF6A04"/>
    <w:rsid w:val="00AF6C0E"/>
    <w:rsid w:val="00AF6E21"/>
    <w:rsid w:val="00AF6EEF"/>
    <w:rsid w:val="00AF6F41"/>
    <w:rsid w:val="00AF7266"/>
    <w:rsid w:val="00AF7347"/>
    <w:rsid w:val="00AF76EA"/>
    <w:rsid w:val="00AF7A17"/>
    <w:rsid w:val="00B001BD"/>
    <w:rsid w:val="00B003C3"/>
    <w:rsid w:val="00B00F4F"/>
    <w:rsid w:val="00B00FF1"/>
    <w:rsid w:val="00B010CA"/>
    <w:rsid w:val="00B01468"/>
    <w:rsid w:val="00B01AED"/>
    <w:rsid w:val="00B01E0B"/>
    <w:rsid w:val="00B0201A"/>
    <w:rsid w:val="00B022F9"/>
    <w:rsid w:val="00B02327"/>
    <w:rsid w:val="00B0232D"/>
    <w:rsid w:val="00B0296A"/>
    <w:rsid w:val="00B02E79"/>
    <w:rsid w:val="00B03304"/>
    <w:rsid w:val="00B04BAA"/>
    <w:rsid w:val="00B04F05"/>
    <w:rsid w:val="00B05542"/>
    <w:rsid w:val="00B0556F"/>
    <w:rsid w:val="00B056A0"/>
    <w:rsid w:val="00B057D8"/>
    <w:rsid w:val="00B05A23"/>
    <w:rsid w:val="00B05A9F"/>
    <w:rsid w:val="00B05DB1"/>
    <w:rsid w:val="00B05F64"/>
    <w:rsid w:val="00B06478"/>
    <w:rsid w:val="00B07515"/>
    <w:rsid w:val="00B07AF4"/>
    <w:rsid w:val="00B10116"/>
    <w:rsid w:val="00B1028C"/>
    <w:rsid w:val="00B10991"/>
    <w:rsid w:val="00B11105"/>
    <w:rsid w:val="00B113E2"/>
    <w:rsid w:val="00B1185A"/>
    <w:rsid w:val="00B11BCB"/>
    <w:rsid w:val="00B11CF7"/>
    <w:rsid w:val="00B12D59"/>
    <w:rsid w:val="00B12F72"/>
    <w:rsid w:val="00B1330F"/>
    <w:rsid w:val="00B13CAD"/>
    <w:rsid w:val="00B1412F"/>
    <w:rsid w:val="00B14619"/>
    <w:rsid w:val="00B15D39"/>
    <w:rsid w:val="00B16307"/>
    <w:rsid w:val="00B16EE6"/>
    <w:rsid w:val="00B17A1B"/>
    <w:rsid w:val="00B20351"/>
    <w:rsid w:val="00B21313"/>
    <w:rsid w:val="00B21FA3"/>
    <w:rsid w:val="00B227AA"/>
    <w:rsid w:val="00B22C70"/>
    <w:rsid w:val="00B234D1"/>
    <w:rsid w:val="00B239D4"/>
    <w:rsid w:val="00B23BEB"/>
    <w:rsid w:val="00B23E59"/>
    <w:rsid w:val="00B23FBD"/>
    <w:rsid w:val="00B240A1"/>
    <w:rsid w:val="00B24190"/>
    <w:rsid w:val="00B24700"/>
    <w:rsid w:val="00B2496D"/>
    <w:rsid w:val="00B24E08"/>
    <w:rsid w:val="00B24F23"/>
    <w:rsid w:val="00B25387"/>
    <w:rsid w:val="00B25440"/>
    <w:rsid w:val="00B25755"/>
    <w:rsid w:val="00B25D12"/>
    <w:rsid w:val="00B25D1E"/>
    <w:rsid w:val="00B26183"/>
    <w:rsid w:val="00B268A9"/>
    <w:rsid w:val="00B2691D"/>
    <w:rsid w:val="00B26E0F"/>
    <w:rsid w:val="00B27767"/>
    <w:rsid w:val="00B27AA6"/>
    <w:rsid w:val="00B27B59"/>
    <w:rsid w:val="00B305D5"/>
    <w:rsid w:val="00B30725"/>
    <w:rsid w:val="00B30851"/>
    <w:rsid w:val="00B30C7A"/>
    <w:rsid w:val="00B3178D"/>
    <w:rsid w:val="00B317E5"/>
    <w:rsid w:val="00B31A78"/>
    <w:rsid w:val="00B32CD1"/>
    <w:rsid w:val="00B33B63"/>
    <w:rsid w:val="00B344C3"/>
    <w:rsid w:val="00B34673"/>
    <w:rsid w:val="00B3490D"/>
    <w:rsid w:val="00B34956"/>
    <w:rsid w:val="00B34D0D"/>
    <w:rsid w:val="00B35164"/>
    <w:rsid w:val="00B35D21"/>
    <w:rsid w:val="00B36371"/>
    <w:rsid w:val="00B368E9"/>
    <w:rsid w:val="00B36CAF"/>
    <w:rsid w:val="00B36D65"/>
    <w:rsid w:val="00B37242"/>
    <w:rsid w:val="00B37325"/>
    <w:rsid w:val="00B3776B"/>
    <w:rsid w:val="00B37950"/>
    <w:rsid w:val="00B37C89"/>
    <w:rsid w:val="00B37CA5"/>
    <w:rsid w:val="00B40149"/>
    <w:rsid w:val="00B402D0"/>
    <w:rsid w:val="00B409EF"/>
    <w:rsid w:val="00B40B24"/>
    <w:rsid w:val="00B40DE6"/>
    <w:rsid w:val="00B40F14"/>
    <w:rsid w:val="00B411E8"/>
    <w:rsid w:val="00B41368"/>
    <w:rsid w:val="00B417DE"/>
    <w:rsid w:val="00B418C1"/>
    <w:rsid w:val="00B426C3"/>
    <w:rsid w:val="00B42F0F"/>
    <w:rsid w:val="00B43322"/>
    <w:rsid w:val="00B433C4"/>
    <w:rsid w:val="00B43557"/>
    <w:rsid w:val="00B43925"/>
    <w:rsid w:val="00B43D6A"/>
    <w:rsid w:val="00B447D4"/>
    <w:rsid w:val="00B44989"/>
    <w:rsid w:val="00B44BA5"/>
    <w:rsid w:val="00B44C6B"/>
    <w:rsid w:val="00B45403"/>
    <w:rsid w:val="00B457DC"/>
    <w:rsid w:val="00B458F7"/>
    <w:rsid w:val="00B45BF9"/>
    <w:rsid w:val="00B45D10"/>
    <w:rsid w:val="00B474BE"/>
    <w:rsid w:val="00B47778"/>
    <w:rsid w:val="00B47BBE"/>
    <w:rsid w:val="00B47DF6"/>
    <w:rsid w:val="00B5037D"/>
    <w:rsid w:val="00B50605"/>
    <w:rsid w:val="00B5114A"/>
    <w:rsid w:val="00B51715"/>
    <w:rsid w:val="00B51C54"/>
    <w:rsid w:val="00B51D97"/>
    <w:rsid w:val="00B52355"/>
    <w:rsid w:val="00B52510"/>
    <w:rsid w:val="00B5278D"/>
    <w:rsid w:val="00B52860"/>
    <w:rsid w:val="00B52992"/>
    <w:rsid w:val="00B52AA6"/>
    <w:rsid w:val="00B52D14"/>
    <w:rsid w:val="00B52DF4"/>
    <w:rsid w:val="00B530BD"/>
    <w:rsid w:val="00B532FD"/>
    <w:rsid w:val="00B5355D"/>
    <w:rsid w:val="00B53AE5"/>
    <w:rsid w:val="00B53B8F"/>
    <w:rsid w:val="00B53BF4"/>
    <w:rsid w:val="00B53EF0"/>
    <w:rsid w:val="00B54734"/>
    <w:rsid w:val="00B54944"/>
    <w:rsid w:val="00B5527C"/>
    <w:rsid w:val="00B562BA"/>
    <w:rsid w:val="00B569B3"/>
    <w:rsid w:val="00B56C92"/>
    <w:rsid w:val="00B56D0F"/>
    <w:rsid w:val="00B56D39"/>
    <w:rsid w:val="00B56D92"/>
    <w:rsid w:val="00B56ECC"/>
    <w:rsid w:val="00B576B6"/>
    <w:rsid w:val="00B60E54"/>
    <w:rsid w:val="00B60F79"/>
    <w:rsid w:val="00B615E1"/>
    <w:rsid w:val="00B616B1"/>
    <w:rsid w:val="00B61B07"/>
    <w:rsid w:val="00B61B2A"/>
    <w:rsid w:val="00B62035"/>
    <w:rsid w:val="00B62081"/>
    <w:rsid w:val="00B6216F"/>
    <w:rsid w:val="00B62462"/>
    <w:rsid w:val="00B6251D"/>
    <w:rsid w:val="00B62EB3"/>
    <w:rsid w:val="00B632D7"/>
    <w:rsid w:val="00B6336A"/>
    <w:rsid w:val="00B6341D"/>
    <w:rsid w:val="00B63421"/>
    <w:rsid w:val="00B634F3"/>
    <w:rsid w:val="00B63649"/>
    <w:rsid w:val="00B63D7C"/>
    <w:rsid w:val="00B63E26"/>
    <w:rsid w:val="00B641D2"/>
    <w:rsid w:val="00B644F4"/>
    <w:rsid w:val="00B64DD8"/>
    <w:rsid w:val="00B64E6A"/>
    <w:rsid w:val="00B667FA"/>
    <w:rsid w:val="00B66982"/>
    <w:rsid w:val="00B669B1"/>
    <w:rsid w:val="00B66AE7"/>
    <w:rsid w:val="00B66B03"/>
    <w:rsid w:val="00B66BF5"/>
    <w:rsid w:val="00B66EFE"/>
    <w:rsid w:val="00B66F29"/>
    <w:rsid w:val="00B67279"/>
    <w:rsid w:val="00B67657"/>
    <w:rsid w:val="00B67B71"/>
    <w:rsid w:val="00B67C79"/>
    <w:rsid w:val="00B67D25"/>
    <w:rsid w:val="00B70470"/>
    <w:rsid w:val="00B70673"/>
    <w:rsid w:val="00B70EAE"/>
    <w:rsid w:val="00B7123E"/>
    <w:rsid w:val="00B712E2"/>
    <w:rsid w:val="00B71AED"/>
    <w:rsid w:val="00B72398"/>
    <w:rsid w:val="00B724C7"/>
    <w:rsid w:val="00B7294F"/>
    <w:rsid w:val="00B72C6C"/>
    <w:rsid w:val="00B736B8"/>
    <w:rsid w:val="00B744AB"/>
    <w:rsid w:val="00B749E5"/>
    <w:rsid w:val="00B75590"/>
    <w:rsid w:val="00B756EF"/>
    <w:rsid w:val="00B75D39"/>
    <w:rsid w:val="00B75E45"/>
    <w:rsid w:val="00B765C4"/>
    <w:rsid w:val="00B769F3"/>
    <w:rsid w:val="00B77030"/>
    <w:rsid w:val="00B771E3"/>
    <w:rsid w:val="00B7734F"/>
    <w:rsid w:val="00B778CD"/>
    <w:rsid w:val="00B77DC6"/>
    <w:rsid w:val="00B77DF1"/>
    <w:rsid w:val="00B77FCB"/>
    <w:rsid w:val="00B80A63"/>
    <w:rsid w:val="00B80BD1"/>
    <w:rsid w:val="00B81059"/>
    <w:rsid w:val="00B811A9"/>
    <w:rsid w:val="00B81485"/>
    <w:rsid w:val="00B815E2"/>
    <w:rsid w:val="00B816A3"/>
    <w:rsid w:val="00B81B07"/>
    <w:rsid w:val="00B8224F"/>
    <w:rsid w:val="00B822F5"/>
    <w:rsid w:val="00B8247F"/>
    <w:rsid w:val="00B826DC"/>
    <w:rsid w:val="00B828ED"/>
    <w:rsid w:val="00B829F6"/>
    <w:rsid w:val="00B82D2D"/>
    <w:rsid w:val="00B83133"/>
    <w:rsid w:val="00B834ED"/>
    <w:rsid w:val="00B83534"/>
    <w:rsid w:val="00B8452F"/>
    <w:rsid w:val="00B84CCA"/>
    <w:rsid w:val="00B860CA"/>
    <w:rsid w:val="00B8647D"/>
    <w:rsid w:val="00B9039C"/>
    <w:rsid w:val="00B904C6"/>
    <w:rsid w:val="00B904E5"/>
    <w:rsid w:val="00B905BE"/>
    <w:rsid w:val="00B90D3A"/>
    <w:rsid w:val="00B918D5"/>
    <w:rsid w:val="00B91A62"/>
    <w:rsid w:val="00B91D20"/>
    <w:rsid w:val="00B92754"/>
    <w:rsid w:val="00B927A2"/>
    <w:rsid w:val="00B927BC"/>
    <w:rsid w:val="00B92B95"/>
    <w:rsid w:val="00B92C2E"/>
    <w:rsid w:val="00B92C70"/>
    <w:rsid w:val="00B93155"/>
    <w:rsid w:val="00B9341A"/>
    <w:rsid w:val="00B9366B"/>
    <w:rsid w:val="00B93D5F"/>
    <w:rsid w:val="00B93F8B"/>
    <w:rsid w:val="00B943B5"/>
    <w:rsid w:val="00B94C81"/>
    <w:rsid w:val="00B9532F"/>
    <w:rsid w:val="00B95397"/>
    <w:rsid w:val="00B95531"/>
    <w:rsid w:val="00B957E9"/>
    <w:rsid w:val="00B95DA8"/>
    <w:rsid w:val="00B95DD2"/>
    <w:rsid w:val="00B95E1A"/>
    <w:rsid w:val="00B96683"/>
    <w:rsid w:val="00B9672F"/>
    <w:rsid w:val="00B968DC"/>
    <w:rsid w:val="00B97149"/>
    <w:rsid w:val="00B97A0C"/>
    <w:rsid w:val="00B97B37"/>
    <w:rsid w:val="00BA033B"/>
    <w:rsid w:val="00BA03FE"/>
    <w:rsid w:val="00BA04EC"/>
    <w:rsid w:val="00BA0BAC"/>
    <w:rsid w:val="00BA0E70"/>
    <w:rsid w:val="00BA1188"/>
    <w:rsid w:val="00BA118E"/>
    <w:rsid w:val="00BA16F4"/>
    <w:rsid w:val="00BA1B74"/>
    <w:rsid w:val="00BA1D2E"/>
    <w:rsid w:val="00BA267A"/>
    <w:rsid w:val="00BA278C"/>
    <w:rsid w:val="00BA2905"/>
    <w:rsid w:val="00BA2D37"/>
    <w:rsid w:val="00BA35CA"/>
    <w:rsid w:val="00BA3B3D"/>
    <w:rsid w:val="00BA3D2D"/>
    <w:rsid w:val="00BA3E17"/>
    <w:rsid w:val="00BA4437"/>
    <w:rsid w:val="00BA5AF5"/>
    <w:rsid w:val="00BA5C76"/>
    <w:rsid w:val="00BA5E9C"/>
    <w:rsid w:val="00BA6B68"/>
    <w:rsid w:val="00BA6DF1"/>
    <w:rsid w:val="00BA6F08"/>
    <w:rsid w:val="00BA72F7"/>
    <w:rsid w:val="00BA76BC"/>
    <w:rsid w:val="00BA79E0"/>
    <w:rsid w:val="00BA7EC1"/>
    <w:rsid w:val="00BB04B7"/>
    <w:rsid w:val="00BB08C0"/>
    <w:rsid w:val="00BB184A"/>
    <w:rsid w:val="00BB18B9"/>
    <w:rsid w:val="00BB1BB0"/>
    <w:rsid w:val="00BB1CC4"/>
    <w:rsid w:val="00BB2088"/>
    <w:rsid w:val="00BB2322"/>
    <w:rsid w:val="00BB2E10"/>
    <w:rsid w:val="00BB2FB0"/>
    <w:rsid w:val="00BB32F8"/>
    <w:rsid w:val="00BB36C2"/>
    <w:rsid w:val="00BB3DAE"/>
    <w:rsid w:val="00BB438C"/>
    <w:rsid w:val="00BB4AFF"/>
    <w:rsid w:val="00BB500F"/>
    <w:rsid w:val="00BB5568"/>
    <w:rsid w:val="00BB55A1"/>
    <w:rsid w:val="00BB56A6"/>
    <w:rsid w:val="00BB5B2A"/>
    <w:rsid w:val="00BB5B3E"/>
    <w:rsid w:val="00BB5F53"/>
    <w:rsid w:val="00BB60CF"/>
    <w:rsid w:val="00BB6302"/>
    <w:rsid w:val="00BB688E"/>
    <w:rsid w:val="00BB6AE5"/>
    <w:rsid w:val="00BB6C7E"/>
    <w:rsid w:val="00BB6FCC"/>
    <w:rsid w:val="00BB7C6A"/>
    <w:rsid w:val="00BC0128"/>
    <w:rsid w:val="00BC0BB3"/>
    <w:rsid w:val="00BC0C67"/>
    <w:rsid w:val="00BC0FFD"/>
    <w:rsid w:val="00BC26A9"/>
    <w:rsid w:val="00BC2A5A"/>
    <w:rsid w:val="00BC3C0F"/>
    <w:rsid w:val="00BC3D2E"/>
    <w:rsid w:val="00BC3F5F"/>
    <w:rsid w:val="00BC4360"/>
    <w:rsid w:val="00BC45CC"/>
    <w:rsid w:val="00BC45FD"/>
    <w:rsid w:val="00BC4ECB"/>
    <w:rsid w:val="00BC524E"/>
    <w:rsid w:val="00BC62D0"/>
    <w:rsid w:val="00BC64EB"/>
    <w:rsid w:val="00BC668F"/>
    <w:rsid w:val="00BC6A8F"/>
    <w:rsid w:val="00BC6D95"/>
    <w:rsid w:val="00BC7B2C"/>
    <w:rsid w:val="00BC7E42"/>
    <w:rsid w:val="00BD026E"/>
    <w:rsid w:val="00BD0505"/>
    <w:rsid w:val="00BD0660"/>
    <w:rsid w:val="00BD09BE"/>
    <w:rsid w:val="00BD0C34"/>
    <w:rsid w:val="00BD105B"/>
    <w:rsid w:val="00BD15A1"/>
    <w:rsid w:val="00BD1DCC"/>
    <w:rsid w:val="00BD223B"/>
    <w:rsid w:val="00BD44E0"/>
    <w:rsid w:val="00BD4DEF"/>
    <w:rsid w:val="00BD54D0"/>
    <w:rsid w:val="00BD54D2"/>
    <w:rsid w:val="00BD58B4"/>
    <w:rsid w:val="00BD6A42"/>
    <w:rsid w:val="00BD6A67"/>
    <w:rsid w:val="00BD6BDA"/>
    <w:rsid w:val="00BD6C02"/>
    <w:rsid w:val="00BD6C5A"/>
    <w:rsid w:val="00BD7210"/>
    <w:rsid w:val="00BD7969"/>
    <w:rsid w:val="00BD79CB"/>
    <w:rsid w:val="00BE0B6F"/>
    <w:rsid w:val="00BE0EA1"/>
    <w:rsid w:val="00BE14EA"/>
    <w:rsid w:val="00BE15BD"/>
    <w:rsid w:val="00BE1890"/>
    <w:rsid w:val="00BE19E8"/>
    <w:rsid w:val="00BE1D15"/>
    <w:rsid w:val="00BE2167"/>
    <w:rsid w:val="00BE2788"/>
    <w:rsid w:val="00BE2AEC"/>
    <w:rsid w:val="00BE2CAC"/>
    <w:rsid w:val="00BE2EBC"/>
    <w:rsid w:val="00BE2FA6"/>
    <w:rsid w:val="00BE36D5"/>
    <w:rsid w:val="00BE4612"/>
    <w:rsid w:val="00BE4F00"/>
    <w:rsid w:val="00BE52F8"/>
    <w:rsid w:val="00BE547F"/>
    <w:rsid w:val="00BE705D"/>
    <w:rsid w:val="00BE796F"/>
    <w:rsid w:val="00BE7B15"/>
    <w:rsid w:val="00BF05EE"/>
    <w:rsid w:val="00BF06CE"/>
    <w:rsid w:val="00BF0868"/>
    <w:rsid w:val="00BF09CC"/>
    <w:rsid w:val="00BF1234"/>
    <w:rsid w:val="00BF1D82"/>
    <w:rsid w:val="00BF1FFF"/>
    <w:rsid w:val="00BF26CD"/>
    <w:rsid w:val="00BF283D"/>
    <w:rsid w:val="00BF2D17"/>
    <w:rsid w:val="00BF2DB3"/>
    <w:rsid w:val="00BF30C5"/>
    <w:rsid w:val="00BF3141"/>
    <w:rsid w:val="00BF31C3"/>
    <w:rsid w:val="00BF333A"/>
    <w:rsid w:val="00BF35C9"/>
    <w:rsid w:val="00BF3B91"/>
    <w:rsid w:val="00BF48F3"/>
    <w:rsid w:val="00BF4988"/>
    <w:rsid w:val="00BF49E4"/>
    <w:rsid w:val="00BF5278"/>
    <w:rsid w:val="00BF5764"/>
    <w:rsid w:val="00BF5AE2"/>
    <w:rsid w:val="00BF5F25"/>
    <w:rsid w:val="00BF632B"/>
    <w:rsid w:val="00BF649F"/>
    <w:rsid w:val="00BF68DD"/>
    <w:rsid w:val="00BF6C2C"/>
    <w:rsid w:val="00BF79C7"/>
    <w:rsid w:val="00BF7A93"/>
    <w:rsid w:val="00BF7D82"/>
    <w:rsid w:val="00C00222"/>
    <w:rsid w:val="00C00410"/>
    <w:rsid w:val="00C00612"/>
    <w:rsid w:val="00C008F7"/>
    <w:rsid w:val="00C00B07"/>
    <w:rsid w:val="00C01072"/>
    <w:rsid w:val="00C0119C"/>
    <w:rsid w:val="00C01CA3"/>
    <w:rsid w:val="00C01DBF"/>
    <w:rsid w:val="00C01EBA"/>
    <w:rsid w:val="00C0202E"/>
    <w:rsid w:val="00C02846"/>
    <w:rsid w:val="00C02AB8"/>
    <w:rsid w:val="00C02AC6"/>
    <w:rsid w:val="00C02CB1"/>
    <w:rsid w:val="00C03AB7"/>
    <w:rsid w:val="00C03FDA"/>
    <w:rsid w:val="00C04701"/>
    <w:rsid w:val="00C047F7"/>
    <w:rsid w:val="00C0493B"/>
    <w:rsid w:val="00C04D5C"/>
    <w:rsid w:val="00C05301"/>
    <w:rsid w:val="00C05DC1"/>
    <w:rsid w:val="00C06217"/>
    <w:rsid w:val="00C06C03"/>
    <w:rsid w:val="00C06DE4"/>
    <w:rsid w:val="00C06F3E"/>
    <w:rsid w:val="00C07686"/>
    <w:rsid w:val="00C078CE"/>
    <w:rsid w:val="00C0797C"/>
    <w:rsid w:val="00C1016E"/>
    <w:rsid w:val="00C10309"/>
    <w:rsid w:val="00C10CB6"/>
    <w:rsid w:val="00C11318"/>
    <w:rsid w:val="00C114B3"/>
    <w:rsid w:val="00C11931"/>
    <w:rsid w:val="00C11ECE"/>
    <w:rsid w:val="00C1253E"/>
    <w:rsid w:val="00C12C98"/>
    <w:rsid w:val="00C13104"/>
    <w:rsid w:val="00C136EC"/>
    <w:rsid w:val="00C13787"/>
    <w:rsid w:val="00C13AF7"/>
    <w:rsid w:val="00C13C13"/>
    <w:rsid w:val="00C13E66"/>
    <w:rsid w:val="00C13F03"/>
    <w:rsid w:val="00C146C1"/>
    <w:rsid w:val="00C14C9E"/>
    <w:rsid w:val="00C15207"/>
    <w:rsid w:val="00C155FC"/>
    <w:rsid w:val="00C1642D"/>
    <w:rsid w:val="00C165E8"/>
    <w:rsid w:val="00C171FD"/>
    <w:rsid w:val="00C17CF1"/>
    <w:rsid w:val="00C200B5"/>
    <w:rsid w:val="00C20919"/>
    <w:rsid w:val="00C20EA0"/>
    <w:rsid w:val="00C20FD8"/>
    <w:rsid w:val="00C21749"/>
    <w:rsid w:val="00C21987"/>
    <w:rsid w:val="00C21F85"/>
    <w:rsid w:val="00C2238F"/>
    <w:rsid w:val="00C22A19"/>
    <w:rsid w:val="00C23435"/>
    <w:rsid w:val="00C23706"/>
    <w:rsid w:val="00C23716"/>
    <w:rsid w:val="00C23A4E"/>
    <w:rsid w:val="00C23C55"/>
    <w:rsid w:val="00C2400A"/>
    <w:rsid w:val="00C24079"/>
    <w:rsid w:val="00C240EC"/>
    <w:rsid w:val="00C24731"/>
    <w:rsid w:val="00C247D4"/>
    <w:rsid w:val="00C24DE5"/>
    <w:rsid w:val="00C250BD"/>
    <w:rsid w:val="00C252A8"/>
    <w:rsid w:val="00C25474"/>
    <w:rsid w:val="00C256F8"/>
    <w:rsid w:val="00C25972"/>
    <w:rsid w:val="00C25EEE"/>
    <w:rsid w:val="00C2650C"/>
    <w:rsid w:val="00C267B6"/>
    <w:rsid w:val="00C26E22"/>
    <w:rsid w:val="00C273C1"/>
    <w:rsid w:val="00C27792"/>
    <w:rsid w:val="00C277E7"/>
    <w:rsid w:val="00C27A62"/>
    <w:rsid w:val="00C27E84"/>
    <w:rsid w:val="00C30B66"/>
    <w:rsid w:val="00C30F5F"/>
    <w:rsid w:val="00C310BD"/>
    <w:rsid w:val="00C32448"/>
    <w:rsid w:val="00C329DD"/>
    <w:rsid w:val="00C32F58"/>
    <w:rsid w:val="00C331B0"/>
    <w:rsid w:val="00C3335A"/>
    <w:rsid w:val="00C334F2"/>
    <w:rsid w:val="00C33EE4"/>
    <w:rsid w:val="00C33FE0"/>
    <w:rsid w:val="00C34CFF"/>
    <w:rsid w:val="00C34E50"/>
    <w:rsid w:val="00C34F99"/>
    <w:rsid w:val="00C350CB"/>
    <w:rsid w:val="00C358F1"/>
    <w:rsid w:val="00C35941"/>
    <w:rsid w:val="00C368B9"/>
    <w:rsid w:val="00C36B26"/>
    <w:rsid w:val="00C37349"/>
    <w:rsid w:val="00C373B6"/>
    <w:rsid w:val="00C37638"/>
    <w:rsid w:val="00C405D6"/>
    <w:rsid w:val="00C41272"/>
    <w:rsid w:val="00C413BA"/>
    <w:rsid w:val="00C41937"/>
    <w:rsid w:val="00C41A12"/>
    <w:rsid w:val="00C41B58"/>
    <w:rsid w:val="00C426AA"/>
    <w:rsid w:val="00C42778"/>
    <w:rsid w:val="00C427D7"/>
    <w:rsid w:val="00C42CD2"/>
    <w:rsid w:val="00C42F6D"/>
    <w:rsid w:val="00C4308A"/>
    <w:rsid w:val="00C43140"/>
    <w:rsid w:val="00C43734"/>
    <w:rsid w:val="00C43A3B"/>
    <w:rsid w:val="00C43E8B"/>
    <w:rsid w:val="00C43EEF"/>
    <w:rsid w:val="00C44C82"/>
    <w:rsid w:val="00C44D4D"/>
    <w:rsid w:val="00C44F65"/>
    <w:rsid w:val="00C45662"/>
    <w:rsid w:val="00C459A8"/>
    <w:rsid w:val="00C459F6"/>
    <w:rsid w:val="00C45E7A"/>
    <w:rsid w:val="00C4617D"/>
    <w:rsid w:val="00C46470"/>
    <w:rsid w:val="00C464EE"/>
    <w:rsid w:val="00C46574"/>
    <w:rsid w:val="00C467E0"/>
    <w:rsid w:val="00C46963"/>
    <w:rsid w:val="00C46D21"/>
    <w:rsid w:val="00C46F95"/>
    <w:rsid w:val="00C472ED"/>
    <w:rsid w:val="00C473D5"/>
    <w:rsid w:val="00C5099B"/>
    <w:rsid w:val="00C50ADC"/>
    <w:rsid w:val="00C51224"/>
    <w:rsid w:val="00C51901"/>
    <w:rsid w:val="00C52294"/>
    <w:rsid w:val="00C523E4"/>
    <w:rsid w:val="00C524D0"/>
    <w:rsid w:val="00C52655"/>
    <w:rsid w:val="00C5387A"/>
    <w:rsid w:val="00C5469B"/>
    <w:rsid w:val="00C547E5"/>
    <w:rsid w:val="00C54ADA"/>
    <w:rsid w:val="00C54D8E"/>
    <w:rsid w:val="00C54EAC"/>
    <w:rsid w:val="00C5555C"/>
    <w:rsid w:val="00C558FE"/>
    <w:rsid w:val="00C5647B"/>
    <w:rsid w:val="00C56669"/>
    <w:rsid w:val="00C56886"/>
    <w:rsid w:val="00C56DC2"/>
    <w:rsid w:val="00C57B68"/>
    <w:rsid w:val="00C57F26"/>
    <w:rsid w:val="00C60019"/>
    <w:rsid w:val="00C60822"/>
    <w:rsid w:val="00C61012"/>
    <w:rsid w:val="00C6115B"/>
    <w:rsid w:val="00C61F31"/>
    <w:rsid w:val="00C621EE"/>
    <w:rsid w:val="00C62246"/>
    <w:rsid w:val="00C623D2"/>
    <w:rsid w:val="00C624E5"/>
    <w:rsid w:val="00C62BE1"/>
    <w:rsid w:val="00C63064"/>
    <w:rsid w:val="00C63354"/>
    <w:rsid w:val="00C63777"/>
    <w:rsid w:val="00C63E6E"/>
    <w:rsid w:val="00C63F94"/>
    <w:rsid w:val="00C640B2"/>
    <w:rsid w:val="00C6436B"/>
    <w:rsid w:val="00C64A17"/>
    <w:rsid w:val="00C64C1E"/>
    <w:rsid w:val="00C64E57"/>
    <w:rsid w:val="00C65A10"/>
    <w:rsid w:val="00C65E31"/>
    <w:rsid w:val="00C65FC5"/>
    <w:rsid w:val="00C66341"/>
    <w:rsid w:val="00C66479"/>
    <w:rsid w:val="00C666E4"/>
    <w:rsid w:val="00C66C74"/>
    <w:rsid w:val="00C66E4D"/>
    <w:rsid w:val="00C67672"/>
    <w:rsid w:val="00C679C5"/>
    <w:rsid w:val="00C67D6F"/>
    <w:rsid w:val="00C70625"/>
    <w:rsid w:val="00C706A7"/>
    <w:rsid w:val="00C7078D"/>
    <w:rsid w:val="00C707E5"/>
    <w:rsid w:val="00C708BA"/>
    <w:rsid w:val="00C708F2"/>
    <w:rsid w:val="00C70D0E"/>
    <w:rsid w:val="00C70F58"/>
    <w:rsid w:val="00C71093"/>
    <w:rsid w:val="00C71828"/>
    <w:rsid w:val="00C71BE1"/>
    <w:rsid w:val="00C7200F"/>
    <w:rsid w:val="00C72083"/>
    <w:rsid w:val="00C7267C"/>
    <w:rsid w:val="00C72FC1"/>
    <w:rsid w:val="00C732E7"/>
    <w:rsid w:val="00C73A7F"/>
    <w:rsid w:val="00C7438E"/>
    <w:rsid w:val="00C746D2"/>
    <w:rsid w:val="00C74765"/>
    <w:rsid w:val="00C74C1F"/>
    <w:rsid w:val="00C74EEA"/>
    <w:rsid w:val="00C7504F"/>
    <w:rsid w:val="00C752CC"/>
    <w:rsid w:val="00C75B76"/>
    <w:rsid w:val="00C75FE7"/>
    <w:rsid w:val="00C7642F"/>
    <w:rsid w:val="00C76495"/>
    <w:rsid w:val="00C76752"/>
    <w:rsid w:val="00C76B93"/>
    <w:rsid w:val="00C7708D"/>
    <w:rsid w:val="00C7725B"/>
    <w:rsid w:val="00C7740A"/>
    <w:rsid w:val="00C77A6D"/>
    <w:rsid w:val="00C80650"/>
    <w:rsid w:val="00C80BDA"/>
    <w:rsid w:val="00C80BE3"/>
    <w:rsid w:val="00C81244"/>
    <w:rsid w:val="00C816AF"/>
    <w:rsid w:val="00C816F5"/>
    <w:rsid w:val="00C82C4F"/>
    <w:rsid w:val="00C82E9D"/>
    <w:rsid w:val="00C8318E"/>
    <w:rsid w:val="00C835CC"/>
    <w:rsid w:val="00C84346"/>
    <w:rsid w:val="00C848E2"/>
    <w:rsid w:val="00C854BD"/>
    <w:rsid w:val="00C85B4D"/>
    <w:rsid w:val="00C85D18"/>
    <w:rsid w:val="00C85DB0"/>
    <w:rsid w:val="00C86B25"/>
    <w:rsid w:val="00C86F8C"/>
    <w:rsid w:val="00C8753B"/>
    <w:rsid w:val="00C879DA"/>
    <w:rsid w:val="00C87A2C"/>
    <w:rsid w:val="00C87DB7"/>
    <w:rsid w:val="00C87DBA"/>
    <w:rsid w:val="00C90333"/>
    <w:rsid w:val="00C90925"/>
    <w:rsid w:val="00C90C7E"/>
    <w:rsid w:val="00C91C76"/>
    <w:rsid w:val="00C920DF"/>
    <w:rsid w:val="00C925D8"/>
    <w:rsid w:val="00C92601"/>
    <w:rsid w:val="00C930E8"/>
    <w:rsid w:val="00C93369"/>
    <w:rsid w:val="00C93872"/>
    <w:rsid w:val="00C93EAA"/>
    <w:rsid w:val="00C93FB1"/>
    <w:rsid w:val="00C94321"/>
    <w:rsid w:val="00C94CAF"/>
    <w:rsid w:val="00C95995"/>
    <w:rsid w:val="00C95AB1"/>
    <w:rsid w:val="00C95EFF"/>
    <w:rsid w:val="00C960DF"/>
    <w:rsid w:val="00C96724"/>
    <w:rsid w:val="00C968B7"/>
    <w:rsid w:val="00C96FDA"/>
    <w:rsid w:val="00C96FE7"/>
    <w:rsid w:val="00C97068"/>
    <w:rsid w:val="00C974AC"/>
    <w:rsid w:val="00C974B6"/>
    <w:rsid w:val="00C97EC3"/>
    <w:rsid w:val="00C97F43"/>
    <w:rsid w:val="00C97FA8"/>
    <w:rsid w:val="00C97FC2"/>
    <w:rsid w:val="00CA0067"/>
    <w:rsid w:val="00CA02A3"/>
    <w:rsid w:val="00CA0D32"/>
    <w:rsid w:val="00CA0D8D"/>
    <w:rsid w:val="00CA1910"/>
    <w:rsid w:val="00CA1DC9"/>
    <w:rsid w:val="00CA301C"/>
    <w:rsid w:val="00CA3766"/>
    <w:rsid w:val="00CA3921"/>
    <w:rsid w:val="00CA3C30"/>
    <w:rsid w:val="00CA3DC8"/>
    <w:rsid w:val="00CA415F"/>
    <w:rsid w:val="00CA50A8"/>
    <w:rsid w:val="00CA54C5"/>
    <w:rsid w:val="00CA5CAF"/>
    <w:rsid w:val="00CA5D34"/>
    <w:rsid w:val="00CA5E47"/>
    <w:rsid w:val="00CA5F32"/>
    <w:rsid w:val="00CA61AB"/>
    <w:rsid w:val="00CA68BD"/>
    <w:rsid w:val="00CA6E86"/>
    <w:rsid w:val="00CA7945"/>
    <w:rsid w:val="00CA7948"/>
    <w:rsid w:val="00CA7BAF"/>
    <w:rsid w:val="00CA7D9E"/>
    <w:rsid w:val="00CA7E67"/>
    <w:rsid w:val="00CB0DDF"/>
    <w:rsid w:val="00CB0F45"/>
    <w:rsid w:val="00CB136A"/>
    <w:rsid w:val="00CB1EF7"/>
    <w:rsid w:val="00CB246E"/>
    <w:rsid w:val="00CB337F"/>
    <w:rsid w:val="00CB338B"/>
    <w:rsid w:val="00CB443C"/>
    <w:rsid w:val="00CB4816"/>
    <w:rsid w:val="00CB4D3C"/>
    <w:rsid w:val="00CB4E2F"/>
    <w:rsid w:val="00CB5220"/>
    <w:rsid w:val="00CB5C91"/>
    <w:rsid w:val="00CB61B2"/>
    <w:rsid w:val="00CB620C"/>
    <w:rsid w:val="00CB659D"/>
    <w:rsid w:val="00CB6867"/>
    <w:rsid w:val="00CB68BB"/>
    <w:rsid w:val="00CB6D07"/>
    <w:rsid w:val="00CB7255"/>
    <w:rsid w:val="00CB7314"/>
    <w:rsid w:val="00CB73A7"/>
    <w:rsid w:val="00CB7707"/>
    <w:rsid w:val="00CB7EE0"/>
    <w:rsid w:val="00CC0481"/>
    <w:rsid w:val="00CC0A7D"/>
    <w:rsid w:val="00CC1107"/>
    <w:rsid w:val="00CC1C8F"/>
    <w:rsid w:val="00CC29D7"/>
    <w:rsid w:val="00CC31B4"/>
    <w:rsid w:val="00CC3372"/>
    <w:rsid w:val="00CC3C54"/>
    <w:rsid w:val="00CC3C82"/>
    <w:rsid w:val="00CC3D3F"/>
    <w:rsid w:val="00CC493F"/>
    <w:rsid w:val="00CC5384"/>
    <w:rsid w:val="00CC53E7"/>
    <w:rsid w:val="00CC5784"/>
    <w:rsid w:val="00CC58E1"/>
    <w:rsid w:val="00CC5FAD"/>
    <w:rsid w:val="00CC600F"/>
    <w:rsid w:val="00CC6440"/>
    <w:rsid w:val="00CC6A79"/>
    <w:rsid w:val="00CC7A7E"/>
    <w:rsid w:val="00CC7D94"/>
    <w:rsid w:val="00CD03D1"/>
    <w:rsid w:val="00CD0618"/>
    <w:rsid w:val="00CD06F2"/>
    <w:rsid w:val="00CD073C"/>
    <w:rsid w:val="00CD0CA5"/>
    <w:rsid w:val="00CD0CC1"/>
    <w:rsid w:val="00CD1A46"/>
    <w:rsid w:val="00CD1A4D"/>
    <w:rsid w:val="00CD1AF9"/>
    <w:rsid w:val="00CD1CD3"/>
    <w:rsid w:val="00CD1CE2"/>
    <w:rsid w:val="00CD1D0C"/>
    <w:rsid w:val="00CD207C"/>
    <w:rsid w:val="00CD210D"/>
    <w:rsid w:val="00CD2303"/>
    <w:rsid w:val="00CD26B9"/>
    <w:rsid w:val="00CD273D"/>
    <w:rsid w:val="00CD287D"/>
    <w:rsid w:val="00CD2A7A"/>
    <w:rsid w:val="00CD2D02"/>
    <w:rsid w:val="00CD461B"/>
    <w:rsid w:val="00CD471E"/>
    <w:rsid w:val="00CD4D97"/>
    <w:rsid w:val="00CD56C0"/>
    <w:rsid w:val="00CD62E8"/>
    <w:rsid w:val="00CD65F8"/>
    <w:rsid w:val="00CD674D"/>
    <w:rsid w:val="00CD6782"/>
    <w:rsid w:val="00CD6CED"/>
    <w:rsid w:val="00CD6D6E"/>
    <w:rsid w:val="00CD7076"/>
    <w:rsid w:val="00CD76BF"/>
    <w:rsid w:val="00CD7DB5"/>
    <w:rsid w:val="00CE014D"/>
    <w:rsid w:val="00CE0569"/>
    <w:rsid w:val="00CE0D99"/>
    <w:rsid w:val="00CE1092"/>
    <w:rsid w:val="00CE12BE"/>
    <w:rsid w:val="00CE12C4"/>
    <w:rsid w:val="00CE12D1"/>
    <w:rsid w:val="00CE175D"/>
    <w:rsid w:val="00CE1F91"/>
    <w:rsid w:val="00CE2B63"/>
    <w:rsid w:val="00CE2D5D"/>
    <w:rsid w:val="00CE32AF"/>
    <w:rsid w:val="00CE33D6"/>
    <w:rsid w:val="00CE35B9"/>
    <w:rsid w:val="00CE3745"/>
    <w:rsid w:val="00CE3CAE"/>
    <w:rsid w:val="00CE3D0C"/>
    <w:rsid w:val="00CE3D90"/>
    <w:rsid w:val="00CE3E8A"/>
    <w:rsid w:val="00CE459B"/>
    <w:rsid w:val="00CE45FA"/>
    <w:rsid w:val="00CE4DD6"/>
    <w:rsid w:val="00CE4E4F"/>
    <w:rsid w:val="00CE5089"/>
    <w:rsid w:val="00CE5F54"/>
    <w:rsid w:val="00CE7679"/>
    <w:rsid w:val="00CF0864"/>
    <w:rsid w:val="00CF0AFD"/>
    <w:rsid w:val="00CF0D8C"/>
    <w:rsid w:val="00CF11A5"/>
    <w:rsid w:val="00CF2A1D"/>
    <w:rsid w:val="00CF2EAD"/>
    <w:rsid w:val="00CF310A"/>
    <w:rsid w:val="00CF32D4"/>
    <w:rsid w:val="00CF331C"/>
    <w:rsid w:val="00CF3553"/>
    <w:rsid w:val="00CF35D9"/>
    <w:rsid w:val="00CF42B6"/>
    <w:rsid w:val="00CF43B6"/>
    <w:rsid w:val="00CF4FAC"/>
    <w:rsid w:val="00CF5FC9"/>
    <w:rsid w:val="00CF62F8"/>
    <w:rsid w:val="00CF6AC0"/>
    <w:rsid w:val="00CF6DFB"/>
    <w:rsid w:val="00CF7A12"/>
    <w:rsid w:val="00D0028E"/>
    <w:rsid w:val="00D00623"/>
    <w:rsid w:val="00D0069C"/>
    <w:rsid w:val="00D009AF"/>
    <w:rsid w:val="00D012DB"/>
    <w:rsid w:val="00D01465"/>
    <w:rsid w:val="00D01630"/>
    <w:rsid w:val="00D01A6E"/>
    <w:rsid w:val="00D01ACD"/>
    <w:rsid w:val="00D01B56"/>
    <w:rsid w:val="00D01CC7"/>
    <w:rsid w:val="00D021E7"/>
    <w:rsid w:val="00D02666"/>
    <w:rsid w:val="00D02ADD"/>
    <w:rsid w:val="00D02AF1"/>
    <w:rsid w:val="00D02BB6"/>
    <w:rsid w:val="00D02C51"/>
    <w:rsid w:val="00D02FF9"/>
    <w:rsid w:val="00D034BB"/>
    <w:rsid w:val="00D03D42"/>
    <w:rsid w:val="00D03E97"/>
    <w:rsid w:val="00D04805"/>
    <w:rsid w:val="00D04AFB"/>
    <w:rsid w:val="00D0562C"/>
    <w:rsid w:val="00D056E4"/>
    <w:rsid w:val="00D05FB2"/>
    <w:rsid w:val="00D06409"/>
    <w:rsid w:val="00D06AA2"/>
    <w:rsid w:val="00D06BEA"/>
    <w:rsid w:val="00D06D9E"/>
    <w:rsid w:val="00D06DD7"/>
    <w:rsid w:val="00D070E2"/>
    <w:rsid w:val="00D073F6"/>
    <w:rsid w:val="00D0751D"/>
    <w:rsid w:val="00D078BC"/>
    <w:rsid w:val="00D1060B"/>
    <w:rsid w:val="00D10AD8"/>
    <w:rsid w:val="00D10B5B"/>
    <w:rsid w:val="00D11174"/>
    <w:rsid w:val="00D114A5"/>
    <w:rsid w:val="00D114F7"/>
    <w:rsid w:val="00D115E3"/>
    <w:rsid w:val="00D117B5"/>
    <w:rsid w:val="00D11F9F"/>
    <w:rsid w:val="00D1320A"/>
    <w:rsid w:val="00D14364"/>
    <w:rsid w:val="00D14CCA"/>
    <w:rsid w:val="00D14F41"/>
    <w:rsid w:val="00D154C9"/>
    <w:rsid w:val="00D158FC"/>
    <w:rsid w:val="00D16935"/>
    <w:rsid w:val="00D16B5B"/>
    <w:rsid w:val="00D17129"/>
    <w:rsid w:val="00D17B59"/>
    <w:rsid w:val="00D17C85"/>
    <w:rsid w:val="00D2039B"/>
    <w:rsid w:val="00D203D1"/>
    <w:rsid w:val="00D2046B"/>
    <w:rsid w:val="00D20993"/>
    <w:rsid w:val="00D20B4B"/>
    <w:rsid w:val="00D21964"/>
    <w:rsid w:val="00D21DD1"/>
    <w:rsid w:val="00D222CD"/>
    <w:rsid w:val="00D22C31"/>
    <w:rsid w:val="00D23274"/>
    <w:rsid w:val="00D23A51"/>
    <w:rsid w:val="00D23A86"/>
    <w:rsid w:val="00D23C6F"/>
    <w:rsid w:val="00D23E40"/>
    <w:rsid w:val="00D24129"/>
    <w:rsid w:val="00D24618"/>
    <w:rsid w:val="00D24B2F"/>
    <w:rsid w:val="00D24BD1"/>
    <w:rsid w:val="00D2584B"/>
    <w:rsid w:val="00D258EE"/>
    <w:rsid w:val="00D25D7B"/>
    <w:rsid w:val="00D25D90"/>
    <w:rsid w:val="00D25DDB"/>
    <w:rsid w:val="00D25E68"/>
    <w:rsid w:val="00D25F30"/>
    <w:rsid w:val="00D260A7"/>
    <w:rsid w:val="00D265CF"/>
    <w:rsid w:val="00D27EBC"/>
    <w:rsid w:val="00D30268"/>
    <w:rsid w:val="00D3033D"/>
    <w:rsid w:val="00D30AD4"/>
    <w:rsid w:val="00D30E5B"/>
    <w:rsid w:val="00D31017"/>
    <w:rsid w:val="00D31F84"/>
    <w:rsid w:val="00D321D2"/>
    <w:rsid w:val="00D32E20"/>
    <w:rsid w:val="00D32F4C"/>
    <w:rsid w:val="00D336EF"/>
    <w:rsid w:val="00D33D9F"/>
    <w:rsid w:val="00D34527"/>
    <w:rsid w:val="00D34721"/>
    <w:rsid w:val="00D3479E"/>
    <w:rsid w:val="00D3480F"/>
    <w:rsid w:val="00D34BBD"/>
    <w:rsid w:val="00D34C8B"/>
    <w:rsid w:val="00D35282"/>
    <w:rsid w:val="00D35E77"/>
    <w:rsid w:val="00D364BB"/>
    <w:rsid w:val="00D3667E"/>
    <w:rsid w:val="00D368B2"/>
    <w:rsid w:val="00D36D84"/>
    <w:rsid w:val="00D371AE"/>
    <w:rsid w:val="00D371D1"/>
    <w:rsid w:val="00D40684"/>
    <w:rsid w:val="00D40BDA"/>
    <w:rsid w:val="00D41475"/>
    <w:rsid w:val="00D416B6"/>
    <w:rsid w:val="00D41823"/>
    <w:rsid w:val="00D41D73"/>
    <w:rsid w:val="00D41D84"/>
    <w:rsid w:val="00D41E0D"/>
    <w:rsid w:val="00D42575"/>
    <w:rsid w:val="00D4289F"/>
    <w:rsid w:val="00D43675"/>
    <w:rsid w:val="00D43838"/>
    <w:rsid w:val="00D43C80"/>
    <w:rsid w:val="00D43CCA"/>
    <w:rsid w:val="00D43DA8"/>
    <w:rsid w:val="00D44535"/>
    <w:rsid w:val="00D44BA7"/>
    <w:rsid w:val="00D44D5A"/>
    <w:rsid w:val="00D45EA3"/>
    <w:rsid w:val="00D46043"/>
    <w:rsid w:val="00D46046"/>
    <w:rsid w:val="00D46353"/>
    <w:rsid w:val="00D46AAA"/>
    <w:rsid w:val="00D46B18"/>
    <w:rsid w:val="00D46B46"/>
    <w:rsid w:val="00D46E4C"/>
    <w:rsid w:val="00D477F9"/>
    <w:rsid w:val="00D47E4E"/>
    <w:rsid w:val="00D47EE4"/>
    <w:rsid w:val="00D5011D"/>
    <w:rsid w:val="00D504AE"/>
    <w:rsid w:val="00D50515"/>
    <w:rsid w:val="00D50BDC"/>
    <w:rsid w:val="00D50E6A"/>
    <w:rsid w:val="00D51071"/>
    <w:rsid w:val="00D514FA"/>
    <w:rsid w:val="00D51B06"/>
    <w:rsid w:val="00D51C41"/>
    <w:rsid w:val="00D51C46"/>
    <w:rsid w:val="00D51E13"/>
    <w:rsid w:val="00D5207A"/>
    <w:rsid w:val="00D52538"/>
    <w:rsid w:val="00D52B72"/>
    <w:rsid w:val="00D52F41"/>
    <w:rsid w:val="00D53330"/>
    <w:rsid w:val="00D535D5"/>
    <w:rsid w:val="00D53E2D"/>
    <w:rsid w:val="00D54042"/>
    <w:rsid w:val="00D54FD5"/>
    <w:rsid w:val="00D55887"/>
    <w:rsid w:val="00D55B3E"/>
    <w:rsid w:val="00D55EC9"/>
    <w:rsid w:val="00D562A3"/>
    <w:rsid w:val="00D56E12"/>
    <w:rsid w:val="00D571C2"/>
    <w:rsid w:val="00D57409"/>
    <w:rsid w:val="00D57800"/>
    <w:rsid w:val="00D57941"/>
    <w:rsid w:val="00D57A84"/>
    <w:rsid w:val="00D60073"/>
    <w:rsid w:val="00D600B9"/>
    <w:rsid w:val="00D600EA"/>
    <w:rsid w:val="00D604CD"/>
    <w:rsid w:val="00D60BC5"/>
    <w:rsid w:val="00D60BD2"/>
    <w:rsid w:val="00D60CED"/>
    <w:rsid w:val="00D6148A"/>
    <w:rsid w:val="00D614CE"/>
    <w:rsid w:val="00D61501"/>
    <w:rsid w:val="00D61730"/>
    <w:rsid w:val="00D624A3"/>
    <w:rsid w:val="00D6273A"/>
    <w:rsid w:val="00D62B33"/>
    <w:rsid w:val="00D62D62"/>
    <w:rsid w:val="00D62EE2"/>
    <w:rsid w:val="00D62F7A"/>
    <w:rsid w:val="00D630DD"/>
    <w:rsid w:val="00D638B0"/>
    <w:rsid w:val="00D63FE2"/>
    <w:rsid w:val="00D64403"/>
    <w:rsid w:val="00D644C2"/>
    <w:rsid w:val="00D6488E"/>
    <w:rsid w:val="00D64DA2"/>
    <w:rsid w:val="00D64DF9"/>
    <w:rsid w:val="00D6518A"/>
    <w:rsid w:val="00D65349"/>
    <w:rsid w:val="00D65781"/>
    <w:rsid w:val="00D663C0"/>
    <w:rsid w:val="00D668B0"/>
    <w:rsid w:val="00D6690A"/>
    <w:rsid w:val="00D66DE1"/>
    <w:rsid w:val="00D67217"/>
    <w:rsid w:val="00D674BB"/>
    <w:rsid w:val="00D67B29"/>
    <w:rsid w:val="00D67CB6"/>
    <w:rsid w:val="00D67E5C"/>
    <w:rsid w:val="00D67F51"/>
    <w:rsid w:val="00D7048A"/>
    <w:rsid w:val="00D70528"/>
    <w:rsid w:val="00D70AAD"/>
    <w:rsid w:val="00D714AF"/>
    <w:rsid w:val="00D71ABC"/>
    <w:rsid w:val="00D71BF1"/>
    <w:rsid w:val="00D71E9D"/>
    <w:rsid w:val="00D71EC4"/>
    <w:rsid w:val="00D7229A"/>
    <w:rsid w:val="00D722C7"/>
    <w:rsid w:val="00D727AB"/>
    <w:rsid w:val="00D73407"/>
    <w:rsid w:val="00D73992"/>
    <w:rsid w:val="00D739B7"/>
    <w:rsid w:val="00D73CBC"/>
    <w:rsid w:val="00D7412B"/>
    <w:rsid w:val="00D74247"/>
    <w:rsid w:val="00D7501C"/>
    <w:rsid w:val="00D7524C"/>
    <w:rsid w:val="00D75407"/>
    <w:rsid w:val="00D754EB"/>
    <w:rsid w:val="00D755C9"/>
    <w:rsid w:val="00D75905"/>
    <w:rsid w:val="00D75F29"/>
    <w:rsid w:val="00D7643A"/>
    <w:rsid w:val="00D76C2F"/>
    <w:rsid w:val="00D76F9D"/>
    <w:rsid w:val="00D77078"/>
    <w:rsid w:val="00D77152"/>
    <w:rsid w:val="00D7765F"/>
    <w:rsid w:val="00D7779F"/>
    <w:rsid w:val="00D77F4D"/>
    <w:rsid w:val="00D80281"/>
    <w:rsid w:val="00D803AC"/>
    <w:rsid w:val="00D809DD"/>
    <w:rsid w:val="00D80FDB"/>
    <w:rsid w:val="00D813A5"/>
    <w:rsid w:val="00D8178D"/>
    <w:rsid w:val="00D820F5"/>
    <w:rsid w:val="00D8262B"/>
    <w:rsid w:val="00D827D4"/>
    <w:rsid w:val="00D82B2B"/>
    <w:rsid w:val="00D830F3"/>
    <w:rsid w:val="00D8342D"/>
    <w:rsid w:val="00D835DE"/>
    <w:rsid w:val="00D8369D"/>
    <w:rsid w:val="00D83799"/>
    <w:rsid w:val="00D839A5"/>
    <w:rsid w:val="00D83ACF"/>
    <w:rsid w:val="00D83CE2"/>
    <w:rsid w:val="00D840CF"/>
    <w:rsid w:val="00D8446B"/>
    <w:rsid w:val="00D846AD"/>
    <w:rsid w:val="00D84B76"/>
    <w:rsid w:val="00D84EC9"/>
    <w:rsid w:val="00D85D84"/>
    <w:rsid w:val="00D85D88"/>
    <w:rsid w:val="00D85F16"/>
    <w:rsid w:val="00D8660B"/>
    <w:rsid w:val="00D86A12"/>
    <w:rsid w:val="00D86CBE"/>
    <w:rsid w:val="00D86CEE"/>
    <w:rsid w:val="00D86EC1"/>
    <w:rsid w:val="00D870D5"/>
    <w:rsid w:val="00D87151"/>
    <w:rsid w:val="00D871CA"/>
    <w:rsid w:val="00D87228"/>
    <w:rsid w:val="00D8782C"/>
    <w:rsid w:val="00D87DC8"/>
    <w:rsid w:val="00D90064"/>
    <w:rsid w:val="00D909B1"/>
    <w:rsid w:val="00D91571"/>
    <w:rsid w:val="00D9168D"/>
    <w:rsid w:val="00D91850"/>
    <w:rsid w:val="00D91BC1"/>
    <w:rsid w:val="00D91CC3"/>
    <w:rsid w:val="00D91D07"/>
    <w:rsid w:val="00D91E10"/>
    <w:rsid w:val="00D92635"/>
    <w:rsid w:val="00D928B3"/>
    <w:rsid w:val="00D92D7E"/>
    <w:rsid w:val="00D93A00"/>
    <w:rsid w:val="00D93E40"/>
    <w:rsid w:val="00D94249"/>
    <w:rsid w:val="00D945B1"/>
    <w:rsid w:val="00D94A9E"/>
    <w:rsid w:val="00D94AA3"/>
    <w:rsid w:val="00D95032"/>
    <w:rsid w:val="00D952A1"/>
    <w:rsid w:val="00D9599B"/>
    <w:rsid w:val="00D96015"/>
    <w:rsid w:val="00D96029"/>
    <w:rsid w:val="00D960F7"/>
    <w:rsid w:val="00D968E2"/>
    <w:rsid w:val="00D968EF"/>
    <w:rsid w:val="00D96B00"/>
    <w:rsid w:val="00D96D2A"/>
    <w:rsid w:val="00D96F84"/>
    <w:rsid w:val="00D9788F"/>
    <w:rsid w:val="00D9792F"/>
    <w:rsid w:val="00D97EEF"/>
    <w:rsid w:val="00D97FDD"/>
    <w:rsid w:val="00DA0B4A"/>
    <w:rsid w:val="00DA0D77"/>
    <w:rsid w:val="00DA0E0A"/>
    <w:rsid w:val="00DA0F67"/>
    <w:rsid w:val="00DA22E1"/>
    <w:rsid w:val="00DA2DE1"/>
    <w:rsid w:val="00DA31D6"/>
    <w:rsid w:val="00DA37B4"/>
    <w:rsid w:val="00DA3D46"/>
    <w:rsid w:val="00DA3E84"/>
    <w:rsid w:val="00DA41B5"/>
    <w:rsid w:val="00DA4237"/>
    <w:rsid w:val="00DA48A2"/>
    <w:rsid w:val="00DA4BFD"/>
    <w:rsid w:val="00DA4DA5"/>
    <w:rsid w:val="00DA5B10"/>
    <w:rsid w:val="00DA61C0"/>
    <w:rsid w:val="00DA6C2D"/>
    <w:rsid w:val="00DA6E8E"/>
    <w:rsid w:val="00DA772E"/>
    <w:rsid w:val="00DA774A"/>
    <w:rsid w:val="00DA778C"/>
    <w:rsid w:val="00DA7F45"/>
    <w:rsid w:val="00DB0106"/>
    <w:rsid w:val="00DB01BA"/>
    <w:rsid w:val="00DB01C9"/>
    <w:rsid w:val="00DB0A30"/>
    <w:rsid w:val="00DB0D0E"/>
    <w:rsid w:val="00DB0E8B"/>
    <w:rsid w:val="00DB11A7"/>
    <w:rsid w:val="00DB1369"/>
    <w:rsid w:val="00DB1853"/>
    <w:rsid w:val="00DB1AAA"/>
    <w:rsid w:val="00DB2142"/>
    <w:rsid w:val="00DB2675"/>
    <w:rsid w:val="00DB2772"/>
    <w:rsid w:val="00DB28B8"/>
    <w:rsid w:val="00DB2993"/>
    <w:rsid w:val="00DB309C"/>
    <w:rsid w:val="00DB3491"/>
    <w:rsid w:val="00DB36DF"/>
    <w:rsid w:val="00DB3A23"/>
    <w:rsid w:val="00DB3A4E"/>
    <w:rsid w:val="00DB3ABD"/>
    <w:rsid w:val="00DB56E4"/>
    <w:rsid w:val="00DB57C6"/>
    <w:rsid w:val="00DB5CFC"/>
    <w:rsid w:val="00DB6010"/>
    <w:rsid w:val="00DB6EC9"/>
    <w:rsid w:val="00DB6EEA"/>
    <w:rsid w:val="00DB717A"/>
    <w:rsid w:val="00DB71E6"/>
    <w:rsid w:val="00DB778A"/>
    <w:rsid w:val="00DB7DB4"/>
    <w:rsid w:val="00DC0385"/>
    <w:rsid w:val="00DC1547"/>
    <w:rsid w:val="00DC1F4E"/>
    <w:rsid w:val="00DC2191"/>
    <w:rsid w:val="00DC219D"/>
    <w:rsid w:val="00DC21C2"/>
    <w:rsid w:val="00DC226C"/>
    <w:rsid w:val="00DC2EB8"/>
    <w:rsid w:val="00DC2EF5"/>
    <w:rsid w:val="00DC33CB"/>
    <w:rsid w:val="00DC3614"/>
    <w:rsid w:val="00DC4121"/>
    <w:rsid w:val="00DC4274"/>
    <w:rsid w:val="00DC4B9D"/>
    <w:rsid w:val="00DC521F"/>
    <w:rsid w:val="00DC5423"/>
    <w:rsid w:val="00DC5EF0"/>
    <w:rsid w:val="00DC62E1"/>
    <w:rsid w:val="00DC6632"/>
    <w:rsid w:val="00DC6A6E"/>
    <w:rsid w:val="00DC6BE0"/>
    <w:rsid w:val="00DC6D63"/>
    <w:rsid w:val="00DC7124"/>
    <w:rsid w:val="00DC770F"/>
    <w:rsid w:val="00DC7CCA"/>
    <w:rsid w:val="00DC7D6D"/>
    <w:rsid w:val="00DC7E6C"/>
    <w:rsid w:val="00DD078A"/>
    <w:rsid w:val="00DD07E7"/>
    <w:rsid w:val="00DD08D0"/>
    <w:rsid w:val="00DD10B7"/>
    <w:rsid w:val="00DD15E4"/>
    <w:rsid w:val="00DD15FC"/>
    <w:rsid w:val="00DD16DE"/>
    <w:rsid w:val="00DD1E7A"/>
    <w:rsid w:val="00DD213A"/>
    <w:rsid w:val="00DD231A"/>
    <w:rsid w:val="00DD25AD"/>
    <w:rsid w:val="00DD290B"/>
    <w:rsid w:val="00DD2AF0"/>
    <w:rsid w:val="00DD3472"/>
    <w:rsid w:val="00DD366A"/>
    <w:rsid w:val="00DD3925"/>
    <w:rsid w:val="00DD3BC0"/>
    <w:rsid w:val="00DD3E48"/>
    <w:rsid w:val="00DD4146"/>
    <w:rsid w:val="00DD424C"/>
    <w:rsid w:val="00DD4A1F"/>
    <w:rsid w:val="00DD4B8B"/>
    <w:rsid w:val="00DD4C35"/>
    <w:rsid w:val="00DD513C"/>
    <w:rsid w:val="00DD515F"/>
    <w:rsid w:val="00DD528B"/>
    <w:rsid w:val="00DD54EF"/>
    <w:rsid w:val="00DD5BB8"/>
    <w:rsid w:val="00DD610A"/>
    <w:rsid w:val="00DD656A"/>
    <w:rsid w:val="00DD6B33"/>
    <w:rsid w:val="00DD7211"/>
    <w:rsid w:val="00DD741C"/>
    <w:rsid w:val="00DD7C1E"/>
    <w:rsid w:val="00DE05A5"/>
    <w:rsid w:val="00DE0A80"/>
    <w:rsid w:val="00DE0C24"/>
    <w:rsid w:val="00DE0CAF"/>
    <w:rsid w:val="00DE0DF6"/>
    <w:rsid w:val="00DE11EB"/>
    <w:rsid w:val="00DE3672"/>
    <w:rsid w:val="00DE3929"/>
    <w:rsid w:val="00DE437C"/>
    <w:rsid w:val="00DE46D3"/>
    <w:rsid w:val="00DE4A3A"/>
    <w:rsid w:val="00DE4FF3"/>
    <w:rsid w:val="00DE568D"/>
    <w:rsid w:val="00DE56BB"/>
    <w:rsid w:val="00DE5D14"/>
    <w:rsid w:val="00DE5D2A"/>
    <w:rsid w:val="00DE5D47"/>
    <w:rsid w:val="00DE5E0E"/>
    <w:rsid w:val="00DE65C7"/>
    <w:rsid w:val="00DE679B"/>
    <w:rsid w:val="00DE6894"/>
    <w:rsid w:val="00DE6904"/>
    <w:rsid w:val="00DE6A8C"/>
    <w:rsid w:val="00DE771E"/>
    <w:rsid w:val="00DE77A6"/>
    <w:rsid w:val="00DE7A1F"/>
    <w:rsid w:val="00DE7CDD"/>
    <w:rsid w:val="00DF00FD"/>
    <w:rsid w:val="00DF04EA"/>
    <w:rsid w:val="00DF1A72"/>
    <w:rsid w:val="00DF1E38"/>
    <w:rsid w:val="00DF1E44"/>
    <w:rsid w:val="00DF1F5A"/>
    <w:rsid w:val="00DF2127"/>
    <w:rsid w:val="00DF224E"/>
    <w:rsid w:val="00DF29EB"/>
    <w:rsid w:val="00DF32F2"/>
    <w:rsid w:val="00DF3936"/>
    <w:rsid w:val="00DF432C"/>
    <w:rsid w:val="00DF47CF"/>
    <w:rsid w:val="00DF47F1"/>
    <w:rsid w:val="00DF4D4D"/>
    <w:rsid w:val="00DF4DBB"/>
    <w:rsid w:val="00DF4E39"/>
    <w:rsid w:val="00DF5267"/>
    <w:rsid w:val="00DF561C"/>
    <w:rsid w:val="00DF591B"/>
    <w:rsid w:val="00DF5B6B"/>
    <w:rsid w:val="00DF5E13"/>
    <w:rsid w:val="00DF5FBC"/>
    <w:rsid w:val="00DF643B"/>
    <w:rsid w:val="00DF757C"/>
    <w:rsid w:val="00DF7CF5"/>
    <w:rsid w:val="00E002A8"/>
    <w:rsid w:val="00E0042A"/>
    <w:rsid w:val="00E00644"/>
    <w:rsid w:val="00E00DA7"/>
    <w:rsid w:val="00E0151C"/>
    <w:rsid w:val="00E022FF"/>
    <w:rsid w:val="00E023AA"/>
    <w:rsid w:val="00E02E69"/>
    <w:rsid w:val="00E02FFF"/>
    <w:rsid w:val="00E03818"/>
    <w:rsid w:val="00E0421F"/>
    <w:rsid w:val="00E046C2"/>
    <w:rsid w:val="00E04DC2"/>
    <w:rsid w:val="00E04DCD"/>
    <w:rsid w:val="00E0538E"/>
    <w:rsid w:val="00E0578C"/>
    <w:rsid w:val="00E05C4B"/>
    <w:rsid w:val="00E05D9A"/>
    <w:rsid w:val="00E05FFE"/>
    <w:rsid w:val="00E0665B"/>
    <w:rsid w:val="00E06B61"/>
    <w:rsid w:val="00E07BCC"/>
    <w:rsid w:val="00E07C07"/>
    <w:rsid w:val="00E07C44"/>
    <w:rsid w:val="00E07C75"/>
    <w:rsid w:val="00E07D93"/>
    <w:rsid w:val="00E07E12"/>
    <w:rsid w:val="00E106D6"/>
    <w:rsid w:val="00E10F53"/>
    <w:rsid w:val="00E110AC"/>
    <w:rsid w:val="00E11494"/>
    <w:rsid w:val="00E1193B"/>
    <w:rsid w:val="00E11B1B"/>
    <w:rsid w:val="00E11FD4"/>
    <w:rsid w:val="00E121E1"/>
    <w:rsid w:val="00E12570"/>
    <w:rsid w:val="00E12609"/>
    <w:rsid w:val="00E12F7A"/>
    <w:rsid w:val="00E1395A"/>
    <w:rsid w:val="00E13BD2"/>
    <w:rsid w:val="00E13C44"/>
    <w:rsid w:val="00E13DC9"/>
    <w:rsid w:val="00E13ED9"/>
    <w:rsid w:val="00E14085"/>
    <w:rsid w:val="00E143A6"/>
    <w:rsid w:val="00E14473"/>
    <w:rsid w:val="00E14CBA"/>
    <w:rsid w:val="00E14FD4"/>
    <w:rsid w:val="00E150D5"/>
    <w:rsid w:val="00E153CF"/>
    <w:rsid w:val="00E155F2"/>
    <w:rsid w:val="00E16038"/>
    <w:rsid w:val="00E1607B"/>
    <w:rsid w:val="00E16706"/>
    <w:rsid w:val="00E177BD"/>
    <w:rsid w:val="00E20737"/>
    <w:rsid w:val="00E216D9"/>
    <w:rsid w:val="00E21700"/>
    <w:rsid w:val="00E2184C"/>
    <w:rsid w:val="00E219E0"/>
    <w:rsid w:val="00E22060"/>
    <w:rsid w:val="00E220E6"/>
    <w:rsid w:val="00E2237F"/>
    <w:rsid w:val="00E22973"/>
    <w:rsid w:val="00E22DC5"/>
    <w:rsid w:val="00E22E96"/>
    <w:rsid w:val="00E23135"/>
    <w:rsid w:val="00E23235"/>
    <w:rsid w:val="00E23351"/>
    <w:rsid w:val="00E2343B"/>
    <w:rsid w:val="00E2385D"/>
    <w:rsid w:val="00E2399C"/>
    <w:rsid w:val="00E23AA8"/>
    <w:rsid w:val="00E23D8B"/>
    <w:rsid w:val="00E23FAC"/>
    <w:rsid w:val="00E2438A"/>
    <w:rsid w:val="00E248FE"/>
    <w:rsid w:val="00E24ECC"/>
    <w:rsid w:val="00E2661A"/>
    <w:rsid w:val="00E26653"/>
    <w:rsid w:val="00E2703F"/>
    <w:rsid w:val="00E27058"/>
    <w:rsid w:val="00E272A5"/>
    <w:rsid w:val="00E316CF"/>
    <w:rsid w:val="00E318AC"/>
    <w:rsid w:val="00E31A01"/>
    <w:rsid w:val="00E31B3F"/>
    <w:rsid w:val="00E32017"/>
    <w:rsid w:val="00E32236"/>
    <w:rsid w:val="00E32B0A"/>
    <w:rsid w:val="00E32E42"/>
    <w:rsid w:val="00E32E56"/>
    <w:rsid w:val="00E32F48"/>
    <w:rsid w:val="00E330AF"/>
    <w:rsid w:val="00E331BB"/>
    <w:rsid w:val="00E33D0D"/>
    <w:rsid w:val="00E33EA2"/>
    <w:rsid w:val="00E33FD4"/>
    <w:rsid w:val="00E34B8D"/>
    <w:rsid w:val="00E352A2"/>
    <w:rsid w:val="00E359CC"/>
    <w:rsid w:val="00E35BA1"/>
    <w:rsid w:val="00E36375"/>
    <w:rsid w:val="00E3656C"/>
    <w:rsid w:val="00E36581"/>
    <w:rsid w:val="00E36A32"/>
    <w:rsid w:val="00E405A6"/>
    <w:rsid w:val="00E40A5E"/>
    <w:rsid w:val="00E40EBE"/>
    <w:rsid w:val="00E41002"/>
    <w:rsid w:val="00E411F0"/>
    <w:rsid w:val="00E413AC"/>
    <w:rsid w:val="00E41970"/>
    <w:rsid w:val="00E41A5C"/>
    <w:rsid w:val="00E420BD"/>
    <w:rsid w:val="00E424F6"/>
    <w:rsid w:val="00E42532"/>
    <w:rsid w:val="00E425F5"/>
    <w:rsid w:val="00E42743"/>
    <w:rsid w:val="00E42BA7"/>
    <w:rsid w:val="00E42BE0"/>
    <w:rsid w:val="00E438D5"/>
    <w:rsid w:val="00E43ADE"/>
    <w:rsid w:val="00E43CED"/>
    <w:rsid w:val="00E43DF0"/>
    <w:rsid w:val="00E44A62"/>
    <w:rsid w:val="00E45432"/>
    <w:rsid w:val="00E457DC"/>
    <w:rsid w:val="00E45ECE"/>
    <w:rsid w:val="00E46879"/>
    <w:rsid w:val="00E479DF"/>
    <w:rsid w:val="00E47A67"/>
    <w:rsid w:val="00E47C3E"/>
    <w:rsid w:val="00E47D17"/>
    <w:rsid w:val="00E47F50"/>
    <w:rsid w:val="00E504E3"/>
    <w:rsid w:val="00E505D2"/>
    <w:rsid w:val="00E506BC"/>
    <w:rsid w:val="00E50760"/>
    <w:rsid w:val="00E5076D"/>
    <w:rsid w:val="00E50EF2"/>
    <w:rsid w:val="00E51879"/>
    <w:rsid w:val="00E51BFD"/>
    <w:rsid w:val="00E524A8"/>
    <w:rsid w:val="00E529DE"/>
    <w:rsid w:val="00E5325C"/>
    <w:rsid w:val="00E532CD"/>
    <w:rsid w:val="00E53B1A"/>
    <w:rsid w:val="00E53E54"/>
    <w:rsid w:val="00E53F57"/>
    <w:rsid w:val="00E54243"/>
    <w:rsid w:val="00E544E7"/>
    <w:rsid w:val="00E54758"/>
    <w:rsid w:val="00E5483D"/>
    <w:rsid w:val="00E5492B"/>
    <w:rsid w:val="00E54DED"/>
    <w:rsid w:val="00E55363"/>
    <w:rsid w:val="00E55CF1"/>
    <w:rsid w:val="00E55CF3"/>
    <w:rsid w:val="00E562A6"/>
    <w:rsid w:val="00E565D9"/>
    <w:rsid w:val="00E567F1"/>
    <w:rsid w:val="00E56A0C"/>
    <w:rsid w:val="00E56F8A"/>
    <w:rsid w:val="00E575DD"/>
    <w:rsid w:val="00E5780F"/>
    <w:rsid w:val="00E60366"/>
    <w:rsid w:val="00E6087C"/>
    <w:rsid w:val="00E6152C"/>
    <w:rsid w:val="00E61A0A"/>
    <w:rsid w:val="00E61D76"/>
    <w:rsid w:val="00E61FF2"/>
    <w:rsid w:val="00E6210C"/>
    <w:rsid w:val="00E6298E"/>
    <w:rsid w:val="00E62B09"/>
    <w:rsid w:val="00E630F6"/>
    <w:rsid w:val="00E63467"/>
    <w:rsid w:val="00E64384"/>
    <w:rsid w:val="00E64838"/>
    <w:rsid w:val="00E651CC"/>
    <w:rsid w:val="00E65526"/>
    <w:rsid w:val="00E656C6"/>
    <w:rsid w:val="00E65AB7"/>
    <w:rsid w:val="00E661DF"/>
    <w:rsid w:val="00E6626F"/>
    <w:rsid w:val="00E6696C"/>
    <w:rsid w:val="00E66CCB"/>
    <w:rsid w:val="00E66FB0"/>
    <w:rsid w:val="00E675CE"/>
    <w:rsid w:val="00E70762"/>
    <w:rsid w:val="00E70FB7"/>
    <w:rsid w:val="00E71360"/>
    <w:rsid w:val="00E7172B"/>
    <w:rsid w:val="00E71898"/>
    <w:rsid w:val="00E71D8E"/>
    <w:rsid w:val="00E71F6D"/>
    <w:rsid w:val="00E72013"/>
    <w:rsid w:val="00E720DD"/>
    <w:rsid w:val="00E7261D"/>
    <w:rsid w:val="00E7291B"/>
    <w:rsid w:val="00E72D08"/>
    <w:rsid w:val="00E738B1"/>
    <w:rsid w:val="00E743FD"/>
    <w:rsid w:val="00E746FE"/>
    <w:rsid w:val="00E74B15"/>
    <w:rsid w:val="00E74B25"/>
    <w:rsid w:val="00E74BAC"/>
    <w:rsid w:val="00E74C07"/>
    <w:rsid w:val="00E75605"/>
    <w:rsid w:val="00E75AEA"/>
    <w:rsid w:val="00E75E5E"/>
    <w:rsid w:val="00E75F68"/>
    <w:rsid w:val="00E75FD0"/>
    <w:rsid w:val="00E76019"/>
    <w:rsid w:val="00E764B9"/>
    <w:rsid w:val="00E76D26"/>
    <w:rsid w:val="00E77172"/>
    <w:rsid w:val="00E7737E"/>
    <w:rsid w:val="00E774FF"/>
    <w:rsid w:val="00E77A61"/>
    <w:rsid w:val="00E77A83"/>
    <w:rsid w:val="00E77DDF"/>
    <w:rsid w:val="00E804A3"/>
    <w:rsid w:val="00E80E3E"/>
    <w:rsid w:val="00E80FF8"/>
    <w:rsid w:val="00E812C0"/>
    <w:rsid w:val="00E81EC8"/>
    <w:rsid w:val="00E82452"/>
    <w:rsid w:val="00E828A9"/>
    <w:rsid w:val="00E834C8"/>
    <w:rsid w:val="00E83D12"/>
    <w:rsid w:val="00E83E49"/>
    <w:rsid w:val="00E83EB8"/>
    <w:rsid w:val="00E8432A"/>
    <w:rsid w:val="00E84732"/>
    <w:rsid w:val="00E84D19"/>
    <w:rsid w:val="00E84FBD"/>
    <w:rsid w:val="00E8525C"/>
    <w:rsid w:val="00E852F9"/>
    <w:rsid w:val="00E85855"/>
    <w:rsid w:val="00E85999"/>
    <w:rsid w:val="00E85B91"/>
    <w:rsid w:val="00E85FD2"/>
    <w:rsid w:val="00E86201"/>
    <w:rsid w:val="00E86A81"/>
    <w:rsid w:val="00E876FE"/>
    <w:rsid w:val="00E87C03"/>
    <w:rsid w:val="00E87C9C"/>
    <w:rsid w:val="00E87CD9"/>
    <w:rsid w:val="00E87F85"/>
    <w:rsid w:val="00E90075"/>
    <w:rsid w:val="00E90C69"/>
    <w:rsid w:val="00E91BA1"/>
    <w:rsid w:val="00E92844"/>
    <w:rsid w:val="00E928AF"/>
    <w:rsid w:val="00E92905"/>
    <w:rsid w:val="00E93170"/>
    <w:rsid w:val="00E93335"/>
    <w:rsid w:val="00E939B5"/>
    <w:rsid w:val="00E939D8"/>
    <w:rsid w:val="00E93A27"/>
    <w:rsid w:val="00E93AFD"/>
    <w:rsid w:val="00E93E32"/>
    <w:rsid w:val="00E944A4"/>
    <w:rsid w:val="00E94638"/>
    <w:rsid w:val="00E947BD"/>
    <w:rsid w:val="00E954DA"/>
    <w:rsid w:val="00E954DF"/>
    <w:rsid w:val="00E955DA"/>
    <w:rsid w:val="00E9621A"/>
    <w:rsid w:val="00E96D00"/>
    <w:rsid w:val="00E975BC"/>
    <w:rsid w:val="00E977A5"/>
    <w:rsid w:val="00EA0109"/>
    <w:rsid w:val="00EA06B5"/>
    <w:rsid w:val="00EA08FA"/>
    <w:rsid w:val="00EA0C49"/>
    <w:rsid w:val="00EA1861"/>
    <w:rsid w:val="00EA196D"/>
    <w:rsid w:val="00EA19F7"/>
    <w:rsid w:val="00EA1D23"/>
    <w:rsid w:val="00EA21F7"/>
    <w:rsid w:val="00EA2542"/>
    <w:rsid w:val="00EA281F"/>
    <w:rsid w:val="00EA2B3C"/>
    <w:rsid w:val="00EA2CDF"/>
    <w:rsid w:val="00EA30AE"/>
    <w:rsid w:val="00EA342B"/>
    <w:rsid w:val="00EA36E8"/>
    <w:rsid w:val="00EA41E1"/>
    <w:rsid w:val="00EA4748"/>
    <w:rsid w:val="00EA4BDA"/>
    <w:rsid w:val="00EA6516"/>
    <w:rsid w:val="00EA694C"/>
    <w:rsid w:val="00EA6C16"/>
    <w:rsid w:val="00EA6F73"/>
    <w:rsid w:val="00EA75B3"/>
    <w:rsid w:val="00EA7EF0"/>
    <w:rsid w:val="00EB00F4"/>
    <w:rsid w:val="00EB0774"/>
    <w:rsid w:val="00EB096D"/>
    <w:rsid w:val="00EB0B14"/>
    <w:rsid w:val="00EB0C9A"/>
    <w:rsid w:val="00EB10BC"/>
    <w:rsid w:val="00EB1A6A"/>
    <w:rsid w:val="00EB21E5"/>
    <w:rsid w:val="00EB2643"/>
    <w:rsid w:val="00EB2785"/>
    <w:rsid w:val="00EB3037"/>
    <w:rsid w:val="00EB33D9"/>
    <w:rsid w:val="00EB369E"/>
    <w:rsid w:val="00EB3B6A"/>
    <w:rsid w:val="00EB3E7C"/>
    <w:rsid w:val="00EB3F47"/>
    <w:rsid w:val="00EB3FB2"/>
    <w:rsid w:val="00EB40F3"/>
    <w:rsid w:val="00EB46D5"/>
    <w:rsid w:val="00EB46E3"/>
    <w:rsid w:val="00EB4BA6"/>
    <w:rsid w:val="00EB4BDA"/>
    <w:rsid w:val="00EB4D63"/>
    <w:rsid w:val="00EB51FA"/>
    <w:rsid w:val="00EB520B"/>
    <w:rsid w:val="00EB55ED"/>
    <w:rsid w:val="00EB5C6E"/>
    <w:rsid w:val="00EB5CFE"/>
    <w:rsid w:val="00EB68A9"/>
    <w:rsid w:val="00EB6AE6"/>
    <w:rsid w:val="00EB6F43"/>
    <w:rsid w:val="00EB7246"/>
    <w:rsid w:val="00EB7571"/>
    <w:rsid w:val="00EC0471"/>
    <w:rsid w:val="00EC060B"/>
    <w:rsid w:val="00EC089D"/>
    <w:rsid w:val="00EC0913"/>
    <w:rsid w:val="00EC0B60"/>
    <w:rsid w:val="00EC133D"/>
    <w:rsid w:val="00EC19BF"/>
    <w:rsid w:val="00EC216C"/>
    <w:rsid w:val="00EC2809"/>
    <w:rsid w:val="00EC2A57"/>
    <w:rsid w:val="00EC2EAA"/>
    <w:rsid w:val="00EC3250"/>
    <w:rsid w:val="00EC33F1"/>
    <w:rsid w:val="00EC3441"/>
    <w:rsid w:val="00EC34A1"/>
    <w:rsid w:val="00EC3D9C"/>
    <w:rsid w:val="00EC41FB"/>
    <w:rsid w:val="00EC4B71"/>
    <w:rsid w:val="00EC4B72"/>
    <w:rsid w:val="00EC4C51"/>
    <w:rsid w:val="00EC5C2F"/>
    <w:rsid w:val="00EC63CF"/>
    <w:rsid w:val="00EC6942"/>
    <w:rsid w:val="00EC6F88"/>
    <w:rsid w:val="00EC759C"/>
    <w:rsid w:val="00EC764A"/>
    <w:rsid w:val="00EC7E5B"/>
    <w:rsid w:val="00ED0041"/>
    <w:rsid w:val="00ED0517"/>
    <w:rsid w:val="00ED0535"/>
    <w:rsid w:val="00ED0597"/>
    <w:rsid w:val="00ED14DB"/>
    <w:rsid w:val="00ED1786"/>
    <w:rsid w:val="00ED1AF3"/>
    <w:rsid w:val="00ED25E6"/>
    <w:rsid w:val="00ED2FF9"/>
    <w:rsid w:val="00ED333C"/>
    <w:rsid w:val="00ED361D"/>
    <w:rsid w:val="00ED37DF"/>
    <w:rsid w:val="00ED3FAC"/>
    <w:rsid w:val="00ED4111"/>
    <w:rsid w:val="00ED4177"/>
    <w:rsid w:val="00ED423C"/>
    <w:rsid w:val="00ED45E3"/>
    <w:rsid w:val="00ED480C"/>
    <w:rsid w:val="00ED48E0"/>
    <w:rsid w:val="00ED4A31"/>
    <w:rsid w:val="00ED4A8B"/>
    <w:rsid w:val="00ED59C1"/>
    <w:rsid w:val="00ED5BCA"/>
    <w:rsid w:val="00ED5C39"/>
    <w:rsid w:val="00ED5FC1"/>
    <w:rsid w:val="00ED622F"/>
    <w:rsid w:val="00ED67BF"/>
    <w:rsid w:val="00ED690D"/>
    <w:rsid w:val="00ED6F7C"/>
    <w:rsid w:val="00ED789E"/>
    <w:rsid w:val="00ED7900"/>
    <w:rsid w:val="00EE07AA"/>
    <w:rsid w:val="00EE07E3"/>
    <w:rsid w:val="00EE0995"/>
    <w:rsid w:val="00EE0E11"/>
    <w:rsid w:val="00EE10D9"/>
    <w:rsid w:val="00EE1397"/>
    <w:rsid w:val="00EE16EB"/>
    <w:rsid w:val="00EE1991"/>
    <w:rsid w:val="00EE19D1"/>
    <w:rsid w:val="00EE2298"/>
    <w:rsid w:val="00EE2851"/>
    <w:rsid w:val="00EE2900"/>
    <w:rsid w:val="00EE296B"/>
    <w:rsid w:val="00EE3144"/>
    <w:rsid w:val="00EE363A"/>
    <w:rsid w:val="00EE3F67"/>
    <w:rsid w:val="00EE3F9F"/>
    <w:rsid w:val="00EE49BD"/>
    <w:rsid w:val="00EE4AD5"/>
    <w:rsid w:val="00EE51DB"/>
    <w:rsid w:val="00EE53F8"/>
    <w:rsid w:val="00EE54F3"/>
    <w:rsid w:val="00EE5635"/>
    <w:rsid w:val="00EE5A27"/>
    <w:rsid w:val="00EE6076"/>
    <w:rsid w:val="00EE627C"/>
    <w:rsid w:val="00EE6382"/>
    <w:rsid w:val="00EE6775"/>
    <w:rsid w:val="00EE6A03"/>
    <w:rsid w:val="00EE6C39"/>
    <w:rsid w:val="00EE6DED"/>
    <w:rsid w:val="00EE6E59"/>
    <w:rsid w:val="00EE7098"/>
    <w:rsid w:val="00EE7E6B"/>
    <w:rsid w:val="00EF0060"/>
    <w:rsid w:val="00EF0424"/>
    <w:rsid w:val="00EF06B3"/>
    <w:rsid w:val="00EF08B7"/>
    <w:rsid w:val="00EF0FCC"/>
    <w:rsid w:val="00EF1046"/>
    <w:rsid w:val="00EF1083"/>
    <w:rsid w:val="00EF1142"/>
    <w:rsid w:val="00EF1589"/>
    <w:rsid w:val="00EF2364"/>
    <w:rsid w:val="00EF2774"/>
    <w:rsid w:val="00EF29B4"/>
    <w:rsid w:val="00EF2E70"/>
    <w:rsid w:val="00EF3061"/>
    <w:rsid w:val="00EF3546"/>
    <w:rsid w:val="00EF3828"/>
    <w:rsid w:val="00EF3AC4"/>
    <w:rsid w:val="00EF3CE1"/>
    <w:rsid w:val="00EF3F6C"/>
    <w:rsid w:val="00EF4030"/>
    <w:rsid w:val="00EF49D5"/>
    <w:rsid w:val="00EF547A"/>
    <w:rsid w:val="00EF5A69"/>
    <w:rsid w:val="00EF5E5D"/>
    <w:rsid w:val="00EF5F3F"/>
    <w:rsid w:val="00EF5FF0"/>
    <w:rsid w:val="00EF7BFA"/>
    <w:rsid w:val="00F00AE6"/>
    <w:rsid w:val="00F00CEE"/>
    <w:rsid w:val="00F00F53"/>
    <w:rsid w:val="00F017BE"/>
    <w:rsid w:val="00F019C5"/>
    <w:rsid w:val="00F01A73"/>
    <w:rsid w:val="00F022B0"/>
    <w:rsid w:val="00F02547"/>
    <w:rsid w:val="00F031B3"/>
    <w:rsid w:val="00F03446"/>
    <w:rsid w:val="00F03B69"/>
    <w:rsid w:val="00F042CF"/>
    <w:rsid w:val="00F0547A"/>
    <w:rsid w:val="00F05BF2"/>
    <w:rsid w:val="00F0602E"/>
    <w:rsid w:val="00F060C1"/>
    <w:rsid w:val="00F0619B"/>
    <w:rsid w:val="00F062CB"/>
    <w:rsid w:val="00F06ACA"/>
    <w:rsid w:val="00F06CFA"/>
    <w:rsid w:val="00F07A33"/>
    <w:rsid w:val="00F07A81"/>
    <w:rsid w:val="00F07F4F"/>
    <w:rsid w:val="00F10733"/>
    <w:rsid w:val="00F117B4"/>
    <w:rsid w:val="00F11BA8"/>
    <w:rsid w:val="00F12045"/>
    <w:rsid w:val="00F12050"/>
    <w:rsid w:val="00F125E2"/>
    <w:rsid w:val="00F12FA7"/>
    <w:rsid w:val="00F13AB0"/>
    <w:rsid w:val="00F13F75"/>
    <w:rsid w:val="00F13F7D"/>
    <w:rsid w:val="00F14638"/>
    <w:rsid w:val="00F14722"/>
    <w:rsid w:val="00F1537E"/>
    <w:rsid w:val="00F15461"/>
    <w:rsid w:val="00F15617"/>
    <w:rsid w:val="00F15A01"/>
    <w:rsid w:val="00F15DF4"/>
    <w:rsid w:val="00F15EF2"/>
    <w:rsid w:val="00F1694B"/>
    <w:rsid w:val="00F16A12"/>
    <w:rsid w:val="00F16B4D"/>
    <w:rsid w:val="00F16B6C"/>
    <w:rsid w:val="00F1729D"/>
    <w:rsid w:val="00F175C8"/>
    <w:rsid w:val="00F17643"/>
    <w:rsid w:val="00F177D2"/>
    <w:rsid w:val="00F17E65"/>
    <w:rsid w:val="00F17FF6"/>
    <w:rsid w:val="00F20C6E"/>
    <w:rsid w:val="00F20EEF"/>
    <w:rsid w:val="00F2112A"/>
    <w:rsid w:val="00F217DC"/>
    <w:rsid w:val="00F21846"/>
    <w:rsid w:val="00F21E27"/>
    <w:rsid w:val="00F21E67"/>
    <w:rsid w:val="00F22170"/>
    <w:rsid w:val="00F22366"/>
    <w:rsid w:val="00F22433"/>
    <w:rsid w:val="00F22B27"/>
    <w:rsid w:val="00F2351C"/>
    <w:rsid w:val="00F2369B"/>
    <w:rsid w:val="00F23727"/>
    <w:rsid w:val="00F23ACD"/>
    <w:rsid w:val="00F248FA"/>
    <w:rsid w:val="00F257C7"/>
    <w:rsid w:val="00F25D81"/>
    <w:rsid w:val="00F26119"/>
    <w:rsid w:val="00F263E6"/>
    <w:rsid w:val="00F2650F"/>
    <w:rsid w:val="00F269B1"/>
    <w:rsid w:val="00F26AFA"/>
    <w:rsid w:val="00F26FD3"/>
    <w:rsid w:val="00F27401"/>
    <w:rsid w:val="00F274E0"/>
    <w:rsid w:val="00F279A1"/>
    <w:rsid w:val="00F27A19"/>
    <w:rsid w:val="00F27B8C"/>
    <w:rsid w:val="00F302A9"/>
    <w:rsid w:val="00F302FC"/>
    <w:rsid w:val="00F30A35"/>
    <w:rsid w:val="00F30B4E"/>
    <w:rsid w:val="00F30E30"/>
    <w:rsid w:val="00F30F60"/>
    <w:rsid w:val="00F313DF"/>
    <w:rsid w:val="00F3146A"/>
    <w:rsid w:val="00F31BBF"/>
    <w:rsid w:val="00F31E33"/>
    <w:rsid w:val="00F32C05"/>
    <w:rsid w:val="00F32D51"/>
    <w:rsid w:val="00F33114"/>
    <w:rsid w:val="00F33C21"/>
    <w:rsid w:val="00F33E58"/>
    <w:rsid w:val="00F348C1"/>
    <w:rsid w:val="00F34CA9"/>
    <w:rsid w:val="00F36418"/>
    <w:rsid w:val="00F36536"/>
    <w:rsid w:val="00F36BE6"/>
    <w:rsid w:val="00F37B92"/>
    <w:rsid w:val="00F37D45"/>
    <w:rsid w:val="00F4035D"/>
    <w:rsid w:val="00F404D5"/>
    <w:rsid w:val="00F40B5B"/>
    <w:rsid w:val="00F411E6"/>
    <w:rsid w:val="00F41582"/>
    <w:rsid w:val="00F418D9"/>
    <w:rsid w:val="00F41D84"/>
    <w:rsid w:val="00F429D7"/>
    <w:rsid w:val="00F42EB9"/>
    <w:rsid w:val="00F43414"/>
    <w:rsid w:val="00F43DCE"/>
    <w:rsid w:val="00F442B1"/>
    <w:rsid w:val="00F44628"/>
    <w:rsid w:val="00F449B3"/>
    <w:rsid w:val="00F44CF8"/>
    <w:rsid w:val="00F45124"/>
    <w:rsid w:val="00F4517D"/>
    <w:rsid w:val="00F45A66"/>
    <w:rsid w:val="00F463A9"/>
    <w:rsid w:val="00F46A3D"/>
    <w:rsid w:val="00F46A68"/>
    <w:rsid w:val="00F46BFC"/>
    <w:rsid w:val="00F475A6"/>
    <w:rsid w:val="00F477EE"/>
    <w:rsid w:val="00F478A8"/>
    <w:rsid w:val="00F50783"/>
    <w:rsid w:val="00F509D1"/>
    <w:rsid w:val="00F5165B"/>
    <w:rsid w:val="00F519E1"/>
    <w:rsid w:val="00F51E0C"/>
    <w:rsid w:val="00F521CC"/>
    <w:rsid w:val="00F527CA"/>
    <w:rsid w:val="00F52AD8"/>
    <w:rsid w:val="00F52D22"/>
    <w:rsid w:val="00F53186"/>
    <w:rsid w:val="00F5334A"/>
    <w:rsid w:val="00F5365A"/>
    <w:rsid w:val="00F541BB"/>
    <w:rsid w:val="00F55DDF"/>
    <w:rsid w:val="00F56568"/>
    <w:rsid w:val="00F56688"/>
    <w:rsid w:val="00F566B3"/>
    <w:rsid w:val="00F56C1A"/>
    <w:rsid w:val="00F577CF"/>
    <w:rsid w:val="00F57AF5"/>
    <w:rsid w:val="00F57C1C"/>
    <w:rsid w:val="00F57CA2"/>
    <w:rsid w:val="00F57F25"/>
    <w:rsid w:val="00F60C2A"/>
    <w:rsid w:val="00F60D70"/>
    <w:rsid w:val="00F60E82"/>
    <w:rsid w:val="00F60F09"/>
    <w:rsid w:val="00F60FB5"/>
    <w:rsid w:val="00F61241"/>
    <w:rsid w:val="00F61359"/>
    <w:rsid w:val="00F61392"/>
    <w:rsid w:val="00F61573"/>
    <w:rsid w:val="00F61917"/>
    <w:rsid w:val="00F61C3F"/>
    <w:rsid w:val="00F61C97"/>
    <w:rsid w:val="00F62671"/>
    <w:rsid w:val="00F62B03"/>
    <w:rsid w:val="00F63385"/>
    <w:rsid w:val="00F639D0"/>
    <w:rsid w:val="00F6446E"/>
    <w:rsid w:val="00F64FF5"/>
    <w:rsid w:val="00F655B7"/>
    <w:rsid w:val="00F65B74"/>
    <w:rsid w:val="00F66542"/>
    <w:rsid w:val="00F6666C"/>
    <w:rsid w:val="00F66820"/>
    <w:rsid w:val="00F66A46"/>
    <w:rsid w:val="00F66BE4"/>
    <w:rsid w:val="00F66CE3"/>
    <w:rsid w:val="00F6719D"/>
    <w:rsid w:val="00F671BD"/>
    <w:rsid w:val="00F6762A"/>
    <w:rsid w:val="00F676F5"/>
    <w:rsid w:val="00F6794A"/>
    <w:rsid w:val="00F67B2B"/>
    <w:rsid w:val="00F67ECA"/>
    <w:rsid w:val="00F67F21"/>
    <w:rsid w:val="00F70413"/>
    <w:rsid w:val="00F71611"/>
    <w:rsid w:val="00F71755"/>
    <w:rsid w:val="00F71B78"/>
    <w:rsid w:val="00F71CF0"/>
    <w:rsid w:val="00F72196"/>
    <w:rsid w:val="00F7253A"/>
    <w:rsid w:val="00F7258C"/>
    <w:rsid w:val="00F72AE4"/>
    <w:rsid w:val="00F72E97"/>
    <w:rsid w:val="00F72F18"/>
    <w:rsid w:val="00F73276"/>
    <w:rsid w:val="00F734E9"/>
    <w:rsid w:val="00F73532"/>
    <w:rsid w:val="00F73706"/>
    <w:rsid w:val="00F7389A"/>
    <w:rsid w:val="00F739D7"/>
    <w:rsid w:val="00F73ACD"/>
    <w:rsid w:val="00F7476C"/>
    <w:rsid w:val="00F74CE2"/>
    <w:rsid w:val="00F75829"/>
    <w:rsid w:val="00F75CE2"/>
    <w:rsid w:val="00F7620E"/>
    <w:rsid w:val="00F76408"/>
    <w:rsid w:val="00F76427"/>
    <w:rsid w:val="00F76B95"/>
    <w:rsid w:val="00F77024"/>
    <w:rsid w:val="00F77515"/>
    <w:rsid w:val="00F778DA"/>
    <w:rsid w:val="00F804A7"/>
    <w:rsid w:val="00F82554"/>
    <w:rsid w:val="00F82A1D"/>
    <w:rsid w:val="00F82C7F"/>
    <w:rsid w:val="00F82D3F"/>
    <w:rsid w:val="00F82D8D"/>
    <w:rsid w:val="00F82F4C"/>
    <w:rsid w:val="00F83191"/>
    <w:rsid w:val="00F83851"/>
    <w:rsid w:val="00F84825"/>
    <w:rsid w:val="00F84BE5"/>
    <w:rsid w:val="00F84E06"/>
    <w:rsid w:val="00F85C0D"/>
    <w:rsid w:val="00F8626D"/>
    <w:rsid w:val="00F8635B"/>
    <w:rsid w:val="00F869BA"/>
    <w:rsid w:val="00F86CB9"/>
    <w:rsid w:val="00F86D73"/>
    <w:rsid w:val="00F87737"/>
    <w:rsid w:val="00F879D8"/>
    <w:rsid w:val="00F87FB5"/>
    <w:rsid w:val="00F9059E"/>
    <w:rsid w:val="00F9123E"/>
    <w:rsid w:val="00F91268"/>
    <w:rsid w:val="00F915F5"/>
    <w:rsid w:val="00F91A50"/>
    <w:rsid w:val="00F91C65"/>
    <w:rsid w:val="00F91D9E"/>
    <w:rsid w:val="00F9218B"/>
    <w:rsid w:val="00F92316"/>
    <w:rsid w:val="00F923F8"/>
    <w:rsid w:val="00F92A2D"/>
    <w:rsid w:val="00F92D73"/>
    <w:rsid w:val="00F93778"/>
    <w:rsid w:val="00F937BE"/>
    <w:rsid w:val="00F93F80"/>
    <w:rsid w:val="00F94E87"/>
    <w:rsid w:val="00F957D1"/>
    <w:rsid w:val="00F95ED7"/>
    <w:rsid w:val="00F9608D"/>
    <w:rsid w:val="00F963D3"/>
    <w:rsid w:val="00F967AE"/>
    <w:rsid w:val="00F97818"/>
    <w:rsid w:val="00F97CF1"/>
    <w:rsid w:val="00F97E92"/>
    <w:rsid w:val="00F97F5C"/>
    <w:rsid w:val="00F97FA8"/>
    <w:rsid w:val="00FA00BA"/>
    <w:rsid w:val="00FA070E"/>
    <w:rsid w:val="00FA0AFC"/>
    <w:rsid w:val="00FA0DAE"/>
    <w:rsid w:val="00FA16F4"/>
    <w:rsid w:val="00FA16F7"/>
    <w:rsid w:val="00FA1E18"/>
    <w:rsid w:val="00FA1FA6"/>
    <w:rsid w:val="00FA262A"/>
    <w:rsid w:val="00FA270E"/>
    <w:rsid w:val="00FA305B"/>
    <w:rsid w:val="00FA31AA"/>
    <w:rsid w:val="00FA3540"/>
    <w:rsid w:val="00FA3F22"/>
    <w:rsid w:val="00FA4287"/>
    <w:rsid w:val="00FA4487"/>
    <w:rsid w:val="00FA5040"/>
    <w:rsid w:val="00FA56F2"/>
    <w:rsid w:val="00FA5746"/>
    <w:rsid w:val="00FA630D"/>
    <w:rsid w:val="00FA6377"/>
    <w:rsid w:val="00FA6CB4"/>
    <w:rsid w:val="00FA6CEE"/>
    <w:rsid w:val="00FA748A"/>
    <w:rsid w:val="00FA7C1C"/>
    <w:rsid w:val="00FB072B"/>
    <w:rsid w:val="00FB07B9"/>
    <w:rsid w:val="00FB12EB"/>
    <w:rsid w:val="00FB12ED"/>
    <w:rsid w:val="00FB19FB"/>
    <w:rsid w:val="00FB1DD4"/>
    <w:rsid w:val="00FB1E57"/>
    <w:rsid w:val="00FB27AF"/>
    <w:rsid w:val="00FB2AB0"/>
    <w:rsid w:val="00FB2AE0"/>
    <w:rsid w:val="00FB2B0B"/>
    <w:rsid w:val="00FB3009"/>
    <w:rsid w:val="00FB34B0"/>
    <w:rsid w:val="00FB4505"/>
    <w:rsid w:val="00FB4734"/>
    <w:rsid w:val="00FB4ADB"/>
    <w:rsid w:val="00FB5481"/>
    <w:rsid w:val="00FB5602"/>
    <w:rsid w:val="00FB591C"/>
    <w:rsid w:val="00FB5B1A"/>
    <w:rsid w:val="00FB5B48"/>
    <w:rsid w:val="00FB5BEB"/>
    <w:rsid w:val="00FB5D3D"/>
    <w:rsid w:val="00FB5E84"/>
    <w:rsid w:val="00FB5FAE"/>
    <w:rsid w:val="00FB662C"/>
    <w:rsid w:val="00FB664F"/>
    <w:rsid w:val="00FB68AC"/>
    <w:rsid w:val="00FB6F26"/>
    <w:rsid w:val="00FB74F4"/>
    <w:rsid w:val="00FC0E90"/>
    <w:rsid w:val="00FC1244"/>
    <w:rsid w:val="00FC13D7"/>
    <w:rsid w:val="00FC16DF"/>
    <w:rsid w:val="00FC22CB"/>
    <w:rsid w:val="00FC2801"/>
    <w:rsid w:val="00FC2845"/>
    <w:rsid w:val="00FC29EA"/>
    <w:rsid w:val="00FC2DBA"/>
    <w:rsid w:val="00FC3B29"/>
    <w:rsid w:val="00FC3B2B"/>
    <w:rsid w:val="00FC3B76"/>
    <w:rsid w:val="00FC3F35"/>
    <w:rsid w:val="00FC4400"/>
    <w:rsid w:val="00FC49FC"/>
    <w:rsid w:val="00FC4FC9"/>
    <w:rsid w:val="00FC4FDE"/>
    <w:rsid w:val="00FC5090"/>
    <w:rsid w:val="00FC5156"/>
    <w:rsid w:val="00FC567E"/>
    <w:rsid w:val="00FC5931"/>
    <w:rsid w:val="00FC5C9A"/>
    <w:rsid w:val="00FC6D1A"/>
    <w:rsid w:val="00FC6D40"/>
    <w:rsid w:val="00FC6FA9"/>
    <w:rsid w:val="00FC7306"/>
    <w:rsid w:val="00FC74CD"/>
    <w:rsid w:val="00FC79B9"/>
    <w:rsid w:val="00FD046E"/>
    <w:rsid w:val="00FD049B"/>
    <w:rsid w:val="00FD0C25"/>
    <w:rsid w:val="00FD11BC"/>
    <w:rsid w:val="00FD1383"/>
    <w:rsid w:val="00FD1596"/>
    <w:rsid w:val="00FD1F02"/>
    <w:rsid w:val="00FD1F09"/>
    <w:rsid w:val="00FD2036"/>
    <w:rsid w:val="00FD2063"/>
    <w:rsid w:val="00FD2434"/>
    <w:rsid w:val="00FD33E7"/>
    <w:rsid w:val="00FD3438"/>
    <w:rsid w:val="00FD3A8E"/>
    <w:rsid w:val="00FD3B89"/>
    <w:rsid w:val="00FD418D"/>
    <w:rsid w:val="00FD4293"/>
    <w:rsid w:val="00FD4682"/>
    <w:rsid w:val="00FD4712"/>
    <w:rsid w:val="00FD5BF7"/>
    <w:rsid w:val="00FD6310"/>
    <w:rsid w:val="00FD66B5"/>
    <w:rsid w:val="00FD6B05"/>
    <w:rsid w:val="00FD7274"/>
    <w:rsid w:val="00FD72BE"/>
    <w:rsid w:val="00FD731B"/>
    <w:rsid w:val="00FD793C"/>
    <w:rsid w:val="00FD7C08"/>
    <w:rsid w:val="00FD7E44"/>
    <w:rsid w:val="00FE0C37"/>
    <w:rsid w:val="00FE0C7A"/>
    <w:rsid w:val="00FE0C9B"/>
    <w:rsid w:val="00FE0F14"/>
    <w:rsid w:val="00FE10B5"/>
    <w:rsid w:val="00FE1E92"/>
    <w:rsid w:val="00FE26E3"/>
    <w:rsid w:val="00FE30BB"/>
    <w:rsid w:val="00FE3411"/>
    <w:rsid w:val="00FE3F65"/>
    <w:rsid w:val="00FE4840"/>
    <w:rsid w:val="00FE48C4"/>
    <w:rsid w:val="00FE5049"/>
    <w:rsid w:val="00FE5779"/>
    <w:rsid w:val="00FE5A86"/>
    <w:rsid w:val="00FE5F0E"/>
    <w:rsid w:val="00FE65BC"/>
    <w:rsid w:val="00FE6BB7"/>
    <w:rsid w:val="00FE7589"/>
    <w:rsid w:val="00FE75F6"/>
    <w:rsid w:val="00FF02B0"/>
    <w:rsid w:val="00FF034B"/>
    <w:rsid w:val="00FF082C"/>
    <w:rsid w:val="00FF0B10"/>
    <w:rsid w:val="00FF0B98"/>
    <w:rsid w:val="00FF0E2E"/>
    <w:rsid w:val="00FF105B"/>
    <w:rsid w:val="00FF2166"/>
    <w:rsid w:val="00FF2545"/>
    <w:rsid w:val="00FF302E"/>
    <w:rsid w:val="00FF3069"/>
    <w:rsid w:val="00FF3D96"/>
    <w:rsid w:val="00FF3FB9"/>
    <w:rsid w:val="00FF43CC"/>
    <w:rsid w:val="00FF4477"/>
    <w:rsid w:val="00FF44FD"/>
    <w:rsid w:val="00FF4638"/>
    <w:rsid w:val="00FF4DB6"/>
    <w:rsid w:val="00FF52DC"/>
    <w:rsid w:val="00FF54E6"/>
    <w:rsid w:val="00FF5801"/>
    <w:rsid w:val="00FF5927"/>
    <w:rsid w:val="00FF5C6F"/>
    <w:rsid w:val="00FF5CD0"/>
    <w:rsid w:val="00FF663C"/>
    <w:rsid w:val="00FF6656"/>
    <w:rsid w:val="00FF6823"/>
    <w:rsid w:val="00FF71F7"/>
    <w:rsid w:val="00FF7254"/>
    <w:rsid w:val="00FF75EB"/>
    <w:rsid w:val="00FF786C"/>
    <w:rsid w:val="00FF7913"/>
    <w:rsid w:val="00FF7AAF"/>
    <w:rsid w:val="00FF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5FC9A"/>
  <w15:docId w15:val="{63E497D8-E4B8-4228-A64D-A01E4A6EB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F510E"/>
    <w:rPr>
      <w:rFonts w:ascii="Times New Roman" w:eastAsia="Times New Roman" w:hAnsi="Times New Roman"/>
      <w:sz w:val="24"/>
      <w:szCs w:val="24"/>
    </w:rPr>
  </w:style>
  <w:style w:type="paragraph" w:styleId="Heading1">
    <w:name w:val="heading 1"/>
    <w:basedOn w:val="Normal"/>
    <w:next w:val="Normal"/>
    <w:link w:val="Heading1Char"/>
    <w:uiPriority w:val="9"/>
    <w:qFormat/>
    <w:rsid w:val="002E38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62C3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D0762"/>
    <w:pPr>
      <w:spacing w:before="100" w:beforeAutospacing="1" w:after="100" w:afterAutospacing="1"/>
      <w:outlineLvl w:val="2"/>
    </w:pPr>
    <w:rPr>
      <w:rFonts w:eastAsia="Calibri"/>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4E59C1"/>
    <w:rPr>
      <w:b/>
      <w:bCs/>
    </w:rPr>
  </w:style>
  <w:style w:type="paragraph" w:styleId="NormalWeb">
    <w:name w:val="Normal (Web)"/>
    <w:basedOn w:val="Normal"/>
    <w:uiPriority w:val="99"/>
    <w:unhideWhenUsed/>
    <w:rsid w:val="004E2DDE"/>
  </w:style>
  <w:style w:type="paragraph" w:customStyle="1" w:styleId="msolistparagraph0">
    <w:name w:val="msolistparagraph"/>
    <w:basedOn w:val="Normal"/>
    <w:rsid w:val="004E2DDE"/>
    <w:pPr>
      <w:ind w:left="720"/>
    </w:pPr>
  </w:style>
  <w:style w:type="character" w:styleId="CommentReference">
    <w:name w:val="annotation reference"/>
    <w:uiPriority w:val="99"/>
    <w:semiHidden/>
    <w:unhideWhenUsed/>
    <w:rsid w:val="009359B9"/>
    <w:rPr>
      <w:sz w:val="16"/>
      <w:szCs w:val="16"/>
    </w:rPr>
  </w:style>
  <w:style w:type="paragraph" w:styleId="CommentText">
    <w:name w:val="annotation text"/>
    <w:basedOn w:val="Normal"/>
    <w:link w:val="CommentTextChar"/>
    <w:uiPriority w:val="99"/>
    <w:unhideWhenUsed/>
    <w:rsid w:val="009359B9"/>
    <w:pPr>
      <w:spacing w:after="200"/>
    </w:pPr>
    <w:rPr>
      <w:rFonts w:ascii="Calibri" w:eastAsia="Calibri" w:hAnsi="Calibri"/>
      <w:sz w:val="20"/>
      <w:szCs w:val="20"/>
    </w:rPr>
  </w:style>
  <w:style w:type="character" w:customStyle="1" w:styleId="CommentTextChar">
    <w:name w:val="Comment Text Char"/>
    <w:link w:val="CommentText"/>
    <w:uiPriority w:val="99"/>
    <w:rsid w:val="009359B9"/>
    <w:rPr>
      <w:sz w:val="20"/>
      <w:szCs w:val="20"/>
    </w:rPr>
  </w:style>
  <w:style w:type="paragraph" w:styleId="CommentSubject">
    <w:name w:val="annotation subject"/>
    <w:basedOn w:val="CommentText"/>
    <w:next w:val="CommentText"/>
    <w:link w:val="CommentSubjectChar"/>
    <w:uiPriority w:val="99"/>
    <w:semiHidden/>
    <w:unhideWhenUsed/>
    <w:rsid w:val="009359B9"/>
    <w:rPr>
      <w:b/>
      <w:bCs/>
    </w:rPr>
  </w:style>
  <w:style w:type="character" w:customStyle="1" w:styleId="CommentSubjectChar">
    <w:name w:val="Comment Subject Char"/>
    <w:link w:val="CommentSubject"/>
    <w:uiPriority w:val="99"/>
    <w:semiHidden/>
    <w:rsid w:val="009359B9"/>
    <w:rPr>
      <w:b/>
      <w:bCs/>
      <w:sz w:val="20"/>
      <w:szCs w:val="20"/>
    </w:rPr>
  </w:style>
  <w:style w:type="paragraph" w:styleId="BalloonText">
    <w:name w:val="Balloon Text"/>
    <w:basedOn w:val="Normal"/>
    <w:link w:val="BalloonTextChar"/>
    <w:uiPriority w:val="99"/>
    <w:semiHidden/>
    <w:unhideWhenUsed/>
    <w:rsid w:val="009359B9"/>
    <w:rPr>
      <w:rFonts w:ascii="Tahoma" w:eastAsia="Calibri" w:hAnsi="Tahoma" w:cs="Tahoma"/>
      <w:sz w:val="16"/>
      <w:szCs w:val="16"/>
    </w:rPr>
  </w:style>
  <w:style w:type="character" w:customStyle="1" w:styleId="BalloonTextChar">
    <w:name w:val="Balloon Text Char"/>
    <w:link w:val="BalloonText"/>
    <w:uiPriority w:val="99"/>
    <w:semiHidden/>
    <w:rsid w:val="009359B9"/>
    <w:rPr>
      <w:rFonts w:ascii="Tahoma" w:hAnsi="Tahoma" w:cs="Tahoma"/>
      <w:sz w:val="16"/>
      <w:szCs w:val="16"/>
    </w:rPr>
  </w:style>
  <w:style w:type="paragraph" w:styleId="ListParagraph">
    <w:name w:val="List Paragraph"/>
    <w:basedOn w:val="Normal"/>
    <w:uiPriority w:val="34"/>
    <w:qFormat/>
    <w:rsid w:val="00DC219D"/>
    <w:pPr>
      <w:ind w:left="720"/>
      <w:contextualSpacing/>
    </w:pPr>
    <w:rPr>
      <w:rFonts w:eastAsia="Cambria"/>
    </w:rPr>
  </w:style>
  <w:style w:type="paragraph" w:customStyle="1" w:styleId="Default">
    <w:name w:val="Default"/>
    <w:rsid w:val="00D24BD1"/>
    <w:pPr>
      <w:autoSpaceDE w:val="0"/>
      <w:autoSpaceDN w:val="0"/>
      <w:adjustRightInd w:val="0"/>
    </w:pPr>
    <w:rPr>
      <w:rFonts w:ascii="Code" w:hAnsi="Code" w:cs="Code"/>
      <w:color w:val="000000"/>
      <w:sz w:val="24"/>
      <w:szCs w:val="24"/>
    </w:rPr>
  </w:style>
  <w:style w:type="character" w:styleId="Hyperlink">
    <w:name w:val="Hyperlink"/>
    <w:uiPriority w:val="99"/>
    <w:unhideWhenUsed/>
    <w:rsid w:val="009B2DE8"/>
    <w:rPr>
      <w:color w:val="0000FF"/>
      <w:u w:val="single"/>
    </w:rPr>
  </w:style>
  <w:style w:type="paragraph" w:styleId="Header">
    <w:name w:val="header"/>
    <w:basedOn w:val="Normal"/>
    <w:link w:val="HeaderChar"/>
    <w:uiPriority w:val="99"/>
    <w:unhideWhenUsed/>
    <w:rsid w:val="003A6327"/>
    <w:pPr>
      <w:tabs>
        <w:tab w:val="center" w:pos="4680"/>
        <w:tab w:val="right" w:pos="9360"/>
      </w:tabs>
    </w:pPr>
    <w:rPr>
      <w:rFonts w:ascii="Calibri" w:eastAsia="Calibri" w:hAnsi="Calibri"/>
      <w:sz w:val="22"/>
      <w:szCs w:val="22"/>
    </w:rPr>
  </w:style>
  <w:style w:type="character" w:customStyle="1" w:styleId="HeaderChar">
    <w:name w:val="Header Char"/>
    <w:basedOn w:val="DefaultParagraphFont"/>
    <w:link w:val="Header"/>
    <w:uiPriority w:val="99"/>
    <w:rsid w:val="003A6327"/>
    <w:rPr>
      <w:sz w:val="22"/>
      <w:szCs w:val="22"/>
    </w:rPr>
  </w:style>
  <w:style w:type="paragraph" w:styleId="Footer">
    <w:name w:val="footer"/>
    <w:basedOn w:val="Normal"/>
    <w:link w:val="FooterChar"/>
    <w:uiPriority w:val="99"/>
    <w:unhideWhenUsed/>
    <w:rsid w:val="003A6327"/>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3A6327"/>
    <w:rPr>
      <w:sz w:val="22"/>
      <w:szCs w:val="22"/>
    </w:rPr>
  </w:style>
  <w:style w:type="character" w:customStyle="1" w:styleId="size10">
    <w:name w:val="size10"/>
    <w:basedOn w:val="DefaultParagraphFont"/>
    <w:rsid w:val="009526EE"/>
  </w:style>
  <w:style w:type="character" w:customStyle="1" w:styleId="headerslevel3">
    <w:name w:val="headerslevel3"/>
    <w:basedOn w:val="DefaultParagraphFont"/>
    <w:rsid w:val="004F1A2C"/>
  </w:style>
  <w:style w:type="character" w:styleId="Emphasis">
    <w:name w:val="Emphasis"/>
    <w:basedOn w:val="DefaultParagraphFont"/>
    <w:uiPriority w:val="20"/>
    <w:qFormat/>
    <w:rsid w:val="004F1A2C"/>
    <w:rPr>
      <w:i/>
      <w:iCs/>
    </w:rPr>
  </w:style>
  <w:style w:type="paragraph" w:styleId="DocumentMap">
    <w:name w:val="Document Map"/>
    <w:basedOn w:val="Normal"/>
    <w:link w:val="DocumentMapChar"/>
    <w:uiPriority w:val="99"/>
    <w:semiHidden/>
    <w:unhideWhenUsed/>
    <w:rsid w:val="009279C5"/>
  </w:style>
  <w:style w:type="character" w:customStyle="1" w:styleId="DocumentMapChar">
    <w:name w:val="Document Map Char"/>
    <w:basedOn w:val="DefaultParagraphFont"/>
    <w:link w:val="DocumentMap"/>
    <w:uiPriority w:val="99"/>
    <w:semiHidden/>
    <w:rsid w:val="009279C5"/>
    <w:rPr>
      <w:rFonts w:ascii="Times New Roman" w:hAnsi="Times New Roman"/>
      <w:sz w:val="24"/>
      <w:szCs w:val="24"/>
    </w:rPr>
  </w:style>
  <w:style w:type="table" w:styleId="TableGrid">
    <w:name w:val="Table Grid"/>
    <w:basedOn w:val="TableNormal"/>
    <w:uiPriority w:val="59"/>
    <w:rsid w:val="002D7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451E9"/>
  </w:style>
  <w:style w:type="character" w:customStyle="1" w:styleId="ya-q-full-text">
    <w:name w:val="ya-q-full-text"/>
    <w:basedOn w:val="DefaultParagraphFont"/>
    <w:rsid w:val="002B67EC"/>
  </w:style>
  <w:style w:type="character" w:styleId="SubtleEmphasis">
    <w:name w:val="Subtle Emphasis"/>
    <w:basedOn w:val="DefaultParagraphFont"/>
    <w:uiPriority w:val="19"/>
    <w:qFormat/>
    <w:rsid w:val="00DD16DE"/>
    <w:rPr>
      <w:i/>
      <w:iCs/>
      <w:color w:val="404040" w:themeColor="text1" w:themeTint="BF"/>
    </w:rPr>
  </w:style>
  <w:style w:type="character" w:customStyle="1" w:styleId="Heading1Char">
    <w:name w:val="Heading 1 Char"/>
    <w:basedOn w:val="DefaultParagraphFont"/>
    <w:link w:val="Heading1"/>
    <w:uiPriority w:val="9"/>
    <w:rsid w:val="002E387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E3871"/>
    <w:pPr>
      <w:spacing w:before="480" w:line="276" w:lineRule="auto"/>
      <w:outlineLvl w:val="9"/>
    </w:pPr>
    <w:rPr>
      <w:b/>
      <w:bCs/>
      <w:sz w:val="28"/>
      <w:szCs w:val="28"/>
    </w:rPr>
  </w:style>
  <w:style w:type="paragraph" w:styleId="TOC1">
    <w:name w:val="toc 1"/>
    <w:basedOn w:val="Normal"/>
    <w:next w:val="Normal"/>
    <w:autoRedefine/>
    <w:uiPriority w:val="39"/>
    <w:unhideWhenUsed/>
    <w:rsid w:val="002E3871"/>
    <w:pPr>
      <w:spacing w:before="120"/>
    </w:pPr>
    <w:rPr>
      <w:rFonts w:asciiTheme="minorHAnsi" w:eastAsia="Calibri" w:hAnsiTheme="minorHAnsi"/>
      <w:b/>
      <w:bCs/>
    </w:rPr>
  </w:style>
  <w:style w:type="paragraph" w:styleId="TOC2">
    <w:name w:val="toc 2"/>
    <w:basedOn w:val="Normal"/>
    <w:next w:val="Normal"/>
    <w:autoRedefine/>
    <w:uiPriority w:val="39"/>
    <w:unhideWhenUsed/>
    <w:rsid w:val="002E3871"/>
    <w:pPr>
      <w:ind w:left="240"/>
    </w:pPr>
    <w:rPr>
      <w:rFonts w:asciiTheme="minorHAnsi" w:eastAsia="Calibri" w:hAnsiTheme="minorHAnsi"/>
      <w:b/>
      <w:bCs/>
      <w:sz w:val="22"/>
      <w:szCs w:val="22"/>
    </w:rPr>
  </w:style>
  <w:style w:type="paragraph" w:styleId="TOC3">
    <w:name w:val="toc 3"/>
    <w:basedOn w:val="Normal"/>
    <w:next w:val="Normal"/>
    <w:autoRedefine/>
    <w:uiPriority w:val="39"/>
    <w:unhideWhenUsed/>
    <w:rsid w:val="002E3871"/>
    <w:pPr>
      <w:ind w:left="480"/>
    </w:pPr>
    <w:rPr>
      <w:rFonts w:asciiTheme="minorHAnsi" w:eastAsia="Calibri" w:hAnsiTheme="minorHAnsi"/>
      <w:sz w:val="22"/>
      <w:szCs w:val="22"/>
    </w:rPr>
  </w:style>
  <w:style w:type="paragraph" w:styleId="TOC4">
    <w:name w:val="toc 4"/>
    <w:basedOn w:val="Normal"/>
    <w:next w:val="Normal"/>
    <w:autoRedefine/>
    <w:uiPriority w:val="39"/>
    <w:unhideWhenUsed/>
    <w:rsid w:val="002E3871"/>
    <w:pPr>
      <w:ind w:left="720"/>
    </w:pPr>
    <w:rPr>
      <w:rFonts w:asciiTheme="minorHAnsi" w:eastAsia="Calibri" w:hAnsiTheme="minorHAnsi"/>
      <w:sz w:val="20"/>
      <w:szCs w:val="20"/>
    </w:rPr>
  </w:style>
  <w:style w:type="paragraph" w:styleId="TOC5">
    <w:name w:val="toc 5"/>
    <w:basedOn w:val="Normal"/>
    <w:next w:val="Normal"/>
    <w:autoRedefine/>
    <w:uiPriority w:val="39"/>
    <w:unhideWhenUsed/>
    <w:rsid w:val="002E3871"/>
    <w:pPr>
      <w:ind w:left="960"/>
    </w:pPr>
    <w:rPr>
      <w:rFonts w:asciiTheme="minorHAnsi" w:eastAsia="Calibri" w:hAnsiTheme="minorHAnsi"/>
      <w:sz w:val="20"/>
      <w:szCs w:val="20"/>
    </w:rPr>
  </w:style>
  <w:style w:type="paragraph" w:styleId="TOC6">
    <w:name w:val="toc 6"/>
    <w:basedOn w:val="Normal"/>
    <w:next w:val="Normal"/>
    <w:autoRedefine/>
    <w:uiPriority w:val="39"/>
    <w:unhideWhenUsed/>
    <w:rsid w:val="002E3871"/>
    <w:pPr>
      <w:ind w:left="1200"/>
    </w:pPr>
    <w:rPr>
      <w:rFonts w:asciiTheme="minorHAnsi" w:eastAsia="Calibri" w:hAnsiTheme="minorHAnsi"/>
      <w:sz w:val="20"/>
      <w:szCs w:val="20"/>
    </w:rPr>
  </w:style>
  <w:style w:type="paragraph" w:styleId="TOC7">
    <w:name w:val="toc 7"/>
    <w:basedOn w:val="Normal"/>
    <w:next w:val="Normal"/>
    <w:autoRedefine/>
    <w:uiPriority w:val="39"/>
    <w:unhideWhenUsed/>
    <w:rsid w:val="002E3871"/>
    <w:pPr>
      <w:ind w:left="1440"/>
    </w:pPr>
    <w:rPr>
      <w:rFonts w:asciiTheme="minorHAnsi" w:eastAsia="Calibri" w:hAnsiTheme="minorHAnsi"/>
      <w:sz w:val="20"/>
      <w:szCs w:val="20"/>
    </w:rPr>
  </w:style>
  <w:style w:type="paragraph" w:styleId="TOC8">
    <w:name w:val="toc 8"/>
    <w:basedOn w:val="Normal"/>
    <w:next w:val="Normal"/>
    <w:autoRedefine/>
    <w:uiPriority w:val="39"/>
    <w:unhideWhenUsed/>
    <w:rsid w:val="002E3871"/>
    <w:pPr>
      <w:ind w:left="1680"/>
    </w:pPr>
    <w:rPr>
      <w:rFonts w:asciiTheme="minorHAnsi" w:eastAsia="Calibri" w:hAnsiTheme="minorHAnsi"/>
      <w:sz w:val="20"/>
      <w:szCs w:val="20"/>
    </w:rPr>
  </w:style>
  <w:style w:type="paragraph" w:styleId="TOC9">
    <w:name w:val="toc 9"/>
    <w:basedOn w:val="Normal"/>
    <w:next w:val="Normal"/>
    <w:autoRedefine/>
    <w:uiPriority w:val="39"/>
    <w:unhideWhenUsed/>
    <w:rsid w:val="002E3871"/>
    <w:pPr>
      <w:ind w:left="1920"/>
    </w:pPr>
    <w:rPr>
      <w:rFonts w:asciiTheme="minorHAnsi" w:eastAsia="Calibri" w:hAnsiTheme="minorHAnsi"/>
      <w:sz w:val="20"/>
      <w:szCs w:val="20"/>
    </w:rPr>
  </w:style>
  <w:style w:type="paragraph" w:styleId="NoSpacing">
    <w:name w:val="No Spacing"/>
    <w:link w:val="NoSpacingChar"/>
    <w:uiPriority w:val="1"/>
    <w:qFormat/>
    <w:rsid w:val="002E3871"/>
    <w:rPr>
      <w:rFonts w:ascii="Times New Roman" w:hAnsi="Times New Roman"/>
      <w:sz w:val="24"/>
      <w:szCs w:val="24"/>
    </w:rPr>
  </w:style>
  <w:style w:type="paragraph" w:styleId="Title">
    <w:name w:val="Title"/>
    <w:basedOn w:val="Normal"/>
    <w:link w:val="TitleChar"/>
    <w:qFormat/>
    <w:rsid w:val="00E318AC"/>
    <w:pPr>
      <w:widowControl w:val="0"/>
      <w:tabs>
        <w:tab w:val="left" w:pos="360"/>
        <w:tab w:val="right" w:leader="dot" w:pos="8280"/>
      </w:tabs>
      <w:overflowPunct w:val="0"/>
      <w:autoSpaceDE w:val="0"/>
      <w:autoSpaceDN w:val="0"/>
      <w:adjustRightInd w:val="0"/>
      <w:ind w:left="360" w:hanging="360"/>
    </w:pPr>
    <w:rPr>
      <w:kern w:val="28"/>
    </w:rPr>
  </w:style>
  <w:style w:type="character" w:customStyle="1" w:styleId="TitleChar">
    <w:name w:val="Title Char"/>
    <w:basedOn w:val="DefaultParagraphFont"/>
    <w:link w:val="Title"/>
    <w:rsid w:val="00E318AC"/>
    <w:rPr>
      <w:rFonts w:ascii="Times New Roman" w:eastAsia="Times New Roman" w:hAnsi="Times New Roman"/>
      <w:kern w:val="28"/>
      <w:sz w:val="24"/>
      <w:szCs w:val="24"/>
    </w:rPr>
  </w:style>
  <w:style w:type="character" w:customStyle="1" w:styleId="Heading3Char">
    <w:name w:val="Heading 3 Char"/>
    <w:basedOn w:val="DefaultParagraphFont"/>
    <w:link w:val="Heading3"/>
    <w:uiPriority w:val="9"/>
    <w:rsid w:val="004D0762"/>
    <w:rPr>
      <w:rFonts w:ascii="Times New Roman" w:hAnsi="Times New Roman"/>
      <w:b/>
      <w:bCs/>
      <w:sz w:val="27"/>
      <w:szCs w:val="27"/>
    </w:rPr>
  </w:style>
  <w:style w:type="character" w:customStyle="1" w:styleId="st-arrow">
    <w:name w:val="st-arrow"/>
    <w:basedOn w:val="DefaultParagraphFont"/>
    <w:rsid w:val="004D0762"/>
  </w:style>
  <w:style w:type="character" w:customStyle="1" w:styleId="apple-converted-space">
    <w:name w:val="apple-converted-space"/>
    <w:basedOn w:val="DefaultParagraphFont"/>
    <w:rsid w:val="004D0762"/>
  </w:style>
  <w:style w:type="character" w:customStyle="1" w:styleId="NoSpacingChar">
    <w:name w:val="No Spacing Char"/>
    <w:basedOn w:val="DefaultParagraphFont"/>
    <w:link w:val="NoSpacing"/>
    <w:uiPriority w:val="1"/>
    <w:rsid w:val="004F60A8"/>
    <w:rPr>
      <w:rFonts w:ascii="Times New Roman" w:hAnsi="Times New Roman"/>
      <w:sz w:val="24"/>
      <w:szCs w:val="24"/>
    </w:rPr>
  </w:style>
  <w:style w:type="character" w:styleId="PlaceholderText">
    <w:name w:val="Placeholder Text"/>
    <w:basedOn w:val="DefaultParagraphFont"/>
    <w:uiPriority w:val="99"/>
    <w:semiHidden/>
    <w:rsid w:val="00731623"/>
    <w:rPr>
      <w:color w:val="808080"/>
    </w:rPr>
  </w:style>
  <w:style w:type="table" w:styleId="PlainTable4">
    <w:name w:val="Plain Table 4"/>
    <w:basedOn w:val="TableNormal"/>
    <w:uiPriority w:val="44"/>
    <w:rsid w:val="009F01D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9F01D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9F01D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E84D1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E84D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84D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E84D1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rsid w:val="00AB06C6"/>
    <w:rPr>
      <w:color w:val="808080"/>
      <w:shd w:val="clear" w:color="auto" w:fill="E6E6E6"/>
    </w:rPr>
  </w:style>
  <w:style w:type="character" w:styleId="FollowedHyperlink">
    <w:name w:val="FollowedHyperlink"/>
    <w:basedOn w:val="DefaultParagraphFont"/>
    <w:uiPriority w:val="99"/>
    <w:semiHidden/>
    <w:unhideWhenUsed/>
    <w:rsid w:val="00A01E7C"/>
    <w:rPr>
      <w:color w:val="800080" w:themeColor="followedHyperlink"/>
      <w:u w:val="single"/>
    </w:rPr>
  </w:style>
  <w:style w:type="paragraph" w:styleId="Revision">
    <w:name w:val="Revision"/>
    <w:hidden/>
    <w:uiPriority w:val="99"/>
    <w:semiHidden/>
    <w:rsid w:val="00914272"/>
    <w:rPr>
      <w:rFonts w:ascii="Times New Roman" w:hAnsi="Times New Roman"/>
      <w:sz w:val="24"/>
      <w:szCs w:val="24"/>
    </w:rPr>
  </w:style>
  <w:style w:type="table" w:styleId="GridTable1Light-Accent1">
    <w:name w:val="Grid Table 1 Light Accent 1"/>
    <w:basedOn w:val="TableNormal"/>
    <w:uiPriority w:val="46"/>
    <w:rsid w:val="006844C3"/>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QQuestionIconTable">
    <w:name w:val="QQuestionIconTable"/>
    <w:uiPriority w:val="99"/>
    <w:qFormat/>
    <w:rsid w:val="00A94343"/>
    <w:pPr>
      <w:jc w:val="center"/>
    </w:pPr>
    <w:rPr>
      <w:rFonts w:asciiTheme="minorHAnsi" w:eastAsiaTheme="minorEastAsia" w:hAnsiTheme="minorHAnsi" w:cstheme="minorBidi"/>
      <w:sz w:val="22"/>
      <w:szCs w:val="22"/>
    </w:rPr>
    <w:tblPr>
      <w:tblInd w:w="0" w:type="dxa"/>
      <w:tblCellMar>
        <w:top w:w="0" w:type="dxa"/>
        <w:left w:w="10" w:type="dxa"/>
        <w:bottom w:w="0" w:type="dxa"/>
        <w:right w:w="10" w:type="dxa"/>
      </w:tblCellMar>
    </w:tblPr>
    <w:tcPr>
      <w:shd w:val="clear" w:color="auto" w:fill="auto"/>
      <w:vAlign w:val="center"/>
    </w:tcPr>
  </w:style>
  <w:style w:type="numbering" w:customStyle="1" w:styleId="Singlepunch">
    <w:name w:val="Single punch"/>
    <w:rsid w:val="00A94343"/>
    <w:pPr>
      <w:numPr>
        <w:numId w:val="19"/>
      </w:numPr>
    </w:pPr>
  </w:style>
  <w:style w:type="paragraph" w:customStyle="1" w:styleId="BlockStartLabel">
    <w:name w:val="BlockStartLabel"/>
    <w:basedOn w:val="Normal"/>
    <w:qFormat/>
    <w:rsid w:val="00A94343"/>
    <w:pPr>
      <w:spacing w:before="120" w:after="120"/>
    </w:pPr>
    <w:rPr>
      <w:rFonts w:asciiTheme="minorHAnsi" w:eastAsiaTheme="minorEastAsia" w:hAnsiTheme="minorHAnsi" w:cstheme="minorBidi"/>
      <w:b/>
      <w:color w:val="CCCCCC"/>
      <w:sz w:val="22"/>
      <w:szCs w:val="22"/>
    </w:rPr>
  </w:style>
  <w:style w:type="paragraph" w:customStyle="1" w:styleId="BlockEndLabel">
    <w:name w:val="BlockEndLabel"/>
    <w:basedOn w:val="Normal"/>
    <w:qFormat/>
    <w:rsid w:val="00A94343"/>
    <w:pPr>
      <w:spacing w:before="120"/>
    </w:pPr>
    <w:rPr>
      <w:rFonts w:asciiTheme="minorHAnsi" w:eastAsiaTheme="minorEastAsia" w:hAnsiTheme="minorHAnsi" w:cstheme="minorBidi"/>
      <w:b/>
      <w:color w:val="CCCCCC"/>
      <w:sz w:val="22"/>
      <w:szCs w:val="22"/>
    </w:rPr>
  </w:style>
  <w:style w:type="paragraph" w:customStyle="1" w:styleId="BlockSeparator">
    <w:name w:val="BlockSeparator"/>
    <w:basedOn w:val="Normal"/>
    <w:qFormat/>
    <w:rsid w:val="00A94343"/>
    <w:pPr>
      <w:pBdr>
        <w:bottom w:val="single" w:sz="8" w:space="0" w:color="CCCCCC"/>
      </w:pBdr>
      <w:spacing w:line="120" w:lineRule="auto"/>
      <w:jc w:val="center"/>
    </w:pPr>
    <w:rPr>
      <w:rFonts w:asciiTheme="minorHAnsi" w:eastAsiaTheme="minorEastAsia" w:hAnsiTheme="minorHAnsi" w:cstheme="minorBidi"/>
      <w:b/>
      <w:color w:val="CCCCCC"/>
      <w:sz w:val="22"/>
      <w:szCs w:val="22"/>
    </w:rPr>
  </w:style>
  <w:style w:type="paragraph" w:customStyle="1" w:styleId="QuestionSeparator">
    <w:name w:val="QuestionSeparator"/>
    <w:basedOn w:val="Normal"/>
    <w:qFormat/>
    <w:rsid w:val="00A94343"/>
    <w:pPr>
      <w:pBdr>
        <w:top w:val="dashed" w:sz="8" w:space="0" w:color="CCCCCC"/>
      </w:pBdr>
      <w:spacing w:before="120" w:after="120" w:line="120" w:lineRule="auto"/>
    </w:pPr>
    <w:rPr>
      <w:rFonts w:asciiTheme="minorHAnsi" w:eastAsiaTheme="minorEastAsia" w:hAnsiTheme="minorHAnsi" w:cstheme="minorBidi"/>
      <w:sz w:val="22"/>
      <w:szCs w:val="22"/>
    </w:rPr>
  </w:style>
  <w:style w:type="table" w:customStyle="1" w:styleId="QQuestionTable">
    <w:name w:val="QQuestionTable"/>
    <w:uiPriority w:val="99"/>
    <w:qFormat/>
    <w:rsid w:val="006A044B"/>
    <w:pPr>
      <w:jc w:val="center"/>
    </w:pPr>
    <w:rPr>
      <w:rFonts w:asciiTheme="minorHAnsi" w:eastAsiaTheme="minorEastAsia" w:hAnsiTheme="minorHAnsi" w:cstheme="minorBidi"/>
      <w:sz w:val="22"/>
      <w:szCs w:val="22"/>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paragraph" w:customStyle="1" w:styleId="H2">
    <w:name w:val="H2"/>
    <w:next w:val="Normal"/>
    <w:rsid w:val="006A044B"/>
    <w:pPr>
      <w:spacing w:after="240"/>
    </w:pPr>
    <w:rPr>
      <w:rFonts w:asciiTheme="minorHAnsi" w:eastAsiaTheme="minorEastAsia" w:hAnsiTheme="minorHAnsi" w:cstheme="minorBidi"/>
      <w:b/>
      <w:color w:val="000000"/>
      <w:sz w:val="48"/>
      <w:szCs w:val="48"/>
    </w:rPr>
  </w:style>
  <w:style w:type="paragraph" w:customStyle="1" w:styleId="TextEntryLine">
    <w:name w:val="TextEntryLine"/>
    <w:basedOn w:val="Normal"/>
    <w:qFormat/>
    <w:rsid w:val="006A044B"/>
    <w:pPr>
      <w:spacing w:before="240"/>
    </w:pPr>
    <w:rPr>
      <w:rFonts w:asciiTheme="minorHAnsi" w:eastAsiaTheme="minorEastAsia" w:hAnsiTheme="minorHAnsi" w:cstheme="minorBidi"/>
      <w:sz w:val="22"/>
      <w:szCs w:val="22"/>
    </w:rPr>
  </w:style>
  <w:style w:type="character" w:customStyle="1" w:styleId="Heading2Char">
    <w:name w:val="Heading 2 Char"/>
    <w:basedOn w:val="DefaultParagraphFont"/>
    <w:link w:val="Heading2"/>
    <w:uiPriority w:val="9"/>
    <w:rsid w:val="00A62C3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67517">
      <w:bodyDiv w:val="1"/>
      <w:marLeft w:val="0"/>
      <w:marRight w:val="0"/>
      <w:marTop w:val="0"/>
      <w:marBottom w:val="0"/>
      <w:divBdr>
        <w:top w:val="none" w:sz="0" w:space="0" w:color="auto"/>
        <w:left w:val="none" w:sz="0" w:space="0" w:color="auto"/>
        <w:bottom w:val="none" w:sz="0" w:space="0" w:color="auto"/>
        <w:right w:val="none" w:sz="0" w:space="0" w:color="auto"/>
      </w:divBdr>
    </w:div>
    <w:div w:id="65037784">
      <w:bodyDiv w:val="1"/>
      <w:marLeft w:val="0"/>
      <w:marRight w:val="0"/>
      <w:marTop w:val="0"/>
      <w:marBottom w:val="0"/>
      <w:divBdr>
        <w:top w:val="none" w:sz="0" w:space="0" w:color="auto"/>
        <w:left w:val="none" w:sz="0" w:space="0" w:color="auto"/>
        <w:bottom w:val="none" w:sz="0" w:space="0" w:color="auto"/>
        <w:right w:val="none" w:sz="0" w:space="0" w:color="auto"/>
      </w:divBdr>
    </w:div>
    <w:div w:id="117183145">
      <w:bodyDiv w:val="1"/>
      <w:marLeft w:val="0"/>
      <w:marRight w:val="0"/>
      <w:marTop w:val="0"/>
      <w:marBottom w:val="0"/>
      <w:divBdr>
        <w:top w:val="none" w:sz="0" w:space="0" w:color="auto"/>
        <w:left w:val="none" w:sz="0" w:space="0" w:color="auto"/>
        <w:bottom w:val="none" w:sz="0" w:space="0" w:color="auto"/>
        <w:right w:val="none" w:sz="0" w:space="0" w:color="auto"/>
      </w:divBdr>
      <w:divsChild>
        <w:div w:id="1238973234">
          <w:marLeft w:val="0"/>
          <w:marRight w:val="0"/>
          <w:marTop w:val="0"/>
          <w:marBottom w:val="0"/>
          <w:divBdr>
            <w:top w:val="none" w:sz="0" w:space="0" w:color="auto"/>
            <w:left w:val="none" w:sz="0" w:space="0" w:color="auto"/>
            <w:bottom w:val="none" w:sz="0" w:space="0" w:color="auto"/>
            <w:right w:val="none" w:sz="0" w:space="0" w:color="auto"/>
          </w:divBdr>
          <w:divsChild>
            <w:div w:id="386728895">
              <w:marLeft w:val="0"/>
              <w:marRight w:val="0"/>
              <w:marTop w:val="0"/>
              <w:marBottom w:val="0"/>
              <w:divBdr>
                <w:top w:val="none" w:sz="0" w:space="0" w:color="auto"/>
                <w:left w:val="none" w:sz="0" w:space="0" w:color="auto"/>
                <w:bottom w:val="none" w:sz="0" w:space="0" w:color="auto"/>
                <w:right w:val="none" w:sz="0" w:space="0" w:color="auto"/>
              </w:divBdr>
              <w:divsChild>
                <w:div w:id="212626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015">
      <w:bodyDiv w:val="1"/>
      <w:marLeft w:val="0"/>
      <w:marRight w:val="0"/>
      <w:marTop w:val="0"/>
      <w:marBottom w:val="0"/>
      <w:divBdr>
        <w:top w:val="none" w:sz="0" w:space="0" w:color="auto"/>
        <w:left w:val="none" w:sz="0" w:space="0" w:color="auto"/>
        <w:bottom w:val="none" w:sz="0" w:space="0" w:color="auto"/>
        <w:right w:val="none" w:sz="0" w:space="0" w:color="auto"/>
      </w:divBdr>
    </w:div>
    <w:div w:id="161045160">
      <w:bodyDiv w:val="1"/>
      <w:marLeft w:val="0"/>
      <w:marRight w:val="0"/>
      <w:marTop w:val="0"/>
      <w:marBottom w:val="0"/>
      <w:divBdr>
        <w:top w:val="none" w:sz="0" w:space="0" w:color="auto"/>
        <w:left w:val="none" w:sz="0" w:space="0" w:color="auto"/>
        <w:bottom w:val="none" w:sz="0" w:space="0" w:color="auto"/>
        <w:right w:val="none" w:sz="0" w:space="0" w:color="auto"/>
      </w:divBdr>
      <w:divsChild>
        <w:div w:id="506871576">
          <w:marLeft w:val="0"/>
          <w:marRight w:val="0"/>
          <w:marTop w:val="0"/>
          <w:marBottom w:val="0"/>
          <w:divBdr>
            <w:top w:val="none" w:sz="0" w:space="0" w:color="auto"/>
            <w:left w:val="none" w:sz="0" w:space="0" w:color="auto"/>
            <w:bottom w:val="none" w:sz="0" w:space="0" w:color="auto"/>
            <w:right w:val="none" w:sz="0" w:space="0" w:color="auto"/>
          </w:divBdr>
          <w:divsChild>
            <w:div w:id="106388854">
              <w:marLeft w:val="0"/>
              <w:marRight w:val="0"/>
              <w:marTop w:val="0"/>
              <w:marBottom w:val="0"/>
              <w:divBdr>
                <w:top w:val="none" w:sz="0" w:space="0" w:color="auto"/>
                <w:left w:val="none" w:sz="0" w:space="0" w:color="auto"/>
                <w:bottom w:val="none" w:sz="0" w:space="0" w:color="auto"/>
                <w:right w:val="none" w:sz="0" w:space="0" w:color="auto"/>
              </w:divBdr>
              <w:divsChild>
                <w:div w:id="40422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58577">
      <w:bodyDiv w:val="1"/>
      <w:marLeft w:val="0"/>
      <w:marRight w:val="0"/>
      <w:marTop w:val="0"/>
      <w:marBottom w:val="0"/>
      <w:divBdr>
        <w:top w:val="none" w:sz="0" w:space="0" w:color="auto"/>
        <w:left w:val="none" w:sz="0" w:space="0" w:color="auto"/>
        <w:bottom w:val="none" w:sz="0" w:space="0" w:color="auto"/>
        <w:right w:val="none" w:sz="0" w:space="0" w:color="auto"/>
      </w:divBdr>
    </w:div>
    <w:div w:id="221526860">
      <w:bodyDiv w:val="1"/>
      <w:marLeft w:val="0"/>
      <w:marRight w:val="0"/>
      <w:marTop w:val="0"/>
      <w:marBottom w:val="0"/>
      <w:divBdr>
        <w:top w:val="none" w:sz="0" w:space="0" w:color="auto"/>
        <w:left w:val="none" w:sz="0" w:space="0" w:color="auto"/>
        <w:bottom w:val="none" w:sz="0" w:space="0" w:color="auto"/>
        <w:right w:val="none" w:sz="0" w:space="0" w:color="auto"/>
      </w:divBdr>
    </w:div>
    <w:div w:id="263224925">
      <w:bodyDiv w:val="1"/>
      <w:marLeft w:val="0"/>
      <w:marRight w:val="0"/>
      <w:marTop w:val="0"/>
      <w:marBottom w:val="0"/>
      <w:divBdr>
        <w:top w:val="none" w:sz="0" w:space="0" w:color="auto"/>
        <w:left w:val="none" w:sz="0" w:space="0" w:color="auto"/>
        <w:bottom w:val="none" w:sz="0" w:space="0" w:color="auto"/>
        <w:right w:val="none" w:sz="0" w:space="0" w:color="auto"/>
      </w:divBdr>
      <w:divsChild>
        <w:div w:id="39331516">
          <w:marLeft w:val="0"/>
          <w:marRight w:val="0"/>
          <w:marTop w:val="0"/>
          <w:marBottom w:val="0"/>
          <w:divBdr>
            <w:top w:val="none" w:sz="0" w:space="0" w:color="auto"/>
            <w:left w:val="none" w:sz="0" w:space="0" w:color="auto"/>
            <w:bottom w:val="none" w:sz="0" w:space="0" w:color="auto"/>
            <w:right w:val="none" w:sz="0" w:space="0" w:color="auto"/>
          </w:divBdr>
          <w:divsChild>
            <w:div w:id="1825657208">
              <w:marLeft w:val="0"/>
              <w:marRight w:val="0"/>
              <w:marTop w:val="0"/>
              <w:marBottom w:val="0"/>
              <w:divBdr>
                <w:top w:val="none" w:sz="0" w:space="0" w:color="auto"/>
                <w:left w:val="none" w:sz="0" w:space="0" w:color="auto"/>
                <w:bottom w:val="none" w:sz="0" w:space="0" w:color="auto"/>
                <w:right w:val="none" w:sz="0" w:space="0" w:color="auto"/>
              </w:divBdr>
              <w:divsChild>
                <w:div w:id="145039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526379">
      <w:bodyDiv w:val="1"/>
      <w:marLeft w:val="0"/>
      <w:marRight w:val="0"/>
      <w:marTop w:val="0"/>
      <w:marBottom w:val="0"/>
      <w:divBdr>
        <w:top w:val="none" w:sz="0" w:space="0" w:color="auto"/>
        <w:left w:val="none" w:sz="0" w:space="0" w:color="auto"/>
        <w:bottom w:val="none" w:sz="0" w:space="0" w:color="auto"/>
        <w:right w:val="none" w:sz="0" w:space="0" w:color="auto"/>
      </w:divBdr>
    </w:div>
    <w:div w:id="396364442">
      <w:bodyDiv w:val="1"/>
      <w:marLeft w:val="0"/>
      <w:marRight w:val="0"/>
      <w:marTop w:val="0"/>
      <w:marBottom w:val="0"/>
      <w:divBdr>
        <w:top w:val="none" w:sz="0" w:space="0" w:color="auto"/>
        <w:left w:val="none" w:sz="0" w:space="0" w:color="auto"/>
        <w:bottom w:val="none" w:sz="0" w:space="0" w:color="auto"/>
        <w:right w:val="none" w:sz="0" w:space="0" w:color="auto"/>
      </w:divBdr>
    </w:div>
    <w:div w:id="405499034">
      <w:bodyDiv w:val="1"/>
      <w:marLeft w:val="0"/>
      <w:marRight w:val="0"/>
      <w:marTop w:val="0"/>
      <w:marBottom w:val="0"/>
      <w:divBdr>
        <w:top w:val="none" w:sz="0" w:space="0" w:color="auto"/>
        <w:left w:val="none" w:sz="0" w:space="0" w:color="auto"/>
        <w:bottom w:val="none" w:sz="0" w:space="0" w:color="auto"/>
        <w:right w:val="none" w:sz="0" w:space="0" w:color="auto"/>
      </w:divBdr>
    </w:div>
    <w:div w:id="410812133">
      <w:bodyDiv w:val="1"/>
      <w:marLeft w:val="0"/>
      <w:marRight w:val="0"/>
      <w:marTop w:val="0"/>
      <w:marBottom w:val="0"/>
      <w:divBdr>
        <w:top w:val="none" w:sz="0" w:space="0" w:color="auto"/>
        <w:left w:val="none" w:sz="0" w:space="0" w:color="auto"/>
        <w:bottom w:val="none" w:sz="0" w:space="0" w:color="auto"/>
        <w:right w:val="none" w:sz="0" w:space="0" w:color="auto"/>
      </w:divBdr>
      <w:divsChild>
        <w:div w:id="123012500">
          <w:marLeft w:val="0"/>
          <w:marRight w:val="0"/>
          <w:marTop w:val="0"/>
          <w:marBottom w:val="0"/>
          <w:divBdr>
            <w:top w:val="none" w:sz="0" w:space="0" w:color="auto"/>
            <w:left w:val="none" w:sz="0" w:space="0" w:color="auto"/>
            <w:bottom w:val="none" w:sz="0" w:space="0" w:color="auto"/>
            <w:right w:val="none" w:sz="0" w:space="0" w:color="auto"/>
          </w:divBdr>
          <w:divsChild>
            <w:div w:id="1524440867">
              <w:marLeft w:val="0"/>
              <w:marRight w:val="0"/>
              <w:marTop w:val="0"/>
              <w:marBottom w:val="0"/>
              <w:divBdr>
                <w:top w:val="none" w:sz="0" w:space="0" w:color="auto"/>
                <w:left w:val="none" w:sz="0" w:space="0" w:color="auto"/>
                <w:bottom w:val="none" w:sz="0" w:space="0" w:color="auto"/>
                <w:right w:val="none" w:sz="0" w:space="0" w:color="auto"/>
              </w:divBdr>
              <w:divsChild>
                <w:div w:id="1353334167">
                  <w:marLeft w:val="0"/>
                  <w:marRight w:val="0"/>
                  <w:marTop w:val="0"/>
                  <w:marBottom w:val="0"/>
                  <w:divBdr>
                    <w:top w:val="none" w:sz="0" w:space="0" w:color="auto"/>
                    <w:left w:val="none" w:sz="0" w:space="0" w:color="auto"/>
                    <w:bottom w:val="none" w:sz="0" w:space="0" w:color="auto"/>
                    <w:right w:val="none" w:sz="0" w:space="0" w:color="auto"/>
                  </w:divBdr>
                  <w:divsChild>
                    <w:div w:id="171430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5815">
      <w:bodyDiv w:val="1"/>
      <w:marLeft w:val="0"/>
      <w:marRight w:val="0"/>
      <w:marTop w:val="0"/>
      <w:marBottom w:val="0"/>
      <w:divBdr>
        <w:top w:val="none" w:sz="0" w:space="0" w:color="auto"/>
        <w:left w:val="none" w:sz="0" w:space="0" w:color="auto"/>
        <w:bottom w:val="none" w:sz="0" w:space="0" w:color="auto"/>
        <w:right w:val="none" w:sz="0" w:space="0" w:color="auto"/>
      </w:divBdr>
      <w:divsChild>
        <w:div w:id="606348198">
          <w:marLeft w:val="0"/>
          <w:marRight w:val="0"/>
          <w:marTop w:val="0"/>
          <w:marBottom w:val="0"/>
          <w:divBdr>
            <w:top w:val="none" w:sz="0" w:space="0" w:color="auto"/>
            <w:left w:val="none" w:sz="0" w:space="0" w:color="auto"/>
            <w:bottom w:val="none" w:sz="0" w:space="0" w:color="auto"/>
            <w:right w:val="none" w:sz="0" w:space="0" w:color="auto"/>
          </w:divBdr>
        </w:div>
      </w:divsChild>
    </w:div>
    <w:div w:id="485435709">
      <w:bodyDiv w:val="1"/>
      <w:marLeft w:val="0"/>
      <w:marRight w:val="0"/>
      <w:marTop w:val="0"/>
      <w:marBottom w:val="0"/>
      <w:divBdr>
        <w:top w:val="none" w:sz="0" w:space="0" w:color="auto"/>
        <w:left w:val="none" w:sz="0" w:space="0" w:color="auto"/>
        <w:bottom w:val="none" w:sz="0" w:space="0" w:color="auto"/>
        <w:right w:val="none" w:sz="0" w:space="0" w:color="auto"/>
      </w:divBdr>
      <w:divsChild>
        <w:div w:id="2708890">
          <w:marLeft w:val="0"/>
          <w:marRight w:val="0"/>
          <w:marTop w:val="0"/>
          <w:marBottom w:val="0"/>
          <w:divBdr>
            <w:top w:val="none" w:sz="0" w:space="0" w:color="auto"/>
            <w:left w:val="none" w:sz="0" w:space="0" w:color="auto"/>
            <w:bottom w:val="none" w:sz="0" w:space="0" w:color="auto"/>
            <w:right w:val="none" w:sz="0" w:space="0" w:color="auto"/>
          </w:divBdr>
          <w:divsChild>
            <w:div w:id="1515651572">
              <w:marLeft w:val="0"/>
              <w:marRight w:val="0"/>
              <w:marTop w:val="0"/>
              <w:marBottom w:val="0"/>
              <w:divBdr>
                <w:top w:val="none" w:sz="0" w:space="0" w:color="auto"/>
                <w:left w:val="none" w:sz="0" w:space="0" w:color="auto"/>
                <w:bottom w:val="none" w:sz="0" w:space="0" w:color="auto"/>
                <w:right w:val="none" w:sz="0" w:space="0" w:color="auto"/>
              </w:divBdr>
              <w:divsChild>
                <w:div w:id="446437550">
                  <w:marLeft w:val="0"/>
                  <w:marRight w:val="0"/>
                  <w:marTop w:val="0"/>
                  <w:marBottom w:val="0"/>
                  <w:divBdr>
                    <w:top w:val="none" w:sz="0" w:space="0" w:color="auto"/>
                    <w:left w:val="none" w:sz="0" w:space="0" w:color="auto"/>
                    <w:bottom w:val="none" w:sz="0" w:space="0" w:color="auto"/>
                    <w:right w:val="none" w:sz="0" w:space="0" w:color="auto"/>
                  </w:divBdr>
                  <w:divsChild>
                    <w:div w:id="185876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957625">
      <w:bodyDiv w:val="1"/>
      <w:marLeft w:val="0"/>
      <w:marRight w:val="0"/>
      <w:marTop w:val="0"/>
      <w:marBottom w:val="0"/>
      <w:divBdr>
        <w:top w:val="none" w:sz="0" w:space="0" w:color="auto"/>
        <w:left w:val="none" w:sz="0" w:space="0" w:color="auto"/>
        <w:bottom w:val="none" w:sz="0" w:space="0" w:color="auto"/>
        <w:right w:val="none" w:sz="0" w:space="0" w:color="auto"/>
      </w:divBdr>
    </w:div>
    <w:div w:id="692270645">
      <w:bodyDiv w:val="1"/>
      <w:marLeft w:val="0"/>
      <w:marRight w:val="0"/>
      <w:marTop w:val="0"/>
      <w:marBottom w:val="0"/>
      <w:divBdr>
        <w:top w:val="none" w:sz="0" w:space="0" w:color="auto"/>
        <w:left w:val="none" w:sz="0" w:space="0" w:color="auto"/>
        <w:bottom w:val="none" w:sz="0" w:space="0" w:color="auto"/>
        <w:right w:val="none" w:sz="0" w:space="0" w:color="auto"/>
      </w:divBdr>
    </w:div>
    <w:div w:id="724991776">
      <w:bodyDiv w:val="1"/>
      <w:marLeft w:val="0"/>
      <w:marRight w:val="0"/>
      <w:marTop w:val="0"/>
      <w:marBottom w:val="0"/>
      <w:divBdr>
        <w:top w:val="none" w:sz="0" w:space="0" w:color="auto"/>
        <w:left w:val="none" w:sz="0" w:space="0" w:color="auto"/>
        <w:bottom w:val="none" w:sz="0" w:space="0" w:color="auto"/>
        <w:right w:val="none" w:sz="0" w:space="0" w:color="auto"/>
      </w:divBdr>
    </w:div>
    <w:div w:id="797841311">
      <w:bodyDiv w:val="1"/>
      <w:marLeft w:val="0"/>
      <w:marRight w:val="0"/>
      <w:marTop w:val="0"/>
      <w:marBottom w:val="0"/>
      <w:divBdr>
        <w:top w:val="none" w:sz="0" w:space="0" w:color="auto"/>
        <w:left w:val="none" w:sz="0" w:space="0" w:color="auto"/>
        <w:bottom w:val="none" w:sz="0" w:space="0" w:color="auto"/>
        <w:right w:val="none" w:sz="0" w:space="0" w:color="auto"/>
      </w:divBdr>
    </w:div>
    <w:div w:id="808209575">
      <w:bodyDiv w:val="1"/>
      <w:marLeft w:val="0"/>
      <w:marRight w:val="0"/>
      <w:marTop w:val="0"/>
      <w:marBottom w:val="0"/>
      <w:divBdr>
        <w:top w:val="none" w:sz="0" w:space="0" w:color="auto"/>
        <w:left w:val="none" w:sz="0" w:space="0" w:color="auto"/>
        <w:bottom w:val="none" w:sz="0" w:space="0" w:color="auto"/>
        <w:right w:val="none" w:sz="0" w:space="0" w:color="auto"/>
      </w:divBdr>
    </w:div>
    <w:div w:id="848716559">
      <w:bodyDiv w:val="1"/>
      <w:marLeft w:val="0"/>
      <w:marRight w:val="0"/>
      <w:marTop w:val="0"/>
      <w:marBottom w:val="0"/>
      <w:divBdr>
        <w:top w:val="none" w:sz="0" w:space="0" w:color="auto"/>
        <w:left w:val="none" w:sz="0" w:space="0" w:color="auto"/>
        <w:bottom w:val="none" w:sz="0" w:space="0" w:color="auto"/>
        <w:right w:val="none" w:sz="0" w:space="0" w:color="auto"/>
      </w:divBdr>
    </w:div>
    <w:div w:id="918634272">
      <w:bodyDiv w:val="1"/>
      <w:marLeft w:val="0"/>
      <w:marRight w:val="0"/>
      <w:marTop w:val="0"/>
      <w:marBottom w:val="0"/>
      <w:divBdr>
        <w:top w:val="none" w:sz="0" w:space="0" w:color="auto"/>
        <w:left w:val="none" w:sz="0" w:space="0" w:color="auto"/>
        <w:bottom w:val="none" w:sz="0" w:space="0" w:color="auto"/>
        <w:right w:val="none" w:sz="0" w:space="0" w:color="auto"/>
      </w:divBdr>
    </w:div>
    <w:div w:id="932930195">
      <w:bodyDiv w:val="1"/>
      <w:marLeft w:val="0"/>
      <w:marRight w:val="0"/>
      <w:marTop w:val="0"/>
      <w:marBottom w:val="0"/>
      <w:divBdr>
        <w:top w:val="none" w:sz="0" w:space="0" w:color="auto"/>
        <w:left w:val="none" w:sz="0" w:space="0" w:color="auto"/>
        <w:bottom w:val="none" w:sz="0" w:space="0" w:color="auto"/>
        <w:right w:val="none" w:sz="0" w:space="0" w:color="auto"/>
      </w:divBdr>
      <w:divsChild>
        <w:div w:id="22293949">
          <w:marLeft w:val="0"/>
          <w:marRight w:val="0"/>
          <w:marTop w:val="0"/>
          <w:marBottom w:val="0"/>
          <w:divBdr>
            <w:top w:val="none" w:sz="0" w:space="0" w:color="auto"/>
            <w:left w:val="none" w:sz="0" w:space="0" w:color="auto"/>
            <w:bottom w:val="none" w:sz="0" w:space="0" w:color="auto"/>
            <w:right w:val="none" w:sz="0" w:space="0" w:color="auto"/>
          </w:divBdr>
          <w:divsChild>
            <w:div w:id="189539644">
              <w:marLeft w:val="0"/>
              <w:marRight w:val="0"/>
              <w:marTop w:val="0"/>
              <w:marBottom w:val="0"/>
              <w:divBdr>
                <w:top w:val="none" w:sz="0" w:space="0" w:color="auto"/>
                <w:left w:val="none" w:sz="0" w:space="0" w:color="auto"/>
                <w:bottom w:val="none" w:sz="0" w:space="0" w:color="auto"/>
                <w:right w:val="none" w:sz="0" w:space="0" w:color="auto"/>
              </w:divBdr>
              <w:divsChild>
                <w:div w:id="5355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296532">
      <w:bodyDiv w:val="1"/>
      <w:marLeft w:val="0"/>
      <w:marRight w:val="0"/>
      <w:marTop w:val="0"/>
      <w:marBottom w:val="0"/>
      <w:divBdr>
        <w:top w:val="none" w:sz="0" w:space="0" w:color="auto"/>
        <w:left w:val="none" w:sz="0" w:space="0" w:color="auto"/>
        <w:bottom w:val="none" w:sz="0" w:space="0" w:color="auto"/>
        <w:right w:val="none" w:sz="0" w:space="0" w:color="auto"/>
      </w:divBdr>
    </w:div>
    <w:div w:id="1110392389">
      <w:bodyDiv w:val="1"/>
      <w:marLeft w:val="0"/>
      <w:marRight w:val="0"/>
      <w:marTop w:val="0"/>
      <w:marBottom w:val="0"/>
      <w:divBdr>
        <w:top w:val="none" w:sz="0" w:space="0" w:color="auto"/>
        <w:left w:val="none" w:sz="0" w:space="0" w:color="auto"/>
        <w:bottom w:val="none" w:sz="0" w:space="0" w:color="auto"/>
        <w:right w:val="none" w:sz="0" w:space="0" w:color="auto"/>
      </w:divBdr>
      <w:divsChild>
        <w:div w:id="1213541030">
          <w:marLeft w:val="0"/>
          <w:marRight w:val="0"/>
          <w:marTop w:val="0"/>
          <w:marBottom w:val="0"/>
          <w:divBdr>
            <w:top w:val="none" w:sz="0" w:space="0" w:color="auto"/>
            <w:left w:val="none" w:sz="0" w:space="0" w:color="auto"/>
            <w:bottom w:val="none" w:sz="0" w:space="0" w:color="auto"/>
            <w:right w:val="none" w:sz="0" w:space="0" w:color="auto"/>
          </w:divBdr>
          <w:divsChild>
            <w:div w:id="669528479">
              <w:marLeft w:val="0"/>
              <w:marRight w:val="0"/>
              <w:marTop w:val="0"/>
              <w:marBottom w:val="0"/>
              <w:divBdr>
                <w:top w:val="none" w:sz="0" w:space="0" w:color="auto"/>
                <w:left w:val="none" w:sz="0" w:space="0" w:color="auto"/>
                <w:bottom w:val="none" w:sz="0" w:space="0" w:color="auto"/>
                <w:right w:val="none" w:sz="0" w:space="0" w:color="auto"/>
              </w:divBdr>
              <w:divsChild>
                <w:div w:id="1650943381">
                  <w:marLeft w:val="0"/>
                  <w:marRight w:val="0"/>
                  <w:marTop w:val="0"/>
                  <w:marBottom w:val="0"/>
                  <w:divBdr>
                    <w:top w:val="none" w:sz="0" w:space="0" w:color="auto"/>
                    <w:left w:val="none" w:sz="0" w:space="0" w:color="auto"/>
                    <w:bottom w:val="none" w:sz="0" w:space="0" w:color="auto"/>
                    <w:right w:val="none" w:sz="0" w:space="0" w:color="auto"/>
                  </w:divBdr>
                  <w:divsChild>
                    <w:div w:id="137646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990846">
      <w:bodyDiv w:val="1"/>
      <w:marLeft w:val="0"/>
      <w:marRight w:val="0"/>
      <w:marTop w:val="0"/>
      <w:marBottom w:val="0"/>
      <w:divBdr>
        <w:top w:val="none" w:sz="0" w:space="0" w:color="auto"/>
        <w:left w:val="none" w:sz="0" w:space="0" w:color="auto"/>
        <w:bottom w:val="none" w:sz="0" w:space="0" w:color="auto"/>
        <w:right w:val="none" w:sz="0" w:space="0" w:color="auto"/>
      </w:divBdr>
    </w:div>
    <w:div w:id="1139688590">
      <w:bodyDiv w:val="1"/>
      <w:marLeft w:val="0"/>
      <w:marRight w:val="0"/>
      <w:marTop w:val="0"/>
      <w:marBottom w:val="0"/>
      <w:divBdr>
        <w:top w:val="none" w:sz="0" w:space="0" w:color="auto"/>
        <w:left w:val="none" w:sz="0" w:space="0" w:color="auto"/>
        <w:bottom w:val="none" w:sz="0" w:space="0" w:color="auto"/>
        <w:right w:val="none" w:sz="0" w:space="0" w:color="auto"/>
      </w:divBdr>
      <w:divsChild>
        <w:div w:id="1095706722">
          <w:marLeft w:val="0"/>
          <w:marRight w:val="0"/>
          <w:marTop w:val="300"/>
          <w:marBottom w:val="900"/>
          <w:divBdr>
            <w:top w:val="single" w:sz="6" w:space="5" w:color="CCCCCC"/>
            <w:left w:val="none" w:sz="0" w:space="0" w:color="auto"/>
            <w:bottom w:val="none" w:sz="0" w:space="0" w:color="auto"/>
            <w:right w:val="none" w:sz="0" w:space="0" w:color="auto"/>
          </w:divBdr>
          <w:divsChild>
            <w:div w:id="55053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466180">
      <w:bodyDiv w:val="1"/>
      <w:marLeft w:val="0"/>
      <w:marRight w:val="0"/>
      <w:marTop w:val="0"/>
      <w:marBottom w:val="0"/>
      <w:divBdr>
        <w:top w:val="none" w:sz="0" w:space="0" w:color="auto"/>
        <w:left w:val="none" w:sz="0" w:space="0" w:color="auto"/>
        <w:bottom w:val="none" w:sz="0" w:space="0" w:color="auto"/>
        <w:right w:val="none" w:sz="0" w:space="0" w:color="auto"/>
      </w:divBdr>
      <w:divsChild>
        <w:div w:id="171577844">
          <w:marLeft w:val="0"/>
          <w:marRight w:val="0"/>
          <w:marTop w:val="0"/>
          <w:marBottom w:val="0"/>
          <w:divBdr>
            <w:top w:val="none" w:sz="0" w:space="0" w:color="auto"/>
            <w:left w:val="none" w:sz="0" w:space="0" w:color="auto"/>
            <w:bottom w:val="none" w:sz="0" w:space="0" w:color="auto"/>
            <w:right w:val="none" w:sz="0" w:space="0" w:color="auto"/>
          </w:divBdr>
          <w:divsChild>
            <w:div w:id="1196842738">
              <w:marLeft w:val="0"/>
              <w:marRight w:val="0"/>
              <w:marTop w:val="0"/>
              <w:marBottom w:val="0"/>
              <w:divBdr>
                <w:top w:val="none" w:sz="0" w:space="0" w:color="auto"/>
                <w:left w:val="none" w:sz="0" w:space="0" w:color="auto"/>
                <w:bottom w:val="none" w:sz="0" w:space="0" w:color="auto"/>
                <w:right w:val="none" w:sz="0" w:space="0" w:color="auto"/>
              </w:divBdr>
              <w:divsChild>
                <w:div w:id="161417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260818">
      <w:bodyDiv w:val="1"/>
      <w:marLeft w:val="0"/>
      <w:marRight w:val="0"/>
      <w:marTop w:val="0"/>
      <w:marBottom w:val="0"/>
      <w:divBdr>
        <w:top w:val="none" w:sz="0" w:space="0" w:color="auto"/>
        <w:left w:val="none" w:sz="0" w:space="0" w:color="auto"/>
        <w:bottom w:val="none" w:sz="0" w:space="0" w:color="auto"/>
        <w:right w:val="none" w:sz="0" w:space="0" w:color="auto"/>
      </w:divBdr>
      <w:divsChild>
        <w:div w:id="2042511530">
          <w:marLeft w:val="0"/>
          <w:marRight w:val="0"/>
          <w:marTop w:val="0"/>
          <w:marBottom w:val="0"/>
          <w:divBdr>
            <w:top w:val="none" w:sz="0" w:space="0" w:color="auto"/>
            <w:left w:val="none" w:sz="0" w:space="0" w:color="auto"/>
            <w:bottom w:val="none" w:sz="0" w:space="0" w:color="auto"/>
            <w:right w:val="none" w:sz="0" w:space="0" w:color="auto"/>
          </w:divBdr>
          <w:divsChild>
            <w:div w:id="1495949245">
              <w:marLeft w:val="0"/>
              <w:marRight w:val="0"/>
              <w:marTop w:val="0"/>
              <w:marBottom w:val="0"/>
              <w:divBdr>
                <w:top w:val="none" w:sz="0" w:space="0" w:color="auto"/>
                <w:left w:val="none" w:sz="0" w:space="0" w:color="auto"/>
                <w:bottom w:val="none" w:sz="0" w:space="0" w:color="auto"/>
                <w:right w:val="none" w:sz="0" w:space="0" w:color="auto"/>
              </w:divBdr>
              <w:divsChild>
                <w:div w:id="64797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215629">
      <w:bodyDiv w:val="1"/>
      <w:marLeft w:val="0"/>
      <w:marRight w:val="0"/>
      <w:marTop w:val="0"/>
      <w:marBottom w:val="0"/>
      <w:divBdr>
        <w:top w:val="none" w:sz="0" w:space="0" w:color="auto"/>
        <w:left w:val="none" w:sz="0" w:space="0" w:color="auto"/>
        <w:bottom w:val="none" w:sz="0" w:space="0" w:color="auto"/>
        <w:right w:val="none" w:sz="0" w:space="0" w:color="auto"/>
      </w:divBdr>
    </w:div>
    <w:div w:id="1241406000">
      <w:bodyDiv w:val="1"/>
      <w:marLeft w:val="0"/>
      <w:marRight w:val="0"/>
      <w:marTop w:val="0"/>
      <w:marBottom w:val="0"/>
      <w:divBdr>
        <w:top w:val="none" w:sz="0" w:space="0" w:color="auto"/>
        <w:left w:val="none" w:sz="0" w:space="0" w:color="auto"/>
        <w:bottom w:val="none" w:sz="0" w:space="0" w:color="auto"/>
        <w:right w:val="none" w:sz="0" w:space="0" w:color="auto"/>
      </w:divBdr>
    </w:div>
    <w:div w:id="1296377278">
      <w:bodyDiv w:val="1"/>
      <w:marLeft w:val="0"/>
      <w:marRight w:val="0"/>
      <w:marTop w:val="0"/>
      <w:marBottom w:val="0"/>
      <w:divBdr>
        <w:top w:val="none" w:sz="0" w:space="0" w:color="auto"/>
        <w:left w:val="none" w:sz="0" w:space="0" w:color="auto"/>
        <w:bottom w:val="none" w:sz="0" w:space="0" w:color="auto"/>
        <w:right w:val="none" w:sz="0" w:space="0" w:color="auto"/>
      </w:divBdr>
    </w:div>
    <w:div w:id="1309893854">
      <w:bodyDiv w:val="1"/>
      <w:marLeft w:val="0"/>
      <w:marRight w:val="0"/>
      <w:marTop w:val="0"/>
      <w:marBottom w:val="0"/>
      <w:divBdr>
        <w:top w:val="none" w:sz="0" w:space="0" w:color="auto"/>
        <w:left w:val="none" w:sz="0" w:space="0" w:color="auto"/>
        <w:bottom w:val="none" w:sz="0" w:space="0" w:color="auto"/>
        <w:right w:val="none" w:sz="0" w:space="0" w:color="auto"/>
      </w:divBdr>
      <w:divsChild>
        <w:div w:id="556747847">
          <w:marLeft w:val="0"/>
          <w:marRight w:val="0"/>
          <w:marTop w:val="0"/>
          <w:marBottom w:val="0"/>
          <w:divBdr>
            <w:top w:val="none" w:sz="0" w:space="0" w:color="auto"/>
            <w:left w:val="none" w:sz="0" w:space="0" w:color="auto"/>
            <w:bottom w:val="none" w:sz="0" w:space="0" w:color="auto"/>
            <w:right w:val="none" w:sz="0" w:space="0" w:color="auto"/>
          </w:divBdr>
        </w:div>
      </w:divsChild>
    </w:div>
    <w:div w:id="1345978724">
      <w:bodyDiv w:val="1"/>
      <w:marLeft w:val="0"/>
      <w:marRight w:val="0"/>
      <w:marTop w:val="0"/>
      <w:marBottom w:val="0"/>
      <w:divBdr>
        <w:top w:val="none" w:sz="0" w:space="0" w:color="auto"/>
        <w:left w:val="none" w:sz="0" w:space="0" w:color="auto"/>
        <w:bottom w:val="none" w:sz="0" w:space="0" w:color="auto"/>
        <w:right w:val="none" w:sz="0" w:space="0" w:color="auto"/>
      </w:divBdr>
      <w:divsChild>
        <w:div w:id="1205482331">
          <w:marLeft w:val="0"/>
          <w:marRight w:val="0"/>
          <w:marTop w:val="0"/>
          <w:marBottom w:val="0"/>
          <w:divBdr>
            <w:top w:val="none" w:sz="0" w:space="0" w:color="auto"/>
            <w:left w:val="none" w:sz="0" w:space="0" w:color="auto"/>
            <w:bottom w:val="none" w:sz="0" w:space="0" w:color="auto"/>
            <w:right w:val="none" w:sz="0" w:space="0" w:color="auto"/>
          </w:divBdr>
        </w:div>
      </w:divsChild>
    </w:div>
    <w:div w:id="1346010649">
      <w:bodyDiv w:val="1"/>
      <w:marLeft w:val="0"/>
      <w:marRight w:val="0"/>
      <w:marTop w:val="0"/>
      <w:marBottom w:val="0"/>
      <w:divBdr>
        <w:top w:val="none" w:sz="0" w:space="0" w:color="auto"/>
        <w:left w:val="none" w:sz="0" w:space="0" w:color="auto"/>
        <w:bottom w:val="none" w:sz="0" w:space="0" w:color="auto"/>
        <w:right w:val="none" w:sz="0" w:space="0" w:color="auto"/>
      </w:divBdr>
    </w:div>
    <w:div w:id="1462069473">
      <w:bodyDiv w:val="1"/>
      <w:marLeft w:val="0"/>
      <w:marRight w:val="0"/>
      <w:marTop w:val="0"/>
      <w:marBottom w:val="0"/>
      <w:divBdr>
        <w:top w:val="none" w:sz="0" w:space="0" w:color="auto"/>
        <w:left w:val="none" w:sz="0" w:space="0" w:color="auto"/>
        <w:bottom w:val="none" w:sz="0" w:space="0" w:color="auto"/>
        <w:right w:val="none" w:sz="0" w:space="0" w:color="auto"/>
      </w:divBdr>
    </w:div>
    <w:div w:id="1531411800">
      <w:bodyDiv w:val="1"/>
      <w:marLeft w:val="0"/>
      <w:marRight w:val="0"/>
      <w:marTop w:val="0"/>
      <w:marBottom w:val="0"/>
      <w:divBdr>
        <w:top w:val="none" w:sz="0" w:space="0" w:color="auto"/>
        <w:left w:val="none" w:sz="0" w:space="0" w:color="auto"/>
        <w:bottom w:val="none" w:sz="0" w:space="0" w:color="auto"/>
        <w:right w:val="none" w:sz="0" w:space="0" w:color="auto"/>
      </w:divBdr>
      <w:divsChild>
        <w:div w:id="548958011">
          <w:marLeft w:val="0"/>
          <w:marRight w:val="0"/>
          <w:marTop w:val="0"/>
          <w:marBottom w:val="0"/>
          <w:divBdr>
            <w:top w:val="none" w:sz="0" w:space="0" w:color="auto"/>
            <w:left w:val="none" w:sz="0" w:space="0" w:color="auto"/>
            <w:bottom w:val="none" w:sz="0" w:space="0" w:color="auto"/>
            <w:right w:val="none" w:sz="0" w:space="0" w:color="auto"/>
          </w:divBdr>
        </w:div>
      </w:divsChild>
    </w:div>
    <w:div w:id="1546912651">
      <w:bodyDiv w:val="1"/>
      <w:marLeft w:val="0"/>
      <w:marRight w:val="0"/>
      <w:marTop w:val="0"/>
      <w:marBottom w:val="0"/>
      <w:divBdr>
        <w:top w:val="none" w:sz="0" w:space="0" w:color="auto"/>
        <w:left w:val="none" w:sz="0" w:space="0" w:color="auto"/>
        <w:bottom w:val="none" w:sz="0" w:space="0" w:color="auto"/>
        <w:right w:val="none" w:sz="0" w:space="0" w:color="auto"/>
      </w:divBdr>
    </w:div>
    <w:div w:id="1595437523">
      <w:bodyDiv w:val="1"/>
      <w:marLeft w:val="0"/>
      <w:marRight w:val="0"/>
      <w:marTop w:val="0"/>
      <w:marBottom w:val="0"/>
      <w:divBdr>
        <w:top w:val="none" w:sz="0" w:space="0" w:color="auto"/>
        <w:left w:val="none" w:sz="0" w:space="0" w:color="auto"/>
        <w:bottom w:val="none" w:sz="0" w:space="0" w:color="auto"/>
        <w:right w:val="none" w:sz="0" w:space="0" w:color="auto"/>
      </w:divBdr>
      <w:divsChild>
        <w:div w:id="1557473262">
          <w:marLeft w:val="0"/>
          <w:marRight w:val="0"/>
          <w:marTop w:val="0"/>
          <w:marBottom w:val="0"/>
          <w:divBdr>
            <w:top w:val="none" w:sz="0" w:space="0" w:color="auto"/>
            <w:left w:val="none" w:sz="0" w:space="0" w:color="auto"/>
            <w:bottom w:val="none" w:sz="0" w:space="0" w:color="auto"/>
            <w:right w:val="none" w:sz="0" w:space="0" w:color="auto"/>
          </w:divBdr>
          <w:divsChild>
            <w:div w:id="1471172362">
              <w:marLeft w:val="0"/>
              <w:marRight w:val="0"/>
              <w:marTop w:val="0"/>
              <w:marBottom w:val="0"/>
              <w:divBdr>
                <w:top w:val="none" w:sz="0" w:space="0" w:color="auto"/>
                <w:left w:val="none" w:sz="0" w:space="0" w:color="auto"/>
                <w:bottom w:val="none" w:sz="0" w:space="0" w:color="auto"/>
                <w:right w:val="none" w:sz="0" w:space="0" w:color="auto"/>
              </w:divBdr>
              <w:divsChild>
                <w:div w:id="192802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758346">
      <w:bodyDiv w:val="1"/>
      <w:marLeft w:val="0"/>
      <w:marRight w:val="0"/>
      <w:marTop w:val="0"/>
      <w:marBottom w:val="0"/>
      <w:divBdr>
        <w:top w:val="none" w:sz="0" w:space="0" w:color="auto"/>
        <w:left w:val="none" w:sz="0" w:space="0" w:color="auto"/>
        <w:bottom w:val="none" w:sz="0" w:space="0" w:color="auto"/>
        <w:right w:val="none" w:sz="0" w:space="0" w:color="auto"/>
      </w:divBdr>
    </w:div>
    <w:div w:id="1642229131">
      <w:bodyDiv w:val="1"/>
      <w:marLeft w:val="0"/>
      <w:marRight w:val="0"/>
      <w:marTop w:val="0"/>
      <w:marBottom w:val="0"/>
      <w:divBdr>
        <w:top w:val="none" w:sz="0" w:space="0" w:color="auto"/>
        <w:left w:val="none" w:sz="0" w:space="0" w:color="auto"/>
        <w:bottom w:val="none" w:sz="0" w:space="0" w:color="auto"/>
        <w:right w:val="none" w:sz="0" w:space="0" w:color="auto"/>
      </w:divBdr>
    </w:div>
    <w:div w:id="1642494128">
      <w:bodyDiv w:val="1"/>
      <w:marLeft w:val="0"/>
      <w:marRight w:val="0"/>
      <w:marTop w:val="0"/>
      <w:marBottom w:val="0"/>
      <w:divBdr>
        <w:top w:val="none" w:sz="0" w:space="0" w:color="auto"/>
        <w:left w:val="none" w:sz="0" w:space="0" w:color="auto"/>
        <w:bottom w:val="none" w:sz="0" w:space="0" w:color="auto"/>
        <w:right w:val="none" w:sz="0" w:space="0" w:color="auto"/>
      </w:divBdr>
    </w:div>
    <w:div w:id="1684891284">
      <w:bodyDiv w:val="1"/>
      <w:marLeft w:val="0"/>
      <w:marRight w:val="0"/>
      <w:marTop w:val="0"/>
      <w:marBottom w:val="0"/>
      <w:divBdr>
        <w:top w:val="none" w:sz="0" w:space="0" w:color="auto"/>
        <w:left w:val="none" w:sz="0" w:space="0" w:color="auto"/>
        <w:bottom w:val="none" w:sz="0" w:space="0" w:color="auto"/>
        <w:right w:val="none" w:sz="0" w:space="0" w:color="auto"/>
      </w:divBdr>
      <w:divsChild>
        <w:div w:id="354842378">
          <w:marLeft w:val="0"/>
          <w:marRight w:val="0"/>
          <w:marTop w:val="0"/>
          <w:marBottom w:val="0"/>
          <w:divBdr>
            <w:top w:val="none" w:sz="0" w:space="0" w:color="auto"/>
            <w:left w:val="none" w:sz="0" w:space="0" w:color="auto"/>
            <w:bottom w:val="none" w:sz="0" w:space="0" w:color="auto"/>
            <w:right w:val="none" w:sz="0" w:space="0" w:color="auto"/>
          </w:divBdr>
          <w:divsChild>
            <w:div w:id="981347328">
              <w:marLeft w:val="0"/>
              <w:marRight w:val="0"/>
              <w:marTop w:val="0"/>
              <w:marBottom w:val="0"/>
              <w:divBdr>
                <w:top w:val="none" w:sz="0" w:space="0" w:color="auto"/>
                <w:left w:val="none" w:sz="0" w:space="0" w:color="auto"/>
                <w:bottom w:val="none" w:sz="0" w:space="0" w:color="auto"/>
                <w:right w:val="none" w:sz="0" w:space="0" w:color="auto"/>
              </w:divBdr>
              <w:divsChild>
                <w:div w:id="85946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897444">
      <w:bodyDiv w:val="1"/>
      <w:marLeft w:val="0"/>
      <w:marRight w:val="0"/>
      <w:marTop w:val="0"/>
      <w:marBottom w:val="0"/>
      <w:divBdr>
        <w:top w:val="none" w:sz="0" w:space="0" w:color="auto"/>
        <w:left w:val="none" w:sz="0" w:space="0" w:color="auto"/>
        <w:bottom w:val="none" w:sz="0" w:space="0" w:color="auto"/>
        <w:right w:val="none" w:sz="0" w:space="0" w:color="auto"/>
      </w:divBdr>
    </w:div>
    <w:div w:id="1850560364">
      <w:bodyDiv w:val="1"/>
      <w:marLeft w:val="0"/>
      <w:marRight w:val="0"/>
      <w:marTop w:val="0"/>
      <w:marBottom w:val="0"/>
      <w:divBdr>
        <w:top w:val="none" w:sz="0" w:space="0" w:color="auto"/>
        <w:left w:val="none" w:sz="0" w:space="0" w:color="auto"/>
        <w:bottom w:val="none" w:sz="0" w:space="0" w:color="auto"/>
        <w:right w:val="none" w:sz="0" w:space="0" w:color="auto"/>
      </w:divBdr>
    </w:div>
    <w:div w:id="1883126242">
      <w:bodyDiv w:val="1"/>
      <w:marLeft w:val="0"/>
      <w:marRight w:val="0"/>
      <w:marTop w:val="0"/>
      <w:marBottom w:val="0"/>
      <w:divBdr>
        <w:top w:val="none" w:sz="0" w:space="0" w:color="auto"/>
        <w:left w:val="none" w:sz="0" w:space="0" w:color="auto"/>
        <w:bottom w:val="none" w:sz="0" w:space="0" w:color="auto"/>
        <w:right w:val="none" w:sz="0" w:space="0" w:color="auto"/>
      </w:divBdr>
      <w:divsChild>
        <w:div w:id="166412222">
          <w:marLeft w:val="0"/>
          <w:marRight w:val="0"/>
          <w:marTop w:val="0"/>
          <w:marBottom w:val="0"/>
          <w:divBdr>
            <w:top w:val="none" w:sz="0" w:space="0" w:color="auto"/>
            <w:left w:val="none" w:sz="0" w:space="0" w:color="auto"/>
            <w:bottom w:val="none" w:sz="0" w:space="0" w:color="auto"/>
            <w:right w:val="none" w:sz="0" w:space="0" w:color="auto"/>
          </w:divBdr>
          <w:divsChild>
            <w:div w:id="1276786235">
              <w:marLeft w:val="0"/>
              <w:marRight w:val="0"/>
              <w:marTop w:val="0"/>
              <w:marBottom w:val="0"/>
              <w:divBdr>
                <w:top w:val="none" w:sz="0" w:space="0" w:color="auto"/>
                <w:left w:val="none" w:sz="0" w:space="0" w:color="auto"/>
                <w:bottom w:val="none" w:sz="0" w:space="0" w:color="auto"/>
                <w:right w:val="none" w:sz="0" w:space="0" w:color="auto"/>
              </w:divBdr>
              <w:divsChild>
                <w:div w:id="163482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412971">
      <w:bodyDiv w:val="1"/>
      <w:marLeft w:val="0"/>
      <w:marRight w:val="0"/>
      <w:marTop w:val="0"/>
      <w:marBottom w:val="0"/>
      <w:divBdr>
        <w:top w:val="none" w:sz="0" w:space="0" w:color="auto"/>
        <w:left w:val="none" w:sz="0" w:space="0" w:color="auto"/>
        <w:bottom w:val="none" w:sz="0" w:space="0" w:color="auto"/>
        <w:right w:val="none" w:sz="0" w:space="0" w:color="auto"/>
      </w:divBdr>
      <w:divsChild>
        <w:div w:id="17774582">
          <w:marLeft w:val="0"/>
          <w:marRight w:val="0"/>
          <w:marTop w:val="0"/>
          <w:marBottom w:val="0"/>
          <w:divBdr>
            <w:top w:val="none" w:sz="0" w:space="0" w:color="auto"/>
            <w:left w:val="none" w:sz="0" w:space="0" w:color="auto"/>
            <w:bottom w:val="none" w:sz="0" w:space="0" w:color="auto"/>
            <w:right w:val="none" w:sz="0" w:space="0" w:color="auto"/>
          </w:divBdr>
          <w:divsChild>
            <w:div w:id="2058773551">
              <w:marLeft w:val="0"/>
              <w:marRight w:val="0"/>
              <w:marTop w:val="0"/>
              <w:marBottom w:val="0"/>
              <w:divBdr>
                <w:top w:val="none" w:sz="0" w:space="0" w:color="auto"/>
                <w:left w:val="none" w:sz="0" w:space="0" w:color="auto"/>
                <w:bottom w:val="none" w:sz="0" w:space="0" w:color="auto"/>
                <w:right w:val="none" w:sz="0" w:space="0" w:color="auto"/>
              </w:divBdr>
              <w:divsChild>
                <w:div w:id="14578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147936">
      <w:bodyDiv w:val="1"/>
      <w:marLeft w:val="0"/>
      <w:marRight w:val="0"/>
      <w:marTop w:val="0"/>
      <w:marBottom w:val="0"/>
      <w:divBdr>
        <w:top w:val="none" w:sz="0" w:space="0" w:color="auto"/>
        <w:left w:val="none" w:sz="0" w:space="0" w:color="auto"/>
        <w:bottom w:val="none" w:sz="0" w:space="0" w:color="auto"/>
        <w:right w:val="none" w:sz="0" w:space="0" w:color="auto"/>
      </w:divBdr>
    </w:div>
    <w:div w:id="1938249245">
      <w:bodyDiv w:val="1"/>
      <w:marLeft w:val="0"/>
      <w:marRight w:val="0"/>
      <w:marTop w:val="0"/>
      <w:marBottom w:val="0"/>
      <w:divBdr>
        <w:top w:val="none" w:sz="0" w:space="0" w:color="auto"/>
        <w:left w:val="none" w:sz="0" w:space="0" w:color="auto"/>
        <w:bottom w:val="none" w:sz="0" w:space="0" w:color="auto"/>
        <w:right w:val="none" w:sz="0" w:space="0" w:color="auto"/>
      </w:divBdr>
    </w:div>
    <w:div w:id="1954971329">
      <w:bodyDiv w:val="1"/>
      <w:marLeft w:val="0"/>
      <w:marRight w:val="0"/>
      <w:marTop w:val="0"/>
      <w:marBottom w:val="0"/>
      <w:divBdr>
        <w:top w:val="none" w:sz="0" w:space="0" w:color="auto"/>
        <w:left w:val="none" w:sz="0" w:space="0" w:color="auto"/>
        <w:bottom w:val="none" w:sz="0" w:space="0" w:color="auto"/>
        <w:right w:val="none" w:sz="0" w:space="0" w:color="auto"/>
      </w:divBdr>
      <w:divsChild>
        <w:div w:id="869101986">
          <w:marLeft w:val="0"/>
          <w:marRight w:val="0"/>
          <w:marTop w:val="0"/>
          <w:marBottom w:val="0"/>
          <w:divBdr>
            <w:top w:val="none" w:sz="0" w:space="0" w:color="auto"/>
            <w:left w:val="none" w:sz="0" w:space="0" w:color="auto"/>
            <w:bottom w:val="none" w:sz="0" w:space="0" w:color="auto"/>
            <w:right w:val="none" w:sz="0" w:space="0" w:color="auto"/>
          </w:divBdr>
          <w:divsChild>
            <w:div w:id="1788769082">
              <w:marLeft w:val="0"/>
              <w:marRight w:val="0"/>
              <w:marTop w:val="0"/>
              <w:marBottom w:val="0"/>
              <w:divBdr>
                <w:top w:val="none" w:sz="0" w:space="0" w:color="auto"/>
                <w:left w:val="none" w:sz="0" w:space="0" w:color="auto"/>
                <w:bottom w:val="none" w:sz="0" w:space="0" w:color="auto"/>
                <w:right w:val="none" w:sz="0" w:space="0" w:color="auto"/>
              </w:divBdr>
              <w:divsChild>
                <w:div w:id="133799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840080">
      <w:bodyDiv w:val="1"/>
      <w:marLeft w:val="0"/>
      <w:marRight w:val="0"/>
      <w:marTop w:val="0"/>
      <w:marBottom w:val="0"/>
      <w:divBdr>
        <w:top w:val="none" w:sz="0" w:space="0" w:color="auto"/>
        <w:left w:val="none" w:sz="0" w:space="0" w:color="auto"/>
        <w:bottom w:val="none" w:sz="0" w:space="0" w:color="auto"/>
        <w:right w:val="none" w:sz="0" w:space="0" w:color="auto"/>
      </w:divBdr>
    </w:div>
    <w:div w:id="2008943923">
      <w:bodyDiv w:val="1"/>
      <w:marLeft w:val="0"/>
      <w:marRight w:val="0"/>
      <w:marTop w:val="0"/>
      <w:marBottom w:val="0"/>
      <w:divBdr>
        <w:top w:val="none" w:sz="0" w:space="0" w:color="auto"/>
        <w:left w:val="none" w:sz="0" w:space="0" w:color="auto"/>
        <w:bottom w:val="none" w:sz="0" w:space="0" w:color="auto"/>
        <w:right w:val="none" w:sz="0" w:space="0" w:color="auto"/>
      </w:divBdr>
    </w:div>
    <w:div w:id="2025325758">
      <w:bodyDiv w:val="1"/>
      <w:marLeft w:val="0"/>
      <w:marRight w:val="0"/>
      <w:marTop w:val="0"/>
      <w:marBottom w:val="0"/>
      <w:divBdr>
        <w:top w:val="none" w:sz="0" w:space="0" w:color="auto"/>
        <w:left w:val="none" w:sz="0" w:space="0" w:color="auto"/>
        <w:bottom w:val="none" w:sz="0" w:space="0" w:color="auto"/>
        <w:right w:val="none" w:sz="0" w:space="0" w:color="auto"/>
      </w:divBdr>
    </w:div>
    <w:div w:id="2075931904">
      <w:bodyDiv w:val="1"/>
      <w:marLeft w:val="0"/>
      <w:marRight w:val="0"/>
      <w:marTop w:val="0"/>
      <w:marBottom w:val="0"/>
      <w:divBdr>
        <w:top w:val="none" w:sz="0" w:space="0" w:color="auto"/>
        <w:left w:val="none" w:sz="0" w:space="0" w:color="auto"/>
        <w:bottom w:val="none" w:sz="0" w:space="0" w:color="auto"/>
        <w:right w:val="none" w:sz="0" w:space="0" w:color="auto"/>
      </w:divBdr>
    </w:div>
    <w:div w:id="212364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yperlink" Target="http://www.makespecialeducationwork.com/response-intervention-falls-short-2" TargetMode="External"/><Relationship Id="rId26" Type="http://schemas.openxmlformats.org/officeDocument/2006/relationships/image" Target="media/image2.png"/><Relationship Id="rId39" Type="http://schemas.microsoft.com/office/2007/relationships/hdphoto" Target="media/hdphoto4.wdp"/><Relationship Id="rId21" Type="http://schemas.openxmlformats.org/officeDocument/2006/relationships/hyperlink" Target="http://www.emory.edu/EDUCATION/mfp/eff.html" TargetMode="External"/><Relationship Id="rId34" Type="http://schemas.openxmlformats.org/officeDocument/2006/relationships/image" Target="media/image6.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emory.edu//EDUCATION/mfp/BanEncy.html" TargetMode="External"/><Relationship Id="rId20" Type="http://schemas.openxmlformats.org/officeDocument/2006/relationships/hyperlink" Target="http://www.nssa.us/journals/2010-34-2/pdf/34-2%2012%20Mask.pdf" TargetMode="External"/><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png"/><Relationship Id="rId32" Type="http://schemas.openxmlformats.org/officeDocument/2006/relationships/image" Target="media/image5.png"/><Relationship Id="rId37" Type="http://schemas.microsoft.com/office/2007/relationships/hdphoto" Target="media/hdphoto3.wdp"/><Relationship Id="rId40"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yperlink" Target="http://floridarti.usf.edu" TargetMode="External"/><Relationship Id="rId28" Type="http://schemas.openxmlformats.org/officeDocument/2006/relationships/hyperlink" Target="https://urldefense.proofpoint.com/v2/url?u=https-3A__twitter.com_flpsrti&amp;d=DwMGaQ&amp;c=qKdtBuuu6dQK9MsRUVJ2DPXW6oayO8fu4TfEHS8sGNk&amp;r=rVX4WbDH3IRKOMW4GpMSOYyPBxTBQ1E83Pl8OJ-0HSo&amp;m=ZhhsiK1UDO0P3xHiKRtGXdkgFB27HHJt7j_sGEmLt-4&amp;s=B-nayFh8gMg0XPi-SOiSbp_vW6o_FksSwIYNuxTvUnU&amp;e=" TargetMode="External"/><Relationship Id="rId36" Type="http://schemas.openxmlformats.org/officeDocument/2006/relationships/image" Target="media/image7.png"/><Relationship Id="rId10" Type="http://schemas.openxmlformats.org/officeDocument/2006/relationships/header" Target="header2.xml"/><Relationship Id="rId19" Type="http://schemas.openxmlformats.org/officeDocument/2006/relationships/hyperlink" Target="http://www.rtinetwork.org" TargetMode="Externa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3.xml"/><Relationship Id="rId22" Type="http://schemas.openxmlformats.org/officeDocument/2006/relationships/hyperlink" Target="http://RTI4Success.org" TargetMode="External"/><Relationship Id="rId27" Type="http://schemas.openxmlformats.org/officeDocument/2006/relationships/hyperlink" Target="https://urldefense.proofpoint.com/v2/url?u=http-3A__floridarti.usf.edu_&amp;d=DwMGaQ&amp;c=qKdtBuuu6dQK9MsRUVJ2DPXW6oayO8fu4TfEHS8sGNk&amp;r=rVX4WbDH3IRKOMW4GpMSOYyPBxTBQ1E83Pl8OJ-0HSo&amp;m=ZhhsiK1UDO0P3xHiKRtGXdkgFB27HHJt7j_sGEmLt-4&amp;s=Rg4_yc8X-ZWV6SlfMTBwO5I8krxClPbwgq7SYDhaAvE&amp;e=" TargetMode="External"/><Relationship Id="rId30" Type="http://schemas.openxmlformats.org/officeDocument/2006/relationships/hyperlink" Target="https://urldefense.proofpoint.com/v2/url?u=https-3A__www.facebook.com_flpsrti&amp;d=DwMGaQ&amp;c=qKdtBuuu6dQK9MsRUVJ2DPXW6oayO8fu4TfEHS8sGNk&amp;r=rVX4WbDH3IRKOMW4GpMSOYyPBxTBQ1E83Pl8OJ-0HSo&amp;m=ZhhsiK1UDO0P3xHiKRtGXdkgFB27HHJt7j_sGEmLt-4&amp;s=IHdyIu_S1w5EUqcXVp0_euhxWsIV5TBvRRrefGzv7vE&amp;e=" TargetMode="External"/><Relationship Id="rId35" Type="http://schemas.microsoft.com/office/2007/relationships/hdphoto" Target="media/hdphoto2.wdp"/><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hyperlink" Target="https://blogs.cisco.com/csr/how-respose-to-intervention-rti-became-a-national-movement" TargetMode="External"/><Relationship Id="rId25" Type="http://schemas.openxmlformats.org/officeDocument/2006/relationships/hyperlink" Target="mailto:mailto:judihyde@usf.edu" TargetMode="External"/><Relationship Id="rId33" Type="http://schemas.microsoft.com/office/2007/relationships/hdphoto" Target="media/hdphoto1.wdp"/><Relationship Id="rId38"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oleObject" Target="file:////Users/keelyfrayser/Library/Mobile%20Documents/com~apple~CloudDocs/Dissertation/Final%20Survey%20Figures%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keelyfrayser/Library/Mobile%20Documents/com~apple~CloudDocs/Dissertation/Final%20Survey%20Figures%2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keelyfrayser/Library/Mobile%20Documents/com~apple~CloudDocs/Dissertation/Final%20Survey%20Figures%2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keelyfrayser/Library/Mobile%20Documents/com~apple~CloudDocs/Dissertation/Final%20Survey%20Figures%20.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Academic Abilities and Performances of Students with Disabilities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v>Strongly Agree/Agree</c:v>
          </c:tx>
          <c:spPr>
            <a:solidFill>
              <a:schemeClr val="dk1">
                <a:tint val="88500"/>
              </a:schemeClr>
            </a:solidFill>
            <a:ln>
              <a:noFill/>
            </a:ln>
            <a:effectLst/>
          </c:spPr>
          <c:invertIfNegative val="0"/>
          <c:cat>
            <c:strRef>
              <c:f>Sheet1!$A$4:$A$5</c:f>
              <c:strCache>
                <c:ptCount val="2"/>
                <c:pt idx="0">
                  <c:v>Q2:  Students with high-incident disabilities who are receiving special education services are capable of achieving grade-level benchmarks (i.e., general education standards) in reading. </c:v>
                </c:pt>
                <c:pt idx="1">
                  <c:v>Q1:  The majority of students with learning disabilities achieve grade-level benchmarks (general education standards) in reading. </c:v>
                </c:pt>
              </c:strCache>
            </c:strRef>
          </c:cat>
          <c:val>
            <c:numRef>
              <c:f>Sheet1!$B$4:$B$5</c:f>
              <c:numCache>
                <c:formatCode>General</c:formatCode>
                <c:ptCount val="2"/>
                <c:pt idx="0">
                  <c:v>37.1</c:v>
                </c:pt>
                <c:pt idx="1">
                  <c:v>9.6999999999999993</c:v>
                </c:pt>
              </c:numCache>
            </c:numRef>
          </c:val>
          <c:extLst>
            <c:ext xmlns:c16="http://schemas.microsoft.com/office/drawing/2014/chart" uri="{C3380CC4-5D6E-409C-BE32-E72D297353CC}">
              <c16:uniqueId val="{00000000-16DA-2E4F-91C7-8D86AFDB7CF4}"/>
            </c:ext>
          </c:extLst>
        </c:ser>
        <c:ser>
          <c:idx val="1"/>
          <c:order val="1"/>
          <c:tx>
            <c:v>Neutral</c:v>
          </c:tx>
          <c:spPr>
            <a:solidFill>
              <a:schemeClr val="dk1">
                <a:tint val="55000"/>
              </a:schemeClr>
            </a:solidFill>
            <a:ln>
              <a:noFill/>
            </a:ln>
            <a:effectLst/>
          </c:spPr>
          <c:invertIfNegative val="0"/>
          <c:cat>
            <c:strRef>
              <c:f>Sheet1!$A$4:$A$5</c:f>
              <c:strCache>
                <c:ptCount val="2"/>
                <c:pt idx="0">
                  <c:v>Q2:  Students with high-incident disabilities who are receiving special education services are capable of achieving grade-level benchmarks (i.e., general education standards) in reading. </c:v>
                </c:pt>
                <c:pt idx="1">
                  <c:v>Q1:  The majority of students with learning disabilities achieve grade-level benchmarks (general education standards) in reading. </c:v>
                </c:pt>
              </c:strCache>
            </c:strRef>
          </c:cat>
          <c:val>
            <c:numRef>
              <c:f>Sheet1!$C$4:$C$5</c:f>
              <c:numCache>
                <c:formatCode>General</c:formatCode>
                <c:ptCount val="2"/>
                <c:pt idx="0">
                  <c:v>21</c:v>
                </c:pt>
                <c:pt idx="1">
                  <c:v>9.6999999999999993</c:v>
                </c:pt>
              </c:numCache>
            </c:numRef>
          </c:val>
          <c:extLst>
            <c:ext xmlns:c16="http://schemas.microsoft.com/office/drawing/2014/chart" uri="{C3380CC4-5D6E-409C-BE32-E72D297353CC}">
              <c16:uniqueId val="{00000001-16DA-2E4F-91C7-8D86AFDB7CF4}"/>
            </c:ext>
          </c:extLst>
        </c:ser>
        <c:ser>
          <c:idx val="2"/>
          <c:order val="2"/>
          <c:tx>
            <c:v>Strongly Disagree/Disagree</c:v>
          </c:tx>
          <c:spPr>
            <a:solidFill>
              <a:schemeClr val="dk1">
                <a:tint val="75000"/>
              </a:schemeClr>
            </a:solidFill>
            <a:ln>
              <a:noFill/>
            </a:ln>
            <a:effectLst/>
          </c:spPr>
          <c:invertIfNegative val="0"/>
          <c:cat>
            <c:strRef>
              <c:f>Sheet1!$A$4:$A$5</c:f>
              <c:strCache>
                <c:ptCount val="2"/>
                <c:pt idx="0">
                  <c:v>Q2:  Students with high-incident disabilities who are receiving special education services are capable of achieving grade-level benchmarks (i.e., general education standards) in reading. </c:v>
                </c:pt>
                <c:pt idx="1">
                  <c:v>Q1:  The majority of students with learning disabilities achieve grade-level benchmarks (general education standards) in reading. </c:v>
                </c:pt>
              </c:strCache>
            </c:strRef>
          </c:cat>
          <c:val>
            <c:numRef>
              <c:f>Sheet1!$D$4:$D$5</c:f>
              <c:numCache>
                <c:formatCode>General</c:formatCode>
                <c:ptCount val="2"/>
                <c:pt idx="0">
                  <c:v>42</c:v>
                </c:pt>
                <c:pt idx="1">
                  <c:v>80.599999999999994</c:v>
                </c:pt>
              </c:numCache>
            </c:numRef>
          </c:val>
          <c:extLst>
            <c:ext xmlns:c16="http://schemas.microsoft.com/office/drawing/2014/chart" uri="{C3380CC4-5D6E-409C-BE32-E72D297353CC}">
              <c16:uniqueId val="{00000002-16DA-2E4F-91C7-8D86AFDB7CF4}"/>
            </c:ext>
          </c:extLst>
        </c:ser>
        <c:dLbls>
          <c:showLegendKey val="0"/>
          <c:showVal val="0"/>
          <c:showCatName val="0"/>
          <c:showSerName val="0"/>
          <c:showPercent val="0"/>
          <c:showBubbleSize val="0"/>
        </c:dLbls>
        <c:gapWidth val="150"/>
        <c:overlap val="100"/>
        <c:axId val="73968640"/>
        <c:axId val="73970432"/>
      </c:barChart>
      <c:catAx>
        <c:axId val="739686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970432"/>
        <c:crosses val="autoZero"/>
        <c:auto val="1"/>
        <c:lblAlgn val="ctr"/>
        <c:lblOffset val="100"/>
        <c:noMultiLvlLbl val="0"/>
      </c:catAx>
      <c:valAx>
        <c:axId val="739704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968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Data-Based</a:t>
            </a:r>
            <a:r>
              <a:rPr lang="en-US" baseline="0"/>
              <a:t> Decision Making</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Sheet1!$B$10</c:f>
              <c:strCache>
                <c:ptCount val="1"/>
                <c:pt idx="0">
                  <c:v>Strongly Agree/Agree</c:v>
                </c:pt>
              </c:strCache>
            </c:strRef>
          </c:tx>
          <c:spPr>
            <a:solidFill>
              <a:schemeClr val="dk1">
                <a:tint val="88500"/>
              </a:schemeClr>
            </a:solidFill>
            <a:ln>
              <a:noFill/>
            </a:ln>
            <a:effectLst/>
          </c:spPr>
          <c:invertIfNegative val="0"/>
          <c:cat>
            <c:strRef>
              <c:f>Sheet1!$A$11:$A$19</c:f>
              <c:strCache>
                <c:ptCount val="9"/>
                <c:pt idx="0">
                  <c:v>Q11:  Graphing student data makes it easier for one to make decisions about student performance and needed interventions.</c:v>
                </c:pt>
                <c:pt idx="1">
                  <c:v>Q10:  Additional time and resources should be allocated first to students who are not reaching benchmarks (i.e., general education standards) before significant time and resources are directed to students who are at or above benchmarks. </c:v>
                </c:pt>
                <c:pt idx="2">
                  <c:v>Q9:  Evaluating a student's response to interventions is a more effective way of determining what a student is capable of achieving than using scores for "tests" (e.g., IQ/Achievement test).</c:v>
                </c:pt>
                <c:pt idx="3">
                  <c:v>Q8:  Using student-based data to determine intervention effectiveness is more accurate than using only "teacher judgement".</c:v>
                </c:pt>
                <c:pt idx="4">
                  <c:v>Q7:  The "severity" of a student's academic problem is determined not by how far behind the student is in terms of his/her academic performance but by how quickly the student responds to intervention. </c:v>
                </c:pt>
                <c:pt idx="5">
                  <c:v>Q6:  Prevention activities and early intervention strategies in schools would result in fewer referrals to problem-solving teams and placements in special education. </c:v>
                </c:pt>
                <c:pt idx="6">
                  <c:v>Q5:  The use of additional interventions in the general education classroom would result in success for more students.  </c:v>
                </c:pt>
                <c:pt idx="7">
                  <c:v>Q4:  General education classroom teachers would be able to implement more differentiated and flexible interventions if they had additional staff support.</c:v>
                </c:pt>
                <c:pt idx="8">
                  <c:v>Q3:  General education classroom teachers should implement more differentiated and flexible instructional practices to address the needs of a more diverse student body. </c:v>
                </c:pt>
              </c:strCache>
            </c:strRef>
          </c:cat>
          <c:val>
            <c:numRef>
              <c:f>Sheet1!$B$11:$B$19</c:f>
              <c:numCache>
                <c:formatCode>General</c:formatCode>
                <c:ptCount val="9"/>
                <c:pt idx="0">
                  <c:v>46.8</c:v>
                </c:pt>
                <c:pt idx="1">
                  <c:v>61.3</c:v>
                </c:pt>
                <c:pt idx="2">
                  <c:v>75.8</c:v>
                </c:pt>
                <c:pt idx="3">
                  <c:v>69.3</c:v>
                </c:pt>
                <c:pt idx="4">
                  <c:v>58</c:v>
                </c:pt>
                <c:pt idx="5">
                  <c:v>75.8</c:v>
                </c:pt>
                <c:pt idx="6">
                  <c:v>91.9</c:v>
                </c:pt>
                <c:pt idx="7">
                  <c:v>93.6</c:v>
                </c:pt>
                <c:pt idx="8">
                  <c:v>87.1</c:v>
                </c:pt>
              </c:numCache>
            </c:numRef>
          </c:val>
          <c:extLst>
            <c:ext xmlns:c16="http://schemas.microsoft.com/office/drawing/2014/chart" uri="{C3380CC4-5D6E-409C-BE32-E72D297353CC}">
              <c16:uniqueId val="{00000000-16BE-CB4D-BCAC-F7C667FA8BDD}"/>
            </c:ext>
          </c:extLst>
        </c:ser>
        <c:ser>
          <c:idx val="1"/>
          <c:order val="1"/>
          <c:tx>
            <c:strRef>
              <c:f>Sheet1!$C$10</c:f>
              <c:strCache>
                <c:ptCount val="1"/>
                <c:pt idx="0">
                  <c:v>Neutral</c:v>
                </c:pt>
              </c:strCache>
            </c:strRef>
          </c:tx>
          <c:spPr>
            <a:solidFill>
              <a:schemeClr val="dk1">
                <a:tint val="55000"/>
              </a:schemeClr>
            </a:solidFill>
            <a:ln>
              <a:noFill/>
            </a:ln>
            <a:effectLst/>
          </c:spPr>
          <c:invertIfNegative val="0"/>
          <c:cat>
            <c:strRef>
              <c:f>Sheet1!$A$11:$A$19</c:f>
              <c:strCache>
                <c:ptCount val="9"/>
                <c:pt idx="0">
                  <c:v>Q11:  Graphing student data makes it easier for one to make decisions about student performance and needed interventions.</c:v>
                </c:pt>
                <c:pt idx="1">
                  <c:v>Q10:  Additional time and resources should be allocated first to students who are not reaching benchmarks (i.e., general education standards) before significant time and resources are directed to students who are at or above benchmarks. </c:v>
                </c:pt>
                <c:pt idx="2">
                  <c:v>Q9:  Evaluating a student's response to interventions is a more effective way of determining what a student is capable of achieving than using scores for "tests" (e.g., IQ/Achievement test).</c:v>
                </c:pt>
                <c:pt idx="3">
                  <c:v>Q8:  Using student-based data to determine intervention effectiveness is more accurate than using only "teacher judgement".</c:v>
                </c:pt>
                <c:pt idx="4">
                  <c:v>Q7:  The "severity" of a student's academic problem is determined not by how far behind the student is in terms of his/her academic performance but by how quickly the student responds to intervention. </c:v>
                </c:pt>
                <c:pt idx="5">
                  <c:v>Q6:  Prevention activities and early intervention strategies in schools would result in fewer referrals to problem-solving teams and placements in special education. </c:v>
                </c:pt>
                <c:pt idx="6">
                  <c:v>Q5:  The use of additional interventions in the general education classroom would result in success for more students.  </c:v>
                </c:pt>
                <c:pt idx="7">
                  <c:v>Q4:  General education classroom teachers would be able to implement more differentiated and flexible interventions if they had additional staff support.</c:v>
                </c:pt>
                <c:pt idx="8">
                  <c:v>Q3:  General education classroom teachers should implement more differentiated and flexible instructional practices to address the needs of a more diverse student body. </c:v>
                </c:pt>
              </c:strCache>
            </c:strRef>
          </c:cat>
          <c:val>
            <c:numRef>
              <c:f>Sheet1!$C$11:$C$19</c:f>
              <c:numCache>
                <c:formatCode>General</c:formatCode>
                <c:ptCount val="9"/>
                <c:pt idx="0">
                  <c:v>12.9</c:v>
                </c:pt>
                <c:pt idx="1">
                  <c:v>9.6999999999999993</c:v>
                </c:pt>
                <c:pt idx="2">
                  <c:v>16.100000000000001</c:v>
                </c:pt>
                <c:pt idx="3">
                  <c:v>14.5</c:v>
                </c:pt>
                <c:pt idx="4">
                  <c:v>21</c:v>
                </c:pt>
                <c:pt idx="5">
                  <c:v>12.9</c:v>
                </c:pt>
                <c:pt idx="6">
                  <c:v>3.2</c:v>
                </c:pt>
                <c:pt idx="7">
                  <c:v>3.2</c:v>
                </c:pt>
                <c:pt idx="8">
                  <c:v>8.1</c:v>
                </c:pt>
              </c:numCache>
            </c:numRef>
          </c:val>
          <c:extLst>
            <c:ext xmlns:c16="http://schemas.microsoft.com/office/drawing/2014/chart" uri="{C3380CC4-5D6E-409C-BE32-E72D297353CC}">
              <c16:uniqueId val="{00000001-16BE-CB4D-BCAC-F7C667FA8BDD}"/>
            </c:ext>
          </c:extLst>
        </c:ser>
        <c:ser>
          <c:idx val="2"/>
          <c:order val="2"/>
          <c:tx>
            <c:strRef>
              <c:f>Sheet1!$D$10</c:f>
              <c:strCache>
                <c:ptCount val="1"/>
                <c:pt idx="0">
                  <c:v>Disagree/Strongly Disagree</c:v>
                </c:pt>
              </c:strCache>
            </c:strRef>
          </c:tx>
          <c:spPr>
            <a:solidFill>
              <a:schemeClr val="dk1">
                <a:tint val="75000"/>
              </a:schemeClr>
            </a:solidFill>
            <a:ln>
              <a:noFill/>
            </a:ln>
            <a:effectLst/>
          </c:spPr>
          <c:invertIfNegative val="0"/>
          <c:cat>
            <c:strRef>
              <c:f>Sheet1!$A$11:$A$19</c:f>
              <c:strCache>
                <c:ptCount val="9"/>
                <c:pt idx="0">
                  <c:v>Q11:  Graphing student data makes it easier for one to make decisions about student performance and needed interventions.</c:v>
                </c:pt>
                <c:pt idx="1">
                  <c:v>Q10:  Additional time and resources should be allocated first to students who are not reaching benchmarks (i.e., general education standards) before significant time and resources are directed to students who are at or above benchmarks. </c:v>
                </c:pt>
                <c:pt idx="2">
                  <c:v>Q9:  Evaluating a student's response to interventions is a more effective way of determining what a student is capable of achieving than using scores for "tests" (e.g., IQ/Achievement test).</c:v>
                </c:pt>
                <c:pt idx="3">
                  <c:v>Q8:  Using student-based data to determine intervention effectiveness is more accurate than using only "teacher judgement".</c:v>
                </c:pt>
                <c:pt idx="4">
                  <c:v>Q7:  The "severity" of a student's academic problem is determined not by how far behind the student is in terms of his/her academic performance but by how quickly the student responds to intervention. </c:v>
                </c:pt>
                <c:pt idx="5">
                  <c:v>Q6:  Prevention activities and early intervention strategies in schools would result in fewer referrals to problem-solving teams and placements in special education. </c:v>
                </c:pt>
                <c:pt idx="6">
                  <c:v>Q5:  The use of additional interventions in the general education classroom would result in success for more students.  </c:v>
                </c:pt>
                <c:pt idx="7">
                  <c:v>Q4:  General education classroom teachers would be able to implement more differentiated and flexible interventions if they had additional staff support.</c:v>
                </c:pt>
                <c:pt idx="8">
                  <c:v>Q3:  General education classroom teachers should implement more differentiated and flexible instructional practices to address the needs of a more diverse student body. </c:v>
                </c:pt>
              </c:strCache>
            </c:strRef>
          </c:cat>
          <c:val>
            <c:numRef>
              <c:f>Sheet1!$D$11:$D$19</c:f>
              <c:numCache>
                <c:formatCode>General</c:formatCode>
                <c:ptCount val="9"/>
                <c:pt idx="0">
                  <c:v>12.9</c:v>
                </c:pt>
                <c:pt idx="1">
                  <c:v>29</c:v>
                </c:pt>
                <c:pt idx="2">
                  <c:v>8.1</c:v>
                </c:pt>
                <c:pt idx="3">
                  <c:v>16.100000000000001</c:v>
                </c:pt>
                <c:pt idx="4">
                  <c:v>20.9</c:v>
                </c:pt>
                <c:pt idx="5">
                  <c:v>11.3</c:v>
                </c:pt>
                <c:pt idx="6">
                  <c:v>4.8</c:v>
                </c:pt>
                <c:pt idx="7">
                  <c:v>3.2</c:v>
                </c:pt>
                <c:pt idx="8">
                  <c:v>4.8</c:v>
                </c:pt>
              </c:numCache>
            </c:numRef>
          </c:val>
          <c:extLst>
            <c:ext xmlns:c16="http://schemas.microsoft.com/office/drawing/2014/chart" uri="{C3380CC4-5D6E-409C-BE32-E72D297353CC}">
              <c16:uniqueId val="{00000002-16BE-CB4D-BCAC-F7C667FA8BDD}"/>
            </c:ext>
          </c:extLst>
        </c:ser>
        <c:dLbls>
          <c:showLegendKey val="0"/>
          <c:showVal val="0"/>
          <c:showCatName val="0"/>
          <c:showSerName val="0"/>
          <c:showPercent val="0"/>
          <c:showBubbleSize val="0"/>
        </c:dLbls>
        <c:gapWidth val="150"/>
        <c:overlap val="100"/>
        <c:axId val="79390208"/>
        <c:axId val="79391744"/>
      </c:barChart>
      <c:catAx>
        <c:axId val="79390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391744"/>
        <c:crosses val="autoZero"/>
        <c:auto val="1"/>
        <c:lblAlgn val="ctr"/>
        <c:lblOffset val="100"/>
        <c:noMultiLvlLbl val="0"/>
      </c:catAx>
      <c:valAx>
        <c:axId val="793917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390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Functions of core/supplemental</a:t>
            </a:r>
            <a:r>
              <a:rPr lang="en-US" baseline="0"/>
              <a:t> instruction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v>Strongly Agree/Agree</c:v>
          </c:tx>
          <c:spPr>
            <a:solidFill>
              <a:schemeClr val="dk1">
                <a:tint val="88500"/>
              </a:schemeClr>
            </a:solidFill>
            <a:ln>
              <a:noFill/>
            </a:ln>
            <a:effectLst/>
          </c:spPr>
          <c:invertIfNegative val="0"/>
          <c:cat>
            <c:strRef>
              <c:f>Sheet1!$A$25:$A$27</c:f>
              <c:strCache>
                <c:ptCount val="3"/>
                <c:pt idx="0">
                  <c:v>Q14:  The goal of assessment is to generate and measure effectiveness of instruction/intervention.</c:v>
                </c:pt>
                <c:pt idx="1">
                  <c:v>Q13:  The primary function of supplemental instruction (tier 2 and tier 3) is to ensure that students meet grade-level benchmarks in reading).</c:v>
                </c:pt>
                <c:pt idx="2">
                  <c:v>Q12:  Tier 1 core instruction should be effective enough to result in 80% of students achieving benchmark goals in reading.</c:v>
                </c:pt>
              </c:strCache>
            </c:strRef>
          </c:cat>
          <c:val>
            <c:numRef>
              <c:f>Sheet1!$B$25:$B$27</c:f>
              <c:numCache>
                <c:formatCode>General</c:formatCode>
                <c:ptCount val="3"/>
                <c:pt idx="0">
                  <c:v>92</c:v>
                </c:pt>
                <c:pt idx="1">
                  <c:v>77.5</c:v>
                </c:pt>
                <c:pt idx="2">
                  <c:v>79.099999999999994</c:v>
                </c:pt>
              </c:numCache>
            </c:numRef>
          </c:val>
          <c:extLst>
            <c:ext xmlns:c16="http://schemas.microsoft.com/office/drawing/2014/chart" uri="{C3380CC4-5D6E-409C-BE32-E72D297353CC}">
              <c16:uniqueId val="{00000000-8310-3348-844C-39005A12DD47}"/>
            </c:ext>
          </c:extLst>
        </c:ser>
        <c:ser>
          <c:idx val="1"/>
          <c:order val="1"/>
          <c:tx>
            <c:v>Neutral</c:v>
          </c:tx>
          <c:spPr>
            <a:solidFill>
              <a:schemeClr val="dk1">
                <a:tint val="55000"/>
              </a:schemeClr>
            </a:solidFill>
            <a:ln>
              <a:noFill/>
            </a:ln>
            <a:effectLst/>
          </c:spPr>
          <c:invertIfNegative val="0"/>
          <c:cat>
            <c:strRef>
              <c:f>Sheet1!$A$25:$A$27</c:f>
              <c:strCache>
                <c:ptCount val="3"/>
                <c:pt idx="0">
                  <c:v>Q14:  The goal of assessment is to generate and measure effectiveness of instruction/intervention.</c:v>
                </c:pt>
                <c:pt idx="1">
                  <c:v>Q13:  The primary function of supplemental instruction (tier 2 and tier 3) is to ensure that students meet grade-level benchmarks in reading).</c:v>
                </c:pt>
                <c:pt idx="2">
                  <c:v>Q12:  Tier 1 core instruction should be effective enough to result in 80% of students achieving benchmark goals in reading.</c:v>
                </c:pt>
              </c:strCache>
            </c:strRef>
          </c:cat>
          <c:val>
            <c:numRef>
              <c:f>Sheet1!$C$25:$C$27</c:f>
              <c:numCache>
                <c:formatCode>General</c:formatCode>
                <c:ptCount val="3"/>
                <c:pt idx="0">
                  <c:v>4.8</c:v>
                </c:pt>
                <c:pt idx="1">
                  <c:v>11.3</c:v>
                </c:pt>
                <c:pt idx="2">
                  <c:v>8.1</c:v>
                </c:pt>
              </c:numCache>
            </c:numRef>
          </c:val>
          <c:extLst>
            <c:ext xmlns:c16="http://schemas.microsoft.com/office/drawing/2014/chart" uri="{C3380CC4-5D6E-409C-BE32-E72D297353CC}">
              <c16:uniqueId val="{00000001-8310-3348-844C-39005A12DD47}"/>
            </c:ext>
          </c:extLst>
        </c:ser>
        <c:ser>
          <c:idx val="2"/>
          <c:order val="2"/>
          <c:tx>
            <c:v>Strongly Disagree/Disagree</c:v>
          </c:tx>
          <c:spPr>
            <a:solidFill>
              <a:schemeClr val="dk1">
                <a:tint val="75000"/>
              </a:schemeClr>
            </a:solidFill>
            <a:ln>
              <a:noFill/>
            </a:ln>
            <a:effectLst/>
          </c:spPr>
          <c:invertIfNegative val="0"/>
          <c:cat>
            <c:strRef>
              <c:f>Sheet1!$A$25:$A$27</c:f>
              <c:strCache>
                <c:ptCount val="3"/>
                <c:pt idx="0">
                  <c:v>Q14:  The goal of assessment is to generate and measure effectiveness of instruction/intervention.</c:v>
                </c:pt>
                <c:pt idx="1">
                  <c:v>Q13:  The primary function of supplemental instruction (tier 2 and tier 3) is to ensure that students meet grade-level benchmarks in reading).</c:v>
                </c:pt>
                <c:pt idx="2">
                  <c:v>Q12:  Tier 1 core instruction should be effective enough to result in 80% of students achieving benchmark goals in reading.</c:v>
                </c:pt>
              </c:strCache>
            </c:strRef>
          </c:cat>
          <c:val>
            <c:numRef>
              <c:f>Sheet1!$D$25:$D$27</c:f>
              <c:numCache>
                <c:formatCode>General</c:formatCode>
                <c:ptCount val="3"/>
                <c:pt idx="0">
                  <c:v>3.2</c:v>
                </c:pt>
                <c:pt idx="1">
                  <c:v>11.3</c:v>
                </c:pt>
                <c:pt idx="2">
                  <c:v>12.9</c:v>
                </c:pt>
              </c:numCache>
            </c:numRef>
          </c:val>
          <c:extLst>
            <c:ext xmlns:c16="http://schemas.microsoft.com/office/drawing/2014/chart" uri="{C3380CC4-5D6E-409C-BE32-E72D297353CC}">
              <c16:uniqueId val="{00000002-8310-3348-844C-39005A12DD47}"/>
            </c:ext>
          </c:extLst>
        </c:ser>
        <c:dLbls>
          <c:showLegendKey val="0"/>
          <c:showVal val="0"/>
          <c:showCatName val="0"/>
          <c:showSerName val="0"/>
          <c:showPercent val="0"/>
          <c:showBubbleSize val="0"/>
        </c:dLbls>
        <c:gapWidth val="150"/>
        <c:overlap val="100"/>
        <c:axId val="79438592"/>
        <c:axId val="79440128"/>
      </c:barChart>
      <c:catAx>
        <c:axId val="794385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440128"/>
        <c:crosses val="autoZero"/>
        <c:auto val="1"/>
        <c:lblAlgn val="ctr"/>
        <c:lblOffset val="100"/>
        <c:noMultiLvlLbl val="0"/>
      </c:catAx>
      <c:valAx>
        <c:axId val="794401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438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Perceptions</a:t>
            </a:r>
            <a:r>
              <a:rPr lang="en-US" sz="1200" baseline="0"/>
              <a:t> of RtI skills applied to </a:t>
            </a:r>
          </a:p>
          <a:p>
            <a:pPr>
              <a:defRPr sz="1200"/>
            </a:pPr>
            <a:r>
              <a:rPr lang="en-US" sz="1200" baseline="0"/>
              <a:t>academic content</a:t>
            </a:r>
            <a:endParaRPr lang="en-US"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56095071040555655"/>
          <c:y val="7.92712949286066E-2"/>
          <c:w val="0.38000686616822549"/>
          <c:h val="0.84511179086366051"/>
        </c:manualLayout>
      </c:layout>
      <c:barChart>
        <c:barDir val="bar"/>
        <c:grouping val="percentStacked"/>
        <c:varyColors val="0"/>
        <c:ser>
          <c:idx val="0"/>
          <c:order val="0"/>
          <c:tx>
            <c:v>VHS/HS</c:v>
          </c:tx>
          <c:spPr>
            <a:solidFill>
              <a:schemeClr val="dk1">
                <a:tint val="88500"/>
              </a:schemeClr>
            </a:solidFill>
            <a:ln>
              <a:noFill/>
            </a:ln>
            <a:effectLst/>
          </c:spPr>
          <c:invertIfNegative val="0"/>
          <c:cat>
            <c:strRef>
              <c:f>Sheet1!$A$33:$A$51</c:f>
              <c:strCache>
                <c:ptCount val="19"/>
                <c:pt idx="0">
                  <c:v>Q33:  Collect data on RCBM.</c:v>
                </c:pt>
                <c:pt idx="1">
                  <c:v>Q32:  Make modifications to intervention plans based on students' response to the intervention. </c:v>
                </c:pt>
                <c:pt idx="2">
                  <c:v>Q31:  Select appropriate data to use for progress monitoring of student performance during an intervention. </c:v>
                </c:pt>
                <c:pt idx="3">
                  <c:v>Q30:  Determine if an intervention was implemented as it was intended. </c:v>
                </c:pt>
                <c:pt idx="4">
                  <c:v>Q29:  Provide the support necessary to ensure that the intervention is implemented appropriately. </c:v>
                </c:pt>
                <c:pt idx="5">
                  <c:v>Q28:  Ensure that the proposed intervention plan is supported by the data that were collected for academics. </c:v>
                </c:pt>
                <c:pt idx="6">
                  <c:v>Q27:  Ensure that any supplemental and/or intensive interventions are integrated with core instruction in the general education classroom. </c:v>
                </c:pt>
                <c:pt idx="7">
                  <c:v>Q26:  Access resources (e.g., internet resources, professional literature) to develop evidence-based interventions for academic individualized intervention plans.</c:v>
                </c:pt>
                <c:pt idx="8">
                  <c:v>Q25:  Access resources (i.e., internet resources, professional literature) to develop evidence-based interventions for academic supplemental curricula.  </c:v>
                </c:pt>
                <c:pt idx="9">
                  <c:v>Q24:  Access resources (e.g., internet resources, professional literature) to develop evidence-based interventions for academic core curricula. </c:v>
                </c:pt>
                <c:pt idx="10">
                  <c:v>Q23:  Identify the appropriate supplemental intervention available in my building for a student identified at-risk for academics. </c:v>
                </c:pt>
                <c:pt idx="11">
                  <c:v>Q22:  Identify the most appropriate type(s) of data to use for determining reasons (hypotheses) that are likely to be contributing to the problem for academics. </c:v>
                </c:pt>
                <c:pt idx="12">
                  <c:v>Q21:  Develop potential reasons (hypotheses) that a student of group of students is/are not achieving desired levels of performance (i.e., benchmarks) for academics. </c:v>
                </c:pt>
                <c:pt idx="13">
                  <c:v>Q20:  The skill to determine the desired level of performance (i.e., benchmark) for academics.</c:v>
                </c:pt>
                <c:pt idx="14">
                  <c:v>Q19:  The skill to use data to define the current level of performance of the target student for academics. </c:v>
                </c:pt>
                <c:pt idx="15">
                  <c:v>Q18:  The skill to define a referral concern in terms of a replacement behavior (i.e., what the student should be able to do) instead of a referral problem for academics. </c:v>
                </c:pt>
                <c:pt idx="16">
                  <c:v>Q17:  The skill to use data to define the current level of performance of the target student for academics. </c:v>
                </c:pt>
                <c:pt idx="17">
                  <c:v>Q16:  The skill to use data to make decisions about individuals and groups of students for core academic curriculum. </c:v>
                </c:pt>
                <c:pt idx="18">
                  <c:v>Q15:  The skill to access the data necessary to determine the percent of students in core instruction who are achieving benchmarks in academics. </c:v>
                </c:pt>
              </c:strCache>
            </c:strRef>
          </c:cat>
          <c:val>
            <c:numRef>
              <c:f>Sheet1!$B$33:$B$51</c:f>
              <c:numCache>
                <c:formatCode>General</c:formatCode>
                <c:ptCount val="19"/>
                <c:pt idx="0">
                  <c:v>98.3</c:v>
                </c:pt>
                <c:pt idx="1">
                  <c:v>79</c:v>
                </c:pt>
                <c:pt idx="2">
                  <c:v>80.7</c:v>
                </c:pt>
                <c:pt idx="3">
                  <c:v>82.3</c:v>
                </c:pt>
                <c:pt idx="4">
                  <c:v>80.7</c:v>
                </c:pt>
                <c:pt idx="5">
                  <c:v>80.599999999999994</c:v>
                </c:pt>
                <c:pt idx="6">
                  <c:v>67.7</c:v>
                </c:pt>
                <c:pt idx="7">
                  <c:v>67.7</c:v>
                </c:pt>
                <c:pt idx="8">
                  <c:v>69.3</c:v>
                </c:pt>
                <c:pt idx="9">
                  <c:v>74.2</c:v>
                </c:pt>
                <c:pt idx="10">
                  <c:v>61.3</c:v>
                </c:pt>
                <c:pt idx="11">
                  <c:v>50</c:v>
                </c:pt>
                <c:pt idx="12">
                  <c:v>67.7</c:v>
                </c:pt>
                <c:pt idx="13">
                  <c:v>85.5</c:v>
                </c:pt>
                <c:pt idx="14">
                  <c:v>87.1</c:v>
                </c:pt>
                <c:pt idx="15">
                  <c:v>61.3</c:v>
                </c:pt>
                <c:pt idx="16">
                  <c:v>85.4</c:v>
                </c:pt>
                <c:pt idx="17">
                  <c:v>83.9</c:v>
                </c:pt>
                <c:pt idx="18">
                  <c:v>85.5</c:v>
                </c:pt>
              </c:numCache>
            </c:numRef>
          </c:val>
          <c:extLst>
            <c:ext xmlns:c16="http://schemas.microsoft.com/office/drawing/2014/chart" uri="{C3380CC4-5D6E-409C-BE32-E72D297353CC}">
              <c16:uniqueId val="{00000000-1FFC-2C4A-802A-CE93B3DF0B47}"/>
            </c:ext>
          </c:extLst>
        </c:ser>
        <c:ser>
          <c:idx val="1"/>
          <c:order val="1"/>
          <c:tx>
            <c:v>SS</c:v>
          </c:tx>
          <c:spPr>
            <a:solidFill>
              <a:schemeClr val="dk1">
                <a:tint val="55000"/>
              </a:schemeClr>
            </a:solidFill>
            <a:ln>
              <a:noFill/>
            </a:ln>
            <a:effectLst/>
          </c:spPr>
          <c:invertIfNegative val="0"/>
          <c:cat>
            <c:strRef>
              <c:f>Sheet1!$A$33:$A$51</c:f>
              <c:strCache>
                <c:ptCount val="19"/>
                <c:pt idx="0">
                  <c:v>Q33:  Collect data on RCBM.</c:v>
                </c:pt>
                <c:pt idx="1">
                  <c:v>Q32:  Make modifications to intervention plans based on students' response to the intervention. </c:v>
                </c:pt>
                <c:pt idx="2">
                  <c:v>Q31:  Select appropriate data to use for progress monitoring of student performance during an intervention. </c:v>
                </c:pt>
                <c:pt idx="3">
                  <c:v>Q30:  Determine if an intervention was implemented as it was intended. </c:v>
                </c:pt>
                <c:pt idx="4">
                  <c:v>Q29:  Provide the support necessary to ensure that the intervention is implemented appropriately. </c:v>
                </c:pt>
                <c:pt idx="5">
                  <c:v>Q28:  Ensure that the proposed intervention plan is supported by the data that were collected for academics. </c:v>
                </c:pt>
                <c:pt idx="6">
                  <c:v>Q27:  Ensure that any supplemental and/or intensive interventions are integrated with core instruction in the general education classroom. </c:v>
                </c:pt>
                <c:pt idx="7">
                  <c:v>Q26:  Access resources (e.g., internet resources, professional literature) to develop evidence-based interventions for academic individualized intervention plans.</c:v>
                </c:pt>
                <c:pt idx="8">
                  <c:v>Q25:  Access resources (i.e., internet resources, professional literature) to develop evidence-based interventions for academic supplemental curricula.  </c:v>
                </c:pt>
                <c:pt idx="9">
                  <c:v>Q24:  Access resources (e.g., internet resources, professional literature) to develop evidence-based interventions for academic core curricula. </c:v>
                </c:pt>
                <c:pt idx="10">
                  <c:v>Q23:  Identify the appropriate supplemental intervention available in my building for a student identified at-risk for academics. </c:v>
                </c:pt>
                <c:pt idx="11">
                  <c:v>Q22:  Identify the most appropriate type(s) of data to use for determining reasons (hypotheses) that are likely to be contributing to the problem for academics. </c:v>
                </c:pt>
                <c:pt idx="12">
                  <c:v>Q21:  Develop potential reasons (hypotheses) that a student of group of students is/are not achieving desired levels of performance (i.e., benchmarks) for academics. </c:v>
                </c:pt>
                <c:pt idx="13">
                  <c:v>Q20:  The skill to determine the desired level of performance (i.e., benchmark) for academics.</c:v>
                </c:pt>
                <c:pt idx="14">
                  <c:v>Q19:  The skill to use data to define the current level of performance of the target student for academics. </c:v>
                </c:pt>
                <c:pt idx="15">
                  <c:v>Q18:  The skill to define a referral concern in terms of a replacement behavior (i.e., what the student should be able to do) instead of a referral problem for academics. </c:v>
                </c:pt>
                <c:pt idx="16">
                  <c:v>Q17:  The skill to use data to define the current level of performance of the target student for academics. </c:v>
                </c:pt>
                <c:pt idx="17">
                  <c:v>Q16:  The skill to use data to make decisions about individuals and groups of students for core academic curriculum. </c:v>
                </c:pt>
                <c:pt idx="18">
                  <c:v>Q15:  The skill to access the data necessary to determine the percent of students in core instruction who are achieving benchmarks in academics. </c:v>
                </c:pt>
              </c:strCache>
            </c:strRef>
          </c:cat>
          <c:val>
            <c:numRef>
              <c:f>Sheet1!$C$33:$C$51</c:f>
              <c:numCache>
                <c:formatCode>General</c:formatCode>
                <c:ptCount val="19"/>
                <c:pt idx="0">
                  <c:v>1.6</c:v>
                </c:pt>
                <c:pt idx="1">
                  <c:v>19.399999999999999</c:v>
                </c:pt>
                <c:pt idx="2">
                  <c:v>16.100000000000001</c:v>
                </c:pt>
                <c:pt idx="3">
                  <c:v>16.100000000000001</c:v>
                </c:pt>
                <c:pt idx="4">
                  <c:v>17.7</c:v>
                </c:pt>
                <c:pt idx="5">
                  <c:v>17.7</c:v>
                </c:pt>
                <c:pt idx="6">
                  <c:v>24.2</c:v>
                </c:pt>
                <c:pt idx="7">
                  <c:v>29</c:v>
                </c:pt>
                <c:pt idx="8">
                  <c:v>25.8</c:v>
                </c:pt>
                <c:pt idx="9">
                  <c:v>22.6</c:v>
                </c:pt>
                <c:pt idx="10">
                  <c:v>35.5</c:v>
                </c:pt>
                <c:pt idx="11">
                  <c:v>43.5</c:v>
                </c:pt>
                <c:pt idx="12">
                  <c:v>27.4</c:v>
                </c:pt>
                <c:pt idx="13">
                  <c:v>12.9</c:v>
                </c:pt>
                <c:pt idx="14">
                  <c:v>11.3</c:v>
                </c:pt>
                <c:pt idx="15">
                  <c:v>33.9</c:v>
                </c:pt>
                <c:pt idx="16">
                  <c:v>11.3</c:v>
                </c:pt>
                <c:pt idx="17">
                  <c:v>12.9</c:v>
                </c:pt>
                <c:pt idx="18">
                  <c:v>12.9</c:v>
                </c:pt>
              </c:numCache>
            </c:numRef>
          </c:val>
          <c:extLst>
            <c:ext xmlns:c16="http://schemas.microsoft.com/office/drawing/2014/chart" uri="{C3380CC4-5D6E-409C-BE32-E72D297353CC}">
              <c16:uniqueId val="{00000001-1FFC-2C4A-802A-CE93B3DF0B47}"/>
            </c:ext>
          </c:extLst>
        </c:ser>
        <c:ser>
          <c:idx val="2"/>
          <c:order val="2"/>
          <c:tx>
            <c:v>NS/MnS</c:v>
          </c:tx>
          <c:spPr>
            <a:solidFill>
              <a:schemeClr val="dk1">
                <a:tint val="75000"/>
              </a:schemeClr>
            </a:solidFill>
            <a:ln>
              <a:noFill/>
            </a:ln>
            <a:effectLst/>
          </c:spPr>
          <c:invertIfNegative val="0"/>
          <c:cat>
            <c:strRef>
              <c:f>Sheet1!$A$33:$A$51</c:f>
              <c:strCache>
                <c:ptCount val="19"/>
                <c:pt idx="0">
                  <c:v>Q33:  Collect data on RCBM.</c:v>
                </c:pt>
                <c:pt idx="1">
                  <c:v>Q32:  Make modifications to intervention plans based on students' response to the intervention. </c:v>
                </c:pt>
                <c:pt idx="2">
                  <c:v>Q31:  Select appropriate data to use for progress monitoring of student performance during an intervention. </c:v>
                </c:pt>
                <c:pt idx="3">
                  <c:v>Q30:  Determine if an intervention was implemented as it was intended. </c:v>
                </c:pt>
                <c:pt idx="4">
                  <c:v>Q29:  Provide the support necessary to ensure that the intervention is implemented appropriately. </c:v>
                </c:pt>
                <c:pt idx="5">
                  <c:v>Q28:  Ensure that the proposed intervention plan is supported by the data that were collected for academics. </c:v>
                </c:pt>
                <c:pt idx="6">
                  <c:v>Q27:  Ensure that any supplemental and/or intensive interventions are integrated with core instruction in the general education classroom. </c:v>
                </c:pt>
                <c:pt idx="7">
                  <c:v>Q26:  Access resources (e.g., internet resources, professional literature) to develop evidence-based interventions for academic individualized intervention plans.</c:v>
                </c:pt>
                <c:pt idx="8">
                  <c:v>Q25:  Access resources (i.e., internet resources, professional literature) to develop evidence-based interventions for academic supplemental curricula.  </c:v>
                </c:pt>
                <c:pt idx="9">
                  <c:v>Q24:  Access resources (e.g., internet resources, professional literature) to develop evidence-based interventions for academic core curricula. </c:v>
                </c:pt>
                <c:pt idx="10">
                  <c:v>Q23:  Identify the appropriate supplemental intervention available in my building for a student identified at-risk for academics. </c:v>
                </c:pt>
                <c:pt idx="11">
                  <c:v>Q22:  Identify the most appropriate type(s) of data to use for determining reasons (hypotheses) that are likely to be contributing to the problem for academics. </c:v>
                </c:pt>
                <c:pt idx="12">
                  <c:v>Q21:  Develop potential reasons (hypotheses) that a student of group of students is/are not achieving desired levels of performance (i.e., benchmarks) for academics. </c:v>
                </c:pt>
                <c:pt idx="13">
                  <c:v>Q20:  The skill to determine the desired level of performance (i.e., benchmark) for academics.</c:v>
                </c:pt>
                <c:pt idx="14">
                  <c:v>Q19:  The skill to use data to define the current level of performance of the target student for academics. </c:v>
                </c:pt>
                <c:pt idx="15">
                  <c:v>Q18:  The skill to define a referral concern in terms of a replacement behavior (i.e., what the student should be able to do) instead of a referral problem for academics. </c:v>
                </c:pt>
                <c:pt idx="16">
                  <c:v>Q17:  The skill to use data to define the current level of performance of the target student for academics. </c:v>
                </c:pt>
                <c:pt idx="17">
                  <c:v>Q16:  The skill to use data to make decisions about individuals and groups of students for core academic curriculum. </c:v>
                </c:pt>
                <c:pt idx="18">
                  <c:v>Q15:  The skill to access the data necessary to determine the percent of students in core instruction who are achieving benchmarks in academics. </c:v>
                </c:pt>
              </c:strCache>
            </c:strRef>
          </c:cat>
          <c:val>
            <c:numRef>
              <c:f>Sheet1!$D$33:$D$51</c:f>
              <c:numCache>
                <c:formatCode>General</c:formatCode>
                <c:ptCount val="19"/>
                <c:pt idx="0">
                  <c:v>0</c:v>
                </c:pt>
                <c:pt idx="1">
                  <c:v>1.6</c:v>
                </c:pt>
                <c:pt idx="2">
                  <c:v>3.2</c:v>
                </c:pt>
                <c:pt idx="3">
                  <c:v>1.6</c:v>
                </c:pt>
                <c:pt idx="4">
                  <c:v>1.6</c:v>
                </c:pt>
                <c:pt idx="5">
                  <c:v>1.6</c:v>
                </c:pt>
                <c:pt idx="6">
                  <c:v>8.1</c:v>
                </c:pt>
                <c:pt idx="7">
                  <c:v>3.2</c:v>
                </c:pt>
                <c:pt idx="8">
                  <c:v>4.8</c:v>
                </c:pt>
                <c:pt idx="9">
                  <c:v>3.2</c:v>
                </c:pt>
                <c:pt idx="10">
                  <c:v>3.2</c:v>
                </c:pt>
                <c:pt idx="11">
                  <c:v>6.5</c:v>
                </c:pt>
                <c:pt idx="12">
                  <c:v>4.8</c:v>
                </c:pt>
                <c:pt idx="13">
                  <c:v>85.5</c:v>
                </c:pt>
                <c:pt idx="14">
                  <c:v>1.6</c:v>
                </c:pt>
                <c:pt idx="15">
                  <c:v>4.8</c:v>
                </c:pt>
                <c:pt idx="16">
                  <c:v>3.2</c:v>
                </c:pt>
                <c:pt idx="17">
                  <c:v>83.9</c:v>
                </c:pt>
                <c:pt idx="18">
                  <c:v>1.6</c:v>
                </c:pt>
              </c:numCache>
            </c:numRef>
          </c:val>
          <c:extLst>
            <c:ext xmlns:c16="http://schemas.microsoft.com/office/drawing/2014/chart" uri="{C3380CC4-5D6E-409C-BE32-E72D297353CC}">
              <c16:uniqueId val="{00000002-1FFC-2C4A-802A-CE93B3DF0B47}"/>
            </c:ext>
          </c:extLst>
        </c:ser>
        <c:dLbls>
          <c:showLegendKey val="0"/>
          <c:showVal val="0"/>
          <c:showCatName val="0"/>
          <c:showSerName val="0"/>
          <c:showPercent val="0"/>
          <c:showBubbleSize val="0"/>
        </c:dLbls>
        <c:gapWidth val="150"/>
        <c:overlap val="100"/>
        <c:axId val="79491456"/>
        <c:axId val="79492992"/>
      </c:barChart>
      <c:catAx>
        <c:axId val="79491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492992"/>
        <c:crosses val="autoZero"/>
        <c:auto val="1"/>
        <c:lblAlgn val="ctr"/>
        <c:lblOffset val="100"/>
        <c:noMultiLvlLbl val="0"/>
      </c:catAx>
      <c:valAx>
        <c:axId val="7949299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491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4EDBA-EE3C-6D41-8979-07CB84D24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138</Pages>
  <Words>30755</Words>
  <Characters>175308</Characters>
  <Application>Microsoft Office Word</Application>
  <DocSecurity>0</DocSecurity>
  <Lines>1460</Lines>
  <Paragraphs>411</Paragraphs>
  <ScaleCrop>false</ScaleCrop>
  <HeadingPairs>
    <vt:vector size="2" baseType="variant">
      <vt:variant>
        <vt:lpstr>Title</vt:lpstr>
      </vt:variant>
      <vt:variant>
        <vt:i4>1</vt:i4>
      </vt:variant>
    </vt:vector>
  </HeadingPairs>
  <TitlesOfParts>
    <vt:vector size="1" baseType="lpstr">
      <vt:lpstr/>
    </vt:vector>
  </TitlesOfParts>
  <Company>University of Oklahoma</Company>
  <LinksUpToDate>false</LinksUpToDate>
  <CharactersWithSpaces>205652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Frick</dc:creator>
  <cp:lastModifiedBy>kfrayser@putnamcityschools.org</cp:lastModifiedBy>
  <cp:revision>2</cp:revision>
  <cp:lastPrinted>2018-04-15T14:58:00Z</cp:lastPrinted>
  <dcterms:created xsi:type="dcterms:W3CDTF">2018-04-20T18:35:00Z</dcterms:created>
  <dcterms:modified xsi:type="dcterms:W3CDTF">2018-04-20T18:35:00Z</dcterms:modified>
</cp:coreProperties>
</file>